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CA" w:rsidRPr="006D03C4" w:rsidRDefault="00AA7282" w:rsidP="00E45ACA">
      <w:pPr>
        <w:jc w:val="center"/>
        <w:rPr>
          <w:sz w:val="26"/>
        </w:rPr>
      </w:pPr>
      <w:r>
        <w:rPr>
          <w:noProof/>
          <w:szCs w:val="24"/>
        </w:rPr>
        <w:drawing>
          <wp:inline distT="0" distB="0" distL="0" distR="0" wp14:anchorId="728FA86F" wp14:editId="0C3DA1D7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CA" w:rsidRPr="008E6997" w:rsidRDefault="00E45ACA" w:rsidP="00E45ACA">
      <w:pPr>
        <w:spacing w:line="240" w:lineRule="atLeast"/>
        <w:jc w:val="center"/>
        <w:rPr>
          <w:spacing w:val="20"/>
          <w:position w:val="-38"/>
          <w:sz w:val="22"/>
          <w:szCs w:val="22"/>
        </w:rPr>
      </w:pPr>
      <w:r w:rsidRPr="008E6997">
        <w:rPr>
          <w:spacing w:val="20"/>
          <w:position w:val="-38"/>
          <w:sz w:val="22"/>
          <w:szCs w:val="22"/>
        </w:rPr>
        <w:t>ЗЕМСКОЕ СОБРАНИЕ ВОСКРЕСЕНСКОГО</w:t>
      </w:r>
      <w:r w:rsidR="008E6997" w:rsidRPr="008E6997">
        <w:rPr>
          <w:spacing w:val="20"/>
          <w:position w:val="-38"/>
          <w:sz w:val="22"/>
          <w:szCs w:val="22"/>
        </w:rPr>
        <w:t xml:space="preserve"> </w:t>
      </w:r>
      <w:r w:rsidRPr="008E6997">
        <w:rPr>
          <w:spacing w:val="20"/>
          <w:position w:val="-38"/>
          <w:sz w:val="22"/>
          <w:szCs w:val="22"/>
        </w:rPr>
        <w:t>МУНИЦИПАЛЬНОГО</w:t>
      </w:r>
    </w:p>
    <w:p w:rsidR="00E45ACA" w:rsidRPr="008E6997" w:rsidRDefault="00E45ACA" w:rsidP="00E45ACA">
      <w:pPr>
        <w:spacing w:line="240" w:lineRule="atLeast"/>
        <w:jc w:val="center"/>
        <w:rPr>
          <w:spacing w:val="20"/>
          <w:position w:val="-38"/>
          <w:sz w:val="22"/>
          <w:szCs w:val="22"/>
        </w:rPr>
      </w:pPr>
      <w:r w:rsidRPr="008E6997">
        <w:rPr>
          <w:spacing w:val="20"/>
          <w:position w:val="-38"/>
          <w:sz w:val="22"/>
          <w:szCs w:val="22"/>
        </w:rPr>
        <w:t>РАЙОНА НИЖЕГОРОДСКОЙ ОБЛАСТИ</w:t>
      </w:r>
    </w:p>
    <w:p w:rsidR="00E45ACA" w:rsidRDefault="00E45ACA" w:rsidP="00E45ACA">
      <w:pPr>
        <w:spacing w:line="240" w:lineRule="atLeast"/>
        <w:jc w:val="center"/>
        <w:rPr>
          <w:spacing w:val="20"/>
          <w:position w:val="-38"/>
          <w:sz w:val="22"/>
          <w:szCs w:val="22"/>
        </w:rPr>
      </w:pPr>
      <w:proofErr w:type="gramStart"/>
      <w:r w:rsidRPr="008E6997">
        <w:rPr>
          <w:spacing w:val="20"/>
          <w:position w:val="-38"/>
          <w:sz w:val="22"/>
          <w:szCs w:val="22"/>
        </w:rPr>
        <w:t>Р</w:t>
      </w:r>
      <w:proofErr w:type="gramEnd"/>
      <w:r w:rsidRPr="008E6997">
        <w:rPr>
          <w:spacing w:val="20"/>
          <w:position w:val="-38"/>
          <w:sz w:val="22"/>
          <w:szCs w:val="22"/>
        </w:rPr>
        <w:t xml:space="preserve"> Е Ш Е Н И Е</w:t>
      </w:r>
    </w:p>
    <w:p w:rsidR="00AA7282" w:rsidRDefault="00AA7282" w:rsidP="00E45ACA">
      <w:pPr>
        <w:spacing w:line="240" w:lineRule="atLeast"/>
        <w:jc w:val="center"/>
        <w:rPr>
          <w:spacing w:val="20"/>
          <w:position w:val="-38"/>
          <w:sz w:val="22"/>
          <w:szCs w:val="22"/>
        </w:rPr>
      </w:pPr>
    </w:p>
    <w:p w:rsidR="00E45ACA" w:rsidRDefault="00AD28FE" w:rsidP="00AA7282">
      <w:pPr>
        <w:spacing w:line="240" w:lineRule="atLeast"/>
        <w:ind w:firstLine="708"/>
        <w:rPr>
          <w:sz w:val="22"/>
          <w:szCs w:val="22"/>
          <w:u w:val="single"/>
        </w:rPr>
      </w:pPr>
      <w:r w:rsidRPr="008E6997">
        <w:rPr>
          <w:sz w:val="22"/>
          <w:szCs w:val="22"/>
          <w:u w:val="single"/>
        </w:rPr>
        <w:t>21</w:t>
      </w:r>
      <w:r w:rsidR="00E45ACA" w:rsidRPr="008E6997">
        <w:rPr>
          <w:sz w:val="22"/>
          <w:szCs w:val="22"/>
          <w:u w:val="single"/>
        </w:rPr>
        <w:t xml:space="preserve"> </w:t>
      </w:r>
      <w:r w:rsidRPr="008E6997">
        <w:rPr>
          <w:sz w:val="22"/>
          <w:szCs w:val="22"/>
          <w:u w:val="single"/>
        </w:rPr>
        <w:t>ноя</w:t>
      </w:r>
      <w:r w:rsidR="00E45ACA" w:rsidRPr="008E6997">
        <w:rPr>
          <w:sz w:val="22"/>
          <w:szCs w:val="22"/>
          <w:u w:val="single"/>
        </w:rPr>
        <w:t>бря 201</w:t>
      </w:r>
      <w:r w:rsidR="00214F1B" w:rsidRPr="008E6997">
        <w:rPr>
          <w:sz w:val="22"/>
          <w:szCs w:val="22"/>
          <w:u w:val="single"/>
        </w:rPr>
        <w:t>4</w:t>
      </w:r>
      <w:r w:rsidR="00E45ACA" w:rsidRPr="008E6997">
        <w:rPr>
          <w:sz w:val="22"/>
          <w:szCs w:val="22"/>
          <w:u w:val="single"/>
        </w:rPr>
        <w:t xml:space="preserve"> год</w:t>
      </w:r>
      <w:r w:rsidR="00E45ACA" w:rsidRPr="008E6997">
        <w:rPr>
          <w:sz w:val="22"/>
          <w:szCs w:val="22"/>
        </w:rPr>
        <w:tab/>
      </w:r>
      <w:r w:rsidR="00E45ACA" w:rsidRPr="008E6997">
        <w:rPr>
          <w:sz w:val="22"/>
          <w:szCs w:val="22"/>
        </w:rPr>
        <w:tab/>
      </w:r>
      <w:r w:rsidR="00E45ACA" w:rsidRPr="008E6997">
        <w:rPr>
          <w:sz w:val="22"/>
          <w:szCs w:val="22"/>
        </w:rPr>
        <w:tab/>
      </w:r>
      <w:r w:rsidR="00E45ACA" w:rsidRPr="008E6997">
        <w:rPr>
          <w:sz w:val="22"/>
          <w:szCs w:val="22"/>
        </w:rPr>
        <w:tab/>
      </w:r>
      <w:r w:rsidR="00E45ACA" w:rsidRPr="008E6997">
        <w:rPr>
          <w:sz w:val="22"/>
          <w:szCs w:val="22"/>
        </w:rPr>
        <w:tab/>
      </w:r>
      <w:r w:rsidR="00E45ACA" w:rsidRPr="008E6997">
        <w:rPr>
          <w:sz w:val="22"/>
          <w:szCs w:val="22"/>
        </w:rPr>
        <w:tab/>
      </w:r>
      <w:r w:rsidR="00E45ACA" w:rsidRPr="008E6997">
        <w:rPr>
          <w:sz w:val="22"/>
          <w:szCs w:val="22"/>
        </w:rPr>
        <w:tab/>
      </w:r>
      <w:r w:rsidR="00E45ACA" w:rsidRPr="008E6997">
        <w:rPr>
          <w:sz w:val="22"/>
          <w:szCs w:val="22"/>
        </w:rPr>
        <w:tab/>
      </w:r>
      <w:r w:rsidR="00E45ACA" w:rsidRPr="008E6997">
        <w:rPr>
          <w:sz w:val="22"/>
          <w:szCs w:val="22"/>
        </w:rPr>
        <w:tab/>
      </w:r>
      <w:r w:rsidR="00E45ACA" w:rsidRPr="008E6997">
        <w:rPr>
          <w:sz w:val="22"/>
          <w:szCs w:val="22"/>
        </w:rPr>
        <w:tab/>
      </w:r>
      <w:r w:rsidRPr="008E6997">
        <w:rPr>
          <w:sz w:val="22"/>
          <w:szCs w:val="22"/>
          <w:u w:val="single"/>
        </w:rPr>
        <w:t>№</w:t>
      </w:r>
      <w:r w:rsidR="00AA7282">
        <w:rPr>
          <w:sz w:val="22"/>
          <w:szCs w:val="22"/>
          <w:u w:val="single"/>
        </w:rPr>
        <w:t xml:space="preserve"> 82</w:t>
      </w:r>
    </w:p>
    <w:p w:rsidR="00AA7282" w:rsidRDefault="00AA7282" w:rsidP="00AA7282">
      <w:pPr>
        <w:spacing w:line="240" w:lineRule="atLeast"/>
        <w:ind w:firstLine="708"/>
        <w:rPr>
          <w:sz w:val="22"/>
          <w:szCs w:val="22"/>
          <w:u w:val="single"/>
        </w:rPr>
      </w:pPr>
    </w:p>
    <w:p w:rsidR="00AA7282" w:rsidRPr="008E6997" w:rsidRDefault="00AA7282" w:rsidP="00AA7282">
      <w:pPr>
        <w:spacing w:line="240" w:lineRule="atLeast"/>
        <w:ind w:firstLine="708"/>
        <w:rPr>
          <w:sz w:val="22"/>
          <w:szCs w:val="22"/>
          <w:u w:val="single"/>
        </w:rPr>
      </w:pPr>
    </w:p>
    <w:p w:rsidR="00E45ACA" w:rsidRDefault="00E45ACA" w:rsidP="008E6997">
      <w:pPr>
        <w:suppressAutoHyphens/>
        <w:jc w:val="center"/>
        <w:rPr>
          <w:b/>
          <w:sz w:val="22"/>
          <w:szCs w:val="22"/>
        </w:rPr>
      </w:pPr>
      <w:r w:rsidRPr="008E6997">
        <w:rPr>
          <w:b/>
          <w:sz w:val="22"/>
          <w:szCs w:val="22"/>
        </w:rPr>
        <w:t xml:space="preserve">О внесении изменений в решение Земского собрания Воскресенского муниципального района Нижегородской области от </w:t>
      </w:r>
      <w:r w:rsidR="00AD28FE" w:rsidRPr="008E6997">
        <w:rPr>
          <w:b/>
          <w:sz w:val="22"/>
          <w:szCs w:val="22"/>
        </w:rPr>
        <w:t>30 ноя</w:t>
      </w:r>
      <w:r w:rsidRPr="008E6997">
        <w:rPr>
          <w:b/>
          <w:sz w:val="22"/>
          <w:szCs w:val="22"/>
        </w:rPr>
        <w:t>бря 2012 года №</w:t>
      </w:r>
      <w:r w:rsidR="008E6997">
        <w:rPr>
          <w:b/>
          <w:sz w:val="22"/>
          <w:szCs w:val="22"/>
        </w:rPr>
        <w:t xml:space="preserve"> </w:t>
      </w:r>
      <w:r w:rsidR="00AD28FE" w:rsidRPr="008E6997">
        <w:rPr>
          <w:b/>
          <w:sz w:val="22"/>
          <w:szCs w:val="22"/>
        </w:rPr>
        <w:t>9</w:t>
      </w:r>
      <w:r w:rsidRPr="008E6997">
        <w:rPr>
          <w:b/>
          <w:sz w:val="22"/>
          <w:szCs w:val="22"/>
        </w:rPr>
        <w:t>2</w:t>
      </w:r>
      <w:r w:rsidR="00436E1D" w:rsidRPr="008E6997">
        <w:rPr>
          <w:b/>
          <w:sz w:val="22"/>
          <w:szCs w:val="22"/>
        </w:rPr>
        <w:t xml:space="preserve"> </w:t>
      </w:r>
      <w:r w:rsidRPr="008E6997">
        <w:rPr>
          <w:b/>
          <w:sz w:val="22"/>
          <w:szCs w:val="22"/>
        </w:rPr>
        <w:t>«О</w:t>
      </w:r>
      <w:r w:rsidR="00AD28FE" w:rsidRPr="008E6997">
        <w:rPr>
          <w:b/>
          <w:sz w:val="22"/>
          <w:szCs w:val="22"/>
        </w:rPr>
        <w:t>б утверждении Положения о межбюджетных отношениях в Воскресенском муниципальном районе Нижегородской области</w:t>
      </w:r>
      <w:r w:rsidRPr="008E6997">
        <w:rPr>
          <w:b/>
          <w:sz w:val="22"/>
          <w:szCs w:val="22"/>
        </w:rPr>
        <w:t>»</w:t>
      </w:r>
      <w:r w:rsidR="008E6997">
        <w:rPr>
          <w:b/>
          <w:sz w:val="22"/>
          <w:szCs w:val="22"/>
        </w:rPr>
        <w:t xml:space="preserve"> </w:t>
      </w:r>
    </w:p>
    <w:p w:rsidR="008E6997" w:rsidRDefault="008E6997" w:rsidP="008E6997">
      <w:pPr>
        <w:suppressAutoHyphens/>
        <w:jc w:val="center"/>
        <w:rPr>
          <w:b/>
          <w:sz w:val="22"/>
          <w:szCs w:val="22"/>
        </w:rPr>
      </w:pPr>
    </w:p>
    <w:p w:rsidR="00AA7282" w:rsidRPr="008E6997" w:rsidRDefault="00AA7282" w:rsidP="008E6997">
      <w:pPr>
        <w:suppressAutoHyphens/>
        <w:jc w:val="center"/>
        <w:rPr>
          <w:b/>
          <w:sz w:val="22"/>
          <w:szCs w:val="22"/>
        </w:rPr>
      </w:pPr>
    </w:p>
    <w:p w:rsidR="00E45ACA" w:rsidRDefault="00E45ACA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 xml:space="preserve">В соответствии со статьёй </w:t>
      </w:r>
      <w:r w:rsidR="00AD28FE" w:rsidRPr="008E6997">
        <w:rPr>
          <w:sz w:val="22"/>
          <w:szCs w:val="22"/>
        </w:rPr>
        <w:t>9</w:t>
      </w:r>
      <w:r w:rsidRPr="008E6997">
        <w:rPr>
          <w:sz w:val="22"/>
          <w:szCs w:val="22"/>
        </w:rPr>
        <w:t xml:space="preserve"> Бюджетного Кодекса Российской Федерации и </w:t>
      </w:r>
      <w:r w:rsidR="00AD28FE" w:rsidRPr="008E6997">
        <w:rPr>
          <w:sz w:val="22"/>
          <w:szCs w:val="22"/>
        </w:rPr>
        <w:t>в целях регулирования межбюджетных отношений</w:t>
      </w:r>
      <w:r w:rsidRPr="008E6997">
        <w:rPr>
          <w:sz w:val="22"/>
          <w:szCs w:val="22"/>
        </w:rPr>
        <w:t xml:space="preserve"> в Воскресенском </w:t>
      </w:r>
      <w:r w:rsidR="00AD28FE" w:rsidRPr="008E6997">
        <w:rPr>
          <w:sz w:val="22"/>
          <w:szCs w:val="22"/>
        </w:rPr>
        <w:t xml:space="preserve">муниципальном </w:t>
      </w:r>
      <w:r w:rsidRPr="008E6997">
        <w:rPr>
          <w:sz w:val="22"/>
          <w:szCs w:val="22"/>
        </w:rPr>
        <w:t>районе:</w:t>
      </w:r>
    </w:p>
    <w:p w:rsidR="00AA7282" w:rsidRDefault="00AA7282" w:rsidP="007058BF">
      <w:pPr>
        <w:suppressAutoHyphens/>
        <w:ind w:firstLine="709"/>
        <w:jc w:val="both"/>
        <w:rPr>
          <w:sz w:val="22"/>
          <w:szCs w:val="22"/>
        </w:rPr>
      </w:pPr>
    </w:p>
    <w:p w:rsidR="00AA7282" w:rsidRPr="008E6997" w:rsidRDefault="00AA7282" w:rsidP="007058BF">
      <w:pPr>
        <w:suppressAutoHyphens/>
        <w:ind w:firstLine="709"/>
        <w:jc w:val="both"/>
        <w:rPr>
          <w:sz w:val="22"/>
          <w:szCs w:val="22"/>
        </w:rPr>
      </w:pPr>
    </w:p>
    <w:p w:rsidR="00E45ACA" w:rsidRDefault="00E45ACA" w:rsidP="00AA7282">
      <w:pPr>
        <w:suppressAutoHyphens/>
        <w:ind w:firstLine="709"/>
        <w:jc w:val="center"/>
        <w:rPr>
          <w:sz w:val="22"/>
          <w:szCs w:val="22"/>
        </w:rPr>
      </w:pPr>
      <w:r w:rsidRPr="008E6997">
        <w:rPr>
          <w:sz w:val="22"/>
          <w:szCs w:val="22"/>
        </w:rPr>
        <w:t xml:space="preserve">Земское собрание </w:t>
      </w:r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>района</w:t>
      </w:r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 xml:space="preserve"> </w:t>
      </w:r>
      <w:proofErr w:type="gramStart"/>
      <w:r w:rsidRPr="008E6997">
        <w:rPr>
          <w:sz w:val="22"/>
          <w:szCs w:val="22"/>
        </w:rPr>
        <w:t>р</w:t>
      </w:r>
      <w:proofErr w:type="gramEnd"/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>е</w:t>
      </w:r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>ш</w:t>
      </w:r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>и</w:t>
      </w:r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>л</w:t>
      </w:r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>о:</w:t>
      </w:r>
    </w:p>
    <w:p w:rsidR="00AA7282" w:rsidRDefault="00AA7282" w:rsidP="00AA7282">
      <w:pPr>
        <w:suppressAutoHyphens/>
        <w:ind w:firstLine="709"/>
        <w:jc w:val="center"/>
        <w:rPr>
          <w:sz w:val="22"/>
          <w:szCs w:val="22"/>
        </w:rPr>
      </w:pPr>
    </w:p>
    <w:p w:rsidR="00AA7282" w:rsidRPr="008E6997" w:rsidRDefault="00AA7282" w:rsidP="00AA7282">
      <w:pPr>
        <w:suppressAutoHyphens/>
        <w:ind w:firstLine="709"/>
        <w:jc w:val="center"/>
        <w:rPr>
          <w:sz w:val="22"/>
          <w:szCs w:val="22"/>
        </w:rPr>
      </w:pPr>
    </w:p>
    <w:p w:rsidR="00E45ACA" w:rsidRPr="008E6997" w:rsidRDefault="00436E1D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1.</w:t>
      </w:r>
      <w:r w:rsidR="00E45ACA" w:rsidRPr="008E6997">
        <w:rPr>
          <w:sz w:val="22"/>
          <w:szCs w:val="22"/>
        </w:rPr>
        <w:t xml:space="preserve">В решение Земского собрания Воскресенского муниципального района Нижегородской области от </w:t>
      </w:r>
      <w:r w:rsidR="00AD28FE" w:rsidRPr="008E6997">
        <w:rPr>
          <w:sz w:val="22"/>
          <w:szCs w:val="22"/>
        </w:rPr>
        <w:t>30</w:t>
      </w:r>
      <w:r w:rsidR="00E45ACA" w:rsidRPr="008E6997">
        <w:rPr>
          <w:sz w:val="22"/>
          <w:szCs w:val="22"/>
        </w:rPr>
        <w:t xml:space="preserve"> </w:t>
      </w:r>
      <w:r w:rsidR="00AD28FE" w:rsidRPr="008E6997">
        <w:rPr>
          <w:sz w:val="22"/>
          <w:szCs w:val="22"/>
        </w:rPr>
        <w:t>ноя</w:t>
      </w:r>
      <w:r w:rsidR="00E45ACA" w:rsidRPr="008E6997">
        <w:rPr>
          <w:sz w:val="22"/>
          <w:szCs w:val="22"/>
        </w:rPr>
        <w:t>бря 2012 года №</w:t>
      </w:r>
      <w:r w:rsidR="00AD28FE" w:rsidRPr="008E6997">
        <w:rPr>
          <w:sz w:val="22"/>
          <w:szCs w:val="22"/>
        </w:rPr>
        <w:t>9</w:t>
      </w:r>
      <w:r w:rsidR="00E45ACA" w:rsidRPr="008E6997">
        <w:rPr>
          <w:sz w:val="22"/>
          <w:szCs w:val="22"/>
        </w:rPr>
        <w:t>2 «</w:t>
      </w:r>
      <w:r w:rsidR="00AD28FE" w:rsidRPr="008E6997">
        <w:rPr>
          <w:sz w:val="22"/>
          <w:szCs w:val="22"/>
        </w:rPr>
        <w:t xml:space="preserve">Об утверждении Положения о межбюджетных отношениях в Воскресенском муниципальном </w:t>
      </w:r>
      <w:r w:rsidR="00AA7282">
        <w:rPr>
          <w:sz w:val="22"/>
          <w:szCs w:val="22"/>
        </w:rPr>
        <w:t xml:space="preserve">районе Нижегородской области» </w:t>
      </w:r>
      <w:r w:rsidR="00E45ACA" w:rsidRPr="008E6997">
        <w:rPr>
          <w:sz w:val="22"/>
          <w:szCs w:val="22"/>
        </w:rPr>
        <w:t>внести следующие изменения:</w:t>
      </w:r>
    </w:p>
    <w:p w:rsidR="00E45ACA" w:rsidRPr="008E6997" w:rsidRDefault="00E45ACA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1.</w:t>
      </w:r>
      <w:r w:rsidR="00436E1D" w:rsidRPr="008E6997">
        <w:rPr>
          <w:sz w:val="22"/>
          <w:szCs w:val="22"/>
        </w:rPr>
        <w:t>1.</w:t>
      </w:r>
      <w:r w:rsidR="007058BF" w:rsidRPr="008E6997">
        <w:rPr>
          <w:sz w:val="22"/>
          <w:szCs w:val="22"/>
        </w:rPr>
        <w:t>В статье 6</w:t>
      </w:r>
      <w:r w:rsidRPr="008E6997">
        <w:rPr>
          <w:sz w:val="22"/>
          <w:szCs w:val="22"/>
        </w:rPr>
        <w:t>:</w:t>
      </w:r>
    </w:p>
    <w:p w:rsidR="007058BF" w:rsidRPr="008E6997" w:rsidRDefault="007058BF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а)</w:t>
      </w:r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 xml:space="preserve">в пункте 1 абзац 2 и </w:t>
      </w:r>
      <w:r w:rsidR="001A1898" w:rsidRPr="008E6997">
        <w:rPr>
          <w:sz w:val="22"/>
          <w:szCs w:val="22"/>
        </w:rPr>
        <w:t xml:space="preserve">абзац </w:t>
      </w:r>
      <w:r w:rsidRPr="008E6997">
        <w:rPr>
          <w:sz w:val="22"/>
          <w:szCs w:val="22"/>
        </w:rPr>
        <w:t>3 признать утратившими силу;</w:t>
      </w:r>
    </w:p>
    <w:p w:rsidR="007058BF" w:rsidRPr="008E6997" w:rsidRDefault="007058BF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б)</w:t>
      </w:r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>пункт 2 изложить в следующей редакции:</w:t>
      </w:r>
    </w:p>
    <w:p w:rsidR="007058BF" w:rsidRPr="008E6997" w:rsidRDefault="007058BF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 xml:space="preserve">«2.Порядок расчета общего объема дотаций на выравнивание бюджетной обеспеченности поселений, порядок их распределения, а также порядок </w:t>
      </w:r>
      <w:proofErr w:type="gramStart"/>
      <w:r w:rsidRPr="008E6997">
        <w:rPr>
          <w:sz w:val="22"/>
          <w:szCs w:val="22"/>
        </w:rPr>
        <w:t>определения критерия выравнивания расчетной бюджетной обеспеченности поселений</w:t>
      </w:r>
      <w:proofErr w:type="gramEnd"/>
      <w:r w:rsidRPr="008E6997">
        <w:rPr>
          <w:sz w:val="22"/>
          <w:szCs w:val="22"/>
        </w:rPr>
        <w:t xml:space="preserve"> определяются в соответствии с приложением к настоящему Положению.»</w:t>
      </w:r>
      <w:r w:rsidR="00AA7282">
        <w:rPr>
          <w:sz w:val="22"/>
          <w:szCs w:val="22"/>
        </w:rPr>
        <w:t xml:space="preserve">; </w:t>
      </w:r>
    </w:p>
    <w:p w:rsidR="007058BF" w:rsidRPr="008E6997" w:rsidRDefault="007058BF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в)</w:t>
      </w:r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>пункт 3 изложить в следующей редакции:</w:t>
      </w:r>
    </w:p>
    <w:p w:rsidR="007058BF" w:rsidRPr="008E6997" w:rsidRDefault="007058BF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«3.Решением Земского собрания Воскресенского муниципального района о бюджете муниципального района на очередной финансовый год утверждаются:</w:t>
      </w:r>
    </w:p>
    <w:p w:rsidR="007058BF" w:rsidRPr="008E6997" w:rsidRDefault="007058BF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1)общий объем дотаций на выравнивание бюджетной обеспеченности поселений</w:t>
      </w:r>
      <w:r w:rsidR="001A1898" w:rsidRPr="008E6997">
        <w:rPr>
          <w:sz w:val="22"/>
          <w:szCs w:val="22"/>
        </w:rPr>
        <w:t>;</w:t>
      </w:r>
    </w:p>
    <w:p w:rsidR="001A1898" w:rsidRPr="008E6997" w:rsidRDefault="001A1898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2)распределение дотаций на выравнивание бюджетной обеспеченности поселений между поселениями;</w:t>
      </w:r>
    </w:p>
    <w:p w:rsidR="001A1898" w:rsidRPr="008E6997" w:rsidRDefault="001A1898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3)критерий выравнивания расчетной бюджетной обеспеченности поселений</w:t>
      </w:r>
      <w:proofErr w:type="gramStart"/>
      <w:r w:rsidRPr="008E6997">
        <w:rPr>
          <w:sz w:val="22"/>
          <w:szCs w:val="22"/>
        </w:rPr>
        <w:t>.»</w:t>
      </w:r>
      <w:r w:rsidR="00AA7282">
        <w:rPr>
          <w:sz w:val="22"/>
          <w:szCs w:val="22"/>
        </w:rPr>
        <w:t>.</w:t>
      </w:r>
      <w:proofErr w:type="gramEnd"/>
    </w:p>
    <w:p w:rsidR="001A1898" w:rsidRPr="008E6997" w:rsidRDefault="001A1898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1.2.</w:t>
      </w:r>
      <w:r w:rsidR="00870E7C" w:rsidRPr="008E6997">
        <w:rPr>
          <w:sz w:val="22"/>
          <w:szCs w:val="22"/>
        </w:rPr>
        <w:t>В приложении:</w:t>
      </w:r>
    </w:p>
    <w:p w:rsidR="00870E7C" w:rsidRPr="008E6997" w:rsidRDefault="00870E7C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а)</w:t>
      </w:r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 xml:space="preserve">Раздел </w:t>
      </w:r>
      <w:r w:rsidRPr="008E6997">
        <w:rPr>
          <w:sz w:val="22"/>
          <w:szCs w:val="22"/>
          <w:lang w:val="en-US"/>
        </w:rPr>
        <w:t>II</w:t>
      </w:r>
      <w:r w:rsidRPr="008E6997">
        <w:rPr>
          <w:sz w:val="22"/>
          <w:szCs w:val="22"/>
        </w:rPr>
        <w:t xml:space="preserve"> изложить в следующей редакции:</w:t>
      </w:r>
    </w:p>
    <w:p w:rsidR="00870E7C" w:rsidRPr="008E6997" w:rsidRDefault="00870E7C" w:rsidP="007058BF">
      <w:pPr>
        <w:suppressAutoHyphens/>
        <w:ind w:firstLine="709"/>
        <w:jc w:val="both"/>
        <w:rPr>
          <w:b/>
          <w:sz w:val="22"/>
          <w:szCs w:val="22"/>
        </w:rPr>
      </w:pPr>
      <w:r w:rsidRPr="008E6997">
        <w:rPr>
          <w:sz w:val="22"/>
          <w:szCs w:val="22"/>
        </w:rPr>
        <w:t>«</w:t>
      </w:r>
      <w:r w:rsidRPr="008E6997">
        <w:rPr>
          <w:b/>
          <w:sz w:val="22"/>
          <w:szCs w:val="22"/>
          <w:lang w:val="en-US"/>
        </w:rPr>
        <w:t>II</w:t>
      </w:r>
      <w:r w:rsidRPr="008E6997">
        <w:rPr>
          <w:b/>
          <w:sz w:val="22"/>
          <w:szCs w:val="22"/>
        </w:rPr>
        <w:t xml:space="preserve">.Порядок </w:t>
      </w:r>
      <w:proofErr w:type="gramStart"/>
      <w:r w:rsidRPr="008E6997">
        <w:rPr>
          <w:b/>
          <w:sz w:val="22"/>
          <w:szCs w:val="22"/>
        </w:rPr>
        <w:t xml:space="preserve">определения критериев выравнивания расчетной бюджетной обеспеченности </w:t>
      </w:r>
      <w:r w:rsidR="00A50E4A" w:rsidRPr="008E6997">
        <w:rPr>
          <w:b/>
          <w:sz w:val="22"/>
          <w:szCs w:val="22"/>
        </w:rPr>
        <w:t>п</w:t>
      </w:r>
      <w:r w:rsidRPr="008E6997">
        <w:rPr>
          <w:b/>
          <w:sz w:val="22"/>
          <w:szCs w:val="22"/>
        </w:rPr>
        <w:t>оселений</w:t>
      </w:r>
      <w:proofErr w:type="gramEnd"/>
      <w:r w:rsidRPr="008E6997">
        <w:rPr>
          <w:b/>
          <w:sz w:val="22"/>
          <w:szCs w:val="22"/>
        </w:rPr>
        <w:t>. Расчет общего объема дотаций на выравнивание бюджетной обеспеченности поселений.</w:t>
      </w:r>
    </w:p>
    <w:p w:rsidR="00870E7C" w:rsidRPr="008E6997" w:rsidRDefault="00D804C9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2.1.Критерий выравнивания расчетной бюджетной обеспеченности поселений устанавливается решением о бюджете муниципального района на очередной финансовый год. Критерий выравнивания расчетной бюджетной обеспеченности поселений должен иметь такие значения, при которых выполняются следующие условия:</w:t>
      </w:r>
    </w:p>
    <w:p w:rsidR="00D804C9" w:rsidRPr="008E6997" w:rsidRDefault="00D804C9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1)</w:t>
      </w:r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>значение критерия выравнивания расчетной бюджетной обеспеченности поселений должно иметь три знака после запятой;</w:t>
      </w:r>
    </w:p>
    <w:p w:rsidR="00D804C9" w:rsidRPr="008E6997" w:rsidRDefault="00D804C9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2)</w:t>
      </w:r>
      <w:r w:rsidR="00AA7282">
        <w:rPr>
          <w:sz w:val="22"/>
          <w:szCs w:val="22"/>
        </w:rPr>
        <w:t xml:space="preserve"> </w:t>
      </w:r>
      <w:r w:rsidRPr="008E6997">
        <w:rPr>
          <w:sz w:val="22"/>
          <w:szCs w:val="22"/>
        </w:rPr>
        <w:t xml:space="preserve">объем средств, необходимый для доведения расчетной бюджетной обеспеченности поселений до критерия выравнивания расчетной бюджетной обеспеченности поселений должен быть больше или равен расчетному общему объему дотаций </w:t>
      </w:r>
      <w:r w:rsidR="00503089" w:rsidRPr="008E6997">
        <w:rPr>
          <w:sz w:val="22"/>
          <w:szCs w:val="22"/>
        </w:rPr>
        <w:t>на выравнивание бюджетной обеспеченности поселений</w:t>
      </w:r>
      <w:r w:rsidR="00AA7282">
        <w:rPr>
          <w:sz w:val="22"/>
          <w:szCs w:val="22"/>
        </w:rPr>
        <w:t xml:space="preserve"> (максимально близкое значение).</w:t>
      </w:r>
    </w:p>
    <w:p w:rsidR="00503089" w:rsidRPr="008E6997" w:rsidRDefault="00503089" w:rsidP="005030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lastRenderedPageBreak/>
        <w:t>2.2. Общий объем дотаций на выравнивание бюджетной обеспеченности поселений в  очередном  финансовом  году (Д) устанавливается решением о бюджете муниципального района на очередной финансовый год и рассчитывается по следующей формуле:</w:t>
      </w:r>
    </w:p>
    <w:p w:rsidR="00503089" w:rsidRPr="008E6997" w:rsidRDefault="00503089" w:rsidP="00AA7282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E6997">
        <w:rPr>
          <w:sz w:val="22"/>
          <w:szCs w:val="22"/>
        </w:rPr>
        <w:t>Д = Д</w:t>
      </w:r>
      <w:proofErr w:type="gramStart"/>
      <w:r w:rsidRPr="008E6997">
        <w:rPr>
          <w:sz w:val="22"/>
          <w:szCs w:val="22"/>
        </w:rPr>
        <w:t>1</w:t>
      </w:r>
      <w:proofErr w:type="gramEnd"/>
      <w:r w:rsidRPr="008E6997">
        <w:rPr>
          <w:sz w:val="22"/>
          <w:szCs w:val="22"/>
        </w:rPr>
        <w:t xml:space="preserve"> + Д2,</w:t>
      </w:r>
    </w:p>
    <w:p w:rsidR="00503089" w:rsidRPr="008E6997" w:rsidRDefault="00503089" w:rsidP="005030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где:</w:t>
      </w:r>
    </w:p>
    <w:p w:rsidR="00503089" w:rsidRPr="008E6997" w:rsidRDefault="00503089" w:rsidP="005030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kern w:val="32"/>
          <w:sz w:val="22"/>
          <w:szCs w:val="22"/>
        </w:rPr>
        <w:t>Д</w:t>
      </w:r>
      <w:proofErr w:type="gramStart"/>
      <w:r w:rsidRPr="008E6997">
        <w:rPr>
          <w:kern w:val="32"/>
          <w:sz w:val="22"/>
          <w:szCs w:val="22"/>
        </w:rPr>
        <w:t>1</w:t>
      </w:r>
      <w:proofErr w:type="gramEnd"/>
      <w:r w:rsidRPr="008E6997">
        <w:rPr>
          <w:kern w:val="32"/>
          <w:sz w:val="22"/>
          <w:szCs w:val="22"/>
        </w:rPr>
        <w:t xml:space="preserve"> – часть районного фонда финансовой поддержки поселений, сформированная за счет </w:t>
      </w:r>
      <w:r w:rsidRPr="008E6997">
        <w:rPr>
          <w:sz w:val="22"/>
          <w:szCs w:val="22"/>
        </w:rPr>
        <w:t xml:space="preserve">субвенции бюджету муниципального района на </w:t>
      </w:r>
      <w:r w:rsidR="006A22A5" w:rsidRPr="008E6997">
        <w:rPr>
          <w:sz w:val="22"/>
          <w:szCs w:val="22"/>
        </w:rPr>
        <w:t>осуществление</w:t>
      </w:r>
      <w:r w:rsidRPr="008E6997">
        <w:rPr>
          <w:sz w:val="22"/>
          <w:szCs w:val="22"/>
        </w:rPr>
        <w:t xml:space="preserve"> полномочий </w:t>
      </w:r>
      <w:r w:rsidR="006A22A5" w:rsidRPr="008E6997">
        <w:rPr>
          <w:sz w:val="22"/>
          <w:szCs w:val="22"/>
        </w:rPr>
        <w:t xml:space="preserve">органов государственной власти Нижегородской области </w:t>
      </w:r>
      <w:r w:rsidRPr="008E6997">
        <w:rPr>
          <w:sz w:val="22"/>
          <w:szCs w:val="22"/>
        </w:rPr>
        <w:t xml:space="preserve">по расчету и предоставлению дотаций </w:t>
      </w:r>
      <w:r w:rsidR="006A22A5" w:rsidRPr="008E6997">
        <w:rPr>
          <w:sz w:val="22"/>
          <w:szCs w:val="22"/>
        </w:rPr>
        <w:t xml:space="preserve">бюджетам </w:t>
      </w:r>
      <w:r w:rsidRPr="008E6997">
        <w:rPr>
          <w:sz w:val="22"/>
          <w:szCs w:val="22"/>
        </w:rPr>
        <w:t>поселени</w:t>
      </w:r>
      <w:r w:rsidR="006A22A5" w:rsidRPr="008E6997">
        <w:rPr>
          <w:sz w:val="22"/>
          <w:szCs w:val="22"/>
        </w:rPr>
        <w:t>й</w:t>
      </w:r>
      <w:r w:rsidRPr="008E6997">
        <w:rPr>
          <w:sz w:val="22"/>
          <w:szCs w:val="22"/>
        </w:rPr>
        <w:t>, входящих в состав муниципального района, в очередном финансовом году;</w:t>
      </w:r>
    </w:p>
    <w:p w:rsidR="00503089" w:rsidRPr="008E6997" w:rsidRDefault="00503089" w:rsidP="005030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Д</w:t>
      </w:r>
      <w:proofErr w:type="gramStart"/>
      <w:r w:rsidRPr="008E6997">
        <w:rPr>
          <w:sz w:val="22"/>
          <w:szCs w:val="22"/>
        </w:rPr>
        <w:t>2</w:t>
      </w:r>
      <w:proofErr w:type="gramEnd"/>
      <w:r w:rsidRPr="008E6997">
        <w:rPr>
          <w:sz w:val="22"/>
          <w:szCs w:val="22"/>
        </w:rPr>
        <w:t xml:space="preserve"> – </w:t>
      </w:r>
      <w:r w:rsidRPr="008E6997">
        <w:rPr>
          <w:kern w:val="32"/>
          <w:sz w:val="22"/>
          <w:szCs w:val="22"/>
        </w:rPr>
        <w:t xml:space="preserve">часть районного фонда финансовой поддержки поселений, сформированная за счет </w:t>
      </w:r>
      <w:r w:rsidRPr="008E6997">
        <w:rPr>
          <w:sz w:val="22"/>
          <w:szCs w:val="22"/>
        </w:rPr>
        <w:t>налоговых и неналоговых доходов и источников финансирования дефицита бюджета муниципального района в очередном финансовом году.</w:t>
      </w:r>
    </w:p>
    <w:p w:rsidR="00503089" w:rsidRPr="008E6997" w:rsidRDefault="00503089" w:rsidP="005030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kern w:val="32"/>
          <w:sz w:val="22"/>
          <w:szCs w:val="22"/>
        </w:rPr>
        <w:t xml:space="preserve">Часть районного фонда финансовой поддержки поселений, сформированная за счет </w:t>
      </w:r>
      <w:r w:rsidRPr="008E6997">
        <w:rPr>
          <w:sz w:val="22"/>
          <w:szCs w:val="22"/>
        </w:rPr>
        <w:t xml:space="preserve">субвенции бюджету муниципального района на </w:t>
      </w:r>
      <w:r w:rsidR="006A22A5" w:rsidRPr="008E6997">
        <w:rPr>
          <w:sz w:val="22"/>
          <w:szCs w:val="22"/>
        </w:rPr>
        <w:t xml:space="preserve">осуществление </w:t>
      </w:r>
      <w:r w:rsidRPr="008E6997">
        <w:rPr>
          <w:sz w:val="22"/>
          <w:szCs w:val="22"/>
        </w:rPr>
        <w:t xml:space="preserve">полномочий </w:t>
      </w:r>
      <w:r w:rsidR="006A22A5" w:rsidRPr="008E6997">
        <w:rPr>
          <w:sz w:val="22"/>
          <w:szCs w:val="22"/>
        </w:rPr>
        <w:t xml:space="preserve">органов государственной власти Нижегородской области </w:t>
      </w:r>
      <w:r w:rsidRPr="008E6997">
        <w:rPr>
          <w:sz w:val="22"/>
          <w:szCs w:val="22"/>
        </w:rPr>
        <w:t xml:space="preserve">по расчету и предоставлению дотаций </w:t>
      </w:r>
      <w:r w:rsidR="006A22A5" w:rsidRPr="008E6997">
        <w:rPr>
          <w:sz w:val="22"/>
          <w:szCs w:val="22"/>
        </w:rPr>
        <w:t xml:space="preserve">бюджетам </w:t>
      </w:r>
      <w:r w:rsidRPr="008E6997">
        <w:rPr>
          <w:sz w:val="22"/>
          <w:szCs w:val="22"/>
        </w:rPr>
        <w:t>поселени</w:t>
      </w:r>
      <w:r w:rsidR="006A22A5" w:rsidRPr="008E6997">
        <w:rPr>
          <w:sz w:val="22"/>
          <w:szCs w:val="22"/>
        </w:rPr>
        <w:t>й</w:t>
      </w:r>
      <w:r w:rsidR="009476D1" w:rsidRPr="008E6997">
        <w:rPr>
          <w:sz w:val="22"/>
          <w:szCs w:val="22"/>
        </w:rPr>
        <w:t>,</w:t>
      </w:r>
      <w:r w:rsidRPr="008E6997">
        <w:rPr>
          <w:sz w:val="22"/>
          <w:szCs w:val="22"/>
        </w:rPr>
        <w:t xml:space="preserve"> (Д</w:t>
      </w:r>
      <w:proofErr w:type="gramStart"/>
      <w:r w:rsidRPr="008E6997">
        <w:rPr>
          <w:sz w:val="22"/>
          <w:szCs w:val="22"/>
        </w:rPr>
        <w:t>1</w:t>
      </w:r>
      <w:proofErr w:type="gramEnd"/>
      <w:r w:rsidRPr="008E6997">
        <w:rPr>
          <w:sz w:val="22"/>
          <w:szCs w:val="22"/>
        </w:rPr>
        <w:t xml:space="preserve">) </w:t>
      </w:r>
      <w:r w:rsidRPr="008E6997">
        <w:rPr>
          <w:kern w:val="32"/>
          <w:sz w:val="22"/>
          <w:szCs w:val="22"/>
        </w:rPr>
        <w:t>утверждается решением Земского собрания</w:t>
      </w:r>
      <w:r w:rsidR="00E21AC4" w:rsidRPr="008E6997">
        <w:rPr>
          <w:kern w:val="32"/>
          <w:sz w:val="22"/>
          <w:szCs w:val="22"/>
        </w:rPr>
        <w:t xml:space="preserve"> Воскресенского </w:t>
      </w:r>
      <w:r w:rsidRPr="008E6997">
        <w:rPr>
          <w:kern w:val="32"/>
          <w:sz w:val="22"/>
          <w:szCs w:val="22"/>
        </w:rPr>
        <w:t xml:space="preserve">муниципального района о бюджете на очередной финансовый год </w:t>
      </w:r>
      <w:r w:rsidR="009476D1" w:rsidRPr="008E6997">
        <w:rPr>
          <w:kern w:val="32"/>
          <w:sz w:val="22"/>
          <w:szCs w:val="22"/>
        </w:rPr>
        <w:t xml:space="preserve"> и рас</w:t>
      </w:r>
      <w:r w:rsidRPr="008E6997">
        <w:rPr>
          <w:sz w:val="22"/>
          <w:szCs w:val="22"/>
        </w:rPr>
        <w:t>считывается по следующей формуле:</w:t>
      </w:r>
    </w:p>
    <w:p w:rsidR="009476D1" w:rsidRPr="008E6997" w:rsidRDefault="00503089" w:rsidP="00503089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vertAlign w:val="subscript"/>
        </w:rPr>
      </w:pPr>
      <w:r w:rsidRPr="008E6997">
        <w:rPr>
          <w:sz w:val="22"/>
          <w:szCs w:val="22"/>
        </w:rPr>
        <w:t xml:space="preserve">Д1 = </w:t>
      </w:r>
      <w:proofErr w:type="spellStart"/>
      <w:r w:rsidRPr="008E6997">
        <w:rPr>
          <w:sz w:val="22"/>
          <w:szCs w:val="22"/>
        </w:rPr>
        <w:t>Суб</w:t>
      </w:r>
      <w:proofErr w:type="gramStart"/>
      <w:r w:rsidRPr="008E6997">
        <w:rPr>
          <w:sz w:val="22"/>
          <w:szCs w:val="22"/>
        </w:rPr>
        <w:t>в</w:t>
      </w:r>
      <w:proofErr w:type="spellEnd"/>
      <w:r w:rsidRPr="008E6997">
        <w:rPr>
          <w:sz w:val="22"/>
          <w:szCs w:val="22"/>
        </w:rPr>
        <w:t>(</w:t>
      </w:r>
      <w:proofErr w:type="gramEnd"/>
      <w:r w:rsidRPr="008E6997">
        <w:rPr>
          <w:sz w:val="22"/>
          <w:szCs w:val="22"/>
        </w:rPr>
        <w:t>МР)</w:t>
      </w:r>
      <w:r w:rsidRPr="008E6997">
        <w:rPr>
          <w:sz w:val="22"/>
          <w:szCs w:val="22"/>
          <w:vertAlign w:val="subscript"/>
          <w:lang w:val="en-US"/>
        </w:rPr>
        <w:t>m</w:t>
      </w:r>
      <w:r w:rsidR="009476D1" w:rsidRPr="008E6997">
        <w:rPr>
          <w:sz w:val="22"/>
          <w:szCs w:val="22"/>
          <w:vertAlign w:val="subscript"/>
        </w:rPr>
        <w:t>,</w:t>
      </w:r>
    </w:p>
    <w:p w:rsidR="009476D1" w:rsidRPr="008E6997" w:rsidRDefault="009476D1" w:rsidP="009476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где:</w:t>
      </w:r>
    </w:p>
    <w:p w:rsidR="009476D1" w:rsidRPr="008E6997" w:rsidRDefault="009476D1" w:rsidP="006A22A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8E6997">
        <w:rPr>
          <w:sz w:val="22"/>
          <w:szCs w:val="22"/>
        </w:rPr>
        <w:t>Суб</w:t>
      </w:r>
      <w:proofErr w:type="gramStart"/>
      <w:r w:rsidRPr="008E6997">
        <w:rPr>
          <w:sz w:val="22"/>
          <w:szCs w:val="22"/>
        </w:rPr>
        <w:t>в</w:t>
      </w:r>
      <w:proofErr w:type="spellEnd"/>
      <w:r w:rsidRPr="008E6997">
        <w:rPr>
          <w:sz w:val="22"/>
          <w:szCs w:val="22"/>
        </w:rPr>
        <w:t>(</w:t>
      </w:r>
      <w:proofErr w:type="gramEnd"/>
      <w:r w:rsidRPr="008E6997">
        <w:rPr>
          <w:sz w:val="22"/>
          <w:szCs w:val="22"/>
        </w:rPr>
        <w:t>МР)</w:t>
      </w:r>
      <w:r w:rsidRPr="008E6997">
        <w:rPr>
          <w:sz w:val="22"/>
          <w:szCs w:val="22"/>
          <w:vertAlign w:val="subscript"/>
          <w:lang w:val="en-US"/>
        </w:rPr>
        <w:t>m</w:t>
      </w:r>
      <w:r w:rsidRPr="008E6997">
        <w:rPr>
          <w:sz w:val="22"/>
          <w:szCs w:val="22"/>
          <w:vertAlign w:val="subscript"/>
        </w:rPr>
        <w:t xml:space="preserve"> </w:t>
      </w:r>
      <w:r w:rsidRPr="008E6997">
        <w:rPr>
          <w:kern w:val="32"/>
          <w:sz w:val="22"/>
          <w:szCs w:val="22"/>
        </w:rPr>
        <w:t xml:space="preserve"> – размер </w:t>
      </w:r>
      <w:r w:rsidRPr="008E6997">
        <w:rPr>
          <w:sz w:val="22"/>
          <w:szCs w:val="22"/>
        </w:rPr>
        <w:t xml:space="preserve">субвенции бюджету муниципального района на </w:t>
      </w:r>
      <w:r w:rsidR="006A22A5" w:rsidRPr="008E6997">
        <w:rPr>
          <w:sz w:val="22"/>
          <w:szCs w:val="22"/>
        </w:rPr>
        <w:t>осуществление</w:t>
      </w:r>
      <w:r w:rsidRPr="008E6997">
        <w:rPr>
          <w:sz w:val="22"/>
          <w:szCs w:val="22"/>
        </w:rPr>
        <w:t xml:space="preserve"> полномочий </w:t>
      </w:r>
      <w:r w:rsidR="006A22A5" w:rsidRPr="008E6997">
        <w:rPr>
          <w:sz w:val="22"/>
          <w:szCs w:val="22"/>
        </w:rPr>
        <w:t xml:space="preserve">органов государственной власти Нижегородской области </w:t>
      </w:r>
      <w:r w:rsidRPr="008E6997">
        <w:rPr>
          <w:sz w:val="22"/>
          <w:szCs w:val="22"/>
        </w:rPr>
        <w:t xml:space="preserve">по расчету и предоставлению дотаций </w:t>
      </w:r>
      <w:r w:rsidR="006A22A5" w:rsidRPr="008E6997">
        <w:rPr>
          <w:sz w:val="22"/>
          <w:szCs w:val="22"/>
        </w:rPr>
        <w:t xml:space="preserve">бюджетам </w:t>
      </w:r>
      <w:r w:rsidRPr="008E6997">
        <w:rPr>
          <w:sz w:val="22"/>
          <w:szCs w:val="22"/>
        </w:rPr>
        <w:t>поселени</w:t>
      </w:r>
      <w:r w:rsidR="006A22A5" w:rsidRPr="008E6997">
        <w:rPr>
          <w:sz w:val="22"/>
          <w:szCs w:val="22"/>
        </w:rPr>
        <w:t>й</w:t>
      </w:r>
      <w:r w:rsidRPr="008E6997">
        <w:rPr>
          <w:sz w:val="22"/>
          <w:szCs w:val="22"/>
        </w:rPr>
        <w:t>, входящих в состав муниципального района, в очередном финансовом году.</w:t>
      </w:r>
    </w:p>
    <w:p w:rsidR="00503089" w:rsidRPr="008E6997" w:rsidRDefault="00503089" w:rsidP="005030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Часть районного фонда финансовой поддержки поселений, сформированная за счет налоговых и неналоговых доходов и источников финансирования дефицита бюджета муниципального района, (Д</w:t>
      </w:r>
      <w:proofErr w:type="gramStart"/>
      <w:r w:rsidRPr="008E6997">
        <w:rPr>
          <w:sz w:val="22"/>
          <w:szCs w:val="22"/>
        </w:rPr>
        <w:t>2</w:t>
      </w:r>
      <w:proofErr w:type="gramEnd"/>
      <w:r w:rsidRPr="008E6997">
        <w:rPr>
          <w:sz w:val="22"/>
          <w:szCs w:val="22"/>
        </w:rPr>
        <w:t xml:space="preserve">) утверждается решением </w:t>
      </w:r>
      <w:r w:rsidR="00C32593" w:rsidRPr="008E6997">
        <w:rPr>
          <w:sz w:val="22"/>
          <w:szCs w:val="22"/>
        </w:rPr>
        <w:t>Земского собрания Воскресенского</w:t>
      </w:r>
      <w:r w:rsidRPr="008E6997">
        <w:rPr>
          <w:sz w:val="22"/>
          <w:szCs w:val="22"/>
        </w:rPr>
        <w:t xml:space="preserve"> муниципального района о бюджете на очередной финансовый год и рассчитывается с учетом соблюдения следующих условий:</w:t>
      </w:r>
    </w:p>
    <w:p w:rsidR="00503089" w:rsidRPr="008E6997" w:rsidRDefault="00503089" w:rsidP="005030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03089" w:rsidRPr="008E6997" w:rsidRDefault="00503089" w:rsidP="005030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если Д</w:t>
      </w:r>
      <w:proofErr w:type="gramStart"/>
      <w:r w:rsidRPr="008E6997">
        <w:rPr>
          <w:sz w:val="22"/>
          <w:szCs w:val="22"/>
        </w:rPr>
        <w:t>1</w:t>
      </w:r>
      <w:proofErr w:type="gramEnd"/>
      <w:r w:rsidRPr="008E6997">
        <w:rPr>
          <w:sz w:val="22"/>
          <w:szCs w:val="22"/>
        </w:rPr>
        <w:t xml:space="preserve"> &gt; Д1</w:t>
      </w:r>
      <w:r w:rsidRPr="008E6997">
        <w:rPr>
          <w:sz w:val="22"/>
          <w:szCs w:val="22"/>
          <w:vertAlign w:val="subscript"/>
        </w:rPr>
        <w:t>тек</w:t>
      </w:r>
      <w:r w:rsidRPr="008E6997">
        <w:rPr>
          <w:sz w:val="22"/>
          <w:szCs w:val="22"/>
        </w:rPr>
        <w:t>,  то Д2 ≥ Д2</w:t>
      </w:r>
      <w:r w:rsidRPr="008E6997">
        <w:rPr>
          <w:sz w:val="22"/>
          <w:szCs w:val="22"/>
          <w:vertAlign w:val="subscript"/>
        </w:rPr>
        <w:t>тек</w:t>
      </w:r>
      <w:r w:rsidRPr="008E6997">
        <w:rPr>
          <w:sz w:val="22"/>
          <w:szCs w:val="22"/>
        </w:rPr>
        <w:t xml:space="preserve"> + Д1</w:t>
      </w:r>
      <w:r w:rsidRPr="008E6997">
        <w:rPr>
          <w:sz w:val="22"/>
          <w:szCs w:val="22"/>
          <w:vertAlign w:val="subscript"/>
        </w:rPr>
        <w:t>тек</w:t>
      </w:r>
      <w:r w:rsidRPr="008E6997">
        <w:rPr>
          <w:sz w:val="22"/>
          <w:szCs w:val="22"/>
        </w:rPr>
        <w:t xml:space="preserve"> – Д1 и Д2 ≥ 0</w:t>
      </w:r>
    </w:p>
    <w:p w:rsidR="00503089" w:rsidRPr="008E6997" w:rsidRDefault="00503089" w:rsidP="005030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03089" w:rsidRPr="008E6997" w:rsidRDefault="00503089" w:rsidP="005030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если Д1 ≤ Д1</w:t>
      </w:r>
      <w:r w:rsidRPr="008E6997">
        <w:rPr>
          <w:sz w:val="22"/>
          <w:szCs w:val="22"/>
          <w:vertAlign w:val="subscript"/>
        </w:rPr>
        <w:t>тек</w:t>
      </w:r>
      <w:r w:rsidRPr="008E6997">
        <w:rPr>
          <w:sz w:val="22"/>
          <w:szCs w:val="22"/>
        </w:rPr>
        <w:t>, то Д2 ≥ Д2</w:t>
      </w:r>
      <w:r w:rsidRPr="008E6997">
        <w:rPr>
          <w:sz w:val="22"/>
          <w:szCs w:val="22"/>
          <w:vertAlign w:val="subscript"/>
        </w:rPr>
        <w:t>тек</w:t>
      </w:r>
      <w:proofErr w:type="gramStart"/>
      <w:r w:rsidRPr="008E6997">
        <w:rPr>
          <w:sz w:val="22"/>
          <w:szCs w:val="22"/>
          <w:vertAlign w:val="subscript"/>
        </w:rPr>
        <w:t xml:space="preserve"> </w:t>
      </w:r>
      <w:r w:rsidRPr="008E6997">
        <w:rPr>
          <w:sz w:val="22"/>
          <w:szCs w:val="22"/>
        </w:rPr>
        <w:t>,</w:t>
      </w:r>
      <w:proofErr w:type="gramEnd"/>
      <w:r w:rsidRPr="008E6997">
        <w:rPr>
          <w:sz w:val="22"/>
          <w:szCs w:val="22"/>
        </w:rPr>
        <w:t xml:space="preserve"> </w:t>
      </w:r>
    </w:p>
    <w:p w:rsidR="00503089" w:rsidRPr="008E6997" w:rsidRDefault="00503089" w:rsidP="005030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где:</w:t>
      </w:r>
    </w:p>
    <w:p w:rsidR="00503089" w:rsidRPr="008E6997" w:rsidRDefault="00503089" w:rsidP="0050308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Д1</w:t>
      </w:r>
      <w:r w:rsidRPr="008E6997">
        <w:rPr>
          <w:sz w:val="22"/>
          <w:szCs w:val="22"/>
          <w:vertAlign w:val="subscript"/>
        </w:rPr>
        <w:t>тек</w:t>
      </w:r>
      <w:r w:rsidRPr="008E6997">
        <w:rPr>
          <w:sz w:val="22"/>
          <w:szCs w:val="22"/>
        </w:rPr>
        <w:t xml:space="preserve"> – часть районного фонда финансовой поддержки поселений, сформированная за счет субвенции бюджету муниципального района на </w:t>
      </w:r>
      <w:r w:rsidR="00760F37" w:rsidRPr="008E6997">
        <w:rPr>
          <w:sz w:val="22"/>
          <w:szCs w:val="22"/>
        </w:rPr>
        <w:t>осуществление</w:t>
      </w:r>
      <w:r w:rsidRPr="008E6997">
        <w:rPr>
          <w:sz w:val="22"/>
          <w:szCs w:val="22"/>
        </w:rPr>
        <w:t xml:space="preserve"> полномочий</w:t>
      </w:r>
      <w:r w:rsidR="00760F37" w:rsidRPr="008E6997">
        <w:rPr>
          <w:sz w:val="22"/>
          <w:szCs w:val="22"/>
        </w:rPr>
        <w:t xml:space="preserve"> органов государственной власти Нижегородской области </w:t>
      </w:r>
      <w:r w:rsidRPr="008E6997">
        <w:rPr>
          <w:sz w:val="22"/>
          <w:szCs w:val="22"/>
        </w:rPr>
        <w:t xml:space="preserve">по расчету и предоставлению дотаций </w:t>
      </w:r>
      <w:r w:rsidR="00760F37" w:rsidRPr="008E6997">
        <w:rPr>
          <w:sz w:val="22"/>
          <w:szCs w:val="22"/>
        </w:rPr>
        <w:t xml:space="preserve">бюджетам </w:t>
      </w:r>
      <w:r w:rsidRPr="008E6997">
        <w:rPr>
          <w:sz w:val="22"/>
          <w:szCs w:val="22"/>
        </w:rPr>
        <w:t>поселений, утвержденная решением о бюджете на текущий финансовый год;</w:t>
      </w:r>
    </w:p>
    <w:p w:rsidR="00503089" w:rsidRPr="008E6997" w:rsidRDefault="00503089" w:rsidP="00760F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Д2</w:t>
      </w:r>
      <w:r w:rsidRPr="008E6997">
        <w:rPr>
          <w:sz w:val="22"/>
          <w:szCs w:val="22"/>
          <w:vertAlign w:val="subscript"/>
        </w:rPr>
        <w:t>тек</w:t>
      </w:r>
      <w:r w:rsidRPr="008E6997">
        <w:rPr>
          <w:sz w:val="22"/>
          <w:szCs w:val="22"/>
        </w:rPr>
        <w:t xml:space="preserve"> – часть районного фонда финансовой поддержки поселений, сформированная за счет налоговых и неналоговых доходов и источников финансирования дефицита бюджета муниципального района, утвержденная решением о бюджете на текущий финансовый год</w:t>
      </w:r>
      <w:proofErr w:type="gramStart"/>
      <w:r w:rsidRPr="008E6997">
        <w:rPr>
          <w:sz w:val="22"/>
          <w:szCs w:val="22"/>
        </w:rPr>
        <w:t>.</w:t>
      </w:r>
      <w:r w:rsidR="00B0050B" w:rsidRPr="008E6997">
        <w:rPr>
          <w:sz w:val="22"/>
          <w:szCs w:val="22"/>
        </w:rPr>
        <w:t>»;</w:t>
      </w:r>
      <w:proofErr w:type="gramEnd"/>
    </w:p>
    <w:p w:rsidR="00B0050B" w:rsidRPr="008E6997" w:rsidRDefault="00B0050B" w:rsidP="00B0050B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 xml:space="preserve">б) Раздел </w:t>
      </w:r>
      <w:r w:rsidRPr="008E6997">
        <w:rPr>
          <w:sz w:val="22"/>
          <w:szCs w:val="22"/>
          <w:lang w:val="en-US"/>
        </w:rPr>
        <w:t>III</w:t>
      </w:r>
      <w:r w:rsidRPr="008E6997">
        <w:rPr>
          <w:sz w:val="22"/>
          <w:szCs w:val="22"/>
        </w:rPr>
        <w:t xml:space="preserve"> изложить в следующей редакции:</w:t>
      </w:r>
    </w:p>
    <w:p w:rsidR="00B0050B" w:rsidRPr="008E6997" w:rsidRDefault="00B0050B" w:rsidP="00B0050B">
      <w:pPr>
        <w:suppressAutoHyphens/>
        <w:ind w:firstLine="709"/>
        <w:jc w:val="both"/>
        <w:rPr>
          <w:b/>
          <w:sz w:val="22"/>
          <w:szCs w:val="22"/>
        </w:rPr>
      </w:pPr>
      <w:r w:rsidRPr="008E6997">
        <w:rPr>
          <w:sz w:val="22"/>
          <w:szCs w:val="22"/>
        </w:rPr>
        <w:t>«</w:t>
      </w:r>
      <w:r w:rsidRPr="008E6997">
        <w:rPr>
          <w:b/>
          <w:sz w:val="22"/>
          <w:szCs w:val="22"/>
          <w:lang w:val="en-US"/>
        </w:rPr>
        <w:t>III</w:t>
      </w:r>
      <w:r w:rsidRPr="008E6997">
        <w:rPr>
          <w:b/>
          <w:sz w:val="22"/>
          <w:szCs w:val="22"/>
        </w:rPr>
        <w:t>.Расчет распределения дотаций на выравнивание бюджетной обеспеченности поселений из бюджета Воскресенского муниципального района.</w:t>
      </w:r>
    </w:p>
    <w:p w:rsidR="00323B81" w:rsidRPr="008E6997" w:rsidRDefault="00323B81" w:rsidP="00323B81">
      <w:pPr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8E6997">
        <w:rPr>
          <w:kern w:val="32"/>
          <w:sz w:val="22"/>
          <w:szCs w:val="22"/>
        </w:rPr>
        <w:t xml:space="preserve">3.1. Размер дотации </w:t>
      </w:r>
      <w:r w:rsidRPr="008E6997">
        <w:rPr>
          <w:sz w:val="22"/>
          <w:szCs w:val="22"/>
        </w:rPr>
        <w:t xml:space="preserve">на выравнивание бюджетной обеспеченности поселений </w:t>
      </w:r>
      <w:r w:rsidRPr="008E6997">
        <w:rPr>
          <w:sz w:val="22"/>
          <w:szCs w:val="22"/>
          <w:lang w:val="en-US"/>
        </w:rPr>
        <w:t>n</w:t>
      </w:r>
      <w:r w:rsidRPr="008E6997">
        <w:rPr>
          <w:sz w:val="22"/>
          <w:szCs w:val="22"/>
        </w:rPr>
        <w:t>-му поселению (Д</w:t>
      </w:r>
      <w:proofErr w:type="gramStart"/>
      <w:r w:rsidRPr="008E6997">
        <w:rPr>
          <w:sz w:val="22"/>
          <w:szCs w:val="22"/>
          <w:vertAlign w:val="subscript"/>
          <w:lang w:val="en-US"/>
        </w:rPr>
        <w:t>n</w:t>
      </w:r>
      <w:proofErr w:type="gramEnd"/>
      <w:r w:rsidRPr="008E6997">
        <w:rPr>
          <w:sz w:val="22"/>
          <w:szCs w:val="22"/>
        </w:rPr>
        <w:t>) в очередном финансовом году рассчитывается по следующей формуле:</w:t>
      </w:r>
    </w:p>
    <w:p w:rsidR="00323B81" w:rsidRPr="00AA7282" w:rsidRDefault="00323B81" w:rsidP="00323B81">
      <w:pPr>
        <w:autoSpaceDE w:val="0"/>
        <w:autoSpaceDN w:val="0"/>
        <w:adjustRightInd w:val="0"/>
        <w:ind w:firstLine="737"/>
        <w:jc w:val="center"/>
        <w:rPr>
          <w:sz w:val="22"/>
          <w:szCs w:val="22"/>
          <w:lang w:val="en-US"/>
        </w:rPr>
      </w:pPr>
      <w:r w:rsidRPr="008E6997">
        <w:rPr>
          <w:sz w:val="22"/>
          <w:szCs w:val="22"/>
          <w:vertAlign w:val="subscript"/>
          <w:lang w:val="en-US"/>
        </w:rPr>
        <w:t>n</w:t>
      </w:r>
      <w:r w:rsidRPr="00AA7282">
        <w:rPr>
          <w:sz w:val="22"/>
          <w:szCs w:val="22"/>
          <w:lang w:val="en-US"/>
        </w:rPr>
        <w:t xml:space="preserve"> = </w:t>
      </w:r>
      <w:r w:rsidRPr="008E6997">
        <w:rPr>
          <w:sz w:val="22"/>
          <w:szCs w:val="22"/>
        </w:rPr>
        <w:t>Д</w:t>
      </w:r>
      <w:r w:rsidRPr="00AA7282">
        <w:rPr>
          <w:sz w:val="22"/>
          <w:szCs w:val="22"/>
          <w:lang w:val="en-US"/>
        </w:rPr>
        <w:t xml:space="preserve"> </w:t>
      </w:r>
      <w:r w:rsidRPr="008E6997">
        <w:rPr>
          <w:sz w:val="22"/>
          <w:szCs w:val="22"/>
        </w:rPr>
        <w:t>х</w:t>
      </w:r>
      <w:r w:rsidRPr="00AA728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E6997">
        <w:rPr>
          <w:sz w:val="22"/>
          <w:szCs w:val="22"/>
          <w:lang w:val="en-US"/>
        </w:rPr>
        <w:t>T</w:t>
      </w:r>
      <w:r w:rsidRPr="008E6997">
        <w:rPr>
          <w:sz w:val="22"/>
          <w:szCs w:val="22"/>
          <w:vertAlign w:val="subscript"/>
          <w:lang w:val="en-US"/>
        </w:rPr>
        <w:t>n</w:t>
      </w:r>
      <w:proofErr w:type="spellEnd"/>
      <w:proofErr w:type="gramEnd"/>
      <w:r w:rsidRPr="00AA7282">
        <w:rPr>
          <w:sz w:val="22"/>
          <w:szCs w:val="22"/>
          <w:vertAlign w:val="subscript"/>
          <w:lang w:val="en-US"/>
        </w:rPr>
        <w:t xml:space="preserve"> </w:t>
      </w:r>
      <w:r w:rsidRPr="00AA7282">
        <w:rPr>
          <w:sz w:val="22"/>
          <w:szCs w:val="22"/>
          <w:lang w:val="en-US"/>
        </w:rPr>
        <w:t>/</w:t>
      </w:r>
      <w:r w:rsidRPr="008E6997">
        <w:rPr>
          <w:sz w:val="22"/>
          <w:szCs w:val="22"/>
          <w:lang w:val="en-US"/>
        </w:rPr>
        <w:t>SUM</w:t>
      </w:r>
      <w:r w:rsidRPr="00AA7282">
        <w:rPr>
          <w:sz w:val="22"/>
          <w:szCs w:val="22"/>
          <w:lang w:val="en-US"/>
        </w:rPr>
        <w:t xml:space="preserve"> (</w:t>
      </w:r>
      <w:proofErr w:type="spellStart"/>
      <w:r w:rsidRPr="008E6997">
        <w:rPr>
          <w:sz w:val="22"/>
          <w:szCs w:val="22"/>
          <w:lang w:val="en-US"/>
        </w:rPr>
        <w:t>T</w:t>
      </w:r>
      <w:r w:rsidRPr="008E6997">
        <w:rPr>
          <w:sz w:val="22"/>
          <w:szCs w:val="22"/>
          <w:vertAlign w:val="subscript"/>
          <w:lang w:val="en-US"/>
        </w:rPr>
        <w:t>n</w:t>
      </w:r>
      <w:proofErr w:type="spellEnd"/>
      <w:r w:rsidRPr="00AA7282">
        <w:rPr>
          <w:sz w:val="22"/>
          <w:szCs w:val="22"/>
          <w:lang w:val="en-US"/>
        </w:rPr>
        <w:t>),</w:t>
      </w:r>
    </w:p>
    <w:p w:rsidR="00323B81" w:rsidRPr="008E6997" w:rsidRDefault="00323B81" w:rsidP="00323B81">
      <w:pPr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где:</w:t>
      </w:r>
    </w:p>
    <w:p w:rsidR="00323B81" w:rsidRPr="008E6997" w:rsidRDefault="00323B81" w:rsidP="00323B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8E6997">
        <w:rPr>
          <w:sz w:val="22"/>
          <w:szCs w:val="22"/>
          <w:lang w:val="en-US"/>
        </w:rPr>
        <w:t>T</w:t>
      </w:r>
      <w:r w:rsidRPr="008E6997">
        <w:rPr>
          <w:sz w:val="22"/>
          <w:szCs w:val="22"/>
          <w:vertAlign w:val="subscript"/>
          <w:lang w:val="en-US"/>
        </w:rPr>
        <w:t>n</w:t>
      </w:r>
      <w:proofErr w:type="spellEnd"/>
      <w:r w:rsidRPr="008E6997">
        <w:rPr>
          <w:sz w:val="22"/>
          <w:szCs w:val="22"/>
          <w:vertAlign w:val="subscript"/>
        </w:rPr>
        <w:t xml:space="preserve"> </w:t>
      </w:r>
      <w:r w:rsidRPr="008E6997">
        <w:rPr>
          <w:sz w:val="22"/>
          <w:szCs w:val="22"/>
        </w:rPr>
        <w:t xml:space="preserve">- </w:t>
      </w:r>
      <w:proofErr w:type="gramStart"/>
      <w:r w:rsidRPr="008E6997">
        <w:rPr>
          <w:sz w:val="22"/>
          <w:szCs w:val="22"/>
        </w:rPr>
        <w:t>объем  средств</w:t>
      </w:r>
      <w:proofErr w:type="gramEnd"/>
      <w:r w:rsidR="00AA7282">
        <w:rPr>
          <w:sz w:val="22"/>
          <w:szCs w:val="22"/>
        </w:rPr>
        <w:t>,  необходимый для доведения уровня</w:t>
      </w:r>
      <w:r w:rsidRPr="008E6997">
        <w:rPr>
          <w:sz w:val="22"/>
          <w:szCs w:val="22"/>
        </w:rPr>
        <w:t xml:space="preserve"> расчетной бюджетной обеспеченности </w:t>
      </w:r>
      <w:r w:rsidRPr="008E6997">
        <w:rPr>
          <w:sz w:val="22"/>
          <w:szCs w:val="22"/>
          <w:lang w:val="en-US"/>
        </w:rPr>
        <w:t>n</w:t>
      </w:r>
      <w:r w:rsidRPr="008E6997">
        <w:rPr>
          <w:sz w:val="22"/>
          <w:szCs w:val="22"/>
        </w:rPr>
        <w:t>-го поселения до критерия выравнивания расчетной бюджетной обеспеченности поселений;</w:t>
      </w:r>
    </w:p>
    <w:p w:rsidR="00323B81" w:rsidRPr="008E6997" w:rsidRDefault="00323B81" w:rsidP="00323B81">
      <w:pPr>
        <w:autoSpaceDE w:val="0"/>
        <w:autoSpaceDN w:val="0"/>
        <w:adjustRightInd w:val="0"/>
        <w:ind w:firstLine="709"/>
        <w:jc w:val="both"/>
        <w:rPr>
          <w:kern w:val="32"/>
          <w:sz w:val="22"/>
          <w:szCs w:val="22"/>
        </w:rPr>
      </w:pPr>
      <w:proofErr w:type="gramStart"/>
      <w:r w:rsidRPr="008E6997">
        <w:rPr>
          <w:kern w:val="32"/>
          <w:sz w:val="22"/>
          <w:szCs w:val="22"/>
          <w:lang w:val="en-US"/>
        </w:rPr>
        <w:t>SUM</w:t>
      </w:r>
      <w:r w:rsidRPr="008E6997">
        <w:rPr>
          <w:kern w:val="32"/>
          <w:sz w:val="22"/>
          <w:szCs w:val="22"/>
        </w:rPr>
        <w:t>(</w:t>
      </w:r>
      <w:proofErr w:type="gramEnd"/>
      <w:r w:rsidRPr="008E6997">
        <w:rPr>
          <w:kern w:val="32"/>
          <w:sz w:val="22"/>
          <w:szCs w:val="22"/>
        </w:rPr>
        <w:t>Т)</w:t>
      </w:r>
      <w:r w:rsidRPr="008E6997">
        <w:rPr>
          <w:kern w:val="32"/>
          <w:sz w:val="22"/>
          <w:szCs w:val="22"/>
          <w:vertAlign w:val="subscript"/>
          <w:lang w:val="en-US"/>
        </w:rPr>
        <w:t>n</w:t>
      </w:r>
      <w:r w:rsidR="00AA7282">
        <w:rPr>
          <w:kern w:val="32"/>
          <w:sz w:val="22"/>
          <w:szCs w:val="22"/>
        </w:rPr>
        <w:t xml:space="preserve"> - сумма средств, необходимых для доведения </w:t>
      </w:r>
      <w:r w:rsidRPr="008E6997">
        <w:rPr>
          <w:kern w:val="32"/>
          <w:sz w:val="22"/>
          <w:szCs w:val="22"/>
        </w:rPr>
        <w:t>бюджетной обеспеченности всех поселений, входящих в состав Воскресенского муниципального района, до уровня, установленного в качестве критерия выравнивания уровня расчетной бюджетной обеспеченности поселений.</w:t>
      </w:r>
    </w:p>
    <w:p w:rsidR="00323B81" w:rsidRPr="008E6997" w:rsidRDefault="00323B81" w:rsidP="00323B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 xml:space="preserve">3.2. Объем средств, необходимый для доведения уровня расчетной бюджетной обеспеченности </w:t>
      </w:r>
      <w:r w:rsidRPr="008E6997">
        <w:rPr>
          <w:sz w:val="22"/>
          <w:szCs w:val="22"/>
          <w:lang w:val="en-US"/>
        </w:rPr>
        <w:t>n</w:t>
      </w:r>
      <w:r w:rsidR="00AA7282">
        <w:rPr>
          <w:sz w:val="22"/>
          <w:szCs w:val="22"/>
        </w:rPr>
        <w:t xml:space="preserve">-го поселения до критерия </w:t>
      </w:r>
      <w:r w:rsidRPr="008E6997">
        <w:rPr>
          <w:sz w:val="22"/>
          <w:szCs w:val="22"/>
        </w:rPr>
        <w:t>выравнивания расчетной бюджетной обеспеченности поселений (T</w:t>
      </w:r>
      <w:r w:rsidRPr="008E6997">
        <w:rPr>
          <w:sz w:val="22"/>
          <w:szCs w:val="22"/>
          <w:vertAlign w:val="subscript"/>
          <w:lang w:val="en-US"/>
        </w:rPr>
        <w:t>n</w:t>
      </w:r>
      <w:r w:rsidRPr="008E6997">
        <w:rPr>
          <w:sz w:val="22"/>
          <w:szCs w:val="22"/>
        </w:rPr>
        <w:t>), рассчитывается по следующей формуле:</w:t>
      </w:r>
      <w:bookmarkStart w:id="0" w:name="_GoBack"/>
      <w:bookmarkEnd w:id="0"/>
    </w:p>
    <w:p w:rsidR="00323B81" w:rsidRPr="008E6997" w:rsidRDefault="00323B81" w:rsidP="00323B81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E6997">
        <w:rPr>
          <w:sz w:val="22"/>
          <w:szCs w:val="22"/>
        </w:rPr>
        <w:t>T</w:t>
      </w:r>
      <w:r w:rsidRPr="008E6997">
        <w:rPr>
          <w:sz w:val="22"/>
          <w:szCs w:val="22"/>
          <w:vertAlign w:val="subscript"/>
          <w:lang w:val="en-US"/>
        </w:rPr>
        <w:t>n</w:t>
      </w:r>
      <w:r w:rsidRPr="008E6997">
        <w:rPr>
          <w:sz w:val="22"/>
          <w:szCs w:val="22"/>
        </w:rPr>
        <w:t xml:space="preserve">  = (ПНД / Н) x (</w:t>
      </w:r>
      <w:proofErr w:type="spellStart"/>
      <w:r w:rsidRPr="008E6997">
        <w:rPr>
          <w:sz w:val="22"/>
          <w:szCs w:val="22"/>
        </w:rPr>
        <w:t>БО</w:t>
      </w:r>
      <w:r w:rsidRPr="008E6997">
        <w:rPr>
          <w:sz w:val="22"/>
          <w:szCs w:val="22"/>
          <w:vertAlign w:val="subscript"/>
        </w:rPr>
        <w:t>кр</w:t>
      </w:r>
      <w:proofErr w:type="spellEnd"/>
      <w:r w:rsidRPr="008E6997">
        <w:rPr>
          <w:sz w:val="22"/>
          <w:szCs w:val="22"/>
        </w:rPr>
        <w:t xml:space="preserve"> – БО</w:t>
      </w:r>
      <w:proofErr w:type="gramStart"/>
      <w:r w:rsidRPr="008E6997">
        <w:rPr>
          <w:sz w:val="22"/>
          <w:szCs w:val="22"/>
          <w:vertAlign w:val="subscript"/>
          <w:lang w:val="en-US"/>
        </w:rPr>
        <w:t>n</w:t>
      </w:r>
      <w:proofErr w:type="gramEnd"/>
      <w:r w:rsidRPr="008E6997">
        <w:rPr>
          <w:sz w:val="22"/>
          <w:szCs w:val="22"/>
        </w:rPr>
        <w:t>) x ИБР</w:t>
      </w:r>
      <w:r w:rsidRPr="008E6997">
        <w:rPr>
          <w:sz w:val="22"/>
          <w:szCs w:val="22"/>
          <w:vertAlign w:val="subscript"/>
          <w:lang w:val="en-US"/>
        </w:rPr>
        <w:t>n</w:t>
      </w:r>
      <w:r w:rsidRPr="008E6997">
        <w:rPr>
          <w:sz w:val="22"/>
          <w:szCs w:val="22"/>
        </w:rPr>
        <w:t xml:space="preserve"> x Н</w:t>
      </w:r>
      <w:r w:rsidRPr="008E6997">
        <w:rPr>
          <w:sz w:val="22"/>
          <w:szCs w:val="22"/>
          <w:vertAlign w:val="subscript"/>
          <w:lang w:val="en-US"/>
        </w:rPr>
        <w:t>n</w:t>
      </w:r>
      <w:r w:rsidRPr="008E6997">
        <w:rPr>
          <w:sz w:val="22"/>
          <w:szCs w:val="22"/>
        </w:rPr>
        <w:t>,</w:t>
      </w:r>
    </w:p>
    <w:p w:rsidR="00323B81" w:rsidRPr="008E6997" w:rsidRDefault="00323B81" w:rsidP="00323B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где:</w:t>
      </w:r>
      <w:r w:rsidR="00AA7282">
        <w:rPr>
          <w:sz w:val="22"/>
          <w:szCs w:val="22"/>
        </w:rPr>
        <w:t xml:space="preserve"> </w:t>
      </w:r>
      <w:proofErr w:type="gramStart"/>
      <w:r w:rsidRPr="008E6997">
        <w:rPr>
          <w:sz w:val="22"/>
          <w:szCs w:val="22"/>
        </w:rPr>
        <w:t xml:space="preserve">ПНД - прогноз налоговых и неналоговых доходов (за исключением доходов от оказания платных услуг (работ), оказываемых казенными учреждениями) бюджетов </w:t>
      </w:r>
      <w:r w:rsidR="00531881" w:rsidRPr="008E6997">
        <w:rPr>
          <w:sz w:val="22"/>
          <w:szCs w:val="22"/>
        </w:rPr>
        <w:t xml:space="preserve">поселений, входящих в состав Воскресенского </w:t>
      </w:r>
      <w:r w:rsidRPr="008E6997">
        <w:rPr>
          <w:sz w:val="22"/>
          <w:szCs w:val="22"/>
        </w:rPr>
        <w:t xml:space="preserve">муниципального района, в очередном финансовом году по единым нормативам </w:t>
      </w:r>
      <w:r w:rsidRPr="008E6997">
        <w:rPr>
          <w:sz w:val="22"/>
          <w:szCs w:val="22"/>
        </w:rPr>
        <w:lastRenderedPageBreak/>
        <w:t xml:space="preserve">отчислений, установленным Бюджетным кодексом Российской Федерации и Законом </w:t>
      </w:r>
      <w:r w:rsidR="00531881" w:rsidRPr="008E6997">
        <w:rPr>
          <w:sz w:val="22"/>
          <w:szCs w:val="22"/>
        </w:rPr>
        <w:t xml:space="preserve">Нижегородской области «О межбюджетных отношениях в Нижегородской области» </w:t>
      </w:r>
      <w:r w:rsidRPr="008E6997">
        <w:rPr>
          <w:sz w:val="22"/>
          <w:szCs w:val="22"/>
        </w:rPr>
        <w:t>в бюджеты поселений;</w:t>
      </w:r>
      <w:proofErr w:type="gramEnd"/>
    </w:p>
    <w:p w:rsidR="00323B81" w:rsidRPr="008E6997" w:rsidRDefault="00323B81" w:rsidP="00323B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Н - численность постоянного населения поселений;</w:t>
      </w:r>
    </w:p>
    <w:p w:rsidR="00323B81" w:rsidRPr="008E6997" w:rsidRDefault="00323B81" w:rsidP="00323B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8E6997">
        <w:rPr>
          <w:sz w:val="22"/>
          <w:szCs w:val="22"/>
        </w:rPr>
        <w:t>БО</w:t>
      </w:r>
      <w:r w:rsidRPr="008E6997">
        <w:rPr>
          <w:sz w:val="22"/>
          <w:szCs w:val="22"/>
          <w:vertAlign w:val="subscript"/>
        </w:rPr>
        <w:t>кр</w:t>
      </w:r>
      <w:proofErr w:type="spellEnd"/>
      <w:r w:rsidRPr="008E6997">
        <w:rPr>
          <w:sz w:val="22"/>
          <w:szCs w:val="22"/>
        </w:rPr>
        <w:t xml:space="preserve"> - </w:t>
      </w:r>
      <w:r w:rsidRPr="008E6997">
        <w:rPr>
          <w:kern w:val="32"/>
          <w:sz w:val="22"/>
          <w:szCs w:val="22"/>
        </w:rPr>
        <w:t xml:space="preserve">уровень расчетной бюджетной обеспеченности, установленный в качестве критерия выравнивания бюджетной обеспеченности поселений и утвержденный решением </w:t>
      </w:r>
      <w:r w:rsidR="00531881" w:rsidRPr="008E6997">
        <w:rPr>
          <w:kern w:val="32"/>
          <w:sz w:val="22"/>
          <w:szCs w:val="22"/>
        </w:rPr>
        <w:t>Земского собрания Воскресенского</w:t>
      </w:r>
      <w:r w:rsidRPr="008E6997">
        <w:rPr>
          <w:kern w:val="32"/>
          <w:sz w:val="22"/>
          <w:szCs w:val="22"/>
        </w:rPr>
        <w:t xml:space="preserve"> муниципального района о бюджете на очередной финансовый год</w:t>
      </w:r>
      <w:r w:rsidRPr="008E6997">
        <w:rPr>
          <w:sz w:val="22"/>
          <w:szCs w:val="22"/>
        </w:rPr>
        <w:t>;</w:t>
      </w:r>
    </w:p>
    <w:p w:rsidR="00323B81" w:rsidRPr="008E6997" w:rsidRDefault="00323B81" w:rsidP="00323B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БО</w:t>
      </w:r>
      <w:proofErr w:type="gramStart"/>
      <w:r w:rsidRPr="008E6997">
        <w:rPr>
          <w:sz w:val="22"/>
          <w:szCs w:val="22"/>
          <w:vertAlign w:val="subscript"/>
          <w:lang w:val="en-US"/>
        </w:rPr>
        <w:t>n</w:t>
      </w:r>
      <w:proofErr w:type="gramEnd"/>
      <w:r w:rsidRPr="008E6997">
        <w:rPr>
          <w:sz w:val="22"/>
          <w:szCs w:val="22"/>
        </w:rPr>
        <w:t xml:space="preserve"> – уровень расчетной бюджетной обеспеченности </w:t>
      </w:r>
      <w:r w:rsidRPr="008E6997">
        <w:rPr>
          <w:sz w:val="22"/>
          <w:szCs w:val="22"/>
          <w:lang w:val="en-US"/>
        </w:rPr>
        <w:t>n</w:t>
      </w:r>
      <w:r w:rsidRPr="008E6997">
        <w:rPr>
          <w:sz w:val="22"/>
          <w:szCs w:val="22"/>
        </w:rPr>
        <w:t>-го поселения;</w:t>
      </w:r>
    </w:p>
    <w:p w:rsidR="00323B81" w:rsidRPr="008E6997" w:rsidRDefault="00323B81" w:rsidP="00323B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ИБР</w:t>
      </w:r>
      <w:proofErr w:type="gramStart"/>
      <w:r w:rsidRPr="008E6997">
        <w:rPr>
          <w:sz w:val="22"/>
          <w:szCs w:val="22"/>
          <w:vertAlign w:val="subscript"/>
          <w:lang w:val="en-US"/>
        </w:rPr>
        <w:t>n</w:t>
      </w:r>
      <w:proofErr w:type="gramEnd"/>
      <w:r w:rsidRPr="008E6997">
        <w:rPr>
          <w:sz w:val="22"/>
          <w:szCs w:val="22"/>
        </w:rPr>
        <w:t xml:space="preserve"> - индекс бюджетных расходов </w:t>
      </w:r>
      <w:r w:rsidRPr="008E6997">
        <w:rPr>
          <w:sz w:val="22"/>
          <w:szCs w:val="22"/>
          <w:lang w:val="en-US"/>
        </w:rPr>
        <w:t>n</w:t>
      </w:r>
      <w:r w:rsidRPr="008E6997">
        <w:rPr>
          <w:sz w:val="22"/>
          <w:szCs w:val="22"/>
        </w:rPr>
        <w:t>-го поселения;</w:t>
      </w:r>
    </w:p>
    <w:p w:rsidR="00323B81" w:rsidRPr="008E6997" w:rsidRDefault="00323B81" w:rsidP="00323B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Н</w:t>
      </w:r>
      <w:proofErr w:type="gramStart"/>
      <w:r w:rsidRPr="008E6997">
        <w:rPr>
          <w:sz w:val="22"/>
          <w:szCs w:val="22"/>
          <w:vertAlign w:val="subscript"/>
          <w:lang w:val="en-US"/>
        </w:rPr>
        <w:t>n</w:t>
      </w:r>
      <w:proofErr w:type="gramEnd"/>
      <w:r w:rsidRPr="008E6997">
        <w:rPr>
          <w:sz w:val="22"/>
          <w:szCs w:val="22"/>
          <w:vertAlign w:val="subscript"/>
        </w:rPr>
        <w:t xml:space="preserve"> </w:t>
      </w:r>
      <w:r w:rsidRPr="008E6997">
        <w:rPr>
          <w:sz w:val="22"/>
          <w:szCs w:val="22"/>
        </w:rPr>
        <w:t>- чис</w:t>
      </w:r>
      <w:r w:rsidR="00AA7282">
        <w:rPr>
          <w:sz w:val="22"/>
          <w:szCs w:val="22"/>
        </w:rPr>
        <w:t xml:space="preserve">ленность постоянного населения </w:t>
      </w:r>
      <w:r w:rsidRPr="008E6997">
        <w:rPr>
          <w:sz w:val="22"/>
          <w:szCs w:val="22"/>
          <w:lang w:val="en-US"/>
        </w:rPr>
        <w:t>n</w:t>
      </w:r>
      <w:r w:rsidR="00AA7282">
        <w:rPr>
          <w:sz w:val="22"/>
          <w:szCs w:val="22"/>
        </w:rPr>
        <w:t xml:space="preserve">-го </w:t>
      </w:r>
      <w:r w:rsidRPr="008E6997">
        <w:rPr>
          <w:sz w:val="22"/>
          <w:szCs w:val="22"/>
        </w:rPr>
        <w:t>поселения.</w:t>
      </w:r>
      <w:r w:rsidR="00531881" w:rsidRPr="008E6997">
        <w:rPr>
          <w:sz w:val="22"/>
          <w:szCs w:val="22"/>
        </w:rPr>
        <w:t>»</w:t>
      </w:r>
      <w:r w:rsidR="00465834" w:rsidRPr="008E6997">
        <w:rPr>
          <w:sz w:val="22"/>
          <w:szCs w:val="22"/>
        </w:rPr>
        <w:t>.</w:t>
      </w:r>
    </w:p>
    <w:p w:rsidR="003C44EF" w:rsidRPr="008E6997" w:rsidRDefault="003C44EF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2.</w:t>
      </w:r>
      <w:proofErr w:type="gramStart"/>
      <w:r w:rsidRPr="008E6997">
        <w:rPr>
          <w:sz w:val="22"/>
          <w:szCs w:val="22"/>
        </w:rPr>
        <w:t>Контроль за</w:t>
      </w:r>
      <w:proofErr w:type="gramEnd"/>
      <w:r w:rsidRPr="008E6997">
        <w:rPr>
          <w:sz w:val="22"/>
          <w:szCs w:val="22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политике.</w:t>
      </w:r>
    </w:p>
    <w:p w:rsidR="003C44EF" w:rsidRPr="008E6997" w:rsidRDefault="003C44EF" w:rsidP="007058BF">
      <w:pPr>
        <w:suppressAutoHyphens/>
        <w:ind w:firstLine="709"/>
        <w:jc w:val="both"/>
        <w:rPr>
          <w:sz w:val="22"/>
          <w:szCs w:val="22"/>
        </w:rPr>
      </w:pPr>
      <w:r w:rsidRPr="008E6997">
        <w:rPr>
          <w:sz w:val="22"/>
          <w:szCs w:val="22"/>
        </w:rPr>
        <w:t>3.Настоящее решение вступает в силу со дня его подписания.</w:t>
      </w:r>
    </w:p>
    <w:p w:rsidR="00436E1D" w:rsidRDefault="00436E1D" w:rsidP="003C44EF">
      <w:pPr>
        <w:suppressAutoHyphens/>
        <w:rPr>
          <w:sz w:val="22"/>
          <w:szCs w:val="22"/>
        </w:rPr>
      </w:pPr>
    </w:p>
    <w:p w:rsidR="00AA7282" w:rsidRPr="008E6997" w:rsidRDefault="00AA7282" w:rsidP="003C44EF">
      <w:pPr>
        <w:suppressAutoHyphens/>
        <w:rPr>
          <w:sz w:val="22"/>
          <w:szCs w:val="22"/>
        </w:rPr>
      </w:pPr>
    </w:p>
    <w:p w:rsidR="003C44EF" w:rsidRPr="008E6997" w:rsidRDefault="003C44EF" w:rsidP="008E6997">
      <w:pPr>
        <w:suppressAutoHyphens/>
        <w:ind w:firstLine="708"/>
        <w:rPr>
          <w:sz w:val="22"/>
          <w:szCs w:val="22"/>
        </w:rPr>
      </w:pPr>
      <w:r w:rsidRPr="008E6997">
        <w:rPr>
          <w:sz w:val="22"/>
          <w:szCs w:val="22"/>
        </w:rPr>
        <w:t>Глава местного самоуправления</w:t>
      </w:r>
      <w:r w:rsidR="008E6997">
        <w:rPr>
          <w:sz w:val="22"/>
          <w:szCs w:val="22"/>
        </w:rPr>
        <w:tab/>
      </w:r>
      <w:r w:rsidR="008E6997">
        <w:rPr>
          <w:sz w:val="22"/>
          <w:szCs w:val="22"/>
        </w:rPr>
        <w:tab/>
      </w:r>
      <w:r w:rsidRPr="008E6997">
        <w:rPr>
          <w:sz w:val="22"/>
          <w:szCs w:val="22"/>
        </w:rPr>
        <w:tab/>
      </w:r>
      <w:r w:rsidRPr="008E6997">
        <w:rPr>
          <w:sz w:val="22"/>
          <w:szCs w:val="22"/>
        </w:rPr>
        <w:tab/>
      </w:r>
      <w:r w:rsidRPr="008E6997">
        <w:rPr>
          <w:sz w:val="22"/>
          <w:szCs w:val="22"/>
        </w:rPr>
        <w:tab/>
      </w:r>
      <w:r w:rsidRPr="008E6997">
        <w:rPr>
          <w:sz w:val="22"/>
          <w:szCs w:val="22"/>
        </w:rPr>
        <w:tab/>
      </w:r>
      <w:r w:rsidRPr="008E6997">
        <w:rPr>
          <w:sz w:val="22"/>
          <w:szCs w:val="22"/>
        </w:rPr>
        <w:tab/>
      </w:r>
      <w:proofErr w:type="spellStart"/>
      <w:r w:rsidRPr="008E6997">
        <w:rPr>
          <w:sz w:val="22"/>
          <w:szCs w:val="22"/>
        </w:rPr>
        <w:t>П.А.Родин</w:t>
      </w:r>
      <w:proofErr w:type="spellEnd"/>
    </w:p>
    <w:sectPr w:rsidR="003C44EF" w:rsidRPr="008E6997" w:rsidSect="00AA728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CD" w:rsidRDefault="002E75CD" w:rsidP="00AA7282">
      <w:r>
        <w:separator/>
      </w:r>
    </w:p>
  </w:endnote>
  <w:endnote w:type="continuationSeparator" w:id="0">
    <w:p w:rsidR="002E75CD" w:rsidRDefault="002E75CD" w:rsidP="00AA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CD" w:rsidRDefault="002E75CD" w:rsidP="00AA7282">
      <w:r>
        <w:separator/>
      </w:r>
    </w:p>
  </w:footnote>
  <w:footnote w:type="continuationSeparator" w:id="0">
    <w:p w:rsidR="002E75CD" w:rsidRDefault="002E75CD" w:rsidP="00AA7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305580"/>
      <w:docPartObj>
        <w:docPartGallery w:val="Page Numbers (Top of Page)"/>
        <w:docPartUnique/>
      </w:docPartObj>
    </w:sdtPr>
    <w:sdtContent>
      <w:p w:rsidR="00AA7282" w:rsidRDefault="00AA7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A7282" w:rsidRDefault="00AA72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CA"/>
    <w:rsid w:val="00104891"/>
    <w:rsid w:val="001256B5"/>
    <w:rsid w:val="00132FCF"/>
    <w:rsid w:val="001604B8"/>
    <w:rsid w:val="001A1898"/>
    <w:rsid w:val="00214F1B"/>
    <w:rsid w:val="00261B5E"/>
    <w:rsid w:val="002E75CD"/>
    <w:rsid w:val="00323B81"/>
    <w:rsid w:val="003C44EF"/>
    <w:rsid w:val="003F0DF6"/>
    <w:rsid w:val="00436E1D"/>
    <w:rsid w:val="00465834"/>
    <w:rsid w:val="00470A2E"/>
    <w:rsid w:val="00503089"/>
    <w:rsid w:val="00531881"/>
    <w:rsid w:val="00570D10"/>
    <w:rsid w:val="005A124D"/>
    <w:rsid w:val="00627E2A"/>
    <w:rsid w:val="006A22A5"/>
    <w:rsid w:val="007058BF"/>
    <w:rsid w:val="00760F37"/>
    <w:rsid w:val="007D03F3"/>
    <w:rsid w:val="00870E7C"/>
    <w:rsid w:val="008E6997"/>
    <w:rsid w:val="009476D1"/>
    <w:rsid w:val="0096402C"/>
    <w:rsid w:val="00A50E4A"/>
    <w:rsid w:val="00AA7282"/>
    <w:rsid w:val="00AD28FE"/>
    <w:rsid w:val="00B0050B"/>
    <w:rsid w:val="00B12C9C"/>
    <w:rsid w:val="00B42308"/>
    <w:rsid w:val="00C16993"/>
    <w:rsid w:val="00C32593"/>
    <w:rsid w:val="00CA53B1"/>
    <w:rsid w:val="00D804C9"/>
    <w:rsid w:val="00E21AC4"/>
    <w:rsid w:val="00E274DC"/>
    <w:rsid w:val="00E439FB"/>
    <w:rsid w:val="00E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72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72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72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72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Ирина Витальевна</dc:creator>
  <cp:lastModifiedBy>Work</cp:lastModifiedBy>
  <cp:revision>15</cp:revision>
  <cp:lastPrinted>2014-11-25T07:48:00Z</cp:lastPrinted>
  <dcterms:created xsi:type="dcterms:W3CDTF">2014-11-17T11:36:00Z</dcterms:created>
  <dcterms:modified xsi:type="dcterms:W3CDTF">2014-11-25T07:49:00Z</dcterms:modified>
</cp:coreProperties>
</file>