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E89" w:rsidRDefault="006A6A2C" w:rsidP="005F5E86">
      <w:pPr>
        <w:spacing w:after="0" w:line="240" w:lineRule="auto"/>
        <w:jc w:val="center"/>
        <w:rPr>
          <w:rFonts w:ascii="Times New Roman" w:hAnsi="Times New Roman"/>
          <w:spacing w:val="20"/>
          <w:position w:val="-40"/>
          <w:sz w:val="28"/>
          <w:szCs w:val="28"/>
        </w:rPr>
      </w:pPr>
      <w:r>
        <w:rPr>
          <w:noProof/>
          <w:sz w:val="32"/>
          <w:szCs w:val="32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39.75pt;height:51.75pt;visibility:visible">
            <v:imagedata r:id="rId5" o:title=""/>
          </v:shape>
        </w:pict>
      </w:r>
    </w:p>
    <w:p w:rsidR="00985E89" w:rsidRPr="00AB3E95" w:rsidRDefault="00985E89" w:rsidP="00770AC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B3E95">
        <w:rPr>
          <w:rFonts w:ascii="Times New Roman" w:hAnsi="Times New Roman"/>
          <w:b/>
          <w:sz w:val="32"/>
          <w:szCs w:val="32"/>
        </w:rPr>
        <w:t>АДМИНИСТРАЦИЯ</w:t>
      </w:r>
    </w:p>
    <w:p w:rsidR="00985E89" w:rsidRPr="00AB3E95" w:rsidRDefault="00985E89" w:rsidP="00770AC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B3E95">
        <w:rPr>
          <w:rFonts w:ascii="Times New Roman" w:hAnsi="Times New Roman"/>
          <w:b/>
          <w:sz w:val="32"/>
          <w:szCs w:val="32"/>
        </w:rPr>
        <w:t>ЕГОРОВСКОГО СЕЛЬСОВЕТА</w:t>
      </w:r>
    </w:p>
    <w:p w:rsidR="00985E89" w:rsidRPr="00AB3E95" w:rsidRDefault="00985E89" w:rsidP="00770AC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B3E95">
        <w:rPr>
          <w:rFonts w:ascii="Times New Roman" w:hAnsi="Times New Roman"/>
          <w:b/>
          <w:sz w:val="32"/>
          <w:szCs w:val="32"/>
        </w:rPr>
        <w:t>ВОСКРЕСЕНСКОГО МУНИЦИПАЛЬНОГО РАЙОНА</w:t>
      </w:r>
    </w:p>
    <w:p w:rsidR="00985E89" w:rsidRPr="00AB3E95" w:rsidRDefault="00985E89" w:rsidP="00770AC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B3E95">
        <w:rPr>
          <w:rFonts w:ascii="Times New Roman" w:hAnsi="Times New Roman"/>
          <w:b/>
          <w:sz w:val="32"/>
          <w:szCs w:val="32"/>
        </w:rPr>
        <w:t>НИЖЕГОРОДСКОЙ ОБЛАСТИ</w:t>
      </w:r>
    </w:p>
    <w:p w:rsidR="00985E89" w:rsidRDefault="00985E89" w:rsidP="00770AC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B3E95">
        <w:rPr>
          <w:rFonts w:ascii="Times New Roman" w:hAnsi="Times New Roman"/>
          <w:b/>
          <w:sz w:val="32"/>
          <w:szCs w:val="32"/>
        </w:rPr>
        <w:t>РАСПОРЯЖЕНИЕ</w:t>
      </w:r>
    </w:p>
    <w:p w:rsidR="00770AC9" w:rsidRDefault="006A6A2C" w:rsidP="00770AC9">
      <w:pPr>
        <w:tabs>
          <w:tab w:val="left" w:pos="8355"/>
        </w:tabs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21 сен</w:t>
      </w:r>
      <w:r w:rsidR="00CE148F">
        <w:rPr>
          <w:rFonts w:ascii="Times New Roman" w:hAnsi="Times New Roman"/>
          <w:noProof/>
          <w:sz w:val="28"/>
          <w:szCs w:val="28"/>
          <w:lang w:eastAsia="ru-RU"/>
        </w:rPr>
        <w:t xml:space="preserve">тября </w:t>
      </w:r>
      <w:r w:rsidR="000678AA">
        <w:rPr>
          <w:rFonts w:ascii="Times New Roman" w:hAnsi="Times New Roman"/>
          <w:noProof/>
          <w:sz w:val="28"/>
          <w:szCs w:val="28"/>
          <w:lang w:eastAsia="ru-RU"/>
        </w:rPr>
        <w:t>2021</w:t>
      </w:r>
      <w:r w:rsidR="00985E89">
        <w:rPr>
          <w:rFonts w:ascii="Times New Roman" w:hAnsi="Times New Roman"/>
          <w:noProof/>
          <w:sz w:val="28"/>
          <w:szCs w:val="28"/>
          <w:lang w:eastAsia="ru-RU"/>
        </w:rPr>
        <w:t xml:space="preserve"> года</w:t>
      </w:r>
      <w:r w:rsidR="00985E89">
        <w:rPr>
          <w:rFonts w:ascii="Times New Roman" w:hAnsi="Times New Roman"/>
          <w:noProof/>
          <w:sz w:val="28"/>
          <w:szCs w:val="28"/>
          <w:lang w:eastAsia="ru-RU"/>
        </w:rPr>
        <w:tab/>
        <w:t xml:space="preserve">№ </w:t>
      </w:r>
      <w:r>
        <w:rPr>
          <w:rFonts w:ascii="Times New Roman" w:hAnsi="Times New Roman"/>
          <w:noProof/>
          <w:sz w:val="28"/>
          <w:szCs w:val="28"/>
          <w:lang w:eastAsia="ru-RU"/>
        </w:rPr>
        <w:t>11</w:t>
      </w:r>
      <w:r w:rsidR="004E0AA3">
        <w:rPr>
          <w:rFonts w:ascii="Times New Roman" w:hAnsi="Times New Roman"/>
          <w:noProof/>
          <w:sz w:val="28"/>
          <w:szCs w:val="28"/>
          <w:lang w:eastAsia="ru-RU"/>
        </w:rPr>
        <w:t>-р</w:t>
      </w:r>
    </w:p>
    <w:p w:rsidR="00985E89" w:rsidRDefault="00985E89" w:rsidP="00770AC9">
      <w:pPr>
        <w:tabs>
          <w:tab w:val="left" w:pos="8355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52DFA">
        <w:rPr>
          <w:rFonts w:ascii="Times New Roman" w:hAnsi="Times New Roman"/>
          <w:b/>
          <w:bCs/>
          <w:noProof/>
          <w:sz w:val="28"/>
          <w:szCs w:val="28"/>
        </w:rPr>
        <w:t xml:space="preserve">«Об утверждении </w:t>
      </w:r>
      <w:r w:rsidRPr="00A52DFA">
        <w:rPr>
          <w:rFonts w:ascii="Times New Roman" w:hAnsi="Times New Roman"/>
          <w:b/>
          <w:bCs/>
          <w:sz w:val="28"/>
          <w:szCs w:val="28"/>
        </w:rPr>
        <w:t xml:space="preserve">перечня требований к закупаемым администрацией </w:t>
      </w:r>
      <w:proofErr w:type="spellStart"/>
      <w:r w:rsidRPr="00A52DFA">
        <w:rPr>
          <w:rFonts w:ascii="Times New Roman" w:hAnsi="Times New Roman"/>
          <w:b/>
          <w:bCs/>
          <w:sz w:val="28"/>
          <w:szCs w:val="28"/>
        </w:rPr>
        <w:t>Егоровского</w:t>
      </w:r>
      <w:proofErr w:type="spellEnd"/>
      <w:r w:rsidRPr="00A52DFA">
        <w:rPr>
          <w:rFonts w:ascii="Times New Roman" w:hAnsi="Times New Roman"/>
          <w:b/>
          <w:bCs/>
          <w:sz w:val="28"/>
          <w:szCs w:val="28"/>
        </w:rPr>
        <w:t xml:space="preserve"> сельсовета Воскресенского муниципального района Нижегородской области, отдельным видам товаров, работ, услуг (в том числе предельных цен товаров, работ, услуг)»</w:t>
      </w:r>
    </w:p>
    <w:p w:rsidR="006A6A2C" w:rsidRPr="00A52DFA" w:rsidRDefault="006A6A2C" w:rsidP="00770AC9">
      <w:pPr>
        <w:tabs>
          <w:tab w:val="left" w:pos="8355"/>
        </w:tabs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985E89" w:rsidRPr="00044E7B" w:rsidRDefault="00985E89" w:rsidP="00044E7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044E7B">
        <w:rPr>
          <w:rFonts w:ascii="Times New Roman" w:hAnsi="Times New Roman"/>
          <w:sz w:val="28"/>
          <w:szCs w:val="28"/>
        </w:rPr>
        <w:t xml:space="preserve">В соответствии с частью 5 статьи 19 Федерального закона от 05 апреля 2013 года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044E7B">
        <w:rPr>
          <w:rFonts w:ascii="Times New Roman" w:hAnsi="Times New Roman"/>
          <w:sz w:val="28"/>
          <w:szCs w:val="28"/>
        </w:rPr>
        <w:t xml:space="preserve">44-ФЗ «О контрактной системе в сфере закупок товаров, работ, услуг для обеспечения государственных и муниципальных нужд», </w:t>
      </w:r>
      <w:r w:rsidRPr="00044E7B">
        <w:rPr>
          <w:rFonts w:ascii="Times New Roman" w:hAnsi="Times New Roman"/>
          <w:color w:val="000000"/>
          <w:sz w:val="28"/>
          <w:szCs w:val="28"/>
        </w:rPr>
        <w:t xml:space="preserve">постановлением администрации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Егоровского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сельсовета </w:t>
      </w:r>
      <w:r w:rsidRPr="00044E7B">
        <w:rPr>
          <w:rFonts w:ascii="Times New Roman" w:hAnsi="Times New Roman"/>
          <w:color w:val="000000"/>
          <w:sz w:val="28"/>
          <w:szCs w:val="28"/>
        </w:rPr>
        <w:t>Воскресенского муниципального ра</w:t>
      </w:r>
      <w:r>
        <w:rPr>
          <w:rFonts w:ascii="Times New Roman" w:hAnsi="Times New Roman"/>
          <w:color w:val="000000"/>
          <w:sz w:val="28"/>
          <w:szCs w:val="28"/>
        </w:rPr>
        <w:t xml:space="preserve">йона Нижегородской области от 25 июля 2019 года № </w:t>
      </w:r>
      <w:r w:rsidRPr="00044E7B">
        <w:rPr>
          <w:rFonts w:ascii="Times New Roman" w:hAnsi="Times New Roman"/>
          <w:color w:val="000000"/>
          <w:sz w:val="28"/>
          <w:szCs w:val="28"/>
        </w:rPr>
        <w:t>35 «</w:t>
      </w:r>
      <w:r w:rsidRPr="00044E7B">
        <w:rPr>
          <w:rFonts w:ascii="Times New Roman" w:hAnsi="Times New Roman"/>
          <w:sz w:val="28"/>
          <w:szCs w:val="28"/>
          <w:lang w:eastAsia="ru-RU"/>
        </w:rPr>
        <w:t xml:space="preserve">Об утверждении Правил определения требований к закупаемым </w:t>
      </w:r>
      <w:r>
        <w:rPr>
          <w:rFonts w:ascii="Times New Roman" w:hAnsi="Times New Roman"/>
          <w:sz w:val="28"/>
          <w:szCs w:val="28"/>
          <w:lang w:eastAsia="ru-RU"/>
        </w:rPr>
        <w:t xml:space="preserve">администрацией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Егоровского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сельсовета </w:t>
      </w:r>
      <w:r w:rsidRPr="00044E7B">
        <w:rPr>
          <w:rFonts w:ascii="Times New Roman" w:hAnsi="Times New Roman"/>
          <w:sz w:val="28"/>
          <w:szCs w:val="28"/>
          <w:lang w:eastAsia="ru-RU"/>
        </w:rPr>
        <w:t>Воскресенского муниципального района Н</w:t>
      </w:r>
      <w:r>
        <w:rPr>
          <w:rFonts w:ascii="Times New Roman" w:hAnsi="Times New Roman"/>
          <w:sz w:val="28"/>
          <w:szCs w:val="28"/>
          <w:lang w:eastAsia="ru-RU"/>
        </w:rPr>
        <w:t>ижегородской области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044E7B">
        <w:rPr>
          <w:rFonts w:ascii="Times New Roman" w:hAnsi="Times New Roman"/>
          <w:sz w:val="28"/>
          <w:szCs w:val="28"/>
          <w:lang w:eastAsia="ru-RU"/>
        </w:rPr>
        <w:t>и подведомственными им казенными учрежден</w:t>
      </w:r>
      <w:r>
        <w:rPr>
          <w:rFonts w:ascii="Times New Roman" w:hAnsi="Times New Roman"/>
          <w:sz w:val="28"/>
          <w:szCs w:val="28"/>
          <w:lang w:eastAsia="ru-RU"/>
        </w:rPr>
        <w:t xml:space="preserve">иями, бюджетными учреждениями </w:t>
      </w:r>
      <w:r w:rsidRPr="00044E7B">
        <w:rPr>
          <w:rFonts w:ascii="Times New Roman" w:hAnsi="Times New Roman"/>
          <w:sz w:val="28"/>
          <w:szCs w:val="28"/>
          <w:lang w:eastAsia="ru-RU"/>
        </w:rPr>
        <w:t>отдельным видам товаров, работ, услуг (в том числе предельных цен товаров, работ, услуг)»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985E89" w:rsidRPr="00044E7B" w:rsidRDefault="00985E89" w:rsidP="00044E7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1.</w:t>
      </w:r>
      <w:r w:rsidRPr="00044E7B">
        <w:rPr>
          <w:rFonts w:ascii="Times New Roman" w:hAnsi="Times New Roman"/>
          <w:sz w:val="28"/>
          <w:szCs w:val="28"/>
        </w:rPr>
        <w:t xml:space="preserve">Утвердить прилагаемый перечень требований к отдельным видам товаров, работ, услуг, их потребительские свойства (в том числе качество) и иные характеристики (в том числе предельные цены товаров, работ, услуг) к ним, закупаемых администрацией </w:t>
      </w:r>
      <w:proofErr w:type="spellStart"/>
      <w:r w:rsidRPr="00044E7B">
        <w:rPr>
          <w:rFonts w:ascii="Times New Roman" w:hAnsi="Times New Roman"/>
          <w:sz w:val="28"/>
          <w:szCs w:val="28"/>
        </w:rPr>
        <w:t>Егоровского</w:t>
      </w:r>
      <w:proofErr w:type="spellEnd"/>
      <w:r w:rsidRPr="00044E7B">
        <w:rPr>
          <w:rFonts w:ascii="Times New Roman" w:hAnsi="Times New Roman"/>
          <w:sz w:val="28"/>
          <w:szCs w:val="28"/>
        </w:rPr>
        <w:t xml:space="preserve"> сельсовета Воскресенского муниципального района Нижегородской области, в отношении которых определены требования к их потребительским свойствам и предельные цены (далее - Перечень).</w:t>
      </w:r>
      <w:proofErr w:type="gramEnd"/>
    </w:p>
    <w:p w:rsidR="00985E89" w:rsidRPr="00044E7B" w:rsidRDefault="00985E89" w:rsidP="00044E7B">
      <w:pPr>
        <w:pStyle w:val="a3"/>
        <w:ind w:firstLine="567"/>
        <w:jc w:val="both"/>
        <w:rPr>
          <w:color w:val="auto"/>
          <w:spacing w:val="2"/>
          <w:position w:val="2"/>
          <w:sz w:val="28"/>
          <w:szCs w:val="28"/>
        </w:rPr>
      </w:pPr>
      <w:r w:rsidRPr="00044E7B">
        <w:rPr>
          <w:sz w:val="28"/>
          <w:szCs w:val="28"/>
        </w:rPr>
        <w:t xml:space="preserve">2.Опубликовать </w:t>
      </w:r>
      <w:r w:rsidRPr="00044E7B">
        <w:rPr>
          <w:color w:val="auto"/>
          <w:spacing w:val="2"/>
          <w:position w:val="2"/>
          <w:sz w:val="28"/>
          <w:szCs w:val="28"/>
        </w:rPr>
        <w:t xml:space="preserve">настоящее распоряжение на общероссийском официальном сайте </w:t>
      </w:r>
      <w:hyperlink r:id="rId6" w:history="1">
        <w:r w:rsidRPr="00044E7B">
          <w:rPr>
            <w:color w:val="auto"/>
            <w:spacing w:val="2"/>
            <w:position w:val="2"/>
            <w:sz w:val="28"/>
            <w:szCs w:val="28"/>
          </w:rPr>
          <w:t>www.zakupki.gov.ru</w:t>
        </w:r>
      </w:hyperlink>
      <w:r w:rsidRPr="00044E7B">
        <w:rPr>
          <w:color w:val="auto"/>
          <w:spacing w:val="2"/>
          <w:position w:val="2"/>
          <w:sz w:val="28"/>
          <w:szCs w:val="28"/>
        </w:rPr>
        <w:t>.</w:t>
      </w:r>
    </w:p>
    <w:p w:rsidR="00985E89" w:rsidRPr="00044E7B" w:rsidRDefault="00985E89" w:rsidP="00044E7B">
      <w:pPr>
        <w:spacing w:after="0" w:line="240" w:lineRule="auto"/>
        <w:ind w:firstLine="567"/>
        <w:jc w:val="both"/>
        <w:rPr>
          <w:rStyle w:val="a4"/>
          <w:rFonts w:ascii="Times New Roman" w:hAnsi="Times New Roman"/>
          <w:sz w:val="28"/>
          <w:szCs w:val="28"/>
        </w:rPr>
      </w:pPr>
      <w:bookmarkStart w:id="0" w:name="Par20"/>
      <w:bookmarkEnd w:id="0"/>
      <w:r w:rsidRPr="00044E7B">
        <w:rPr>
          <w:rFonts w:ascii="Times New Roman" w:hAnsi="Times New Roman"/>
          <w:spacing w:val="2"/>
          <w:position w:val="2"/>
          <w:sz w:val="28"/>
          <w:szCs w:val="28"/>
        </w:rPr>
        <w:t>3.</w:t>
      </w:r>
      <w:proofErr w:type="gramStart"/>
      <w:r w:rsidRPr="00044E7B">
        <w:rPr>
          <w:rStyle w:val="a4"/>
          <w:rFonts w:ascii="Times New Roman" w:hAnsi="Times New Roman"/>
          <w:sz w:val="28"/>
          <w:szCs w:val="28"/>
        </w:rPr>
        <w:t>Контроль за</w:t>
      </w:r>
      <w:proofErr w:type="gramEnd"/>
      <w:r w:rsidRPr="00044E7B">
        <w:rPr>
          <w:rStyle w:val="a4"/>
          <w:rFonts w:ascii="Times New Roman" w:hAnsi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985E89" w:rsidRPr="00044E7B" w:rsidRDefault="00985E89" w:rsidP="00044E7B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044E7B">
        <w:rPr>
          <w:rFonts w:ascii="Times New Roman" w:hAnsi="Times New Roman"/>
          <w:spacing w:val="2"/>
          <w:position w:val="2"/>
          <w:sz w:val="28"/>
          <w:szCs w:val="28"/>
        </w:rPr>
        <w:t>4.</w:t>
      </w:r>
      <w:r w:rsidRPr="00044E7B">
        <w:rPr>
          <w:rFonts w:ascii="Times New Roman" w:hAnsi="Times New Roman"/>
          <w:sz w:val="28"/>
          <w:szCs w:val="28"/>
        </w:rPr>
        <w:t xml:space="preserve">Настоящее распоряжение вступает в силу с момента его опубликования и применяется к формированию планов </w:t>
      </w:r>
      <w:r>
        <w:rPr>
          <w:rFonts w:ascii="Times New Roman" w:hAnsi="Times New Roman"/>
          <w:sz w:val="28"/>
          <w:szCs w:val="28"/>
        </w:rPr>
        <w:t>графиков</w:t>
      </w:r>
      <w:r w:rsidRPr="00044E7B">
        <w:rPr>
          <w:rFonts w:ascii="Times New Roman" w:hAnsi="Times New Roman"/>
          <w:sz w:val="28"/>
          <w:szCs w:val="28"/>
        </w:rPr>
        <w:t xml:space="preserve"> на 20</w:t>
      </w:r>
      <w:r w:rsidR="00031321">
        <w:rPr>
          <w:rFonts w:ascii="Times New Roman" w:hAnsi="Times New Roman"/>
          <w:sz w:val="28"/>
          <w:szCs w:val="28"/>
        </w:rPr>
        <w:t>22</w:t>
      </w:r>
      <w:r w:rsidRPr="00044E7B">
        <w:rPr>
          <w:rFonts w:ascii="Times New Roman" w:hAnsi="Times New Roman"/>
          <w:sz w:val="28"/>
          <w:szCs w:val="28"/>
        </w:rPr>
        <w:t xml:space="preserve"> год.</w:t>
      </w:r>
    </w:p>
    <w:p w:rsidR="00985E89" w:rsidRDefault="00985E89" w:rsidP="00044E7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85E89" w:rsidRPr="00044E7B" w:rsidRDefault="00985E89" w:rsidP="00044E7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85E89" w:rsidRDefault="00985E89" w:rsidP="00EF0260">
      <w:pPr>
        <w:shd w:val="clear" w:color="auto" w:fill="FFFFFF"/>
        <w:tabs>
          <w:tab w:val="left" w:pos="682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</w:t>
      </w:r>
      <w:r w:rsidR="00031321">
        <w:rPr>
          <w:rFonts w:ascii="Times New Roman" w:hAnsi="Times New Roman"/>
          <w:sz w:val="28"/>
          <w:szCs w:val="28"/>
          <w:lang w:eastAsia="ru-RU"/>
        </w:rPr>
        <w:t>лава</w:t>
      </w:r>
      <w:r>
        <w:rPr>
          <w:rFonts w:ascii="Times New Roman" w:hAnsi="Times New Roman"/>
          <w:sz w:val="28"/>
          <w:szCs w:val="28"/>
          <w:lang w:eastAsia="ru-RU"/>
        </w:rPr>
        <w:t xml:space="preserve"> администрации</w:t>
      </w:r>
      <w:r>
        <w:rPr>
          <w:rFonts w:ascii="Times New Roman" w:hAnsi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Ю.А.Черняев</w:t>
      </w:r>
      <w:proofErr w:type="spellEnd"/>
    </w:p>
    <w:p w:rsidR="00985E89" w:rsidRPr="00044E7B" w:rsidRDefault="00985E89" w:rsidP="00044E7B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</w:p>
    <w:p w:rsidR="00985E89" w:rsidRDefault="00985E89" w:rsidP="008853F4">
      <w:pPr>
        <w:rPr>
          <w:rFonts w:ascii="Times New Roman" w:hAnsi="Times New Roman"/>
          <w:color w:val="000000"/>
        </w:rPr>
        <w:sectPr w:rsidR="00985E89" w:rsidSect="008B282C">
          <w:pgSz w:w="11906" w:h="16838"/>
          <w:pgMar w:top="851" w:right="851" w:bottom="1418" w:left="851" w:header="709" w:footer="709" w:gutter="0"/>
          <w:cols w:space="708"/>
          <w:docGrid w:linePitch="360"/>
        </w:sectPr>
      </w:pPr>
    </w:p>
    <w:p w:rsidR="00985E89" w:rsidRPr="00D86181" w:rsidRDefault="00985E89" w:rsidP="0088680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D86181">
        <w:rPr>
          <w:rFonts w:ascii="Times New Roman" w:hAnsi="Times New Roman"/>
          <w:b/>
          <w:sz w:val="28"/>
          <w:szCs w:val="28"/>
        </w:rPr>
        <w:lastRenderedPageBreak/>
        <w:t>Приложение к распоряжению</w:t>
      </w:r>
    </w:p>
    <w:p w:rsidR="00985E89" w:rsidRPr="00D86181" w:rsidRDefault="00985E89" w:rsidP="0088680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D86181">
        <w:rPr>
          <w:rFonts w:ascii="Times New Roman" w:hAnsi="Times New Roman"/>
          <w:sz w:val="28"/>
          <w:szCs w:val="28"/>
        </w:rPr>
        <w:t>администрации</w:t>
      </w:r>
    </w:p>
    <w:p w:rsidR="00985E89" w:rsidRPr="00D86181" w:rsidRDefault="00985E89" w:rsidP="00886803">
      <w:pPr>
        <w:tabs>
          <w:tab w:val="left" w:pos="6096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D86181">
        <w:rPr>
          <w:rFonts w:ascii="Times New Roman" w:hAnsi="Times New Roman"/>
          <w:sz w:val="28"/>
          <w:szCs w:val="28"/>
        </w:rPr>
        <w:t>Егоровского</w:t>
      </w:r>
      <w:proofErr w:type="spellEnd"/>
      <w:r w:rsidRPr="00D86181">
        <w:rPr>
          <w:rFonts w:ascii="Times New Roman" w:hAnsi="Times New Roman"/>
          <w:sz w:val="28"/>
          <w:szCs w:val="28"/>
        </w:rPr>
        <w:t xml:space="preserve"> сельсовета</w:t>
      </w:r>
    </w:p>
    <w:p w:rsidR="00985E89" w:rsidRPr="00D86181" w:rsidRDefault="00985E89" w:rsidP="00886803">
      <w:pPr>
        <w:tabs>
          <w:tab w:val="left" w:pos="6096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86181">
        <w:rPr>
          <w:rFonts w:ascii="Times New Roman" w:hAnsi="Times New Roman"/>
          <w:sz w:val="28"/>
          <w:szCs w:val="28"/>
        </w:rPr>
        <w:t>Воскресенского муниципального района</w:t>
      </w:r>
    </w:p>
    <w:p w:rsidR="00985E89" w:rsidRPr="00D86181" w:rsidRDefault="00985E89" w:rsidP="00886803">
      <w:pPr>
        <w:tabs>
          <w:tab w:val="left" w:pos="6096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86181">
        <w:rPr>
          <w:rFonts w:ascii="Times New Roman" w:hAnsi="Times New Roman"/>
          <w:sz w:val="28"/>
          <w:szCs w:val="28"/>
        </w:rPr>
        <w:t>Нижегородской области</w:t>
      </w:r>
    </w:p>
    <w:p w:rsidR="00985E89" w:rsidRPr="00D86181" w:rsidRDefault="00EC70D6" w:rsidP="0088680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6A6A2C">
        <w:rPr>
          <w:rFonts w:ascii="Times New Roman" w:hAnsi="Times New Roman"/>
          <w:sz w:val="28"/>
          <w:szCs w:val="28"/>
        </w:rPr>
        <w:t>21.09</w:t>
      </w:r>
      <w:r w:rsidR="00CE148F">
        <w:rPr>
          <w:rFonts w:ascii="Times New Roman" w:hAnsi="Times New Roman"/>
          <w:sz w:val="28"/>
          <w:szCs w:val="28"/>
        </w:rPr>
        <w:t xml:space="preserve">. </w:t>
      </w:r>
      <w:r w:rsidR="000678AA">
        <w:rPr>
          <w:rFonts w:ascii="Times New Roman" w:hAnsi="Times New Roman"/>
          <w:sz w:val="28"/>
          <w:szCs w:val="28"/>
        </w:rPr>
        <w:t>2021</w:t>
      </w:r>
      <w:r w:rsidR="00985E89" w:rsidRPr="00D86181">
        <w:rPr>
          <w:rFonts w:ascii="Times New Roman" w:hAnsi="Times New Roman"/>
          <w:sz w:val="28"/>
          <w:szCs w:val="28"/>
        </w:rPr>
        <w:t xml:space="preserve"> года №</w:t>
      </w:r>
      <w:r w:rsidR="000678AA">
        <w:rPr>
          <w:rFonts w:ascii="Times New Roman" w:hAnsi="Times New Roman"/>
          <w:sz w:val="28"/>
          <w:szCs w:val="28"/>
        </w:rPr>
        <w:t xml:space="preserve"> </w:t>
      </w:r>
      <w:bookmarkStart w:id="1" w:name="_GoBack"/>
      <w:bookmarkEnd w:id="1"/>
      <w:r w:rsidR="006A6A2C">
        <w:rPr>
          <w:rFonts w:ascii="Times New Roman" w:hAnsi="Times New Roman"/>
          <w:sz w:val="28"/>
          <w:szCs w:val="28"/>
        </w:rPr>
        <w:t>11</w:t>
      </w:r>
      <w:r w:rsidR="001055DD">
        <w:rPr>
          <w:rFonts w:ascii="Times New Roman" w:hAnsi="Times New Roman"/>
          <w:sz w:val="28"/>
          <w:szCs w:val="28"/>
        </w:rPr>
        <w:t>-р</w:t>
      </w:r>
      <w:r w:rsidR="00985E89">
        <w:rPr>
          <w:rFonts w:ascii="Times New Roman" w:hAnsi="Times New Roman"/>
          <w:sz w:val="28"/>
          <w:szCs w:val="28"/>
        </w:rPr>
        <w:t xml:space="preserve"> </w:t>
      </w:r>
      <w:r w:rsidR="00985E89" w:rsidRPr="00D86181">
        <w:rPr>
          <w:rFonts w:ascii="Times New Roman" w:hAnsi="Times New Roman"/>
          <w:sz w:val="28"/>
          <w:szCs w:val="28"/>
        </w:rPr>
        <w:t xml:space="preserve"> </w:t>
      </w:r>
    </w:p>
    <w:p w:rsidR="00985E89" w:rsidRPr="008853F4" w:rsidRDefault="00985E89" w:rsidP="00EC5DF7">
      <w:pPr>
        <w:jc w:val="center"/>
        <w:rPr>
          <w:rFonts w:ascii="Times New Roman" w:hAnsi="Times New Roman"/>
          <w:b/>
        </w:rPr>
      </w:pPr>
      <w:r w:rsidRPr="008853F4">
        <w:rPr>
          <w:rFonts w:ascii="Times New Roman" w:hAnsi="Times New Roman"/>
          <w:b/>
        </w:rPr>
        <w:t>ПЕРЕЧЕНЬ</w:t>
      </w:r>
    </w:p>
    <w:p w:rsidR="00985E89" w:rsidRPr="008853F4" w:rsidRDefault="00985E89" w:rsidP="008853F4">
      <w:pPr>
        <w:jc w:val="center"/>
        <w:rPr>
          <w:rFonts w:ascii="Times New Roman" w:hAnsi="Times New Roman"/>
          <w:b/>
        </w:rPr>
      </w:pPr>
      <w:r w:rsidRPr="008853F4">
        <w:rPr>
          <w:rFonts w:ascii="Times New Roman" w:hAnsi="Times New Roman"/>
          <w:b/>
        </w:rPr>
        <w:t xml:space="preserve">отдельных видов товаров, работ, услуг, закупаемых, администрацией </w:t>
      </w:r>
      <w:proofErr w:type="spellStart"/>
      <w:r>
        <w:rPr>
          <w:rFonts w:ascii="Times New Roman" w:hAnsi="Times New Roman"/>
          <w:b/>
        </w:rPr>
        <w:t>Егоров</w:t>
      </w:r>
      <w:r w:rsidRPr="008853F4">
        <w:rPr>
          <w:rFonts w:ascii="Times New Roman" w:hAnsi="Times New Roman"/>
          <w:b/>
        </w:rPr>
        <w:t>ского</w:t>
      </w:r>
      <w:proofErr w:type="spellEnd"/>
      <w:r w:rsidRPr="008853F4">
        <w:rPr>
          <w:rFonts w:ascii="Times New Roman" w:hAnsi="Times New Roman"/>
          <w:b/>
        </w:rPr>
        <w:t xml:space="preserve"> сельсовета Воскресенского муниципального района Нижегородской области, структурными подразделениями </w:t>
      </w:r>
      <w:proofErr w:type="spellStart"/>
      <w:r>
        <w:rPr>
          <w:rFonts w:ascii="Times New Roman" w:hAnsi="Times New Roman"/>
          <w:b/>
        </w:rPr>
        <w:t>Егоров</w:t>
      </w:r>
      <w:r w:rsidRPr="008853F4">
        <w:rPr>
          <w:rFonts w:ascii="Times New Roman" w:hAnsi="Times New Roman"/>
          <w:b/>
        </w:rPr>
        <w:t>ского</w:t>
      </w:r>
      <w:proofErr w:type="spellEnd"/>
      <w:r w:rsidRPr="008853F4">
        <w:rPr>
          <w:rFonts w:ascii="Times New Roman" w:hAnsi="Times New Roman"/>
          <w:b/>
        </w:rPr>
        <w:t xml:space="preserve"> сельсовета Воскресенского муниципального района Нижегородско</w:t>
      </w:r>
      <w:r>
        <w:rPr>
          <w:rFonts w:ascii="Times New Roman" w:hAnsi="Times New Roman"/>
          <w:b/>
        </w:rPr>
        <w:t xml:space="preserve">й области, </w:t>
      </w:r>
      <w:r w:rsidRPr="008853F4">
        <w:rPr>
          <w:rFonts w:ascii="Times New Roman" w:hAnsi="Times New Roman"/>
          <w:b/>
        </w:rPr>
        <w:t>в отношении которых устанавливаются потребительские свойства (в том числе качество) и иные характеристики, имеющие влияние на цену отдельных видов товаров, работ, услуг</w:t>
      </w:r>
    </w:p>
    <w:tbl>
      <w:tblPr>
        <w:tblW w:w="15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A0" w:firstRow="1" w:lastRow="0" w:firstColumn="1" w:lastColumn="0" w:noHBand="0" w:noVBand="0"/>
      </w:tblPr>
      <w:tblGrid>
        <w:gridCol w:w="515"/>
        <w:gridCol w:w="773"/>
        <w:gridCol w:w="2713"/>
        <w:gridCol w:w="855"/>
        <w:gridCol w:w="1160"/>
        <w:gridCol w:w="1569"/>
        <w:gridCol w:w="1747"/>
        <w:gridCol w:w="1673"/>
        <w:gridCol w:w="1842"/>
        <w:gridCol w:w="1134"/>
        <w:gridCol w:w="1199"/>
      </w:tblGrid>
      <w:tr w:rsidR="00985E89" w:rsidRPr="008853F4" w:rsidTr="00E52C63">
        <w:trPr>
          <w:jc w:val="center"/>
        </w:trPr>
        <w:tc>
          <w:tcPr>
            <w:tcW w:w="515" w:type="dxa"/>
            <w:vMerge w:val="restart"/>
            <w:vAlign w:val="center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8853F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8853F4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773" w:type="dxa"/>
            <w:vMerge w:val="restart"/>
            <w:vAlign w:val="center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Код</w:t>
            </w:r>
          </w:p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по</w:t>
            </w:r>
          </w:p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ОКПД</w:t>
            </w:r>
            <w:proofErr w:type="gramStart"/>
            <w:r w:rsidRPr="008853F4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2713" w:type="dxa"/>
            <w:vMerge w:val="restart"/>
            <w:vAlign w:val="center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Наименование отдельного вида товаров, работ, услуг</w:t>
            </w:r>
          </w:p>
        </w:tc>
        <w:tc>
          <w:tcPr>
            <w:tcW w:w="2015" w:type="dxa"/>
            <w:gridSpan w:val="2"/>
            <w:vAlign w:val="center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316" w:type="dxa"/>
            <w:gridSpan w:val="2"/>
            <w:vAlign w:val="center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Требования к потребительским свойствам (в том числе качеству) и иным характеристикам, утвержденные администрацией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Егоровского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сельсовета</w:t>
            </w:r>
            <w:r w:rsidRPr="008853F4">
              <w:rPr>
                <w:rFonts w:ascii="Times New Roman" w:hAnsi="Times New Roman"/>
                <w:sz w:val="20"/>
                <w:szCs w:val="20"/>
              </w:rPr>
              <w:t xml:space="preserve"> Воскресенского муниципального района Нижегородской области</w:t>
            </w:r>
          </w:p>
        </w:tc>
        <w:tc>
          <w:tcPr>
            <w:tcW w:w="5848" w:type="dxa"/>
            <w:gridSpan w:val="4"/>
            <w:vAlign w:val="center"/>
          </w:tcPr>
          <w:p w:rsidR="00985E89" w:rsidRPr="008853F4" w:rsidRDefault="00985E89" w:rsidP="006F22E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Требования к потребительским свойствам (в том числе качеству) и иным характеристикам, утвержденные администрацией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Егоров</w:t>
            </w:r>
            <w:r w:rsidRPr="008853F4">
              <w:rPr>
                <w:rFonts w:ascii="Times New Roman" w:hAnsi="Times New Roman"/>
                <w:sz w:val="20"/>
                <w:szCs w:val="20"/>
              </w:rPr>
              <w:t>ского</w:t>
            </w:r>
            <w:proofErr w:type="spellEnd"/>
            <w:r w:rsidRPr="008853F4">
              <w:rPr>
                <w:rFonts w:ascii="Times New Roman" w:hAnsi="Times New Roman"/>
                <w:sz w:val="20"/>
                <w:szCs w:val="20"/>
              </w:rPr>
              <w:t xml:space="preserve"> сельсовета Воскресенского муниципального района Нижегородской области</w:t>
            </w:r>
          </w:p>
        </w:tc>
      </w:tr>
      <w:tr w:rsidR="00985E89" w:rsidRPr="008853F4" w:rsidTr="00E52C63">
        <w:trPr>
          <w:jc w:val="center"/>
        </w:trPr>
        <w:tc>
          <w:tcPr>
            <w:tcW w:w="515" w:type="dxa"/>
            <w:vMerge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vMerge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3" w:type="dxa"/>
            <w:vMerge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код по ОКЕИ</w:t>
            </w:r>
          </w:p>
        </w:tc>
        <w:tc>
          <w:tcPr>
            <w:tcW w:w="1160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569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характеристика</w:t>
            </w:r>
          </w:p>
        </w:tc>
        <w:tc>
          <w:tcPr>
            <w:tcW w:w="1747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значение характеристики</w:t>
            </w:r>
          </w:p>
        </w:tc>
        <w:tc>
          <w:tcPr>
            <w:tcW w:w="1673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характеристика</w:t>
            </w:r>
          </w:p>
        </w:tc>
        <w:tc>
          <w:tcPr>
            <w:tcW w:w="1842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значение характеристики</w:t>
            </w:r>
          </w:p>
        </w:tc>
        <w:tc>
          <w:tcPr>
            <w:tcW w:w="1134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обоснование отклонения значения характеристики от утвержденной Правительством Нижегородской области</w:t>
            </w:r>
          </w:p>
        </w:tc>
        <w:tc>
          <w:tcPr>
            <w:tcW w:w="1199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функциональное назначение*</w:t>
            </w:r>
          </w:p>
        </w:tc>
      </w:tr>
      <w:tr w:rsidR="00985E89" w:rsidRPr="008853F4" w:rsidTr="00E52C63">
        <w:trPr>
          <w:jc w:val="center"/>
        </w:trPr>
        <w:tc>
          <w:tcPr>
            <w:tcW w:w="15180" w:type="dxa"/>
            <w:gridSpan w:val="11"/>
          </w:tcPr>
          <w:p w:rsidR="00985E89" w:rsidRPr="008853F4" w:rsidRDefault="00985E89" w:rsidP="00CB2E4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853F4">
              <w:rPr>
                <w:rFonts w:ascii="Times New Roman" w:hAnsi="Times New Roman"/>
                <w:sz w:val="20"/>
                <w:szCs w:val="20"/>
              </w:rPr>
              <w:t xml:space="preserve">Отдельные виды товаров, работ, услуг, включенные в перечень отдельных видов товаров, работ, услуг, предусмотренный приложением 2 к Правилам определения требований к закупаемым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администрацией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Егоровского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сельсовета</w:t>
            </w:r>
            <w:r w:rsidRPr="008853F4">
              <w:rPr>
                <w:rFonts w:ascii="Times New Roman" w:hAnsi="Times New Roman"/>
                <w:sz w:val="20"/>
                <w:szCs w:val="20"/>
              </w:rPr>
              <w:t xml:space="preserve"> Воскресенского муниципального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района Нижегородской области</w:t>
            </w:r>
            <w:r w:rsidRPr="008853F4">
              <w:rPr>
                <w:rFonts w:ascii="Times New Roman" w:hAnsi="Times New Roman"/>
                <w:sz w:val="20"/>
                <w:szCs w:val="20"/>
              </w:rPr>
              <w:t>, их подведомственными казёнными и бюджетными учреждениями отдельным видам товаров, работ, услуг (в том числе предельных цен товаров, работ, услуг) утвержденным постановлением администрации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Егоровского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сельсовета </w:t>
            </w:r>
            <w:r w:rsidRPr="008853F4">
              <w:rPr>
                <w:rFonts w:ascii="Times New Roman" w:hAnsi="Times New Roman"/>
                <w:sz w:val="20"/>
                <w:szCs w:val="20"/>
              </w:rPr>
              <w:t xml:space="preserve"> Воскресенск</w:t>
            </w:r>
            <w:r>
              <w:rPr>
                <w:rFonts w:ascii="Times New Roman" w:hAnsi="Times New Roman"/>
                <w:sz w:val="20"/>
                <w:szCs w:val="20"/>
              </w:rPr>
              <w:t>ого муниципального района от 25июля 2019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года № </w:t>
            </w:r>
            <w:r w:rsidRPr="008853F4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</w:tr>
      <w:tr w:rsidR="00985E89" w:rsidRPr="008853F4" w:rsidTr="00E52C63">
        <w:trPr>
          <w:trHeight w:val="824"/>
          <w:jc w:val="center"/>
        </w:trPr>
        <w:tc>
          <w:tcPr>
            <w:tcW w:w="515" w:type="dxa"/>
            <w:vMerge w:val="restart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773" w:type="dxa"/>
            <w:vMerge w:val="restart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26.20.</w:t>
            </w:r>
          </w:p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713" w:type="dxa"/>
            <w:vMerge w:val="restart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Компьютеры портативные массой не более </w:t>
            </w:r>
            <w:smartTag w:uri="urn:schemas-microsoft-com:office:smarttags" w:element="metricconverter">
              <w:smartTagPr>
                <w:attr w:name="ProductID" w:val="10,7 кг"/>
              </w:smartTagPr>
              <w:r w:rsidRPr="008853F4">
                <w:rPr>
                  <w:rFonts w:ascii="Times New Roman" w:hAnsi="Times New Roman"/>
                  <w:sz w:val="20"/>
                  <w:szCs w:val="20"/>
                </w:rPr>
                <w:t>10 кг</w:t>
              </w:r>
            </w:smartTag>
            <w:r w:rsidRPr="008853F4">
              <w:rPr>
                <w:rFonts w:ascii="Times New Roman" w:hAnsi="Times New Roman"/>
                <w:sz w:val="20"/>
                <w:szCs w:val="20"/>
              </w:rPr>
              <w:t xml:space="preserve"> такие,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техника.</w:t>
            </w:r>
          </w:p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Пояснения по требуемой продукции: ноутбуки, планшетные компьютеры</w:t>
            </w:r>
          </w:p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166</w:t>
            </w:r>
          </w:p>
        </w:tc>
        <w:tc>
          <w:tcPr>
            <w:tcW w:w="1160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Килограмм</w:t>
            </w:r>
          </w:p>
        </w:tc>
        <w:tc>
          <w:tcPr>
            <w:tcW w:w="1569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Вес </w:t>
            </w:r>
          </w:p>
        </w:tc>
        <w:tc>
          <w:tcPr>
            <w:tcW w:w="1747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От 2 до 3,5</w:t>
            </w:r>
          </w:p>
        </w:tc>
        <w:tc>
          <w:tcPr>
            <w:tcW w:w="1673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Вес </w:t>
            </w:r>
          </w:p>
        </w:tc>
        <w:tc>
          <w:tcPr>
            <w:tcW w:w="1842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От 2 до 3,5</w:t>
            </w:r>
          </w:p>
        </w:tc>
        <w:tc>
          <w:tcPr>
            <w:tcW w:w="1134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5E89" w:rsidRPr="006A6A2C" w:rsidTr="00E52C63">
        <w:trPr>
          <w:trHeight w:val="576"/>
          <w:jc w:val="center"/>
        </w:trPr>
        <w:tc>
          <w:tcPr>
            <w:tcW w:w="515" w:type="dxa"/>
            <w:vMerge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vMerge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3" w:type="dxa"/>
            <w:vMerge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Тип процессора </w:t>
            </w:r>
          </w:p>
        </w:tc>
        <w:tc>
          <w:tcPr>
            <w:tcW w:w="1747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Не</w:t>
            </w:r>
            <w:r w:rsidRPr="008853F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853F4">
              <w:rPr>
                <w:rFonts w:ascii="Times New Roman" w:hAnsi="Times New Roman"/>
                <w:sz w:val="20"/>
                <w:szCs w:val="20"/>
              </w:rPr>
              <w:t>менее</w:t>
            </w:r>
            <w:r w:rsidRPr="008853F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Intel Core i3</w:t>
            </w:r>
          </w:p>
        </w:tc>
        <w:tc>
          <w:tcPr>
            <w:tcW w:w="1673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Тип процессора </w:t>
            </w:r>
          </w:p>
        </w:tc>
        <w:tc>
          <w:tcPr>
            <w:tcW w:w="1842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Не</w:t>
            </w:r>
            <w:r w:rsidRPr="008853F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853F4">
              <w:rPr>
                <w:rFonts w:ascii="Times New Roman" w:hAnsi="Times New Roman"/>
                <w:sz w:val="20"/>
                <w:szCs w:val="20"/>
              </w:rPr>
              <w:t>менее</w:t>
            </w:r>
            <w:r w:rsidRPr="008853F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Intel Core i3</w:t>
            </w:r>
          </w:p>
        </w:tc>
        <w:tc>
          <w:tcPr>
            <w:tcW w:w="1134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99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985E89" w:rsidRPr="008853F4" w:rsidTr="00E52C63">
        <w:trPr>
          <w:trHeight w:val="414"/>
          <w:jc w:val="center"/>
        </w:trPr>
        <w:tc>
          <w:tcPr>
            <w:tcW w:w="515" w:type="dxa"/>
            <w:vMerge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73" w:type="dxa"/>
            <w:vMerge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713" w:type="dxa"/>
            <w:vMerge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5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853F4">
              <w:rPr>
                <w:rFonts w:ascii="Times New Roman" w:hAnsi="Times New Roman"/>
                <w:sz w:val="20"/>
                <w:szCs w:val="20"/>
              </w:rPr>
              <w:t>2931</w:t>
            </w:r>
          </w:p>
        </w:tc>
        <w:tc>
          <w:tcPr>
            <w:tcW w:w="1160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Гигагерц</w:t>
            </w:r>
          </w:p>
        </w:tc>
        <w:tc>
          <w:tcPr>
            <w:tcW w:w="1569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Частота процессора </w:t>
            </w:r>
          </w:p>
        </w:tc>
        <w:tc>
          <w:tcPr>
            <w:tcW w:w="1747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От 1,5 до 3,5</w:t>
            </w:r>
          </w:p>
        </w:tc>
        <w:tc>
          <w:tcPr>
            <w:tcW w:w="1673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Частота процессора </w:t>
            </w:r>
          </w:p>
        </w:tc>
        <w:tc>
          <w:tcPr>
            <w:tcW w:w="1842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От 1,5 до 3,5</w:t>
            </w:r>
          </w:p>
        </w:tc>
        <w:tc>
          <w:tcPr>
            <w:tcW w:w="1134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5E89" w:rsidRPr="008853F4" w:rsidTr="00E52C63">
        <w:trPr>
          <w:trHeight w:val="824"/>
          <w:jc w:val="center"/>
        </w:trPr>
        <w:tc>
          <w:tcPr>
            <w:tcW w:w="515" w:type="dxa"/>
            <w:vMerge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vMerge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3" w:type="dxa"/>
            <w:vMerge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 2553</w:t>
            </w:r>
          </w:p>
        </w:tc>
        <w:tc>
          <w:tcPr>
            <w:tcW w:w="1160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Гигабайт</w:t>
            </w:r>
          </w:p>
        </w:tc>
        <w:tc>
          <w:tcPr>
            <w:tcW w:w="1569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Размер оперативной памяти </w:t>
            </w:r>
          </w:p>
        </w:tc>
        <w:tc>
          <w:tcPr>
            <w:tcW w:w="1747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От 2 до 8</w:t>
            </w:r>
          </w:p>
        </w:tc>
        <w:tc>
          <w:tcPr>
            <w:tcW w:w="1673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Размер оперативной памяти </w:t>
            </w:r>
          </w:p>
        </w:tc>
        <w:tc>
          <w:tcPr>
            <w:tcW w:w="1842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От 2 до 8</w:t>
            </w:r>
          </w:p>
        </w:tc>
        <w:tc>
          <w:tcPr>
            <w:tcW w:w="1134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5E89" w:rsidRPr="008853F4" w:rsidTr="00E52C63">
        <w:trPr>
          <w:trHeight w:val="477"/>
          <w:jc w:val="center"/>
        </w:trPr>
        <w:tc>
          <w:tcPr>
            <w:tcW w:w="515" w:type="dxa"/>
            <w:vMerge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vMerge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3" w:type="dxa"/>
            <w:vMerge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 2553</w:t>
            </w:r>
          </w:p>
        </w:tc>
        <w:tc>
          <w:tcPr>
            <w:tcW w:w="1160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Гигабайт</w:t>
            </w:r>
          </w:p>
        </w:tc>
        <w:tc>
          <w:tcPr>
            <w:tcW w:w="1569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Объем накопителя </w:t>
            </w:r>
          </w:p>
        </w:tc>
        <w:tc>
          <w:tcPr>
            <w:tcW w:w="1747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От 250 до 1000</w:t>
            </w:r>
          </w:p>
        </w:tc>
        <w:tc>
          <w:tcPr>
            <w:tcW w:w="1673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Объем накопителя </w:t>
            </w:r>
          </w:p>
        </w:tc>
        <w:tc>
          <w:tcPr>
            <w:tcW w:w="1842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От 250 до 1000</w:t>
            </w:r>
          </w:p>
        </w:tc>
        <w:tc>
          <w:tcPr>
            <w:tcW w:w="1134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5E89" w:rsidRPr="008853F4" w:rsidTr="00E52C63">
        <w:trPr>
          <w:trHeight w:val="541"/>
          <w:jc w:val="center"/>
        </w:trPr>
        <w:tc>
          <w:tcPr>
            <w:tcW w:w="515" w:type="dxa"/>
            <w:vMerge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vMerge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3" w:type="dxa"/>
            <w:vMerge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60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69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Тип жесткого диска </w:t>
            </w:r>
          </w:p>
        </w:tc>
        <w:tc>
          <w:tcPr>
            <w:tcW w:w="1747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 HDD</w:t>
            </w:r>
          </w:p>
        </w:tc>
        <w:tc>
          <w:tcPr>
            <w:tcW w:w="1673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Тип жесткого диска </w:t>
            </w:r>
          </w:p>
        </w:tc>
        <w:tc>
          <w:tcPr>
            <w:tcW w:w="1842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 HDD</w:t>
            </w:r>
          </w:p>
        </w:tc>
        <w:tc>
          <w:tcPr>
            <w:tcW w:w="1134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5E89" w:rsidRPr="008853F4" w:rsidTr="00E52C63">
        <w:trPr>
          <w:trHeight w:val="549"/>
          <w:jc w:val="center"/>
        </w:trPr>
        <w:tc>
          <w:tcPr>
            <w:tcW w:w="515" w:type="dxa"/>
            <w:vMerge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vMerge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3" w:type="dxa"/>
            <w:vMerge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60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69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Оптический привод </w:t>
            </w:r>
          </w:p>
        </w:tc>
        <w:tc>
          <w:tcPr>
            <w:tcW w:w="1747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DVD-RW</w:t>
            </w:r>
          </w:p>
        </w:tc>
        <w:tc>
          <w:tcPr>
            <w:tcW w:w="1673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Оптический привод </w:t>
            </w:r>
          </w:p>
        </w:tc>
        <w:tc>
          <w:tcPr>
            <w:tcW w:w="1842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DVD-RW</w:t>
            </w:r>
          </w:p>
        </w:tc>
        <w:tc>
          <w:tcPr>
            <w:tcW w:w="1134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5E89" w:rsidRPr="008853F4" w:rsidTr="00E52C63">
        <w:trPr>
          <w:trHeight w:val="824"/>
          <w:jc w:val="center"/>
        </w:trPr>
        <w:tc>
          <w:tcPr>
            <w:tcW w:w="515" w:type="dxa"/>
            <w:vMerge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vMerge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3" w:type="dxa"/>
            <w:vMerge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60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69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Наличие модулей </w:t>
            </w:r>
            <w:proofErr w:type="spellStart"/>
            <w:r w:rsidRPr="008853F4">
              <w:rPr>
                <w:rFonts w:ascii="Times New Roman" w:hAnsi="Times New Roman"/>
                <w:sz w:val="20"/>
                <w:szCs w:val="20"/>
              </w:rPr>
              <w:t>Wi-Fi</w:t>
            </w:r>
            <w:proofErr w:type="spellEnd"/>
            <w:r w:rsidRPr="008853F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8853F4">
              <w:rPr>
                <w:rFonts w:ascii="Times New Roman" w:hAnsi="Times New Roman"/>
                <w:sz w:val="20"/>
                <w:szCs w:val="20"/>
              </w:rPr>
              <w:t>Bluetooth</w:t>
            </w:r>
            <w:proofErr w:type="spellEnd"/>
            <w:r w:rsidRPr="008853F4">
              <w:rPr>
                <w:rFonts w:ascii="Times New Roman" w:hAnsi="Times New Roman"/>
                <w:sz w:val="20"/>
                <w:szCs w:val="20"/>
              </w:rPr>
              <w:t>, поддержки 3G (UMTS)</w:t>
            </w:r>
          </w:p>
        </w:tc>
        <w:tc>
          <w:tcPr>
            <w:tcW w:w="1747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Обязательно наличие модулей </w:t>
            </w:r>
            <w:proofErr w:type="spellStart"/>
            <w:r w:rsidRPr="008853F4">
              <w:rPr>
                <w:rFonts w:ascii="Times New Roman" w:hAnsi="Times New Roman"/>
                <w:sz w:val="20"/>
                <w:szCs w:val="20"/>
              </w:rPr>
              <w:t>Wi-Fi</w:t>
            </w:r>
            <w:proofErr w:type="spellEnd"/>
            <w:r w:rsidRPr="008853F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8853F4">
              <w:rPr>
                <w:rFonts w:ascii="Times New Roman" w:hAnsi="Times New Roman"/>
                <w:sz w:val="20"/>
                <w:szCs w:val="20"/>
              </w:rPr>
              <w:t>Bluetooth</w:t>
            </w:r>
            <w:proofErr w:type="spellEnd"/>
          </w:p>
        </w:tc>
        <w:tc>
          <w:tcPr>
            <w:tcW w:w="1673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Наличие модулей </w:t>
            </w:r>
            <w:proofErr w:type="spellStart"/>
            <w:r w:rsidRPr="008853F4">
              <w:rPr>
                <w:rFonts w:ascii="Times New Roman" w:hAnsi="Times New Roman"/>
                <w:sz w:val="20"/>
                <w:szCs w:val="20"/>
              </w:rPr>
              <w:t>Wi-Fi</w:t>
            </w:r>
            <w:proofErr w:type="spellEnd"/>
            <w:r w:rsidRPr="008853F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8853F4">
              <w:rPr>
                <w:rFonts w:ascii="Times New Roman" w:hAnsi="Times New Roman"/>
                <w:sz w:val="20"/>
                <w:szCs w:val="20"/>
              </w:rPr>
              <w:t>Bluetooth</w:t>
            </w:r>
            <w:proofErr w:type="spellEnd"/>
            <w:r w:rsidRPr="008853F4">
              <w:rPr>
                <w:rFonts w:ascii="Times New Roman" w:hAnsi="Times New Roman"/>
                <w:sz w:val="20"/>
                <w:szCs w:val="20"/>
              </w:rPr>
              <w:t>, поддержки 3G (UMTS)</w:t>
            </w:r>
          </w:p>
        </w:tc>
        <w:tc>
          <w:tcPr>
            <w:tcW w:w="1842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Обязательно наличие модулей </w:t>
            </w:r>
            <w:proofErr w:type="spellStart"/>
            <w:r w:rsidRPr="008853F4">
              <w:rPr>
                <w:rFonts w:ascii="Times New Roman" w:hAnsi="Times New Roman"/>
                <w:sz w:val="20"/>
                <w:szCs w:val="20"/>
              </w:rPr>
              <w:t>Wi-Fi</w:t>
            </w:r>
            <w:proofErr w:type="spellEnd"/>
            <w:r w:rsidRPr="008853F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8853F4">
              <w:rPr>
                <w:rFonts w:ascii="Times New Roman" w:hAnsi="Times New Roman"/>
                <w:sz w:val="20"/>
                <w:szCs w:val="20"/>
              </w:rPr>
              <w:t>Bluetooth</w:t>
            </w:r>
            <w:proofErr w:type="spellEnd"/>
          </w:p>
        </w:tc>
        <w:tc>
          <w:tcPr>
            <w:tcW w:w="1134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5E89" w:rsidRPr="008853F4" w:rsidTr="00E52C63">
        <w:trPr>
          <w:trHeight w:val="560"/>
          <w:jc w:val="center"/>
        </w:trPr>
        <w:tc>
          <w:tcPr>
            <w:tcW w:w="515" w:type="dxa"/>
            <w:vMerge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vMerge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3" w:type="dxa"/>
            <w:vMerge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60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69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Тип видеоадаптера </w:t>
            </w:r>
          </w:p>
        </w:tc>
        <w:tc>
          <w:tcPr>
            <w:tcW w:w="1747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Встроенный </w:t>
            </w:r>
          </w:p>
        </w:tc>
        <w:tc>
          <w:tcPr>
            <w:tcW w:w="1673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Тип видеоадаптера </w:t>
            </w:r>
          </w:p>
        </w:tc>
        <w:tc>
          <w:tcPr>
            <w:tcW w:w="1842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Встроенный </w:t>
            </w:r>
          </w:p>
        </w:tc>
        <w:tc>
          <w:tcPr>
            <w:tcW w:w="1134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5E89" w:rsidRPr="008853F4" w:rsidTr="00E52C63">
        <w:trPr>
          <w:trHeight w:val="285"/>
          <w:jc w:val="center"/>
        </w:trPr>
        <w:tc>
          <w:tcPr>
            <w:tcW w:w="515" w:type="dxa"/>
            <w:vMerge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vMerge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3" w:type="dxa"/>
            <w:vMerge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356 </w:t>
            </w:r>
          </w:p>
        </w:tc>
        <w:tc>
          <w:tcPr>
            <w:tcW w:w="1160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Час</w:t>
            </w:r>
          </w:p>
        </w:tc>
        <w:tc>
          <w:tcPr>
            <w:tcW w:w="1569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Время работы </w:t>
            </w:r>
          </w:p>
        </w:tc>
        <w:tc>
          <w:tcPr>
            <w:tcW w:w="1747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Не менее 4</w:t>
            </w:r>
          </w:p>
        </w:tc>
        <w:tc>
          <w:tcPr>
            <w:tcW w:w="1673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Время работы </w:t>
            </w:r>
          </w:p>
        </w:tc>
        <w:tc>
          <w:tcPr>
            <w:tcW w:w="1842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Не менее 4</w:t>
            </w:r>
          </w:p>
        </w:tc>
        <w:tc>
          <w:tcPr>
            <w:tcW w:w="1134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5E89" w:rsidRPr="006A6A2C" w:rsidTr="00E52C63">
        <w:trPr>
          <w:trHeight w:val="824"/>
          <w:jc w:val="center"/>
        </w:trPr>
        <w:tc>
          <w:tcPr>
            <w:tcW w:w="515" w:type="dxa"/>
            <w:vMerge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vMerge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3" w:type="dxa"/>
            <w:vMerge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60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69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Операционная система </w:t>
            </w:r>
          </w:p>
        </w:tc>
        <w:tc>
          <w:tcPr>
            <w:tcW w:w="1747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Не</w:t>
            </w:r>
            <w:r w:rsidRPr="008853F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853F4">
              <w:rPr>
                <w:rFonts w:ascii="Times New Roman" w:hAnsi="Times New Roman"/>
                <w:sz w:val="20"/>
                <w:szCs w:val="20"/>
              </w:rPr>
              <w:t>старее</w:t>
            </w:r>
            <w:r w:rsidRPr="008853F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Microsoft Windows 7 Professional </w:t>
            </w:r>
            <w:proofErr w:type="spellStart"/>
            <w:r w:rsidRPr="008853F4">
              <w:rPr>
                <w:rFonts w:ascii="Times New Roman" w:hAnsi="Times New Roman"/>
                <w:sz w:val="20"/>
                <w:szCs w:val="20"/>
                <w:lang w:val="en-US"/>
              </w:rPr>
              <w:t>Rus</w:t>
            </w:r>
            <w:proofErr w:type="spellEnd"/>
          </w:p>
        </w:tc>
        <w:tc>
          <w:tcPr>
            <w:tcW w:w="1673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Операционная система </w:t>
            </w:r>
          </w:p>
        </w:tc>
        <w:tc>
          <w:tcPr>
            <w:tcW w:w="1842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Не</w:t>
            </w:r>
            <w:r w:rsidRPr="008853F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853F4">
              <w:rPr>
                <w:rFonts w:ascii="Times New Roman" w:hAnsi="Times New Roman"/>
                <w:sz w:val="20"/>
                <w:szCs w:val="20"/>
              </w:rPr>
              <w:t>старее</w:t>
            </w:r>
            <w:r w:rsidRPr="008853F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Microsoft Windows 7 Professional </w:t>
            </w:r>
            <w:proofErr w:type="spellStart"/>
            <w:r w:rsidRPr="008853F4">
              <w:rPr>
                <w:rFonts w:ascii="Times New Roman" w:hAnsi="Times New Roman"/>
                <w:sz w:val="20"/>
                <w:szCs w:val="20"/>
                <w:lang w:val="en-US"/>
              </w:rPr>
              <w:t>Rus</w:t>
            </w:r>
            <w:proofErr w:type="spellEnd"/>
          </w:p>
        </w:tc>
        <w:tc>
          <w:tcPr>
            <w:tcW w:w="1134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99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985E89" w:rsidRPr="008853F4" w:rsidTr="00E52C63">
        <w:trPr>
          <w:trHeight w:val="824"/>
          <w:jc w:val="center"/>
        </w:trPr>
        <w:tc>
          <w:tcPr>
            <w:tcW w:w="515" w:type="dxa"/>
            <w:vMerge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73" w:type="dxa"/>
            <w:vMerge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713" w:type="dxa"/>
            <w:vMerge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5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853F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69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Предустановленное программное обеспечение </w:t>
            </w:r>
          </w:p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7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Не старее </w:t>
            </w:r>
            <w:proofErr w:type="spellStart"/>
            <w:r w:rsidRPr="008853F4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8853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853F4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8853F4">
              <w:rPr>
                <w:rFonts w:ascii="Times New Roman" w:hAnsi="Times New Roman"/>
                <w:sz w:val="20"/>
                <w:szCs w:val="20"/>
              </w:rPr>
              <w:t xml:space="preserve"> 2013</w:t>
            </w:r>
          </w:p>
        </w:tc>
        <w:tc>
          <w:tcPr>
            <w:tcW w:w="1673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Предустановленное программное обеспечение </w:t>
            </w:r>
          </w:p>
        </w:tc>
        <w:tc>
          <w:tcPr>
            <w:tcW w:w="1842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 Не старее </w:t>
            </w:r>
            <w:proofErr w:type="spellStart"/>
            <w:r w:rsidRPr="008853F4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8853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853F4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8853F4">
              <w:rPr>
                <w:rFonts w:ascii="Times New Roman" w:hAnsi="Times New Roman"/>
                <w:sz w:val="20"/>
                <w:szCs w:val="20"/>
              </w:rPr>
              <w:t xml:space="preserve"> 2013</w:t>
            </w:r>
          </w:p>
        </w:tc>
        <w:tc>
          <w:tcPr>
            <w:tcW w:w="1134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5E89" w:rsidRPr="008853F4" w:rsidTr="00E52C63">
        <w:trPr>
          <w:trHeight w:val="298"/>
          <w:jc w:val="center"/>
        </w:trPr>
        <w:tc>
          <w:tcPr>
            <w:tcW w:w="515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3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Для всех групп должностей</w:t>
            </w:r>
          </w:p>
        </w:tc>
        <w:tc>
          <w:tcPr>
            <w:tcW w:w="855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1160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рубль</w:t>
            </w:r>
          </w:p>
        </w:tc>
        <w:tc>
          <w:tcPr>
            <w:tcW w:w="1569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1747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Не более 72000</w:t>
            </w:r>
          </w:p>
        </w:tc>
        <w:tc>
          <w:tcPr>
            <w:tcW w:w="1673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1842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Не более 72000</w:t>
            </w:r>
          </w:p>
        </w:tc>
        <w:tc>
          <w:tcPr>
            <w:tcW w:w="1134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5E89" w:rsidRPr="008853F4" w:rsidTr="00E52C63">
        <w:trPr>
          <w:trHeight w:val="410"/>
          <w:jc w:val="center"/>
        </w:trPr>
        <w:tc>
          <w:tcPr>
            <w:tcW w:w="515" w:type="dxa"/>
            <w:vMerge w:val="restart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773" w:type="dxa"/>
            <w:vMerge w:val="restart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26.20.15</w:t>
            </w:r>
          </w:p>
        </w:tc>
        <w:tc>
          <w:tcPr>
            <w:tcW w:w="2713" w:type="dxa"/>
            <w:vMerge w:val="restart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Машины вычислительные электронные цифровые прочие, содержащие или не содержащие в одном корпусе одно или два из следующих устройств  для автоматической обработки данных: запоминающие устройства, устройства ввода, устройства вывода. Пояснения по требуемой продукции: компьютеры персональные настольные, рабочие станции вывода </w:t>
            </w:r>
          </w:p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Для всех групп должностей</w:t>
            </w:r>
          </w:p>
        </w:tc>
        <w:tc>
          <w:tcPr>
            <w:tcW w:w="855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796 </w:t>
            </w:r>
          </w:p>
        </w:tc>
        <w:tc>
          <w:tcPr>
            <w:tcW w:w="1160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1569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Тип (моноблок/ системный блок и монитор)</w:t>
            </w:r>
          </w:p>
        </w:tc>
        <w:tc>
          <w:tcPr>
            <w:tcW w:w="1747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Системный блок и монитор</w:t>
            </w:r>
          </w:p>
        </w:tc>
        <w:tc>
          <w:tcPr>
            <w:tcW w:w="1673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Тип (моноблок/ системный блок и монитор)</w:t>
            </w:r>
          </w:p>
        </w:tc>
        <w:tc>
          <w:tcPr>
            <w:tcW w:w="1842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Системный блок и монитор</w:t>
            </w:r>
          </w:p>
        </w:tc>
        <w:tc>
          <w:tcPr>
            <w:tcW w:w="1134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5E89" w:rsidRPr="008853F4" w:rsidTr="00E52C63">
        <w:trPr>
          <w:trHeight w:val="735"/>
          <w:jc w:val="center"/>
        </w:trPr>
        <w:tc>
          <w:tcPr>
            <w:tcW w:w="515" w:type="dxa"/>
            <w:vMerge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vMerge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3" w:type="dxa"/>
            <w:vMerge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 39</w:t>
            </w:r>
          </w:p>
        </w:tc>
        <w:tc>
          <w:tcPr>
            <w:tcW w:w="1160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Дюйм</w:t>
            </w:r>
          </w:p>
        </w:tc>
        <w:tc>
          <w:tcPr>
            <w:tcW w:w="1569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Размер экрана/ монитора </w:t>
            </w:r>
          </w:p>
        </w:tc>
        <w:tc>
          <w:tcPr>
            <w:tcW w:w="1747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От 19,5 до 24</w:t>
            </w:r>
          </w:p>
        </w:tc>
        <w:tc>
          <w:tcPr>
            <w:tcW w:w="1673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Размер экрана/ монитора </w:t>
            </w:r>
          </w:p>
        </w:tc>
        <w:tc>
          <w:tcPr>
            <w:tcW w:w="1842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От 19,5 до 24</w:t>
            </w:r>
          </w:p>
        </w:tc>
        <w:tc>
          <w:tcPr>
            <w:tcW w:w="1134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5E89" w:rsidRPr="008853F4" w:rsidTr="00E52C63">
        <w:trPr>
          <w:trHeight w:val="735"/>
          <w:jc w:val="center"/>
        </w:trPr>
        <w:tc>
          <w:tcPr>
            <w:tcW w:w="515" w:type="dxa"/>
            <w:vMerge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vMerge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3" w:type="dxa"/>
            <w:vMerge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60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69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Тип процессора</w:t>
            </w:r>
          </w:p>
        </w:tc>
        <w:tc>
          <w:tcPr>
            <w:tcW w:w="1747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853F4">
              <w:rPr>
                <w:rFonts w:ascii="Times New Roman" w:hAnsi="Times New Roman"/>
                <w:sz w:val="20"/>
                <w:szCs w:val="20"/>
              </w:rPr>
              <w:t>Intel</w:t>
            </w:r>
            <w:proofErr w:type="spellEnd"/>
            <w:r w:rsidRPr="008853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853F4">
              <w:rPr>
                <w:rFonts w:ascii="Times New Roman" w:hAnsi="Times New Roman"/>
                <w:sz w:val="20"/>
                <w:szCs w:val="20"/>
              </w:rPr>
              <w:t>Core</w:t>
            </w:r>
            <w:proofErr w:type="spellEnd"/>
            <w:r w:rsidRPr="008853F4">
              <w:rPr>
                <w:rFonts w:ascii="Times New Roman" w:hAnsi="Times New Roman"/>
                <w:sz w:val="20"/>
                <w:szCs w:val="20"/>
              </w:rPr>
              <w:t xml:space="preserve"> i3</w:t>
            </w:r>
          </w:p>
        </w:tc>
        <w:tc>
          <w:tcPr>
            <w:tcW w:w="1673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Тип процессора</w:t>
            </w:r>
          </w:p>
        </w:tc>
        <w:tc>
          <w:tcPr>
            <w:tcW w:w="1842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853F4">
              <w:rPr>
                <w:rFonts w:ascii="Times New Roman" w:hAnsi="Times New Roman"/>
                <w:sz w:val="20"/>
                <w:szCs w:val="20"/>
              </w:rPr>
              <w:t>Intel</w:t>
            </w:r>
            <w:proofErr w:type="spellEnd"/>
            <w:r w:rsidRPr="008853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853F4">
              <w:rPr>
                <w:rFonts w:ascii="Times New Roman" w:hAnsi="Times New Roman"/>
                <w:sz w:val="20"/>
                <w:szCs w:val="20"/>
              </w:rPr>
              <w:t>Core</w:t>
            </w:r>
            <w:proofErr w:type="spellEnd"/>
            <w:r w:rsidRPr="008853F4">
              <w:rPr>
                <w:rFonts w:ascii="Times New Roman" w:hAnsi="Times New Roman"/>
                <w:sz w:val="20"/>
                <w:szCs w:val="20"/>
              </w:rPr>
              <w:t xml:space="preserve"> i3</w:t>
            </w:r>
          </w:p>
        </w:tc>
        <w:tc>
          <w:tcPr>
            <w:tcW w:w="1134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5E89" w:rsidRPr="008853F4" w:rsidTr="00E52C63">
        <w:trPr>
          <w:trHeight w:val="518"/>
          <w:jc w:val="center"/>
        </w:trPr>
        <w:tc>
          <w:tcPr>
            <w:tcW w:w="515" w:type="dxa"/>
            <w:vMerge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vMerge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3" w:type="dxa"/>
            <w:vMerge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 2931</w:t>
            </w:r>
          </w:p>
        </w:tc>
        <w:tc>
          <w:tcPr>
            <w:tcW w:w="1160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Гигагерц</w:t>
            </w:r>
          </w:p>
        </w:tc>
        <w:tc>
          <w:tcPr>
            <w:tcW w:w="1569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Частота процессора </w:t>
            </w:r>
          </w:p>
        </w:tc>
        <w:tc>
          <w:tcPr>
            <w:tcW w:w="1747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От 3,3 до 3,5</w:t>
            </w:r>
          </w:p>
        </w:tc>
        <w:tc>
          <w:tcPr>
            <w:tcW w:w="1673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Частота процессора </w:t>
            </w:r>
          </w:p>
        </w:tc>
        <w:tc>
          <w:tcPr>
            <w:tcW w:w="1842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От 3,3 до 3,5</w:t>
            </w:r>
          </w:p>
        </w:tc>
        <w:tc>
          <w:tcPr>
            <w:tcW w:w="1134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5E89" w:rsidRPr="008853F4" w:rsidTr="00E52C63">
        <w:trPr>
          <w:trHeight w:val="735"/>
          <w:jc w:val="center"/>
        </w:trPr>
        <w:tc>
          <w:tcPr>
            <w:tcW w:w="515" w:type="dxa"/>
            <w:vMerge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vMerge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3" w:type="dxa"/>
            <w:vMerge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2553 </w:t>
            </w:r>
          </w:p>
        </w:tc>
        <w:tc>
          <w:tcPr>
            <w:tcW w:w="1160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Гигабайт</w:t>
            </w:r>
          </w:p>
        </w:tc>
        <w:tc>
          <w:tcPr>
            <w:tcW w:w="1569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Размер оперативной памяти </w:t>
            </w:r>
          </w:p>
        </w:tc>
        <w:tc>
          <w:tcPr>
            <w:tcW w:w="1747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От 2 до 8</w:t>
            </w:r>
          </w:p>
        </w:tc>
        <w:tc>
          <w:tcPr>
            <w:tcW w:w="1673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Размер оперативной памяти </w:t>
            </w:r>
          </w:p>
        </w:tc>
        <w:tc>
          <w:tcPr>
            <w:tcW w:w="1842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От 2 до 8</w:t>
            </w:r>
          </w:p>
        </w:tc>
        <w:tc>
          <w:tcPr>
            <w:tcW w:w="1134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5E89" w:rsidRPr="008853F4" w:rsidTr="00E52C63">
        <w:trPr>
          <w:trHeight w:val="494"/>
          <w:jc w:val="center"/>
        </w:trPr>
        <w:tc>
          <w:tcPr>
            <w:tcW w:w="515" w:type="dxa"/>
            <w:vMerge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vMerge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3" w:type="dxa"/>
            <w:vMerge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2553 </w:t>
            </w:r>
          </w:p>
        </w:tc>
        <w:tc>
          <w:tcPr>
            <w:tcW w:w="1160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Гигабайт</w:t>
            </w:r>
          </w:p>
        </w:tc>
        <w:tc>
          <w:tcPr>
            <w:tcW w:w="1569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Объем накопителя </w:t>
            </w:r>
          </w:p>
        </w:tc>
        <w:tc>
          <w:tcPr>
            <w:tcW w:w="1747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Не более 1000</w:t>
            </w:r>
          </w:p>
        </w:tc>
        <w:tc>
          <w:tcPr>
            <w:tcW w:w="1673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Объем накопителя </w:t>
            </w:r>
          </w:p>
        </w:tc>
        <w:tc>
          <w:tcPr>
            <w:tcW w:w="1842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Не более 1000</w:t>
            </w:r>
          </w:p>
        </w:tc>
        <w:tc>
          <w:tcPr>
            <w:tcW w:w="1134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5E89" w:rsidRPr="008853F4" w:rsidTr="00E52C63">
        <w:trPr>
          <w:trHeight w:val="544"/>
          <w:jc w:val="center"/>
        </w:trPr>
        <w:tc>
          <w:tcPr>
            <w:tcW w:w="515" w:type="dxa"/>
            <w:vMerge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vMerge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3" w:type="dxa"/>
            <w:vMerge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60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69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Тип жесткого диска </w:t>
            </w:r>
          </w:p>
        </w:tc>
        <w:tc>
          <w:tcPr>
            <w:tcW w:w="1747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HDD </w:t>
            </w:r>
          </w:p>
        </w:tc>
        <w:tc>
          <w:tcPr>
            <w:tcW w:w="1673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Тип жесткого диска </w:t>
            </w:r>
          </w:p>
        </w:tc>
        <w:tc>
          <w:tcPr>
            <w:tcW w:w="1842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HDD </w:t>
            </w:r>
          </w:p>
        </w:tc>
        <w:tc>
          <w:tcPr>
            <w:tcW w:w="1134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5E89" w:rsidRPr="008853F4" w:rsidTr="00E52C63">
        <w:trPr>
          <w:trHeight w:val="424"/>
          <w:jc w:val="center"/>
        </w:trPr>
        <w:tc>
          <w:tcPr>
            <w:tcW w:w="515" w:type="dxa"/>
            <w:vMerge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vMerge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3" w:type="dxa"/>
            <w:vMerge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60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69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Оптический привод </w:t>
            </w:r>
          </w:p>
        </w:tc>
        <w:tc>
          <w:tcPr>
            <w:tcW w:w="1747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DVD-RW</w:t>
            </w:r>
          </w:p>
        </w:tc>
        <w:tc>
          <w:tcPr>
            <w:tcW w:w="1673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Оптический привод </w:t>
            </w:r>
          </w:p>
        </w:tc>
        <w:tc>
          <w:tcPr>
            <w:tcW w:w="1842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DVD-RW</w:t>
            </w:r>
          </w:p>
        </w:tc>
        <w:tc>
          <w:tcPr>
            <w:tcW w:w="1134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5E89" w:rsidRPr="008853F4" w:rsidTr="00E52C63">
        <w:trPr>
          <w:trHeight w:val="568"/>
          <w:jc w:val="center"/>
        </w:trPr>
        <w:tc>
          <w:tcPr>
            <w:tcW w:w="515" w:type="dxa"/>
            <w:vMerge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vMerge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3" w:type="dxa"/>
            <w:vMerge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60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Тип видеоадаптера </w:t>
            </w:r>
          </w:p>
        </w:tc>
        <w:tc>
          <w:tcPr>
            <w:tcW w:w="1747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 встроенный</w:t>
            </w:r>
          </w:p>
        </w:tc>
        <w:tc>
          <w:tcPr>
            <w:tcW w:w="1673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Тип видеоадаптера </w:t>
            </w:r>
          </w:p>
        </w:tc>
        <w:tc>
          <w:tcPr>
            <w:tcW w:w="1842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 встроенный</w:t>
            </w:r>
          </w:p>
        </w:tc>
        <w:tc>
          <w:tcPr>
            <w:tcW w:w="1134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5E89" w:rsidRPr="006A6A2C" w:rsidTr="00E52C63">
        <w:trPr>
          <w:trHeight w:val="735"/>
          <w:jc w:val="center"/>
        </w:trPr>
        <w:tc>
          <w:tcPr>
            <w:tcW w:w="515" w:type="dxa"/>
            <w:vMerge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vMerge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3" w:type="dxa"/>
            <w:vMerge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60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Операционная система </w:t>
            </w:r>
          </w:p>
        </w:tc>
        <w:tc>
          <w:tcPr>
            <w:tcW w:w="1747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853F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853F4">
              <w:rPr>
                <w:rFonts w:ascii="Times New Roman" w:hAnsi="Times New Roman"/>
                <w:sz w:val="20"/>
                <w:szCs w:val="20"/>
              </w:rPr>
              <w:t>Не</w:t>
            </w:r>
            <w:r w:rsidRPr="008853F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853F4">
              <w:rPr>
                <w:rFonts w:ascii="Times New Roman" w:hAnsi="Times New Roman"/>
                <w:sz w:val="20"/>
                <w:szCs w:val="20"/>
              </w:rPr>
              <w:t>старее</w:t>
            </w:r>
            <w:r w:rsidRPr="008853F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Microsoft Windows 7 Professional </w:t>
            </w:r>
            <w:proofErr w:type="spellStart"/>
            <w:r w:rsidRPr="008853F4">
              <w:rPr>
                <w:rFonts w:ascii="Times New Roman" w:hAnsi="Times New Roman"/>
                <w:sz w:val="20"/>
                <w:szCs w:val="20"/>
                <w:lang w:val="en-US"/>
              </w:rPr>
              <w:t>Rus</w:t>
            </w:r>
            <w:proofErr w:type="spellEnd"/>
          </w:p>
        </w:tc>
        <w:tc>
          <w:tcPr>
            <w:tcW w:w="1673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Операционная система </w:t>
            </w:r>
          </w:p>
        </w:tc>
        <w:tc>
          <w:tcPr>
            <w:tcW w:w="1842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853F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853F4">
              <w:rPr>
                <w:rFonts w:ascii="Times New Roman" w:hAnsi="Times New Roman"/>
                <w:sz w:val="20"/>
                <w:szCs w:val="20"/>
              </w:rPr>
              <w:t>Не</w:t>
            </w:r>
            <w:r w:rsidRPr="008853F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853F4">
              <w:rPr>
                <w:rFonts w:ascii="Times New Roman" w:hAnsi="Times New Roman"/>
                <w:sz w:val="20"/>
                <w:szCs w:val="20"/>
              </w:rPr>
              <w:t>старее</w:t>
            </w:r>
            <w:r w:rsidRPr="008853F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Microsoft Windows 7 Professional </w:t>
            </w:r>
            <w:proofErr w:type="spellStart"/>
            <w:r w:rsidRPr="008853F4">
              <w:rPr>
                <w:rFonts w:ascii="Times New Roman" w:hAnsi="Times New Roman"/>
                <w:sz w:val="20"/>
                <w:szCs w:val="20"/>
                <w:lang w:val="en-US"/>
              </w:rPr>
              <w:t>Rus</w:t>
            </w:r>
            <w:proofErr w:type="spellEnd"/>
          </w:p>
        </w:tc>
        <w:tc>
          <w:tcPr>
            <w:tcW w:w="1134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99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985E89" w:rsidRPr="008853F4" w:rsidTr="00E52C63">
        <w:trPr>
          <w:trHeight w:val="735"/>
          <w:jc w:val="center"/>
        </w:trPr>
        <w:tc>
          <w:tcPr>
            <w:tcW w:w="515" w:type="dxa"/>
            <w:vMerge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73" w:type="dxa"/>
            <w:vMerge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713" w:type="dxa"/>
            <w:vMerge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5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853F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60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69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Предустановленное программное обеспечение </w:t>
            </w:r>
          </w:p>
        </w:tc>
        <w:tc>
          <w:tcPr>
            <w:tcW w:w="1747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Не старее </w:t>
            </w:r>
            <w:proofErr w:type="spellStart"/>
            <w:r w:rsidRPr="008853F4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8853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853F4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8853F4">
              <w:rPr>
                <w:rFonts w:ascii="Times New Roman" w:hAnsi="Times New Roman"/>
                <w:sz w:val="20"/>
                <w:szCs w:val="20"/>
              </w:rPr>
              <w:t xml:space="preserve"> 2013</w:t>
            </w:r>
          </w:p>
        </w:tc>
        <w:tc>
          <w:tcPr>
            <w:tcW w:w="1673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Предустановленное программное обеспечение </w:t>
            </w:r>
          </w:p>
        </w:tc>
        <w:tc>
          <w:tcPr>
            <w:tcW w:w="1842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Не старее </w:t>
            </w:r>
            <w:proofErr w:type="spellStart"/>
            <w:r w:rsidRPr="008853F4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8853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853F4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8853F4">
              <w:rPr>
                <w:rFonts w:ascii="Times New Roman" w:hAnsi="Times New Roman"/>
                <w:sz w:val="20"/>
                <w:szCs w:val="20"/>
              </w:rPr>
              <w:t xml:space="preserve"> 2013</w:t>
            </w:r>
          </w:p>
        </w:tc>
        <w:tc>
          <w:tcPr>
            <w:tcW w:w="1134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5E89" w:rsidRPr="008853F4" w:rsidTr="00E52C63">
        <w:trPr>
          <w:trHeight w:val="253"/>
          <w:jc w:val="center"/>
        </w:trPr>
        <w:tc>
          <w:tcPr>
            <w:tcW w:w="515" w:type="dxa"/>
            <w:vMerge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vMerge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3" w:type="dxa"/>
            <w:vMerge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383 </w:t>
            </w:r>
          </w:p>
        </w:tc>
        <w:tc>
          <w:tcPr>
            <w:tcW w:w="1160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рубль</w:t>
            </w:r>
          </w:p>
        </w:tc>
        <w:tc>
          <w:tcPr>
            <w:tcW w:w="1569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Предельная цена </w:t>
            </w:r>
          </w:p>
        </w:tc>
        <w:tc>
          <w:tcPr>
            <w:tcW w:w="1747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Не более 54000</w:t>
            </w:r>
          </w:p>
        </w:tc>
        <w:tc>
          <w:tcPr>
            <w:tcW w:w="1673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Предельная цена </w:t>
            </w:r>
          </w:p>
        </w:tc>
        <w:tc>
          <w:tcPr>
            <w:tcW w:w="1842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Не более 54000</w:t>
            </w:r>
          </w:p>
        </w:tc>
        <w:tc>
          <w:tcPr>
            <w:tcW w:w="1134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5E89" w:rsidRPr="008853F4" w:rsidTr="00E52C63">
        <w:trPr>
          <w:jc w:val="center"/>
        </w:trPr>
        <w:tc>
          <w:tcPr>
            <w:tcW w:w="515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773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26.20.16</w:t>
            </w:r>
          </w:p>
        </w:tc>
        <w:tc>
          <w:tcPr>
            <w:tcW w:w="2713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Устройства ввода/вывода данных, содержащие или не содержащие в одном корпусе запоминающие устройства. Пояснения по требуемой продукции: принтеры, сканеры, многофункциональные </w:t>
            </w:r>
          </w:p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устройства </w:t>
            </w:r>
          </w:p>
        </w:tc>
        <w:tc>
          <w:tcPr>
            <w:tcW w:w="855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7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5E89" w:rsidRPr="008853F4" w:rsidTr="00E52C63">
        <w:trPr>
          <w:trHeight w:val="66"/>
          <w:jc w:val="center"/>
        </w:trPr>
        <w:tc>
          <w:tcPr>
            <w:tcW w:w="515" w:type="dxa"/>
            <w:vMerge w:val="restart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vMerge w:val="restart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3" w:type="dxa"/>
            <w:vMerge w:val="restart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принтеры</w:t>
            </w:r>
          </w:p>
        </w:tc>
        <w:tc>
          <w:tcPr>
            <w:tcW w:w="855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Метод печати (струйный/ лазерный - для принтера/ многофункционального устройства)</w:t>
            </w:r>
          </w:p>
        </w:tc>
        <w:tc>
          <w:tcPr>
            <w:tcW w:w="1747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Лазерный</w:t>
            </w:r>
          </w:p>
        </w:tc>
        <w:tc>
          <w:tcPr>
            <w:tcW w:w="1673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Метод печати (струйный/ лазерный - для принтера/ многофункционального устройства)</w:t>
            </w:r>
          </w:p>
        </w:tc>
        <w:tc>
          <w:tcPr>
            <w:tcW w:w="1842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Лазерный</w:t>
            </w:r>
          </w:p>
        </w:tc>
        <w:tc>
          <w:tcPr>
            <w:tcW w:w="1134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5E89" w:rsidRPr="008853F4" w:rsidTr="00E52C63">
        <w:trPr>
          <w:trHeight w:val="63"/>
          <w:jc w:val="center"/>
        </w:trPr>
        <w:tc>
          <w:tcPr>
            <w:tcW w:w="515" w:type="dxa"/>
            <w:vMerge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vMerge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3" w:type="dxa"/>
            <w:vMerge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Цветность (цветной/ черно- белый)</w:t>
            </w:r>
          </w:p>
        </w:tc>
        <w:tc>
          <w:tcPr>
            <w:tcW w:w="1747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 Чёрно-белый</w:t>
            </w:r>
          </w:p>
        </w:tc>
        <w:tc>
          <w:tcPr>
            <w:tcW w:w="1673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Цветность (цветной/ черно- белый)</w:t>
            </w:r>
          </w:p>
        </w:tc>
        <w:tc>
          <w:tcPr>
            <w:tcW w:w="1842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 Чёрно-белый</w:t>
            </w:r>
          </w:p>
        </w:tc>
        <w:tc>
          <w:tcPr>
            <w:tcW w:w="1134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5E89" w:rsidRPr="008853F4" w:rsidTr="00E52C63">
        <w:trPr>
          <w:trHeight w:val="63"/>
          <w:jc w:val="center"/>
        </w:trPr>
        <w:tc>
          <w:tcPr>
            <w:tcW w:w="515" w:type="dxa"/>
            <w:vMerge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vMerge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3" w:type="dxa"/>
            <w:vMerge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Максимальный формат </w:t>
            </w:r>
          </w:p>
        </w:tc>
        <w:tc>
          <w:tcPr>
            <w:tcW w:w="1747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Не менее А4 </w:t>
            </w:r>
          </w:p>
        </w:tc>
        <w:tc>
          <w:tcPr>
            <w:tcW w:w="1673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Максимальный формат </w:t>
            </w:r>
          </w:p>
        </w:tc>
        <w:tc>
          <w:tcPr>
            <w:tcW w:w="1842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Не менее А4 </w:t>
            </w:r>
          </w:p>
        </w:tc>
        <w:tc>
          <w:tcPr>
            <w:tcW w:w="1134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5E89" w:rsidRPr="008853F4" w:rsidTr="00E52C63">
        <w:trPr>
          <w:trHeight w:val="63"/>
          <w:jc w:val="center"/>
        </w:trPr>
        <w:tc>
          <w:tcPr>
            <w:tcW w:w="515" w:type="dxa"/>
            <w:vMerge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vMerge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3" w:type="dxa"/>
            <w:vMerge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 920</w:t>
            </w:r>
          </w:p>
        </w:tc>
        <w:tc>
          <w:tcPr>
            <w:tcW w:w="1160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Лист печатный </w:t>
            </w:r>
          </w:p>
        </w:tc>
        <w:tc>
          <w:tcPr>
            <w:tcW w:w="1569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Скорость печати/ сканирования </w:t>
            </w:r>
          </w:p>
        </w:tc>
        <w:tc>
          <w:tcPr>
            <w:tcW w:w="1747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Не менее 25 </w:t>
            </w:r>
            <w:proofErr w:type="spellStart"/>
            <w:r w:rsidRPr="008853F4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r w:rsidRPr="008853F4">
              <w:rPr>
                <w:rFonts w:ascii="Times New Roman" w:hAnsi="Times New Roman"/>
                <w:sz w:val="20"/>
                <w:szCs w:val="20"/>
              </w:rPr>
              <w:t xml:space="preserve">/мин формат А4 </w:t>
            </w:r>
          </w:p>
        </w:tc>
        <w:tc>
          <w:tcPr>
            <w:tcW w:w="1673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Скорость печати/ сканирования </w:t>
            </w:r>
          </w:p>
        </w:tc>
        <w:tc>
          <w:tcPr>
            <w:tcW w:w="1842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Не менее 25 </w:t>
            </w:r>
            <w:proofErr w:type="spellStart"/>
            <w:r w:rsidRPr="008853F4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r w:rsidRPr="008853F4">
              <w:rPr>
                <w:rFonts w:ascii="Times New Roman" w:hAnsi="Times New Roman"/>
                <w:sz w:val="20"/>
                <w:szCs w:val="20"/>
              </w:rPr>
              <w:t xml:space="preserve">/мин формат А4 </w:t>
            </w:r>
          </w:p>
        </w:tc>
        <w:tc>
          <w:tcPr>
            <w:tcW w:w="1134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5E89" w:rsidRPr="008853F4" w:rsidTr="00E52C63">
        <w:trPr>
          <w:trHeight w:val="63"/>
          <w:jc w:val="center"/>
        </w:trPr>
        <w:tc>
          <w:tcPr>
            <w:tcW w:w="515" w:type="dxa"/>
            <w:vMerge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vMerge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3" w:type="dxa"/>
            <w:vMerge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Наличие дополнительных модулей и интерфейсов (сетевой интерфейс, </w:t>
            </w:r>
            <w:r w:rsidRPr="008853F4">
              <w:rPr>
                <w:rFonts w:ascii="Times New Roman" w:hAnsi="Times New Roman"/>
                <w:sz w:val="20"/>
                <w:szCs w:val="20"/>
              </w:rPr>
              <w:lastRenderedPageBreak/>
              <w:t>устройства чтения карт памяти и т.д.)</w:t>
            </w:r>
          </w:p>
        </w:tc>
        <w:tc>
          <w:tcPr>
            <w:tcW w:w="1747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Встроенный ЖК-дисплей, автоматическая двусторонняя печать, нагрузка (А4, в месяц) до </w:t>
            </w:r>
            <w:r w:rsidRPr="008853F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50000 листов, лоток подачи бумаги на 250 листов, частота процессора 800 </w:t>
            </w:r>
            <w:proofErr w:type="spellStart"/>
            <w:r w:rsidRPr="008853F4">
              <w:rPr>
                <w:rFonts w:ascii="Times New Roman" w:hAnsi="Times New Roman"/>
                <w:sz w:val="20"/>
                <w:szCs w:val="20"/>
              </w:rPr>
              <w:t>Мгц</w:t>
            </w:r>
            <w:proofErr w:type="spellEnd"/>
            <w:r w:rsidRPr="008853F4">
              <w:rPr>
                <w:rFonts w:ascii="Times New Roman" w:hAnsi="Times New Roman"/>
                <w:sz w:val="20"/>
                <w:szCs w:val="20"/>
              </w:rPr>
              <w:t>, объем оперативной памяти 256 Мб</w:t>
            </w:r>
            <w:proofErr w:type="gramStart"/>
            <w:r w:rsidRPr="008853F4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8853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8853F4">
              <w:rPr>
                <w:rFonts w:ascii="Times New Roman" w:hAnsi="Times New Roman"/>
                <w:sz w:val="20"/>
                <w:szCs w:val="20"/>
              </w:rPr>
              <w:t>и</w:t>
            </w:r>
            <w:proofErr w:type="gramEnd"/>
            <w:r w:rsidRPr="008853F4">
              <w:rPr>
                <w:rFonts w:ascii="Times New Roman" w:hAnsi="Times New Roman"/>
                <w:sz w:val="20"/>
                <w:szCs w:val="20"/>
              </w:rPr>
              <w:t xml:space="preserve">нтерфейс USB, интерфейс RJ-45 (сетевая печать), кабель USB в </w:t>
            </w:r>
            <w:r w:rsidR="00EC70D6" w:rsidRPr="008853F4">
              <w:rPr>
                <w:rFonts w:ascii="Times New Roman" w:hAnsi="Times New Roman"/>
                <w:sz w:val="20"/>
                <w:szCs w:val="20"/>
              </w:rPr>
              <w:t>комплекте</w:t>
            </w:r>
            <w:r w:rsidRPr="008853F4">
              <w:rPr>
                <w:rFonts w:ascii="Times New Roman" w:hAnsi="Times New Roman"/>
                <w:sz w:val="20"/>
                <w:szCs w:val="20"/>
              </w:rPr>
              <w:t>, цвет черный, Размеры (</w:t>
            </w:r>
            <w:proofErr w:type="spellStart"/>
            <w:r w:rsidRPr="008853F4">
              <w:rPr>
                <w:rFonts w:ascii="Times New Roman" w:hAnsi="Times New Roman"/>
                <w:sz w:val="20"/>
                <w:szCs w:val="20"/>
              </w:rPr>
              <w:t>ШхВхГ</w:t>
            </w:r>
            <w:proofErr w:type="spellEnd"/>
            <w:r w:rsidRPr="008853F4">
              <w:rPr>
                <w:rFonts w:ascii="Times New Roman" w:hAnsi="Times New Roman"/>
                <w:sz w:val="20"/>
                <w:szCs w:val="20"/>
              </w:rPr>
              <w:t xml:space="preserve">) не менее 364х267х368 мм, вес не более </w:t>
            </w:r>
            <w:smartTag w:uri="urn:schemas-microsoft-com:office:smarttags" w:element="metricconverter">
              <w:smartTagPr>
                <w:attr w:name="ProductID" w:val="10,7 кг"/>
              </w:smartTagPr>
              <w:r w:rsidRPr="008853F4">
                <w:rPr>
                  <w:rFonts w:ascii="Times New Roman" w:hAnsi="Times New Roman"/>
                  <w:sz w:val="20"/>
                  <w:szCs w:val="20"/>
                </w:rPr>
                <w:t>10,7 кг</w:t>
              </w:r>
            </w:smartTag>
          </w:p>
        </w:tc>
        <w:tc>
          <w:tcPr>
            <w:tcW w:w="1673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Наличие дополнительных модулей и интерфейсов (сетевой интерфейс, </w:t>
            </w:r>
            <w:r w:rsidRPr="008853F4">
              <w:rPr>
                <w:rFonts w:ascii="Times New Roman" w:hAnsi="Times New Roman"/>
                <w:sz w:val="20"/>
                <w:szCs w:val="20"/>
              </w:rPr>
              <w:lastRenderedPageBreak/>
              <w:t>устройства чтения карт памяти и т.д.)</w:t>
            </w:r>
          </w:p>
        </w:tc>
        <w:tc>
          <w:tcPr>
            <w:tcW w:w="1842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Встроенный ЖК-дисплей, автоматическая двусторонняя печать, нагрузка (А4, в месяц) до </w:t>
            </w:r>
            <w:r w:rsidRPr="008853F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50000 листов, лоток подачи бумаги на 250 листов, частота процессора 800 </w:t>
            </w:r>
            <w:proofErr w:type="spellStart"/>
            <w:r w:rsidRPr="008853F4">
              <w:rPr>
                <w:rFonts w:ascii="Times New Roman" w:hAnsi="Times New Roman"/>
                <w:sz w:val="20"/>
                <w:szCs w:val="20"/>
              </w:rPr>
              <w:t>Мгц</w:t>
            </w:r>
            <w:proofErr w:type="spellEnd"/>
            <w:r w:rsidRPr="008853F4">
              <w:rPr>
                <w:rFonts w:ascii="Times New Roman" w:hAnsi="Times New Roman"/>
                <w:sz w:val="20"/>
                <w:szCs w:val="20"/>
              </w:rPr>
              <w:t>, объем оперативной памяти 256 Мб</w:t>
            </w:r>
            <w:proofErr w:type="gramStart"/>
            <w:r w:rsidRPr="008853F4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8853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8853F4">
              <w:rPr>
                <w:rFonts w:ascii="Times New Roman" w:hAnsi="Times New Roman"/>
                <w:sz w:val="20"/>
                <w:szCs w:val="20"/>
              </w:rPr>
              <w:t>и</w:t>
            </w:r>
            <w:proofErr w:type="gramEnd"/>
            <w:r w:rsidRPr="008853F4">
              <w:rPr>
                <w:rFonts w:ascii="Times New Roman" w:hAnsi="Times New Roman"/>
                <w:sz w:val="20"/>
                <w:szCs w:val="20"/>
              </w:rPr>
              <w:t xml:space="preserve">нтерфейс USB, интерфейс RJ-45 (сетевая печать), кабель USB в </w:t>
            </w:r>
            <w:r w:rsidR="00EC70D6" w:rsidRPr="008853F4">
              <w:rPr>
                <w:rFonts w:ascii="Times New Roman" w:hAnsi="Times New Roman"/>
                <w:sz w:val="20"/>
                <w:szCs w:val="20"/>
              </w:rPr>
              <w:t>комплекте</w:t>
            </w:r>
            <w:r w:rsidRPr="008853F4">
              <w:rPr>
                <w:rFonts w:ascii="Times New Roman" w:hAnsi="Times New Roman"/>
                <w:sz w:val="20"/>
                <w:szCs w:val="20"/>
              </w:rPr>
              <w:t>, цвет черный, Размеры (</w:t>
            </w:r>
            <w:proofErr w:type="spellStart"/>
            <w:r w:rsidRPr="008853F4">
              <w:rPr>
                <w:rFonts w:ascii="Times New Roman" w:hAnsi="Times New Roman"/>
                <w:sz w:val="20"/>
                <w:szCs w:val="20"/>
              </w:rPr>
              <w:t>ШхВхГ</w:t>
            </w:r>
            <w:proofErr w:type="spellEnd"/>
            <w:r w:rsidRPr="008853F4">
              <w:rPr>
                <w:rFonts w:ascii="Times New Roman" w:hAnsi="Times New Roman"/>
                <w:sz w:val="20"/>
                <w:szCs w:val="20"/>
              </w:rPr>
              <w:t>) не менее 364х267х368 мм, вес не более 10,7 кг</w:t>
            </w:r>
          </w:p>
        </w:tc>
        <w:tc>
          <w:tcPr>
            <w:tcW w:w="1134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5E89" w:rsidRPr="008853F4" w:rsidTr="00E52C63">
        <w:trPr>
          <w:trHeight w:val="63"/>
          <w:jc w:val="center"/>
        </w:trPr>
        <w:tc>
          <w:tcPr>
            <w:tcW w:w="515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3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383 </w:t>
            </w:r>
          </w:p>
        </w:tc>
        <w:tc>
          <w:tcPr>
            <w:tcW w:w="1160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рубль</w:t>
            </w:r>
          </w:p>
        </w:tc>
        <w:tc>
          <w:tcPr>
            <w:tcW w:w="1569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Предельная цена </w:t>
            </w:r>
          </w:p>
        </w:tc>
        <w:tc>
          <w:tcPr>
            <w:tcW w:w="1747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Не более 16000</w:t>
            </w:r>
          </w:p>
        </w:tc>
        <w:tc>
          <w:tcPr>
            <w:tcW w:w="1673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Предельная цена </w:t>
            </w:r>
          </w:p>
        </w:tc>
        <w:tc>
          <w:tcPr>
            <w:tcW w:w="1842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Не более 16000</w:t>
            </w:r>
          </w:p>
        </w:tc>
        <w:tc>
          <w:tcPr>
            <w:tcW w:w="1134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5E89" w:rsidRPr="008853F4" w:rsidTr="00E52C63">
        <w:trPr>
          <w:trHeight w:val="53"/>
          <w:jc w:val="center"/>
        </w:trPr>
        <w:tc>
          <w:tcPr>
            <w:tcW w:w="515" w:type="dxa"/>
            <w:vMerge w:val="restart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vMerge w:val="restart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3" w:type="dxa"/>
            <w:vMerge w:val="restart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МФУ</w:t>
            </w:r>
          </w:p>
        </w:tc>
        <w:tc>
          <w:tcPr>
            <w:tcW w:w="855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  <w:vAlign w:val="center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Метод печати (струйный/ лазерный - для принтера/ многофункционального устройства)</w:t>
            </w:r>
          </w:p>
        </w:tc>
        <w:tc>
          <w:tcPr>
            <w:tcW w:w="1747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 лазерный</w:t>
            </w:r>
          </w:p>
        </w:tc>
        <w:tc>
          <w:tcPr>
            <w:tcW w:w="1673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Метод печати (струйный/ лазерный - для принтера/ многофункционального устройства)</w:t>
            </w:r>
          </w:p>
        </w:tc>
        <w:tc>
          <w:tcPr>
            <w:tcW w:w="1842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 лазерный</w:t>
            </w:r>
          </w:p>
        </w:tc>
        <w:tc>
          <w:tcPr>
            <w:tcW w:w="1134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5E89" w:rsidRPr="008853F4" w:rsidTr="00E52C63">
        <w:trPr>
          <w:trHeight w:val="53"/>
          <w:jc w:val="center"/>
        </w:trPr>
        <w:tc>
          <w:tcPr>
            <w:tcW w:w="515" w:type="dxa"/>
            <w:vMerge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vMerge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3" w:type="dxa"/>
            <w:vMerge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  <w:vAlign w:val="center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Разрешение сканирования (для сканера/  многофункционального устройства)</w:t>
            </w:r>
          </w:p>
        </w:tc>
        <w:tc>
          <w:tcPr>
            <w:tcW w:w="1747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 Не менее 600х600 </w:t>
            </w:r>
            <w:proofErr w:type="spellStart"/>
            <w:r w:rsidRPr="008853F4">
              <w:rPr>
                <w:rFonts w:ascii="Times New Roman" w:hAnsi="Times New Roman"/>
                <w:sz w:val="20"/>
                <w:szCs w:val="20"/>
              </w:rPr>
              <w:t>dpi</w:t>
            </w:r>
            <w:proofErr w:type="spellEnd"/>
          </w:p>
        </w:tc>
        <w:tc>
          <w:tcPr>
            <w:tcW w:w="1673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Разрешение сканирования (для сканера/  многофункционального устройства)</w:t>
            </w:r>
          </w:p>
        </w:tc>
        <w:tc>
          <w:tcPr>
            <w:tcW w:w="1842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 Не менее 600х600 </w:t>
            </w:r>
            <w:proofErr w:type="spellStart"/>
            <w:r w:rsidRPr="008853F4">
              <w:rPr>
                <w:rFonts w:ascii="Times New Roman" w:hAnsi="Times New Roman"/>
                <w:sz w:val="20"/>
                <w:szCs w:val="20"/>
              </w:rPr>
              <w:t>dpi</w:t>
            </w:r>
            <w:proofErr w:type="spellEnd"/>
          </w:p>
        </w:tc>
        <w:tc>
          <w:tcPr>
            <w:tcW w:w="1134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5E89" w:rsidRPr="008853F4" w:rsidTr="00E52C63">
        <w:trPr>
          <w:trHeight w:val="53"/>
          <w:jc w:val="center"/>
        </w:trPr>
        <w:tc>
          <w:tcPr>
            <w:tcW w:w="515" w:type="dxa"/>
            <w:vMerge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vMerge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3" w:type="dxa"/>
            <w:vMerge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Цветность (цветной/ черно- белый)</w:t>
            </w:r>
          </w:p>
        </w:tc>
        <w:tc>
          <w:tcPr>
            <w:tcW w:w="1747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Чёрно-белый</w:t>
            </w:r>
          </w:p>
        </w:tc>
        <w:tc>
          <w:tcPr>
            <w:tcW w:w="1673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Цветность (цветной/ черно- белый)</w:t>
            </w:r>
          </w:p>
        </w:tc>
        <w:tc>
          <w:tcPr>
            <w:tcW w:w="1842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Чёрно-белый</w:t>
            </w:r>
          </w:p>
        </w:tc>
        <w:tc>
          <w:tcPr>
            <w:tcW w:w="1134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5E89" w:rsidRPr="008853F4" w:rsidTr="00E52C63">
        <w:trPr>
          <w:trHeight w:val="53"/>
          <w:jc w:val="center"/>
        </w:trPr>
        <w:tc>
          <w:tcPr>
            <w:tcW w:w="515" w:type="dxa"/>
            <w:vMerge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vMerge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3" w:type="dxa"/>
            <w:vMerge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Максимальный </w:t>
            </w:r>
            <w:r w:rsidRPr="008853F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формат </w:t>
            </w:r>
          </w:p>
        </w:tc>
        <w:tc>
          <w:tcPr>
            <w:tcW w:w="1747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Не менее А4</w:t>
            </w:r>
          </w:p>
        </w:tc>
        <w:tc>
          <w:tcPr>
            <w:tcW w:w="1673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Максимальный </w:t>
            </w:r>
            <w:r w:rsidRPr="008853F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формат </w:t>
            </w:r>
          </w:p>
        </w:tc>
        <w:tc>
          <w:tcPr>
            <w:tcW w:w="1842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Не менее А4</w:t>
            </w:r>
          </w:p>
        </w:tc>
        <w:tc>
          <w:tcPr>
            <w:tcW w:w="1134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5E89" w:rsidRPr="008853F4" w:rsidTr="00E52C63">
        <w:trPr>
          <w:trHeight w:val="53"/>
          <w:jc w:val="center"/>
        </w:trPr>
        <w:tc>
          <w:tcPr>
            <w:tcW w:w="515" w:type="dxa"/>
            <w:vMerge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vMerge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3" w:type="dxa"/>
            <w:vMerge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 920</w:t>
            </w:r>
          </w:p>
        </w:tc>
        <w:tc>
          <w:tcPr>
            <w:tcW w:w="1160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Лист печатный </w:t>
            </w:r>
          </w:p>
        </w:tc>
        <w:tc>
          <w:tcPr>
            <w:tcW w:w="1569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Скорость печати/ сканирования </w:t>
            </w:r>
          </w:p>
        </w:tc>
        <w:tc>
          <w:tcPr>
            <w:tcW w:w="1747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 Не менее 25/20</w:t>
            </w:r>
          </w:p>
        </w:tc>
        <w:tc>
          <w:tcPr>
            <w:tcW w:w="1673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Скорость печати/ сканирования </w:t>
            </w:r>
          </w:p>
        </w:tc>
        <w:tc>
          <w:tcPr>
            <w:tcW w:w="1842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 Не менее 25/20</w:t>
            </w:r>
          </w:p>
        </w:tc>
        <w:tc>
          <w:tcPr>
            <w:tcW w:w="1134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5E89" w:rsidRPr="008853F4" w:rsidTr="00E52C63">
        <w:trPr>
          <w:trHeight w:val="53"/>
          <w:jc w:val="center"/>
        </w:trPr>
        <w:tc>
          <w:tcPr>
            <w:tcW w:w="515" w:type="dxa"/>
            <w:vMerge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vMerge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3" w:type="dxa"/>
            <w:vMerge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747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Встроенный ЖК-дисплей, автоматическая двусторонняя печать, нагрузка (А4, в месяц) до 50000 листов, лоток подачи бумаги на 250 листов, частота процессора 800 </w:t>
            </w:r>
            <w:proofErr w:type="spellStart"/>
            <w:r w:rsidRPr="008853F4">
              <w:rPr>
                <w:rFonts w:ascii="Times New Roman" w:hAnsi="Times New Roman"/>
                <w:sz w:val="20"/>
                <w:szCs w:val="20"/>
              </w:rPr>
              <w:t>Мгц</w:t>
            </w:r>
            <w:proofErr w:type="spellEnd"/>
            <w:r w:rsidRPr="008853F4">
              <w:rPr>
                <w:rFonts w:ascii="Times New Roman" w:hAnsi="Times New Roman"/>
                <w:sz w:val="20"/>
                <w:szCs w:val="20"/>
              </w:rPr>
              <w:t xml:space="preserve">, объем оперативной памяти 256 Мб. интерфейс USB, интерфейс RJ-45 (сетевая печать), кабель USB в </w:t>
            </w:r>
            <w:proofErr w:type="spellStart"/>
            <w:r w:rsidRPr="008853F4">
              <w:rPr>
                <w:rFonts w:ascii="Times New Roman" w:hAnsi="Times New Roman"/>
                <w:sz w:val="20"/>
                <w:szCs w:val="20"/>
              </w:rPr>
              <w:t>комлекте</w:t>
            </w:r>
            <w:proofErr w:type="spellEnd"/>
            <w:r w:rsidRPr="008853F4">
              <w:rPr>
                <w:rFonts w:ascii="Times New Roman" w:hAnsi="Times New Roman"/>
                <w:sz w:val="20"/>
                <w:szCs w:val="20"/>
              </w:rPr>
              <w:t>, цвет черный, Размеры (</w:t>
            </w:r>
            <w:proofErr w:type="spellStart"/>
            <w:r w:rsidRPr="008853F4">
              <w:rPr>
                <w:rFonts w:ascii="Times New Roman" w:hAnsi="Times New Roman"/>
                <w:sz w:val="20"/>
                <w:szCs w:val="20"/>
              </w:rPr>
              <w:t>ШхВхГ</w:t>
            </w:r>
            <w:proofErr w:type="spellEnd"/>
            <w:r w:rsidRPr="008853F4">
              <w:rPr>
                <w:rFonts w:ascii="Times New Roman" w:hAnsi="Times New Roman"/>
                <w:sz w:val="20"/>
                <w:szCs w:val="20"/>
              </w:rPr>
              <w:t>) не менее 364х267х368 мм, вес не более 10,7 кг</w:t>
            </w:r>
          </w:p>
        </w:tc>
        <w:tc>
          <w:tcPr>
            <w:tcW w:w="1673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842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Встроенный ЖК-дисплей, автоматическая двусторонняя печать, нагрузка (А4, в месяц) до 50000 листов, лоток подачи бумаги на 250 листов, частота процессора 800 </w:t>
            </w:r>
            <w:proofErr w:type="spellStart"/>
            <w:r w:rsidRPr="008853F4">
              <w:rPr>
                <w:rFonts w:ascii="Times New Roman" w:hAnsi="Times New Roman"/>
                <w:sz w:val="20"/>
                <w:szCs w:val="20"/>
              </w:rPr>
              <w:t>Мгц</w:t>
            </w:r>
            <w:proofErr w:type="spellEnd"/>
            <w:r w:rsidRPr="008853F4">
              <w:rPr>
                <w:rFonts w:ascii="Times New Roman" w:hAnsi="Times New Roman"/>
                <w:sz w:val="20"/>
                <w:szCs w:val="20"/>
              </w:rPr>
              <w:t xml:space="preserve">, объем оперативной памяти 256 Мб. интерфейс USB, интерфейс RJ-45 (сетевая печать), кабель USB в </w:t>
            </w:r>
            <w:proofErr w:type="spellStart"/>
            <w:r w:rsidRPr="008853F4">
              <w:rPr>
                <w:rFonts w:ascii="Times New Roman" w:hAnsi="Times New Roman"/>
                <w:sz w:val="20"/>
                <w:szCs w:val="20"/>
              </w:rPr>
              <w:t>комлекте</w:t>
            </w:r>
            <w:proofErr w:type="spellEnd"/>
            <w:r w:rsidRPr="008853F4">
              <w:rPr>
                <w:rFonts w:ascii="Times New Roman" w:hAnsi="Times New Roman"/>
                <w:sz w:val="20"/>
                <w:szCs w:val="20"/>
              </w:rPr>
              <w:t>, цвет черный, Размеры (</w:t>
            </w:r>
            <w:proofErr w:type="spellStart"/>
            <w:r w:rsidRPr="008853F4">
              <w:rPr>
                <w:rFonts w:ascii="Times New Roman" w:hAnsi="Times New Roman"/>
                <w:sz w:val="20"/>
                <w:szCs w:val="20"/>
              </w:rPr>
              <w:t>ШхВхГ</w:t>
            </w:r>
            <w:proofErr w:type="spellEnd"/>
            <w:r w:rsidRPr="008853F4">
              <w:rPr>
                <w:rFonts w:ascii="Times New Roman" w:hAnsi="Times New Roman"/>
                <w:sz w:val="20"/>
                <w:szCs w:val="20"/>
              </w:rPr>
              <w:t>) не менее 364х267х368 мм, вес не более 10,7 кг</w:t>
            </w:r>
          </w:p>
        </w:tc>
        <w:tc>
          <w:tcPr>
            <w:tcW w:w="1134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5E89" w:rsidRPr="008853F4" w:rsidTr="00E52C63">
        <w:trPr>
          <w:trHeight w:val="53"/>
          <w:jc w:val="center"/>
        </w:trPr>
        <w:tc>
          <w:tcPr>
            <w:tcW w:w="515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3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383 </w:t>
            </w:r>
          </w:p>
        </w:tc>
        <w:tc>
          <w:tcPr>
            <w:tcW w:w="1160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рубль</w:t>
            </w:r>
          </w:p>
        </w:tc>
        <w:tc>
          <w:tcPr>
            <w:tcW w:w="1569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Предельная цена </w:t>
            </w:r>
          </w:p>
        </w:tc>
        <w:tc>
          <w:tcPr>
            <w:tcW w:w="1747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Не более 20000</w:t>
            </w:r>
          </w:p>
        </w:tc>
        <w:tc>
          <w:tcPr>
            <w:tcW w:w="1673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Предельная цена </w:t>
            </w:r>
          </w:p>
        </w:tc>
        <w:tc>
          <w:tcPr>
            <w:tcW w:w="1842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Не более 20000</w:t>
            </w:r>
          </w:p>
        </w:tc>
        <w:tc>
          <w:tcPr>
            <w:tcW w:w="1134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5E89" w:rsidRPr="008853F4" w:rsidTr="00E52C63">
        <w:trPr>
          <w:trHeight w:val="361"/>
          <w:jc w:val="center"/>
        </w:trPr>
        <w:tc>
          <w:tcPr>
            <w:tcW w:w="515" w:type="dxa"/>
            <w:vMerge w:val="restart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773" w:type="dxa"/>
            <w:vMerge w:val="restart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26.30.11</w:t>
            </w:r>
          </w:p>
        </w:tc>
        <w:tc>
          <w:tcPr>
            <w:tcW w:w="2713" w:type="dxa"/>
            <w:vMerge w:val="restart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Аппаратура коммуникационная передающая с приемными устройствами. Пояснения по требуемой продукции: телефоны мобильные  </w:t>
            </w:r>
          </w:p>
        </w:tc>
        <w:tc>
          <w:tcPr>
            <w:tcW w:w="855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Тип устройства (телефон/ смартфон)</w:t>
            </w:r>
          </w:p>
        </w:tc>
        <w:tc>
          <w:tcPr>
            <w:tcW w:w="1747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 Телефон</w:t>
            </w:r>
          </w:p>
        </w:tc>
        <w:tc>
          <w:tcPr>
            <w:tcW w:w="1673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Тип устройства (телефон/ смартфон)</w:t>
            </w:r>
          </w:p>
        </w:tc>
        <w:tc>
          <w:tcPr>
            <w:tcW w:w="1842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 Телефон</w:t>
            </w:r>
          </w:p>
        </w:tc>
        <w:tc>
          <w:tcPr>
            <w:tcW w:w="1134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5E89" w:rsidRPr="008853F4" w:rsidTr="00E52C63">
        <w:trPr>
          <w:trHeight w:val="357"/>
          <w:jc w:val="center"/>
        </w:trPr>
        <w:tc>
          <w:tcPr>
            <w:tcW w:w="515" w:type="dxa"/>
            <w:vMerge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vMerge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3" w:type="dxa"/>
            <w:vMerge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Поддерживаемые стандарты </w:t>
            </w:r>
          </w:p>
        </w:tc>
        <w:tc>
          <w:tcPr>
            <w:tcW w:w="1747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GSM, не ниже 3G</w:t>
            </w:r>
          </w:p>
        </w:tc>
        <w:tc>
          <w:tcPr>
            <w:tcW w:w="1673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Поддерживаемые стандарты </w:t>
            </w:r>
          </w:p>
        </w:tc>
        <w:tc>
          <w:tcPr>
            <w:tcW w:w="1842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GSM, не ниже 3G</w:t>
            </w:r>
          </w:p>
        </w:tc>
        <w:tc>
          <w:tcPr>
            <w:tcW w:w="1134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5E89" w:rsidRPr="008853F4" w:rsidTr="00E52C63">
        <w:trPr>
          <w:trHeight w:val="357"/>
          <w:jc w:val="center"/>
        </w:trPr>
        <w:tc>
          <w:tcPr>
            <w:tcW w:w="515" w:type="dxa"/>
            <w:vMerge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vMerge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3" w:type="dxa"/>
            <w:vMerge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Операционная </w:t>
            </w:r>
            <w:r w:rsidRPr="008853F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система </w:t>
            </w:r>
          </w:p>
        </w:tc>
        <w:tc>
          <w:tcPr>
            <w:tcW w:w="1747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853F4">
              <w:rPr>
                <w:rFonts w:ascii="Times New Roman" w:hAnsi="Times New Roman"/>
                <w:sz w:val="20"/>
                <w:szCs w:val="20"/>
              </w:rPr>
              <w:lastRenderedPageBreak/>
              <w:t>Android</w:t>
            </w:r>
            <w:proofErr w:type="spellEnd"/>
            <w:r w:rsidRPr="008853F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8853F4">
              <w:rPr>
                <w:rFonts w:ascii="Times New Roman" w:hAnsi="Times New Roman"/>
                <w:sz w:val="20"/>
                <w:szCs w:val="20"/>
              </w:rPr>
              <w:t>iOS</w:t>
            </w:r>
            <w:proofErr w:type="spellEnd"/>
            <w:r w:rsidRPr="008853F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8853F4">
              <w:rPr>
                <w:rFonts w:ascii="Times New Roman" w:hAnsi="Times New Roman"/>
                <w:sz w:val="20"/>
                <w:szCs w:val="20"/>
              </w:rPr>
              <w:lastRenderedPageBreak/>
              <w:t>Windows</w:t>
            </w:r>
            <w:proofErr w:type="spellEnd"/>
            <w:r w:rsidRPr="008853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853F4">
              <w:rPr>
                <w:rFonts w:ascii="Times New Roman" w:hAnsi="Times New Roman"/>
                <w:sz w:val="20"/>
                <w:szCs w:val="20"/>
              </w:rPr>
              <w:t>Phone</w:t>
            </w:r>
            <w:proofErr w:type="spellEnd"/>
          </w:p>
        </w:tc>
        <w:tc>
          <w:tcPr>
            <w:tcW w:w="1673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Операционная </w:t>
            </w:r>
            <w:r w:rsidRPr="008853F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система </w:t>
            </w:r>
          </w:p>
        </w:tc>
        <w:tc>
          <w:tcPr>
            <w:tcW w:w="1842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853F4">
              <w:rPr>
                <w:rFonts w:ascii="Times New Roman" w:hAnsi="Times New Roman"/>
                <w:sz w:val="20"/>
                <w:szCs w:val="20"/>
              </w:rPr>
              <w:lastRenderedPageBreak/>
              <w:t>Android</w:t>
            </w:r>
            <w:proofErr w:type="spellEnd"/>
            <w:r w:rsidRPr="008853F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8853F4">
              <w:rPr>
                <w:rFonts w:ascii="Times New Roman" w:hAnsi="Times New Roman"/>
                <w:sz w:val="20"/>
                <w:szCs w:val="20"/>
              </w:rPr>
              <w:t>iOS</w:t>
            </w:r>
            <w:proofErr w:type="spellEnd"/>
            <w:r w:rsidRPr="008853F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8853F4">
              <w:rPr>
                <w:rFonts w:ascii="Times New Roman" w:hAnsi="Times New Roman"/>
                <w:sz w:val="20"/>
                <w:szCs w:val="20"/>
              </w:rPr>
              <w:lastRenderedPageBreak/>
              <w:t>Windows</w:t>
            </w:r>
            <w:proofErr w:type="spellEnd"/>
            <w:r w:rsidRPr="008853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853F4">
              <w:rPr>
                <w:rFonts w:ascii="Times New Roman" w:hAnsi="Times New Roman"/>
                <w:sz w:val="20"/>
                <w:szCs w:val="20"/>
              </w:rPr>
              <w:t>Phone</w:t>
            </w:r>
            <w:proofErr w:type="spellEnd"/>
          </w:p>
        </w:tc>
        <w:tc>
          <w:tcPr>
            <w:tcW w:w="1134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5E89" w:rsidRPr="008853F4" w:rsidTr="00E52C63">
        <w:trPr>
          <w:trHeight w:val="357"/>
          <w:jc w:val="center"/>
        </w:trPr>
        <w:tc>
          <w:tcPr>
            <w:tcW w:w="515" w:type="dxa"/>
            <w:vMerge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vMerge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3" w:type="dxa"/>
            <w:vMerge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Время работы </w:t>
            </w:r>
          </w:p>
        </w:tc>
        <w:tc>
          <w:tcPr>
            <w:tcW w:w="1747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Не менее 10 часов разговора </w:t>
            </w:r>
          </w:p>
        </w:tc>
        <w:tc>
          <w:tcPr>
            <w:tcW w:w="1673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Время работы </w:t>
            </w:r>
          </w:p>
        </w:tc>
        <w:tc>
          <w:tcPr>
            <w:tcW w:w="1842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Не менее 10 часов разговора </w:t>
            </w:r>
          </w:p>
        </w:tc>
        <w:tc>
          <w:tcPr>
            <w:tcW w:w="1134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5E89" w:rsidRPr="008853F4" w:rsidTr="00E52C63">
        <w:trPr>
          <w:trHeight w:val="357"/>
          <w:jc w:val="center"/>
        </w:trPr>
        <w:tc>
          <w:tcPr>
            <w:tcW w:w="515" w:type="dxa"/>
            <w:vMerge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vMerge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3" w:type="dxa"/>
            <w:vMerge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Метод управления (сенсорный/ кнопочный)</w:t>
            </w:r>
          </w:p>
        </w:tc>
        <w:tc>
          <w:tcPr>
            <w:tcW w:w="1747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Сенсорный/кнопочный</w:t>
            </w:r>
          </w:p>
        </w:tc>
        <w:tc>
          <w:tcPr>
            <w:tcW w:w="1673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Метод управления (сенсорный/ кнопочный)</w:t>
            </w:r>
          </w:p>
        </w:tc>
        <w:tc>
          <w:tcPr>
            <w:tcW w:w="1842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Сенсорный/кнопочный</w:t>
            </w:r>
          </w:p>
        </w:tc>
        <w:tc>
          <w:tcPr>
            <w:tcW w:w="1134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5E89" w:rsidRPr="008853F4" w:rsidTr="00E52C63">
        <w:trPr>
          <w:trHeight w:val="584"/>
          <w:jc w:val="center"/>
        </w:trPr>
        <w:tc>
          <w:tcPr>
            <w:tcW w:w="515" w:type="dxa"/>
            <w:vMerge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vMerge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3" w:type="dxa"/>
            <w:vMerge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Количество SIM-карт </w:t>
            </w:r>
          </w:p>
        </w:tc>
        <w:tc>
          <w:tcPr>
            <w:tcW w:w="1747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Не более 2</w:t>
            </w:r>
          </w:p>
        </w:tc>
        <w:tc>
          <w:tcPr>
            <w:tcW w:w="1673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Количество SIM-карт </w:t>
            </w:r>
          </w:p>
        </w:tc>
        <w:tc>
          <w:tcPr>
            <w:tcW w:w="1842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Не более 2</w:t>
            </w:r>
          </w:p>
        </w:tc>
        <w:tc>
          <w:tcPr>
            <w:tcW w:w="1134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5E89" w:rsidRPr="008853F4" w:rsidTr="00E52C63">
        <w:trPr>
          <w:trHeight w:val="357"/>
          <w:jc w:val="center"/>
        </w:trPr>
        <w:tc>
          <w:tcPr>
            <w:tcW w:w="515" w:type="dxa"/>
            <w:vMerge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vMerge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3" w:type="dxa"/>
            <w:vMerge w:val="restart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Наличие модулей и интерфейсов (</w:t>
            </w:r>
            <w:proofErr w:type="spellStart"/>
            <w:r w:rsidRPr="008853F4">
              <w:rPr>
                <w:rFonts w:ascii="Times New Roman" w:hAnsi="Times New Roman"/>
                <w:sz w:val="20"/>
                <w:szCs w:val="20"/>
              </w:rPr>
              <w:t>Wi-Fi</w:t>
            </w:r>
            <w:proofErr w:type="spellEnd"/>
            <w:r w:rsidRPr="008853F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8853F4">
              <w:rPr>
                <w:rFonts w:ascii="Times New Roman" w:hAnsi="Times New Roman"/>
                <w:sz w:val="20"/>
                <w:szCs w:val="20"/>
              </w:rPr>
              <w:t>Bluetooth</w:t>
            </w:r>
            <w:proofErr w:type="spellEnd"/>
            <w:r w:rsidRPr="008853F4">
              <w:rPr>
                <w:rFonts w:ascii="Times New Roman" w:hAnsi="Times New Roman"/>
                <w:sz w:val="20"/>
                <w:szCs w:val="20"/>
              </w:rPr>
              <w:t>, USB, GPS)</w:t>
            </w:r>
          </w:p>
        </w:tc>
        <w:tc>
          <w:tcPr>
            <w:tcW w:w="1747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Наличие</w:t>
            </w:r>
          </w:p>
        </w:tc>
        <w:tc>
          <w:tcPr>
            <w:tcW w:w="1673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Наличие модулей и интерфейсов (</w:t>
            </w:r>
            <w:proofErr w:type="spellStart"/>
            <w:r w:rsidRPr="008853F4">
              <w:rPr>
                <w:rFonts w:ascii="Times New Roman" w:hAnsi="Times New Roman"/>
                <w:sz w:val="20"/>
                <w:szCs w:val="20"/>
              </w:rPr>
              <w:t>Wi-Fi</w:t>
            </w:r>
            <w:proofErr w:type="spellEnd"/>
            <w:r w:rsidRPr="008853F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8853F4">
              <w:rPr>
                <w:rFonts w:ascii="Times New Roman" w:hAnsi="Times New Roman"/>
                <w:sz w:val="20"/>
                <w:szCs w:val="20"/>
              </w:rPr>
              <w:t>Bluetooth</w:t>
            </w:r>
            <w:proofErr w:type="spellEnd"/>
            <w:r w:rsidRPr="008853F4">
              <w:rPr>
                <w:rFonts w:ascii="Times New Roman" w:hAnsi="Times New Roman"/>
                <w:sz w:val="20"/>
                <w:szCs w:val="20"/>
              </w:rPr>
              <w:t>, USB, GPS)</w:t>
            </w:r>
          </w:p>
        </w:tc>
        <w:tc>
          <w:tcPr>
            <w:tcW w:w="1842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Наличие</w:t>
            </w:r>
          </w:p>
        </w:tc>
        <w:tc>
          <w:tcPr>
            <w:tcW w:w="1134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5E89" w:rsidRPr="008853F4" w:rsidTr="008853F4">
        <w:trPr>
          <w:trHeight w:val="529"/>
          <w:jc w:val="center"/>
        </w:trPr>
        <w:tc>
          <w:tcPr>
            <w:tcW w:w="515" w:type="dxa"/>
            <w:vMerge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vMerge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3" w:type="dxa"/>
            <w:vMerge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1747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Не более 12 000</w:t>
            </w:r>
          </w:p>
        </w:tc>
        <w:tc>
          <w:tcPr>
            <w:tcW w:w="1673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1842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Не более 12 000</w:t>
            </w:r>
          </w:p>
        </w:tc>
        <w:tc>
          <w:tcPr>
            <w:tcW w:w="1134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5E89" w:rsidRPr="008853F4" w:rsidTr="00E52C63">
        <w:trPr>
          <w:trHeight w:val="85"/>
          <w:jc w:val="center"/>
        </w:trPr>
        <w:tc>
          <w:tcPr>
            <w:tcW w:w="515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3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Глава администрации  (далее-</w:t>
            </w:r>
            <w:proofErr w:type="spellStart"/>
            <w:r w:rsidRPr="008853F4">
              <w:rPr>
                <w:rFonts w:ascii="Times New Roman" w:hAnsi="Times New Roman"/>
                <w:sz w:val="20"/>
                <w:szCs w:val="20"/>
              </w:rPr>
              <w:t>ОМСу</w:t>
            </w:r>
            <w:proofErr w:type="spellEnd"/>
            <w:r w:rsidRPr="008853F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5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1160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рубль</w:t>
            </w:r>
          </w:p>
        </w:tc>
        <w:tc>
          <w:tcPr>
            <w:tcW w:w="1569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1747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не более 10 тыс.</w:t>
            </w:r>
          </w:p>
        </w:tc>
        <w:tc>
          <w:tcPr>
            <w:tcW w:w="1673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1842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не более 10 тыс.</w:t>
            </w:r>
          </w:p>
        </w:tc>
        <w:tc>
          <w:tcPr>
            <w:tcW w:w="1134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5E89" w:rsidRPr="008853F4" w:rsidTr="00E52C63">
        <w:trPr>
          <w:trHeight w:val="711"/>
          <w:jc w:val="center"/>
        </w:trPr>
        <w:tc>
          <w:tcPr>
            <w:tcW w:w="515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3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руководитель структурного подразделения органа</w:t>
            </w:r>
          </w:p>
        </w:tc>
        <w:tc>
          <w:tcPr>
            <w:tcW w:w="855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1160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рубль</w:t>
            </w:r>
          </w:p>
        </w:tc>
        <w:tc>
          <w:tcPr>
            <w:tcW w:w="1569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7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не более 5 тыс.</w:t>
            </w:r>
          </w:p>
        </w:tc>
        <w:tc>
          <w:tcPr>
            <w:tcW w:w="1673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не более 5 тыс.</w:t>
            </w:r>
          </w:p>
        </w:tc>
        <w:tc>
          <w:tcPr>
            <w:tcW w:w="1134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5E89" w:rsidRPr="008853F4" w:rsidTr="00E52C63">
        <w:trPr>
          <w:trHeight w:val="997"/>
          <w:jc w:val="center"/>
        </w:trPr>
        <w:tc>
          <w:tcPr>
            <w:tcW w:w="515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3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иные служащие, сотрудники бюджетных, казенных учреждений и унитарных предприятий </w:t>
            </w:r>
          </w:p>
        </w:tc>
        <w:tc>
          <w:tcPr>
            <w:tcW w:w="855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1160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рубль</w:t>
            </w:r>
          </w:p>
        </w:tc>
        <w:tc>
          <w:tcPr>
            <w:tcW w:w="1569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7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не более 3,5 тыс.</w:t>
            </w:r>
          </w:p>
        </w:tc>
        <w:tc>
          <w:tcPr>
            <w:tcW w:w="1673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не более 3,5 тыс.</w:t>
            </w:r>
          </w:p>
        </w:tc>
        <w:tc>
          <w:tcPr>
            <w:tcW w:w="1134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5E89" w:rsidRPr="008853F4" w:rsidTr="00E52C63">
        <w:trPr>
          <w:jc w:val="center"/>
        </w:trPr>
        <w:tc>
          <w:tcPr>
            <w:tcW w:w="515" w:type="dxa"/>
            <w:vMerge w:val="restart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773" w:type="dxa"/>
            <w:vMerge w:val="restart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29.10.21</w:t>
            </w:r>
          </w:p>
        </w:tc>
        <w:tc>
          <w:tcPr>
            <w:tcW w:w="2713" w:type="dxa"/>
            <w:vMerge w:val="restart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Средства транспортные с двигателем с искровым зажиганием, с рабочим объемом цилиндров не более 1500 см3, новые</w:t>
            </w:r>
          </w:p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251</w:t>
            </w:r>
          </w:p>
        </w:tc>
        <w:tc>
          <w:tcPr>
            <w:tcW w:w="1160" w:type="dxa"/>
          </w:tcPr>
          <w:p w:rsidR="00985E89" w:rsidRPr="008853F4" w:rsidRDefault="00EC70D6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Лошадиная</w:t>
            </w:r>
            <w:r w:rsidR="00985E89" w:rsidRPr="008853F4">
              <w:rPr>
                <w:rFonts w:ascii="Times New Roman" w:hAnsi="Times New Roman"/>
                <w:sz w:val="20"/>
                <w:szCs w:val="20"/>
              </w:rPr>
              <w:t xml:space="preserve"> сила</w:t>
            </w:r>
          </w:p>
        </w:tc>
        <w:tc>
          <w:tcPr>
            <w:tcW w:w="1569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Мощность двигателя </w:t>
            </w:r>
          </w:p>
        </w:tc>
        <w:tc>
          <w:tcPr>
            <w:tcW w:w="1747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Не более 200</w:t>
            </w:r>
          </w:p>
        </w:tc>
        <w:tc>
          <w:tcPr>
            <w:tcW w:w="1673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Мощность двигателя </w:t>
            </w:r>
          </w:p>
        </w:tc>
        <w:tc>
          <w:tcPr>
            <w:tcW w:w="1842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Не более 200</w:t>
            </w:r>
          </w:p>
        </w:tc>
        <w:tc>
          <w:tcPr>
            <w:tcW w:w="1134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5E89" w:rsidRPr="008853F4" w:rsidTr="00E52C63">
        <w:trPr>
          <w:trHeight w:val="261"/>
          <w:jc w:val="center"/>
        </w:trPr>
        <w:tc>
          <w:tcPr>
            <w:tcW w:w="515" w:type="dxa"/>
            <w:vMerge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vMerge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3" w:type="dxa"/>
            <w:vMerge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Комплектация</w:t>
            </w:r>
          </w:p>
        </w:tc>
        <w:tc>
          <w:tcPr>
            <w:tcW w:w="1747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Базовая</w:t>
            </w:r>
          </w:p>
        </w:tc>
        <w:tc>
          <w:tcPr>
            <w:tcW w:w="1673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Комплектация</w:t>
            </w:r>
          </w:p>
        </w:tc>
        <w:tc>
          <w:tcPr>
            <w:tcW w:w="1842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Базовая</w:t>
            </w:r>
          </w:p>
        </w:tc>
        <w:tc>
          <w:tcPr>
            <w:tcW w:w="1134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5E89" w:rsidRPr="008853F4" w:rsidTr="00E52C63">
        <w:trPr>
          <w:jc w:val="center"/>
        </w:trPr>
        <w:tc>
          <w:tcPr>
            <w:tcW w:w="515" w:type="dxa"/>
            <w:vMerge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vMerge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3" w:type="dxa"/>
            <w:vMerge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383 </w:t>
            </w:r>
          </w:p>
        </w:tc>
        <w:tc>
          <w:tcPr>
            <w:tcW w:w="1160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рубль </w:t>
            </w:r>
          </w:p>
        </w:tc>
        <w:tc>
          <w:tcPr>
            <w:tcW w:w="1569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1747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1842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5E89" w:rsidRPr="008853F4" w:rsidTr="00E52C63">
        <w:trPr>
          <w:jc w:val="center"/>
        </w:trPr>
        <w:tc>
          <w:tcPr>
            <w:tcW w:w="515" w:type="dxa"/>
            <w:vMerge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vMerge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3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Глава администрации</w:t>
            </w:r>
          </w:p>
        </w:tc>
        <w:tc>
          <w:tcPr>
            <w:tcW w:w="855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1160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7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не более 1,5 </w:t>
            </w:r>
            <w:proofErr w:type="spellStart"/>
            <w:r w:rsidRPr="008853F4">
              <w:rPr>
                <w:rFonts w:ascii="Times New Roman" w:hAnsi="Times New Roman"/>
                <w:sz w:val="20"/>
                <w:szCs w:val="20"/>
              </w:rPr>
              <w:t>млн.руб</w:t>
            </w:r>
            <w:proofErr w:type="spellEnd"/>
            <w:r w:rsidRPr="008853F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73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не более 1,5 </w:t>
            </w:r>
            <w:proofErr w:type="spellStart"/>
            <w:r w:rsidRPr="008853F4">
              <w:rPr>
                <w:rFonts w:ascii="Times New Roman" w:hAnsi="Times New Roman"/>
                <w:sz w:val="20"/>
                <w:szCs w:val="20"/>
              </w:rPr>
              <w:t>млн.руб</w:t>
            </w:r>
            <w:proofErr w:type="spellEnd"/>
            <w:r w:rsidRPr="008853F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5E89" w:rsidRPr="008853F4" w:rsidTr="00E52C63">
        <w:trPr>
          <w:jc w:val="center"/>
        </w:trPr>
        <w:tc>
          <w:tcPr>
            <w:tcW w:w="515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vMerge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3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руководитель структурного подразделения органа</w:t>
            </w:r>
          </w:p>
        </w:tc>
        <w:tc>
          <w:tcPr>
            <w:tcW w:w="855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1160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7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не более 1 </w:t>
            </w:r>
            <w:proofErr w:type="spellStart"/>
            <w:r w:rsidRPr="008853F4">
              <w:rPr>
                <w:rFonts w:ascii="Times New Roman" w:hAnsi="Times New Roman"/>
                <w:sz w:val="20"/>
                <w:szCs w:val="20"/>
              </w:rPr>
              <w:t>млн.руб</w:t>
            </w:r>
            <w:proofErr w:type="spellEnd"/>
            <w:r w:rsidRPr="008853F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73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не более 1 </w:t>
            </w:r>
            <w:proofErr w:type="spellStart"/>
            <w:r w:rsidRPr="008853F4">
              <w:rPr>
                <w:rFonts w:ascii="Times New Roman" w:hAnsi="Times New Roman"/>
                <w:sz w:val="20"/>
                <w:szCs w:val="20"/>
              </w:rPr>
              <w:t>млн.руб</w:t>
            </w:r>
            <w:proofErr w:type="spellEnd"/>
            <w:r w:rsidRPr="008853F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5E89" w:rsidRPr="008853F4" w:rsidTr="00E52C63">
        <w:trPr>
          <w:jc w:val="center"/>
        </w:trPr>
        <w:tc>
          <w:tcPr>
            <w:tcW w:w="515" w:type="dxa"/>
            <w:vMerge w:val="restart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773" w:type="dxa"/>
            <w:vMerge w:val="restart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29.10.42</w:t>
            </w:r>
          </w:p>
        </w:tc>
        <w:tc>
          <w:tcPr>
            <w:tcW w:w="2713" w:type="dxa"/>
            <w:vMerge w:val="restart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Средства автотранспортные грузовые с поршневым двигателем внутреннего сгорания с искровым зажиганием; прочие грузовые транспортные средства, новые</w:t>
            </w:r>
          </w:p>
        </w:tc>
        <w:tc>
          <w:tcPr>
            <w:tcW w:w="855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251</w:t>
            </w:r>
          </w:p>
        </w:tc>
        <w:tc>
          <w:tcPr>
            <w:tcW w:w="1160" w:type="dxa"/>
          </w:tcPr>
          <w:p w:rsidR="00985E89" w:rsidRPr="008853F4" w:rsidRDefault="00EC70D6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Лошадин</w:t>
            </w:r>
            <w:r w:rsidR="00985E89" w:rsidRPr="008853F4">
              <w:rPr>
                <w:rFonts w:ascii="Times New Roman" w:hAnsi="Times New Roman"/>
                <w:sz w:val="20"/>
                <w:szCs w:val="20"/>
              </w:rPr>
              <w:t>ая сила</w:t>
            </w:r>
          </w:p>
        </w:tc>
        <w:tc>
          <w:tcPr>
            <w:tcW w:w="1569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Мощность двигателя</w:t>
            </w:r>
          </w:p>
        </w:tc>
        <w:tc>
          <w:tcPr>
            <w:tcW w:w="1747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Не более</w:t>
            </w:r>
          </w:p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1673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Мощность двигателя</w:t>
            </w:r>
          </w:p>
        </w:tc>
        <w:tc>
          <w:tcPr>
            <w:tcW w:w="1842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Не более</w:t>
            </w:r>
          </w:p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1134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5E89" w:rsidRPr="008853F4" w:rsidTr="00E52C63">
        <w:trPr>
          <w:jc w:val="center"/>
        </w:trPr>
        <w:tc>
          <w:tcPr>
            <w:tcW w:w="515" w:type="dxa"/>
            <w:vMerge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vMerge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3" w:type="dxa"/>
            <w:vMerge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комплектация</w:t>
            </w:r>
          </w:p>
        </w:tc>
        <w:tc>
          <w:tcPr>
            <w:tcW w:w="1747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Базовая</w:t>
            </w:r>
          </w:p>
        </w:tc>
        <w:tc>
          <w:tcPr>
            <w:tcW w:w="1673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комплектация</w:t>
            </w:r>
          </w:p>
        </w:tc>
        <w:tc>
          <w:tcPr>
            <w:tcW w:w="1842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Базовая</w:t>
            </w:r>
          </w:p>
        </w:tc>
        <w:tc>
          <w:tcPr>
            <w:tcW w:w="1134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5E89" w:rsidRPr="008853F4" w:rsidTr="00E52C63">
        <w:trPr>
          <w:jc w:val="center"/>
        </w:trPr>
        <w:tc>
          <w:tcPr>
            <w:tcW w:w="515" w:type="dxa"/>
            <w:vMerge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vMerge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3" w:type="dxa"/>
            <w:vMerge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7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5E89" w:rsidRPr="008853F4" w:rsidTr="00E52C63">
        <w:trPr>
          <w:jc w:val="center"/>
        </w:trPr>
        <w:tc>
          <w:tcPr>
            <w:tcW w:w="515" w:type="dxa"/>
            <w:vMerge w:val="restart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773" w:type="dxa"/>
            <w:vMerge w:val="restart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31.01.11</w:t>
            </w:r>
          </w:p>
        </w:tc>
        <w:tc>
          <w:tcPr>
            <w:tcW w:w="2713" w:type="dxa"/>
            <w:vMerge w:val="restart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Мебель металлическая для офисов. Пояснения по закупаемой продукции: мебель для сидения, преимущественно с металлическим каркасом</w:t>
            </w:r>
          </w:p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lastRenderedPageBreak/>
              <w:t>383</w:t>
            </w:r>
          </w:p>
        </w:tc>
        <w:tc>
          <w:tcPr>
            <w:tcW w:w="1160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Материал (металл)</w:t>
            </w:r>
          </w:p>
        </w:tc>
        <w:tc>
          <w:tcPr>
            <w:tcW w:w="1747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5E89" w:rsidRPr="008853F4" w:rsidTr="00E52C63">
        <w:trPr>
          <w:jc w:val="center"/>
        </w:trPr>
        <w:tc>
          <w:tcPr>
            <w:tcW w:w="515" w:type="dxa"/>
            <w:vMerge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vMerge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3" w:type="dxa"/>
            <w:vMerge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Обивочные материалы </w:t>
            </w:r>
          </w:p>
        </w:tc>
        <w:tc>
          <w:tcPr>
            <w:tcW w:w="1747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5E89" w:rsidRPr="008853F4" w:rsidTr="00E52C63">
        <w:trPr>
          <w:jc w:val="center"/>
        </w:trPr>
        <w:tc>
          <w:tcPr>
            <w:tcW w:w="515" w:type="dxa"/>
            <w:vMerge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vMerge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3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Глава администрации</w:t>
            </w:r>
          </w:p>
        </w:tc>
        <w:tc>
          <w:tcPr>
            <w:tcW w:w="855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7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предельное значение-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673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предельное значение-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134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5E89" w:rsidRPr="008853F4" w:rsidTr="00E52C63">
        <w:trPr>
          <w:jc w:val="center"/>
        </w:trPr>
        <w:tc>
          <w:tcPr>
            <w:tcW w:w="515" w:type="dxa"/>
            <w:vMerge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vMerge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3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руководитель структурного подразделения органа</w:t>
            </w:r>
          </w:p>
        </w:tc>
        <w:tc>
          <w:tcPr>
            <w:tcW w:w="855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7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предельное значение-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673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предельное значение-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134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5E89" w:rsidRPr="008853F4" w:rsidTr="00E52C63">
        <w:trPr>
          <w:jc w:val="center"/>
        </w:trPr>
        <w:tc>
          <w:tcPr>
            <w:tcW w:w="515" w:type="dxa"/>
            <w:vMerge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vMerge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3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иные служащие, сотрудники бюджетных, казенных учреждений и унитарных предприятий</w:t>
            </w:r>
          </w:p>
        </w:tc>
        <w:tc>
          <w:tcPr>
            <w:tcW w:w="855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7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предельное значение- искусственная кожа; возможные значения: мебельный (искусственный) мех, искусственная замша (микрофибра), ткань, нетканые </w:t>
            </w:r>
            <w:r w:rsidRPr="008853F4">
              <w:rPr>
                <w:rFonts w:ascii="Times New Roman" w:hAnsi="Times New Roman"/>
                <w:sz w:val="20"/>
                <w:szCs w:val="20"/>
              </w:rPr>
              <w:lastRenderedPageBreak/>
              <w:t>материалы</w:t>
            </w:r>
          </w:p>
        </w:tc>
        <w:tc>
          <w:tcPr>
            <w:tcW w:w="1673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предельное значение- искусственная кожа; возможные значения: мебельный (искусственный) мех, искусственная замша (микрофибра), ткань, нетканые </w:t>
            </w:r>
            <w:r w:rsidRPr="008853F4">
              <w:rPr>
                <w:rFonts w:ascii="Times New Roman" w:hAnsi="Times New Roman"/>
                <w:sz w:val="20"/>
                <w:szCs w:val="20"/>
              </w:rPr>
              <w:lastRenderedPageBreak/>
              <w:t>материалы</w:t>
            </w:r>
          </w:p>
        </w:tc>
        <w:tc>
          <w:tcPr>
            <w:tcW w:w="1134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5E89" w:rsidRPr="008853F4" w:rsidTr="00E52C63">
        <w:trPr>
          <w:jc w:val="center"/>
        </w:trPr>
        <w:tc>
          <w:tcPr>
            <w:tcW w:w="515" w:type="dxa"/>
            <w:vMerge w:val="restart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773" w:type="dxa"/>
            <w:vMerge w:val="restart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31.01.12</w:t>
            </w:r>
          </w:p>
        </w:tc>
        <w:tc>
          <w:tcPr>
            <w:tcW w:w="2713" w:type="dxa"/>
            <w:vMerge w:val="restart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Мебель деревянная для офисов. Пояснения по закупаемой продукции: мебель для сидения, преимущественно с деревянным каркасом</w:t>
            </w:r>
          </w:p>
        </w:tc>
        <w:tc>
          <w:tcPr>
            <w:tcW w:w="855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1160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Материал (вид древесины)</w:t>
            </w:r>
          </w:p>
        </w:tc>
        <w:tc>
          <w:tcPr>
            <w:tcW w:w="1747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5E89" w:rsidRPr="008853F4" w:rsidTr="00E52C63">
        <w:trPr>
          <w:jc w:val="center"/>
        </w:trPr>
        <w:tc>
          <w:tcPr>
            <w:tcW w:w="515" w:type="dxa"/>
            <w:vMerge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vMerge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3" w:type="dxa"/>
            <w:vMerge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Обивочные материалы </w:t>
            </w:r>
          </w:p>
        </w:tc>
        <w:tc>
          <w:tcPr>
            <w:tcW w:w="1747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5E89" w:rsidRPr="008853F4" w:rsidTr="00E52C63">
        <w:trPr>
          <w:jc w:val="center"/>
        </w:trPr>
        <w:tc>
          <w:tcPr>
            <w:tcW w:w="515" w:type="dxa"/>
            <w:vMerge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vMerge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3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Глава администрации</w:t>
            </w:r>
          </w:p>
        </w:tc>
        <w:tc>
          <w:tcPr>
            <w:tcW w:w="855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7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853F4">
              <w:rPr>
                <w:rFonts w:ascii="Times New Roman" w:hAnsi="Times New Roman"/>
                <w:sz w:val="20"/>
                <w:szCs w:val="20"/>
              </w:rPr>
              <w:t xml:space="preserve">предельное значение - массив древесины "ценных" пород (твердолиственных и тропических); возможные значения: древесина хвойных и </w:t>
            </w:r>
            <w:r w:rsidR="00EC70D6" w:rsidRPr="008853F4">
              <w:rPr>
                <w:rFonts w:ascii="Times New Roman" w:hAnsi="Times New Roman"/>
                <w:sz w:val="20"/>
                <w:szCs w:val="20"/>
              </w:rPr>
              <w:t>мягко лиственных</w:t>
            </w:r>
            <w:r w:rsidRPr="008853F4">
              <w:rPr>
                <w:rFonts w:ascii="Times New Roman" w:hAnsi="Times New Roman"/>
                <w:sz w:val="20"/>
                <w:szCs w:val="20"/>
              </w:rPr>
              <w:t xml:space="preserve"> пород: береза, лиственница, сосна, ель</w:t>
            </w:r>
            <w:proofErr w:type="gramEnd"/>
          </w:p>
        </w:tc>
        <w:tc>
          <w:tcPr>
            <w:tcW w:w="1673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853F4">
              <w:rPr>
                <w:rFonts w:ascii="Times New Roman" w:hAnsi="Times New Roman"/>
                <w:sz w:val="20"/>
                <w:szCs w:val="20"/>
              </w:rPr>
              <w:t>Предельное значение – массив древесины «ценных» пород (твердолиственных и тропических);</w:t>
            </w:r>
            <w:r w:rsidR="00EC70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Возможные значения: древесина хвойных и </w:t>
            </w:r>
            <w:r w:rsidR="00EC70D6" w:rsidRPr="008853F4">
              <w:rPr>
                <w:rFonts w:ascii="Times New Roman" w:hAnsi="Times New Roman"/>
                <w:sz w:val="20"/>
                <w:szCs w:val="20"/>
              </w:rPr>
              <w:t>мягко лиственных</w:t>
            </w:r>
            <w:r w:rsidRPr="008853F4">
              <w:rPr>
                <w:rFonts w:ascii="Times New Roman" w:hAnsi="Times New Roman"/>
                <w:sz w:val="20"/>
                <w:szCs w:val="20"/>
              </w:rPr>
              <w:t xml:space="preserve"> пород: береза, лиственница, сосна, ель</w:t>
            </w:r>
            <w:proofErr w:type="gramEnd"/>
          </w:p>
        </w:tc>
        <w:tc>
          <w:tcPr>
            <w:tcW w:w="1134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5E89" w:rsidRPr="008853F4" w:rsidTr="00E52C63">
        <w:trPr>
          <w:jc w:val="center"/>
        </w:trPr>
        <w:tc>
          <w:tcPr>
            <w:tcW w:w="515" w:type="dxa"/>
            <w:vMerge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vMerge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3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руководитель структурного подразделения органа</w:t>
            </w:r>
          </w:p>
        </w:tc>
        <w:tc>
          <w:tcPr>
            <w:tcW w:w="855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7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Возможные значения:</w:t>
            </w:r>
            <w:r w:rsidR="00CE14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древесина хвойных и </w:t>
            </w:r>
            <w:r w:rsidR="00EC70D6" w:rsidRPr="008853F4">
              <w:rPr>
                <w:rFonts w:ascii="Times New Roman" w:hAnsi="Times New Roman"/>
                <w:sz w:val="20"/>
                <w:szCs w:val="20"/>
              </w:rPr>
              <w:t>мягко лиственных</w:t>
            </w:r>
            <w:r w:rsidR="00EC70D6">
              <w:rPr>
                <w:rFonts w:ascii="Times New Roman" w:hAnsi="Times New Roman"/>
                <w:sz w:val="20"/>
                <w:szCs w:val="20"/>
              </w:rPr>
              <w:t xml:space="preserve"> пород: береза, лиственница</w:t>
            </w:r>
            <w:r w:rsidRPr="008853F4">
              <w:rPr>
                <w:rFonts w:ascii="Times New Roman" w:hAnsi="Times New Roman"/>
                <w:sz w:val="20"/>
                <w:szCs w:val="20"/>
              </w:rPr>
              <w:t>,</w:t>
            </w:r>
            <w:r w:rsidR="00EC70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53F4">
              <w:rPr>
                <w:rFonts w:ascii="Times New Roman" w:hAnsi="Times New Roman"/>
                <w:sz w:val="20"/>
                <w:szCs w:val="20"/>
              </w:rPr>
              <w:t>сосна, ель</w:t>
            </w:r>
          </w:p>
        </w:tc>
        <w:tc>
          <w:tcPr>
            <w:tcW w:w="1673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Возможные значения: древесина хвойных и </w:t>
            </w:r>
            <w:r w:rsidR="00EC70D6" w:rsidRPr="008853F4">
              <w:rPr>
                <w:rFonts w:ascii="Times New Roman" w:hAnsi="Times New Roman"/>
                <w:sz w:val="20"/>
                <w:szCs w:val="20"/>
              </w:rPr>
              <w:t>мягко лиственных</w:t>
            </w:r>
            <w:r w:rsidRPr="008853F4">
              <w:rPr>
                <w:rFonts w:ascii="Times New Roman" w:hAnsi="Times New Roman"/>
                <w:sz w:val="20"/>
                <w:szCs w:val="20"/>
              </w:rPr>
              <w:t xml:space="preserve"> пород</w:t>
            </w:r>
            <w:proofErr w:type="gramStart"/>
            <w:r w:rsidRPr="008853F4"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gramEnd"/>
            <w:r w:rsidR="00EC70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53F4">
              <w:rPr>
                <w:rFonts w:ascii="Times New Roman" w:hAnsi="Times New Roman"/>
                <w:sz w:val="20"/>
                <w:szCs w:val="20"/>
              </w:rPr>
              <w:t>береза, лиственница, сосна, ель</w:t>
            </w:r>
          </w:p>
        </w:tc>
        <w:tc>
          <w:tcPr>
            <w:tcW w:w="1134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5E89" w:rsidRPr="008853F4" w:rsidTr="00E52C63">
        <w:trPr>
          <w:jc w:val="center"/>
        </w:trPr>
        <w:tc>
          <w:tcPr>
            <w:tcW w:w="515" w:type="dxa"/>
            <w:vMerge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vMerge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3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иные служащие, сотрудники бюджетных, казенных учреждений и унитарных предприятий</w:t>
            </w:r>
          </w:p>
        </w:tc>
        <w:tc>
          <w:tcPr>
            <w:tcW w:w="855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7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Возможные значения:</w:t>
            </w:r>
            <w:r w:rsidR="00EC70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древесина хвойных и </w:t>
            </w:r>
            <w:r w:rsidR="00EC70D6" w:rsidRPr="008853F4">
              <w:rPr>
                <w:rFonts w:ascii="Times New Roman" w:hAnsi="Times New Roman"/>
                <w:sz w:val="20"/>
                <w:szCs w:val="20"/>
              </w:rPr>
              <w:t>мягко лиственных</w:t>
            </w:r>
            <w:r w:rsidRPr="008853F4">
              <w:rPr>
                <w:rFonts w:ascii="Times New Roman" w:hAnsi="Times New Roman"/>
                <w:sz w:val="20"/>
                <w:szCs w:val="20"/>
              </w:rPr>
              <w:t xml:space="preserve"> пород:</w:t>
            </w:r>
            <w:r w:rsidR="00EC70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53F4">
              <w:rPr>
                <w:rFonts w:ascii="Times New Roman" w:hAnsi="Times New Roman"/>
                <w:sz w:val="20"/>
                <w:szCs w:val="20"/>
              </w:rPr>
              <w:t>береза,</w:t>
            </w:r>
            <w:r w:rsidR="00EC70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53F4">
              <w:rPr>
                <w:rFonts w:ascii="Times New Roman" w:hAnsi="Times New Roman"/>
                <w:sz w:val="20"/>
                <w:szCs w:val="20"/>
              </w:rPr>
              <w:t>лиственница,</w:t>
            </w:r>
            <w:r w:rsidR="00EC70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53F4">
              <w:rPr>
                <w:rFonts w:ascii="Times New Roman" w:hAnsi="Times New Roman"/>
                <w:sz w:val="20"/>
                <w:szCs w:val="20"/>
              </w:rPr>
              <w:t>сосна,</w:t>
            </w:r>
            <w:r w:rsidR="00EC70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53F4">
              <w:rPr>
                <w:rFonts w:ascii="Times New Roman" w:hAnsi="Times New Roman"/>
                <w:sz w:val="20"/>
                <w:szCs w:val="20"/>
              </w:rPr>
              <w:t>ель</w:t>
            </w:r>
          </w:p>
        </w:tc>
        <w:tc>
          <w:tcPr>
            <w:tcW w:w="1673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Возможные значения:</w:t>
            </w:r>
            <w:r w:rsidR="00EC70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древесина хвойных и </w:t>
            </w:r>
            <w:r w:rsidR="00EC70D6" w:rsidRPr="008853F4">
              <w:rPr>
                <w:rFonts w:ascii="Times New Roman" w:hAnsi="Times New Roman"/>
                <w:sz w:val="20"/>
                <w:szCs w:val="20"/>
              </w:rPr>
              <w:t>мягко лиственных</w:t>
            </w:r>
            <w:r w:rsidRPr="008853F4">
              <w:rPr>
                <w:rFonts w:ascii="Times New Roman" w:hAnsi="Times New Roman"/>
                <w:sz w:val="20"/>
                <w:szCs w:val="20"/>
              </w:rPr>
              <w:t xml:space="preserve"> пород:</w:t>
            </w:r>
            <w:r w:rsidR="00EC70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53F4">
              <w:rPr>
                <w:rFonts w:ascii="Times New Roman" w:hAnsi="Times New Roman"/>
                <w:sz w:val="20"/>
                <w:szCs w:val="20"/>
              </w:rPr>
              <w:t>береза,</w:t>
            </w:r>
            <w:r w:rsidR="00EC70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53F4">
              <w:rPr>
                <w:rFonts w:ascii="Times New Roman" w:hAnsi="Times New Roman"/>
                <w:sz w:val="20"/>
                <w:szCs w:val="20"/>
              </w:rPr>
              <w:t>лиственница,</w:t>
            </w:r>
            <w:r w:rsidR="00EC70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53F4">
              <w:rPr>
                <w:rFonts w:ascii="Times New Roman" w:hAnsi="Times New Roman"/>
                <w:sz w:val="20"/>
                <w:szCs w:val="20"/>
              </w:rPr>
              <w:t>сосна,</w:t>
            </w:r>
            <w:r w:rsidR="00EC70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53F4">
              <w:rPr>
                <w:rFonts w:ascii="Times New Roman" w:hAnsi="Times New Roman"/>
                <w:sz w:val="20"/>
                <w:szCs w:val="20"/>
              </w:rPr>
              <w:t>ель</w:t>
            </w:r>
          </w:p>
        </w:tc>
        <w:tc>
          <w:tcPr>
            <w:tcW w:w="1134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5E89" w:rsidRPr="008853F4" w:rsidTr="00E52C63">
        <w:trPr>
          <w:jc w:val="center"/>
        </w:trPr>
        <w:tc>
          <w:tcPr>
            <w:tcW w:w="515" w:type="dxa"/>
            <w:vMerge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vMerge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3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Обивочные материалы</w:t>
            </w:r>
          </w:p>
        </w:tc>
        <w:tc>
          <w:tcPr>
            <w:tcW w:w="1747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5E89" w:rsidRPr="008853F4" w:rsidTr="00E52C63">
        <w:trPr>
          <w:jc w:val="center"/>
        </w:trPr>
        <w:tc>
          <w:tcPr>
            <w:tcW w:w="515" w:type="dxa"/>
            <w:vMerge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vMerge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3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Глава администрации</w:t>
            </w:r>
          </w:p>
        </w:tc>
        <w:tc>
          <w:tcPr>
            <w:tcW w:w="855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7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предельное значение-кожа натуральная; возможные значения: искусственная кожа;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673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предельное значение-кожа натуральная; возможные значения: искусственная кожа;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134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5E89" w:rsidRPr="008853F4" w:rsidTr="00E52C63">
        <w:trPr>
          <w:jc w:val="center"/>
        </w:trPr>
        <w:tc>
          <w:tcPr>
            <w:tcW w:w="515" w:type="dxa"/>
            <w:vMerge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vMerge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3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руководитель структурного подразделения органа</w:t>
            </w:r>
          </w:p>
        </w:tc>
        <w:tc>
          <w:tcPr>
            <w:tcW w:w="855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7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предельное значение-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673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предельное значение-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134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5E89" w:rsidRPr="008853F4" w:rsidTr="00E52C63">
        <w:trPr>
          <w:jc w:val="center"/>
        </w:trPr>
        <w:tc>
          <w:tcPr>
            <w:tcW w:w="515" w:type="dxa"/>
            <w:vMerge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vMerge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3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иные служащие, сотрудники бюджетных, казенных учреждений и унитарных предприятий</w:t>
            </w:r>
          </w:p>
        </w:tc>
        <w:tc>
          <w:tcPr>
            <w:tcW w:w="855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7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предельное значение- искусственная кожа; возможные значения: мебельный (искусственный) мех, искусственная замша (микрофибра), </w:t>
            </w:r>
            <w:r w:rsidRPr="008853F4">
              <w:rPr>
                <w:rFonts w:ascii="Times New Roman" w:hAnsi="Times New Roman"/>
                <w:sz w:val="20"/>
                <w:szCs w:val="20"/>
              </w:rPr>
              <w:lastRenderedPageBreak/>
              <w:t>ткань, нетканые материалы</w:t>
            </w:r>
          </w:p>
        </w:tc>
        <w:tc>
          <w:tcPr>
            <w:tcW w:w="1673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предельное значение- искусственная кожа; возможные значения: мебельный (искусственный) мех, искусственная замша (микрофибра), </w:t>
            </w:r>
            <w:r w:rsidRPr="008853F4">
              <w:rPr>
                <w:rFonts w:ascii="Times New Roman" w:hAnsi="Times New Roman"/>
                <w:sz w:val="20"/>
                <w:szCs w:val="20"/>
              </w:rPr>
              <w:lastRenderedPageBreak/>
              <w:t>ткань, нетканые материалы</w:t>
            </w:r>
          </w:p>
        </w:tc>
        <w:tc>
          <w:tcPr>
            <w:tcW w:w="1134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5E89" w:rsidRPr="008853F4" w:rsidTr="00E52C63">
        <w:trPr>
          <w:jc w:val="center"/>
        </w:trPr>
        <w:tc>
          <w:tcPr>
            <w:tcW w:w="15180" w:type="dxa"/>
            <w:gridSpan w:val="11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Дополнительный перечень отдельных товаров, работ, услуг, определенный администрацией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Егоровского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сельсовета </w:t>
            </w:r>
            <w:r w:rsidRPr="008853F4">
              <w:rPr>
                <w:rFonts w:ascii="Times New Roman" w:hAnsi="Times New Roman"/>
                <w:sz w:val="20"/>
                <w:szCs w:val="20"/>
              </w:rPr>
              <w:t>Воскресенского муниципального района Нижегородской области</w:t>
            </w:r>
          </w:p>
        </w:tc>
      </w:tr>
      <w:tr w:rsidR="00985E89" w:rsidRPr="008853F4" w:rsidTr="00E52C63">
        <w:trPr>
          <w:jc w:val="center"/>
        </w:trPr>
        <w:tc>
          <w:tcPr>
            <w:tcW w:w="515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</w:tcPr>
          <w:p w:rsidR="00985E89" w:rsidRPr="007C1D0F" w:rsidRDefault="006A6A2C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hyperlink r:id="rId7" w:history="1">
              <w:r w:rsidR="00985E89" w:rsidRPr="007C1D0F">
                <w:rPr>
                  <w:rStyle w:val="a9"/>
                  <w:rFonts w:ascii="Times New Roman" w:hAnsi="Times New Roman"/>
                  <w:color w:val="auto"/>
                  <w:sz w:val="20"/>
                  <w:szCs w:val="20"/>
                </w:rPr>
                <w:t>19.20.</w:t>
              </w:r>
            </w:hyperlink>
            <w:r w:rsidR="00985E89" w:rsidRPr="008853F4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713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Приобретение горюче – смазочных материалов</w:t>
            </w:r>
          </w:p>
        </w:tc>
        <w:tc>
          <w:tcPr>
            <w:tcW w:w="855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7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Технические характеристики</w:t>
            </w:r>
          </w:p>
        </w:tc>
        <w:tc>
          <w:tcPr>
            <w:tcW w:w="1842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Должен соответствовать ГОСТу</w:t>
            </w:r>
          </w:p>
        </w:tc>
        <w:tc>
          <w:tcPr>
            <w:tcW w:w="1134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5E89" w:rsidRPr="008853F4" w:rsidTr="00E52C63">
        <w:trPr>
          <w:jc w:val="center"/>
        </w:trPr>
        <w:tc>
          <w:tcPr>
            <w:tcW w:w="515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3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7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85E89" w:rsidRPr="0009763F" w:rsidRDefault="00985E89" w:rsidP="00EC5DF7"/>
    <w:p w:rsidR="00985E89" w:rsidRPr="00AB5488" w:rsidRDefault="00985E89">
      <w:pPr>
        <w:rPr>
          <w:rFonts w:ascii="Times New Roman" w:hAnsi="Times New Roman"/>
        </w:rPr>
      </w:pPr>
      <w:r w:rsidRPr="008853F4">
        <w:rPr>
          <w:rFonts w:ascii="Times New Roman" w:hAnsi="Times New Roman"/>
        </w:rPr>
        <w:t>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</w:t>
      </w:r>
      <w:r>
        <w:rPr>
          <w:rFonts w:ascii="Times New Roman" w:hAnsi="Times New Roman"/>
        </w:rPr>
        <w:t xml:space="preserve"> цены товаров, работ, услуг).</w:t>
      </w:r>
    </w:p>
    <w:sectPr w:rsidR="00985E89" w:rsidRPr="00AB5488" w:rsidSect="005F5E86">
      <w:pgSz w:w="16838" w:h="11906" w:orient="landscape"/>
      <w:pgMar w:top="992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7D23"/>
    <w:rsid w:val="00031321"/>
    <w:rsid w:val="00037ABC"/>
    <w:rsid w:val="00044E7B"/>
    <w:rsid w:val="00065DE2"/>
    <w:rsid w:val="000678AA"/>
    <w:rsid w:val="00084CD9"/>
    <w:rsid w:val="0009763F"/>
    <w:rsid w:val="000A7724"/>
    <w:rsid w:val="001055DD"/>
    <w:rsid w:val="00123E10"/>
    <w:rsid w:val="00125DFE"/>
    <w:rsid w:val="00130313"/>
    <w:rsid w:val="00160C2B"/>
    <w:rsid w:val="0016136F"/>
    <w:rsid w:val="001D01F7"/>
    <w:rsid w:val="001E3449"/>
    <w:rsid w:val="001E4FA4"/>
    <w:rsid w:val="002B5665"/>
    <w:rsid w:val="00305424"/>
    <w:rsid w:val="003153A3"/>
    <w:rsid w:val="0031642D"/>
    <w:rsid w:val="00354BD1"/>
    <w:rsid w:val="00356291"/>
    <w:rsid w:val="00363466"/>
    <w:rsid w:val="003C085D"/>
    <w:rsid w:val="003C214A"/>
    <w:rsid w:val="003F2709"/>
    <w:rsid w:val="00404D97"/>
    <w:rsid w:val="004A6523"/>
    <w:rsid w:val="004E0AA3"/>
    <w:rsid w:val="004E2FB2"/>
    <w:rsid w:val="00550695"/>
    <w:rsid w:val="00564D56"/>
    <w:rsid w:val="0059151A"/>
    <w:rsid w:val="005B5985"/>
    <w:rsid w:val="005C29C2"/>
    <w:rsid w:val="005D14A0"/>
    <w:rsid w:val="005E0698"/>
    <w:rsid w:val="005F5E86"/>
    <w:rsid w:val="005F649E"/>
    <w:rsid w:val="00622051"/>
    <w:rsid w:val="006700E7"/>
    <w:rsid w:val="00676419"/>
    <w:rsid w:val="006A6A2C"/>
    <w:rsid w:val="006B4191"/>
    <w:rsid w:val="006F22E1"/>
    <w:rsid w:val="006F22E5"/>
    <w:rsid w:val="006F438B"/>
    <w:rsid w:val="007527FA"/>
    <w:rsid w:val="00770AC9"/>
    <w:rsid w:val="00797D23"/>
    <w:rsid w:val="007B0014"/>
    <w:rsid w:val="007B6BE9"/>
    <w:rsid w:val="007C1D0F"/>
    <w:rsid w:val="007E0339"/>
    <w:rsid w:val="007E1EF9"/>
    <w:rsid w:val="00834F3F"/>
    <w:rsid w:val="008738DB"/>
    <w:rsid w:val="00877387"/>
    <w:rsid w:val="008829AF"/>
    <w:rsid w:val="008853F4"/>
    <w:rsid w:val="00886803"/>
    <w:rsid w:val="008B282C"/>
    <w:rsid w:val="008B5BB4"/>
    <w:rsid w:val="008D22F7"/>
    <w:rsid w:val="008F56FB"/>
    <w:rsid w:val="008F5B2A"/>
    <w:rsid w:val="0090168C"/>
    <w:rsid w:val="00904058"/>
    <w:rsid w:val="0096686F"/>
    <w:rsid w:val="00985E89"/>
    <w:rsid w:val="009A6309"/>
    <w:rsid w:val="00A45892"/>
    <w:rsid w:val="00A52DFA"/>
    <w:rsid w:val="00A90EAD"/>
    <w:rsid w:val="00AA41FA"/>
    <w:rsid w:val="00AB3E95"/>
    <w:rsid w:val="00AB5488"/>
    <w:rsid w:val="00AD23C3"/>
    <w:rsid w:val="00B07743"/>
    <w:rsid w:val="00B16ABF"/>
    <w:rsid w:val="00B376F0"/>
    <w:rsid w:val="00BA001D"/>
    <w:rsid w:val="00BA3E72"/>
    <w:rsid w:val="00BF1EE8"/>
    <w:rsid w:val="00C151C8"/>
    <w:rsid w:val="00C961EE"/>
    <w:rsid w:val="00CB2E4F"/>
    <w:rsid w:val="00CE148F"/>
    <w:rsid w:val="00D12767"/>
    <w:rsid w:val="00D2524D"/>
    <w:rsid w:val="00D74D09"/>
    <w:rsid w:val="00D77849"/>
    <w:rsid w:val="00D86181"/>
    <w:rsid w:val="00DB7276"/>
    <w:rsid w:val="00E32537"/>
    <w:rsid w:val="00E52C63"/>
    <w:rsid w:val="00E76B41"/>
    <w:rsid w:val="00E93F6B"/>
    <w:rsid w:val="00EC5DF7"/>
    <w:rsid w:val="00EC70D6"/>
    <w:rsid w:val="00EF0260"/>
    <w:rsid w:val="00EF788A"/>
    <w:rsid w:val="00F330EA"/>
    <w:rsid w:val="00F41CDB"/>
    <w:rsid w:val="00FF0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E8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uiPriority w:val="99"/>
    <w:rsid w:val="005F5E8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4">
    <w:name w:val="page number"/>
    <w:uiPriority w:val="99"/>
    <w:rsid w:val="005F5E86"/>
    <w:rPr>
      <w:rFonts w:cs="Times New Roman"/>
    </w:rPr>
  </w:style>
  <w:style w:type="paragraph" w:styleId="a5">
    <w:name w:val="Body Text Indent"/>
    <w:basedOn w:val="a"/>
    <w:link w:val="a6"/>
    <w:uiPriority w:val="99"/>
    <w:rsid w:val="005F5E86"/>
    <w:pPr>
      <w:tabs>
        <w:tab w:val="left" w:pos="6379"/>
      </w:tabs>
      <w:spacing w:after="0" w:line="240" w:lineRule="auto"/>
      <w:ind w:left="1134"/>
    </w:pPr>
    <w:rPr>
      <w:rFonts w:ascii="Times New Roman" w:hAnsi="Times New Roman"/>
      <w:b/>
      <w:sz w:val="20"/>
      <w:szCs w:val="20"/>
      <w:lang w:eastAsia="ru-RU"/>
    </w:rPr>
  </w:style>
  <w:style w:type="character" w:customStyle="1" w:styleId="a6">
    <w:name w:val="Основной текст с отступом Знак"/>
    <w:link w:val="a5"/>
    <w:uiPriority w:val="99"/>
    <w:locked/>
    <w:rsid w:val="005F5E86"/>
    <w:rPr>
      <w:rFonts w:ascii="Times New Roman" w:hAnsi="Times New Roman"/>
      <w:b/>
      <w:sz w:val="20"/>
      <w:lang w:eastAsia="ru-RU"/>
    </w:rPr>
  </w:style>
  <w:style w:type="paragraph" w:customStyle="1" w:styleId="ConsPlusTitle">
    <w:name w:val="ConsPlusTitle"/>
    <w:uiPriority w:val="99"/>
    <w:rsid w:val="005F5E8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5F5E8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"/>
    <w:link w:val="a8"/>
    <w:uiPriority w:val="99"/>
    <w:semiHidden/>
    <w:rsid w:val="005F5E86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8">
    <w:name w:val="Текст выноски Знак"/>
    <w:link w:val="a7"/>
    <w:uiPriority w:val="99"/>
    <w:semiHidden/>
    <w:locked/>
    <w:rsid w:val="005F5E86"/>
    <w:rPr>
      <w:rFonts w:ascii="Tahoma" w:hAnsi="Tahoma"/>
      <w:sz w:val="16"/>
    </w:rPr>
  </w:style>
  <w:style w:type="paragraph" w:customStyle="1" w:styleId="p1">
    <w:name w:val="p1"/>
    <w:basedOn w:val="a"/>
    <w:uiPriority w:val="99"/>
    <w:rsid w:val="008829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1">
    <w:name w:val="s1"/>
    <w:uiPriority w:val="99"/>
    <w:rsid w:val="008829AF"/>
  </w:style>
  <w:style w:type="paragraph" w:customStyle="1" w:styleId="p2">
    <w:name w:val="p2"/>
    <w:basedOn w:val="a"/>
    <w:uiPriority w:val="99"/>
    <w:rsid w:val="008829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uiPriority w:val="99"/>
    <w:rsid w:val="008829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9">
    <w:name w:val="Hyperlink"/>
    <w:uiPriority w:val="99"/>
    <w:rsid w:val="00EC5DF7"/>
    <w:rPr>
      <w:rFonts w:cs="Times New Roman"/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642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64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64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64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64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642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642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642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642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FC839CD6B05E5C6BC07235F2A7406C6F9BF215383297D2E50E4AF81C362942413960D5F7E1E10EFVB12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upki.gov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13</Pages>
  <Words>2558</Words>
  <Characters>14586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User</cp:lastModifiedBy>
  <cp:revision>46</cp:revision>
  <cp:lastPrinted>2021-09-21T06:48:00Z</cp:lastPrinted>
  <dcterms:created xsi:type="dcterms:W3CDTF">2016-05-30T04:19:00Z</dcterms:created>
  <dcterms:modified xsi:type="dcterms:W3CDTF">2021-09-21T06:50:00Z</dcterms:modified>
</cp:coreProperties>
</file>