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A8" w:rsidRDefault="00104B22" w:rsidP="00104B22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Управление сельского хозяйства Воскресенского муниципального района Нижегородской области</w:t>
      </w:r>
    </w:p>
    <w:p w:rsidR="00104B22" w:rsidRPr="00104B22" w:rsidRDefault="00104B22" w:rsidP="00104B22">
      <w:pPr>
        <w:spacing w:after="120" w:line="276" w:lineRule="auto"/>
        <w:jc w:val="center"/>
        <w:rPr>
          <w:b/>
          <w:sz w:val="28"/>
        </w:rPr>
      </w:pPr>
      <w:r>
        <w:rPr>
          <w:b/>
          <w:sz w:val="28"/>
        </w:rPr>
        <w:t>Отчет за 2020 год</w:t>
      </w:r>
    </w:p>
    <w:p w:rsidR="00104B22" w:rsidRDefault="00104B22" w:rsidP="00104B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>В 2020 году специалистами управления сельского хозяйства была проведена следующая работа:</w:t>
      </w:r>
    </w:p>
    <w:p w:rsidR="00104B22" w:rsidRDefault="00104B22" w:rsidP="00104B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совещания с руководителями сельскохозяйственных предприятий и главами КФХ; </w:t>
      </w:r>
    </w:p>
    <w:p w:rsidR="00104B22" w:rsidRDefault="00104B22" w:rsidP="00104B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конт</w:t>
      </w:r>
      <w:bookmarkStart w:id="0" w:name="_GoBack"/>
      <w:bookmarkEnd w:id="0"/>
      <w:r>
        <w:rPr>
          <w:sz w:val="28"/>
          <w:szCs w:val="28"/>
        </w:rPr>
        <w:t>роль за ходом посевных и уборочных работ;</w:t>
      </w:r>
    </w:p>
    <w:p w:rsidR="00104B22" w:rsidRDefault="00104B22" w:rsidP="00104B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оказание содействия в приобретении семян, удобрений, средств защиты растений;</w:t>
      </w:r>
    </w:p>
    <w:p w:rsidR="00104B22" w:rsidRDefault="00104B22" w:rsidP="00104B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организация работ по защите растений от сорняков и распространения борщевика Сосновского совместно с ФГБУ "</w:t>
      </w:r>
      <w:proofErr w:type="spellStart"/>
      <w:r>
        <w:rPr>
          <w:sz w:val="28"/>
          <w:szCs w:val="28"/>
        </w:rPr>
        <w:t>Россельхозцентр</w:t>
      </w:r>
      <w:proofErr w:type="spellEnd"/>
      <w:r>
        <w:rPr>
          <w:sz w:val="28"/>
          <w:szCs w:val="28"/>
        </w:rPr>
        <w:t>";</w:t>
      </w:r>
    </w:p>
    <w:p w:rsidR="00104B22" w:rsidRDefault="00104B22" w:rsidP="00104B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проверка представленных сельскохозяйственными организациями и крестьянскими (фермерскими) хозяйствами (далее – СХО и КФХ) «Планов производственно-финансовой деятельности на 2020 год». Формирование сводного по району «Плана производственно-финансовой деятельности СХО и КФХ на 2020 год».</w:t>
      </w:r>
    </w:p>
    <w:p w:rsidR="00104B22" w:rsidRDefault="00104B22" w:rsidP="00104B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консультирование руководителей и специалистов СХО и КФХ по вопросам предоставления бюджетных субсидий. Проверка представленных СХО и КФХ комплектов документов на получение субсидий из федерального и областного бюджетов. Формирование сводных по району реестров на получение субсидий и представление их в Минсельхозпрод НО.</w:t>
      </w:r>
    </w:p>
    <w:p w:rsidR="00104B22" w:rsidRDefault="00104B22" w:rsidP="00104B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онсультирование молодых специалистов, молодых работников СХО и КФХ, студентки НГСХА по вопросам предоставления мер государственной поддержки в соответствии с Законом Нижегородской области от 26.12.2018 № 158-З «О мерах по развитию кадрового потенциала сельскохозяйственного производства Нижегородской области». Проверка представленных ими комплектов документов на получение мер государственной поддержки и представление их в Минсельхозпрод НО.</w:t>
      </w:r>
    </w:p>
    <w:p w:rsidR="00104B22" w:rsidRDefault="00104B22" w:rsidP="00104B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2020 году были предоставлены следующие меры государственной поддержки: 1) Студентке НГСХА </w:t>
      </w:r>
      <w:proofErr w:type="spellStart"/>
      <w:r>
        <w:rPr>
          <w:sz w:val="28"/>
          <w:szCs w:val="28"/>
        </w:rPr>
        <w:t>Надёжиной</w:t>
      </w:r>
      <w:proofErr w:type="spellEnd"/>
      <w:r>
        <w:rPr>
          <w:sz w:val="28"/>
          <w:szCs w:val="28"/>
        </w:rPr>
        <w:t xml:space="preserve"> Ю.А. была назначена аграрная стипендия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04B22" w:rsidRDefault="00104B22" w:rsidP="00104B2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размере 4 тыс. руб. 2) Молодым специалистам СХО Перовой А.А. и Никитиной Е.С. были установлены ежемесячные выплаты молодым специалистам в размере 8 тыс. руб. 3) Молодым специалистам СХО и КФХ </w:t>
      </w:r>
      <w:proofErr w:type="spellStart"/>
      <w:r>
        <w:rPr>
          <w:sz w:val="28"/>
          <w:szCs w:val="28"/>
        </w:rPr>
        <w:t>Петрухиной</w:t>
      </w:r>
      <w:proofErr w:type="spellEnd"/>
      <w:r>
        <w:rPr>
          <w:sz w:val="28"/>
          <w:szCs w:val="28"/>
        </w:rPr>
        <w:t xml:space="preserve"> А.М., Перовой А.А. и Никитиной Е.С. были установлены пособия молодым специалистам в размере 100 тыс. руб. 4) Молодым работникам СХО Полевой Е.Э.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Шабашовой</w:t>
      </w:r>
      <w:proofErr w:type="spellEnd"/>
      <w:r>
        <w:rPr>
          <w:sz w:val="28"/>
          <w:szCs w:val="28"/>
        </w:rPr>
        <w:t xml:space="preserve"> О.Ю. были установлены ежемесячные выплаты молодым работникам в размере 4 тыс. руб. </w:t>
      </w:r>
    </w:p>
    <w:p w:rsidR="00104B22" w:rsidRDefault="00104B22" w:rsidP="00104B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  <w:t>- консультирование глав КФХ и владельцев ЛПХ  по вопросам участия в конкурсных отборах для предоставления грантов начинающим фермерам, на развитие семейных животноводческих ферм и «</w:t>
      </w:r>
      <w:proofErr w:type="spellStart"/>
      <w:r>
        <w:rPr>
          <w:sz w:val="28"/>
          <w:szCs w:val="28"/>
        </w:rPr>
        <w:t>Агростартап</w:t>
      </w:r>
      <w:proofErr w:type="spellEnd"/>
      <w:r>
        <w:rPr>
          <w:sz w:val="28"/>
          <w:szCs w:val="28"/>
        </w:rPr>
        <w:t>».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В результате проведения конкурсного отбора стал победителем и получил грант на поддержку начинающего фермера индивидуальный предприниматель, глава КФХ Умнов К.А. Общая сумма господдержки за счёт средств областного и федерального бюджетов составила 4834,445 тыс. руб.</w:t>
      </w:r>
    </w:p>
    <w:p w:rsidR="00104B22" w:rsidRDefault="00104B22" w:rsidP="00104B22">
      <w:pPr>
        <w:adjustRightInd w:val="0"/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проектов муниципальных нормативных правовых актов </w:t>
      </w:r>
      <w:bookmarkStart w:id="1" w:name="_Hlk515971092"/>
      <w:r>
        <w:rPr>
          <w:sz w:val="28"/>
          <w:szCs w:val="28"/>
        </w:rPr>
        <w:t xml:space="preserve">– </w:t>
      </w:r>
      <w:bookmarkEnd w:id="1"/>
      <w:r>
        <w:rPr>
          <w:sz w:val="28"/>
          <w:szCs w:val="28"/>
        </w:rPr>
        <w:t xml:space="preserve">постановлений администрации Воскресенского муниципального района Нижегородской области «Об утверждении Порядков предоставления сельскохозяйственным товаропроизводителям субсидий из бюджета Воскресенского муниципального района в 2020 году». Размещение их в </w:t>
      </w:r>
      <w:r>
        <w:rPr>
          <w:rFonts w:eastAsia="Arial Unicode MS"/>
          <w:sz w:val="28"/>
          <w:szCs w:val="28"/>
        </w:rPr>
        <w:t xml:space="preserve">информационно-телекоммуникационной сети «Интернет» на официальных сайтах </w:t>
      </w:r>
      <w:r>
        <w:rPr>
          <w:noProof/>
          <w:sz w:val="28"/>
          <w:szCs w:val="28"/>
        </w:rPr>
        <w:t xml:space="preserve">администрации района и правительства области для проведения процедуры оценки регулирующего воздействия (далее - ОРВ). </w:t>
      </w:r>
      <w:r>
        <w:rPr>
          <w:sz w:val="28"/>
          <w:szCs w:val="28"/>
        </w:rPr>
        <w:t xml:space="preserve">Консультирование руководителей и специалистов СХО и КФХ по вопросам предоставления субсидий из бюджета Воскресенского муниципального района. Проверка представленных СХО и КФХ комплектов документов на получение субсидий из бюджета района. </w:t>
      </w:r>
      <w:r>
        <w:rPr>
          <w:noProof/>
          <w:sz w:val="28"/>
          <w:szCs w:val="28"/>
        </w:rPr>
        <w:t xml:space="preserve">Подготовка и проведение заседаний </w:t>
      </w:r>
      <w:r>
        <w:rPr>
          <w:sz w:val="28"/>
          <w:szCs w:val="28"/>
        </w:rPr>
        <w:t>Комиссии по оказанию мер финансовой поддержки сельскохозяйственным товаропроизводителям Воскресенского муниципального района Нижегородской области.</w:t>
      </w:r>
      <w:r>
        <w:rPr>
          <w:rFonts w:eastAsia="Arial Unicode MS"/>
          <w:sz w:val="28"/>
          <w:szCs w:val="28"/>
        </w:rPr>
        <w:t xml:space="preserve"> Подготовка протоколов заседаний Комиссии и размещение их на официальном сайте</w:t>
      </w:r>
      <w:r>
        <w:rPr>
          <w:noProof/>
          <w:sz w:val="28"/>
          <w:szCs w:val="28"/>
        </w:rPr>
        <w:t xml:space="preserve"> администрации района. Подготовка и утверждение </w:t>
      </w:r>
      <w:r>
        <w:rPr>
          <w:rFonts w:eastAsia="Arial Unicode MS"/>
          <w:sz w:val="28"/>
          <w:szCs w:val="28"/>
        </w:rPr>
        <w:t xml:space="preserve"> реестров получателей субсидии. Заключение Соглашений о предоставлении субсидий с СХО и КФХ.</w:t>
      </w:r>
      <w:r>
        <w:rPr>
          <w:sz w:val="28"/>
          <w:szCs w:val="28"/>
        </w:rPr>
        <w:t xml:space="preserve"> </w:t>
      </w:r>
    </w:p>
    <w:p w:rsidR="00104B22" w:rsidRDefault="00104B22" w:rsidP="00104B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контроль и учет заготовки кормов в сельхозпредприятиях района;</w:t>
      </w:r>
    </w:p>
    <w:p w:rsidR="00104B22" w:rsidRDefault="00104B22" w:rsidP="00104B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контроль за ходом зимовки скота; </w:t>
      </w:r>
    </w:p>
    <w:p w:rsidR="00104B22" w:rsidRDefault="00104B22" w:rsidP="00104B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проведение круглого стола с участием студентов Нижегородской сельскохозяйственной академии и </w:t>
      </w:r>
      <w:proofErr w:type="spellStart"/>
      <w:r>
        <w:rPr>
          <w:sz w:val="28"/>
          <w:szCs w:val="28"/>
        </w:rPr>
        <w:t>Работкинского</w:t>
      </w:r>
      <w:proofErr w:type="spellEnd"/>
      <w:r>
        <w:rPr>
          <w:sz w:val="28"/>
          <w:szCs w:val="28"/>
        </w:rPr>
        <w:t xml:space="preserve"> аграрного колледжа и руководителями сельскохозяйственных предприятий по вопросам дальнейшего трудоустройства и прохождения практики;</w:t>
      </w:r>
    </w:p>
    <w:p w:rsidR="00104B22" w:rsidRDefault="00104B22" w:rsidP="00104B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  проведение мероприятий по предупреждению и ликвидации болезней животных, защите населения от болезней, общих для человека и животных в части отлова и содержания безнадзорных животных.</w:t>
      </w:r>
    </w:p>
    <w:p w:rsidR="00104B22" w:rsidRDefault="00104B22" w:rsidP="00104B22">
      <w:pPr>
        <w:spacing w:line="276" w:lineRule="auto"/>
        <w:ind w:firstLine="567"/>
        <w:jc w:val="both"/>
        <w:rPr>
          <w:sz w:val="28"/>
          <w:szCs w:val="28"/>
        </w:rPr>
      </w:pPr>
    </w:p>
    <w:p w:rsidR="00104B22" w:rsidRDefault="00104B22" w:rsidP="00104B22">
      <w:pPr>
        <w:pStyle w:val="a3"/>
        <w:spacing w:after="200" w:line="276" w:lineRule="auto"/>
        <w:ind w:right="-143"/>
        <w:jc w:val="both"/>
        <w:rPr>
          <w:rFonts w:eastAsia="Calibri"/>
          <w:sz w:val="28"/>
          <w:szCs w:val="28"/>
          <w:lang w:eastAsia="en-US"/>
        </w:rPr>
      </w:pPr>
    </w:p>
    <w:p w:rsidR="00104B22" w:rsidRDefault="00104B22" w:rsidP="00104B22">
      <w:pPr>
        <w:pStyle w:val="a3"/>
        <w:spacing w:after="200" w:line="276" w:lineRule="auto"/>
        <w:ind w:right="-143" w:hanging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управления </w:t>
      </w:r>
    </w:p>
    <w:p w:rsidR="00104B22" w:rsidRDefault="00104B22" w:rsidP="00104B22">
      <w:pPr>
        <w:pStyle w:val="a3"/>
        <w:spacing w:after="200" w:line="276" w:lineRule="auto"/>
        <w:ind w:right="-143" w:hanging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хозяйства     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А.И.Бочков</w:t>
      </w:r>
      <w:proofErr w:type="spellEnd"/>
    </w:p>
    <w:p w:rsidR="00104B22" w:rsidRDefault="00104B22"/>
    <w:sectPr w:rsidR="0010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BF"/>
    <w:rsid w:val="00104B22"/>
    <w:rsid w:val="009117BF"/>
    <w:rsid w:val="009A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OhrTr</dc:creator>
  <cp:keywords/>
  <dc:description/>
  <cp:lastModifiedBy>OhrTr</cp:lastModifiedBy>
  <cp:revision>2</cp:revision>
  <dcterms:created xsi:type="dcterms:W3CDTF">2021-04-01T10:21:00Z</dcterms:created>
  <dcterms:modified xsi:type="dcterms:W3CDTF">2021-04-01T10:22:00Z</dcterms:modified>
</cp:coreProperties>
</file>