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94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</w:t>
      </w:r>
    </w:p>
    <w:p w:rsidR="008D7A4D" w:rsidRDefault="00802894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ЕГОРОВ</w:t>
      </w:r>
      <w:r w:rsidR="008D7A4D">
        <w:rPr>
          <w:b/>
          <w:sz w:val="32"/>
          <w:szCs w:val="32"/>
          <w:lang w:eastAsia="en-US"/>
        </w:rPr>
        <w:t>СКОГО СЕЛЬСОВЕТА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8D7A4D" w:rsidRDefault="008D7A4D" w:rsidP="008D7A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ПОСТАНОВЛЕНИЕ</w:t>
      </w:r>
    </w:p>
    <w:p w:rsidR="008D7A4D" w:rsidRDefault="0025183D" w:rsidP="008D7A4D">
      <w:pPr>
        <w:tabs>
          <w:tab w:val="left" w:pos="864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 </w:t>
      </w:r>
      <w:r w:rsidR="00802894">
        <w:rPr>
          <w:sz w:val="24"/>
          <w:szCs w:val="24"/>
          <w:lang w:eastAsia="en-US"/>
        </w:rPr>
        <w:t>февраля 2017 года</w:t>
      </w:r>
      <w:r w:rsidR="00802894">
        <w:rPr>
          <w:sz w:val="24"/>
          <w:szCs w:val="24"/>
          <w:lang w:eastAsia="en-US"/>
        </w:rPr>
        <w:tab/>
        <w:t xml:space="preserve">№ </w:t>
      </w:r>
      <w:r>
        <w:rPr>
          <w:sz w:val="24"/>
          <w:szCs w:val="24"/>
          <w:lang w:eastAsia="en-US"/>
        </w:rPr>
        <w:t>11</w:t>
      </w:r>
    </w:p>
    <w:p w:rsidR="00931F05" w:rsidRDefault="00931F05" w:rsidP="00931F05">
      <w:pPr>
        <w:tabs>
          <w:tab w:val="left" w:pos="6690"/>
        </w:tabs>
        <w:jc w:val="center"/>
        <w:rPr>
          <w:b/>
          <w:bCs/>
          <w:color w:val="000000"/>
          <w:sz w:val="28"/>
          <w:szCs w:val="28"/>
        </w:rPr>
      </w:pPr>
      <w:r>
        <w:rPr>
          <w:rStyle w:val="a5"/>
          <w:sz w:val="28"/>
          <w:szCs w:val="28"/>
          <w:lang w:eastAsia="en-US"/>
        </w:rPr>
        <w:t xml:space="preserve">Об утверждении административного регламента администрации </w:t>
      </w:r>
      <w:r>
        <w:rPr>
          <w:b/>
          <w:color w:val="000000"/>
          <w:sz w:val="28"/>
          <w:szCs w:val="28"/>
        </w:rPr>
        <w:t>Егоровского сельсовета Воскресенского муниципального района Нижегородской области</w:t>
      </w:r>
      <w:r>
        <w:rPr>
          <w:rStyle w:val="a5"/>
          <w:sz w:val="28"/>
          <w:szCs w:val="28"/>
          <w:lang w:eastAsia="en-US"/>
        </w:rPr>
        <w:t xml:space="preserve"> по предоставлению муниципальной услуги </w:t>
      </w:r>
      <w:r>
        <w:rPr>
          <w:rStyle w:val="a5"/>
          <w:b w:val="0"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Выдача разрешения на снос зданий и сооружений</w:t>
      </w:r>
      <w:r>
        <w:rPr>
          <w:rStyle w:val="a5"/>
          <w:sz w:val="28"/>
          <w:szCs w:val="28"/>
          <w:lang w:eastAsia="en-US"/>
        </w:rPr>
        <w:t>» на территории Егоровского сельсовета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rPr>
          <w:rFonts w:ascii="Times New Roman" w:hAnsi="Times New Roman"/>
          <w:b/>
          <w:sz w:val="28"/>
          <w:szCs w:val="28"/>
        </w:rPr>
      </w:pPr>
    </w:p>
    <w:p w:rsidR="00931F05" w:rsidRDefault="00931F05" w:rsidP="00931F05">
      <w:pPr>
        <w:pStyle w:val="a6"/>
        <w:spacing w:before="0" w:beforeAutospacing="0" w:after="0" w:afterAutospacing="0" w:line="240" w:lineRule="atLeast"/>
        <w:ind w:left="-180" w:firstLine="74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06 октября 2003 года</w:t>
        </w:r>
      </w:smartTag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27 июля 2010 года</w:t>
        </w:r>
      </w:smartTag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РФ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smartTag w:uri="urn:schemas-microsoft-com:office:smarttags" w:element="date">
          <w:smartTagPr>
            <w:attr w:name="Year" w:val="2014"/>
            <w:attr w:name="Day" w:val="01"/>
            <w:attr w:name="Month" w:val="12"/>
            <w:attr w:name="ls" w:val="trans"/>
          </w:smartTagPr>
          <w:r>
            <w:rPr>
              <w:rFonts w:ascii="Times New Roman" w:hAnsi="Times New Roman"/>
              <w:sz w:val="28"/>
              <w:szCs w:val="28"/>
            </w:rPr>
            <w:t>01 декабря 2014</w:t>
          </w:r>
        </w:smartTag>
        <w:r>
          <w:rPr>
            <w:rFonts w:ascii="Times New Roman" w:hAnsi="Times New Roman"/>
            <w:sz w:val="28"/>
            <w:szCs w:val="28"/>
          </w:rPr>
          <w:t xml:space="preserve"> года</w:t>
        </w:r>
      </w:smartTag>
      <w:r>
        <w:rPr>
          <w:rFonts w:ascii="Times New Roman" w:hAnsi="Times New Roman"/>
          <w:sz w:val="28"/>
          <w:szCs w:val="28"/>
        </w:rPr>
        <w:t xml:space="preserve">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администрация Егоровского сельсовета </w:t>
      </w:r>
      <w:r w:rsidR="001A5433" w:rsidRPr="001A5433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</w:t>
      </w:r>
      <w:r w:rsidR="001A5433" w:rsidRPr="001A5433">
        <w:rPr>
          <w:rFonts w:ascii="Times New Roman" w:hAnsi="Times New Roman"/>
          <w:b/>
          <w:bCs/>
          <w:spacing w:val="60"/>
          <w:sz w:val="28"/>
          <w:szCs w:val="28"/>
          <w:lang w:eastAsia="x-none"/>
        </w:rPr>
        <w:t>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Егоровского сельсовета по предоставлению муниципальной услуги «Выдача разрешения на снос зданий и сооружений» на территории Егоровского сельсовета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2.Специалисту администрации /Панина Л.А./ обнародовать настоящее постановление на информационном стенде администрации Егоровского сельсовета и направить для размещения на официальном сайте администрации Воскр</w:t>
      </w:r>
      <w:r w:rsidR="0025183D">
        <w:rPr>
          <w:rFonts w:ascii="Times New Roman" w:hAnsi="Times New Roman"/>
          <w:sz w:val="28"/>
          <w:szCs w:val="28"/>
        </w:rPr>
        <w:t>есенского муниципального района.</w:t>
      </w:r>
    </w:p>
    <w:p w:rsidR="0025183D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18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31F05" w:rsidRDefault="0025183D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31F05">
        <w:rPr>
          <w:sz w:val="28"/>
          <w:szCs w:val="28"/>
        </w:rPr>
        <w:t>Настоящее постановление вступает в силу со дня обнародования</w:t>
      </w:r>
      <w:r w:rsidR="00931F05">
        <w:rPr>
          <w:color w:val="000000"/>
          <w:sz w:val="28"/>
          <w:szCs w:val="28"/>
        </w:rPr>
        <w:t xml:space="preserve">. 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931F05" w:rsidRDefault="00931F05" w:rsidP="00931F05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Ю.А.Черняев</w:t>
      </w:r>
    </w:p>
    <w:p w:rsidR="00931F05" w:rsidRDefault="00931F05" w:rsidP="00307823">
      <w:pPr>
        <w:pStyle w:val="a6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31F05" w:rsidRDefault="00931F05" w:rsidP="00307823">
      <w:pPr>
        <w:pStyle w:val="a6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31F05" w:rsidRDefault="00931F05" w:rsidP="00307823">
      <w:pPr>
        <w:pStyle w:val="a6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Егоровского сельсовета</w:t>
      </w:r>
    </w:p>
    <w:p w:rsidR="00931F05" w:rsidRDefault="00931F05" w:rsidP="00307823">
      <w:pPr>
        <w:pStyle w:val="a6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</w:p>
    <w:p w:rsidR="00931F05" w:rsidRDefault="00931F05" w:rsidP="00307823">
      <w:pPr>
        <w:pStyle w:val="a6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февраля 2017 года № </w:t>
      </w:r>
      <w:r w:rsidR="0025183D">
        <w:rPr>
          <w:rFonts w:ascii="Times New Roman" w:hAnsi="Times New Roman"/>
          <w:sz w:val="28"/>
          <w:szCs w:val="28"/>
        </w:rPr>
        <w:t>11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307823">
      <w:pPr>
        <w:pStyle w:val="a6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Егоровского сельсовета Воскресенского муниципального района Нижегородской области по предоставлению муниципальной услуги «Выдача разрешения на снос зданий и сооружений» на территории Егоровского сельсовета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307823">
      <w:pPr>
        <w:pStyle w:val="a6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1.1.Настоящий административный регламент определяет процедуру выдачи разрешения на снос зданий и сооружений на территории Егоровского сельсовета администрацией Егоровского сельсовета (далее – администрация)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31F05">
        <w:rPr>
          <w:rFonts w:ascii="Times New Roman" w:hAnsi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31F0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931F05">
        <w:rPr>
          <w:rFonts w:ascii="Times New Roman" w:hAnsi="Times New Roman"/>
          <w:sz w:val="28"/>
          <w:szCs w:val="28"/>
        </w:rPr>
        <w:t xml:space="preserve">Администрация Егоровского сельсовета Воскресенского муниципального района Нижегородской области. 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нахождение и график работы: 606734 Нижегородская область, Воскресенский район, д.Егорово, ул.Центральная, д.1 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работы: 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четверг с 8.00 до 16.00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с 8.00 до 15.00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перерыва на обед с </w:t>
      </w:r>
      <w:smartTag w:uri="urn:schemas-microsoft-com:office:smarttags" w:element="time">
        <w:smartTagPr>
          <w:attr w:name="Minute" w:val="00"/>
          <w:attr w:name="Hour" w:val="12"/>
        </w:smartTagPr>
        <w:r>
          <w:rPr>
            <w:color w:val="000000"/>
            <w:sz w:val="28"/>
            <w:szCs w:val="28"/>
          </w:rPr>
          <w:t>12.00</w:t>
        </w:r>
      </w:smartTag>
      <w:r>
        <w:rPr>
          <w:color w:val="000000"/>
          <w:sz w:val="28"/>
          <w:szCs w:val="28"/>
        </w:rPr>
        <w:t xml:space="preserve"> до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color w:val="000000"/>
            <w:sz w:val="28"/>
            <w:szCs w:val="28"/>
          </w:rPr>
          <w:t>13.00</w:t>
        </w:r>
      </w:smartTag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– выходные дни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администрации: 8(83163) 3-56-42,3-56-84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Официальный сайт администрации, содержащий информацию:</w:t>
      </w:r>
    </w:p>
    <w:p w:rsidR="00931F05" w:rsidRDefault="00931F05" w:rsidP="00931F05">
      <w:pPr>
        <w:spacing w:after="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 администрации:</w:t>
      </w:r>
      <w:r>
        <w:rPr>
          <w:b/>
          <w:sz w:val="28"/>
          <w:szCs w:val="28"/>
        </w:rPr>
        <w:t xml:space="preserve">  </w:t>
      </w:r>
      <w:hyperlink r:id="rId6" w:history="1">
        <w:r>
          <w:rPr>
            <w:rStyle w:val="a7"/>
            <w:rFonts w:ascii="Calibri" w:hAnsi="Calibri"/>
            <w:color w:val="000000"/>
            <w:sz w:val="28"/>
            <w:szCs w:val="28"/>
          </w:rPr>
          <w:t>adm.egorovo-vsk@yandex.ru</w:t>
        </w:r>
      </w:hyperlink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сайты, содержащие информацию: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-Единый интернет-портал государственных и муниципальных услуг (функций) Нижегородской области http://gu.nnov.ru </w:t>
      </w:r>
    </w:p>
    <w:p w:rsidR="00931F05" w:rsidRDefault="00931F05" w:rsidP="00931F0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-Портал государственных и муниципальных услуг http://www.gosuslugi.ru 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931F05">
        <w:rPr>
          <w:rFonts w:ascii="Times New Roman" w:hAnsi="Times New Roman"/>
          <w:sz w:val="28"/>
          <w:szCs w:val="28"/>
        </w:rPr>
        <w:t xml:space="preserve">Информирование о ходе предоставления муниципальной услуги осуществляется при личном контакте с заявителями, а также с </w:t>
      </w:r>
      <w:r w:rsidR="00931F05">
        <w:rPr>
          <w:rFonts w:ascii="Times New Roman" w:hAnsi="Times New Roman"/>
          <w:sz w:val="28"/>
          <w:szCs w:val="28"/>
        </w:rPr>
        <w:lastRenderedPageBreak/>
        <w:t xml:space="preserve">использованием почтовой, телефонной связи, по средством электронной почты. 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сотрудники администрации подробно в вежливой форме со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непосредственно по месту нахождения администрации, консультирование по вопросам оказания муниципальной услуги проводится специалистами при личном обращении заявителя либо его уполномоченного представителя: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по каналам телефонной связи;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на Едином интернет-портале государственных и муниципальных услуг (функций) Нижегородской области;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на Портале государственных и муниципальных услуг.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="00931F05">
        <w:rPr>
          <w:rFonts w:ascii="Times New Roman" w:hAnsi="Times New Roman"/>
          <w:sz w:val="28"/>
          <w:szCs w:val="28"/>
        </w:rPr>
        <w:t>На информационных стендах в помещении администрации,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тексты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место расположения, режим работы, номера телефонов и электронный адрес;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-справочная информация о должностных лицах органа, оказывающего муниципальную услугу: Ф.И.О., место размещения, режим приема;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формы заявлений;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порядок обжалования принимаемых в ходе предоставления муниципальных услуг решений, действий (бездействия) должностных лиц.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307823">
      <w:pPr>
        <w:pStyle w:val="a6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31F05">
        <w:rPr>
          <w:rFonts w:ascii="Times New Roman" w:hAnsi="Times New Roman"/>
          <w:sz w:val="28"/>
          <w:szCs w:val="28"/>
        </w:rPr>
        <w:t>Наименование муниципальной услуги - Выдача разрешения на снос зданий и сооружений.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31F05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31F05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Выдача разрешения на снос зданий и сооружений;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направление информационного письма для предоставления заявителю.</w:t>
      </w:r>
    </w:p>
    <w:p w:rsidR="00931F05" w:rsidRDefault="0025183D" w:rsidP="00931F05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31F05">
        <w:rPr>
          <w:sz w:val="28"/>
          <w:szCs w:val="28"/>
        </w:rPr>
        <w:t>Письменный ответ на заявление о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931F05">
        <w:rPr>
          <w:rFonts w:ascii="Times New Roman" w:hAnsi="Times New Roman"/>
          <w:sz w:val="28"/>
          <w:szCs w:val="28"/>
        </w:rPr>
        <w:t>Предоставление муниципальной услуги о</w:t>
      </w:r>
      <w:r>
        <w:rPr>
          <w:rFonts w:ascii="Times New Roman" w:hAnsi="Times New Roman"/>
          <w:sz w:val="28"/>
          <w:szCs w:val="28"/>
        </w:rPr>
        <w:t>существляется в соответствии с:</w:t>
      </w:r>
    </w:p>
    <w:p w:rsidR="00931F05" w:rsidRDefault="00931F05" w:rsidP="00931F0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Гражданским кодексом Российской Федерации № 51-ФЗ от 30 ноября 1994.</w:t>
      </w:r>
    </w:p>
    <w:p w:rsidR="00931F05" w:rsidRDefault="00931F05" w:rsidP="00931F0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года № 131-Ф3 "Об общих принципах организации местного самоуправления в Российской Федерации";</w:t>
      </w:r>
    </w:p>
    <w:p w:rsidR="00931F05" w:rsidRDefault="00931F05" w:rsidP="00931F0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июня 1998 года № 89-ФЗ "Об отходах производства и потребления";</w:t>
      </w:r>
    </w:p>
    <w:p w:rsidR="00931F05" w:rsidRDefault="00931F05" w:rsidP="00931F0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30.03.1999 года № 52-ФЗ "О санитарно-эпидемиологическом благополучии населения";</w:t>
      </w:r>
    </w:p>
    <w:p w:rsidR="00931F05" w:rsidRDefault="00931F05" w:rsidP="00931F0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года № 59-ФЗ "О порядке рассмотрения обращений граждан Российской Федерации»;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 года № 210 –ФЗ « Об организации предоставления государственных и муниципальных услуг»;</w:t>
      </w:r>
    </w:p>
    <w:p w:rsidR="00931F05" w:rsidRDefault="00931F05" w:rsidP="00931F0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Уставом Егоровского сельсовета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«Федеральный закон от 24 ноября 1995 г.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 Закон Нижегородской области от 05.03.2009 г. №21-З «О безбарьерной среде для маломобильных граждан на территории Нижегородской области.».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931F05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Выдача разрешения на снос зданий и сооружений необходимы следующие документы: 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31F05">
        <w:rPr>
          <w:rFonts w:ascii="Times New Roman" w:hAnsi="Times New Roman"/>
          <w:sz w:val="28"/>
          <w:szCs w:val="28"/>
        </w:rPr>
        <w:t xml:space="preserve">заявление о выдаче разрешения на снос зданий и сооружений. 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на имя главы администрации о выдаче разрешения на снос зданий и сооружений (заполняется заявителем разборчиво, обращение юридических лиц должно быть оформлено на фирменном бланке юридического лица с указанием полного наименования лица, организационно-правовой формы, ИНН, ОГРН, юридического и почтового адресов) согласно приложению № 1 к настоящему административному регламенту.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Заявления, поступающие от заявителей, должны содержать: 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-наименование органа местного самоуправления и фамилию, имя, отчество должностного лица, которому оно направлено; 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-изложение существа запроса; 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-дату отправления запроса, личную подпись. 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31F05">
        <w:rPr>
          <w:rFonts w:ascii="Times New Roman" w:hAnsi="Times New Roman"/>
          <w:sz w:val="28"/>
          <w:szCs w:val="28"/>
        </w:rPr>
        <w:t>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31F05">
        <w:rPr>
          <w:rFonts w:ascii="Times New Roman" w:hAnsi="Times New Roman"/>
          <w:sz w:val="28"/>
          <w:szCs w:val="28"/>
        </w:rPr>
        <w:t>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31F05">
        <w:rPr>
          <w:rFonts w:ascii="Times New Roman" w:hAnsi="Times New Roman"/>
          <w:sz w:val="28"/>
          <w:szCs w:val="28"/>
        </w:rPr>
        <w:t>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31F05">
        <w:rPr>
          <w:rFonts w:ascii="Times New Roman" w:hAnsi="Times New Roman"/>
          <w:sz w:val="28"/>
          <w:szCs w:val="28"/>
        </w:rPr>
        <w:t>доверенность (если обратившейся за оказанием муниципальной услуги является представителем юридического или физического лица).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931F05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текст заявления не поддается прочтению;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в заявлении не указаны фамилия, имя, отчество, почтовый адрес, по которому должен быть направлен ответ;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заявление, адресованное должностным лицам, содержит нецензурные, оскорбляющие выражения, угрозы жизни, здоровью;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отсутствие право устанавливающего документа на имущество или на земельный участок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с заявлением обратилось ненадлежащее лицо;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931F05" w:rsidRDefault="0025183D" w:rsidP="00931F05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931F05">
        <w:rPr>
          <w:sz w:val="28"/>
          <w:szCs w:val="28"/>
        </w:rPr>
        <w:t>Основания для отказа в приеме документов служит – не соответствие предъявляемых документов требованиям, предусмотренным пунктом 2.6 административного регламента.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931F05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оказывается бесплатно.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931F0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может превышать 15 минут. При отсутствии очереди заявитель принимается незамедлительно.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931F05">
        <w:rPr>
          <w:rFonts w:ascii="Times New Roman" w:hAnsi="Times New Roman"/>
          <w:sz w:val="28"/>
          <w:szCs w:val="28"/>
        </w:rPr>
        <w:t>Заявление, поступившее в администрацию Егоровского сельсовета регистрируется в администрации Егоровского сельсовета в течении трех дней, визируется главой администрации.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="00931F05">
        <w:rPr>
          <w:rFonts w:ascii="Times New Roman" w:hAnsi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с наличием бумаги, ручек, бланков документов.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</w:t>
      </w:r>
      <w:r w:rsidR="00931F05">
        <w:rPr>
          <w:rFonts w:ascii="Times New Roman" w:hAnsi="Times New Roman"/>
          <w:sz w:val="28"/>
          <w:szCs w:val="28"/>
        </w:rPr>
        <w:t>Места получения информации об оказании муниципальной услуги оборудуются информационными стендами с информацией: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место расположения, режим работы, номера телефонов и электронный адрес;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перечень муниципальных услуг;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основания для отказа в оказании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порядок информирования о ходе оказания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ответственных за оказание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</w:t>
      </w:r>
      <w:r w:rsidR="00931F05">
        <w:rPr>
          <w:rFonts w:ascii="Times New Roman" w:hAnsi="Times New Roman"/>
          <w:sz w:val="28"/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номера кабинета;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фамилии, имени, отчества и должности работника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</w:t>
      </w:r>
      <w:r w:rsidR="00931F05">
        <w:rPr>
          <w:rFonts w:ascii="Times New Roman" w:hAnsi="Times New Roman"/>
          <w:sz w:val="28"/>
          <w:szCs w:val="28"/>
        </w:rPr>
        <w:t>Помещение оборудовано в соответствии с санитарными правилами и нормами.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2.13.Показателями доступности муниципальной услуги являются: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простота и ясность предоставления, оформления и размещения информационных материалов о порядке предоставления муниципальной услуги на официальном сайте администрации, Портале государственных муниципальных услуг Нижегородской области;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31F05">
        <w:rPr>
          <w:rFonts w:ascii="Times New Roman" w:hAnsi="Times New Roman"/>
          <w:sz w:val="28"/>
          <w:szCs w:val="28"/>
        </w:rPr>
        <w:t>наличие нескольких способов, получения информации о предоставлении услуги, их доступность для граждан;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удобный график работы администрации;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удобное территориальное расположение администрации, осуществляющего предоставление муниципальной услуги.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</w:t>
      </w:r>
      <w:r w:rsidR="00931F05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максимально короткое время исполнения муниципальной услуги;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-высокая степень квалификации специалистов, участвующих в предоставлении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наличие (отсутствие) обоснованных жалоб заявителей.</w:t>
      </w:r>
    </w:p>
    <w:p w:rsidR="00931F05" w:rsidRDefault="0025183D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2.13.3.</w:t>
      </w:r>
      <w:r w:rsidR="00931F05">
        <w:rPr>
          <w:rFonts w:ascii="Times New Roman" w:hAnsi="Times New Roman"/>
          <w:sz w:val="28"/>
          <w:szCs w:val="28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-условия для беспрепятственного доступа к объекту (зданию, помещению), в котором предоставляется муниципальная услуга;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-сопровождение ивалидов, имеющих стойкие расстройства функции зрения и самостоятельного передвижения;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-допуск сурдопереводчика и тифлосурдопереводчика;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-оказание инвалидам помощи в преодолении барьеров, мешающих получению ими муниципальной услуги наравне с другими лицами.</w:t>
      </w:r>
    </w:p>
    <w:p w:rsidR="00931F05" w:rsidRDefault="00931F05" w:rsidP="00931F05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1F05" w:rsidRDefault="00931F05" w:rsidP="00307823">
      <w:pPr>
        <w:pStyle w:val="a6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 (Блок-схема предоставления услуги приводится в Приложении № 2):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931F05">
        <w:rPr>
          <w:rFonts w:ascii="Times New Roman" w:hAnsi="Times New Roman"/>
          <w:sz w:val="28"/>
          <w:szCs w:val="28"/>
        </w:rPr>
        <w:t>Способы подачи документов.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931F05">
        <w:rPr>
          <w:rFonts w:ascii="Times New Roman" w:hAnsi="Times New Roman"/>
          <w:sz w:val="28"/>
          <w:szCs w:val="28"/>
        </w:rPr>
        <w:t>Проверка документов на соответствие требованиям законодательства.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 w:rsidR="00931F05">
        <w:rPr>
          <w:rFonts w:ascii="Times New Roman" w:hAnsi="Times New Roman"/>
          <w:sz w:val="28"/>
          <w:szCs w:val="28"/>
        </w:rPr>
        <w:t>Процедура формирования и направления запросов.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="00931F05">
        <w:rPr>
          <w:rFonts w:ascii="Times New Roman" w:hAnsi="Times New Roman"/>
          <w:sz w:val="28"/>
          <w:szCs w:val="28"/>
        </w:rPr>
        <w:t>Выдача разрешения на снос зданий и сооружений либо отказ в выдаче разрешения на снос зданий и сооружений;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3.1.5.Направление информационного письма для предоставления заявителю. 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31F05">
        <w:rPr>
          <w:rFonts w:ascii="Times New Roman" w:hAnsi="Times New Roman"/>
          <w:sz w:val="28"/>
          <w:szCs w:val="28"/>
        </w:rPr>
        <w:t>Способы подачи документов: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непосредственное обращение в администрацию;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заявления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через почтовые отделения.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3.2.1.При обращении заявителя или его уполномоченного представителя посредством использования информационно-телекоммуникацион</w:t>
      </w:r>
      <w:r w:rsidR="0025183D">
        <w:rPr>
          <w:rFonts w:ascii="Times New Roman" w:hAnsi="Times New Roman"/>
          <w:sz w:val="28"/>
          <w:szCs w:val="28"/>
        </w:rPr>
        <w:t>ных систем -</w:t>
      </w:r>
      <w:r>
        <w:rPr>
          <w:rFonts w:ascii="Times New Roman" w:hAnsi="Times New Roman"/>
          <w:sz w:val="28"/>
          <w:szCs w:val="28"/>
        </w:rPr>
        <w:t>Единого интернет-портала государственных и муниципальных услуг (функций) Нижегородской области за оказанием муниципальной услуги заявитель с помощью системы создания и обработки электронных форм заявлений на оказание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для предоставления муниципальной услуги.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3.2.2.В случае направления заявления о выдаче разрешения на снос зданий и сооружений по почте, заявитель направляет заявление письмом с обратным уведомлением о вручении.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3.2.3.Прием и регистрация заявления о присвоение почтового адреса жилому дому, другим строениям и земельным участкам;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3.2.4.Основанием для начала процедуры предоставления муниципальной услуги является получение специалистом администрации заявления и документов о выдаче разрешения на снос зданий и сооружений. 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3.2.5.Заявление, поступившее в администрацию регистрируется в администрации в установленном порядке, ви</w:t>
      </w:r>
      <w:r w:rsidR="0025183D">
        <w:rPr>
          <w:rFonts w:ascii="Times New Roman" w:hAnsi="Times New Roman"/>
          <w:sz w:val="28"/>
          <w:szCs w:val="28"/>
        </w:rPr>
        <w:t xml:space="preserve">зируется главой администрации. </w:t>
      </w:r>
      <w:r>
        <w:rPr>
          <w:rFonts w:ascii="Times New Roman" w:hAnsi="Times New Roman"/>
          <w:sz w:val="28"/>
          <w:szCs w:val="28"/>
        </w:rPr>
        <w:t xml:space="preserve">Срок приема и регистрации заявления в течение 1 дня. 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3.2.6.Результатом предоставления административной процедуры является прием и регистрация заявления о выдаче разрешения на снос зданий и сооружений, выдача расписки в приеме документов от заявителя.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31F05">
        <w:rPr>
          <w:rFonts w:ascii="Times New Roman" w:hAnsi="Times New Roman"/>
          <w:sz w:val="28"/>
          <w:szCs w:val="28"/>
        </w:rPr>
        <w:t>Проверка документов на соответствие требованиям законодательства.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3.3.1.Основанием для начала процедуры проверки документов на соответствие установленным требованиям является получение и регистрация заявления специалистом администрации.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3.3.2.Специалист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требованиям. Срок проверки документов на соответствие требованиям законодательства в течение 10 дней с момента приема и регистрации заявления.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3.3.3.Результатом предоставления административной процедуры является проверка документов на соответствие требованиям законодательства.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931F05">
        <w:rPr>
          <w:rFonts w:ascii="Times New Roman" w:hAnsi="Times New Roman"/>
          <w:sz w:val="28"/>
          <w:szCs w:val="28"/>
        </w:rPr>
        <w:t>Процедура формирования и направления запросов.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3.4.1.Формирование и направление запроса осуществляется в том случае, если заявитель не представил документы самостоятельно, которые находятся в распоряжении органов государственной власти и органов местного самоуправления и подведомственных им организациях. 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3.4.2.Документы (сведения, их копии) предоставляются администрации бесплатно.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3.4.3.Перечень документов и органов, с которыми осуществляется межведомственное и межуровневое взаимодействие при направлении запроса и получении информации: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а)В Федеральной службе государственной регистрации, кадастра и картографии Российской Федерации (Росреестр) запрашивается право устанавливающий документ на земельный участок, право устанавливающий документ на имущество. В этом случае специалист администрации, в течение 5 рабочих дней, следующих за днем проверки документов на соответствие требованиям законодательства, осуществляет направление межведомственных запросов.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3.4.4.Специалист администрации получает запрашиваемую информацию посредством электронного межведомственного взаимодействия. Полученную информацию распечатывает на бумажном носителе.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3.4.5.Процедура формирования и направления запросов в течение 5 дней с момента проверки документов на соответствие требованиям законодательства о присвоение почтового адреса жилому дому, другим строениям и земельным участкам.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931F05">
        <w:rPr>
          <w:rFonts w:ascii="Times New Roman" w:hAnsi="Times New Roman"/>
          <w:sz w:val="28"/>
          <w:szCs w:val="28"/>
        </w:rPr>
        <w:t>Выдача разрешения на снос зданий и сооружений либо отказ в выдаче разрешения на снос зданий и сооружений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3.5.1.Специалист администрации после проверки документов на соответствие требованиям, и нет ли оснований для отказа. Готовит постановление администрации о разрешении на снос зданий и сооружений. Постановление регистрируется в журнале регистрации постановлений администраций в установленном порядке и визируется главой администрации.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3.5.2.Результатом административной процедуры является, выдача разрешения на снос зданий и сооружений т.е предоставление заявителю </w:t>
      </w:r>
      <w:r>
        <w:rPr>
          <w:rFonts w:ascii="Times New Roman" w:hAnsi="Times New Roman"/>
          <w:sz w:val="28"/>
          <w:szCs w:val="28"/>
        </w:rPr>
        <w:lastRenderedPageBreak/>
        <w:t>постановление о разрешении на снос зданий и сооружений. В случае принятия решения об отказе в предоставлении муниципальной услуги, должностное лицо, ответственное за рассмотрение документов, готовит информационное письмо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Информационное письмо об отказе, так же регистрируется в журнале исходящей документации.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3.5.3.Срок принятия решения о выдаче разрешения на снос зданий и сооружений либо отказ в выдаче разрешения на снос зданий и сооружений составляет не более 14 дней с момента окончания предыдущей процедуры.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3.5.4.Результатом предоставления административной процедуры является выдача разрешения на снос зданий и сооружений либо отказ в выдаче разрешения на снос зданий и сооружений.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3.6.Направление информационного письма для предоставления заявителю.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3.6.1.Способы получения заявителем сведений о ходе исполнения муниципальной услуги: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обращение по месту исполнения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посредством электронной почты;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через Единый интернет-портал государственных и муниципальных услуг (функций);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F05">
        <w:rPr>
          <w:rFonts w:ascii="Times New Roman" w:hAnsi="Times New Roman"/>
          <w:sz w:val="28"/>
          <w:szCs w:val="28"/>
        </w:rPr>
        <w:t>по почте.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3.6.2.Специалист администрации по каналам телефонной связи, почтовой связи, лично, через электронную почту связываются с заявителем или представителем заявителя и сообщают ему об исполнении муниципальной услуги или отказе в исполнении муниципальной услуги, предлагают получить подготовленное информационное письмо.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Письменный ответ на заявление о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3.6.4.Результатом предоставления административной процедуры является, направление заявителю постановления о разрешении на снос зданий и сооружений или направление заявителю информационного письма об отказе в выдаче разрешения на снос зданий и сооружений (с указанием причины отказа).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307823">
      <w:pPr>
        <w:pStyle w:val="a6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Формы контроля над исполнением административного регламента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931F05">
        <w:rPr>
          <w:rFonts w:ascii="Times New Roman" w:hAnsi="Times New Roman"/>
          <w:sz w:val="28"/>
          <w:szCs w:val="28"/>
        </w:rPr>
        <w:t>Порядок осуществления текущего контроля,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4.1.1.Текущий (внутренний) контроль над оказанием муниципальной услуги осуществляется путем проведения главой администрации, ответственным за организацию работы по оказанию муниципальной услуги, проверок соблюдения и исполнения должностными лицами, в компетенцию которых входит оказание муниципальной услуги, положений настоящего административного регламента.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="00931F05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31F05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931F05">
        <w:rPr>
          <w:rFonts w:ascii="Times New Roman" w:hAnsi="Times New Roman"/>
          <w:sz w:val="28"/>
          <w:szCs w:val="28"/>
        </w:rPr>
        <w:t>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администрации. Внеплановые проверки проводятся также по конкретному обращению заявителя.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931F05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 w:rsidR="00931F05">
        <w:rPr>
          <w:rFonts w:ascii="Times New Roman" w:hAnsi="Times New Roman"/>
          <w:sz w:val="28"/>
          <w:szCs w:val="28"/>
        </w:rPr>
        <w:t>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РФ.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4.3.2.Ответственность за оказание муниципальной услуги несут должностные лица администрации, организующие работу по оказанию муниципальной услуги.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931F05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</w:t>
      </w:r>
      <w:r w:rsidR="00931F05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уполномоченных должностных лиц должен быть постоянным, всесторонним и объективным.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307823">
      <w:pPr>
        <w:pStyle w:val="a6"/>
        <w:spacing w:before="0" w:beforeAutospacing="0" w:after="0" w:afterAutospacing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решений, действий (бездействия), органа предоставляющего муниципальную услугу, а также должностных лиц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931F05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31F05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31F05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31F05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Егоровского сельсовета для предоставления муниципальной услуги;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31F05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Егоровского сельсовета для предоставления муниципальной услуги, у заявителя;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31F05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Егоровского сельсовета;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31F05">
        <w:rPr>
          <w:rFonts w:ascii="Times New Roman" w:hAnsi="Times New Roman"/>
          <w:sz w:val="28"/>
          <w:szCs w:val="28"/>
        </w:rPr>
        <w:t>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Егоровского сельсовета;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7)отказа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931F05">
        <w:rPr>
          <w:rFonts w:ascii="Times New Roman" w:hAnsi="Times New Roman"/>
          <w:sz w:val="28"/>
          <w:szCs w:val="28"/>
        </w:rPr>
        <w:t>Требования к порядку подачи и рассмотрения жалобы.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1F05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1F05">
        <w:rPr>
          <w:rFonts w:ascii="Times New Roman" w:hAnsi="Times New Roman"/>
          <w:sz w:val="28"/>
          <w:szCs w:val="28"/>
        </w:rPr>
        <w:t>Жалоба может быть направлена через почтовые отделения, с использованием информационно-телекоммуникационной сети Интернет, на электронную почту администрации, Единого интернет-портала государственных и муниципальных услуг функций) аhttp://gu.nnov.ru) либо Единого интернет-портала государственных и муниципальных услуг функций) Нижегородской области http://www.gosuslugi.ru), а также может быть принята при личном приеме заявителя.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931F05">
        <w:rPr>
          <w:rFonts w:ascii="Times New Roman" w:hAnsi="Times New Roman"/>
          <w:sz w:val="28"/>
          <w:szCs w:val="28"/>
        </w:rPr>
        <w:t>Содержание жалобы: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931F05">
        <w:rPr>
          <w:rFonts w:ascii="Times New Roman" w:hAnsi="Times New Roman"/>
          <w:sz w:val="28"/>
          <w:szCs w:val="28"/>
        </w:rPr>
        <w:t>наименование органа, предоставляющей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31F05">
        <w:rPr>
          <w:rFonts w:ascii="Times New Roman" w:hAnsi="Times New Roman"/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31F0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предоставляющей муниципальную услугу, должностного лица органа, предоставляющего муниципальную услугу, либо муниципального служащего;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31F0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1F05" w:rsidRDefault="0025183D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931F05">
        <w:rPr>
          <w:rFonts w:ascii="Times New Roman" w:hAnsi="Times New Roman"/>
          <w:sz w:val="28"/>
          <w:szCs w:val="28"/>
        </w:rPr>
        <w:t>Срок рассмотрения жалобы.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администрацию Егоровского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специалистом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31F05" w:rsidRDefault="00075181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931F05">
        <w:rPr>
          <w:rFonts w:ascii="Times New Roman" w:hAnsi="Times New Roman"/>
          <w:sz w:val="28"/>
          <w:szCs w:val="28"/>
        </w:rPr>
        <w:t>Решения, принимаемые по жалобе.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5.5.1.По результатам рассмотрения жалобы администрация принимает одно из следующих решений:</w:t>
      </w:r>
    </w:p>
    <w:p w:rsidR="00931F05" w:rsidRDefault="00075181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31F05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Егоровского сельсовета, муниципальными правовыми актами, а также в иных формах;</w:t>
      </w:r>
    </w:p>
    <w:p w:rsidR="00931F05" w:rsidRDefault="00075181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31F05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931F05" w:rsidRDefault="00075181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</w:t>
      </w:r>
      <w:r w:rsidR="00931F05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1F05" w:rsidRDefault="00075181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5.5.3.</w:t>
      </w:r>
      <w:r w:rsidR="00931F05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31F05" w:rsidRDefault="00075181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5.5.4.</w:t>
      </w:r>
      <w:r w:rsidR="00931F05">
        <w:rPr>
          <w:rFonts w:ascii="Times New Roman" w:hAnsi="Times New Roman"/>
          <w:sz w:val="28"/>
          <w:szCs w:val="28"/>
        </w:rPr>
        <w:t>Заявитель вправе обжаловать действия (бездействия) должностного лица администрации, ответственного за оказание муниципальной услуги, в судебном порядке.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br/>
        <w:t>к административному регламенту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Егоровского сельсовета</w:t>
      </w:r>
      <w:r>
        <w:rPr>
          <w:rFonts w:ascii="Times New Roman" w:hAnsi="Times New Roman"/>
          <w:sz w:val="28"/>
          <w:szCs w:val="28"/>
        </w:rPr>
        <w:br/>
        <w:t>_________________________</w:t>
      </w:r>
      <w:r>
        <w:rPr>
          <w:rFonts w:ascii="Times New Roman" w:hAnsi="Times New Roman"/>
          <w:sz w:val="28"/>
          <w:szCs w:val="28"/>
        </w:rPr>
        <w:br/>
        <w:t>от ___________________________,</w:t>
      </w:r>
      <w:r>
        <w:rPr>
          <w:rFonts w:ascii="Times New Roman" w:hAnsi="Times New Roman"/>
          <w:sz w:val="28"/>
          <w:szCs w:val="28"/>
        </w:rPr>
        <w:br/>
        <w:t xml:space="preserve">проживающего по адресу: </w:t>
      </w:r>
      <w:r>
        <w:rPr>
          <w:rFonts w:ascii="Times New Roman" w:hAnsi="Times New Roman"/>
          <w:sz w:val="28"/>
          <w:szCs w:val="28"/>
        </w:rPr>
        <w:br/>
        <w:t>_____________________________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931F05">
      <w:pPr>
        <w:pStyle w:val="a6"/>
        <w:pBdr>
          <w:bottom w:val="single" w:sz="12" w:space="1" w:color="auto"/>
        </w:pBdr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</w:t>
      </w:r>
      <w:r w:rsidR="00075181">
        <w:rPr>
          <w:rFonts w:ascii="Times New Roman" w:hAnsi="Times New Roman"/>
          <w:sz w:val="28"/>
          <w:szCs w:val="28"/>
        </w:rPr>
        <w:t xml:space="preserve">дать разрешение на снос здания </w:t>
      </w:r>
      <w:r>
        <w:rPr>
          <w:rFonts w:ascii="Times New Roman" w:hAnsi="Times New Roman"/>
          <w:sz w:val="28"/>
          <w:szCs w:val="28"/>
        </w:rPr>
        <w:t>или сооружения расположенного на территории Егоровского сельсовета Воскресенского муниципального района Нижегородской области.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075181">
      <w:pPr>
        <w:pStyle w:val="a6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(Личная подпись, дата)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31F05" w:rsidRDefault="00931F05" w:rsidP="00931F05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>
        <w:rPr>
          <w:sz w:val="28"/>
          <w:szCs w:val="28"/>
        </w:rPr>
        <w:br/>
        <w:t>к административному регламенту</w:t>
      </w:r>
    </w:p>
    <w:p w:rsidR="00931F05" w:rsidRDefault="00931F05" w:rsidP="00931F05">
      <w:pPr>
        <w:spacing w:line="240" w:lineRule="atLeast"/>
        <w:jc w:val="both"/>
        <w:rPr>
          <w:sz w:val="28"/>
          <w:szCs w:val="28"/>
        </w:rPr>
      </w:pPr>
    </w:p>
    <w:p w:rsidR="00931F05" w:rsidRDefault="00931F05" w:rsidP="00931F05">
      <w:pPr>
        <w:spacing w:line="240" w:lineRule="atLeast"/>
        <w:jc w:val="both"/>
        <w:rPr>
          <w:sz w:val="28"/>
          <w:szCs w:val="28"/>
        </w:rPr>
      </w:pP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 по предоставлению муниципальной услуги «Выдача разрешения на снос зданий и сооружений»</w:t>
      </w:r>
    </w:p>
    <w:p w:rsidR="00931F05" w:rsidRDefault="00931F05" w:rsidP="00931F05">
      <w:pPr>
        <w:pStyle w:val="a6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31F05" w:rsidTr="00931F05">
        <w:trPr>
          <w:trHeight w:val="2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заявления</w:t>
            </w:r>
          </w:p>
        </w:tc>
      </w:tr>
    </w:tbl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4543A8" wp14:editId="7E416655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0" cy="228600"/>
                <wp:effectExtent l="57150" t="7620" r="5715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31F05" w:rsidTr="00931F05">
        <w:trPr>
          <w:trHeight w:val="7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FFD712" wp14:editId="4AEAA1AF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433070</wp:posOffset>
                      </wp:positionV>
                      <wp:extent cx="0" cy="342900"/>
                      <wp:effectExtent l="55245" t="13970" r="59055" b="1460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34.1pt" to="372.6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D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1M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498FBE" wp14:editId="6F1C255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441960</wp:posOffset>
                      </wp:positionV>
                      <wp:extent cx="0" cy="342900"/>
                      <wp:effectExtent l="57150" t="13335" r="57150" b="1524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8pt" to="2in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WO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Рассмотрение заявления, проверка содержания представленных заявителем документов</w:t>
            </w:r>
          </w:p>
        </w:tc>
      </w:tr>
    </w:tbl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0"/>
        <w:gridCol w:w="3060"/>
      </w:tblGrid>
      <w:tr w:rsidR="00931F05" w:rsidTr="00931F05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соответствуют установленным требованиям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05" w:rsidRDefault="00931F05" w:rsidP="00931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</w:tr>
    </w:tbl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D17916" wp14:editId="701F0BD8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5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803DA3gAAAAgBAAAPAAAAZHJzL2Rvd25yZXYu&#10;eG1sTI9BS8NAEIXvgv9hGcGb3dRgG2I2RYR6aVXairS3bXZMgtnZsLtp4793xIMeH9/w5nvFYrSd&#10;OKEPrSMF00kCAqlypqVawdtueZOBCFGT0Z0jVPCFARbl5UWhc+POtMHTNtaCSyjkWkETY59LGaoG&#10;rQ4T1yMx+3De6sjR19J4feZy28nbJJlJq1viD43u8bHB6nM7WAWb9XKVva+GsfKHp+nL7nX9vA+Z&#10;UtdX48M9iIhj/DuGH31Wh5Kdjm4gE0SnYH434y2RQQqC+W8+KkjnKciykP8HlN8A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PNNww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1648EA" wp14:editId="5BF8252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65pt" to="2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JPFx/3eAAAACAEAAA8AAABkcnMvZG93bnJldi54&#10;bWxMj8tOwzAQRfdI/IM1SOyoUwI0CnEqhFQ2LUV9CMHOjYckIh5HttOGv2cQC1hendGdc4v5aDtx&#10;RB9aRwqmkwQEUuVMS7WC/W5xlYEIUZPRnSNU8IUB5uX5WaFz4060weM21oJLKORaQRNjn0sZqgat&#10;DhPXIzH7cN7qyNHX0nh94nLbyeskuZNWt8QfGt3jY4PV53awCjarxTJ7XQ5j5d+fpuvdy+r5LWRK&#10;XV6MD/cgIo7x7xh+9FkdSnY6uIFMEJ2Cm9uEt0QGKQjmv/mgIJ2lIMtC/h9QfgM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CTxcf9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54106" wp14:editId="198C5B73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wakLzeAAAACAEAAA8AAABkcnMvZG93bnJldi54&#10;bWxMj0FLw0AQhe+C/2EZwZvdtIEaYjZFhHppVdpKqbdtdkyC2dmwu2njv3fqRW/z8R5v3isWo+3E&#10;CX1oHSmYThIQSJUzLdUK3nfLuwxEiJqM7hyhgm8MsCivrwqdG3emDZ62sRYcQiHXCpoY+1zKUDVo&#10;dZi4Hom1T+etjoy+lsbrM4fbTs6SZC6tbok/NLrHpwarr+1gFWzWy1W2Xw1j5T+ep6+7t/XLIWRK&#10;3d6Mjw8gIo7xzwyX+lwdSu50dAOZIDrm2Zy3RD5SEBf9l48K0vsUZFnI/wPKH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D8GpC8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520"/>
        <w:gridCol w:w="360"/>
        <w:gridCol w:w="3060"/>
      </w:tblGrid>
      <w:tr w:rsidR="00931F05" w:rsidTr="00931F05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Требуется запрос в организации, участвующие в оказании </w:t>
            </w:r>
            <w:r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05" w:rsidRDefault="00931F05" w:rsidP="00931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 в организации, участвующие в оказании </w:t>
            </w:r>
            <w:r>
              <w:rPr>
                <w:sz w:val="28"/>
                <w:szCs w:val="28"/>
              </w:rPr>
              <w:lastRenderedPageBreak/>
              <w:t>муниципальной услуги не требуется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05" w:rsidRDefault="00931F05" w:rsidP="00931F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оказании муниципальной услуги</w:t>
            </w:r>
          </w:p>
        </w:tc>
      </w:tr>
    </w:tbl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CFD34" wp14:editId="79AA9718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</wp:posOffset>
                </wp:positionV>
                <wp:extent cx="0" cy="1600200"/>
                <wp:effectExtent l="57150" t="5715" r="57150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7pt" to="22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vA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36071" wp14:editId="0547981C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0" cy="228600"/>
                <wp:effectExtent l="57150" t="5715" r="57150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pt" to="1in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931F05" w:rsidTr="00931F05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A32179" wp14:editId="5B47D46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535940</wp:posOffset>
                      </wp:positionV>
                      <wp:extent cx="0" cy="342900"/>
                      <wp:effectExtent l="55245" t="12065" r="59055" b="1651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42.2pt" to="66.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Формирование и направление запросов в государственные органы, участвующие в предоставлении Услуги</w:t>
            </w:r>
          </w:p>
        </w:tc>
      </w:tr>
    </w:tbl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931F05" w:rsidTr="00931F05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Росреестр 5 дней</w:t>
            </w:r>
          </w:p>
        </w:tc>
      </w:tr>
    </w:tbl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B7AA2" wp14:editId="668C7A2E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0" cy="228600"/>
                <wp:effectExtent l="57150" t="8255" r="5715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931F05" w:rsidTr="00931F05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38351E" wp14:editId="255A83C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300355</wp:posOffset>
                      </wp:positionV>
                      <wp:extent cx="0" cy="342900"/>
                      <wp:effectExtent l="55245" t="5080" r="59055" b="234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3.65pt" to="129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931F05" w:rsidTr="00931F05">
        <w:trPr>
          <w:trHeight w:val="4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постановления либо отказа в оказании муниципальной услуги</w:t>
            </w:r>
          </w:p>
        </w:tc>
      </w:tr>
    </w:tbl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E7F3A" wp14:editId="3BE3994E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0" cy="342900"/>
                <wp:effectExtent l="57150" t="11430" r="5715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15pt" to="1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931F05" w:rsidRDefault="00931F05" w:rsidP="00931F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931F05" w:rsidTr="00931F05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05" w:rsidRDefault="00931F05" w:rsidP="00931F0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выдача (направление) постановления либо отказа в оказании муниципальной услуги</w:t>
            </w:r>
          </w:p>
        </w:tc>
      </w:tr>
    </w:tbl>
    <w:p w:rsidR="009219A1" w:rsidRPr="00A5361F" w:rsidRDefault="009219A1" w:rsidP="00931F05">
      <w:pPr>
        <w:jc w:val="both"/>
        <w:rPr>
          <w:color w:val="000000"/>
          <w:sz w:val="28"/>
          <w:szCs w:val="28"/>
        </w:rPr>
      </w:pPr>
    </w:p>
    <w:sectPr w:rsidR="009219A1" w:rsidRPr="00A5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75181"/>
    <w:rsid w:val="000E1928"/>
    <w:rsid w:val="001957DB"/>
    <w:rsid w:val="001A5433"/>
    <w:rsid w:val="001C43A1"/>
    <w:rsid w:val="001C78D2"/>
    <w:rsid w:val="0025183D"/>
    <w:rsid w:val="00307823"/>
    <w:rsid w:val="00802894"/>
    <w:rsid w:val="00873BD8"/>
    <w:rsid w:val="008D7A4D"/>
    <w:rsid w:val="009219A1"/>
    <w:rsid w:val="00931F05"/>
    <w:rsid w:val="00A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semiHidden/>
    <w:rsid w:val="001957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73B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873B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1C78D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semiHidden/>
    <w:unhideWhenUsed/>
    <w:rsid w:val="00931F05"/>
    <w:rPr>
      <w:color w:val="0000FF"/>
      <w:u w:val="single"/>
    </w:rPr>
  </w:style>
  <w:style w:type="paragraph" w:customStyle="1" w:styleId="6">
    <w:name w:val="Без интервала6"/>
    <w:uiPriority w:val="99"/>
    <w:rsid w:val="00931F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semiHidden/>
    <w:rsid w:val="00A5361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semiHidden/>
    <w:rsid w:val="001957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73B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873B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1C78D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semiHidden/>
    <w:unhideWhenUsed/>
    <w:rsid w:val="00931F05"/>
    <w:rPr>
      <w:color w:val="0000FF"/>
      <w:u w:val="single"/>
    </w:rPr>
  </w:style>
  <w:style w:type="paragraph" w:customStyle="1" w:styleId="6">
    <w:name w:val="Без интервала6"/>
    <w:uiPriority w:val="99"/>
    <w:rsid w:val="00931F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.egorovo-vs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20</cp:revision>
  <dcterms:created xsi:type="dcterms:W3CDTF">2017-02-28T05:19:00Z</dcterms:created>
  <dcterms:modified xsi:type="dcterms:W3CDTF">2017-03-02T07:45:00Z</dcterms:modified>
</cp:coreProperties>
</file>