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  <w:r w:rsidR="00CC5787">
        <w:rPr>
          <w:rFonts w:ascii="Times New Roman" w:hAnsi="Times New Roman" w:cs="Times New Roman"/>
          <w:b/>
          <w:sz w:val="32"/>
          <w:szCs w:val="28"/>
        </w:rPr>
        <w:t>КАПУСТИХИНСКОГО</w:t>
      </w:r>
      <w:r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D473F2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756651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5957E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5957E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РФ от 25 июня 2021</w:t>
      </w:r>
      <w:r w:rsidR="005957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CC5787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>1.Утвердить Программу профилактики рисков причинения вреда (ущерба) охра</w:t>
      </w:r>
      <w:r w:rsidR="00756651">
        <w:rPr>
          <w:rFonts w:ascii="Times New Roman" w:eastAsia="Calibri" w:hAnsi="Times New Roman" w:cs="Times New Roman"/>
          <w:sz w:val="28"/>
          <w:szCs w:val="28"/>
        </w:rPr>
        <w:t>няемым законом ценностям на 2023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D473F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56651">
        <w:rPr>
          <w:rFonts w:ascii="Times New Roman" w:hAnsi="Times New Roman" w:cs="Times New Roman"/>
          <w:sz w:val="28"/>
          <w:szCs w:val="28"/>
        </w:rPr>
        <w:t>О.</w:t>
      </w:r>
      <w:proofErr w:type="gramStart"/>
      <w:r w:rsidR="007566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6651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Pr="008F0F18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</w:rPr>
      </w:pPr>
    </w:p>
    <w:p w:rsidR="00CC5787" w:rsidRDefault="00CC5787" w:rsidP="00D473F2">
      <w:pPr>
        <w:ind w:left="5940"/>
        <w:jc w:val="right"/>
        <w:rPr>
          <w:rFonts w:ascii="Calibri" w:eastAsia="Calibri" w:hAnsi="Calibri" w:cs="Times New Roman"/>
        </w:rPr>
      </w:pPr>
    </w:p>
    <w:p w:rsidR="00B4667A" w:rsidRPr="00B4667A" w:rsidRDefault="00CC5787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B4667A" w:rsidRPr="00D473F2" w:rsidRDefault="00D473F2" w:rsidP="00B4667A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</w:t>
      </w:r>
      <w:r w:rsidR="00CC5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 w:rsidR="00CC5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Капустихинского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B4667A" w:rsidRDefault="00B4667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56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2022</w:t>
      </w: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CC5787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</w:t>
      </w:r>
      <w:r w:rsidR="00756651">
        <w:rPr>
          <w:rFonts w:ascii="Times New Roman" w:eastAsia="Calibri" w:hAnsi="Times New Roman" w:cs="Times New Roman"/>
          <w:b/>
          <w:sz w:val="28"/>
          <w:szCs w:val="28"/>
        </w:rPr>
        <w:t>няемым законом ценностям на 2023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год в рамках 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CC5787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CC5787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D5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  <w:proofErr w:type="gramEnd"/>
      <w:r w:rsidR="000C100A" w:rsidRPr="000C100A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CC578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CC57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CC57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</w:t>
      </w:r>
      <w:proofErr w:type="gramEnd"/>
      <w:r w:rsidR="00C63E57" w:rsidRPr="005C0134">
        <w:rPr>
          <w:rFonts w:ascii="Times New Roman" w:hAnsi="Times New Roman" w:cs="Times New Roman"/>
          <w:sz w:val="28"/>
          <w:szCs w:val="28"/>
        </w:rPr>
        <w:t xml:space="preserve"> благоустройству территорий, обеспечению чистоты и порядка.</w:t>
      </w:r>
    </w:p>
    <w:p w:rsidR="006834AE" w:rsidRPr="006834AE" w:rsidRDefault="00B4667A" w:rsidP="00CC57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Главной задачей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6834AE" w:rsidRDefault="00157235" w:rsidP="00D5305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</w:t>
      </w:r>
      <w:r w:rsidR="00756651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ценностям администрацией в 2022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157235" w:rsidRPr="006834AE" w:rsidRDefault="00157235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D530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 xml:space="preserve">Администрацией за </w:t>
      </w:r>
      <w:r w:rsidR="00756651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6834AE">
        <w:rPr>
          <w:rFonts w:ascii="Times New Roman" w:hAnsi="Times New Roman" w:cs="Times New Roman"/>
          <w:sz w:val="28"/>
          <w:szCs w:val="28"/>
        </w:rPr>
        <w:t>проведено 0 проверок соблюдения действующего законодательства Российской Федерации в указанной сфере.</w:t>
      </w:r>
    </w:p>
    <w:p w:rsidR="00B4667A" w:rsidRDefault="00B4667A" w:rsidP="00CC57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182FE8" w:rsidRPr="00B4667A" w:rsidRDefault="00182FE8" w:rsidP="00CC57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1.Целями реализации Программы являются: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прозрачности системы контрольно-надзорной деятельности.</w:t>
      </w:r>
    </w:p>
    <w:p w:rsidR="00B4667A" w:rsidRPr="00B4667A" w:rsidRDefault="00D53055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D5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</w:t>
      </w:r>
      <w:r w:rsidR="00D53055">
        <w:rPr>
          <w:rFonts w:ascii="Times New Roman" w:hAnsi="Times New Roman" w:cs="Times New Roman"/>
          <w:sz w:val="28"/>
          <w:szCs w:val="28"/>
        </w:rPr>
        <w:t xml:space="preserve"> </w:t>
      </w:r>
      <w:r w:rsidRPr="00170BDD">
        <w:rPr>
          <w:rFonts w:ascii="Times New Roman" w:hAnsi="Times New Roman" w:cs="Times New Roman"/>
          <w:sz w:val="28"/>
          <w:szCs w:val="28"/>
        </w:rPr>
        <w:t>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Start"/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)и</w:t>
      </w:r>
      <w:proofErr w:type="gramEnd"/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B4667A" w:rsidRDefault="00D53055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="0053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="00536C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онсультирование.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нарушений, выявленных в ходе проведения контрольных (надзорных) мероприятий, от общего</w:t>
      </w:r>
      <w:r w:rsidR="0059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контрольных (надзорных)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Start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CC578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C5787" w:rsidRDefault="00CC578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B4667A" w:rsidRDefault="00B4667A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2FE8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463"/>
        <w:gridCol w:w="2406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536C8E" w:rsidRPr="00536C8E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536C8E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536C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536C8E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C8E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536C8E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C8E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536C8E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C8E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536C8E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6C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 в течение года;</w:t>
            </w:r>
          </w:p>
          <w:p w:rsidR="00B4667A" w:rsidRPr="00536C8E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D53055">
        <w:trPr>
          <w:trHeight w:val="1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D53055">
        <w:trPr>
          <w:trHeight w:val="68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="00D5305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="00CC57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Капустихинского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-соблюдение обязательных требований;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-проведение контрольных мероприятий;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-применение мер ответственности.</w:t>
            </w:r>
          </w:p>
          <w:p w:rsidR="0036505D" w:rsidRPr="00B4667A" w:rsidRDefault="0075018D" w:rsidP="00D5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</w:t>
            </w:r>
            <w:proofErr w:type="spellStart"/>
            <w:proofErr w:type="gramStart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</w:t>
            </w:r>
            <w:proofErr w:type="spellEnd"/>
            <w:proofErr w:type="gramEnd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C100A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36C8E"/>
    <w:rsid w:val="005707E9"/>
    <w:rsid w:val="005807C1"/>
    <w:rsid w:val="005957E3"/>
    <w:rsid w:val="005B5381"/>
    <w:rsid w:val="005C0134"/>
    <w:rsid w:val="006834AE"/>
    <w:rsid w:val="0075018D"/>
    <w:rsid w:val="00756651"/>
    <w:rsid w:val="00820FC1"/>
    <w:rsid w:val="008440FC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CC5787"/>
    <w:rsid w:val="00D473F2"/>
    <w:rsid w:val="00D53055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7D4B-C2E2-492E-9E82-631A6F00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6</cp:revision>
  <cp:lastPrinted>2021-10-13T06:28:00Z</cp:lastPrinted>
  <dcterms:created xsi:type="dcterms:W3CDTF">2021-10-15T05:35:00Z</dcterms:created>
  <dcterms:modified xsi:type="dcterms:W3CDTF">2022-11-22T10:13:00Z</dcterms:modified>
</cp:coreProperties>
</file>