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551" w:rsidRDefault="001F2551" w:rsidP="005A361D">
      <w:pPr>
        <w:tabs>
          <w:tab w:val="left" w:pos="4635"/>
        </w:tabs>
        <w:ind w:firstLine="567"/>
        <w:jc w:val="both"/>
      </w:pPr>
    </w:p>
    <w:p w:rsidR="001F2551" w:rsidRPr="00F151C3" w:rsidRDefault="001F2551" w:rsidP="00F151C3">
      <w:pPr>
        <w:tabs>
          <w:tab w:val="left" w:pos="4635"/>
        </w:tabs>
        <w:ind w:firstLine="567"/>
        <w:jc w:val="both"/>
        <w:rPr>
          <w:szCs w:val="32"/>
        </w:rPr>
      </w:pPr>
      <w:r>
        <w:rPr>
          <w:szCs w:val="32"/>
        </w:rPr>
        <w:t xml:space="preserve">1) Текст официального выступления главы администрации Староустинского сельсовета Крыловой Майи Робертовны. на заседании сельского Совета Староустинского сельсовета </w:t>
      </w:r>
      <w:smartTag w:uri="urn:schemas-microsoft-com:office:smarttags" w:element="date">
        <w:smartTagPr>
          <w:attr w:name="Year" w:val="2015"/>
          <w:attr w:name="Day" w:val="19"/>
          <w:attr w:name="Month" w:val="2"/>
          <w:attr w:name="ls" w:val="trans"/>
        </w:smartTagPr>
        <w:r>
          <w:rPr>
            <w:szCs w:val="32"/>
          </w:rPr>
          <w:t>19 февраля 2015 года</w:t>
        </w:r>
      </w:smartTag>
      <w:r>
        <w:rPr>
          <w:szCs w:val="32"/>
        </w:rPr>
        <w:t>:</w:t>
      </w:r>
    </w:p>
    <w:p w:rsidR="001F2551" w:rsidRDefault="001F2551" w:rsidP="005A361D">
      <w:pPr>
        <w:spacing w:line="240" w:lineRule="atLeast"/>
        <w:ind w:firstLine="567"/>
        <w:jc w:val="both"/>
      </w:pPr>
      <w:r>
        <w:t>Работа администрации Староустинского сельсовета в 2014 году строилась в соответствии с законодательством, регламентирующим деятельность органов местного самоуправления и на основании анализа работы в 2013 году с учетом недостатков, замечаний, пожеланий высказанных на собраниях и сходах граждан.</w:t>
      </w:r>
    </w:p>
    <w:p w:rsidR="001F2551" w:rsidRDefault="001F2551" w:rsidP="005A361D">
      <w:pPr>
        <w:spacing w:line="240" w:lineRule="atLeast"/>
        <w:ind w:firstLine="567"/>
        <w:jc w:val="both"/>
      </w:pPr>
      <w:r>
        <w:t xml:space="preserve">Обеспеченность трудовыми ресурсами в  перспективе и социальная стабильность территории напрямую зависит от реализуемой сегодня демографической политики. Численность жителей на 2015 год по муниципальному образованию составла – 1121 человек </w:t>
      </w:r>
    </w:p>
    <w:p w:rsidR="001F2551" w:rsidRDefault="001F2551" w:rsidP="005A361D">
      <w:pPr>
        <w:spacing w:line="240" w:lineRule="atLeast"/>
        <w:ind w:firstLine="567"/>
        <w:jc w:val="both"/>
      </w:pPr>
      <w:r>
        <w:t xml:space="preserve">По итогам 2014 года  5 – человек родилось и  28 - человека умерло. </w:t>
      </w:r>
    </w:p>
    <w:p w:rsidR="001F2551" w:rsidRPr="005A6627" w:rsidRDefault="001F2551" w:rsidP="004A30ED">
      <w:r w:rsidRPr="005A6627">
        <w:t xml:space="preserve">       На территории сельсовета проживает 5 многодетных семей, 13 приемных семей, 2 ребенка - инвалида, неблагополучных семей с несовершеннолетними детьми- 5.  А 3 семьи находятся на стадии раннего семейного неблагополучия.</w:t>
      </w:r>
    </w:p>
    <w:p w:rsidR="001F2551" w:rsidRPr="005A6627" w:rsidRDefault="001F2551" w:rsidP="004A30ED">
      <w:r w:rsidRPr="005A6627">
        <w:t>Участников ВОВ – 3 (Раскаты -1, Драничное -1, Староустье- 1 Бородин Вячеслав Григорьевич скончался в январе 2015 г), воинов афганцев – 2, участников чеченского конфликта – 8.</w:t>
      </w:r>
    </w:p>
    <w:p w:rsidR="001F2551" w:rsidRPr="00F151C3" w:rsidRDefault="001F2551" w:rsidP="004A30ED">
      <w:pPr>
        <w:pStyle w:val="BodyTextIndent3"/>
        <w:ind w:firstLine="0"/>
        <w:jc w:val="left"/>
        <w:outlineLvl w:val="0"/>
        <w:rPr>
          <w:rFonts w:ascii="Times New Roman" w:hAnsi="Times New Roman"/>
          <w:sz w:val="24"/>
          <w:szCs w:val="24"/>
        </w:rPr>
      </w:pPr>
      <w:r w:rsidRPr="00F151C3">
        <w:rPr>
          <w:rFonts w:ascii="Times New Roman" w:hAnsi="Times New Roman"/>
          <w:sz w:val="24"/>
          <w:szCs w:val="24"/>
        </w:rPr>
        <w:t xml:space="preserve">        На территории сельсовета учреждений – 13,  2 почтовых отделения, 7 магазинов Райпо, 8 частных магазинов, 5 пилорам ( 2 в Староустье работают постоянно, в д. Драничное и д. Раскаты работают при наличии древесины). </w:t>
      </w:r>
    </w:p>
    <w:p w:rsidR="001F2551" w:rsidRPr="005A6627" w:rsidRDefault="001F2551" w:rsidP="004A30ED">
      <w:pPr>
        <w:pStyle w:val="BodyTextIndent3"/>
        <w:ind w:firstLine="0"/>
        <w:jc w:val="left"/>
        <w:outlineLvl w:val="0"/>
        <w:rPr>
          <w:sz w:val="24"/>
          <w:szCs w:val="24"/>
        </w:rPr>
      </w:pPr>
      <w:r w:rsidRPr="005A6627">
        <w:rPr>
          <w:sz w:val="24"/>
          <w:szCs w:val="24"/>
        </w:rPr>
        <w:t xml:space="preserve"> </w:t>
      </w:r>
    </w:p>
    <w:p w:rsidR="001F2551" w:rsidRPr="005A6627" w:rsidRDefault="001F2551" w:rsidP="004A30ED">
      <w:pPr>
        <w:rPr>
          <w:u w:val="single"/>
        </w:rPr>
      </w:pPr>
      <w:r w:rsidRPr="005A6627">
        <w:rPr>
          <w:u w:val="single"/>
        </w:rPr>
        <w:t xml:space="preserve">    1. ОБ  ИСПОЛНЕНИИ БЮДЖЕТА  ЗА  2014 ГОД</w:t>
      </w:r>
    </w:p>
    <w:p w:rsidR="001F2551" w:rsidRPr="005A6627" w:rsidRDefault="001F2551" w:rsidP="004A30ED">
      <w:pPr>
        <w:rPr>
          <w:u w:val="single"/>
        </w:rPr>
      </w:pPr>
    </w:p>
    <w:p w:rsidR="001F2551" w:rsidRPr="005A6627" w:rsidRDefault="001F2551" w:rsidP="004A30ED">
      <w:r w:rsidRPr="005A6627">
        <w:t>В 2014 году план по доходам бюджета администрации Староустинского сельсовета составил 7350.086 руб.</w:t>
      </w:r>
    </w:p>
    <w:p w:rsidR="001F2551" w:rsidRPr="005A6627" w:rsidRDefault="001F2551" w:rsidP="004A30ED">
      <w:r w:rsidRPr="005A6627">
        <w:t xml:space="preserve">Всего поступило в 2014 году налоговых и неналоговых доходов в сумме  7.311.478. тыс. руб (что составляет  99.5  % к уточненному плану). </w:t>
      </w:r>
    </w:p>
    <w:p w:rsidR="001F2551" w:rsidRPr="005962FA" w:rsidRDefault="001F2551" w:rsidP="004A30ED">
      <w:pPr>
        <w:jc w:val="center"/>
      </w:pPr>
      <w:r w:rsidRPr="005962FA">
        <w:t>Источники поступления налоговых и неналоговых доходов консолидированного бюджета:</w:t>
      </w:r>
    </w:p>
    <w:p w:rsidR="001F2551" w:rsidRPr="005962FA" w:rsidRDefault="001F2551" w:rsidP="004A30ED">
      <w:r w:rsidRPr="005962FA">
        <w:t>Налог на доходы физических лиц                                                                        163,000 тыс.руб.</w:t>
      </w:r>
    </w:p>
    <w:p w:rsidR="001F2551" w:rsidRPr="005A6627" w:rsidRDefault="001F2551" w:rsidP="004A30ED">
      <w:r w:rsidRPr="005A6627">
        <w:t>Налог на имущество                                                                                               172,600 тыс.руб.</w:t>
      </w:r>
    </w:p>
    <w:p w:rsidR="001F2551" w:rsidRPr="005A6627" w:rsidRDefault="001F2551" w:rsidP="004A30ED">
      <w:r w:rsidRPr="005A6627">
        <w:t>Земельный налог                                                                                                    121,800 тыс.руб.</w:t>
      </w:r>
    </w:p>
    <w:p w:rsidR="001F2551" w:rsidRPr="005A6627" w:rsidRDefault="001F2551" w:rsidP="004A30ED">
      <w:r w:rsidRPr="005A6627">
        <w:t>Арендная плата за земельные участки                                                                  81,811 тыс.руб.</w:t>
      </w:r>
    </w:p>
    <w:p w:rsidR="001F2551" w:rsidRPr="005A6627" w:rsidRDefault="001F2551" w:rsidP="004A30ED">
      <w:r w:rsidRPr="005A6627">
        <w:t xml:space="preserve">Доходы от продажи земельных участков, государственная </w:t>
      </w:r>
    </w:p>
    <w:p w:rsidR="001F2551" w:rsidRPr="005A6627" w:rsidRDefault="001F2551" w:rsidP="004A30ED">
      <w:r w:rsidRPr="005A6627">
        <w:t>собственность на которые не разграничена и которые                                                                      расположены в границах поселений                                                                      30,000 тыс.руб.</w:t>
      </w:r>
    </w:p>
    <w:p w:rsidR="001F2551" w:rsidRPr="005A6627" w:rsidRDefault="001F2551" w:rsidP="004A30ED">
      <w:r w:rsidRPr="005A6627">
        <w:t>Гос. пошлина                                                                                                            8,200 тыс.руб.</w:t>
      </w:r>
    </w:p>
    <w:p w:rsidR="001F2551" w:rsidRPr="005A6627" w:rsidRDefault="001F2551" w:rsidP="005962FA">
      <w:pPr>
        <w:tabs>
          <w:tab w:val="left" w:pos="7950"/>
        </w:tabs>
      </w:pPr>
      <w:r w:rsidRPr="005A6627">
        <w:t xml:space="preserve">Прочие доходы от оказания платных услуг ( работ) </w:t>
      </w:r>
      <w:r w:rsidRPr="005A6627">
        <w:tab/>
        <w:t xml:space="preserve">8,000 тыс.руб.                                 </w:t>
      </w:r>
    </w:p>
    <w:p w:rsidR="001F2551" w:rsidRPr="005A6627" w:rsidRDefault="001F2551" w:rsidP="004A30ED">
      <w:r w:rsidRPr="005A6627">
        <w:t xml:space="preserve">Дотации бюджетам поселений на выравнивание бюджетной                                                                      обеспеченности                                                                                                          1641,459   тыс.руб.                                                          </w:t>
      </w:r>
    </w:p>
    <w:p w:rsidR="001F2551" w:rsidRPr="005A6627" w:rsidRDefault="001F2551" w:rsidP="004A30ED">
      <w:r w:rsidRPr="005A6627">
        <w:t xml:space="preserve">Субвенции бюджетам поселений на осуществление </w:t>
      </w:r>
    </w:p>
    <w:p w:rsidR="001F2551" w:rsidRPr="005A6627" w:rsidRDefault="001F2551" w:rsidP="004A30ED">
      <w:r w:rsidRPr="005A6627">
        <w:t>Первичного воинского учета                                                                                     69,990 тыс.руб.</w:t>
      </w:r>
    </w:p>
    <w:p w:rsidR="001F2551" w:rsidRPr="005A6627" w:rsidRDefault="001F2551" w:rsidP="004A30ED">
      <w:pPr>
        <w:tabs>
          <w:tab w:val="left" w:pos="7905"/>
        </w:tabs>
      </w:pPr>
      <w:r w:rsidRPr="005A6627">
        <w:t xml:space="preserve">Прочие межбюджетные трансферты                                      </w:t>
      </w:r>
      <w:r w:rsidRPr="005A6627">
        <w:tab/>
        <w:t xml:space="preserve">   3384,940 тыс.руб.</w:t>
      </w:r>
    </w:p>
    <w:p w:rsidR="001F2551" w:rsidRPr="005962FA" w:rsidRDefault="001F2551" w:rsidP="004A30ED"/>
    <w:p w:rsidR="001F2551" w:rsidRPr="005962FA" w:rsidRDefault="001F2551" w:rsidP="004A30ED">
      <w:pPr>
        <w:jc w:val="center"/>
      </w:pPr>
      <w:r w:rsidRPr="005962FA">
        <w:t>Расходная часть бюджета администрации Староустинского сельсовета</w:t>
      </w:r>
    </w:p>
    <w:p w:rsidR="001F2551" w:rsidRPr="005962FA" w:rsidRDefault="001F2551" w:rsidP="004A30ED">
      <w:r w:rsidRPr="005962FA">
        <w:t xml:space="preserve">Функционирование местных администраций –  1351,358 (2014)                 1.285,200,00 тыс.руб.                                                                     </w:t>
      </w:r>
    </w:p>
    <w:p w:rsidR="001F2551" w:rsidRPr="005962FA" w:rsidRDefault="001F2551" w:rsidP="004A30ED">
      <w:pPr>
        <w:outlineLvl w:val="0"/>
      </w:pPr>
      <w:r w:rsidRPr="005962FA">
        <w:t>Мобилизационная и войсковая подготовка  –                                                   69,990 тыс.руб.</w:t>
      </w:r>
    </w:p>
    <w:p w:rsidR="001F2551" w:rsidRPr="005962FA" w:rsidRDefault="001F2551" w:rsidP="004A30ED">
      <w:r w:rsidRPr="005962FA">
        <w:t>Обеспечение пожарной безопасности-                                                                 111.240,00 тыс.руб.</w:t>
      </w:r>
    </w:p>
    <w:p w:rsidR="001F2551" w:rsidRPr="005962FA" w:rsidRDefault="001F2551" w:rsidP="004A30ED">
      <w:r w:rsidRPr="005962FA">
        <w:t xml:space="preserve">Благоустройство –                                                                                                     429,867  </w:t>
      </w:r>
    </w:p>
    <w:p w:rsidR="001F2551" w:rsidRPr="005962FA" w:rsidRDefault="001F2551" w:rsidP="004A30ED">
      <w:r w:rsidRPr="005962FA">
        <w:t>В том числе:  ремонт уличного освещения –                                                          10.500 .00</w:t>
      </w:r>
    </w:p>
    <w:p w:rsidR="001F2551" w:rsidRPr="005962FA" w:rsidRDefault="001F2551" w:rsidP="004A30ED">
      <w:r w:rsidRPr="005962FA">
        <w:t xml:space="preserve">Прочие мероприятия по благоустройству, содержание транспорта – 103.548,00; </w:t>
      </w:r>
    </w:p>
    <w:p w:rsidR="001F2551" w:rsidRPr="005962FA" w:rsidRDefault="001F2551" w:rsidP="004A30ED">
      <w:r w:rsidRPr="005962FA">
        <w:t xml:space="preserve">Культура и кинематография –                                                                                 2.597,300 руб.  </w:t>
      </w:r>
    </w:p>
    <w:p w:rsidR="001F2551" w:rsidRPr="005962FA" w:rsidRDefault="001F2551" w:rsidP="004A30ED">
      <w:r w:rsidRPr="005962FA">
        <w:t>Социальная политика –                                                                                              7.232,00</w:t>
      </w:r>
    </w:p>
    <w:p w:rsidR="001F2551" w:rsidRPr="005962FA" w:rsidRDefault="001F2551" w:rsidP="004A30ED"/>
    <w:p w:rsidR="001F2551" w:rsidRPr="005962FA" w:rsidRDefault="001F2551" w:rsidP="004A30ED">
      <w:r w:rsidRPr="005962FA">
        <w:t xml:space="preserve">Всего остаток на счете денежных средств на </w:t>
      </w:r>
      <w:smartTag w:uri="urn:schemas-microsoft-com:office:smarttags" w:element="date">
        <w:smartTagPr>
          <w:attr w:name="Year" w:val="2015"/>
          <w:attr w:name="Day" w:val="01"/>
          <w:attr w:name="Month" w:val="01"/>
          <w:attr w:name="ls" w:val="trans"/>
        </w:smartTagPr>
        <w:r w:rsidRPr="005962FA">
          <w:t>01.01.2015</w:t>
        </w:r>
      </w:smartTag>
      <w:r w:rsidRPr="005962FA">
        <w:t xml:space="preserve"> года – 314.606,90 руб.</w:t>
      </w:r>
    </w:p>
    <w:p w:rsidR="001F2551" w:rsidRPr="005962FA" w:rsidRDefault="001F2551" w:rsidP="004A30ED"/>
    <w:p w:rsidR="001F2551" w:rsidRPr="00F151C3" w:rsidRDefault="001F2551" w:rsidP="004A30ED">
      <w:pPr>
        <w:pStyle w:val="BodyTextIndent3"/>
        <w:ind w:firstLine="0"/>
        <w:jc w:val="left"/>
        <w:outlineLvl w:val="0"/>
        <w:rPr>
          <w:rFonts w:ascii="Times New Roman" w:hAnsi="Times New Roman"/>
          <w:sz w:val="24"/>
          <w:szCs w:val="24"/>
        </w:rPr>
      </w:pPr>
      <w:r w:rsidRPr="00F151C3">
        <w:rPr>
          <w:rFonts w:ascii="Times New Roman" w:hAnsi="Times New Roman"/>
          <w:sz w:val="24"/>
          <w:szCs w:val="24"/>
          <w:u w:val="single"/>
        </w:rPr>
        <w:t xml:space="preserve"> 2. Сельское хозяйство.</w:t>
      </w:r>
    </w:p>
    <w:p w:rsidR="001F2551" w:rsidRPr="00F151C3" w:rsidRDefault="001F2551" w:rsidP="004A30ED">
      <w:pPr>
        <w:pStyle w:val="BodyTextIndent3"/>
        <w:ind w:firstLine="0"/>
        <w:outlineLvl w:val="0"/>
        <w:rPr>
          <w:rFonts w:ascii="Times New Roman" w:hAnsi="Times New Roman"/>
          <w:sz w:val="24"/>
          <w:szCs w:val="24"/>
        </w:rPr>
      </w:pPr>
      <w:r w:rsidRPr="00F151C3">
        <w:rPr>
          <w:rFonts w:ascii="Times New Roman" w:hAnsi="Times New Roman"/>
          <w:sz w:val="24"/>
          <w:szCs w:val="24"/>
        </w:rPr>
        <w:t>Сельским хозяйством занимается СПК «Раскаты» (полеводство), племзавод «Серая лошадь» (скотоводство и полеводство), КФХ «Кармен» (полеводство и овцеводство, разведение КРС ), коров – 20,овец – 700 (с молодняком)</w:t>
      </w:r>
    </w:p>
    <w:p w:rsidR="001F2551" w:rsidRPr="00F151C3" w:rsidRDefault="001F2551" w:rsidP="004A30ED">
      <w:pPr>
        <w:pStyle w:val="BodyTextIndent3"/>
        <w:ind w:firstLine="0"/>
        <w:jc w:val="left"/>
        <w:outlineLvl w:val="0"/>
        <w:rPr>
          <w:rFonts w:ascii="Times New Roman" w:hAnsi="Times New Roman"/>
          <w:sz w:val="24"/>
          <w:szCs w:val="24"/>
        </w:rPr>
      </w:pPr>
      <w:r w:rsidRPr="00F151C3">
        <w:rPr>
          <w:rFonts w:ascii="Times New Roman" w:hAnsi="Times New Roman"/>
          <w:sz w:val="24"/>
          <w:szCs w:val="24"/>
        </w:rPr>
        <w:t>О личных подсобных хозяйствах. Поголовье скота каждым годом уменьшается, особенно КРС.   На 01.01.2015 года (по сельсовету) КРС- 7(9) голов, свиньи – 50(60),  (в 2012г. - 154),  овцы- 32(27)                 (в 2012 г.-32) , козы- 55(91) (в 2012 г.-97), птица- 1766(1797).                                                                                               Причина уменьшения поголовья – население стареет, проблема с воспроизводством, сбытом продукции сельского хозяйства, подорожанием кормов.</w:t>
      </w:r>
    </w:p>
    <w:p w:rsidR="001F2551" w:rsidRPr="005962FA" w:rsidRDefault="001F2551" w:rsidP="004A30ED">
      <w:pPr>
        <w:pStyle w:val="BodyTextIndent3"/>
        <w:ind w:firstLine="0"/>
        <w:jc w:val="left"/>
        <w:outlineLvl w:val="0"/>
        <w:rPr>
          <w:sz w:val="24"/>
          <w:szCs w:val="24"/>
          <w:u w:val="single"/>
        </w:rPr>
      </w:pPr>
      <w:r w:rsidRPr="00F151C3">
        <w:rPr>
          <w:rFonts w:ascii="Times New Roman" w:hAnsi="Times New Roman"/>
          <w:sz w:val="24"/>
          <w:szCs w:val="24"/>
          <w:u w:val="single"/>
        </w:rPr>
        <w:t>3.Благоустройство</w:t>
      </w:r>
      <w:r w:rsidRPr="005962FA">
        <w:rPr>
          <w:sz w:val="24"/>
          <w:szCs w:val="24"/>
          <w:u w:val="single"/>
        </w:rPr>
        <w:t xml:space="preserve">         </w:t>
      </w:r>
    </w:p>
    <w:p w:rsidR="001F2551" w:rsidRPr="005962FA" w:rsidRDefault="001F2551" w:rsidP="004A30ED">
      <w:r w:rsidRPr="005962FA">
        <w:t xml:space="preserve">                                                План благоустройства на 2014 год.</w:t>
      </w:r>
    </w:p>
    <w:p w:rsidR="001F2551" w:rsidRPr="005A6627" w:rsidRDefault="001F2551" w:rsidP="004A30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4184"/>
        <w:gridCol w:w="1912"/>
        <w:gridCol w:w="2735"/>
      </w:tblGrid>
      <w:tr w:rsidR="001F2551" w:rsidRPr="005A6627" w:rsidTr="006F5AA8">
        <w:tc>
          <w:tcPr>
            <w:tcW w:w="3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 xml:space="preserve">     № п\п</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p>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Наименование мероприятия</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p>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Затраты</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p>
          <w:p w:rsidR="001F2551" w:rsidRPr="006F5AA8" w:rsidRDefault="001F2551" w:rsidP="006F5AA8">
            <w:pPr>
              <w:jc w:val="center"/>
            </w:pPr>
            <w:r w:rsidRPr="006F5AA8">
              <w:t>Сроки исполнения</w:t>
            </w:r>
          </w:p>
        </w:tc>
      </w:tr>
      <w:tr w:rsidR="001F2551" w:rsidRPr="005A6627" w:rsidTr="006F5AA8">
        <w:tc>
          <w:tcPr>
            <w:tcW w:w="3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1.</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Зимнее содержание дорог</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131000 (план)</w:t>
            </w:r>
          </w:p>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104928.30 руб.</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 xml:space="preserve">С  </w:t>
            </w:r>
            <w:smartTag w:uri="urn:schemas-microsoft-com:office:smarttags" w:element="time">
              <w:smartTagPr>
                <w:attr w:name="Minute" w:val="00"/>
                <w:attr w:name="Hour" w:val="12"/>
              </w:smartTagPr>
              <w:r w:rsidRPr="006F5AA8">
                <w:rPr>
                  <w:rFonts w:ascii="Times New Roman" w:hAnsi="Times New Roman"/>
                  <w:sz w:val="24"/>
                  <w:szCs w:val="24"/>
                </w:rPr>
                <w:t>01.01.2014</w:t>
              </w:r>
            </w:smartTag>
            <w:r w:rsidRPr="006F5AA8">
              <w:rPr>
                <w:rFonts w:ascii="Times New Roman" w:hAnsi="Times New Roman"/>
                <w:sz w:val="24"/>
                <w:szCs w:val="24"/>
              </w:rPr>
              <w:t xml:space="preserve"> по </w:t>
            </w:r>
            <w:smartTag w:uri="urn:schemas-microsoft-com:office:smarttags" w:element="time">
              <w:smartTagPr>
                <w:attr w:name="Minute" w:val="00"/>
                <w:attr w:name="Hour" w:val="12"/>
              </w:smartTagPr>
              <w:r w:rsidRPr="006F5AA8">
                <w:rPr>
                  <w:rFonts w:ascii="Times New Roman" w:hAnsi="Times New Roman"/>
                  <w:sz w:val="24"/>
                  <w:szCs w:val="24"/>
                </w:rPr>
                <w:t>01.04.2014</w:t>
              </w:r>
            </w:smartTag>
          </w:p>
        </w:tc>
      </w:tr>
      <w:tr w:rsidR="001F2551" w:rsidRPr="005A6627" w:rsidTr="006F5AA8">
        <w:tc>
          <w:tcPr>
            <w:tcW w:w="3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2.</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Ремонт памятников погибшим воинам</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 xml:space="preserve">48000 руб.   46681.60                    </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Апрель- май 2014 года</w:t>
            </w:r>
          </w:p>
        </w:tc>
      </w:tr>
      <w:tr w:rsidR="001F2551" w:rsidRPr="005A6627" w:rsidTr="006F5AA8">
        <w:tc>
          <w:tcPr>
            <w:tcW w:w="3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3.</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Скашивание травы по центральным улицам населенных пунктов.</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5500 (за счет ЦЗН)</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Июнь, июль 2014 года</w:t>
            </w:r>
          </w:p>
        </w:tc>
      </w:tr>
      <w:tr w:rsidR="001F2551" w:rsidRPr="005A6627" w:rsidTr="006F5AA8">
        <w:tc>
          <w:tcPr>
            <w:tcW w:w="3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4.</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Спиливание тополей</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5000 рублей</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В течение года</w:t>
            </w:r>
          </w:p>
        </w:tc>
      </w:tr>
      <w:tr w:rsidR="001F2551" w:rsidRPr="005A6627" w:rsidTr="006F5AA8">
        <w:tc>
          <w:tcPr>
            <w:tcW w:w="3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5.</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Обустройство склада ТБО                           с. Староустье</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19007.60</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В мае 2014 года</w:t>
            </w:r>
          </w:p>
        </w:tc>
      </w:tr>
      <w:tr w:rsidR="001F2551" w:rsidRPr="005A6627" w:rsidTr="006F5AA8">
        <w:tc>
          <w:tcPr>
            <w:tcW w:w="3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6.</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 xml:space="preserve">Субботники по уборке населенных пунктов,  возле учреждений культуры, памятников. </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Субботники</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Май, сентябрь, октябрь</w:t>
            </w:r>
          </w:p>
        </w:tc>
      </w:tr>
      <w:tr w:rsidR="001F2551" w:rsidRPr="005A6627" w:rsidTr="006F5AA8">
        <w:tc>
          <w:tcPr>
            <w:tcW w:w="3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7.</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Работы по  уличному освещению в населенных пунктах сельсовета</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 xml:space="preserve">18325 </w:t>
            </w:r>
          </w:p>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 xml:space="preserve">18202.30 </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В течение года</w:t>
            </w:r>
          </w:p>
        </w:tc>
      </w:tr>
      <w:tr w:rsidR="001F2551" w:rsidRPr="005A6627" w:rsidTr="006F5AA8">
        <w:tc>
          <w:tcPr>
            <w:tcW w:w="3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8.</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Ремонт одной стороны изгороди кладбища с. Троицкое</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Спонсорские средства – 8850 (рабица, гвозди, бензин+ работа)</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Октябрь - ноябрь</w:t>
            </w:r>
          </w:p>
          <w:p w:rsidR="001F2551" w:rsidRPr="006F5AA8" w:rsidRDefault="001F2551" w:rsidP="0093288E"/>
          <w:p w:rsidR="001F2551" w:rsidRPr="006F5AA8" w:rsidRDefault="001F2551" w:rsidP="0093288E">
            <w:r w:rsidRPr="006F5AA8">
              <w:t>ИП Дубова М.Н. выделили пиломатериалы на ремонт</w:t>
            </w:r>
          </w:p>
        </w:tc>
      </w:tr>
      <w:tr w:rsidR="001F2551" w:rsidRPr="005A6627" w:rsidTr="006F5AA8">
        <w:tc>
          <w:tcPr>
            <w:tcW w:w="3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9.</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Ремонт изгороди скотомогильника               с. Троицкое</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 xml:space="preserve">Спонсорские средства </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Сентябрь</w:t>
            </w:r>
          </w:p>
        </w:tc>
      </w:tr>
      <w:tr w:rsidR="001F2551" w:rsidRPr="005A6627" w:rsidTr="006F5AA8">
        <w:tc>
          <w:tcPr>
            <w:tcW w:w="3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10.</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Участие в программе                             «Местные инициативы» - строительство 460 м. дороги в д. Игнатьево</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 xml:space="preserve">432917 </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Август</w:t>
            </w:r>
          </w:p>
        </w:tc>
      </w:tr>
      <w:tr w:rsidR="001F2551" w:rsidRPr="005A6627" w:rsidTr="006F5AA8">
        <w:tc>
          <w:tcPr>
            <w:tcW w:w="3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11.</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Ремонт кровли здания ПСО                            с. Староустье</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57500</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Май</w:t>
            </w:r>
          </w:p>
        </w:tc>
      </w:tr>
      <w:tr w:rsidR="001F2551" w:rsidRPr="005A6627" w:rsidTr="006F5AA8">
        <w:tc>
          <w:tcPr>
            <w:tcW w:w="3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12.</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 xml:space="preserve">Замена вытяжной трубы в котельной Раскатского СК </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9000</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Ноябрь</w:t>
            </w:r>
          </w:p>
        </w:tc>
      </w:tr>
      <w:tr w:rsidR="001F2551" w:rsidRPr="005A6627" w:rsidTr="006F5AA8">
        <w:tc>
          <w:tcPr>
            <w:tcW w:w="3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 xml:space="preserve">13. </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Ремонт кровли и стены водокачки                д. Краснояр</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5500</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Август</w:t>
            </w:r>
          </w:p>
        </w:tc>
      </w:tr>
      <w:tr w:rsidR="001F2551" w:rsidRPr="005A6627" w:rsidTr="006F5AA8">
        <w:tc>
          <w:tcPr>
            <w:tcW w:w="3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14.</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Частичный ремонт кровли  здания Раскатского ДК</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4200</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Сентябрь</w:t>
            </w:r>
          </w:p>
        </w:tc>
      </w:tr>
      <w:tr w:rsidR="001F2551" w:rsidRPr="005A6627" w:rsidTr="006F5AA8">
        <w:tc>
          <w:tcPr>
            <w:tcW w:w="3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15.</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Ремонт летней сцены у здания Староустинского ДК</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Спонсорские средства</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Июль</w:t>
            </w:r>
          </w:p>
        </w:tc>
      </w:tr>
      <w:tr w:rsidR="001F2551" w:rsidRPr="005A6627" w:rsidTr="006F5AA8">
        <w:tc>
          <w:tcPr>
            <w:tcW w:w="3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16.</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Изготовление столов и лавок                           в Староустинский ДК</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Спонсорские средства</w:t>
            </w:r>
          </w:p>
        </w:tc>
        <w:tc>
          <w:tcPr>
            <w:tcW w:w="1429" w:type="pct"/>
          </w:tcPr>
          <w:p w:rsidR="001F2551" w:rsidRPr="006F5AA8" w:rsidRDefault="001F2551" w:rsidP="006F5AA8">
            <w:pPr>
              <w:pStyle w:val="BodyTextIndent3"/>
              <w:tabs>
                <w:tab w:val="left" w:pos="1680"/>
              </w:tabs>
              <w:ind w:firstLine="0"/>
              <w:outlineLvl w:val="0"/>
              <w:rPr>
                <w:rFonts w:ascii="Times New Roman" w:hAnsi="Times New Roman"/>
                <w:sz w:val="24"/>
                <w:szCs w:val="24"/>
              </w:rPr>
            </w:pPr>
            <w:r w:rsidRPr="006F5AA8">
              <w:rPr>
                <w:rFonts w:ascii="Times New Roman" w:hAnsi="Times New Roman"/>
                <w:sz w:val="24"/>
                <w:szCs w:val="24"/>
              </w:rPr>
              <w:t xml:space="preserve"> Дубов А.В. и В.П.Ухарев выделили пиломатериалы</w:t>
            </w:r>
          </w:p>
        </w:tc>
      </w:tr>
    </w:tbl>
    <w:p w:rsidR="001F2551" w:rsidRPr="005A6627" w:rsidRDefault="001F2551" w:rsidP="004A30ED">
      <w:pPr>
        <w:tabs>
          <w:tab w:val="left" w:pos="2715"/>
        </w:tabs>
      </w:pPr>
      <w:r w:rsidRPr="005A6627">
        <w:tab/>
      </w:r>
    </w:p>
    <w:p w:rsidR="001F2551" w:rsidRPr="005962FA" w:rsidRDefault="001F2551" w:rsidP="004A30ED">
      <w:pPr>
        <w:tabs>
          <w:tab w:val="left" w:pos="2715"/>
        </w:tabs>
      </w:pPr>
      <w:r w:rsidRPr="005962FA">
        <w:t xml:space="preserve">                                                       Благоустройство  план на 2015 год</w:t>
      </w:r>
    </w:p>
    <w:p w:rsidR="001F2551" w:rsidRPr="005962FA" w:rsidRDefault="001F2551" w:rsidP="004A30ED">
      <w:pPr>
        <w:pStyle w:val="BodyTextIndent3"/>
        <w:ind w:firstLine="0"/>
        <w:jc w:val="left"/>
        <w:outlineLvl w:val="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
        <w:gridCol w:w="4185"/>
        <w:gridCol w:w="1913"/>
        <w:gridCol w:w="2735"/>
      </w:tblGrid>
      <w:tr w:rsidR="001F2551" w:rsidRPr="005962FA" w:rsidTr="006F5AA8">
        <w:tc>
          <w:tcPr>
            <w:tcW w:w="385"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 п\п</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p>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Наименование мероприятия</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p>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Затраты</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p>
          <w:p w:rsidR="001F2551" w:rsidRPr="006F5AA8" w:rsidRDefault="001F2551" w:rsidP="006F5AA8">
            <w:pPr>
              <w:jc w:val="center"/>
            </w:pPr>
            <w:r w:rsidRPr="006F5AA8">
              <w:t>Сроки исполнения</w:t>
            </w:r>
          </w:p>
        </w:tc>
      </w:tr>
      <w:tr w:rsidR="001F2551" w:rsidRPr="005962FA" w:rsidTr="006F5AA8">
        <w:tc>
          <w:tcPr>
            <w:tcW w:w="385"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1.</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Зимнее содержание дорог</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130000 руб.</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 xml:space="preserve">С  </w:t>
            </w:r>
            <w:smartTag w:uri="urn:schemas-microsoft-com:office:smarttags" w:element="time">
              <w:smartTagPr>
                <w:attr w:name="Minute" w:val="00"/>
                <w:attr w:name="Hour" w:val="12"/>
              </w:smartTagPr>
              <w:r w:rsidRPr="006F5AA8">
                <w:rPr>
                  <w:rFonts w:ascii="Times New Roman" w:hAnsi="Times New Roman"/>
                  <w:sz w:val="24"/>
                  <w:szCs w:val="24"/>
                </w:rPr>
                <w:t>01.01.2015</w:t>
              </w:r>
            </w:smartTag>
            <w:r w:rsidRPr="006F5AA8">
              <w:rPr>
                <w:rFonts w:ascii="Times New Roman" w:hAnsi="Times New Roman"/>
                <w:sz w:val="24"/>
                <w:szCs w:val="24"/>
              </w:rPr>
              <w:t xml:space="preserve"> по </w:t>
            </w:r>
            <w:smartTag w:uri="urn:schemas-microsoft-com:office:smarttags" w:element="time">
              <w:smartTagPr>
                <w:attr w:name="Minute" w:val="00"/>
                <w:attr w:name="Hour" w:val="12"/>
              </w:smartTagPr>
              <w:r w:rsidRPr="006F5AA8">
                <w:rPr>
                  <w:rFonts w:ascii="Times New Roman" w:hAnsi="Times New Roman"/>
                  <w:sz w:val="24"/>
                  <w:szCs w:val="24"/>
                </w:rPr>
                <w:t>31.12.2015</w:t>
              </w:r>
            </w:smartTag>
          </w:p>
        </w:tc>
      </w:tr>
      <w:tr w:rsidR="001F2551" w:rsidRPr="005962FA" w:rsidTr="006F5AA8">
        <w:tc>
          <w:tcPr>
            <w:tcW w:w="385"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2.</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Ремонт памятников погибшим воинам</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80000 руб.                       и привлеченные средства</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Апрель- май 2015 года</w:t>
            </w:r>
          </w:p>
        </w:tc>
      </w:tr>
      <w:tr w:rsidR="001F2551" w:rsidRPr="005962FA" w:rsidTr="006F5AA8">
        <w:tc>
          <w:tcPr>
            <w:tcW w:w="385"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3.</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Скашивание травы по центральным улицам населенных пунктов.</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5500 ( за счет средств центра занятости)</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Июнь, июль 2015 года</w:t>
            </w:r>
          </w:p>
        </w:tc>
      </w:tr>
      <w:tr w:rsidR="001F2551" w:rsidRPr="005962FA" w:rsidTr="006F5AA8">
        <w:tc>
          <w:tcPr>
            <w:tcW w:w="385"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4.</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Спиливание тополей</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В течение года</w:t>
            </w:r>
          </w:p>
        </w:tc>
      </w:tr>
      <w:tr w:rsidR="001F2551" w:rsidRPr="005962FA" w:rsidTr="006F5AA8">
        <w:tc>
          <w:tcPr>
            <w:tcW w:w="385"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5.</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Обустройство свалки с. Староустье</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6000 рублей</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В течение года</w:t>
            </w:r>
          </w:p>
        </w:tc>
      </w:tr>
      <w:tr w:rsidR="001F2551" w:rsidRPr="005962FA" w:rsidTr="006F5AA8">
        <w:tc>
          <w:tcPr>
            <w:tcW w:w="385"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6.</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 xml:space="preserve">Субботники по уборке населенных пунктов,  возле учреждений культуры, памятников. </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Привлеченные средства</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Май, сентябрь, октябрь</w:t>
            </w:r>
          </w:p>
        </w:tc>
      </w:tr>
      <w:tr w:rsidR="001F2551" w:rsidRPr="005962FA" w:rsidTr="006F5AA8">
        <w:tc>
          <w:tcPr>
            <w:tcW w:w="385"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7.</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Ремонт уличного освещения в населенных пунктах сельсовета</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10500</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В течение года</w:t>
            </w:r>
          </w:p>
        </w:tc>
      </w:tr>
      <w:tr w:rsidR="001F2551" w:rsidRPr="005962FA" w:rsidTr="006F5AA8">
        <w:tc>
          <w:tcPr>
            <w:tcW w:w="385"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8.</w:t>
            </w:r>
          </w:p>
        </w:tc>
        <w:tc>
          <w:tcPr>
            <w:tcW w:w="2186"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Уборка территории кладбищ с. Троицкое, с. Староустье</w:t>
            </w:r>
          </w:p>
        </w:tc>
        <w:tc>
          <w:tcPr>
            <w:tcW w:w="99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Привлеченные средства</w:t>
            </w:r>
          </w:p>
        </w:tc>
        <w:tc>
          <w:tcPr>
            <w:tcW w:w="1429" w:type="pct"/>
          </w:tcPr>
          <w:p w:rsidR="001F2551" w:rsidRPr="006F5AA8" w:rsidRDefault="001F2551" w:rsidP="006F5AA8">
            <w:pPr>
              <w:pStyle w:val="BodyTextIndent3"/>
              <w:tabs>
                <w:tab w:val="left" w:pos="1680"/>
              </w:tabs>
              <w:ind w:firstLine="0"/>
              <w:jc w:val="center"/>
              <w:outlineLvl w:val="0"/>
              <w:rPr>
                <w:rFonts w:ascii="Times New Roman" w:hAnsi="Times New Roman"/>
                <w:sz w:val="24"/>
                <w:szCs w:val="24"/>
              </w:rPr>
            </w:pPr>
            <w:r w:rsidRPr="006F5AA8">
              <w:rPr>
                <w:rFonts w:ascii="Times New Roman" w:hAnsi="Times New Roman"/>
                <w:sz w:val="24"/>
                <w:szCs w:val="24"/>
              </w:rPr>
              <w:t>Май, сентябрь</w:t>
            </w:r>
          </w:p>
        </w:tc>
      </w:tr>
    </w:tbl>
    <w:p w:rsidR="001F2551" w:rsidRPr="005962FA" w:rsidRDefault="001F2551" w:rsidP="004A30ED">
      <w:pPr>
        <w:pStyle w:val="BodyTextIndent3"/>
        <w:ind w:firstLine="0"/>
        <w:jc w:val="left"/>
        <w:outlineLvl w:val="0"/>
        <w:rPr>
          <w:sz w:val="24"/>
          <w:szCs w:val="24"/>
        </w:rPr>
      </w:pPr>
    </w:p>
    <w:p w:rsidR="001F2551" w:rsidRPr="00F151C3" w:rsidRDefault="001F2551" w:rsidP="004A30ED">
      <w:pPr>
        <w:pStyle w:val="BodyTextIndent3"/>
        <w:ind w:firstLine="0"/>
        <w:jc w:val="left"/>
        <w:outlineLvl w:val="0"/>
        <w:rPr>
          <w:rFonts w:ascii="Times New Roman" w:hAnsi="Times New Roman"/>
          <w:sz w:val="24"/>
          <w:szCs w:val="24"/>
        </w:rPr>
      </w:pPr>
      <w:r w:rsidRPr="00F151C3">
        <w:rPr>
          <w:rFonts w:ascii="Times New Roman" w:hAnsi="Times New Roman"/>
          <w:sz w:val="24"/>
          <w:szCs w:val="24"/>
        </w:rPr>
        <w:t>План мероприятий по ремонту дорог по Староустинской администрации на 2014 год.</w:t>
      </w:r>
    </w:p>
    <w:p w:rsidR="001F2551" w:rsidRPr="005962FA" w:rsidRDefault="001F2551" w:rsidP="004A30ED">
      <w:pPr>
        <w:pStyle w:val="BodyTextIndent3"/>
        <w:ind w:firstLine="0"/>
        <w:jc w:val="left"/>
        <w:outlineLv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3149"/>
        <w:gridCol w:w="3199"/>
      </w:tblGrid>
      <w:tr w:rsidR="001F2551" w:rsidRPr="005962FA" w:rsidTr="006F5AA8">
        <w:tc>
          <w:tcPr>
            <w:tcW w:w="3473"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Населенный пункт</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Виды ремонтных работ</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Протяженность, местонахождение</w:t>
            </w:r>
          </w:p>
        </w:tc>
      </w:tr>
      <w:tr w:rsidR="001F2551" w:rsidRPr="005962FA" w:rsidTr="006F5AA8">
        <w:tc>
          <w:tcPr>
            <w:tcW w:w="3473" w:type="dxa"/>
          </w:tcPr>
          <w:p w:rsidR="001F2551" w:rsidRPr="006F5AA8" w:rsidRDefault="001F2551" w:rsidP="006F5AA8">
            <w:pPr>
              <w:pStyle w:val="BodyTextIndent3"/>
              <w:ind w:firstLine="0"/>
              <w:jc w:val="left"/>
              <w:outlineLvl w:val="0"/>
              <w:rPr>
                <w:rFonts w:ascii="Times New Roman" w:hAnsi="Times New Roman"/>
                <w:sz w:val="24"/>
                <w:szCs w:val="24"/>
              </w:rPr>
            </w:pP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щебенение - 460 м</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2 км - ул. Лесная</w:t>
            </w:r>
          </w:p>
        </w:tc>
      </w:tr>
      <w:tr w:rsidR="001F2551" w:rsidRPr="005962FA" w:rsidTr="006F5AA8">
        <w:tc>
          <w:tcPr>
            <w:tcW w:w="3473"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Д. Краснояр</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 xml:space="preserve"> Выравнивание дороги, засыпка ям</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Овраг между д.Краснояр и  д. Игнатьево</w:t>
            </w:r>
          </w:p>
        </w:tc>
      </w:tr>
      <w:tr w:rsidR="001F2551" w:rsidRPr="005962FA" w:rsidTr="006F5AA8">
        <w:tc>
          <w:tcPr>
            <w:tcW w:w="3473"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Д. Раскаты                                      (асфальтированная дорога)</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Выравнивание, засыпка ям</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 xml:space="preserve"> 1.800 м - ул. 1 Мая от                    магазина Райпо до д. № 7</w:t>
            </w:r>
          </w:p>
        </w:tc>
      </w:tr>
      <w:tr w:rsidR="001F2551" w:rsidRPr="005962FA" w:rsidTr="006F5AA8">
        <w:tc>
          <w:tcPr>
            <w:tcW w:w="3473"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Грунтовая дорога</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Засыпка ям или пескование</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p>
        </w:tc>
      </w:tr>
      <w:tr w:rsidR="001F2551" w:rsidRPr="005962FA" w:rsidTr="006F5AA8">
        <w:tc>
          <w:tcPr>
            <w:tcW w:w="3473" w:type="dxa"/>
          </w:tcPr>
          <w:p w:rsidR="001F2551" w:rsidRPr="006F5AA8" w:rsidRDefault="001F2551" w:rsidP="006F5AA8">
            <w:pPr>
              <w:pStyle w:val="BodyTextIndent3"/>
              <w:ind w:firstLine="0"/>
              <w:jc w:val="left"/>
              <w:outlineLvl w:val="0"/>
              <w:rPr>
                <w:rFonts w:ascii="Times New Roman" w:hAnsi="Times New Roman"/>
                <w:sz w:val="24"/>
                <w:szCs w:val="24"/>
              </w:rPr>
            </w:pP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Выравнивание дороги, засыпка ям или пескование</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 xml:space="preserve"> 0,8 км – ул. Калинина</w:t>
            </w:r>
          </w:p>
        </w:tc>
      </w:tr>
      <w:tr w:rsidR="001F2551" w:rsidRPr="005962FA" w:rsidTr="006F5AA8">
        <w:tc>
          <w:tcPr>
            <w:tcW w:w="3473" w:type="dxa"/>
          </w:tcPr>
          <w:p w:rsidR="001F2551" w:rsidRPr="006F5AA8" w:rsidRDefault="001F2551" w:rsidP="006F5AA8">
            <w:pPr>
              <w:pStyle w:val="BodyTextIndent3"/>
              <w:ind w:firstLine="0"/>
              <w:jc w:val="left"/>
              <w:outlineLvl w:val="0"/>
              <w:rPr>
                <w:rFonts w:ascii="Times New Roman" w:hAnsi="Times New Roman"/>
                <w:sz w:val="24"/>
                <w:szCs w:val="24"/>
              </w:rPr>
            </w:pP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Засыпка ям около здания                           Раскатского ДК  (не песком)</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ул. Зеленая</w:t>
            </w:r>
          </w:p>
        </w:tc>
      </w:tr>
      <w:tr w:rsidR="001F2551" w:rsidRPr="005962FA" w:rsidTr="006F5AA8">
        <w:tc>
          <w:tcPr>
            <w:tcW w:w="3473"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С. Староустье</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Ямочный ремонт асфальта – засыпка шлаком</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ул. Школьная - 200м                                 (возле школы), ул Полевая                    (возле здания сельсовета) -600 м.</w:t>
            </w:r>
          </w:p>
        </w:tc>
      </w:tr>
      <w:tr w:rsidR="001F2551" w:rsidRPr="005962FA" w:rsidTr="006F5AA8">
        <w:tc>
          <w:tcPr>
            <w:tcW w:w="3473" w:type="dxa"/>
          </w:tcPr>
          <w:p w:rsidR="001F2551" w:rsidRPr="006F5AA8" w:rsidRDefault="001F2551" w:rsidP="006F5AA8">
            <w:pPr>
              <w:pStyle w:val="BodyTextIndent3"/>
              <w:ind w:firstLine="0"/>
              <w:jc w:val="left"/>
              <w:outlineLvl w:val="0"/>
              <w:rPr>
                <w:rFonts w:ascii="Times New Roman" w:hAnsi="Times New Roman"/>
                <w:sz w:val="24"/>
                <w:szCs w:val="24"/>
              </w:rPr>
            </w:pP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Засыпка ямы или пескование</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Поворот с ул. Полевой  на                          ул. Калинина</w:t>
            </w:r>
          </w:p>
        </w:tc>
      </w:tr>
      <w:tr w:rsidR="001F2551" w:rsidRPr="005962FA" w:rsidTr="006F5AA8">
        <w:tc>
          <w:tcPr>
            <w:tcW w:w="3473" w:type="dxa"/>
          </w:tcPr>
          <w:p w:rsidR="001F2551" w:rsidRPr="006F5AA8" w:rsidRDefault="001F2551" w:rsidP="006F5AA8">
            <w:pPr>
              <w:pStyle w:val="BodyTextIndent3"/>
              <w:ind w:firstLine="0"/>
              <w:jc w:val="left"/>
              <w:outlineLvl w:val="0"/>
              <w:rPr>
                <w:rFonts w:ascii="Times New Roman" w:hAnsi="Times New Roman"/>
                <w:sz w:val="24"/>
                <w:szCs w:val="24"/>
              </w:rPr>
            </w:pP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Выравнивание дороги</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ул.Гагарина</w:t>
            </w:r>
          </w:p>
        </w:tc>
      </w:tr>
      <w:tr w:rsidR="001F2551" w:rsidRPr="005962FA" w:rsidTr="006F5AA8">
        <w:tc>
          <w:tcPr>
            <w:tcW w:w="3473" w:type="dxa"/>
          </w:tcPr>
          <w:p w:rsidR="001F2551" w:rsidRPr="006F5AA8" w:rsidRDefault="001F2551" w:rsidP="006F5AA8">
            <w:pPr>
              <w:pStyle w:val="BodyTextIndent3"/>
              <w:ind w:firstLine="0"/>
              <w:jc w:val="left"/>
              <w:outlineLvl w:val="0"/>
              <w:rPr>
                <w:rFonts w:ascii="Times New Roman" w:hAnsi="Times New Roman"/>
                <w:sz w:val="24"/>
                <w:szCs w:val="24"/>
              </w:rPr>
            </w:pP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Выравнивание дороги, засыпка ям или пескование</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 xml:space="preserve">ул. Советская - 1 км, на пересечении ул.Советской и                        ул. Калинина </w:t>
            </w:r>
          </w:p>
        </w:tc>
      </w:tr>
      <w:tr w:rsidR="001F2551" w:rsidRPr="005962FA" w:rsidTr="006F5AA8">
        <w:tc>
          <w:tcPr>
            <w:tcW w:w="3473" w:type="dxa"/>
          </w:tcPr>
          <w:p w:rsidR="001F2551" w:rsidRPr="006F5AA8" w:rsidRDefault="001F2551" w:rsidP="006F5AA8">
            <w:pPr>
              <w:pStyle w:val="BodyTextIndent3"/>
              <w:ind w:firstLine="0"/>
              <w:jc w:val="left"/>
              <w:outlineLvl w:val="0"/>
              <w:rPr>
                <w:rFonts w:ascii="Times New Roman" w:hAnsi="Times New Roman"/>
                <w:sz w:val="24"/>
                <w:szCs w:val="24"/>
              </w:rPr>
            </w:pP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Засыпка ямы, пескование</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ул. Молодежная, участок-300м</w:t>
            </w:r>
          </w:p>
        </w:tc>
      </w:tr>
      <w:tr w:rsidR="001F2551" w:rsidRPr="005962FA" w:rsidTr="006F5AA8">
        <w:tc>
          <w:tcPr>
            <w:tcW w:w="3473"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 xml:space="preserve">Д. Песочное </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Выравнивание дороги, засыпка ям или пескование</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ул. Крупской, ул. Ульянова – 2 км.</w:t>
            </w:r>
          </w:p>
        </w:tc>
      </w:tr>
      <w:tr w:rsidR="001F2551" w:rsidRPr="005962FA" w:rsidTr="006F5AA8">
        <w:tc>
          <w:tcPr>
            <w:tcW w:w="3473"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 xml:space="preserve">Д. Драничное </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Выравнивание дороги, засыпка ям или пескование</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ул. Мира – 1 км</w:t>
            </w:r>
          </w:p>
        </w:tc>
      </w:tr>
      <w:tr w:rsidR="001F2551" w:rsidRPr="005962FA" w:rsidTr="006F5AA8">
        <w:tc>
          <w:tcPr>
            <w:tcW w:w="3473"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Безводное</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r w:rsidRPr="006F5AA8">
              <w:rPr>
                <w:rFonts w:ascii="Times New Roman" w:hAnsi="Times New Roman"/>
                <w:sz w:val="24"/>
                <w:szCs w:val="24"/>
              </w:rPr>
              <w:t>Засыпка ямы при въезде в деревню справа</w:t>
            </w:r>
          </w:p>
        </w:tc>
        <w:tc>
          <w:tcPr>
            <w:tcW w:w="3474" w:type="dxa"/>
          </w:tcPr>
          <w:p w:rsidR="001F2551" w:rsidRPr="006F5AA8" w:rsidRDefault="001F2551" w:rsidP="006F5AA8">
            <w:pPr>
              <w:pStyle w:val="BodyTextIndent3"/>
              <w:ind w:firstLine="0"/>
              <w:jc w:val="left"/>
              <w:outlineLvl w:val="0"/>
              <w:rPr>
                <w:rFonts w:ascii="Times New Roman" w:hAnsi="Times New Roman"/>
                <w:sz w:val="24"/>
                <w:szCs w:val="24"/>
              </w:rPr>
            </w:pPr>
          </w:p>
        </w:tc>
      </w:tr>
    </w:tbl>
    <w:p w:rsidR="001F2551" w:rsidRPr="005962FA" w:rsidRDefault="001F2551" w:rsidP="004A30ED">
      <w:pPr>
        <w:pStyle w:val="BodyTextIndent3"/>
        <w:tabs>
          <w:tab w:val="left" w:pos="1680"/>
        </w:tabs>
        <w:ind w:firstLine="0"/>
        <w:outlineLvl w:val="0"/>
        <w:rPr>
          <w:sz w:val="24"/>
          <w:szCs w:val="24"/>
        </w:rPr>
      </w:pPr>
    </w:p>
    <w:p w:rsidR="001F2551" w:rsidRPr="005962FA" w:rsidRDefault="001F2551" w:rsidP="004A30ED">
      <w:pPr>
        <w:jc w:val="both"/>
        <w:outlineLvl w:val="0"/>
      </w:pPr>
      <w:r w:rsidRPr="005962FA">
        <w:rPr>
          <w:u w:val="single"/>
        </w:rPr>
        <w:t>4.Работа с обращениями граждан.</w:t>
      </w:r>
    </w:p>
    <w:p w:rsidR="001F2551" w:rsidRPr="005962FA" w:rsidRDefault="001F2551" w:rsidP="004A30ED">
      <w:pPr>
        <w:jc w:val="both"/>
      </w:pPr>
      <w:r w:rsidRPr="005962FA">
        <w:t>Поступило   обращений –  80 (решено положительно – 50)</w:t>
      </w:r>
    </w:p>
    <w:p w:rsidR="001F2551" w:rsidRPr="005962FA" w:rsidRDefault="001F2551" w:rsidP="004A30ED">
      <w:pPr>
        <w:jc w:val="both"/>
        <w:outlineLvl w:val="0"/>
      </w:pPr>
      <w:r w:rsidRPr="005962FA">
        <w:t xml:space="preserve"> письменных обращений – 6 (решено - 2, ответ дан по срокам);</w:t>
      </w:r>
    </w:p>
    <w:p w:rsidR="001F2551" w:rsidRPr="005962FA" w:rsidRDefault="001F2551" w:rsidP="004A30ED">
      <w:pPr>
        <w:jc w:val="both"/>
      </w:pPr>
      <w:r w:rsidRPr="005962FA">
        <w:t>Тематика обращений:  вопросы благоустройства (спиливание тополей, водоснабжение, электроснабжение, содержание дорог, уличное освещение), вопросы по совершению нотариальных действий, регистрации права собственности на  жилье и земельные участки, по оформлению льгот, выделению земельных участков под строительство жилых домов, для ведения ЛПХ, о постановке на очередь по улучшению жилищных условий.</w:t>
      </w:r>
    </w:p>
    <w:p w:rsidR="001F2551" w:rsidRPr="005962FA" w:rsidRDefault="001F2551" w:rsidP="004A30ED">
      <w:pPr>
        <w:jc w:val="both"/>
      </w:pPr>
      <w:r w:rsidRPr="005962FA">
        <w:rPr>
          <w:i/>
        </w:rPr>
        <w:t>Проведено 18 сходов. На сходах рассматривались вопросы пожарной безопасности в весенне-летний и осенне-зимний период, по участию в программе местных инициатив, вопросы благоустройства, санитарного состояния населенных пунктов, проведения различных мероприятий и конкурсов</w:t>
      </w:r>
      <w:r w:rsidRPr="005962FA">
        <w:t>.</w:t>
      </w:r>
    </w:p>
    <w:p w:rsidR="001F2551" w:rsidRPr="005962FA" w:rsidRDefault="001F2551" w:rsidP="004A30ED">
      <w:pPr>
        <w:jc w:val="both"/>
      </w:pPr>
      <w:r>
        <w:rPr>
          <w:u w:val="single"/>
        </w:rPr>
        <w:t xml:space="preserve">     Электро, газо, вод</w:t>
      </w:r>
      <w:r w:rsidRPr="005962FA">
        <w:rPr>
          <w:u w:val="single"/>
        </w:rPr>
        <w:t>о– снабжение.</w:t>
      </w:r>
      <w:r w:rsidRPr="005962FA">
        <w:t xml:space="preserve">  В течение года проводилось устранение прорывов магистралей в населенных пунктах, так как водопроводные сети в основном старые,  ремонтные работы приходится делать часто, ремонтировали в д. Драничное, с.Троицкое, в д.Раскаты. Провели утепление башен к осенне-зимнему периоду ( за счет средств администрации подвезены опилки,  к башням в д. Песочное, д. Безводное). Была отремонтирована крыша и часть стены водонапорной башни в д. Краснояр за счет средств администрации и «Водоканала».</w:t>
      </w:r>
    </w:p>
    <w:p w:rsidR="001F2551" w:rsidRPr="00F151C3" w:rsidRDefault="001F2551" w:rsidP="004A30ED">
      <w:pPr>
        <w:pStyle w:val="BodyTextIndent3"/>
        <w:ind w:firstLine="0"/>
        <w:outlineLvl w:val="0"/>
        <w:rPr>
          <w:rFonts w:ascii="Times New Roman" w:hAnsi="Times New Roman"/>
          <w:sz w:val="24"/>
          <w:szCs w:val="24"/>
        </w:rPr>
      </w:pPr>
      <w:r w:rsidRPr="00F151C3">
        <w:rPr>
          <w:rFonts w:ascii="Times New Roman" w:hAnsi="Times New Roman"/>
          <w:sz w:val="24"/>
          <w:szCs w:val="24"/>
        </w:rPr>
        <w:t>Вопрос по состоянию водопроводных сетей и снабжению населения водой  с повестки дня никогда не снимается, особенно в летний период,  имеются задолженности по плате за пользование водой, ведется работа с населением по своевременной оплате за водоснабжение. В настоящее время вопросы с данной организацией решаются оперативно, разногласий нет.</w:t>
      </w:r>
    </w:p>
    <w:p w:rsidR="001F2551" w:rsidRPr="005A6627" w:rsidRDefault="001F2551" w:rsidP="004A30ED">
      <w:pPr>
        <w:jc w:val="both"/>
      </w:pPr>
      <w:r w:rsidRPr="005A6627">
        <w:t xml:space="preserve">Газоснабжение – в 2014 году  населению было продано  564 баллона сжиженного газа. Газ поставляют Красные Баки. Перебоев с поставкой газа не было, жалоб тоже. Иногда привозят аварийные баллоны, их меняют. </w:t>
      </w:r>
    </w:p>
    <w:p w:rsidR="001F2551" w:rsidRPr="005962FA" w:rsidRDefault="001F2551" w:rsidP="004A30ED">
      <w:pPr>
        <w:jc w:val="both"/>
      </w:pPr>
      <w:r w:rsidRPr="005962FA">
        <w:rPr>
          <w:u w:val="single"/>
        </w:rPr>
        <w:t>_5. Работа учреждений культуры.</w:t>
      </w:r>
      <w:r w:rsidRPr="005962FA">
        <w:t xml:space="preserve">     </w:t>
      </w:r>
    </w:p>
    <w:p w:rsidR="001F2551" w:rsidRPr="005A6627" w:rsidRDefault="001F2551" w:rsidP="004A30ED">
      <w:pPr>
        <w:jc w:val="both"/>
      </w:pPr>
      <w:r w:rsidRPr="005A6627">
        <w:t xml:space="preserve">    В течение лета работали прогулочные группы во всех учреждениях культуры: Староустинском ДК, Раскатском и Драниченском СК, Раскатской и Староустинской библиотеке, Староустинском краеведческом музее.</w:t>
      </w:r>
    </w:p>
    <w:p w:rsidR="001F2551" w:rsidRPr="005A6627" w:rsidRDefault="001F2551" w:rsidP="004A30ED">
      <w:pPr>
        <w:outlineLvl w:val="0"/>
        <w:rPr>
          <w:i/>
          <w:u w:val="single"/>
        </w:rPr>
      </w:pPr>
      <w:r w:rsidRPr="005A6627">
        <w:rPr>
          <w:i/>
          <w:u w:val="single"/>
        </w:rPr>
        <w:t>СТАРОУСТИНСКИЙ СДК</w:t>
      </w:r>
    </w:p>
    <w:p w:rsidR="001F2551" w:rsidRPr="005A6627" w:rsidRDefault="001F2551" w:rsidP="004A30ED">
      <w:pPr>
        <w:jc w:val="both"/>
      </w:pPr>
      <w:r w:rsidRPr="005A6627">
        <w:t>В 2014 году вместе с дискотеками проведено взрослых -  54 мероприятий,  детских – 37,  смешанных - 70 (всего – 161).</w:t>
      </w:r>
    </w:p>
    <w:p w:rsidR="001F2551" w:rsidRPr="005A6627" w:rsidRDefault="001F2551" w:rsidP="004A30ED">
      <w:pPr>
        <w:jc w:val="both"/>
      </w:pPr>
      <w:r w:rsidRPr="005A6627">
        <w:t>Принимали участие в районных мероприятиях: «Нам года не беда, коль душа молода» ,  день поселка р.п.Воскресенское, «Созвездие талантов», Конкурс чтецов по военной тематике, «Заветлужские сентябрины», участвовали в концерте для ветеранов войны и труда в ЦДК, «Юные дарования»</w:t>
      </w:r>
    </w:p>
    <w:p w:rsidR="001F2551" w:rsidRPr="005A6627" w:rsidRDefault="001F2551" w:rsidP="004A30ED">
      <w:pPr>
        <w:jc w:val="both"/>
      </w:pPr>
      <w:r w:rsidRPr="005A6627">
        <w:t>Участвовали в проведении праздников: День села в Воздвиженском, Б.Отарском ДК, Дню работника сельского хозяйства в Воздвиженском ДК</w:t>
      </w:r>
    </w:p>
    <w:p w:rsidR="001F2551" w:rsidRPr="005A6627" w:rsidRDefault="001F2551" w:rsidP="004A30ED">
      <w:pPr>
        <w:jc w:val="both"/>
      </w:pPr>
      <w:r w:rsidRPr="005A6627">
        <w:t>Выезжали с группой участников художественной самодеятельности на встречи в Б.Отарский ДК и на мероприятие «Русский романс» в Воскресенский краеведческий музей. Вокальная группа «Устинушка» - постоянный участник всех мероприятий, проводимых на территории администрации сельсовета и в районном центре.</w:t>
      </w:r>
    </w:p>
    <w:p w:rsidR="001F2551" w:rsidRPr="005A6627" w:rsidRDefault="001F2551" w:rsidP="004A30ED">
      <w:pPr>
        <w:jc w:val="both"/>
      </w:pPr>
      <w:r w:rsidRPr="005A6627">
        <w:t xml:space="preserve">На базе Староустинского ДК работала смена отдыхающих пенсионеров от муниципального центра в апреле и в ноябре в течение 3 недель. В этот период на базе Староустинского ДК был создан клуб по интересам для людей пожилого возраста под названием «Селяночка», руководитель клуба  - работник дневного отделения муниципального центра - Зверева Н.К. В нынешнем году клуб активно включился в работу. </w:t>
      </w:r>
    </w:p>
    <w:p w:rsidR="001F2551" w:rsidRPr="005A6627" w:rsidRDefault="001F2551" w:rsidP="004A30ED">
      <w:pPr>
        <w:jc w:val="both"/>
      </w:pPr>
      <w:r w:rsidRPr="005A6627">
        <w:t xml:space="preserve">Староустинскому ДК как кустовому учреждению культуры необходим капитальный ремонт. </w:t>
      </w:r>
    </w:p>
    <w:p w:rsidR="001F2551" w:rsidRPr="005A6627" w:rsidRDefault="001F2551" w:rsidP="004A30ED">
      <w:pPr>
        <w:jc w:val="both"/>
      </w:pPr>
      <w:r w:rsidRPr="005A6627">
        <w:t xml:space="preserve">В 2014 году для ДК приобретено железо для (частичного) ремонта крыши. Составлена смета ремонта – 354.675 (ремонт фундамента, замена окон, замена переводов пола, половиц (частично),, замена нижних бревен стен). </w:t>
      </w:r>
    </w:p>
    <w:p w:rsidR="001F2551" w:rsidRPr="005A6627" w:rsidRDefault="001F2551" w:rsidP="004A30ED">
      <w:pPr>
        <w:jc w:val="both"/>
        <w:outlineLvl w:val="0"/>
        <w:rPr>
          <w:i/>
          <w:u w:val="single"/>
        </w:rPr>
      </w:pPr>
      <w:r w:rsidRPr="005A6627">
        <w:rPr>
          <w:i/>
          <w:u w:val="single"/>
        </w:rPr>
        <w:t>РАСКАТСКИЙ СК</w:t>
      </w:r>
    </w:p>
    <w:p w:rsidR="001F2551" w:rsidRPr="005A6627" w:rsidRDefault="001F2551" w:rsidP="004A30ED">
      <w:pPr>
        <w:jc w:val="both"/>
      </w:pPr>
      <w:r w:rsidRPr="005A6627">
        <w:t>Всего проведено мероприятий – 183 , для детей- 82 , для молодежи – 92, на платной основе - 41 мероприятие, дискотек -97, участвовали в районных мероприятиях: «Юные дарования», «Созвездие талантов», Конкурс стихов о войне, «Заветлужские сентябрины», день поселка Воскресенское. Традиционно проводились масленичные гуляния, очень хорошо прошел день деревни, вечер отдыха к ДНЮ УЧИТЕЛЯ.</w:t>
      </w:r>
    </w:p>
    <w:p w:rsidR="001F2551" w:rsidRPr="005A6627" w:rsidRDefault="001F2551" w:rsidP="004A30ED">
      <w:pPr>
        <w:jc w:val="both"/>
      </w:pPr>
      <w:r w:rsidRPr="005A6627">
        <w:t>Были подготовлены выставки: « О России с гордостью и болью», «Солдаты Отечества», «Пришла красавица Зима!», конкурс цветов «Цветов божественные лики».</w:t>
      </w:r>
    </w:p>
    <w:p w:rsidR="001F2551" w:rsidRPr="005A6627" w:rsidRDefault="001F2551" w:rsidP="004A30ED">
      <w:pPr>
        <w:jc w:val="both"/>
        <w:outlineLvl w:val="0"/>
        <w:rPr>
          <w:i/>
          <w:u w:val="single"/>
        </w:rPr>
      </w:pPr>
      <w:r w:rsidRPr="005A6627">
        <w:rPr>
          <w:i/>
          <w:u w:val="single"/>
        </w:rPr>
        <w:t>Произведен ремонт кровли здания (частичный), заменена вытяжная труба в котельной. сделан декоративный ремонт, произведена замена проводки, засыпана яма при подъезде к клубу, приобретен (при помощи отдела культуры) ноутбук</w:t>
      </w:r>
    </w:p>
    <w:p w:rsidR="001F2551" w:rsidRPr="005A6627" w:rsidRDefault="001F2551" w:rsidP="004A30ED">
      <w:pPr>
        <w:jc w:val="both"/>
        <w:outlineLvl w:val="0"/>
        <w:rPr>
          <w:i/>
          <w:u w:val="single"/>
        </w:rPr>
      </w:pPr>
    </w:p>
    <w:p w:rsidR="001F2551" w:rsidRPr="005A6627" w:rsidRDefault="001F2551" w:rsidP="004A30ED">
      <w:pPr>
        <w:jc w:val="both"/>
        <w:outlineLvl w:val="0"/>
        <w:rPr>
          <w:i/>
          <w:u w:val="single"/>
        </w:rPr>
      </w:pPr>
      <w:r w:rsidRPr="005A6627">
        <w:rPr>
          <w:i/>
          <w:u w:val="single"/>
        </w:rPr>
        <w:t>ДРАНИЧЕНСКИЙ С К</w:t>
      </w:r>
    </w:p>
    <w:p w:rsidR="001F2551" w:rsidRPr="005A6627" w:rsidRDefault="001F2551" w:rsidP="004A30ED">
      <w:pPr>
        <w:jc w:val="both"/>
      </w:pPr>
      <w:r w:rsidRPr="005A6627">
        <w:t>В 2014 году проведено 64 мероприятия:</w:t>
      </w:r>
    </w:p>
    <w:p w:rsidR="001F2551" w:rsidRPr="005A6627" w:rsidRDefault="001F2551" w:rsidP="004A30ED">
      <w:pPr>
        <w:jc w:val="both"/>
      </w:pPr>
      <w:r w:rsidRPr="005A6627">
        <w:t>Для детей до 14 лет – 28</w:t>
      </w:r>
    </w:p>
    <w:p w:rsidR="001F2551" w:rsidRPr="005A6627" w:rsidRDefault="001F2551" w:rsidP="004A30ED">
      <w:pPr>
        <w:jc w:val="both"/>
      </w:pPr>
      <w:r w:rsidRPr="005A6627">
        <w:t>Для молодежи  15-24  года – 16</w:t>
      </w:r>
    </w:p>
    <w:p w:rsidR="001F2551" w:rsidRPr="005A6627" w:rsidRDefault="001F2551" w:rsidP="004A30ED">
      <w:pPr>
        <w:jc w:val="both"/>
      </w:pPr>
      <w:r w:rsidRPr="005A6627">
        <w:t>Танцевальных вечеров – 24.</w:t>
      </w:r>
    </w:p>
    <w:p w:rsidR="001F2551" w:rsidRPr="005A6627" w:rsidRDefault="001F2551" w:rsidP="004A30ED">
      <w:pPr>
        <w:jc w:val="both"/>
      </w:pPr>
      <w:r w:rsidRPr="005A6627">
        <w:t xml:space="preserve">  Принимали участие в районных мероприятиях: «Нам года не беда,  коль душа молода» - отмечены грамотой  в номинации вокальное пение, «Заветлужские сентябрины», «Созвездие талантов», конкурс стихов о войне.</w:t>
      </w:r>
    </w:p>
    <w:p w:rsidR="001F2551" w:rsidRPr="005A6627" w:rsidRDefault="001F2551" w:rsidP="004A30ED">
      <w:pPr>
        <w:jc w:val="both"/>
      </w:pPr>
      <w:r w:rsidRPr="005A6627">
        <w:t>Проводились мероприятия ко всем красным датам календаря, наиболее посещаемые мероприятия : Новый год, Масленица, День деревни.</w:t>
      </w:r>
    </w:p>
    <w:p w:rsidR="001F2551" w:rsidRPr="005A6627" w:rsidRDefault="001F2551" w:rsidP="004A30ED">
      <w:pPr>
        <w:jc w:val="both"/>
      </w:pPr>
      <w:r w:rsidRPr="005A6627">
        <w:t>Совместными усилиями всех учреждений культуры: Староустинским ДК, Раскатским, Драниченским клубами, Раскатской, Староустинской библиотеками и Староустинским музеем проводились несколько мероприятий в т.ч.   День пожилого человека в Староустье.</w:t>
      </w:r>
    </w:p>
    <w:p w:rsidR="001F2551" w:rsidRDefault="001F2551" w:rsidP="005962FA">
      <w:pPr>
        <w:jc w:val="both"/>
      </w:pPr>
      <w:r w:rsidRPr="005A6627">
        <w:t>В учреждениях культуры проводится кружковая работа: прикладное искусство, художественной самодеятельности, кружок «Умелые руки», спортивный кружок.</w:t>
      </w:r>
    </w:p>
    <w:p w:rsidR="001F2551" w:rsidRDefault="001F2551" w:rsidP="005A361D">
      <w:pPr>
        <w:spacing w:line="240" w:lineRule="atLeast"/>
        <w:ind w:firstLine="540"/>
        <w:jc w:val="both"/>
      </w:pPr>
    </w:p>
    <w:p w:rsidR="001F2551" w:rsidRDefault="001F2551" w:rsidP="005A361D">
      <w:pPr>
        <w:spacing w:line="240" w:lineRule="atLeast"/>
        <w:ind w:firstLine="567"/>
        <w:jc w:val="both"/>
      </w:pPr>
      <w:r>
        <w:t>Состояние правонарушений в подростковой среде:</w:t>
      </w:r>
    </w:p>
    <w:p w:rsidR="001F2551" w:rsidRPr="005A6627" w:rsidRDefault="001F2551" w:rsidP="004A30ED">
      <w:pPr>
        <w:jc w:val="both"/>
      </w:pPr>
      <w:r w:rsidRPr="005A6627">
        <w:t>В 2014 году проведено 5 заседаний Совета. На заседания приглашались неблагополучные семьи, рассматривались вопросы поведения детей во внеурочное и каникулярное время.</w:t>
      </w:r>
    </w:p>
    <w:p w:rsidR="001F2551" w:rsidRPr="005A6627" w:rsidRDefault="001F2551" w:rsidP="004A30ED">
      <w:r w:rsidRPr="005A6627">
        <w:t>В течение года члены Совета посещали  неблагополучные семьи, семьи, находящиеся на стадии раннего семейного неблагополучия. По итогам посещений были составлены акты материально-бытовых обследований семей. Очень помогают в работе совету профилактики наставники, прикрепленные к «трудным» подросткам. На учете в ПДН состоит 1 подросток.</w:t>
      </w:r>
    </w:p>
    <w:p w:rsidR="001F2551" w:rsidRPr="004A30ED" w:rsidRDefault="001F2551" w:rsidP="004A30ED">
      <w:pPr>
        <w:rPr>
          <w:u w:val="single"/>
        </w:rPr>
      </w:pPr>
      <w:r w:rsidRPr="005A6627">
        <w:t xml:space="preserve">К нему прикреплен  общественный наставник – Н.П.Хохлов, учитель Староустинской школы.                                                                                                                                                       </w:t>
      </w:r>
      <w:r w:rsidRPr="005A6627">
        <w:rPr>
          <w:u w:val="single"/>
        </w:rPr>
        <w:t xml:space="preserve">              </w:t>
      </w:r>
    </w:p>
    <w:p w:rsidR="001F2551" w:rsidRPr="005A6627" w:rsidRDefault="001F2551" w:rsidP="004A30ED">
      <w:pPr>
        <w:jc w:val="center"/>
        <w:rPr>
          <w:u w:val="single"/>
        </w:rPr>
      </w:pPr>
      <w:r w:rsidRPr="005A6627">
        <w:rPr>
          <w:u w:val="single"/>
        </w:rPr>
        <w:t>Основные проблемы, которые необходимо решать в 2015 году.</w:t>
      </w:r>
    </w:p>
    <w:p w:rsidR="001F2551" w:rsidRPr="005962FA" w:rsidRDefault="001F2551" w:rsidP="004A30ED">
      <w:pPr>
        <w:jc w:val="both"/>
      </w:pPr>
      <w:r w:rsidRPr="005962FA">
        <w:t>Проблемы касаются ремонта дорог (д. Раскаты, Драничное, Безводное), ремонта памятников погибшим воинам (Драничное, Староустье) водоснабжения, спиливания и уборки деревьев,  ремонта зданий учреждений культуры  ( ДК Староустье).</w:t>
      </w:r>
    </w:p>
    <w:p w:rsidR="001F2551" w:rsidRPr="005962FA" w:rsidRDefault="001F2551" w:rsidP="004A30ED">
      <w:pPr>
        <w:jc w:val="both"/>
      </w:pPr>
      <w:r w:rsidRPr="005962FA">
        <w:t xml:space="preserve"> В феврале 2015 года поступило 3 наказа: 1) об установке фонаря на ул. Молодежной                                     с. Староустье ( отправлен письменный ответ, что фонарь будет установлен в марте).</w:t>
      </w:r>
    </w:p>
    <w:p w:rsidR="001F2551" w:rsidRPr="005962FA" w:rsidRDefault="001F2551" w:rsidP="004A30ED">
      <w:pPr>
        <w:jc w:val="both"/>
      </w:pPr>
      <w:r w:rsidRPr="005962FA">
        <w:t>2) О подвозе до Троицкой церкви по выходным дням и праздникам – решено обратиться к Пирогову А.М.и Березину М.М.</w:t>
      </w:r>
    </w:p>
    <w:p w:rsidR="001F2551" w:rsidRPr="005962FA" w:rsidRDefault="001F2551" w:rsidP="004A30ED">
      <w:pPr>
        <w:jc w:val="both"/>
      </w:pPr>
      <w:r w:rsidRPr="005962FA">
        <w:t xml:space="preserve">3) Об установке указателей перед населенными пунктами – написано письмо в ДСК «Гранит».                                     </w:t>
      </w:r>
    </w:p>
    <w:p w:rsidR="001F2551" w:rsidRPr="005962FA" w:rsidRDefault="001F2551" w:rsidP="005962FA">
      <w:pPr>
        <w:jc w:val="both"/>
      </w:pPr>
      <w:r w:rsidRPr="005962FA">
        <w:t xml:space="preserve"> </w:t>
      </w:r>
    </w:p>
    <w:p w:rsidR="001F2551" w:rsidRDefault="001F2551" w:rsidP="005A361D">
      <w:pPr>
        <w:spacing w:line="240" w:lineRule="atLeast"/>
        <w:jc w:val="both"/>
      </w:pPr>
      <w:r w:rsidRPr="004A30ED">
        <w:rPr>
          <w:b/>
        </w:rPr>
        <w:t>2.</w:t>
      </w:r>
      <w:r>
        <w:t xml:space="preserve"> Информация о кадровом обеспечении органа местного самоуправления, в том числе:</w:t>
      </w:r>
    </w:p>
    <w:p w:rsidR="001F2551" w:rsidRDefault="001F2551" w:rsidP="005A361D">
      <w:pPr>
        <w:spacing w:line="240" w:lineRule="atLeast"/>
        <w:jc w:val="both"/>
      </w:pPr>
    </w:p>
    <w:p w:rsidR="001F2551" w:rsidRDefault="001F2551" w:rsidP="005A361D">
      <w:pPr>
        <w:spacing w:line="240" w:lineRule="atLeast"/>
        <w:jc w:val="both"/>
      </w:pPr>
      <w:r w:rsidRPr="004A30ED">
        <w:rPr>
          <w:b/>
        </w:rPr>
        <w:t>а)</w:t>
      </w:r>
      <w:r>
        <w:t xml:space="preserve"> порядок поступления граждан на муниципальную службу:</w:t>
      </w:r>
    </w:p>
    <w:p w:rsidR="001F2551" w:rsidRPr="005962FA" w:rsidRDefault="001F2551" w:rsidP="005A361D">
      <w:pPr>
        <w:jc w:val="both"/>
      </w:pPr>
      <w:r w:rsidRPr="005962FA">
        <w:t>Решение сельского Совета Староустинского сельсовета от 20 декабря 2010 года № 31 «Об утверждении положения о муниципальной службе в Староустинском сельсовете»:</w:t>
      </w:r>
    </w:p>
    <w:p w:rsidR="001F2551" w:rsidRPr="005962FA" w:rsidRDefault="001F2551" w:rsidP="005A361D">
      <w:pPr>
        <w:jc w:val="both"/>
      </w:pPr>
      <w:r w:rsidRPr="005962FA">
        <w:t xml:space="preserve">Глава 5. Порядок поступления на муниципальную службу, ее прохождения и прекращения </w:t>
      </w:r>
    </w:p>
    <w:p w:rsidR="001F2551" w:rsidRDefault="001F2551" w:rsidP="005A361D">
      <w:pPr>
        <w:ind w:firstLine="540"/>
        <w:jc w:val="both"/>
      </w:pPr>
      <w:r w:rsidRPr="005962FA">
        <w:t>1</w:t>
      </w:r>
      <w:r>
        <w:t>.Поступление на муниципальную службу:</w:t>
      </w:r>
    </w:p>
    <w:p w:rsidR="001F2551" w:rsidRDefault="001F2551" w:rsidP="005A361D">
      <w:pPr>
        <w:ind w:firstLine="540"/>
        <w:jc w:val="both"/>
      </w:pPr>
      <w:r>
        <w:t>На муниципальную службу в Староустинском сельсовете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 и настоящим Положением.</w:t>
      </w:r>
    </w:p>
    <w:p w:rsidR="001F2551" w:rsidRDefault="001F2551" w:rsidP="005A361D">
      <w:pPr>
        <w:ind w:firstLine="540"/>
        <w:jc w:val="both"/>
      </w:pPr>
      <w:r>
        <w:t>При поступлении на муниципальную службу гражданин представляет:</w:t>
      </w:r>
    </w:p>
    <w:p w:rsidR="001F2551" w:rsidRDefault="001F2551" w:rsidP="005A361D">
      <w:pPr>
        <w:ind w:firstLine="540"/>
        <w:jc w:val="both"/>
      </w:pPr>
      <w:r>
        <w:t>1) заявление с просьбой о поступлении на муниципальную службу и замещении должности муниципальной службы;</w:t>
      </w:r>
    </w:p>
    <w:p w:rsidR="001F2551" w:rsidRDefault="001F2551" w:rsidP="005A361D">
      <w:pPr>
        <w:ind w:firstLine="540"/>
        <w:jc w:val="both"/>
      </w:pPr>
      <w:r>
        <w:t>2) собственноручно заполненную и подписанную анкету по форме, установленной Правительством Российской Федерации;</w:t>
      </w:r>
    </w:p>
    <w:p w:rsidR="001F2551" w:rsidRDefault="001F2551" w:rsidP="005A361D">
      <w:pPr>
        <w:ind w:firstLine="540"/>
        <w:jc w:val="both"/>
      </w:pPr>
      <w:r>
        <w:t>3) паспорт;</w:t>
      </w:r>
    </w:p>
    <w:p w:rsidR="001F2551" w:rsidRDefault="001F2551" w:rsidP="005A361D">
      <w:pPr>
        <w:ind w:firstLine="540"/>
        <w:jc w:val="both"/>
      </w:pPr>
      <w:r>
        <w:t>4) трудовую книжку, за исключением случаев, когда трудовой договор (контракт) заключается впервые;</w:t>
      </w:r>
    </w:p>
    <w:p w:rsidR="001F2551" w:rsidRDefault="001F2551" w:rsidP="005A361D">
      <w:pPr>
        <w:ind w:firstLine="540"/>
        <w:jc w:val="both"/>
      </w:pPr>
      <w:r>
        <w:t>5) документ об образовании;</w:t>
      </w:r>
    </w:p>
    <w:p w:rsidR="001F2551" w:rsidRDefault="001F2551" w:rsidP="005A361D">
      <w:pPr>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F2551" w:rsidRDefault="001F2551" w:rsidP="005A361D">
      <w:pPr>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1F2551" w:rsidRDefault="001F2551" w:rsidP="005A361D">
      <w:pPr>
        <w:ind w:firstLine="540"/>
        <w:jc w:val="both"/>
      </w:pPr>
      <w:r>
        <w:t>8) документы воинского учета - для военнообязанных и лиц, подлежащих призыву на военную службу;</w:t>
      </w:r>
    </w:p>
    <w:p w:rsidR="001F2551" w:rsidRDefault="001F2551" w:rsidP="005A361D">
      <w:pPr>
        <w:ind w:firstLine="540"/>
        <w:jc w:val="both"/>
      </w:pPr>
      <w:r>
        <w:t>9) заключение медицинского учреждения об отсутствии заболевания, препятствующего поступлению на муниципальную службу;</w:t>
      </w:r>
    </w:p>
    <w:p w:rsidR="001F2551" w:rsidRDefault="001F2551" w:rsidP="005A361D">
      <w:pPr>
        <w:ind w:firstLine="540"/>
        <w:jc w:val="both"/>
      </w:pPr>
      <w:r>
        <w:t>10) сведения в установленном порядке предусмотренные законодательством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w:t>
      </w:r>
    </w:p>
    <w:p w:rsidR="001F2551" w:rsidRDefault="001F2551" w:rsidP="005A361D">
      <w:pPr>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F2551" w:rsidRDefault="001F2551" w:rsidP="005A361D">
      <w:pPr>
        <w:ind w:firstLine="540"/>
        <w:jc w:val="both"/>
      </w:pPr>
      <w: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F2551" w:rsidRDefault="001F2551" w:rsidP="005A361D">
      <w:pPr>
        <w:ind w:firstLine="540"/>
        <w:jc w:val="both"/>
      </w:pPr>
      <w: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F2551" w:rsidRDefault="001F2551" w:rsidP="005A361D">
      <w:pPr>
        <w:ind w:firstLine="540"/>
        <w:jc w:val="both"/>
      </w:pPr>
      <w:r>
        <w:t>2.Конкурс на замещение должности муниципальной службы.</w:t>
      </w:r>
    </w:p>
    <w:p w:rsidR="001F2551" w:rsidRDefault="001F2551" w:rsidP="005A361D">
      <w:pPr>
        <w:ind w:firstLine="540"/>
        <w:jc w:val="both"/>
      </w:pPr>
      <w:r>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F2551" w:rsidRDefault="001F2551" w:rsidP="005A361D">
      <w:pPr>
        <w:ind w:firstLine="540"/>
        <w:jc w:val="both"/>
      </w:pPr>
      <w:r>
        <w:t>Порядок проведения конкурса (приложение №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1F2551" w:rsidRDefault="001F2551" w:rsidP="005A361D">
      <w:pPr>
        <w:ind w:firstLine="540"/>
        <w:jc w:val="both"/>
      </w:pPr>
      <w: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F2551" w:rsidRDefault="001F2551" w:rsidP="005A361D">
      <w:pPr>
        <w:spacing w:line="240" w:lineRule="atLeast"/>
        <w:jc w:val="both"/>
      </w:pPr>
    </w:p>
    <w:p w:rsidR="001F2551" w:rsidRDefault="001F2551" w:rsidP="005A361D">
      <w:pPr>
        <w:spacing w:line="240" w:lineRule="atLeast"/>
        <w:jc w:val="both"/>
      </w:pPr>
      <w:r w:rsidRPr="004A30ED">
        <w:rPr>
          <w:b/>
        </w:rPr>
        <w:t>б)</w:t>
      </w:r>
      <w:r>
        <w:t xml:space="preserve"> сведения о вакантных должностях муниципальной службы, имеющихся в органе местного самоуправления:</w:t>
      </w:r>
    </w:p>
    <w:p w:rsidR="001F2551" w:rsidRPr="005962FA" w:rsidRDefault="001F2551" w:rsidP="005A361D">
      <w:pPr>
        <w:spacing w:line="240" w:lineRule="atLeast"/>
        <w:jc w:val="both"/>
      </w:pPr>
      <w:r w:rsidRPr="005962FA">
        <w:t>- глава администрации Староустинского сельсовета</w:t>
      </w:r>
    </w:p>
    <w:p w:rsidR="001F2551" w:rsidRDefault="001F2551" w:rsidP="005A361D">
      <w:pPr>
        <w:spacing w:line="240" w:lineRule="atLeast"/>
        <w:jc w:val="both"/>
      </w:pPr>
    </w:p>
    <w:p w:rsidR="001F2551" w:rsidRDefault="001F2551" w:rsidP="005A361D">
      <w:pPr>
        <w:spacing w:line="240" w:lineRule="atLeast"/>
        <w:jc w:val="both"/>
      </w:pPr>
      <w:r w:rsidRPr="004A30ED">
        <w:rPr>
          <w:b/>
        </w:rPr>
        <w:t>в)</w:t>
      </w:r>
      <w:r>
        <w:t xml:space="preserve"> квалификационные требования к кандидатам на замещение вакантных должностей муниципальной службы:</w:t>
      </w:r>
    </w:p>
    <w:p w:rsidR="001F2551" w:rsidRPr="005962FA" w:rsidRDefault="001F2551" w:rsidP="005A361D">
      <w:pPr>
        <w:spacing w:line="240" w:lineRule="atLeast"/>
        <w:ind w:firstLine="567"/>
        <w:jc w:val="both"/>
      </w:pPr>
      <w:r w:rsidRPr="005962FA">
        <w:t>«К кандидатам на должность главы администрации Староустинского сельсовета Воскресенского муниципального района Нижегородской области, назначаемого по контракту (далее – глава администрации) предъявляются следующие требования:</w:t>
      </w:r>
    </w:p>
    <w:p w:rsidR="001F2551" w:rsidRPr="005962FA" w:rsidRDefault="001F2551" w:rsidP="005A361D">
      <w:pPr>
        <w:spacing w:line="240" w:lineRule="atLeast"/>
        <w:ind w:firstLine="567"/>
        <w:jc w:val="both"/>
      </w:pPr>
      <w:r w:rsidRPr="005962FA">
        <w:t>1) возраст не моложе 18 и не старше 65 лет;</w:t>
      </w:r>
    </w:p>
    <w:p w:rsidR="001F2551" w:rsidRPr="005962FA" w:rsidRDefault="001F2551" w:rsidP="005A361D">
      <w:pPr>
        <w:spacing w:line="240" w:lineRule="atLeast"/>
        <w:ind w:firstLine="567"/>
        <w:jc w:val="both"/>
      </w:pPr>
      <w:r w:rsidRPr="005962FA">
        <w:t>2) наличие высшего профессионального образования;</w:t>
      </w:r>
    </w:p>
    <w:p w:rsidR="001F2551" w:rsidRPr="005962FA" w:rsidRDefault="001F2551" w:rsidP="005A361D">
      <w:pPr>
        <w:spacing w:line="240" w:lineRule="atLeast"/>
        <w:ind w:firstLine="567"/>
        <w:jc w:val="both"/>
      </w:pPr>
      <w:r w:rsidRPr="005962FA">
        <w:t>3)  не менее шести лет стажа муниципальной службы (государственной службы) или не менее семи лет стажа работы по специальности;</w:t>
      </w:r>
    </w:p>
    <w:p w:rsidR="001F2551" w:rsidRPr="005962FA" w:rsidRDefault="001F2551" w:rsidP="005A361D">
      <w:pPr>
        <w:spacing w:line="240" w:lineRule="atLeast"/>
        <w:ind w:firstLine="567"/>
        <w:jc w:val="both"/>
      </w:pPr>
      <w:r w:rsidRPr="005962FA">
        <w:t>4)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1F2551" w:rsidRPr="005962FA" w:rsidRDefault="001F2551" w:rsidP="004A30ED">
      <w:pPr>
        <w:spacing w:line="240" w:lineRule="atLeast"/>
        <w:ind w:firstLine="567"/>
        <w:jc w:val="both"/>
      </w:pPr>
      <w:r w:rsidRPr="005962FA">
        <w:t>Примечание. Под руководящей должностью в настоящем Положении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1F2551" w:rsidRDefault="001F2551" w:rsidP="005A361D">
      <w:pPr>
        <w:jc w:val="both"/>
      </w:pPr>
      <w:r w:rsidRPr="004A30ED">
        <w:rPr>
          <w:b/>
        </w:rPr>
        <w:t>г)</w:t>
      </w:r>
      <w:r>
        <w:t xml:space="preserve"> условия и результаты конкурсов на замещение вакантных должностей муниципальной службы; </w:t>
      </w:r>
    </w:p>
    <w:p w:rsidR="001F2551" w:rsidRPr="004A30ED" w:rsidRDefault="001F2551" w:rsidP="005A361D">
      <w:pPr>
        <w:jc w:val="both"/>
      </w:pPr>
      <w:r w:rsidRPr="004A30ED">
        <w:t>- пока нет.</w:t>
      </w:r>
    </w:p>
    <w:p w:rsidR="001F2551" w:rsidRDefault="001F2551" w:rsidP="005A361D">
      <w:pPr>
        <w:jc w:val="both"/>
      </w:pPr>
      <w:r w:rsidRPr="004A30ED">
        <w:rPr>
          <w:b/>
        </w:rPr>
        <w:t>д)</w:t>
      </w:r>
      <w:r>
        <w:t xml:space="preserve"> номера телефонов, по которым можно получить информацию по вопросу замещения вакантных должностей в органе местного самоуправления:</w:t>
      </w:r>
    </w:p>
    <w:p w:rsidR="001F2551" w:rsidRPr="005962FA" w:rsidRDefault="001F2551" w:rsidP="005A361D">
      <w:pPr>
        <w:jc w:val="both"/>
      </w:pPr>
      <w:r w:rsidRPr="005962FA">
        <w:t>т. 8(83163) 3-65-92 специалист администрации Аршинова Наталия Николаевна</w:t>
      </w:r>
    </w:p>
    <w:p w:rsidR="001F2551" w:rsidRDefault="001F2551" w:rsidP="005A361D">
      <w:pPr>
        <w:jc w:val="both"/>
      </w:pPr>
      <w:r w:rsidRPr="00AA02DF">
        <w:rPr>
          <w:b/>
        </w:rPr>
        <w:t>е)</w:t>
      </w:r>
      <w:r>
        <w:t xml:space="preserve">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1F2551" w:rsidRPr="00AA02DF" w:rsidRDefault="001F2551" w:rsidP="005A361D">
      <w:pPr>
        <w:jc w:val="both"/>
      </w:pPr>
      <w:r w:rsidRPr="00AA02DF">
        <w:t>- не имеется.</w:t>
      </w:r>
    </w:p>
    <w:p w:rsidR="001F2551" w:rsidRDefault="001F2551" w:rsidP="005A361D">
      <w:pPr>
        <w:ind w:firstLine="540"/>
        <w:jc w:val="both"/>
      </w:pPr>
    </w:p>
    <w:p w:rsidR="001F2551" w:rsidRDefault="001F2551" w:rsidP="005A361D">
      <w:pPr>
        <w:jc w:val="both"/>
      </w:pPr>
      <w:r w:rsidRPr="00AA02DF">
        <w:rPr>
          <w:b/>
        </w:rPr>
        <w:t>3</w:t>
      </w:r>
      <w:r>
        <w:rPr>
          <w:b/>
        </w:rPr>
        <w:t>.</w:t>
      </w:r>
      <w:r>
        <w:t xml:space="preserve"> 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1F2551" w:rsidRDefault="001F2551" w:rsidP="005A361D">
      <w:pPr>
        <w:jc w:val="both"/>
      </w:pPr>
    </w:p>
    <w:p w:rsidR="001F2551" w:rsidRDefault="001F2551" w:rsidP="005A361D">
      <w:pPr>
        <w:jc w:val="both"/>
      </w:pPr>
      <w:r w:rsidRPr="00AA02DF">
        <w:rPr>
          <w:b/>
        </w:rPr>
        <w:t>а)</w:t>
      </w:r>
      <w:r>
        <w:t xml:space="preserve"> порядок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1F2551" w:rsidRDefault="001F2551" w:rsidP="005A361D">
      <w:pPr>
        <w:jc w:val="both"/>
      </w:pPr>
      <w:r>
        <w:t>Постановление администрации Староустинского сельсовета от 07 октября 2014 года № 38 «Об утверждении Положения о порядке рассмотрения обращений и личного приема граждан в администрации Староустинского сельсовета Воскресенского муниципального района Нижегородской области», размещен на сайте администрации Воскресенского муниципального района в разделе « Органм ОМС и организации»</w:t>
      </w:r>
    </w:p>
    <w:p w:rsidR="001F2551" w:rsidRDefault="001F2551" w:rsidP="005A361D">
      <w:pPr>
        <w:jc w:val="both"/>
      </w:pPr>
    </w:p>
    <w:p w:rsidR="001F2551" w:rsidRPr="00AA02DF" w:rsidRDefault="001F2551" w:rsidP="00AA02DF">
      <w:pPr>
        <w:pStyle w:val="ConsPlusNormal"/>
        <w:jc w:val="center"/>
        <w:rPr>
          <w:rFonts w:ascii="Times New Roman" w:hAnsi="Times New Roman" w:cs="Times New Roman"/>
          <w:b/>
          <w:sz w:val="24"/>
          <w:szCs w:val="24"/>
        </w:rPr>
      </w:pPr>
      <w:r w:rsidRPr="00AA02DF">
        <w:rPr>
          <w:b/>
          <w:sz w:val="24"/>
          <w:szCs w:val="24"/>
        </w:rPr>
        <w:t xml:space="preserve"> </w:t>
      </w:r>
      <w:r w:rsidRPr="00AA02DF">
        <w:rPr>
          <w:rFonts w:ascii="Times New Roman" w:hAnsi="Times New Roman" w:cs="Times New Roman"/>
          <w:b/>
          <w:sz w:val="24"/>
          <w:szCs w:val="24"/>
        </w:rPr>
        <w:t xml:space="preserve">Порядок работы администрации сельсовета с обращениями граждан </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2.1. Порядок регистрации обращений.</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2.1.1. Делопроизводство по обращениям граждан осуществляется специалистом администрации.</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2.1.2. Все поступающие в администрацию сельсовета обращения граждан подлежат обязательной регистрации специалистом администрации в журнале регистрации письменных обращений граждан путем занесения соответствующих данных.</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2.1.3. По желанию гражданина на втором экземпляре письменного обращения проставляется штамп с указанием даты получения обращения, занимаемой должности, фамилии и инициалов уполномоченного лица, принявшего обращение.</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2.2. Порядок работы с зарегистрированными обращениями</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2.2.1. Письменное обращение, поступившее в администрацию сельсовета, рассматривается в течение 30 дней со дня регистрации.</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Срок предоставления необходимых сведений, документов и материалов Уполномоченным по защите прав предпринимателей Российской Федерации и Нижегородской области не должен превышать пятнадцати дней.</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Глава администрации сельсовета либо в случае его отсутствия специалист администрации (далее - руководство администрации сельсовета) вправе устанавливать сокращенные сроки рассмотрения отдельных обращений граждан.</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2.2.2. В исключительных случаях, а также в случае направления запроса для истребования дополнительных материалов сроки рассмотрения могут быть продлены, но не более чем на 30 дней, с уведомлением гражданина, направившего обращение, о продлении срока рассмотрения.</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2.2.3. Письменное обращение должно содержать в обязательном порядке либо наименование органа местного самоуправления, в которое направляется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2.2.4. Письменное обращение, содержащее вопросы, решение которых не входит в компетенцию администрации сельсовета, направляется в течение семи дней со дня регистрации в соответствующий орган,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2.2.5. Если в обращениях граждан наряду с вопросами, относящимися к ведению администрации сельсовета, содержатся вопросы, подлежащие рассмотрению в других органах местного самоуправления или государственных органах Нижегородской области, то в течение семи дней со дня регистрации направляются копии обращений по принадлежности с извещением авторов обращений.</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2.2.6. Если в письменном обращении не указаны фамилия заявителя, направившего обращение, и его почтовый адрес, ответ на обращение не дается.</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вправе оставить обращение без ответа по существу поставленных в нем вопросов,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заявителю о недопустимости злоупотребления правом обратиться с претензией.</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Если текст письменного обращения не поддается прочтению, ответ на обращение не дается. Об этом сообщается заявителю, направившему обращение, если его фамилия и почтовый адрес поддаются прочтению.</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2.2.7. Если в письменном обращении гражданина содержится вопрос, на который ему многократно ранее давались письменные ответы по существу, и при этом в обращении не приводятся новые доводы или обстоятельства, руководство администрации района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района. О данном решении уведомляется гражданин, направивший обращение.</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2.2.8. Обращения граждан, поступившие по информационным системам общего пользования, подлежат рассмотрению в порядке, установленном настоящим Положением, и должны содержать в обязательном порядке фамилию, имя, отчество (последнее - при наличии) обратившегося, почтовый адрес (при наличии - номер телефона), по которому должны быть направлены ответ или уведомление о переадресации обращения, адрес электронной почты, суть предложения, заявления или жалобы.</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2.2.9. Ответ на обращения, поступившие по информационным системам общего пользования, направляется по почтовому адресу, указанному в обращении.</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2.2.10. По каждому обращению граждан, поступившему после регистрации на исполнение в администрацию сельсовета, в течение трех дней должно быть принято одно из следующих решений:</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 о принятии обращения к рассмотрению;</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 о направлении по принадлежности в другие органы местного самоуправления или государственные органы Нижегородской области, если затронутые вопросы не относятся к ведению администрации сельсовета, с извещением об этом автора обращения;</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 об оставлении обращения без рассмотрения, если его содержание лишено логики и смысла, с извещением об этом автора обращения.</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2.2.11. Ответ автору обращения оформляется на бланке письма администрации сельсовета в соответствии с Инструкцией по делопроизводству в администрации Староустинского сельсовета Воскресенского муниципального района. Письму-ответу присваивается исходящий регистрационный номер.</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2.2.12. Ответ на коллективное обращение граждан направляется на имя одного из лиц, указанных в обращении (как правило - первое, если в обращении не оговорено конкретное лицо).</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2.2.13. Ответы на обращения граждан должны быть аргументированными, по возможности со ссылкой на нормы законодательства Российской Федерации и Нижегородской области, муниципальные правовые акты, с разъяснением по существу всех затронутых в них вопросов, а если в удовлетворении обращения заявителю отказано - содержать четкое разъяснение порядка обжалования принятого решения с указанием органа (должностного лица), к которому может быть направлена жалоба.</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2.3. Порядок хранения и передачи в архив рассмотренных обращений</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2.3.1. Дела, формируемые по обращениям граждан в соответствии с номенклатурой дел, до передачи в архив хранятся в администрации сельсовета</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2.3.2. При формировании дел проверяется правильность направления документов в дело, их комплектность. Документы в делах должны располагаться в хронологическом порядке.</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2.3.3. Дела, формируемые по обращениям граждан, передаются на архивное хранение в установленном порядке.</w:t>
      </w:r>
    </w:p>
    <w:p w:rsidR="001F2551" w:rsidRPr="00AA02DF" w:rsidRDefault="001F2551" w:rsidP="00AA02DF">
      <w:pPr>
        <w:pStyle w:val="ConsPlusNormal"/>
        <w:jc w:val="center"/>
        <w:rPr>
          <w:rFonts w:ascii="Times New Roman" w:hAnsi="Times New Roman" w:cs="Times New Roman"/>
          <w:sz w:val="24"/>
          <w:szCs w:val="24"/>
        </w:rPr>
      </w:pPr>
      <w:bookmarkStart w:id="0" w:name="Par84"/>
      <w:bookmarkEnd w:id="0"/>
      <w:r w:rsidRPr="00AA02DF">
        <w:rPr>
          <w:rFonts w:ascii="Times New Roman" w:hAnsi="Times New Roman" w:cs="Times New Roman"/>
          <w:sz w:val="24"/>
          <w:szCs w:val="24"/>
        </w:rPr>
        <w:t>3. Организация личного приема граждан</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Личный прием граждан по вопросам, отнесенным к полномочиям администрации сельсовета, проводится в целях поддержания непосредственного контакта должностных лиц администрации сельсовета с населением и оперативного решения актуальных вопросов на основе качественного и своевременного рассмотрения обращений, предложений и жалоб граждан.</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3.1. Прием граждан ведут глава администрации сельсовета и специалист администрации по адресу: Нижегородская область, Воскресенский район, с.Староустье, ул.Полевая, д.8.</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Информация о личном приеме граждан размещается на информационном стенде в здании администрации сельсовета.</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3.2. При осуществлении записи на личный прием к главе администрации сельсовета уполномоченное лицо осуществляет учет обращения гражданина.</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3.3. Правом на первоочередной личный прием обладают:</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 ветераны Великой Отечественной войны, ветераны боевых действий;</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 инвалиды I группы и их опекуны, родители, опекуны и попечители детей-инвалидов;</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 беременные женщины.</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3.4. Уполномоченное лицо направляет главе администрации сельсовета список граждан на прием по личным вопросам к главе администрации сельсовета с приложением имеющихся материалов по рассматриваемому вопросу.</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3.5. По решению главы администрации сельсовета к участию в проведении им приема граждан могут привлекаться иные должностные лица.</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3.6. На личный прием гражданин предъявляет документ, удостоверяющий его личность, а также (при необходимости) документы, обосновывающие и поясняющие суть обращения.</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3.7.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гражданина вопросов.</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3.8. Если разрешение вопроса, с которым обратился посетитель, не входит в компетенцию данного органа управления, то ведущий прием разъясняет, в какое ведомство (организацию или учреждение) следует обратиться, и по возможности оказывает необходимое содействие в этом.</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3.9. В случаях если на личном приеме возникают новые вопросы и обращения, которые не могут быть решены непосредственно во время приема, гражданину предлагается оставить заявление в письменной форме, которое в установленном настоящим Положением порядке подлежит регистрации и последующему направлению на рассмотрение и разрешение по существу структурными подразделениями администрации района в соответствии с их компетенцией.</w:t>
      </w:r>
    </w:p>
    <w:p w:rsidR="001F2551" w:rsidRPr="00AA02DF" w:rsidRDefault="001F2551" w:rsidP="00AA02DF">
      <w:pPr>
        <w:pStyle w:val="ConsPlusNormal"/>
        <w:jc w:val="center"/>
        <w:rPr>
          <w:rFonts w:ascii="Times New Roman" w:hAnsi="Times New Roman" w:cs="Times New Roman"/>
          <w:b/>
          <w:sz w:val="24"/>
          <w:szCs w:val="24"/>
        </w:rPr>
      </w:pPr>
      <w:bookmarkStart w:id="1" w:name="Par101"/>
      <w:bookmarkEnd w:id="1"/>
      <w:r w:rsidRPr="00AA02DF">
        <w:rPr>
          <w:rFonts w:ascii="Times New Roman" w:hAnsi="Times New Roman" w:cs="Times New Roman"/>
          <w:b/>
          <w:sz w:val="24"/>
          <w:szCs w:val="24"/>
        </w:rPr>
        <w:t>4. Порядок работы телефона доверия</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4.1. Организацию работы постоянно действующего телефона доверия – 3-65-76 - осуществляет уполномоченное лицо администрации сельсовета.</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4.2. В ходе работы указанного канала связи рассматриваются обращения граждан по вопросам содействия в решении наиболее острых социально-правовых проблем, требующих оперативного вмешательства со стороны администрации района, а также вопросы консультативного характера.</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4.3. Ответы на обращения граждан по телефону доверия даются в устной форме.</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4.4. В отдельных случаях, если для решения вопроса требуется вмешательство главы администрации сельсовета, составляется письменная аннотация проблемного вопроса и представляется для резолюции главе администрации сельсовета. Исполнитель поручения готовит ответ на обращение гражданину в письменной форме в сроки, установленные настоящим Положением.</w:t>
      </w:r>
    </w:p>
    <w:p w:rsidR="001F2551" w:rsidRPr="00AA02DF" w:rsidRDefault="001F2551" w:rsidP="00AA02DF">
      <w:pPr>
        <w:pStyle w:val="ConsPlusNormal"/>
        <w:jc w:val="center"/>
        <w:rPr>
          <w:rFonts w:ascii="Times New Roman" w:hAnsi="Times New Roman" w:cs="Times New Roman"/>
          <w:sz w:val="24"/>
          <w:szCs w:val="24"/>
        </w:rPr>
      </w:pPr>
      <w:bookmarkStart w:id="2" w:name="Par108"/>
      <w:bookmarkEnd w:id="2"/>
      <w:r w:rsidRPr="00AA02DF">
        <w:rPr>
          <w:rFonts w:ascii="Times New Roman" w:hAnsi="Times New Roman" w:cs="Times New Roman"/>
          <w:sz w:val="24"/>
          <w:szCs w:val="24"/>
        </w:rPr>
        <w:t>5. Контроль над исполнением поручений по рассмотрению обращений граждан и сроки их рассмотрения</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5.1. Контролю подлежат все зарегистрированные обращения граждан, требующие исполнения.</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5.2. Контроль над поступившим обращением начинается с момента его регистрации и заканчивается при регистрации ответа его автору.</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5.3. Контроль над исполнением обращений граждан осуществляет руководство администрации района.</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5.4. Началом срока рассмотрения обращений граждан считается день их регистрации, окончанием - день регистрации письменного ответа.</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5.5. Снятие обращения с контроля осуществляет руководство администрации сельсовета. Промежуточный ответ на обращение или перепоручение исполнения обращения другому должностному лицу не является основанием для снятия обращения с контроля.</w:t>
      </w:r>
    </w:p>
    <w:p w:rsidR="001F2551" w:rsidRPr="00AA02DF" w:rsidRDefault="001F2551" w:rsidP="00AA02DF">
      <w:pPr>
        <w:pStyle w:val="ConsPlusNormal"/>
        <w:jc w:val="center"/>
        <w:rPr>
          <w:rFonts w:ascii="Times New Roman" w:hAnsi="Times New Roman" w:cs="Times New Roman"/>
          <w:b/>
          <w:sz w:val="24"/>
          <w:szCs w:val="24"/>
        </w:rPr>
      </w:pPr>
      <w:bookmarkStart w:id="3" w:name="Par117"/>
      <w:bookmarkEnd w:id="3"/>
      <w:r w:rsidRPr="00AA02DF">
        <w:rPr>
          <w:rFonts w:ascii="Times New Roman" w:hAnsi="Times New Roman" w:cs="Times New Roman"/>
          <w:b/>
          <w:sz w:val="24"/>
          <w:szCs w:val="24"/>
        </w:rPr>
        <w:t>График приема граждан по личным вопросам должностными лицами администрации Староустинского сельсовета Воскресенского муниципального района</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Глава администрации Староустинского сельсовета Воскресенского муниципального района – вторник, среда, четверг, пятница с 09.00 до12.00.</w:t>
      </w:r>
    </w:p>
    <w:p w:rsidR="001F2551" w:rsidRPr="00AA02DF" w:rsidRDefault="001F2551" w:rsidP="00AA02DF">
      <w:pPr>
        <w:pStyle w:val="ConsPlusNormal"/>
        <w:ind w:firstLine="540"/>
        <w:jc w:val="both"/>
        <w:rPr>
          <w:rFonts w:ascii="Times New Roman" w:hAnsi="Times New Roman" w:cs="Times New Roman"/>
          <w:sz w:val="24"/>
          <w:szCs w:val="24"/>
        </w:rPr>
      </w:pPr>
      <w:r w:rsidRPr="00AA02DF">
        <w:rPr>
          <w:rFonts w:ascii="Times New Roman" w:hAnsi="Times New Roman" w:cs="Times New Roman"/>
          <w:sz w:val="24"/>
          <w:szCs w:val="24"/>
        </w:rPr>
        <w:t>Специалист администрации Староустинского сельсовета – понедельник, вторник, среда, четверг с 9.00 до 12.00</w:t>
      </w:r>
    </w:p>
    <w:p w:rsidR="001F2551" w:rsidRPr="00AA02DF" w:rsidRDefault="001F2551" w:rsidP="005A361D">
      <w:pPr>
        <w:jc w:val="both"/>
      </w:pPr>
    </w:p>
    <w:p w:rsidR="001F2551" w:rsidRPr="00AA02DF" w:rsidRDefault="001F2551" w:rsidP="005A361D">
      <w:pPr>
        <w:jc w:val="both"/>
      </w:pPr>
      <w:r w:rsidRPr="00AA02DF">
        <w:rPr>
          <w:b/>
        </w:rPr>
        <w:t>б)</w:t>
      </w:r>
      <w:r w:rsidRPr="00AA02DF">
        <w:t xml:space="preserve"> Фамилия,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 же номер телефона, по которому можно получить информацию справочного характера:</w:t>
      </w:r>
    </w:p>
    <w:p w:rsidR="001F2551" w:rsidRPr="00AA02DF" w:rsidRDefault="001F2551" w:rsidP="00AA02DF">
      <w:pPr>
        <w:jc w:val="both"/>
      </w:pPr>
      <w:r w:rsidRPr="00AA02DF">
        <w:t>Аршинова Наталия Николаевна – специалист администрации  8(83163) 3-65-92</w:t>
      </w:r>
    </w:p>
    <w:p w:rsidR="001F2551" w:rsidRPr="005962FA" w:rsidRDefault="001F2551" w:rsidP="005A361D">
      <w:pPr>
        <w:spacing w:line="240" w:lineRule="atLeast"/>
        <w:jc w:val="both"/>
      </w:pPr>
      <w:r w:rsidRPr="00AA02DF">
        <w:rPr>
          <w:b/>
        </w:rPr>
        <w:t>в)</w:t>
      </w:r>
      <w:r w:rsidRPr="00AA02DF">
        <w:t xml:space="preserve"> обзоры обращений лиц, указанных в подпункте «А» настоящего пункта, а так же обобщенную информацию о результатах рассмотрения этих обращений и принятых мерах:</w:t>
      </w:r>
    </w:p>
    <w:p w:rsidR="001F2551" w:rsidRPr="005962FA" w:rsidRDefault="001F2551" w:rsidP="005A361D">
      <w:pPr>
        <w:spacing w:line="240" w:lineRule="atLeast"/>
        <w:jc w:val="center"/>
      </w:pPr>
      <w:r w:rsidRPr="005962FA">
        <w:t>Работа  с обращениями, жалобами и заявлениями граждан в 2014 году</w:t>
      </w:r>
    </w:p>
    <w:p w:rsidR="001F2551" w:rsidRPr="005962FA" w:rsidRDefault="001F2551" w:rsidP="005962FA">
      <w:pPr>
        <w:jc w:val="both"/>
      </w:pPr>
      <w:bookmarkStart w:id="4" w:name="_GoBack"/>
      <w:bookmarkEnd w:id="4"/>
      <w:r w:rsidRPr="005962FA">
        <w:t>Поступило   обращений –  80 (решено положительно – 50)</w:t>
      </w:r>
    </w:p>
    <w:p w:rsidR="001F2551" w:rsidRPr="005962FA" w:rsidRDefault="001F2551" w:rsidP="005962FA">
      <w:pPr>
        <w:jc w:val="both"/>
        <w:outlineLvl w:val="0"/>
      </w:pPr>
      <w:r w:rsidRPr="005962FA">
        <w:t xml:space="preserve"> письменных обращений – 6 (решено - 2, ответ дан по срокам);</w:t>
      </w:r>
    </w:p>
    <w:p w:rsidR="001F2551" w:rsidRPr="005962FA" w:rsidRDefault="001F2551" w:rsidP="005962FA">
      <w:pPr>
        <w:jc w:val="both"/>
      </w:pPr>
      <w:r w:rsidRPr="005962FA">
        <w:t>Тематика обращений:  вопросы благоустройства (спиливание тополей, водоснабжение, электроснабжение, содержание дорог, уличное освещение), вопросы по совершению нотариальных действий, регистрации права собственности на  жилье и земельные участки, по оформлению льгот, выделению земельных участков под строительство жилых домов, для ведения ЛПХ, о постановке на очередь по улучшению жилищных условий.</w:t>
      </w:r>
    </w:p>
    <w:p w:rsidR="001F2551" w:rsidRPr="005A6627" w:rsidRDefault="001F2551" w:rsidP="005962FA">
      <w:pPr>
        <w:jc w:val="both"/>
      </w:pPr>
      <w:r w:rsidRPr="005962FA">
        <w:rPr>
          <w:i/>
        </w:rPr>
        <w:t>Проведено 18 сходов. На сходах рассматривались</w:t>
      </w:r>
      <w:r w:rsidRPr="005A6627">
        <w:rPr>
          <w:i/>
        </w:rPr>
        <w:t xml:space="preserve"> вопросы пожарной безопасности в весенне-летний и осенне-зимний период, по участию в программе местных инициатив, вопросы благоустройства, санитарного состояния населенных пунктов, проведения различных мероприятий и конкурсов</w:t>
      </w:r>
      <w:r w:rsidRPr="005A6627">
        <w:t>.</w:t>
      </w:r>
    </w:p>
    <w:p w:rsidR="001F2551" w:rsidRPr="00AA02DF" w:rsidRDefault="001F2551" w:rsidP="005A361D">
      <w:pPr>
        <w:tabs>
          <w:tab w:val="left" w:pos="1515"/>
        </w:tabs>
      </w:pPr>
    </w:p>
    <w:p w:rsidR="001F2551" w:rsidRDefault="001F2551" w:rsidP="005A361D">
      <w:pPr>
        <w:tabs>
          <w:tab w:val="left" w:pos="1515"/>
        </w:tabs>
      </w:pPr>
      <w:r w:rsidRPr="00AA02DF">
        <w:t>И.О. Главы админ</w:t>
      </w:r>
      <w:r>
        <w:t xml:space="preserve">истрации </w:t>
      </w:r>
    </w:p>
    <w:p w:rsidR="001F2551" w:rsidRPr="00AA02DF" w:rsidRDefault="001F2551" w:rsidP="005A361D">
      <w:pPr>
        <w:tabs>
          <w:tab w:val="left" w:pos="1515"/>
        </w:tabs>
      </w:pPr>
      <w:r>
        <w:t>Староустинского сельсовета</w:t>
      </w:r>
      <w:r>
        <w:tab/>
      </w:r>
      <w:r>
        <w:tab/>
      </w:r>
      <w:r>
        <w:tab/>
      </w:r>
      <w:r>
        <w:tab/>
        <w:t>М.Р.Крылова</w:t>
      </w:r>
    </w:p>
    <w:sectPr w:rsidR="001F2551" w:rsidRPr="00AA02DF" w:rsidSect="002F5F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A5B8F"/>
    <w:multiLevelType w:val="hybridMultilevel"/>
    <w:tmpl w:val="95069F5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71B"/>
    <w:rsid w:val="001F2551"/>
    <w:rsid w:val="002201E2"/>
    <w:rsid w:val="002F5FD5"/>
    <w:rsid w:val="004A30ED"/>
    <w:rsid w:val="005962FA"/>
    <w:rsid w:val="005A361D"/>
    <w:rsid w:val="005A6627"/>
    <w:rsid w:val="006F5AA8"/>
    <w:rsid w:val="007F1207"/>
    <w:rsid w:val="0092694F"/>
    <w:rsid w:val="0093288E"/>
    <w:rsid w:val="00AA02DF"/>
    <w:rsid w:val="00AF1640"/>
    <w:rsid w:val="00AF60AF"/>
    <w:rsid w:val="00B65B8D"/>
    <w:rsid w:val="00B7680C"/>
    <w:rsid w:val="00B958B9"/>
    <w:rsid w:val="00BB171B"/>
    <w:rsid w:val="00D648C1"/>
    <w:rsid w:val="00DB4B61"/>
    <w:rsid w:val="00F151C3"/>
    <w:rsid w:val="00F163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1D"/>
    <w:rPr>
      <w:rFonts w:ascii="Times New Roman" w:eastAsia="Times New Roman" w:hAnsi="Times New Roman"/>
      <w:sz w:val="24"/>
      <w:szCs w:val="24"/>
    </w:rPr>
  </w:style>
  <w:style w:type="paragraph" w:styleId="Heading1">
    <w:name w:val="heading 1"/>
    <w:basedOn w:val="Normal"/>
    <w:next w:val="Normal"/>
    <w:link w:val="Heading1Char"/>
    <w:uiPriority w:val="99"/>
    <w:qFormat/>
    <w:rsid w:val="005A361D"/>
    <w:pPr>
      <w:keepNext/>
      <w:outlineLvl w:val="0"/>
    </w:pPr>
    <w:rPr>
      <w:b/>
      <w:szCs w:val="20"/>
    </w:rPr>
  </w:style>
  <w:style w:type="paragraph" w:styleId="Heading2">
    <w:name w:val="heading 2"/>
    <w:basedOn w:val="Normal"/>
    <w:next w:val="Normal"/>
    <w:link w:val="Heading2Char"/>
    <w:uiPriority w:val="99"/>
    <w:qFormat/>
    <w:rsid w:val="005A361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361D"/>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semiHidden/>
    <w:locked/>
    <w:rsid w:val="005A361D"/>
    <w:rPr>
      <w:rFonts w:ascii="Arial" w:hAnsi="Arial" w:cs="Arial"/>
      <w:b/>
      <w:bCs/>
      <w:i/>
      <w:iCs/>
      <w:sz w:val="28"/>
      <w:szCs w:val="28"/>
      <w:lang w:eastAsia="ru-RU"/>
    </w:rPr>
  </w:style>
  <w:style w:type="paragraph" w:customStyle="1" w:styleId="ConsPlusCell">
    <w:name w:val="ConsPlusCell"/>
    <w:uiPriority w:val="99"/>
    <w:rsid w:val="005A361D"/>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5A36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361D"/>
    <w:rPr>
      <w:rFonts w:ascii="Tahoma" w:hAnsi="Tahoma" w:cs="Tahoma"/>
      <w:sz w:val="16"/>
      <w:szCs w:val="16"/>
      <w:lang w:eastAsia="ru-RU"/>
    </w:rPr>
  </w:style>
  <w:style w:type="paragraph" w:styleId="BodyTextIndent3">
    <w:name w:val="Body Text Indent 3"/>
    <w:basedOn w:val="Normal"/>
    <w:link w:val="BodyTextIndent3Char1"/>
    <w:uiPriority w:val="99"/>
    <w:rsid w:val="004A30ED"/>
    <w:pPr>
      <w:ind w:firstLine="709"/>
      <w:jc w:val="both"/>
    </w:pPr>
    <w:rPr>
      <w:rFonts w:ascii="Calibri" w:eastAsia="Calibri" w:hAnsi="Calibri"/>
      <w:sz w:val="26"/>
      <w:szCs w:val="20"/>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table" w:styleId="TableGrid">
    <w:name w:val="Table Grid"/>
    <w:basedOn w:val="TableNormal"/>
    <w:uiPriority w:val="99"/>
    <w:locked/>
    <w:rsid w:val="004A30E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1">
    <w:name w:val="Body Text Indent 3 Char1"/>
    <w:link w:val="BodyTextIndent3"/>
    <w:uiPriority w:val="99"/>
    <w:locked/>
    <w:rsid w:val="004A30ED"/>
    <w:rPr>
      <w:sz w:val="26"/>
      <w:lang w:val="ru-RU" w:eastAsia="ru-RU"/>
    </w:rPr>
  </w:style>
  <w:style w:type="paragraph" w:customStyle="1" w:styleId="ConsPlusNormal">
    <w:name w:val="ConsPlusNormal"/>
    <w:uiPriority w:val="99"/>
    <w:rsid w:val="00AA02DF"/>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664158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12</Pages>
  <Words>5281</Words>
  <Characters>30107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1</cp:lastModifiedBy>
  <cp:revision>5</cp:revision>
  <cp:lastPrinted>2015-10-11T11:22:00Z</cp:lastPrinted>
  <dcterms:created xsi:type="dcterms:W3CDTF">2015-10-08T06:01:00Z</dcterms:created>
  <dcterms:modified xsi:type="dcterms:W3CDTF">2015-10-12T05:22:00Z</dcterms:modified>
</cp:coreProperties>
</file>