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811CB3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6A3F56">
        <w:rPr>
          <w:rFonts w:eastAsia="Times New Roman"/>
          <w:u w:val="single"/>
        </w:rPr>
        <w:t>5</w:t>
      </w:r>
      <w:r w:rsidR="005678AA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ию</w:t>
      </w:r>
      <w:r w:rsidR="006A3F56">
        <w:rPr>
          <w:rFonts w:eastAsia="Times New Roman"/>
          <w:u w:val="single"/>
        </w:rPr>
        <w:t>л</w:t>
      </w:r>
      <w:r w:rsidR="00706CD1">
        <w:rPr>
          <w:rFonts w:eastAsia="Times New Roman"/>
          <w:u w:val="single"/>
        </w:rPr>
        <w:t>я</w:t>
      </w:r>
      <w:r w:rsidR="00681A55">
        <w:rPr>
          <w:rFonts w:eastAsia="Times New Roman"/>
          <w:u w:val="single"/>
        </w:rPr>
        <w:t xml:space="preserve"> 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6A3F56" w:rsidRPr="00DF16E0">
        <w:rPr>
          <w:rFonts w:eastAsia="Times New Roman"/>
          <w:u w:val="single"/>
        </w:rPr>
        <w:t>6</w:t>
      </w:r>
      <w:r w:rsidR="00105C04">
        <w:rPr>
          <w:rFonts w:eastAsia="Times New Roman"/>
          <w:u w:val="single"/>
        </w:rPr>
        <w:t>3</w:t>
      </w:r>
      <w:bookmarkStart w:id="0" w:name="_GoBack"/>
      <w:bookmarkEnd w:id="0"/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F16E0" w:rsidRPr="00DF16E0" w:rsidRDefault="00DF16E0" w:rsidP="00DF16E0">
      <w:pPr>
        <w:jc w:val="center"/>
        <w:rPr>
          <w:rFonts w:eastAsia="Times New Roman"/>
          <w:b/>
        </w:rPr>
      </w:pPr>
      <w:r w:rsidRPr="00DF16E0">
        <w:rPr>
          <w:rFonts w:eastAsia="Times New Roman"/>
          <w:b/>
        </w:rPr>
        <w:t xml:space="preserve">Об итогах завершения весенне-полевых работ и плане заготовки кормов </w:t>
      </w:r>
    </w:p>
    <w:p w:rsidR="00DF16E0" w:rsidRPr="00DF16E0" w:rsidRDefault="00DF16E0" w:rsidP="00DF16E0">
      <w:pPr>
        <w:jc w:val="center"/>
        <w:rPr>
          <w:b/>
        </w:rPr>
      </w:pPr>
      <w:r w:rsidRPr="00DF16E0">
        <w:rPr>
          <w:rFonts w:eastAsia="Times New Roman"/>
          <w:b/>
        </w:rPr>
        <w:t>для животноводства</w:t>
      </w:r>
      <w:r w:rsidRPr="00DF16E0">
        <w:rPr>
          <w:b/>
        </w:rPr>
        <w:t xml:space="preserve"> в 2019 году</w:t>
      </w:r>
    </w:p>
    <w:p w:rsidR="00DF16E0" w:rsidRDefault="00DF16E0" w:rsidP="00DF16E0">
      <w:pPr>
        <w:rPr>
          <w:rFonts w:eastAsia="Times New Roman"/>
          <w:b/>
        </w:rPr>
      </w:pPr>
    </w:p>
    <w:p w:rsidR="00DF16E0" w:rsidRPr="00DF16E0" w:rsidRDefault="00DF16E0" w:rsidP="00DF16E0">
      <w:pPr>
        <w:rPr>
          <w:rFonts w:eastAsia="Times New Roman"/>
          <w:b/>
        </w:rPr>
      </w:pPr>
    </w:p>
    <w:p w:rsidR="00DF16E0" w:rsidRDefault="00DF16E0" w:rsidP="00DF16E0">
      <w:pPr>
        <w:ind w:firstLine="709"/>
        <w:jc w:val="both"/>
      </w:pPr>
      <w:r w:rsidRPr="00DF16E0">
        <w:t>В соответствии с планом работы Земского собрания Воскресенского муниципального района Нижегородской области на 2019 год, заслушав и обсудив информацию начальника Управления сельского хозяйства администрации района А.И.Бочкова об итогах завершения весенне-полевых работ и планах заготовки кормов для животноводства в 2019 году,</w:t>
      </w:r>
    </w:p>
    <w:p w:rsidR="00DF16E0" w:rsidRPr="00DF16E0" w:rsidRDefault="00DF16E0" w:rsidP="00DF16E0">
      <w:pPr>
        <w:ind w:firstLine="709"/>
        <w:jc w:val="both"/>
      </w:pPr>
    </w:p>
    <w:p w:rsidR="00DF16E0" w:rsidRDefault="00DF16E0" w:rsidP="00DF16E0">
      <w:pPr>
        <w:jc w:val="center"/>
        <w:rPr>
          <w:spacing w:val="60"/>
        </w:rPr>
      </w:pPr>
      <w:r w:rsidRPr="00DF16E0">
        <w:t xml:space="preserve">Земское собрание </w:t>
      </w:r>
      <w:r w:rsidRPr="00DF16E0">
        <w:rPr>
          <w:spacing w:val="60"/>
        </w:rPr>
        <w:t>решило:</w:t>
      </w:r>
    </w:p>
    <w:p w:rsidR="00DF16E0" w:rsidRPr="00DF16E0" w:rsidRDefault="00DF16E0" w:rsidP="00DF16E0">
      <w:pPr>
        <w:jc w:val="center"/>
        <w:rPr>
          <w:spacing w:val="60"/>
        </w:rPr>
      </w:pPr>
    </w:p>
    <w:p w:rsidR="00DF16E0" w:rsidRPr="00DF16E0" w:rsidRDefault="00DF16E0" w:rsidP="00DF16E0">
      <w:pPr>
        <w:ind w:firstLine="709"/>
        <w:jc w:val="both"/>
      </w:pPr>
      <w:r w:rsidRPr="00DF16E0">
        <w:t>Информацию об итогах завершения весенне-полевых работ и планах заготовки кормов для животноводства в 2019 году принять к сведению.</w:t>
      </w:r>
    </w:p>
    <w:p w:rsidR="00DF16E0" w:rsidRDefault="00DF16E0" w:rsidP="00DF16E0">
      <w:pPr>
        <w:jc w:val="both"/>
      </w:pPr>
    </w:p>
    <w:p w:rsidR="00DF16E0" w:rsidRDefault="00DF16E0" w:rsidP="00DF16E0">
      <w:pPr>
        <w:jc w:val="both"/>
      </w:pPr>
    </w:p>
    <w:p w:rsidR="00DF16E0" w:rsidRPr="00DF16E0" w:rsidRDefault="00DF16E0" w:rsidP="00DF16E0">
      <w:pPr>
        <w:jc w:val="both"/>
      </w:pPr>
    </w:p>
    <w:p w:rsidR="00DF16E0" w:rsidRPr="00DF16E0" w:rsidRDefault="00DF16E0" w:rsidP="00DF16E0">
      <w:r w:rsidRPr="00DF16E0">
        <w:t xml:space="preserve">Глава местного самоуправления </w:t>
      </w:r>
      <w:r w:rsidRPr="00DF16E0">
        <w:tab/>
      </w:r>
      <w:r w:rsidRPr="00DF16E0">
        <w:tab/>
        <w:t>А.В.Безденежных</w:t>
      </w:r>
    </w:p>
    <w:p w:rsidR="00DF16E0" w:rsidRPr="00DF16E0" w:rsidRDefault="00DF16E0" w:rsidP="00DF16E0">
      <w:pPr>
        <w:tabs>
          <w:tab w:val="left" w:pos="-567"/>
        </w:tabs>
        <w:spacing w:line="240" w:lineRule="atLeast"/>
        <w:jc w:val="both"/>
      </w:pPr>
    </w:p>
    <w:p w:rsidR="00DF16E0" w:rsidRDefault="00DF16E0">
      <w:pPr>
        <w:spacing w:after="200" w:line="276" w:lineRule="auto"/>
      </w:pPr>
      <w:r>
        <w:br w:type="page"/>
      </w:r>
    </w:p>
    <w:p w:rsidR="00DF16E0" w:rsidRPr="00DF16E0" w:rsidRDefault="00DF16E0" w:rsidP="00DF16E0">
      <w:pPr>
        <w:tabs>
          <w:tab w:val="left" w:pos="-567"/>
        </w:tabs>
        <w:spacing w:line="240" w:lineRule="atLeast"/>
        <w:jc w:val="right"/>
        <w:rPr>
          <w:b/>
          <w:sz w:val="32"/>
          <w:szCs w:val="32"/>
        </w:rPr>
      </w:pPr>
      <w:r w:rsidRPr="00DF16E0">
        <w:rPr>
          <w:b/>
          <w:sz w:val="32"/>
          <w:szCs w:val="32"/>
        </w:rPr>
        <w:lastRenderedPageBreak/>
        <w:t xml:space="preserve">Приложение </w:t>
      </w:r>
    </w:p>
    <w:p w:rsidR="00DF16E0" w:rsidRDefault="00DF16E0" w:rsidP="00DF16E0">
      <w:pPr>
        <w:tabs>
          <w:tab w:val="left" w:pos="-567"/>
        </w:tabs>
        <w:spacing w:line="240" w:lineRule="atLeast"/>
        <w:jc w:val="right"/>
      </w:pPr>
      <w:r w:rsidRPr="00DF16E0">
        <w:t xml:space="preserve">к решению Земского собрания </w:t>
      </w:r>
    </w:p>
    <w:p w:rsidR="00DF16E0" w:rsidRDefault="00DF16E0" w:rsidP="00DF16E0">
      <w:pPr>
        <w:tabs>
          <w:tab w:val="left" w:pos="-567"/>
        </w:tabs>
        <w:spacing w:line="240" w:lineRule="atLeast"/>
        <w:jc w:val="right"/>
      </w:pPr>
      <w:r w:rsidRPr="00DF16E0">
        <w:t xml:space="preserve">Воскресенского муниципального района </w:t>
      </w:r>
    </w:p>
    <w:p w:rsidR="00DF16E0" w:rsidRDefault="00DF16E0" w:rsidP="00DF16E0">
      <w:pPr>
        <w:tabs>
          <w:tab w:val="left" w:pos="-567"/>
        </w:tabs>
        <w:spacing w:line="240" w:lineRule="atLeast"/>
        <w:jc w:val="right"/>
      </w:pPr>
      <w:r w:rsidRPr="00DF16E0">
        <w:t xml:space="preserve">Нижегородской области </w:t>
      </w:r>
    </w:p>
    <w:p w:rsidR="00DF16E0" w:rsidRPr="00DF16E0" w:rsidRDefault="00DF16E0" w:rsidP="00DF16E0">
      <w:pPr>
        <w:tabs>
          <w:tab w:val="left" w:pos="-567"/>
        </w:tabs>
        <w:spacing w:line="240" w:lineRule="atLeast"/>
        <w:jc w:val="right"/>
      </w:pPr>
      <w:r>
        <w:t>о</w:t>
      </w:r>
      <w:r w:rsidRPr="00DF16E0">
        <w:t>т</w:t>
      </w:r>
      <w:r>
        <w:t xml:space="preserve"> 25.07.2019</w:t>
      </w:r>
      <w:r w:rsidRPr="00DF16E0">
        <w:t xml:space="preserve"> №</w:t>
      </w:r>
      <w:r>
        <w:t>66</w:t>
      </w:r>
    </w:p>
    <w:p w:rsidR="00DF16E0" w:rsidRDefault="00DF16E0" w:rsidP="00B63523">
      <w:pPr>
        <w:contextualSpacing/>
        <w:jc w:val="center"/>
        <w:rPr>
          <w:u w:val="single"/>
          <w:lang w:eastAsia="en-US"/>
        </w:rPr>
      </w:pPr>
    </w:p>
    <w:p w:rsidR="00B63523" w:rsidRPr="00DF16E0" w:rsidRDefault="00B63523" w:rsidP="00B63523">
      <w:pPr>
        <w:jc w:val="center"/>
        <w:rPr>
          <w:rFonts w:eastAsia="Times New Roman"/>
          <w:b/>
        </w:rPr>
      </w:pPr>
      <w:r w:rsidRPr="00DF16E0">
        <w:rPr>
          <w:rFonts w:eastAsia="Times New Roman"/>
          <w:b/>
        </w:rPr>
        <w:t>Об итогах завершения весенне-полевых работ и плане заготовки кормов</w:t>
      </w:r>
    </w:p>
    <w:p w:rsidR="00B63523" w:rsidRDefault="00B63523" w:rsidP="00B63523">
      <w:pPr>
        <w:jc w:val="center"/>
        <w:rPr>
          <w:b/>
        </w:rPr>
      </w:pPr>
      <w:r w:rsidRPr="00DF16E0">
        <w:rPr>
          <w:rFonts w:eastAsia="Times New Roman"/>
          <w:b/>
        </w:rPr>
        <w:t>для животноводства</w:t>
      </w:r>
      <w:r w:rsidRPr="00DF16E0">
        <w:rPr>
          <w:b/>
        </w:rPr>
        <w:t xml:space="preserve"> в 2019 году</w:t>
      </w:r>
    </w:p>
    <w:p w:rsidR="00B63523" w:rsidRPr="00DF16E0" w:rsidRDefault="00B63523" w:rsidP="00B63523">
      <w:pPr>
        <w:jc w:val="center"/>
        <w:rPr>
          <w:b/>
        </w:rPr>
      </w:pPr>
    </w:p>
    <w:p w:rsidR="00DF16E0" w:rsidRPr="00DF16E0" w:rsidRDefault="00DF16E0" w:rsidP="00DF16E0">
      <w:pPr>
        <w:ind w:firstLine="709"/>
        <w:contextualSpacing/>
        <w:jc w:val="both"/>
        <w:rPr>
          <w:lang w:eastAsia="en-US"/>
        </w:rPr>
      </w:pPr>
      <w:r w:rsidRPr="00DF16E0">
        <w:rPr>
          <w:lang w:eastAsia="en-US"/>
        </w:rPr>
        <w:t>Весенне - полевые работы в этом году проводились в 5 сельскохозяйственных предприятиях и 7 КФХ. План ярового сева по району выполнен. Площадь его составила 2200 га (что на 80 га больше площади 2018 года), вся посевная площадь - 8933 га.</w:t>
      </w:r>
    </w:p>
    <w:p w:rsidR="00DF16E0" w:rsidRPr="00DF16E0" w:rsidRDefault="00DF16E0" w:rsidP="00DF16E0">
      <w:pPr>
        <w:ind w:firstLine="709"/>
        <w:contextualSpacing/>
        <w:jc w:val="both"/>
        <w:rPr>
          <w:lang w:eastAsia="en-US"/>
        </w:rPr>
      </w:pPr>
      <w:r w:rsidRPr="00DF16E0">
        <w:rPr>
          <w:lang w:eastAsia="en-US"/>
        </w:rPr>
        <w:t>На площади 1872 га посеяны зерновые культуры. В структуре посевов яровых зерновых культур овес занимает 1751 га, что составляет 94%, яровая пшеница – 121 га (6%). Однолетние травы (суданская трава, вика и пайза) высеяны на площади 158 га. Беспокровные многолетние травы (сенокосные травосмеси) размещены на 150 га. Подсев многолетних трав (клевер, тимофеевка, лядвенец рогаты</w:t>
      </w:r>
      <w:r w:rsidR="00010FF6">
        <w:rPr>
          <w:lang w:eastAsia="en-US"/>
        </w:rPr>
        <w:t xml:space="preserve">й) проведен на площади 484 га. </w:t>
      </w:r>
      <w:r w:rsidRPr="00DF16E0">
        <w:rPr>
          <w:lang w:eastAsia="en-US"/>
        </w:rPr>
        <w:t xml:space="preserve">Новая культура для нашего района - техническая конопля посеяна на площади 20 га. </w:t>
      </w:r>
    </w:p>
    <w:p w:rsidR="00DF16E0" w:rsidRPr="00DF16E0" w:rsidRDefault="00DF16E0" w:rsidP="00DF16E0">
      <w:pPr>
        <w:ind w:firstLine="709"/>
        <w:contextualSpacing/>
        <w:jc w:val="both"/>
        <w:rPr>
          <w:lang w:eastAsia="en-US"/>
        </w:rPr>
      </w:pPr>
      <w:r w:rsidRPr="00DF16E0">
        <w:rPr>
          <w:lang w:eastAsia="en-US"/>
        </w:rPr>
        <w:t>С целью повышения урожайности, улучшения качества выращиваемого зерна, а также создания прочной кормовой базы были приобретены 66 тонн семян зерновых (из них 2 тонны – суперэлита и 37 тонн – элита), 17,9 т семян однолетних и многолетних трав (в том числе 2,7 тонны - элитные семена). Общие затраты на семена со</w:t>
      </w:r>
      <w:r w:rsidR="00010FF6">
        <w:rPr>
          <w:lang w:eastAsia="en-US"/>
        </w:rPr>
        <w:t>ставили 1 млн. 240 тыс. рублей.</w:t>
      </w:r>
    </w:p>
    <w:p w:rsidR="00DF16E0" w:rsidRPr="00DF16E0" w:rsidRDefault="00DF16E0" w:rsidP="00DF16E0">
      <w:pPr>
        <w:ind w:firstLine="709"/>
        <w:contextualSpacing/>
        <w:jc w:val="both"/>
        <w:rPr>
          <w:lang w:eastAsia="en-US"/>
        </w:rPr>
      </w:pPr>
      <w:r w:rsidRPr="00DF16E0">
        <w:rPr>
          <w:lang w:eastAsia="en-US"/>
        </w:rPr>
        <w:t>При посеве внесено 7,9 тонн действующего вещества минеральных удобрений и 2600 тонн органики.</w:t>
      </w:r>
    </w:p>
    <w:p w:rsidR="00DF16E0" w:rsidRPr="00DF16E0" w:rsidRDefault="00DF16E0" w:rsidP="00DF16E0">
      <w:pPr>
        <w:ind w:firstLine="709"/>
        <w:contextualSpacing/>
        <w:jc w:val="both"/>
        <w:rPr>
          <w:lang w:eastAsia="en-US"/>
        </w:rPr>
      </w:pPr>
      <w:r w:rsidRPr="00DF16E0">
        <w:rPr>
          <w:lang w:eastAsia="en-US"/>
        </w:rPr>
        <w:t>Сев был проведен в оптимальные сроки с учетом всех агротехнических требований.</w:t>
      </w:r>
      <w:r w:rsidRPr="00DF16E0">
        <w:rPr>
          <w:lang w:eastAsia="en-US"/>
        </w:rPr>
        <w:tab/>
        <w:t xml:space="preserve"> </w:t>
      </w:r>
    </w:p>
    <w:p w:rsidR="00DF16E0" w:rsidRPr="00DF16E0" w:rsidRDefault="00DF16E0" w:rsidP="00DF16E0">
      <w:pPr>
        <w:ind w:firstLine="709"/>
        <w:jc w:val="both"/>
        <w:rPr>
          <w:lang w:eastAsia="en-US"/>
        </w:rPr>
      </w:pPr>
      <w:r w:rsidRPr="00DF16E0">
        <w:rPr>
          <w:lang w:eastAsia="en-US"/>
        </w:rPr>
        <w:t xml:space="preserve">На проведение комплекса агротехнических работ, приобретение семенного материала, ГСМ, средств защиты растений, удобрений и запчастей из средств федерального и областного бюджетов сельскохозяйственным товаропроизводителям района в были перечислены средства в общей сумме 1 млн. 760 тыс. рублей. </w:t>
      </w:r>
    </w:p>
    <w:p w:rsidR="00DF16E0" w:rsidRPr="00DF16E0" w:rsidRDefault="00DF16E0" w:rsidP="00DF16E0">
      <w:pPr>
        <w:ind w:firstLine="709"/>
        <w:jc w:val="both"/>
        <w:rPr>
          <w:lang w:eastAsia="en-US"/>
        </w:rPr>
      </w:pPr>
      <w:r w:rsidRPr="00DF16E0">
        <w:rPr>
          <w:lang w:eastAsia="en-US"/>
        </w:rPr>
        <w:t xml:space="preserve">За счет средств районного бюджета были профинансированы субсидии на приобретение семян зерновых культур, многолетних и однолетних трав, минеральных удобрений на сумму 985 тыс. рублей. </w:t>
      </w:r>
    </w:p>
    <w:p w:rsidR="00DF16E0" w:rsidRPr="00DF16E0" w:rsidRDefault="00DF16E0" w:rsidP="00DF16E0">
      <w:pPr>
        <w:ind w:firstLine="709"/>
        <w:jc w:val="both"/>
        <w:rPr>
          <w:lang w:eastAsia="en-US"/>
        </w:rPr>
      </w:pPr>
      <w:r w:rsidRPr="00DF16E0">
        <w:rPr>
          <w:lang w:eastAsia="en-US"/>
        </w:rPr>
        <w:t>В связи со сложными погодными условиями в мае – июне (почвенная засуха), а также почти ежедневными дождями в июле, складываются предпосылки к недобору полноценных кормов к предстоящей зимовке скота.</w:t>
      </w:r>
    </w:p>
    <w:p w:rsidR="00DF16E0" w:rsidRPr="00DF16E0" w:rsidRDefault="00DF16E0" w:rsidP="00DF16E0">
      <w:pPr>
        <w:ind w:firstLine="709"/>
        <w:jc w:val="both"/>
        <w:rPr>
          <w:lang w:eastAsia="en-US"/>
        </w:rPr>
      </w:pPr>
      <w:r w:rsidRPr="00DF16E0">
        <w:rPr>
          <w:lang w:eastAsia="en-US"/>
        </w:rPr>
        <w:t xml:space="preserve">По плану заготовки грубых и сочных кормов на поголовье 1316 условных голов необходимо сена - 3173 тонны, силоса – </w:t>
      </w:r>
      <w:r w:rsidR="00010FF6">
        <w:rPr>
          <w:lang w:eastAsia="en-US"/>
        </w:rPr>
        <w:t xml:space="preserve">4500 тонн, соломы – 283 тонны. </w:t>
      </w:r>
      <w:r w:rsidRPr="00DF16E0">
        <w:rPr>
          <w:lang w:eastAsia="en-US"/>
        </w:rPr>
        <w:t>На сегодняшний день заготовлено 3010 тонн силоса (66,7 % от плана) и 350 тонн сена (11%). Обстановка с заготовкой грубых кормов очень сложная.</w:t>
      </w:r>
    </w:p>
    <w:sectPr w:rsidR="00DF16E0" w:rsidRPr="00DF16E0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82" w:rsidRDefault="00D57282" w:rsidP="00751805">
      <w:r>
        <w:separator/>
      </w:r>
    </w:p>
  </w:endnote>
  <w:endnote w:type="continuationSeparator" w:id="0">
    <w:p w:rsidR="00D57282" w:rsidRDefault="00D57282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82" w:rsidRDefault="00D57282" w:rsidP="00751805">
      <w:r>
        <w:separator/>
      </w:r>
    </w:p>
  </w:footnote>
  <w:footnote w:type="continuationSeparator" w:id="0">
    <w:p w:rsidR="00D57282" w:rsidRDefault="00D57282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C04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47317"/>
    <w:multiLevelType w:val="hybridMultilevel"/>
    <w:tmpl w:val="AC802DE8"/>
    <w:lvl w:ilvl="0" w:tplc="E3387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0FF6"/>
    <w:rsid w:val="0001203D"/>
    <w:rsid w:val="00037C27"/>
    <w:rsid w:val="00053D6B"/>
    <w:rsid w:val="00054B80"/>
    <w:rsid w:val="000C732F"/>
    <w:rsid w:val="000E70BD"/>
    <w:rsid w:val="000F12F2"/>
    <w:rsid w:val="001006F7"/>
    <w:rsid w:val="00105C04"/>
    <w:rsid w:val="00114619"/>
    <w:rsid w:val="00114FF0"/>
    <w:rsid w:val="00116001"/>
    <w:rsid w:val="00127C59"/>
    <w:rsid w:val="00146C2C"/>
    <w:rsid w:val="0015299B"/>
    <w:rsid w:val="001663FB"/>
    <w:rsid w:val="0018166D"/>
    <w:rsid w:val="001A5B24"/>
    <w:rsid w:val="001A67FB"/>
    <w:rsid w:val="001C750A"/>
    <w:rsid w:val="001E4768"/>
    <w:rsid w:val="001E7ABC"/>
    <w:rsid w:val="001F4B2D"/>
    <w:rsid w:val="0021296C"/>
    <w:rsid w:val="002129D0"/>
    <w:rsid w:val="0021744E"/>
    <w:rsid w:val="0022497B"/>
    <w:rsid w:val="0023629C"/>
    <w:rsid w:val="00281AC0"/>
    <w:rsid w:val="0029470C"/>
    <w:rsid w:val="002D1DF0"/>
    <w:rsid w:val="003001EF"/>
    <w:rsid w:val="00333887"/>
    <w:rsid w:val="00362025"/>
    <w:rsid w:val="00382F76"/>
    <w:rsid w:val="003A667B"/>
    <w:rsid w:val="003D0F5E"/>
    <w:rsid w:val="004273E6"/>
    <w:rsid w:val="004569F3"/>
    <w:rsid w:val="0047020C"/>
    <w:rsid w:val="004A1E93"/>
    <w:rsid w:val="004A7251"/>
    <w:rsid w:val="004F17C0"/>
    <w:rsid w:val="004F4647"/>
    <w:rsid w:val="00513CB5"/>
    <w:rsid w:val="0052134C"/>
    <w:rsid w:val="00534614"/>
    <w:rsid w:val="0054626F"/>
    <w:rsid w:val="00556F2F"/>
    <w:rsid w:val="005678AA"/>
    <w:rsid w:val="00572459"/>
    <w:rsid w:val="005C0C81"/>
    <w:rsid w:val="00620994"/>
    <w:rsid w:val="006319E0"/>
    <w:rsid w:val="00653C3B"/>
    <w:rsid w:val="00666C93"/>
    <w:rsid w:val="00681A55"/>
    <w:rsid w:val="00684A1B"/>
    <w:rsid w:val="006A3F56"/>
    <w:rsid w:val="006C6C50"/>
    <w:rsid w:val="006E339E"/>
    <w:rsid w:val="006F3B93"/>
    <w:rsid w:val="00706CD1"/>
    <w:rsid w:val="00707857"/>
    <w:rsid w:val="00751805"/>
    <w:rsid w:val="00761FF6"/>
    <w:rsid w:val="00765119"/>
    <w:rsid w:val="00771172"/>
    <w:rsid w:val="0079336F"/>
    <w:rsid w:val="007E588D"/>
    <w:rsid w:val="007F0EB3"/>
    <w:rsid w:val="00811CB3"/>
    <w:rsid w:val="0082033E"/>
    <w:rsid w:val="008232AD"/>
    <w:rsid w:val="00832539"/>
    <w:rsid w:val="00837FCD"/>
    <w:rsid w:val="00847E48"/>
    <w:rsid w:val="00884A2D"/>
    <w:rsid w:val="00887044"/>
    <w:rsid w:val="00893FAF"/>
    <w:rsid w:val="008C73F4"/>
    <w:rsid w:val="008F26FB"/>
    <w:rsid w:val="008F5AB1"/>
    <w:rsid w:val="00925233"/>
    <w:rsid w:val="009472ED"/>
    <w:rsid w:val="00956F35"/>
    <w:rsid w:val="0097519D"/>
    <w:rsid w:val="00986E79"/>
    <w:rsid w:val="0099704D"/>
    <w:rsid w:val="009A34EC"/>
    <w:rsid w:val="009A4F7F"/>
    <w:rsid w:val="00A16EF5"/>
    <w:rsid w:val="00A22BFC"/>
    <w:rsid w:val="00A5067D"/>
    <w:rsid w:val="00A54935"/>
    <w:rsid w:val="00A63C2C"/>
    <w:rsid w:val="00A84B5D"/>
    <w:rsid w:val="00A95D1A"/>
    <w:rsid w:val="00AE1490"/>
    <w:rsid w:val="00B13634"/>
    <w:rsid w:val="00B34541"/>
    <w:rsid w:val="00B63523"/>
    <w:rsid w:val="00B9036C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0982"/>
    <w:rsid w:val="00C4278A"/>
    <w:rsid w:val="00C707C5"/>
    <w:rsid w:val="00C7414B"/>
    <w:rsid w:val="00C7712E"/>
    <w:rsid w:val="00C8312A"/>
    <w:rsid w:val="00CA0AC1"/>
    <w:rsid w:val="00CA23EC"/>
    <w:rsid w:val="00CD14E5"/>
    <w:rsid w:val="00D0221F"/>
    <w:rsid w:val="00D36C25"/>
    <w:rsid w:val="00D56655"/>
    <w:rsid w:val="00D57282"/>
    <w:rsid w:val="00D9127A"/>
    <w:rsid w:val="00D921CC"/>
    <w:rsid w:val="00D930CA"/>
    <w:rsid w:val="00DC5532"/>
    <w:rsid w:val="00DC581C"/>
    <w:rsid w:val="00DD4A0A"/>
    <w:rsid w:val="00DE61DC"/>
    <w:rsid w:val="00DF16E0"/>
    <w:rsid w:val="00DF6E12"/>
    <w:rsid w:val="00E14EF4"/>
    <w:rsid w:val="00E268FE"/>
    <w:rsid w:val="00E43AF1"/>
    <w:rsid w:val="00E55E65"/>
    <w:rsid w:val="00E73C7A"/>
    <w:rsid w:val="00E76676"/>
    <w:rsid w:val="00E9152B"/>
    <w:rsid w:val="00E92CD9"/>
    <w:rsid w:val="00EA754B"/>
    <w:rsid w:val="00EB7BDD"/>
    <w:rsid w:val="00EF11D5"/>
    <w:rsid w:val="00F007B6"/>
    <w:rsid w:val="00F2001B"/>
    <w:rsid w:val="00F30B34"/>
    <w:rsid w:val="00F33279"/>
    <w:rsid w:val="00F45592"/>
    <w:rsid w:val="00F60198"/>
    <w:rsid w:val="00F6064F"/>
    <w:rsid w:val="00F65CBA"/>
    <w:rsid w:val="00F81C8A"/>
    <w:rsid w:val="00FA100C"/>
    <w:rsid w:val="00FE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0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0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47</cp:revision>
  <cp:lastPrinted>2019-08-13T14:27:00Z</cp:lastPrinted>
  <dcterms:created xsi:type="dcterms:W3CDTF">2017-11-03T10:23:00Z</dcterms:created>
  <dcterms:modified xsi:type="dcterms:W3CDTF">2019-08-13T14:45:00Z</dcterms:modified>
</cp:coreProperties>
</file>