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87" w:rsidRDefault="00F51287" w:rsidP="00F51287">
      <w:pPr>
        <w:shd w:val="clear" w:color="auto" w:fill="FFFFFF"/>
        <w:autoSpaceDE w:val="0"/>
        <w:autoSpaceDN w:val="0"/>
        <w:adjustRightInd w:val="0"/>
        <w:jc w:val="center"/>
      </w:pPr>
      <w:r>
        <w:rPr>
          <w:noProof/>
        </w:rPr>
        <w:drawing>
          <wp:inline distT="0" distB="0" distL="0" distR="0" wp14:anchorId="007D0968" wp14:editId="57DE8185">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F51287" w:rsidRDefault="00F51287" w:rsidP="00F51287">
      <w:pPr>
        <w:shd w:val="clear" w:color="auto" w:fill="FFFFFF"/>
        <w:autoSpaceDE w:val="0"/>
        <w:autoSpaceDN w:val="0"/>
        <w:adjustRightInd w:val="0"/>
        <w:jc w:val="center"/>
      </w:pPr>
    </w:p>
    <w:p w:rsidR="00F51287" w:rsidRDefault="00F51287" w:rsidP="00F51287">
      <w:pPr>
        <w:shd w:val="clear" w:color="auto" w:fill="FFFFFF"/>
        <w:autoSpaceDE w:val="0"/>
        <w:autoSpaceDN w:val="0"/>
        <w:adjustRightInd w:val="0"/>
        <w:jc w:val="center"/>
        <w:rPr>
          <w:b/>
          <w:color w:val="000000"/>
          <w:sz w:val="28"/>
          <w:szCs w:val="28"/>
        </w:rPr>
      </w:pPr>
      <w:r>
        <w:rPr>
          <w:b/>
          <w:color w:val="000000"/>
          <w:sz w:val="28"/>
          <w:szCs w:val="28"/>
        </w:rPr>
        <w:t>АДМИНИСТРАЦИЯ КАПУСТИХИНСКОГО СЕЛЬСОВЕТА</w:t>
      </w:r>
    </w:p>
    <w:p w:rsidR="00F51287" w:rsidRDefault="00F51287" w:rsidP="00F51287">
      <w:pPr>
        <w:shd w:val="clear" w:color="auto" w:fill="FFFFFF"/>
        <w:autoSpaceDE w:val="0"/>
        <w:autoSpaceDN w:val="0"/>
        <w:adjustRightInd w:val="0"/>
        <w:jc w:val="center"/>
        <w:rPr>
          <w:b/>
          <w:color w:val="000000"/>
          <w:sz w:val="28"/>
          <w:szCs w:val="28"/>
        </w:rPr>
      </w:pPr>
      <w:r>
        <w:rPr>
          <w:b/>
          <w:color w:val="000000"/>
          <w:sz w:val="28"/>
          <w:szCs w:val="28"/>
        </w:rPr>
        <w:t xml:space="preserve">ВОСКРЕСЕНСКОГО МУНИЦИПАЛЬНОГО  РАЙОНА </w:t>
      </w:r>
    </w:p>
    <w:p w:rsidR="00F51287" w:rsidRDefault="00F51287" w:rsidP="00F51287">
      <w:pPr>
        <w:shd w:val="clear" w:color="auto" w:fill="FFFFFF"/>
        <w:autoSpaceDE w:val="0"/>
        <w:autoSpaceDN w:val="0"/>
        <w:adjustRightInd w:val="0"/>
        <w:jc w:val="center"/>
        <w:rPr>
          <w:b/>
          <w:color w:val="000000"/>
          <w:sz w:val="28"/>
          <w:szCs w:val="28"/>
        </w:rPr>
      </w:pPr>
      <w:r>
        <w:rPr>
          <w:b/>
          <w:color w:val="000000"/>
          <w:sz w:val="28"/>
          <w:szCs w:val="28"/>
        </w:rPr>
        <w:t>НИЖЕГОРОДСКОЙ ОБЛАСТИ</w:t>
      </w:r>
    </w:p>
    <w:p w:rsidR="00F51287" w:rsidRDefault="00F51287" w:rsidP="00F51287">
      <w:pPr>
        <w:shd w:val="clear" w:color="auto" w:fill="FFFFFF"/>
        <w:autoSpaceDE w:val="0"/>
        <w:autoSpaceDN w:val="0"/>
        <w:adjustRightInd w:val="0"/>
        <w:jc w:val="center"/>
        <w:rPr>
          <w:b/>
          <w:color w:val="000000"/>
          <w:sz w:val="28"/>
          <w:szCs w:val="28"/>
        </w:rPr>
      </w:pPr>
      <w:r>
        <w:rPr>
          <w:b/>
          <w:color w:val="000000"/>
          <w:sz w:val="28"/>
          <w:szCs w:val="28"/>
        </w:rPr>
        <w:t>ПОСТАНОВЛЕНИЕ</w:t>
      </w:r>
    </w:p>
    <w:p w:rsidR="00F51287" w:rsidRDefault="00F51287" w:rsidP="00F51287">
      <w:pPr>
        <w:shd w:val="clear" w:color="auto" w:fill="FFFFFF"/>
        <w:autoSpaceDE w:val="0"/>
        <w:autoSpaceDN w:val="0"/>
        <w:adjustRightInd w:val="0"/>
        <w:jc w:val="center"/>
        <w:rPr>
          <w:b/>
          <w:color w:val="000000"/>
          <w:sz w:val="28"/>
          <w:szCs w:val="28"/>
        </w:rPr>
      </w:pPr>
    </w:p>
    <w:p w:rsidR="00F51287" w:rsidRDefault="008407BF" w:rsidP="00F51287">
      <w:pPr>
        <w:jc w:val="center"/>
        <w:rPr>
          <w:sz w:val="28"/>
          <w:szCs w:val="28"/>
        </w:rPr>
      </w:pPr>
      <w:r>
        <w:rPr>
          <w:sz w:val="28"/>
          <w:szCs w:val="28"/>
        </w:rPr>
        <w:t>17</w:t>
      </w:r>
      <w:r w:rsidR="00E946A2">
        <w:rPr>
          <w:sz w:val="28"/>
          <w:szCs w:val="28"/>
        </w:rPr>
        <w:t xml:space="preserve"> декабря</w:t>
      </w:r>
      <w:r w:rsidR="00F51287">
        <w:rPr>
          <w:sz w:val="28"/>
          <w:szCs w:val="28"/>
        </w:rPr>
        <w:t xml:space="preserve"> 2018 года</w:t>
      </w:r>
      <w:r w:rsidR="00F51287">
        <w:rPr>
          <w:sz w:val="28"/>
          <w:szCs w:val="28"/>
        </w:rPr>
        <w:tab/>
      </w:r>
      <w:r w:rsidR="009D5EB8">
        <w:rPr>
          <w:sz w:val="28"/>
          <w:szCs w:val="28"/>
        </w:rPr>
        <w:tab/>
      </w:r>
      <w:bookmarkStart w:id="0" w:name="_GoBack"/>
      <w:bookmarkEnd w:id="0"/>
      <w:r w:rsidR="00F51287">
        <w:rPr>
          <w:sz w:val="28"/>
          <w:szCs w:val="28"/>
        </w:rPr>
        <w:tab/>
      </w:r>
      <w:r w:rsidR="00F51287">
        <w:rPr>
          <w:sz w:val="28"/>
          <w:szCs w:val="28"/>
        </w:rPr>
        <w:tab/>
      </w:r>
      <w:r w:rsidR="00F51287">
        <w:rPr>
          <w:sz w:val="28"/>
          <w:szCs w:val="28"/>
        </w:rPr>
        <w:tab/>
      </w:r>
      <w:r w:rsidR="00F51287">
        <w:rPr>
          <w:sz w:val="28"/>
          <w:szCs w:val="28"/>
        </w:rPr>
        <w:tab/>
      </w:r>
      <w:r w:rsidR="00F51287">
        <w:rPr>
          <w:sz w:val="28"/>
          <w:szCs w:val="28"/>
        </w:rPr>
        <w:tab/>
      </w:r>
      <w:r w:rsidR="00F51287">
        <w:rPr>
          <w:sz w:val="28"/>
          <w:szCs w:val="28"/>
        </w:rPr>
        <w:tab/>
      </w:r>
      <w:r w:rsidR="00F51287">
        <w:rPr>
          <w:sz w:val="28"/>
          <w:szCs w:val="28"/>
        </w:rPr>
        <w:tab/>
      </w:r>
      <w:r w:rsidR="00F51287">
        <w:rPr>
          <w:sz w:val="28"/>
          <w:szCs w:val="28"/>
        </w:rPr>
        <w:tab/>
        <w:t xml:space="preserve">№ </w:t>
      </w:r>
      <w:r w:rsidR="00E946A2">
        <w:rPr>
          <w:sz w:val="28"/>
          <w:szCs w:val="28"/>
        </w:rPr>
        <w:t>6</w:t>
      </w:r>
      <w:r w:rsidR="007B71ED">
        <w:rPr>
          <w:sz w:val="28"/>
          <w:szCs w:val="28"/>
        </w:rPr>
        <w:t>8</w:t>
      </w:r>
    </w:p>
    <w:p w:rsidR="00F51287" w:rsidRDefault="00F51287" w:rsidP="00F51287">
      <w:pPr>
        <w:jc w:val="center"/>
        <w:rPr>
          <w:sz w:val="28"/>
          <w:szCs w:val="28"/>
        </w:rPr>
      </w:pPr>
    </w:p>
    <w:p w:rsidR="007B71ED" w:rsidRDefault="007B71ED" w:rsidP="007B71ED">
      <w:pPr>
        <w:jc w:val="center"/>
        <w:outlineLvl w:val="0"/>
        <w:rPr>
          <w:b/>
          <w:sz w:val="28"/>
          <w:szCs w:val="28"/>
        </w:rPr>
      </w:pPr>
      <w:r>
        <w:rPr>
          <w:b/>
          <w:bCs/>
          <w:color w:val="1A171B"/>
          <w:sz w:val="28"/>
          <w:szCs w:val="28"/>
          <w:shd w:val="clear" w:color="auto" w:fill="FFFFFF"/>
        </w:rPr>
        <w:t xml:space="preserve">Об утверждении Положения о порядке осуществления муниципального контроля в области торговой деятельности на территории </w:t>
      </w:r>
      <w:r>
        <w:rPr>
          <w:b/>
          <w:bCs/>
          <w:color w:val="1A171B"/>
          <w:sz w:val="28"/>
          <w:szCs w:val="28"/>
          <w:shd w:val="clear" w:color="auto" w:fill="FFFFFF"/>
        </w:rPr>
        <w:t>Капустихинского</w:t>
      </w:r>
      <w:r>
        <w:rPr>
          <w:b/>
          <w:bCs/>
          <w:color w:val="1A171B"/>
          <w:sz w:val="28"/>
          <w:szCs w:val="28"/>
          <w:shd w:val="clear" w:color="auto" w:fill="FFFFFF"/>
        </w:rPr>
        <w:t xml:space="preserve"> сельсовета Воскресенского муниципального района Нижегородской области</w:t>
      </w:r>
    </w:p>
    <w:p w:rsidR="007B71ED" w:rsidRDefault="007B71ED" w:rsidP="007B71ED">
      <w:pPr>
        <w:jc w:val="center"/>
        <w:outlineLvl w:val="0"/>
        <w:rPr>
          <w:b/>
          <w:sz w:val="28"/>
          <w:szCs w:val="28"/>
        </w:rPr>
      </w:pPr>
    </w:p>
    <w:p w:rsidR="007B71ED" w:rsidRDefault="007B71ED" w:rsidP="007B71ED">
      <w:pPr>
        <w:widowControl w:val="0"/>
        <w:autoSpaceDE w:val="0"/>
        <w:autoSpaceDN w:val="0"/>
        <w:adjustRightInd w:val="0"/>
        <w:ind w:firstLine="567"/>
        <w:jc w:val="both"/>
        <w:rPr>
          <w:b/>
          <w:sz w:val="28"/>
          <w:szCs w:val="28"/>
        </w:rPr>
      </w:pPr>
      <w:r>
        <w:rPr>
          <w:color w:val="1A171B"/>
          <w:sz w:val="28"/>
          <w:szCs w:val="28"/>
          <w:shd w:val="clear" w:color="auto" w:fill="FFFFFF"/>
        </w:rPr>
        <w:t xml:space="preserve">В соответствии с Федеральными законами от 06.10.2003 г. N 131-ФЗ "Об общих принципах организации местного самоуправления в Российской Федерации", от 28.12.2009 г. N 381-ФЗ "Об основах государственного регулирования торговой деятельности в Российской Федерации",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color w:val="1A171B"/>
          <w:sz w:val="28"/>
          <w:szCs w:val="28"/>
          <w:shd w:val="clear" w:color="auto" w:fill="FFFFFF"/>
        </w:rPr>
        <w:t>Капустихинского</w:t>
      </w:r>
      <w:r>
        <w:rPr>
          <w:color w:val="1A171B"/>
          <w:sz w:val="28"/>
          <w:szCs w:val="28"/>
          <w:shd w:val="clear" w:color="auto" w:fill="FFFFFF"/>
        </w:rPr>
        <w:t xml:space="preserve"> сельсовета Воскресенского муниципального района Нижегородской области</w:t>
      </w:r>
      <w:r>
        <w:rPr>
          <w:sz w:val="28"/>
          <w:szCs w:val="28"/>
        </w:rPr>
        <w:t xml:space="preserve">, администрация </w:t>
      </w:r>
      <w:r>
        <w:rPr>
          <w:sz w:val="28"/>
          <w:szCs w:val="28"/>
        </w:rPr>
        <w:t>Капустихинского</w:t>
      </w:r>
      <w:r>
        <w:rPr>
          <w:sz w:val="28"/>
          <w:szCs w:val="28"/>
        </w:rPr>
        <w:t xml:space="preserve"> сельсовета Воскресенского муниципального района Нижегородской области </w:t>
      </w:r>
      <w:r>
        <w:rPr>
          <w:b/>
          <w:spacing w:val="60"/>
          <w:sz w:val="28"/>
          <w:szCs w:val="28"/>
        </w:rPr>
        <w:t>постановляет</w:t>
      </w:r>
      <w:r>
        <w:rPr>
          <w:b/>
          <w:sz w:val="28"/>
          <w:szCs w:val="28"/>
        </w:rPr>
        <w:t>:</w:t>
      </w:r>
    </w:p>
    <w:p w:rsidR="007B71ED" w:rsidRDefault="007B71ED" w:rsidP="007B71ED">
      <w:pPr>
        <w:ind w:firstLine="567"/>
        <w:jc w:val="both"/>
        <w:outlineLvl w:val="0"/>
        <w:rPr>
          <w:sz w:val="28"/>
          <w:szCs w:val="28"/>
        </w:rPr>
      </w:pPr>
      <w:r>
        <w:rPr>
          <w:sz w:val="28"/>
          <w:szCs w:val="28"/>
        </w:rPr>
        <w:t xml:space="preserve">1.Утвердить прилагаемое Положение о </w:t>
      </w:r>
      <w:r>
        <w:rPr>
          <w:bCs/>
          <w:color w:val="1A171B"/>
          <w:sz w:val="28"/>
          <w:szCs w:val="28"/>
          <w:shd w:val="clear" w:color="auto" w:fill="FFFFFF"/>
        </w:rPr>
        <w:t xml:space="preserve">порядке осуществления муниципального контроля в области торговой деятельности на территории </w:t>
      </w:r>
      <w:r>
        <w:rPr>
          <w:bCs/>
          <w:color w:val="1A171B"/>
          <w:sz w:val="28"/>
          <w:szCs w:val="28"/>
          <w:shd w:val="clear" w:color="auto" w:fill="FFFFFF"/>
        </w:rPr>
        <w:t>Капустихинского</w:t>
      </w:r>
      <w:r>
        <w:rPr>
          <w:bCs/>
          <w:color w:val="1A171B"/>
          <w:sz w:val="28"/>
          <w:szCs w:val="28"/>
          <w:shd w:val="clear" w:color="auto" w:fill="FFFFFF"/>
        </w:rPr>
        <w:t xml:space="preserve"> сельсовета Воскресенского муниципального района Нижегородской области.</w:t>
      </w:r>
    </w:p>
    <w:p w:rsidR="007B71ED" w:rsidRDefault="007B71ED" w:rsidP="007B71ED">
      <w:pPr>
        <w:ind w:firstLine="567"/>
        <w:jc w:val="both"/>
        <w:rPr>
          <w:sz w:val="28"/>
          <w:szCs w:val="28"/>
        </w:rPr>
      </w:pPr>
      <w:r>
        <w:rPr>
          <w:sz w:val="28"/>
          <w:szCs w:val="28"/>
        </w:rPr>
        <w:t>3.Обнародовать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7B71ED" w:rsidRDefault="007B71ED" w:rsidP="007B71ED">
      <w:pPr>
        <w:ind w:firstLine="567"/>
        <w:jc w:val="both"/>
        <w:rPr>
          <w:sz w:val="28"/>
          <w:szCs w:val="28"/>
        </w:rPr>
      </w:pPr>
      <w:r>
        <w:rPr>
          <w:sz w:val="28"/>
          <w:szCs w:val="28"/>
        </w:rPr>
        <w:t>4.Контроль за исполнением настоящего постановления оставляю за собой.</w:t>
      </w:r>
    </w:p>
    <w:p w:rsidR="007B71ED" w:rsidRDefault="007B71ED" w:rsidP="007B71ED">
      <w:pPr>
        <w:ind w:firstLine="567"/>
        <w:jc w:val="both"/>
        <w:rPr>
          <w:sz w:val="28"/>
          <w:szCs w:val="28"/>
        </w:rPr>
      </w:pPr>
      <w:r>
        <w:rPr>
          <w:sz w:val="28"/>
          <w:szCs w:val="28"/>
        </w:rPr>
        <w:t xml:space="preserve">5.Настоящее постановление вступает в силу со дня обнародования. </w:t>
      </w:r>
    </w:p>
    <w:p w:rsidR="007B71ED" w:rsidRDefault="007B71ED" w:rsidP="007B71ED">
      <w:pPr>
        <w:ind w:firstLine="708"/>
        <w:jc w:val="both"/>
        <w:rPr>
          <w:sz w:val="28"/>
          <w:szCs w:val="28"/>
        </w:rPr>
      </w:pPr>
    </w:p>
    <w:p w:rsidR="007B71ED" w:rsidRDefault="007B71ED" w:rsidP="007B71ED">
      <w:pPr>
        <w:ind w:firstLine="708"/>
        <w:jc w:val="both"/>
        <w:rPr>
          <w:sz w:val="28"/>
          <w:szCs w:val="28"/>
        </w:rPr>
      </w:pPr>
    </w:p>
    <w:p w:rsidR="007B71ED" w:rsidRDefault="007B71ED" w:rsidP="007B71ED">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Л.И. Афоньшина</w:t>
      </w:r>
      <w:r>
        <w:rPr>
          <w:sz w:val="28"/>
          <w:szCs w:val="28"/>
        </w:rPr>
        <w:tab/>
      </w: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Default="007B71ED" w:rsidP="007B71ED">
      <w:pPr>
        <w:ind w:left="4253"/>
        <w:jc w:val="right"/>
      </w:pPr>
    </w:p>
    <w:p w:rsidR="007B71ED" w:rsidRPr="007B71ED" w:rsidRDefault="007B71ED" w:rsidP="007B71ED">
      <w:pPr>
        <w:ind w:left="4253"/>
        <w:jc w:val="right"/>
        <w:rPr>
          <w:sz w:val="28"/>
          <w:szCs w:val="28"/>
        </w:rPr>
      </w:pPr>
      <w:r w:rsidRPr="007B71ED">
        <w:rPr>
          <w:sz w:val="28"/>
          <w:szCs w:val="28"/>
        </w:rPr>
        <w:lastRenderedPageBreak/>
        <w:t>Утверждено</w:t>
      </w:r>
    </w:p>
    <w:p w:rsidR="007B71ED" w:rsidRPr="007B71ED" w:rsidRDefault="007B71ED" w:rsidP="007B71ED">
      <w:pPr>
        <w:ind w:left="4253"/>
        <w:jc w:val="right"/>
        <w:rPr>
          <w:sz w:val="28"/>
          <w:szCs w:val="28"/>
        </w:rPr>
      </w:pPr>
      <w:r w:rsidRPr="007B71ED">
        <w:rPr>
          <w:sz w:val="28"/>
          <w:szCs w:val="28"/>
        </w:rPr>
        <w:t>постановлением администрации</w:t>
      </w:r>
    </w:p>
    <w:p w:rsidR="007B71ED" w:rsidRPr="007B71ED" w:rsidRDefault="007B71ED" w:rsidP="007B71ED">
      <w:pPr>
        <w:ind w:left="4253"/>
        <w:jc w:val="right"/>
        <w:rPr>
          <w:sz w:val="28"/>
          <w:szCs w:val="28"/>
        </w:rPr>
      </w:pPr>
      <w:r w:rsidRPr="007B71ED">
        <w:rPr>
          <w:sz w:val="28"/>
          <w:szCs w:val="28"/>
        </w:rPr>
        <w:t>Капустихинского</w:t>
      </w:r>
      <w:r w:rsidRPr="007B71ED">
        <w:rPr>
          <w:sz w:val="28"/>
          <w:szCs w:val="28"/>
        </w:rPr>
        <w:t xml:space="preserve"> сельсовета</w:t>
      </w:r>
    </w:p>
    <w:p w:rsidR="007B71ED" w:rsidRPr="007B71ED" w:rsidRDefault="007B71ED" w:rsidP="007B71ED">
      <w:pPr>
        <w:ind w:left="4253"/>
        <w:jc w:val="right"/>
        <w:rPr>
          <w:sz w:val="28"/>
          <w:szCs w:val="28"/>
        </w:rPr>
      </w:pPr>
      <w:r w:rsidRPr="007B71ED">
        <w:rPr>
          <w:sz w:val="28"/>
          <w:szCs w:val="28"/>
        </w:rPr>
        <w:t>Воскресенского муниципального района</w:t>
      </w:r>
    </w:p>
    <w:p w:rsidR="007B71ED" w:rsidRPr="007B71ED" w:rsidRDefault="007B71ED" w:rsidP="007B71ED">
      <w:pPr>
        <w:ind w:left="4253"/>
        <w:jc w:val="right"/>
        <w:rPr>
          <w:sz w:val="28"/>
          <w:szCs w:val="28"/>
        </w:rPr>
      </w:pPr>
      <w:r w:rsidRPr="007B71ED">
        <w:rPr>
          <w:sz w:val="28"/>
          <w:szCs w:val="28"/>
        </w:rPr>
        <w:t>Нижегородской области</w:t>
      </w:r>
    </w:p>
    <w:p w:rsidR="007B71ED" w:rsidRPr="007B71ED" w:rsidRDefault="007B71ED" w:rsidP="007B71ED">
      <w:pPr>
        <w:ind w:left="4253"/>
        <w:jc w:val="right"/>
        <w:rPr>
          <w:sz w:val="28"/>
          <w:szCs w:val="28"/>
        </w:rPr>
      </w:pPr>
      <w:r w:rsidRPr="007B71ED">
        <w:rPr>
          <w:sz w:val="28"/>
          <w:szCs w:val="28"/>
        </w:rPr>
        <w:t xml:space="preserve">от </w:t>
      </w:r>
      <w:r w:rsidRPr="007B71ED">
        <w:rPr>
          <w:sz w:val="28"/>
          <w:szCs w:val="28"/>
        </w:rPr>
        <w:t xml:space="preserve">17 декабря 2018 </w:t>
      </w:r>
      <w:r w:rsidRPr="007B71ED">
        <w:rPr>
          <w:sz w:val="28"/>
          <w:szCs w:val="28"/>
        </w:rPr>
        <w:t xml:space="preserve">года № </w:t>
      </w:r>
      <w:r w:rsidRPr="007B71ED">
        <w:rPr>
          <w:sz w:val="28"/>
          <w:szCs w:val="28"/>
        </w:rPr>
        <w:t>68</w:t>
      </w:r>
    </w:p>
    <w:p w:rsidR="007B71ED" w:rsidRPr="007B71ED" w:rsidRDefault="007B71ED" w:rsidP="007B71ED">
      <w:pPr>
        <w:rPr>
          <w:sz w:val="28"/>
          <w:szCs w:val="28"/>
        </w:rPr>
      </w:pPr>
    </w:p>
    <w:p w:rsidR="007B71ED" w:rsidRPr="007B71ED" w:rsidRDefault="007B71ED" w:rsidP="007B71ED">
      <w:pPr>
        <w:pStyle w:val="af"/>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Положение</w:t>
      </w:r>
    </w:p>
    <w:p w:rsidR="007B71ED" w:rsidRPr="007B71ED" w:rsidRDefault="007B71ED" w:rsidP="007B71ED">
      <w:pPr>
        <w:pStyle w:val="af"/>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 xml:space="preserve">о порядке осуществления муниципального контроля в области торговой деятельности на территории </w:t>
      </w:r>
      <w:r w:rsidRPr="007B71ED">
        <w:rPr>
          <w:b/>
          <w:bCs/>
          <w:color w:val="1A171B"/>
          <w:sz w:val="28"/>
          <w:szCs w:val="28"/>
        </w:rPr>
        <w:t>Капустихинского</w:t>
      </w:r>
      <w:r w:rsidRPr="007B71ED">
        <w:rPr>
          <w:b/>
          <w:bCs/>
          <w:color w:val="1A171B"/>
          <w:sz w:val="28"/>
          <w:szCs w:val="28"/>
        </w:rPr>
        <w:t xml:space="preserve"> сельсовета Воскресенского муниципального района Нижегородской области</w:t>
      </w:r>
    </w:p>
    <w:p w:rsidR="007B71ED" w:rsidRPr="007B71ED" w:rsidRDefault="007B71ED" w:rsidP="007B71ED">
      <w:pPr>
        <w:pStyle w:val="consplusnormal0"/>
        <w:shd w:val="clear" w:color="auto" w:fill="FFFFFF"/>
        <w:spacing w:before="0" w:beforeAutospacing="0" w:after="0" w:afterAutospacing="0" w:line="240" w:lineRule="atLeast"/>
        <w:ind w:firstLine="567"/>
        <w:jc w:val="center"/>
        <w:textAlignment w:val="baseline"/>
        <w:rPr>
          <w:color w:val="1A171B"/>
          <w:sz w:val="28"/>
          <w:szCs w:val="28"/>
        </w:rPr>
      </w:pPr>
    </w:p>
    <w:p w:rsidR="007B71ED" w:rsidRPr="007B71ED" w:rsidRDefault="007B71ED" w:rsidP="007B71ED">
      <w:pPr>
        <w:pStyle w:val="consplusnormal0"/>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1. Общие положения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1.Положение о порядке осуществления муниципального контроля в области торговой деятельности на территории </w:t>
      </w:r>
      <w:r>
        <w:rPr>
          <w:color w:val="1A171B"/>
          <w:sz w:val="28"/>
          <w:szCs w:val="28"/>
        </w:rPr>
        <w:t>Капустихинского</w:t>
      </w:r>
      <w:r w:rsidRPr="007B71ED">
        <w:rPr>
          <w:color w:val="1A171B"/>
          <w:sz w:val="28"/>
          <w:szCs w:val="28"/>
        </w:rPr>
        <w:t xml:space="preserve">сельсовета Воскресенского муниципального района Нижегородской области (далее - Положение) разработано в соответствии с Федеральными законами от 06.10.2003 г. N 131-ФЗ "Об общих принципах организации местного самоуправления в Российской Федерации", от 28.12.2009 г. N 381-ФЗ "Об основах государственного регулирования торговой деятельности в Российской Федерации",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Уставом </w:t>
      </w:r>
      <w:r>
        <w:rPr>
          <w:color w:val="1A171B"/>
          <w:sz w:val="28"/>
          <w:szCs w:val="28"/>
        </w:rPr>
        <w:t>Капустихинского</w:t>
      </w:r>
      <w:r w:rsidRPr="007B71ED">
        <w:rPr>
          <w:color w:val="1A171B"/>
          <w:sz w:val="28"/>
          <w:szCs w:val="28"/>
        </w:rPr>
        <w:t xml:space="preserve"> сельсовета Воскресенского муниципального района Нижегородской области и регулирует осуществление муниципального контроля в области торговой деятельности на территории </w:t>
      </w:r>
      <w:r>
        <w:rPr>
          <w:color w:val="1A171B"/>
          <w:sz w:val="28"/>
          <w:szCs w:val="28"/>
        </w:rPr>
        <w:t>Капустихинского</w:t>
      </w:r>
      <w:r w:rsidRPr="007B71ED">
        <w:rPr>
          <w:color w:val="1A171B"/>
          <w:sz w:val="28"/>
          <w:szCs w:val="28"/>
        </w:rPr>
        <w:t xml:space="preserve"> сельсовета Воскресенского муниципального района Нижегородской области.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2.Под муниципальным контролем в области торговой деятельности на территории </w:t>
      </w:r>
      <w:r>
        <w:rPr>
          <w:color w:val="1A171B"/>
          <w:sz w:val="28"/>
          <w:szCs w:val="28"/>
        </w:rPr>
        <w:t>Капустихинского</w:t>
      </w:r>
      <w:r w:rsidRPr="007B71ED">
        <w:rPr>
          <w:color w:val="1A171B"/>
          <w:sz w:val="28"/>
          <w:szCs w:val="28"/>
        </w:rPr>
        <w:t xml:space="preserve"> сельсовета Воскресенского муниципального района понимается деятельность администрации </w:t>
      </w:r>
      <w:r>
        <w:rPr>
          <w:color w:val="1A171B"/>
          <w:sz w:val="28"/>
          <w:szCs w:val="28"/>
        </w:rPr>
        <w:t>Капустихинского</w:t>
      </w:r>
      <w:r w:rsidRPr="007B71ED">
        <w:rPr>
          <w:color w:val="1A171B"/>
          <w:sz w:val="28"/>
          <w:szCs w:val="28"/>
        </w:rPr>
        <w:t xml:space="preserve"> сельсовета Воскресенского муниципального района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Нижегородской   области и принятыми в соответствии с ними муниципальными правовыми актами (далее - обязательные требования), а также по организации и проведению мероприятий по профилактике нарушений обязательных требований в области торговой деятельности (далее - муниципальный контроль).</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Администрация  </w:t>
      </w:r>
      <w:r>
        <w:rPr>
          <w:color w:val="1A171B"/>
          <w:sz w:val="28"/>
          <w:szCs w:val="28"/>
        </w:rPr>
        <w:t>Капустихинского</w:t>
      </w:r>
      <w:r w:rsidRPr="007B71ED">
        <w:rPr>
          <w:color w:val="1A171B"/>
          <w:sz w:val="28"/>
          <w:szCs w:val="28"/>
        </w:rPr>
        <w:t xml:space="preserve"> сельсовета (далее по тексту - Администрация) является органом муниципального контроля и руководствуется в своей деятельности, касающейся контроля в области торговой деятельности на территории </w:t>
      </w:r>
      <w:r>
        <w:rPr>
          <w:color w:val="1A171B"/>
          <w:sz w:val="28"/>
          <w:szCs w:val="28"/>
        </w:rPr>
        <w:t>Капустихинского</w:t>
      </w:r>
      <w:r w:rsidRPr="007B71ED">
        <w:rPr>
          <w:color w:val="1A171B"/>
          <w:sz w:val="28"/>
          <w:szCs w:val="28"/>
        </w:rPr>
        <w:t xml:space="preserve"> сельсовета, Конституцией Российской Федерации, законами Российской Федерации, указами Президента Российской Федерации, Гражданским кодексом Российской Федерации, Земельным кодексом Российской </w:t>
      </w:r>
      <w:r w:rsidRPr="007B71ED">
        <w:rPr>
          <w:color w:val="1A171B"/>
          <w:sz w:val="28"/>
          <w:szCs w:val="28"/>
        </w:rPr>
        <w:lastRenderedPageBreak/>
        <w:t>Федерации, постановлениями и другими подзаконными актами Правительства Российской Федерации, законами  Нижегородской</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Администрация осуществляет мониторинг эффективности муниципального контроля в соответствии с действующим законодательством.</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Перечень должностных лиц, уполномоченных осуществлять муниципальный контроль (далее - должностное лицо), утверждается распоряжением администрации </w:t>
      </w:r>
      <w:r>
        <w:rPr>
          <w:color w:val="1A171B"/>
          <w:sz w:val="28"/>
          <w:szCs w:val="28"/>
        </w:rPr>
        <w:t>Капустихинского</w:t>
      </w:r>
      <w:r w:rsidRPr="007B71ED">
        <w:rPr>
          <w:color w:val="1A171B"/>
          <w:sz w:val="28"/>
          <w:szCs w:val="28"/>
        </w:rPr>
        <w:t xml:space="preserve"> сельсовета Воскресенского муниципального района.</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3.Целью муниципального контроля является предупреждение, выявление и пресечение нарушений требований законодательства в области торговой деятельности на территории </w:t>
      </w:r>
      <w:r>
        <w:rPr>
          <w:color w:val="1A171B"/>
          <w:sz w:val="28"/>
          <w:szCs w:val="28"/>
        </w:rPr>
        <w:t>Капустихинского</w:t>
      </w:r>
      <w:r w:rsidRPr="007B71ED">
        <w:rPr>
          <w:color w:val="1A171B"/>
          <w:sz w:val="28"/>
          <w:szCs w:val="28"/>
        </w:rPr>
        <w:t xml:space="preserve"> сельсовета Воскресенского муниципального района.</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4.Предметом муниципального контроля является проверка соблюдения юридическими лицами и индивидуальными предпринимателями: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-схемы границ прилегающих к некоторым организациям и объектам территорий, на которых не допускается розничная продажа алкогольной продукции;</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Pr>
          <w:color w:val="1A171B"/>
          <w:sz w:val="28"/>
          <w:szCs w:val="28"/>
        </w:rPr>
        <w:t>-</w:t>
      </w:r>
      <w:r w:rsidRPr="007B71ED">
        <w:rPr>
          <w:color w:val="1A171B"/>
          <w:sz w:val="28"/>
          <w:szCs w:val="28"/>
        </w:rPr>
        <w:t>требований к организации ярмарок и продажи товаров (выполнения работ, оказания услуг) на них.</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5.Муниципальный контроль осуществляется во взаимодействии с органами государственного контроля (надзора) в соответствующей сфере деятельности, федеральными органами исполнительной власти, органами исполнительной власти, организациями независимо от организационно-правовых форм и форм собственности.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6.Основные понятия и термины, используемые в настоящем Положении, применяются в значениях, определенных Федеральным законом N 294-ФЗ.</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7.Последовательность административных действий и процедур при осуществлении муниципального контроля определяется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w:t>
      </w:r>
      <w:r w:rsidRPr="007B71ED">
        <w:rPr>
          <w:color w:val="1A171B"/>
          <w:sz w:val="28"/>
          <w:szCs w:val="28"/>
        </w:rPr>
        <w:t>Капустихинского</w:t>
      </w:r>
      <w:r w:rsidRPr="007B71ED">
        <w:rPr>
          <w:color w:val="1A171B"/>
          <w:sz w:val="28"/>
          <w:szCs w:val="28"/>
        </w:rPr>
        <w:t xml:space="preserve"> сельсовета Воскресенского муниципального района, утвержденным постановлением Администрации </w:t>
      </w:r>
      <w:r w:rsidRPr="007B71ED">
        <w:rPr>
          <w:color w:val="1A171B"/>
          <w:sz w:val="28"/>
          <w:szCs w:val="28"/>
        </w:rPr>
        <w:t>Капустихинского</w:t>
      </w:r>
      <w:r w:rsidRPr="007B71ED">
        <w:rPr>
          <w:color w:val="1A171B"/>
          <w:sz w:val="28"/>
          <w:szCs w:val="28"/>
        </w:rPr>
        <w:t xml:space="preserve"> сельсовета Воскресенского муниципального района от </w:t>
      </w:r>
      <w:r w:rsidRPr="007B71ED">
        <w:rPr>
          <w:bCs/>
          <w:sz w:val="28"/>
          <w:szCs w:val="28"/>
        </w:rPr>
        <w:t>30 августа 2016 года № 66</w:t>
      </w:r>
      <w:r w:rsidRPr="007B71ED">
        <w:rPr>
          <w:color w:val="1A171B"/>
          <w:sz w:val="28"/>
          <w:szCs w:val="28"/>
        </w:rPr>
        <w:t xml:space="preserve"> (далее - административный регламент).</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p>
    <w:p w:rsidR="007B71ED" w:rsidRPr="007B71ED" w:rsidRDefault="007B71ED" w:rsidP="007B71ED">
      <w:pPr>
        <w:pStyle w:val="consplusnormal0"/>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2. Организация и осуществление муниципального контроля</w:t>
      </w:r>
    </w:p>
    <w:p w:rsidR="007B71ED" w:rsidRPr="007B71ED" w:rsidRDefault="007B71ED" w:rsidP="007B71ED">
      <w:pPr>
        <w:pStyle w:val="consplusnormal0"/>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в области торговой деятельности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1. Проведение муниципального контроля осуществляется посредством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 а также плановых и внеплановых проверок </w:t>
      </w:r>
      <w:r w:rsidRPr="007B71ED">
        <w:rPr>
          <w:color w:val="1A171B"/>
          <w:sz w:val="28"/>
          <w:szCs w:val="28"/>
        </w:rPr>
        <w:lastRenderedPageBreak/>
        <w:t>в порядке и с соблюдением процедур, установленных Федеральным законом N 294-ФЗ.</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2.Проверки проводятся на основании постановления администрации </w:t>
      </w:r>
      <w:r>
        <w:rPr>
          <w:color w:val="1A171B"/>
          <w:sz w:val="28"/>
          <w:szCs w:val="28"/>
        </w:rPr>
        <w:t>Капустихинского</w:t>
      </w:r>
      <w:r w:rsidRPr="007B71ED">
        <w:rPr>
          <w:color w:val="1A171B"/>
          <w:sz w:val="28"/>
          <w:szCs w:val="28"/>
        </w:rPr>
        <w:t xml:space="preserve"> сельсовета Воскресенского муниципального района Нижегородской   области, в соответствии с формой,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N 141).</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3.Предметом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4.Плановые проверки проводятся не чаще чем один раз в три года на основании Ежегодного плана проведения плановых проверок юридических лиц и индивидуальных предпринимателей (далее - Ежегодный план). Проекты Ежегодных планов разрабатываются в соответствии с постановлением Правительства Российской Федерации от 30.06.2010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5.Основанием для включения в Ежегодный план проверок является истечение 3 лет со дня: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5.1государственной регистрации юридического лица и индивидуального предпринимателя;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5.2окончания проведения последней плановой проверки юридического лица и индивидуального предпринимателя;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5.3начала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6.О проведении плановой проверки юридическое лицо, индивидуальный предприниматель, осуществляющие торговую деятельность, уведомляются в порядке и в сроки установленные статьей 9 Федерального закона N 294-ФЗ.</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7.Предметом внеплановой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8. Основанием для проведения внеплановой проверки является:</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lastRenderedPageBreak/>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1.1)поступление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lastRenderedPageBreak/>
        <w:t xml:space="preserve">2.1)выявление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w:t>
      </w:r>
      <w:r w:rsidRPr="007B71ED">
        <w:rPr>
          <w:sz w:val="28"/>
          <w:szCs w:val="28"/>
        </w:rPr>
        <w:t>в </w:t>
      </w:r>
      <w:hyperlink r:id="rId8" w:history="1">
        <w:r w:rsidRPr="007B71ED">
          <w:rPr>
            <w:rStyle w:val="ae"/>
            <w:color w:val="auto"/>
            <w:sz w:val="28"/>
            <w:szCs w:val="28"/>
            <w:bdr w:val="none" w:sz="0" w:space="0" w:color="auto" w:frame="1"/>
          </w:rPr>
          <w:t>частях 1</w:t>
        </w:r>
      </w:hyperlink>
      <w:r w:rsidRPr="007B71ED">
        <w:rPr>
          <w:sz w:val="28"/>
          <w:szCs w:val="28"/>
        </w:rPr>
        <w:t> и </w:t>
      </w:r>
      <w:hyperlink r:id="rId9" w:history="1">
        <w:r w:rsidRPr="007B71ED">
          <w:rPr>
            <w:rStyle w:val="ae"/>
            <w:color w:val="auto"/>
            <w:sz w:val="28"/>
            <w:szCs w:val="28"/>
            <w:bdr w:val="none" w:sz="0" w:space="0" w:color="auto" w:frame="1"/>
          </w:rPr>
          <w:t>2 статьи 8.1</w:t>
        </w:r>
      </w:hyperlink>
      <w:r w:rsidRPr="007B71ED">
        <w:rPr>
          <w:sz w:val="28"/>
          <w:szCs w:val="28"/>
        </w:rPr>
        <w:t> Федерального закона от 26.12.2008 г. N 294-ФЗ "О защи</w:t>
      </w:r>
      <w:r w:rsidRPr="007B71ED">
        <w:rPr>
          <w:color w:val="1A171B"/>
          <w:sz w:val="28"/>
          <w:szCs w:val="28"/>
        </w:rPr>
        <w:t>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Проведение внеплановой выездной проверки подлежит согласованию с органом прокуратуры в установленном порядке.</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8.1.По результатам проверки уполномоченными лицами администрации оформляется акт проверки непосредственно после ее завершения в двух экземплярах.</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Акт проверки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либо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lastRenderedPageBreak/>
        <w:t>9.Плановая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N 294-ФЗ.</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w:t>
      </w:r>
    </w:p>
    <w:p w:rsidR="007B71ED" w:rsidRPr="007B71ED" w:rsidRDefault="007B71ED" w:rsidP="007B71ED">
      <w:pPr>
        <w:pStyle w:val="consplusnormal0"/>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3. Порядок оформления результатов проверки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1.По результатам проверки должностными лицами Отдела имущества, проводящими проверку, составляется акт в двух экземплярах по форме, установленной приказом Минэкономразвития РФ N 141.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по форме утвержденной постановлением администрации </w:t>
      </w:r>
      <w:r>
        <w:rPr>
          <w:color w:val="1A171B"/>
          <w:sz w:val="28"/>
          <w:szCs w:val="28"/>
        </w:rPr>
        <w:t>Капустихинского</w:t>
      </w:r>
      <w:r w:rsidRPr="007B71ED">
        <w:rPr>
          <w:color w:val="1A171B"/>
          <w:sz w:val="28"/>
          <w:szCs w:val="28"/>
        </w:rPr>
        <w:t xml:space="preserve"> сельсовета Воскресенского муниципального района  и иные связанные с результатами проверки документы или их копии.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имущества.</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Администрация ведет учет плановых и внеплановых проверок соблюдения законодательства о торговой деятельности. Все составляемые в ходе проведения проверки акты, а также иные документы и информация регистрируются в журнале учета проверок соблюдения законодательства о торговой деятельности и хранятся три года со дня окончания проверки. Журнал ведется в электронном виде и на бумажном носителе.</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3.В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администрация обязана:</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3.1выдать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lastRenderedPageBreak/>
        <w:t>Предписание 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действующим законодательством;</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3.2принять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4.В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 соответствии с законодательством Российской Федерации.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5.В случае установления при проведении проверки нарушений обязательных требований в области торговой деятельности, содержащих признаки административного правонарушения, должностное лицо направляют акт проверки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6.В случае выявления при проведении проверки нарушений обязательных требований нормативных правовых актов Российской Федерации, Нижегородской   области, контроль за соблюдением которых не входит в компетенцию администрации, материалы направляются в соответствующие контрольные или надзорные органы.</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w:t>
      </w:r>
    </w:p>
    <w:p w:rsidR="007B71ED" w:rsidRPr="007B71ED" w:rsidRDefault="007B71ED" w:rsidP="007B71ED">
      <w:pPr>
        <w:pStyle w:val="consplusnormal0"/>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4. Права и обязанности администрации</w:t>
      </w:r>
    </w:p>
    <w:p w:rsidR="007B71ED" w:rsidRPr="007B71ED" w:rsidRDefault="007B71ED" w:rsidP="007B71ED">
      <w:pPr>
        <w:pStyle w:val="consplusnormal0"/>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при осуществлении муниципального контроля в области торговой деятельности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1.При осуществлении муниципального контроля администрация имеет право:</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lastRenderedPageBreak/>
        <w:t>1.3запрашивать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1.4привлекать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1.5выдавать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1.6направлять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1.7обращаться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1.8обжаловать действия (бездействие) лиц, повлекшие за собой нарушение прав, а также препятствующие исполнению ими должностных обязанностей.</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2.При осуществлении муниципального контроля администрация обязана:</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2.1своевременно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2.2соблюдать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2.3проводить проверку на основании распоряжения;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2.4не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2.5предоставлять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2.6знакомить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w:t>
      </w:r>
      <w:r w:rsidRPr="007B71ED">
        <w:rPr>
          <w:color w:val="1A171B"/>
          <w:sz w:val="28"/>
          <w:szCs w:val="28"/>
        </w:rPr>
        <w:lastRenderedPageBreak/>
        <w:t>информацией, полученными в рамках межведомственного информационного взаимодействия;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2.7доказывать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2.8соблюдать сроки проведения проверки, установленные Федеральным законом N 294-ФЗ;</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2.9не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2.10перед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2.11осуществлять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3.При проведении проверок должностное лицо обязаны соблюдать ограничения, установленные статьей 15 Федерального закона N 294-ФЗ.</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p>
    <w:p w:rsidR="007B71ED" w:rsidRPr="007B71ED" w:rsidRDefault="007B71ED" w:rsidP="007B71ED">
      <w:pPr>
        <w:pStyle w:val="consplusnormal0"/>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r w:rsidRPr="007B71ED">
        <w:rPr>
          <w:color w:val="1A171B"/>
          <w:sz w:val="28"/>
          <w:szCs w:val="28"/>
        </w:rPr>
        <w:t>.</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1.1непосредственно присутствовать при проведении проверки и давать объяснения по вопросам, относящимся к предмету проверки;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1.2знакомиться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Отдела имущества;</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1.3получать от Отдела имущества, его должностных лиц информацию, которая относится к предмету проверки и предоставление которой предусмотрено Федеральным законом N 294-ФЗ;</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1.4обжаловать действия (бездействие) должностных лиц Отдела имущества,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1.5привлекать Уполномоченного по защите прав предпринимателей в Нижегородской  области к участию в проверке.</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xml:space="preserve">2.Юридические лица, индивидуальные предприниматели по требованию Отдела имущества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w:t>
      </w:r>
      <w:r w:rsidRPr="007B71ED">
        <w:rPr>
          <w:color w:val="1A171B"/>
          <w:sz w:val="28"/>
          <w:szCs w:val="28"/>
        </w:rPr>
        <w:lastRenderedPageBreak/>
        <w:t>установленных муниципальными правовыми актами в области торговой деятельности.</w:t>
      </w:r>
    </w:p>
    <w:p w:rsidR="007B71ED" w:rsidRDefault="007B71ED" w:rsidP="007B71ED">
      <w:pPr>
        <w:pStyle w:val="consplusnormal0"/>
        <w:shd w:val="clear" w:color="auto" w:fill="FFFFFF"/>
        <w:spacing w:before="0" w:beforeAutospacing="0" w:after="0" w:afterAutospacing="0" w:line="240" w:lineRule="atLeast"/>
        <w:ind w:firstLine="567"/>
        <w:jc w:val="center"/>
        <w:textAlignment w:val="baseline"/>
        <w:rPr>
          <w:b/>
          <w:bCs/>
          <w:color w:val="1A171B"/>
          <w:sz w:val="28"/>
          <w:szCs w:val="28"/>
        </w:rPr>
      </w:pPr>
    </w:p>
    <w:p w:rsidR="007B71ED" w:rsidRPr="007B71ED" w:rsidRDefault="007B71ED" w:rsidP="007B71ED">
      <w:pPr>
        <w:pStyle w:val="consplusnormal0"/>
        <w:shd w:val="clear" w:color="auto" w:fill="FFFFFF"/>
        <w:spacing w:before="0" w:beforeAutospacing="0" w:after="0" w:afterAutospacing="0" w:line="240" w:lineRule="atLeast"/>
        <w:ind w:firstLine="567"/>
        <w:jc w:val="center"/>
        <w:textAlignment w:val="baseline"/>
        <w:rPr>
          <w:color w:val="1A171B"/>
          <w:sz w:val="28"/>
          <w:szCs w:val="28"/>
        </w:rPr>
      </w:pPr>
      <w:r w:rsidRPr="007B71ED">
        <w:rPr>
          <w:b/>
          <w:bCs/>
          <w:color w:val="1A171B"/>
          <w:sz w:val="28"/>
          <w:szCs w:val="28"/>
        </w:rPr>
        <w:t>6. Заключительные положения</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1.Должностное лицо администрации в случае ненадлежащего исполнения функций, должностных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7B71ED" w:rsidRPr="007B71ED" w:rsidRDefault="007B71ED" w:rsidP="007B71ED">
      <w:pPr>
        <w:pStyle w:val="consplusnormal0"/>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2.Невыполнение законных требований должностного лица, осуществляющего муниципальный контроль, либо совершение действий, препятствующих исполнению возложенных на него обязанностей, влекут ответственность в порядке, установленном законодательством Российской Ф</w:t>
      </w:r>
      <w:r>
        <w:rPr>
          <w:color w:val="1A171B"/>
          <w:sz w:val="28"/>
          <w:szCs w:val="28"/>
        </w:rPr>
        <w:t xml:space="preserve">едерации и (или) Нижегородской  </w:t>
      </w:r>
      <w:r w:rsidRPr="007B71ED">
        <w:rPr>
          <w:color w:val="1A171B"/>
          <w:sz w:val="28"/>
          <w:szCs w:val="28"/>
        </w:rPr>
        <w:t>области.</w:t>
      </w:r>
    </w:p>
    <w:p w:rsidR="007B71ED" w:rsidRPr="007B71ED" w:rsidRDefault="007B71ED" w:rsidP="007B71ED">
      <w:pPr>
        <w:pStyle w:val="af"/>
        <w:shd w:val="clear" w:color="auto" w:fill="FFFFFF"/>
        <w:spacing w:before="0" w:beforeAutospacing="0" w:after="0" w:afterAutospacing="0" w:line="240" w:lineRule="atLeast"/>
        <w:ind w:firstLine="567"/>
        <w:jc w:val="both"/>
        <w:textAlignment w:val="baseline"/>
        <w:rPr>
          <w:color w:val="1A171B"/>
          <w:sz w:val="28"/>
          <w:szCs w:val="28"/>
        </w:rPr>
      </w:pPr>
      <w:r w:rsidRPr="007B71ED">
        <w:rPr>
          <w:color w:val="1A171B"/>
          <w:sz w:val="28"/>
          <w:szCs w:val="28"/>
        </w:rPr>
        <w:t> </w:t>
      </w:r>
    </w:p>
    <w:p w:rsidR="007B71ED" w:rsidRPr="007B71ED" w:rsidRDefault="007B71ED" w:rsidP="007B71ED">
      <w:pPr>
        <w:spacing w:line="240" w:lineRule="atLeast"/>
        <w:ind w:firstLine="567"/>
        <w:jc w:val="both"/>
        <w:rPr>
          <w:sz w:val="28"/>
          <w:szCs w:val="28"/>
        </w:rPr>
      </w:pPr>
    </w:p>
    <w:p w:rsidR="00225A91" w:rsidRDefault="00225A91" w:rsidP="007B71ED">
      <w:pPr>
        <w:autoSpaceDE w:val="0"/>
        <w:autoSpaceDN w:val="0"/>
        <w:adjustRightInd w:val="0"/>
        <w:jc w:val="center"/>
        <w:outlineLvl w:val="1"/>
      </w:pPr>
    </w:p>
    <w:sectPr w:rsidR="00225A91" w:rsidSect="007B71ED">
      <w:headerReference w:type="even" r:id="rId10"/>
      <w:headerReference w:type="default" r:id="rId11"/>
      <w:headerReference w:type="first" r:id="rId12"/>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54" w:rsidRDefault="00B93054">
      <w:r>
        <w:separator/>
      </w:r>
    </w:p>
  </w:endnote>
  <w:endnote w:type="continuationSeparator" w:id="0">
    <w:p w:rsidR="00B93054" w:rsidRDefault="00B9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54" w:rsidRDefault="00B93054">
      <w:r>
        <w:separator/>
      </w:r>
    </w:p>
  </w:footnote>
  <w:footnote w:type="continuationSeparator" w:id="0">
    <w:p w:rsidR="00B93054" w:rsidRDefault="00B9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F1" w:rsidRDefault="00B218F1" w:rsidP="00F512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18F1" w:rsidRDefault="00B218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F1" w:rsidRDefault="00B218F1" w:rsidP="00F51287">
    <w:pPr>
      <w:pStyle w:val="a5"/>
      <w:jc w:val="center"/>
    </w:pPr>
    <w:r>
      <w:fldChar w:fldCharType="begin"/>
    </w:r>
    <w:r>
      <w:instrText>PAGE   \* MERGEFORMAT</w:instrText>
    </w:r>
    <w:r>
      <w:fldChar w:fldCharType="separate"/>
    </w:r>
    <w:r w:rsidR="009D5EB8">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F1" w:rsidRDefault="00B218F1" w:rsidP="00F5128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87"/>
    <w:rsid w:val="000A4342"/>
    <w:rsid w:val="001F3BFD"/>
    <w:rsid w:val="00225A91"/>
    <w:rsid w:val="00400468"/>
    <w:rsid w:val="005F6769"/>
    <w:rsid w:val="007B71ED"/>
    <w:rsid w:val="008407BF"/>
    <w:rsid w:val="009767F2"/>
    <w:rsid w:val="009D5EB8"/>
    <w:rsid w:val="00A97676"/>
    <w:rsid w:val="00B218F1"/>
    <w:rsid w:val="00B93054"/>
    <w:rsid w:val="00B96B30"/>
    <w:rsid w:val="00BB6C3C"/>
    <w:rsid w:val="00CB6285"/>
    <w:rsid w:val="00E946A2"/>
    <w:rsid w:val="00EB266F"/>
    <w:rsid w:val="00F51287"/>
    <w:rsid w:val="00FA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287"/>
    <w:pPr>
      <w:spacing w:after="120"/>
      <w:ind w:left="283"/>
    </w:pPr>
  </w:style>
  <w:style w:type="character" w:customStyle="1" w:styleId="a4">
    <w:name w:val="Основной текст с отступом Знак"/>
    <w:basedOn w:val="a0"/>
    <w:link w:val="a3"/>
    <w:rsid w:val="00F51287"/>
    <w:rPr>
      <w:rFonts w:ascii="Times New Roman" w:eastAsia="Times New Roman" w:hAnsi="Times New Roman" w:cs="Times New Roman"/>
      <w:sz w:val="20"/>
      <w:szCs w:val="20"/>
      <w:lang w:eastAsia="ru-RU"/>
    </w:rPr>
  </w:style>
  <w:style w:type="paragraph" w:styleId="a5">
    <w:name w:val="header"/>
    <w:basedOn w:val="a"/>
    <w:link w:val="a6"/>
    <w:rsid w:val="00F51287"/>
    <w:pPr>
      <w:tabs>
        <w:tab w:val="center" w:pos="4677"/>
        <w:tab w:val="right" w:pos="9355"/>
      </w:tabs>
    </w:pPr>
  </w:style>
  <w:style w:type="character" w:customStyle="1" w:styleId="a6">
    <w:name w:val="Верхний колонтитул Знак"/>
    <w:basedOn w:val="a0"/>
    <w:link w:val="a5"/>
    <w:rsid w:val="00F51287"/>
    <w:rPr>
      <w:rFonts w:ascii="Times New Roman" w:eastAsia="Times New Roman" w:hAnsi="Times New Roman" w:cs="Times New Roman"/>
      <w:sz w:val="20"/>
      <w:szCs w:val="20"/>
      <w:lang w:eastAsia="ru-RU"/>
    </w:rPr>
  </w:style>
  <w:style w:type="character" w:styleId="a7">
    <w:name w:val="page number"/>
    <w:basedOn w:val="a0"/>
    <w:rsid w:val="00F51287"/>
  </w:style>
  <w:style w:type="paragraph" w:customStyle="1" w:styleId="ConsPlusCell">
    <w:name w:val="ConsPlusCell"/>
    <w:rsid w:val="00F512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51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51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Íîðìàëüíûé"/>
    <w:rsid w:val="00F51287"/>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customStyle="1" w:styleId="a9">
    <w:name w:val="Нормальный"/>
    <w:rsid w:val="00F51287"/>
    <w:pPr>
      <w:widowControl w:val="0"/>
      <w:autoSpaceDE w:val="0"/>
      <w:autoSpaceDN w:val="0"/>
      <w:adjustRightInd w:val="0"/>
      <w:spacing w:after="0" w:line="240" w:lineRule="auto"/>
      <w:jc w:val="both"/>
    </w:pPr>
    <w:rPr>
      <w:rFonts w:ascii="Times New Roman" w:eastAsia="Calibri" w:hAnsi="Times New Roman" w:cs="Times New Roman"/>
      <w:color w:val="000000"/>
      <w:sz w:val="24"/>
      <w:szCs w:val="24"/>
      <w:lang w:eastAsia="ru-RU"/>
    </w:rPr>
  </w:style>
  <w:style w:type="paragraph" w:customStyle="1" w:styleId="aa">
    <w:name w:val="Нормальный (таблица)"/>
    <w:basedOn w:val="a"/>
    <w:next w:val="a"/>
    <w:rsid w:val="00F51287"/>
    <w:pPr>
      <w:widowControl w:val="0"/>
      <w:autoSpaceDE w:val="0"/>
      <w:autoSpaceDN w:val="0"/>
      <w:adjustRightInd w:val="0"/>
      <w:jc w:val="both"/>
    </w:pPr>
    <w:rPr>
      <w:rFonts w:ascii="Arial" w:hAnsi="Arial"/>
      <w:sz w:val="24"/>
      <w:szCs w:val="24"/>
    </w:rPr>
  </w:style>
  <w:style w:type="table" w:styleId="ab">
    <w:name w:val="Table Grid"/>
    <w:basedOn w:val="a1"/>
    <w:uiPriority w:val="59"/>
    <w:rsid w:val="00F5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1287"/>
    <w:rPr>
      <w:rFonts w:ascii="Tahoma" w:hAnsi="Tahoma" w:cs="Tahoma"/>
      <w:sz w:val="16"/>
      <w:szCs w:val="16"/>
    </w:rPr>
  </w:style>
  <w:style w:type="character" w:customStyle="1" w:styleId="ad">
    <w:name w:val="Текст выноски Знак"/>
    <w:basedOn w:val="a0"/>
    <w:link w:val="ac"/>
    <w:uiPriority w:val="99"/>
    <w:semiHidden/>
    <w:rsid w:val="00F51287"/>
    <w:rPr>
      <w:rFonts w:ascii="Tahoma" w:eastAsia="Times New Roman" w:hAnsi="Tahoma" w:cs="Tahoma"/>
      <w:sz w:val="16"/>
      <w:szCs w:val="16"/>
      <w:lang w:eastAsia="ru-RU"/>
    </w:rPr>
  </w:style>
  <w:style w:type="character" w:styleId="ae">
    <w:name w:val="Hyperlink"/>
    <w:basedOn w:val="a0"/>
    <w:uiPriority w:val="99"/>
    <w:semiHidden/>
    <w:unhideWhenUsed/>
    <w:rsid w:val="007B71ED"/>
    <w:rPr>
      <w:color w:val="0000FF"/>
      <w:u w:val="single"/>
    </w:rPr>
  </w:style>
  <w:style w:type="paragraph" w:styleId="af">
    <w:name w:val="Normal (Web)"/>
    <w:basedOn w:val="a"/>
    <w:uiPriority w:val="99"/>
    <w:semiHidden/>
    <w:unhideWhenUsed/>
    <w:rsid w:val="007B71ED"/>
    <w:pPr>
      <w:spacing w:before="100" w:beforeAutospacing="1" w:after="100" w:afterAutospacing="1"/>
    </w:pPr>
    <w:rPr>
      <w:sz w:val="24"/>
      <w:szCs w:val="24"/>
    </w:rPr>
  </w:style>
  <w:style w:type="paragraph" w:customStyle="1" w:styleId="consplusnormal0">
    <w:name w:val="consplusnormal"/>
    <w:basedOn w:val="a"/>
    <w:uiPriority w:val="99"/>
    <w:rsid w:val="007B71E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1287"/>
    <w:pPr>
      <w:spacing w:after="120"/>
      <w:ind w:left="283"/>
    </w:pPr>
  </w:style>
  <w:style w:type="character" w:customStyle="1" w:styleId="a4">
    <w:name w:val="Основной текст с отступом Знак"/>
    <w:basedOn w:val="a0"/>
    <w:link w:val="a3"/>
    <w:rsid w:val="00F51287"/>
    <w:rPr>
      <w:rFonts w:ascii="Times New Roman" w:eastAsia="Times New Roman" w:hAnsi="Times New Roman" w:cs="Times New Roman"/>
      <w:sz w:val="20"/>
      <w:szCs w:val="20"/>
      <w:lang w:eastAsia="ru-RU"/>
    </w:rPr>
  </w:style>
  <w:style w:type="paragraph" w:styleId="a5">
    <w:name w:val="header"/>
    <w:basedOn w:val="a"/>
    <w:link w:val="a6"/>
    <w:rsid w:val="00F51287"/>
    <w:pPr>
      <w:tabs>
        <w:tab w:val="center" w:pos="4677"/>
        <w:tab w:val="right" w:pos="9355"/>
      </w:tabs>
    </w:pPr>
  </w:style>
  <w:style w:type="character" w:customStyle="1" w:styleId="a6">
    <w:name w:val="Верхний колонтитул Знак"/>
    <w:basedOn w:val="a0"/>
    <w:link w:val="a5"/>
    <w:rsid w:val="00F51287"/>
    <w:rPr>
      <w:rFonts w:ascii="Times New Roman" w:eastAsia="Times New Roman" w:hAnsi="Times New Roman" w:cs="Times New Roman"/>
      <w:sz w:val="20"/>
      <w:szCs w:val="20"/>
      <w:lang w:eastAsia="ru-RU"/>
    </w:rPr>
  </w:style>
  <w:style w:type="character" w:styleId="a7">
    <w:name w:val="page number"/>
    <w:basedOn w:val="a0"/>
    <w:rsid w:val="00F51287"/>
  </w:style>
  <w:style w:type="paragraph" w:customStyle="1" w:styleId="ConsPlusCell">
    <w:name w:val="ConsPlusCell"/>
    <w:rsid w:val="00F512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51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51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Íîðìàëüíûé"/>
    <w:rsid w:val="00F51287"/>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customStyle="1" w:styleId="a9">
    <w:name w:val="Нормальный"/>
    <w:rsid w:val="00F51287"/>
    <w:pPr>
      <w:widowControl w:val="0"/>
      <w:autoSpaceDE w:val="0"/>
      <w:autoSpaceDN w:val="0"/>
      <w:adjustRightInd w:val="0"/>
      <w:spacing w:after="0" w:line="240" w:lineRule="auto"/>
      <w:jc w:val="both"/>
    </w:pPr>
    <w:rPr>
      <w:rFonts w:ascii="Times New Roman" w:eastAsia="Calibri" w:hAnsi="Times New Roman" w:cs="Times New Roman"/>
      <w:color w:val="000000"/>
      <w:sz w:val="24"/>
      <w:szCs w:val="24"/>
      <w:lang w:eastAsia="ru-RU"/>
    </w:rPr>
  </w:style>
  <w:style w:type="paragraph" w:customStyle="1" w:styleId="aa">
    <w:name w:val="Нормальный (таблица)"/>
    <w:basedOn w:val="a"/>
    <w:next w:val="a"/>
    <w:rsid w:val="00F51287"/>
    <w:pPr>
      <w:widowControl w:val="0"/>
      <w:autoSpaceDE w:val="0"/>
      <w:autoSpaceDN w:val="0"/>
      <w:adjustRightInd w:val="0"/>
      <w:jc w:val="both"/>
    </w:pPr>
    <w:rPr>
      <w:rFonts w:ascii="Arial" w:hAnsi="Arial"/>
      <w:sz w:val="24"/>
      <w:szCs w:val="24"/>
    </w:rPr>
  </w:style>
  <w:style w:type="table" w:styleId="ab">
    <w:name w:val="Table Grid"/>
    <w:basedOn w:val="a1"/>
    <w:uiPriority w:val="59"/>
    <w:rsid w:val="00F5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1287"/>
    <w:rPr>
      <w:rFonts w:ascii="Tahoma" w:hAnsi="Tahoma" w:cs="Tahoma"/>
      <w:sz w:val="16"/>
      <w:szCs w:val="16"/>
    </w:rPr>
  </w:style>
  <w:style w:type="character" w:customStyle="1" w:styleId="ad">
    <w:name w:val="Текст выноски Знак"/>
    <w:basedOn w:val="a0"/>
    <w:link w:val="ac"/>
    <w:uiPriority w:val="99"/>
    <w:semiHidden/>
    <w:rsid w:val="00F51287"/>
    <w:rPr>
      <w:rFonts w:ascii="Tahoma" w:eastAsia="Times New Roman" w:hAnsi="Tahoma" w:cs="Tahoma"/>
      <w:sz w:val="16"/>
      <w:szCs w:val="16"/>
      <w:lang w:eastAsia="ru-RU"/>
    </w:rPr>
  </w:style>
  <w:style w:type="character" w:styleId="ae">
    <w:name w:val="Hyperlink"/>
    <w:basedOn w:val="a0"/>
    <w:uiPriority w:val="99"/>
    <w:semiHidden/>
    <w:unhideWhenUsed/>
    <w:rsid w:val="007B71ED"/>
    <w:rPr>
      <w:color w:val="0000FF"/>
      <w:u w:val="single"/>
    </w:rPr>
  </w:style>
  <w:style w:type="paragraph" w:styleId="af">
    <w:name w:val="Normal (Web)"/>
    <w:basedOn w:val="a"/>
    <w:uiPriority w:val="99"/>
    <w:semiHidden/>
    <w:unhideWhenUsed/>
    <w:rsid w:val="007B71ED"/>
    <w:pPr>
      <w:spacing w:before="100" w:beforeAutospacing="1" w:after="100" w:afterAutospacing="1"/>
    </w:pPr>
    <w:rPr>
      <w:sz w:val="24"/>
      <w:szCs w:val="24"/>
    </w:rPr>
  </w:style>
  <w:style w:type="paragraph" w:customStyle="1" w:styleId="consplusnormal0">
    <w:name w:val="consplusnormal"/>
    <w:basedOn w:val="a"/>
    <w:uiPriority w:val="99"/>
    <w:rsid w:val="007B71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92A099D5FBA4E39A9B38CE42E344441AFF33A07E8A41BDF2D31E90119374D0F55AA39DBBVCU4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692A099D5FBA4E39A9B38CE42E344441AFF33A07E8A41BDF2D31E90119374D0F55AA39DB3VCU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4115</Words>
  <Characters>23461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Polz</cp:lastModifiedBy>
  <cp:revision>7</cp:revision>
  <cp:lastPrinted>2018-12-17T05:29:00Z</cp:lastPrinted>
  <dcterms:created xsi:type="dcterms:W3CDTF">2018-11-13T06:52:00Z</dcterms:created>
  <dcterms:modified xsi:type="dcterms:W3CDTF">2018-12-17T06:24:00Z</dcterms:modified>
</cp:coreProperties>
</file>