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AB" w:rsidRPr="00170CA9" w:rsidRDefault="00BB2AAB" w:rsidP="00BB2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B2AAB" w:rsidRPr="00170CA9" w:rsidRDefault="00BB2AAB" w:rsidP="00BB2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BB2AAB" w:rsidRPr="00170CA9" w:rsidRDefault="00BB2AAB" w:rsidP="00BB2AAB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BB2AAB" w:rsidRPr="00170CA9" w:rsidRDefault="00BB2AAB" w:rsidP="00BB2AAB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B2AAB" w:rsidRDefault="00BB2AAB" w:rsidP="00BB2AAB">
      <w:pPr>
        <w:spacing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B2AAB" w:rsidRPr="008E1483" w:rsidRDefault="00BB2AAB" w:rsidP="00BB2AAB">
      <w:pPr>
        <w:ind w:left="8647" w:hanging="8647"/>
        <w:rPr>
          <w:rFonts w:ascii="Arial" w:hAnsi="Arial" w:cs="Arial"/>
        </w:rPr>
      </w:pPr>
      <w:r w:rsidRPr="008E1483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мая 2017 года</w:t>
      </w:r>
      <w:r>
        <w:rPr>
          <w:rFonts w:ascii="Arial" w:hAnsi="Arial" w:cs="Arial"/>
        </w:rPr>
        <w:tab/>
        <w:t>№ 9</w:t>
      </w:r>
      <w:r w:rsidR="009945BD">
        <w:rPr>
          <w:rFonts w:ascii="Arial" w:hAnsi="Arial" w:cs="Arial"/>
        </w:rPr>
        <w:t>-р</w:t>
      </w:r>
      <w:bookmarkStart w:id="0" w:name="_GoBack"/>
      <w:bookmarkEnd w:id="0"/>
    </w:p>
    <w:p w:rsidR="00983D33" w:rsidRPr="00BB2AAB" w:rsidRDefault="00BB2AAB" w:rsidP="00BB2AAB">
      <w:pPr>
        <w:jc w:val="center"/>
        <w:rPr>
          <w:rFonts w:ascii="Arial" w:hAnsi="Arial" w:cs="Arial"/>
          <w:sz w:val="24"/>
          <w:szCs w:val="24"/>
        </w:rPr>
      </w:pPr>
      <w:r w:rsidRPr="00BB2AA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983D33" w:rsidRPr="00BB2AAB">
        <w:rPr>
          <w:rFonts w:ascii="Arial" w:hAnsi="Arial" w:cs="Arial"/>
          <w:b/>
          <w:bCs/>
          <w:noProof/>
          <w:sz w:val="32"/>
          <w:szCs w:val="32"/>
        </w:rPr>
        <w:t xml:space="preserve">Об утверждении </w:t>
      </w:r>
      <w:r w:rsidR="00983D33" w:rsidRPr="00BB2AAB">
        <w:rPr>
          <w:rFonts w:ascii="Arial" w:hAnsi="Arial" w:cs="Arial"/>
          <w:b/>
          <w:bCs/>
          <w:sz w:val="32"/>
          <w:szCs w:val="32"/>
        </w:rPr>
        <w:t>перечня требований к закупаемым администрацией Воздвиженского сельсовета Воскресенского муниципального района Нижегородской области, отдельным видам товаров, работ, услуг (в том числе предел</w:t>
      </w:r>
      <w:r w:rsidRPr="00BB2AAB">
        <w:rPr>
          <w:rFonts w:ascii="Arial" w:hAnsi="Arial" w:cs="Arial"/>
          <w:b/>
          <w:bCs/>
          <w:sz w:val="32"/>
          <w:szCs w:val="32"/>
        </w:rPr>
        <w:t>ьных цен товаров, работ, услуг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983D33" w:rsidRPr="00BB2AAB" w:rsidRDefault="00B04F19" w:rsidP="00947C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2A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3D33" w:rsidRPr="00BB2AAB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05 апреля 2013 года  N 44-ФЗ «О контрактной системе в сфере закупок товаров, работ, услуг для обеспечения государственных и муниципальных нужд», </w:t>
      </w:r>
      <w:r w:rsidR="00983D33" w:rsidRPr="00BB2AAB">
        <w:rPr>
          <w:rFonts w:ascii="Arial" w:hAnsi="Arial" w:cs="Arial"/>
          <w:color w:val="000000"/>
          <w:sz w:val="24"/>
          <w:szCs w:val="24"/>
        </w:rPr>
        <w:t>постановлением администрации Воскресенского муниципального района Нижегородской области от 28 апреля 2017 года № 435 «</w:t>
      </w:r>
      <w:r w:rsidR="00983D33" w:rsidRPr="00BB2AAB">
        <w:rPr>
          <w:rFonts w:ascii="Arial" w:hAnsi="Arial" w:cs="Arial"/>
          <w:sz w:val="24"/>
          <w:szCs w:val="24"/>
          <w:lang w:eastAsia="ru-RU"/>
        </w:rPr>
        <w:t>Об утверждении Правил определения требований к закупаемым органами местного самоуправления Воскресенского муниципального района Нижегородской области, структурными</w:t>
      </w:r>
      <w:proofErr w:type="gramEnd"/>
      <w:r w:rsidR="00983D33" w:rsidRPr="00BB2AAB">
        <w:rPr>
          <w:rFonts w:ascii="Arial" w:hAnsi="Arial" w:cs="Arial"/>
          <w:sz w:val="24"/>
          <w:szCs w:val="24"/>
          <w:lang w:eastAsia="ru-RU"/>
        </w:rPr>
        <w:t xml:space="preserve"> подразделениями администраций Воскресенского муниципального района Нижегородской области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</w:t>
      </w:r>
      <w:r w:rsidR="00947CD4">
        <w:rPr>
          <w:rFonts w:ascii="Arial" w:hAnsi="Arial" w:cs="Arial"/>
          <w:sz w:val="24"/>
          <w:szCs w:val="24"/>
          <w:lang w:eastAsia="ru-RU"/>
        </w:rPr>
        <w:t>ьных цен товаров, работ, услуг)</w:t>
      </w:r>
    </w:p>
    <w:p w:rsidR="00983D33" w:rsidRPr="00BB2AAB" w:rsidRDefault="00983D33" w:rsidP="00947CD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B2AAB">
        <w:rPr>
          <w:rFonts w:ascii="Arial" w:hAnsi="Arial" w:cs="Arial"/>
          <w:sz w:val="24"/>
          <w:szCs w:val="24"/>
        </w:rPr>
        <w:t>1. 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Воздвиженского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</w:p>
    <w:p w:rsidR="00983D33" w:rsidRPr="00BB2AAB" w:rsidRDefault="00983D33" w:rsidP="00947CD4">
      <w:pPr>
        <w:pStyle w:val="a3"/>
        <w:ind w:firstLine="567"/>
        <w:jc w:val="both"/>
        <w:rPr>
          <w:rFonts w:ascii="Arial" w:hAnsi="Arial" w:cs="Arial"/>
          <w:color w:val="auto"/>
          <w:spacing w:val="2"/>
          <w:position w:val="2"/>
        </w:rPr>
      </w:pPr>
      <w:r w:rsidRPr="00BB2AAB">
        <w:rPr>
          <w:rFonts w:ascii="Arial" w:hAnsi="Arial" w:cs="Arial"/>
        </w:rPr>
        <w:t>2.</w:t>
      </w:r>
      <w:r w:rsidR="00BB2AAB" w:rsidRPr="00BB2AAB">
        <w:rPr>
          <w:rFonts w:ascii="Arial" w:hAnsi="Arial" w:cs="Arial"/>
          <w:bCs/>
        </w:rPr>
        <w:t xml:space="preserve"> </w:t>
      </w:r>
      <w:proofErr w:type="gramStart"/>
      <w:r w:rsidR="00BB2AAB" w:rsidRPr="00BB2AAB">
        <w:rPr>
          <w:rFonts w:ascii="Arial" w:hAnsi="Arial" w:cs="Arial"/>
          <w:bCs/>
        </w:rPr>
        <w:t>Разместить</w:t>
      </w:r>
      <w:proofErr w:type="gramEnd"/>
      <w:r w:rsidR="00BB2AAB" w:rsidRPr="00BB2AAB">
        <w:rPr>
          <w:rFonts w:ascii="Arial" w:hAnsi="Arial" w:cs="Arial"/>
          <w:bCs/>
        </w:rPr>
        <w:t xml:space="preserve"> настоящее постановление на официальном сайте администрации Воскресенского муниципального района и на общероссийском официальном сайте </w:t>
      </w:r>
      <w:r w:rsidR="00BB2AAB" w:rsidRPr="00BB2AAB">
        <w:rPr>
          <w:rFonts w:ascii="Arial" w:hAnsi="Arial" w:cs="Arial"/>
          <w:bCs/>
          <w:lang w:val="en-US"/>
        </w:rPr>
        <w:t>www</w:t>
      </w:r>
      <w:r w:rsidR="00BB2AAB" w:rsidRPr="00BB2AAB">
        <w:rPr>
          <w:rFonts w:ascii="Arial" w:hAnsi="Arial" w:cs="Arial"/>
          <w:bCs/>
        </w:rPr>
        <w:t>.</w:t>
      </w:r>
      <w:proofErr w:type="spellStart"/>
      <w:r w:rsidR="00BB2AAB" w:rsidRPr="00BB2AAB">
        <w:rPr>
          <w:rFonts w:ascii="Arial" w:hAnsi="Arial" w:cs="Arial"/>
          <w:bCs/>
          <w:lang w:val="en-US"/>
        </w:rPr>
        <w:t>zakupki</w:t>
      </w:r>
      <w:proofErr w:type="spellEnd"/>
      <w:r w:rsidR="00BB2AAB" w:rsidRPr="00BB2AAB">
        <w:rPr>
          <w:rFonts w:ascii="Arial" w:hAnsi="Arial" w:cs="Arial"/>
          <w:bCs/>
        </w:rPr>
        <w:t>.</w:t>
      </w:r>
      <w:proofErr w:type="spellStart"/>
      <w:r w:rsidR="00BB2AAB" w:rsidRPr="00BB2AAB">
        <w:rPr>
          <w:rFonts w:ascii="Arial" w:hAnsi="Arial" w:cs="Arial"/>
          <w:bCs/>
          <w:lang w:val="en-US"/>
        </w:rPr>
        <w:t>gov</w:t>
      </w:r>
      <w:proofErr w:type="spellEnd"/>
      <w:r w:rsidR="00BB2AAB" w:rsidRPr="00BB2AAB">
        <w:rPr>
          <w:rFonts w:ascii="Arial" w:hAnsi="Arial" w:cs="Arial"/>
          <w:bCs/>
        </w:rPr>
        <w:t>.</w:t>
      </w:r>
      <w:proofErr w:type="spellStart"/>
      <w:r w:rsidR="00BB2AAB" w:rsidRPr="00BB2AAB">
        <w:rPr>
          <w:rFonts w:ascii="Arial" w:hAnsi="Arial" w:cs="Arial"/>
          <w:bCs/>
          <w:lang w:val="en-US"/>
        </w:rPr>
        <w:t>ru</w:t>
      </w:r>
      <w:proofErr w:type="spellEnd"/>
      <w:r w:rsidR="00BB2AAB" w:rsidRPr="00BB2AAB">
        <w:rPr>
          <w:rFonts w:ascii="Arial" w:hAnsi="Arial" w:cs="Arial"/>
          <w:bCs/>
        </w:rPr>
        <w:t>/.</w:t>
      </w:r>
      <w:r w:rsidRPr="00BB2AAB">
        <w:rPr>
          <w:rFonts w:ascii="Arial" w:hAnsi="Arial" w:cs="Arial"/>
          <w:color w:val="auto"/>
          <w:spacing w:val="2"/>
          <w:position w:val="2"/>
        </w:rPr>
        <w:t>.</w:t>
      </w:r>
    </w:p>
    <w:p w:rsidR="00983D33" w:rsidRPr="00BB2AAB" w:rsidRDefault="00983D33" w:rsidP="00947CD4">
      <w:pPr>
        <w:spacing w:after="0"/>
        <w:ind w:firstLine="567"/>
        <w:jc w:val="both"/>
        <w:rPr>
          <w:rStyle w:val="a4"/>
          <w:rFonts w:ascii="Arial" w:hAnsi="Arial" w:cs="Arial"/>
          <w:sz w:val="24"/>
          <w:szCs w:val="24"/>
        </w:rPr>
      </w:pPr>
      <w:bookmarkStart w:id="1" w:name="Par20"/>
      <w:bookmarkEnd w:id="1"/>
      <w:r w:rsidRPr="00BB2AAB">
        <w:rPr>
          <w:rFonts w:ascii="Arial" w:hAnsi="Arial" w:cs="Arial"/>
          <w:spacing w:val="2"/>
          <w:position w:val="2"/>
          <w:sz w:val="24"/>
          <w:szCs w:val="24"/>
        </w:rPr>
        <w:t>3.</w:t>
      </w:r>
      <w:proofErr w:type="gramStart"/>
      <w:r w:rsidRPr="00BB2AAB">
        <w:rPr>
          <w:rStyle w:val="a4"/>
          <w:rFonts w:ascii="Arial" w:hAnsi="Arial" w:cs="Arial"/>
          <w:sz w:val="24"/>
          <w:szCs w:val="24"/>
        </w:rPr>
        <w:t>Контроль за</w:t>
      </w:r>
      <w:proofErr w:type="gramEnd"/>
      <w:r w:rsidRPr="00BB2AAB">
        <w:rPr>
          <w:rStyle w:val="a4"/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983D33" w:rsidRPr="00BB2AAB" w:rsidRDefault="00983D33" w:rsidP="00947CD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B2AAB">
        <w:rPr>
          <w:rFonts w:ascii="Arial" w:hAnsi="Arial" w:cs="Arial"/>
          <w:spacing w:val="2"/>
          <w:position w:val="2"/>
          <w:sz w:val="24"/>
          <w:szCs w:val="24"/>
        </w:rPr>
        <w:t>4.</w:t>
      </w:r>
      <w:r w:rsidRPr="00BB2AAB">
        <w:rPr>
          <w:rFonts w:ascii="Arial" w:hAnsi="Arial" w:cs="Arial"/>
          <w:sz w:val="24"/>
          <w:szCs w:val="24"/>
        </w:rPr>
        <w:t>Настоящее распоряжение вступает в силу с момента его опубликования и применяется к формированию планов закупок на 2017 и последующие годы.</w:t>
      </w:r>
    </w:p>
    <w:p w:rsidR="00BB2AAB" w:rsidRDefault="00BB2AAB" w:rsidP="00947CD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3D33" w:rsidRPr="00BB2AAB" w:rsidRDefault="00983D33" w:rsidP="00983D33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BB2AAB">
        <w:rPr>
          <w:rFonts w:ascii="Arial" w:hAnsi="Arial" w:cs="Arial"/>
          <w:sz w:val="24"/>
          <w:szCs w:val="24"/>
          <w:lang w:eastAsia="ru-RU"/>
        </w:rPr>
        <w:t>Глава администрации:</w:t>
      </w:r>
      <w:r w:rsidRPr="00BB2AAB">
        <w:rPr>
          <w:rFonts w:ascii="Arial" w:hAnsi="Arial" w:cs="Arial"/>
          <w:sz w:val="24"/>
          <w:szCs w:val="24"/>
          <w:lang w:eastAsia="ru-RU"/>
        </w:rPr>
        <w:tab/>
      </w:r>
      <w:r w:rsidRPr="00BB2AAB">
        <w:rPr>
          <w:rFonts w:ascii="Arial" w:hAnsi="Arial" w:cs="Arial"/>
          <w:sz w:val="24"/>
          <w:szCs w:val="24"/>
          <w:lang w:eastAsia="ru-RU"/>
        </w:rPr>
        <w:tab/>
      </w:r>
      <w:r w:rsidRPr="00BB2AAB">
        <w:rPr>
          <w:rFonts w:ascii="Arial" w:hAnsi="Arial" w:cs="Arial"/>
          <w:sz w:val="24"/>
          <w:szCs w:val="24"/>
          <w:lang w:eastAsia="ru-RU"/>
        </w:rPr>
        <w:tab/>
      </w:r>
      <w:r w:rsidRPr="00BB2AAB">
        <w:rPr>
          <w:rFonts w:ascii="Arial" w:hAnsi="Arial" w:cs="Arial"/>
          <w:sz w:val="24"/>
          <w:szCs w:val="24"/>
          <w:lang w:eastAsia="ru-RU"/>
        </w:rPr>
        <w:tab/>
      </w:r>
      <w:r w:rsidRPr="00BB2AAB">
        <w:rPr>
          <w:rFonts w:ascii="Arial" w:hAnsi="Arial" w:cs="Arial"/>
          <w:sz w:val="24"/>
          <w:szCs w:val="24"/>
          <w:lang w:eastAsia="ru-RU"/>
        </w:rPr>
        <w:tab/>
        <w:t>И.Н. Охотников</w:t>
      </w:r>
    </w:p>
    <w:p w:rsidR="00983D33" w:rsidRPr="00BB2AAB" w:rsidRDefault="00983D33" w:rsidP="00983D33">
      <w:pPr>
        <w:rPr>
          <w:rFonts w:ascii="Arial" w:hAnsi="Arial" w:cs="Arial"/>
          <w:sz w:val="24"/>
          <w:szCs w:val="24"/>
        </w:rPr>
      </w:pPr>
    </w:p>
    <w:p w:rsidR="00B04F19" w:rsidRPr="00BB2AAB" w:rsidRDefault="00B04F19" w:rsidP="00983D33">
      <w:pPr>
        <w:spacing w:after="0"/>
        <w:ind w:firstLine="225"/>
        <w:jc w:val="right"/>
        <w:rPr>
          <w:rFonts w:ascii="Arial" w:hAnsi="Arial" w:cs="Arial"/>
          <w:color w:val="000000"/>
          <w:sz w:val="24"/>
          <w:szCs w:val="24"/>
        </w:rPr>
        <w:sectPr w:rsidR="00B04F19" w:rsidRPr="00BB2AAB" w:rsidSect="00BB2AA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04F19" w:rsidRPr="00BB2AAB" w:rsidRDefault="00B04F19" w:rsidP="00983D33">
      <w:pPr>
        <w:spacing w:after="0"/>
        <w:ind w:firstLine="225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B2AAB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</w:t>
      </w:r>
    </w:p>
    <w:p w:rsidR="00BB2AAB" w:rsidRDefault="00B04F19" w:rsidP="00983D33">
      <w:pPr>
        <w:spacing w:after="0"/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  <w:r w:rsidRPr="00BB2AAB">
        <w:rPr>
          <w:rFonts w:ascii="Arial" w:hAnsi="Arial" w:cs="Arial"/>
          <w:color w:val="000000"/>
          <w:sz w:val="24"/>
          <w:szCs w:val="24"/>
        </w:rPr>
        <w:t>К распоряжению</w:t>
      </w:r>
      <w:r w:rsidR="00983D33" w:rsidRPr="00BB2AAB">
        <w:rPr>
          <w:rFonts w:ascii="Arial" w:hAnsi="Arial" w:cs="Arial"/>
          <w:color w:val="000000"/>
          <w:sz w:val="24"/>
          <w:szCs w:val="24"/>
        </w:rPr>
        <w:t xml:space="preserve"> </w:t>
      </w:r>
      <w:r w:rsidR="00BB2AAB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BB2AAB" w:rsidRDefault="00BB2AAB" w:rsidP="00983D33">
      <w:pPr>
        <w:spacing w:after="0"/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Воздвиженского сельсовета</w:t>
      </w:r>
    </w:p>
    <w:p w:rsidR="00983D33" w:rsidRPr="00BB2AAB" w:rsidRDefault="00983D33" w:rsidP="00BB2AAB">
      <w:pPr>
        <w:spacing w:after="0"/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  <w:r w:rsidRPr="00BB2AAB">
        <w:rPr>
          <w:rFonts w:ascii="Arial" w:hAnsi="Arial" w:cs="Arial"/>
          <w:color w:val="000000"/>
          <w:sz w:val="24"/>
          <w:szCs w:val="24"/>
        </w:rPr>
        <w:t>№</w:t>
      </w:r>
      <w:r w:rsidR="00B04F19" w:rsidRPr="00BB2AAB">
        <w:rPr>
          <w:rFonts w:ascii="Arial" w:hAnsi="Arial" w:cs="Arial"/>
          <w:color w:val="000000"/>
          <w:sz w:val="24"/>
          <w:szCs w:val="24"/>
        </w:rPr>
        <w:t xml:space="preserve"> 9</w:t>
      </w:r>
      <w:r w:rsidR="00BB2A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2AAB">
        <w:rPr>
          <w:rFonts w:ascii="Arial" w:hAnsi="Arial" w:cs="Arial"/>
          <w:color w:val="000000"/>
          <w:sz w:val="24"/>
          <w:szCs w:val="24"/>
        </w:rPr>
        <w:t>от</w:t>
      </w:r>
      <w:r w:rsidR="00B04F19" w:rsidRPr="00BB2AAB">
        <w:rPr>
          <w:rFonts w:ascii="Arial" w:hAnsi="Arial" w:cs="Arial"/>
          <w:color w:val="000000"/>
          <w:sz w:val="24"/>
          <w:szCs w:val="24"/>
        </w:rPr>
        <w:t>10.</w:t>
      </w:r>
      <w:r w:rsidRPr="00BB2AAB">
        <w:rPr>
          <w:rFonts w:ascii="Arial" w:hAnsi="Arial" w:cs="Arial"/>
          <w:color w:val="000000"/>
          <w:sz w:val="24"/>
          <w:szCs w:val="24"/>
        </w:rPr>
        <w:t>05.2017 года</w:t>
      </w:r>
    </w:p>
    <w:p w:rsidR="00983D33" w:rsidRPr="00BB2AAB" w:rsidRDefault="00983D33" w:rsidP="00983D33">
      <w:pPr>
        <w:ind w:firstLine="225"/>
        <w:jc w:val="center"/>
        <w:rPr>
          <w:rFonts w:ascii="Arial" w:hAnsi="Arial" w:cs="Arial"/>
          <w:color w:val="000000"/>
          <w:sz w:val="32"/>
          <w:szCs w:val="32"/>
        </w:rPr>
      </w:pPr>
      <w:r w:rsidRPr="00BB2AAB">
        <w:rPr>
          <w:rFonts w:ascii="Arial" w:hAnsi="Arial" w:cs="Arial"/>
          <w:b/>
          <w:bCs/>
          <w:color w:val="000000"/>
          <w:sz w:val="32"/>
          <w:szCs w:val="32"/>
        </w:rPr>
        <w:t>ПЕРЕЧЕНЬ</w:t>
      </w:r>
    </w:p>
    <w:p w:rsidR="00983D33" w:rsidRPr="00BB2AAB" w:rsidRDefault="00983D33" w:rsidP="00BB2AAB">
      <w:pPr>
        <w:spacing w:after="0"/>
        <w:ind w:firstLine="22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B2AAB">
        <w:rPr>
          <w:rFonts w:ascii="Arial" w:hAnsi="Arial" w:cs="Arial"/>
          <w:b/>
          <w:bCs/>
          <w:color w:val="000000"/>
          <w:sz w:val="32"/>
          <w:szCs w:val="32"/>
        </w:rPr>
        <w:t>отдельных видов товаров, работ, услуг, их потреб</w:t>
      </w:r>
      <w:r w:rsidR="00BB2AAB">
        <w:rPr>
          <w:rFonts w:ascii="Arial" w:hAnsi="Arial" w:cs="Arial"/>
          <w:b/>
          <w:bCs/>
          <w:color w:val="000000"/>
          <w:sz w:val="32"/>
          <w:szCs w:val="32"/>
        </w:rPr>
        <w:t xml:space="preserve">ительские свойства (в том числе </w:t>
      </w:r>
      <w:r w:rsidRPr="00BB2AAB">
        <w:rPr>
          <w:rFonts w:ascii="Arial" w:hAnsi="Arial" w:cs="Arial"/>
          <w:b/>
          <w:bCs/>
          <w:color w:val="000000"/>
          <w:sz w:val="32"/>
          <w:szCs w:val="32"/>
        </w:rPr>
        <w:t>качество) и иные характеристики (в том числе предельные цены товаров, работ, услуг) к ним</w:t>
      </w:r>
    </w:p>
    <w:tbl>
      <w:tblPr>
        <w:tblW w:w="15030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2127"/>
        <w:gridCol w:w="2128"/>
        <w:gridCol w:w="991"/>
        <w:gridCol w:w="1277"/>
        <w:gridCol w:w="2268"/>
        <w:gridCol w:w="2411"/>
        <w:gridCol w:w="2127"/>
      </w:tblGrid>
      <w:tr w:rsidR="00983D33" w:rsidRPr="00BB2AAB" w:rsidTr="00983D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Код по ОКПД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83D33" w:rsidRPr="00BB2AAB" w:rsidTr="00983D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ind w:left="-717" w:firstLine="71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Значение характеристики</w:t>
            </w:r>
            <w:r w:rsidRPr="00BB2AAB">
              <w:rPr>
                <w:rFonts w:ascii="Arial" w:hAnsi="Arial" w:cs="Arial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3F337741" wp14:editId="3472CF75">
                  <wp:extent cx="79375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D33" w:rsidRPr="00BB2AAB" w:rsidTr="00983D33">
        <w:trPr>
          <w:trHeight w:val="17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 w:rsidP="00BB2AAB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BB2AAB">
              <w:rPr>
                <w:rFonts w:ascii="Arial" w:hAnsi="Arial" w:cs="Arial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Должности в органах местного самоуправления</w:t>
            </w:r>
            <w:r w:rsidRPr="00BB2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Воскресенского муниципального района Нижегородской области,  структурных подразделениях администраций Воскресенского муниципального района Нижегородской области, казённых (бюджетных) учреждениях </w:t>
            </w:r>
            <w:r w:rsidRPr="00BB2AAB">
              <w:rPr>
                <w:rFonts w:ascii="Arial" w:hAnsi="Arial" w:cs="Arial"/>
                <w:sz w:val="24"/>
                <w:szCs w:val="24"/>
              </w:rPr>
              <w:t xml:space="preserve">и на муниципальных унитарных предприятиях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 Воскресенского муниципального района Нижегородской области</w:t>
            </w:r>
          </w:p>
        </w:tc>
      </w:tr>
      <w:tr w:rsidR="00983D33" w:rsidRPr="00BB2AAB" w:rsidTr="00983D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Должности муниципальной  службы категории "руководители", руководители казенных (бюджетных) учреждений и муниципальных унитарных предприятиях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Иные муниципальные  служащие,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сотрудники казенных (бюджетных) учреждений и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унитарных предприятий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(за исключением руководителей)</w:t>
            </w:r>
          </w:p>
        </w:tc>
      </w:tr>
      <w:tr w:rsidR="00983D33" w:rsidRPr="00BB2AAB" w:rsidTr="00983D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руководитель и заместитель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руководителя органа местного самоуправления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руководитель и заместитель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руководителя структурного подразделения органа местного самоуправления Нижегородской области,  руководитель казенного (бюджетного) учреждения и муниципального унитарного предприятия Нижегородской области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3D33" w:rsidRPr="00BB2AAB" w:rsidTr="00983D33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1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9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26.20.11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B2AAB">
                <w:rPr>
                  <w:rFonts w:ascii="Arial" w:hAnsi="Arial" w:cs="Arial"/>
                  <w:sz w:val="24"/>
                  <w:szCs w:val="24"/>
                </w:rPr>
                <w:t>10 кг</w:t>
              </w:r>
            </w:smartTag>
            <w:r w:rsidRPr="00BB2AAB">
              <w:rPr>
                <w:rFonts w:ascii="Arial" w:hAnsi="Arial" w:cs="Arial"/>
                <w:sz w:val="24"/>
                <w:szCs w:val="24"/>
              </w:rPr>
              <w:t xml:space="preserve"> такие, как ноутбуки, планшетные компьютеры, карманные компьютеры, в том числе совмещающие функции </w:t>
            </w:r>
            <w:r w:rsidRPr="00BB2AAB">
              <w:rPr>
                <w:rFonts w:ascii="Arial" w:hAnsi="Arial" w:cs="Arial"/>
                <w:sz w:val="24"/>
                <w:szCs w:val="24"/>
              </w:rPr>
              <w:lastRenderedPageBreak/>
              <w:t>мобильного телефонного аппарата, электронные записные книжки и аналогичная компьютерная техника.</w:t>
            </w:r>
          </w:p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Размер и тип экрана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Вес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оперативной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памяти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модулей </w:t>
            </w:r>
            <w:proofErr w:type="spell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Wi-Fi</w:t>
            </w:r>
            <w:proofErr w:type="spell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Bluetooth</w:t>
            </w:r>
            <w:proofErr w:type="spell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, поддержки 3G (UMTS)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видеоадаптера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rPr>
          <w:trHeight w:val="323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26.20.15</w:t>
            </w:r>
          </w:p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ств дл</w:t>
            </w:r>
            <w:proofErr w:type="gram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я автоматической обработки данных: запоминающие устройства, устройства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Тип (моноблок/ системный блок и монитор)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экрана/ монитора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rPr>
          <w:trHeight w:val="831"/>
        </w:trPr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26.20.16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Разрешение сканирования (для сканера/  </w:t>
            </w:r>
            <w:proofErr w:type="spell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многофун</w:t>
            </w: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spell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ционального</w:t>
            </w:r>
            <w:proofErr w:type="spell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устройства)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Скорость печати/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сканирования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26.30.11</w:t>
            </w:r>
          </w:p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Аппаратура коммуникационная передающая с приемными устройствами</w:t>
            </w:r>
          </w:p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Пояснения по требуемой продукции: телефоны мобильные </w:t>
            </w:r>
            <w:r w:rsidRPr="00BB2AAB">
              <w:rPr>
                <w:rFonts w:ascii="Arial" w:hAnsi="Arial" w:cs="Arial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338D82FD" wp14:editId="56E6E253">
                  <wp:extent cx="10350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Тип устройства (телефон/ смартфон)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Поддерживаемые стандарты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Метод управления (сенсорный/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кнопочный)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SIM-карт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Наличие модулей и интерфейсов (</w:t>
            </w:r>
            <w:proofErr w:type="spell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Wi-Fi</w:t>
            </w:r>
            <w:proofErr w:type="spell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Bluetooth</w:t>
            </w:r>
            <w:proofErr w:type="spell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, USB, GPS)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цена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383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рубль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не более 10 тыс.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не более 5 тыс.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более 3,5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</w:t>
            </w:r>
          </w:p>
        </w:tc>
      </w:tr>
      <w:tr w:rsidR="00983D33" w:rsidRPr="00BB2AAB" w:rsidTr="00983D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29.10.21</w:t>
            </w:r>
          </w:p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B2AA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BB2AAB">
              <w:rPr>
                <w:rFonts w:ascii="Arial" w:hAnsi="Arial" w:cs="Arial"/>
                <w:sz w:val="24"/>
                <w:szCs w:val="24"/>
              </w:rPr>
              <w:t>, новые</w:t>
            </w:r>
          </w:p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Мощность двигателя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251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лошадиная сила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более 200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Комплектация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rPr>
          <w:trHeight w:val="657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Предельная цена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383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рубль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более 1,5 млн.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не более 1,0 млн.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29.10.30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Мощность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Двигателя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лошадиная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3D33" w:rsidRPr="00BB2AAB" w:rsidTr="00983D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Комплектация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3D33" w:rsidRPr="00BB2AAB" w:rsidTr="00983D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ind w:right="-1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29.10.42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 xml:space="preserve">Средства автотранспортные грузовые с поршневым </w:t>
            </w:r>
            <w:r w:rsidRPr="00BB2AAB">
              <w:rPr>
                <w:rFonts w:ascii="Arial" w:hAnsi="Arial" w:cs="Arial"/>
                <w:sz w:val="24"/>
                <w:szCs w:val="24"/>
              </w:rPr>
              <w:lastRenderedPageBreak/>
              <w:t>двигателем внутреннего сгорания с искровым зажиганием; прочие грузовые транспортные средства, новые</w:t>
            </w:r>
          </w:p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Мощность двигателя 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лошадиная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3D33" w:rsidRPr="00BB2AAB" w:rsidTr="00983D33">
        <w:trPr>
          <w:trHeight w:val="10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Комплектация</w:t>
            </w: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3D33" w:rsidRPr="00BB2AAB" w:rsidTr="00983D33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31.01.11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</w:t>
            </w: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е-</w:t>
            </w:r>
            <w:proofErr w:type="gram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</w:t>
            </w: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е-</w:t>
            </w:r>
            <w:proofErr w:type="gram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83D33" w:rsidRPr="00BB2AAB" w:rsidTr="00983D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31.01.12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sz w:val="24"/>
                <w:szCs w:val="24"/>
              </w:rPr>
            </w:pPr>
            <w:r w:rsidRPr="00BB2AAB">
              <w:rPr>
                <w:rFonts w:ascii="Arial" w:hAnsi="Arial" w:cs="Arial"/>
                <w:sz w:val="24"/>
                <w:szCs w:val="24"/>
              </w:rPr>
              <w:t xml:space="preserve">Мебель деревянная для офисов. </w:t>
            </w:r>
            <w:r w:rsidRPr="00BB2AAB">
              <w:rPr>
                <w:rFonts w:ascii="Arial" w:hAnsi="Arial" w:cs="Arial"/>
                <w:sz w:val="24"/>
                <w:szCs w:val="24"/>
              </w:rPr>
              <w:lastRenderedPageBreak/>
              <w:t>Пояснения по закупаемой продукции: мебель для сидения, преимущественно с деревянным каркасом</w:t>
            </w:r>
          </w:p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 w:rsidP="00BB2A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предельное значение - массив древесины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"ценных" пород (твердолиственных и тропических); возможные значения: древесина хвойных и </w:t>
            </w:r>
            <w:proofErr w:type="spell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предельное значение - древесина хвойных </w:t>
            </w: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предельное</w:t>
            </w:r>
            <w:r w:rsid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значение - древесина </w:t>
            </w:r>
            <w:r w:rsidR="00BB2A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хвойных и </w:t>
            </w:r>
            <w:proofErr w:type="spell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983D33" w:rsidRPr="00BB2AAB" w:rsidTr="00983D33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D33" w:rsidRPr="00BB2AAB" w:rsidRDefault="00983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D33" w:rsidRPr="00BB2AAB" w:rsidRDefault="00983D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</w:t>
            </w: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е-</w:t>
            </w:r>
            <w:proofErr w:type="gram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D33" w:rsidRPr="00BB2AAB" w:rsidRDefault="00983D33">
            <w:pPr>
              <w:ind w:right="-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</w:t>
            </w:r>
            <w:proofErr w:type="gramStart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>е-</w:t>
            </w:r>
            <w:proofErr w:type="gramEnd"/>
            <w:r w:rsidRPr="00BB2AA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</w:tbl>
    <w:p w:rsidR="00983D33" w:rsidRPr="00BB2AAB" w:rsidRDefault="00983D33" w:rsidP="00983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04F19" w:rsidRPr="00BB2AAB" w:rsidRDefault="00B04F19" w:rsidP="00983D33">
      <w:pPr>
        <w:jc w:val="both"/>
        <w:rPr>
          <w:rFonts w:ascii="Arial" w:hAnsi="Arial" w:cs="Arial"/>
          <w:color w:val="000000"/>
          <w:sz w:val="24"/>
          <w:szCs w:val="24"/>
        </w:rPr>
        <w:sectPr w:rsidR="00B04F19" w:rsidRPr="00BB2AAB" w:rsidSect="00BB2AA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83D33" w:rsidRPr="00BB2AAB" w:rsidRDefault="00983D33" w:rsidP="00983D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2AAB">
        <w:rPr>
          <w:rFonts w:ascii="Arial" w:hAnsi="Arial" w:cs="Arial"/>
          <w:color w:val="000000"/>
          <w:sz w:val="24"/>
          <w:szCs w:val="24"/>
        </w:rPr>
        <w:lastRenderedPageBreak/>
        <w:t>¹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перечня;</w:t>
      </w:r>
    </w:p>
    <w:p w:rsidR="00983D33" w:rsidRPr="00BB2AAB" w:rsidRDefault="00983D33" w:rsidP="00983D3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B2AAB">
        <w:rPr>
          <w:rFonts w:ascii="Arial" w:hAnsi="Arial" w:cs="Arial"/>
          <w:color w:val="000000"/>
          <w:sz w:val="24"/>
          <w:szCs w:val="24"/>
        </w:rPr>
        <w:t xml:space="preserve">² 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органа местного самоуправления, при наличии служебной </w:t>
      </w:r>
      <w:r w:rsidRPr="00BB2AAB">
        <w:rPr>
          <w:rFonts w:ascii="Arial" w:hAnsi="Arial" w:cs="Arial"/>
          <w:sz w:val="24"/>
          <w:szCs w:val="24"/>
        </w:rPr>
        <w:t>необходимости;</w:t>
      </w:r>
    </w:p>
    <w:p w:rsidR="00983D33" w:rsidRPr="00BB2AAB" w:rsidRDefault="00983D33" w:rsidP="00983D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2AAB">
        <w:rPr>
          <w:rFonts w:ascii="Arial" w:hAnsi="Arial" w:cs="Arial"/>
          <w:color w:val="000000"/>
          <w:sz w:val="24"/>
          <w:szCs w:val="24"/>
        </w:rPr>
        <w:t>³ Значения характеристик (в том числе предельные цены) при формировании ведомственного перечня предусматриваются с учетом Положения о транспортном обслуживании государственных гражданских служащих Нижегородской области, утвержденного Указом Губернатора Нижегородской области от 13 сентября 2011 года № 75.</w:t>
      </w:r>
    </w:p>
    <w:p w:rsidR="00983D33" w:rsidRPr="00BB2AAB" w:rsidRDefault="00983D33" w:rsidP="00983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3D33" w:rsidRPr="00BB2AAB" w:rsidRDefault="00983D33" w:rsidP="00983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3D33" w:rsidRPr="00BB2AAB" w:rsidRDefault="00983D33" w:rsidP="00983D33">
      <w:pPr>
        <w:rPr>
          <w:rFonts w:ascii="Arial" w:hAnsi="Arial" w:cs="Arial"/>
          <w:sz w:val="24"/>
          <w:szCs w:val="24"/>
        </w:rPr>
      </w:pPr>
    </w:p>
    <w:p w:rsidR="00615752" w:rsidRPr="00BB2AAB" w:rsidRDefault="00615752">
      <w:pPr>
        <w:rPr>
          <w:rFonts w:ascii="Arial" w:hAnsi="Arial" w:cs="Arial"/>
          <w:sz w:val="24"/>
          <w:szCs w:val="24"/>
        </w:rPr>
      </w:pPr>
    </w:p>
    <w:sectPr w:rsidR="00615752" w:rsidRPr="00BB2AAB" w:rsidSect="00B04F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F0"/>
    <w:rsid w:val="00176EF0"/>
    <w:rsid w:val="00615752"/>
    <w:rsid w:val="00947CD4"/>
    <w:rsid w:val="00983D33"/>
    <w:rsid w:val="009945BD"/>
    <w:rsid w:val="00B04F19"/>
    <w:rsid w:val="00B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983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3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uiPriority w:val="99"/>
    <w:semiHidden/>
    <w:unhideWhenUsed/>
    <w:rsid w:val="00983D33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983D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D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983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3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uiPriority w:val="99"/>
    <w:semiHidden/>
    <w:unhideWhenUsed/>
    <w:rsid w:val="00983D33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983D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D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1441</Words>
  <Characters>8217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2017-06-02T10:47:00Z</cp:lastPrinted>
  <dcterms:created xsi:type="dcterms:W3CDTF">2017-05-12T09:43:00Z</dcterms:created>
  <dcterms:modified xsi:type="dcterms:W3CDTF">2017-06-02T10:47:00Z</dcterms:modified>
</cp:coreProperties>
</file>