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F" w:rsidRDefault="00A75FB1" w:rsidP="001E7B0F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B1" w:rsidRPr="00227B55" w:rsidRDefault="00A75FB1" w:rsidP="00227B55">
      <w:pPr>
        <w:jc w:val="center"/>
        <w:outlineLvl w:val="0"/>
        <w:rPr>
          <w:b/>
          <w:sz w:val="32"/>
          <w:szCs w:val="28"/>
        </w:rPr>
      </w:pPr>
      <w:r w:rsidRPr="00227B55">
        <w:rPr>
          <w:b/>
          <w:sz w:val="32"/>
          <w:szCs w:val="28"/>
        </w:rPr>
        <w:t>АДМИНИСТРАЦИЯ</w:t>
      </w:r>
    </w:p>
    <w:p w:rsidR="00A75FB1" w:rsidRPr="00227B55" w:rsidRDefault="00227B55" w:rsidP="00A75FB1">
      <w:pPr>
        <w:jc w:val="center"/>
        <w:rPr>
          <w:b/>
          <w:sz w:val="32"/>
          <w:szCs w:val="28"/>
        </w:rPr>
      </w:pPr>
      <w:r w:rsidRPr="00227B55">
        <w:rPr>
          <w:b/>
          <w:sz w:val="32"/>
          <w:szCs w:val="32"/>
        </w:rPr>
        <w:t>БЛАГОВЕЩЕНСКОГО</w:t>
      </w:r>
      <w:r w:rsidRPr="00227B55">
        <w:rPr>
          <w:b/>
          <w:sz w:val="32"/>
          <w:szCs w:val="28"/>
        </w:rPr>
        <w:t xml:space="preserve"> </w:t>
      </w:r>
      <w:r w:rsidR="00A75FB1" w:rsidRPr="00227B55">
        <w:rPr>
          <w:b/>
          <w:sz w:val="32"/>
          <w:szCs w:val="28"/>
        </w:rPr>
        <w:t>СЕЛЬСОВЕТА</w:t>
      </w:r>
    </w:p>
    <w:p w:rsidR="00A75FB1" w:rsidRPr="00227B55" w:rsidRDefault="00A75FB1" w:rsidP="00A75FB1">
      <w:pPr>
        <w:jc w:val="center"/>
        <w:rPr>
          <w:b/>
          <w:sz w:val="32"/>
          <w:szCs w:val="28"/>
        </w:rPr>
      </w:pPr>
      <w:r w:rsidRPr="00227B55">
        <w:rPr>
          <w:b/>
          <w:sz w:val="32"/>
          <w:szCs w:val="28"/>
        </w:rPr>
        <w:t>ВОСКРЕСЕНСКОГО МУНИЦИПАЛЬНОГО РАЙОНА</w:t>
      </w:r>
    </w:p>
    <w:p w:rsidR="00A75FB1" w:rsidRPr="00227B55" w:rsidRDefault="00A75FB1" w:rsidP="00A75FB1">
      <w:pPr>
        <w:jc w:val="center"/>
        <w:rPr>
          <w:b/>
          <w:sz w:val="32"/>
          <w:szCs w:val="28"/>
        </w:rPr>
      </w:pPr>
      <w:r w:rsidRPr="00227B55">
        <w:rPr>
          <w:b/>
          <w:sz w:val="32"/>
          <w:szCs w:val="28"/>
        </w:rPr>
        <w:t>НИЖЕГОРОДСКОЙ ОБЛАСТИ</w:t>
      </w:r>
    </w:p>
    <w:p w:rsidR="001E7B0F" w:rsidRPr="00227B55" w:rsidRDefault="00A75FB1" w:rsidP="00A75FB1">
      <w:pPr>
        <w:jc w:val="center"/>
        <w:rPr>
          <w:b/>
          <w:sz w:val="32"/>
          <w:szCs w:val="28"/>
        </w:rPr>
      </w:pPr>
      <w:r w:rsidRPr="00227B55">
        <w:rPr>
          <w:b/>
          <w:sz w:val="32"/>
          <w:szCs w:val="28"/>
        </w:rPr>
        <w:t>ПОСТАНОВЛЕНИЕ</w:t>
      </w:r>
    </w:p>
    <w:p w:rsidR="001E7B0F" w:rsidRPr="00AA619E" w:rsidRDefault="00AA619E" w:rsidP="006C4507">
      <w:pPr>
        <w:tabs>
          <w:tab w:val="left" w:pos="7655"/>
        </w:tabs>
        <w:jc w:val="center"/>
      </w:pPr>
      <w:r w:rsidRPr="00AA619E">
        <w:t>03</w:t>
      </w:r>
      <w:r w:rsidR="00400862" w:rsidRPr="00AA619E">
        <w:t xml:space="preserve"> </w:t>
      </w:r>
      <w:r w:rsidRPr="00AA619E">
        <w:t>дека</w:t>
      </w:r>
      <w:r w:rsidR="00996CB9" w:rsidRPr="00AA619E">
        <w:t>бря</w:t>
      </w:r>
      <w:r w:rsidR="00A75FB1" w:rsidRPr="00AA619E">
        <w:t xml:space="preserve"> 2019</w:t>
      </w:r>
      <w:r w:rsidR="002F0D14" w:rsidRPr="00AA619E">
        <w:t xml:space="preserve"> </w:t>
      </w:r>
      <w:r w:rsidR="00A75FB1" w:rsidRPr="00AA619E">
        <w:t>года</w:t>
      </w:r>
      <w:r w:rsidR="00A75FB1" w:rsidRPr="00AA619E">
        <w:tab/>
        <w:t xml:space="preserve"> №</w:t>
      </w:r>
      <w:bookmarkStart w:id="0" w:name="_GoBack"/>
      <w:bookmarkEnd w:id="0"/>
      <w:r w:rsidRPr="00AA619E">
        <w:t xml:space="preserve"> </w:t>
      </w:r>
      <w:r w:rsidR="002F0D14" w:rsidRPr="00AA619E">
        <w:t>7</w:t>
      </w:r>
      <w:r w:rsidRPr="00AA619E">
        <w:t>3</w:t>
      </w:r>
    </w:p>
    <w:p w:rsidR="00864840" w:rsidRPr="00996CB9" w:rsidRDefault="001E7B0F" w:rsidP="00864840">
      <w:pPr>
        <w:ind w:firstLine="567"/>
        <w:jc w:val="center"/>
        <w:rPr>
          <w:b/>
          <w:sz w:val="28"/>
          <w:szCs w:val="28"/>
        </w:rPr>
      </w:pPr>
      <w:r w:rsidRPr="006C4507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r w:rsidR="00227B55">
        <w:rPr>
          <w:b/>
          <w:sz w:val="28"/>
          <w:szCs w:val="28"/>
        </w:rPr>
        <w:t>Благовещенского</w:t>
      </w:r>
      <w:r w:rsidR="00A75FB1" w:rsidRPr="006C4507">
        <w:rPr>
          <w:b/>
          <w:sz w:val="28"/>
          <w:szCs w:val="28"/>
        </w:rPr>
        <w:t xml:space="preserve"> сельсовета </w:t>
      </w:r>
      <w:r w:rsidRPr="006C4507">
        <w:rPr>
          <w:b/>
          <w:sz w:val="28"/>
          <w:szCs w:val="28"/>
        </w:rPr>
        <w:t xml:space="preserve">Воскресенского муниципального района Нижегородской области по </w:t>
      </w:r>
      <w:r w:rsidR="00864840" w:rsidRPr="006C4507">
        <w:rPr>
          <w:b/>
          <w:sz w:val="28"/>
          <w:szCs w:val="28"/>
        </w:rPr>
        <w:t>оказанию муниципальной услуги «</w:t>
      </w:r>
      <w:r w:rsidR="00E409CC" w:rsidRPr="00996CB9">
        <w:rPr>
          <w:b/>
          <w:sz w:val="28"/>
          <w:szCs w:val="28"/>
        </w:rPr>
        <w:t>Предоставлении информации об очередности предоставления жилых помещений на условиях социального найма</w:t>
      </w:r>
      <w:r w:rsidR="00864840" w:rsidRPr="00996CB9">
        <w:rPr>
          <w:b/>
          <w:sz w:val="28"/>
          <w:szCs w:val="28"/>
        </w:rPr>
        <w:t>»</w:t>
      </w:r>
    </w:p>
    <w:p w:rsidR="001E7B0F" w:rsidRPr="00996CB9" w:rsidRDefault="001E7B0F" w:rsidP="001E7B0F">
      <w:pPr>
        <w:tabs>
          <w:tab w:val="left" w:pos="6690"/>
        </w:tabs>
        <w:jc w:val="center"/>
        <w:rPr>
          <w:b/>
          <w:sz w:val="28"/>
          <w:szCs w:val="28"/>
        </w:rPr>
      </w:pPr>
    </w:p>
    <w:p w:rsidR="001E7B0F" w:rsidRPr="00996CB9" w:rsidRDefault="001E7B0F" w:rsidP="006C4507">
      <w:pPr>
        <w:pStyle w:val="a3"/>
        <w:ind w:firstLine="709"/>
        <w:jc w:val="both"/>
        <w:rPr>
          <w:sz w:val="28"/>
          <w:szCs w:val="28"/>
        </w:rPr>
      </w:pPr>
      <w:r w:rsidRPr="00996CB9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 w:rsidR="00227B55">
        <w:rPr>
          <w:color w:val="000000"/>
          <w:sz w:val="28"/>
          <w:szCs w:val="28"/>
        </w:rPr>
        <w:t>Благовещенского</w:t>
      </w:r>
      <w:r w:rsidR="00A75FB1" w:rsidRPr="00996CB9">
        <w:rPr>
          <w:sz w:val="28"/>
          <w:szCs w:val="28"/>
        </w:rPr>
        <w:t xml:space="preserve"> сельсовета </w:t>
      </w:r>
      <w:r w:rsidRPr="00996CB9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996CB9">
        <w:rPr>
          <w:b/>
          <w:spacing w:val="60"/>
          <w:sz w:val="28"/>
          <w:szCs w:val="28"/>
        </w:rPr>
        <w:t>постановляет</w:t>
      </w:r>
      <w:r w:rsidRPr="00996CB9">
        <w:rPr>
          <w:b/>
          <w:sz w:val="28"/>
          <w:szCs w:val="28"/>
        </w:rPr>
        <w:t>:</w:t>
      </w:r>
    </w:p>
    <w:p w:rsidR="00864840" w:rsidRPr="006C4507" w:rsidRDefault="001E7B0F" w:rsidP="00A75FB1">
      <w:pPr>
        <w:ind w:firstLine="567"/>
        <w:jc w:val="both"/>
        <w:rPr>
          <w:sz w:val="28"/>
          <w:szCs w:val="28"/>
        </w:rPr>
      </w:pPr>
      <w:r w:rsidRPr="00996CB9">
        <w:rPr>
          <w:sz w:val="28"/>
          <w:szCs w:val="28"/>
        </w:rPr>
        <w:t xml:space="preserve">1.Утвердить технологическую схему административного регламента </w:t>
      </w:r>
      <w:r w:rsidR="00A75FB1" w:rsidRPr="00996CB9">
        <w:rPr>
          <w:sz w:val="28"/>
          <w:szCs w:val="28"/>
        </w:rPr>
        <w:t xml:space="preserve">администрация </w:t>
      </w:r>
      <w:r w:rsidR="00227B55">
        <w:rPr>
          <w:color w:val="000000"/>
          <w:sz w:val="28"/>
          <w:szCs w:val="28"/>
        </w:rPr>
        <w:t>Благовещенского</w:t>
      </w:r>
      <w:r w:rsidR="00A75FB1" w:rsidRPr="00996CB9">
        <w:rPr>
          <w:sz w:val="28"/>
          <w:szCs w:val="28"/>
        </w:rPr>
        <w:t xml:space="preserve"> сельсовета </w:t>
      </w:r>
      <w:r w:rsidRPr="00996CB9">
        <w:rPr>
          <w:sz w:val="28"/>
          <w:szCs w:val="28"/>
        </w:rPr>
        <w:t xml:space="preserve">Воскресенского муниципального района Нижегородской области по </w:t>
      </w:r>
      <w:r w:rsidR="00864840" w:rsidRPr="00996CB9">
        <w:rPr>
          <w:sz w:val="28"/>
          <w:szCs w:val="28"/>
        </w:rPr>
        <w:t>оказанию муниципальной услуги «</w:t>
      </w:r>
      <w:r w:rsidR="00A75FB1" w:rsidRPr="00996CB9">
        <w:rPr>
          <w:sz w:val="28"/>
          <w:szCs w:val="28"/>
        </w:rPr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r w:rsidR="00227B55">
        <w:rPr>
          <w:color w:val="000000"/>
          <w:sz w:val="28"/>
          <w:szCs w:val="28"/>
        </w:rPr>
        <w:t>Благовещенского</w:t>
      </w:r>
      <w:r w:rsidR="00A75FB1" w:rsidRPr="00996CB9">
        <w:rPr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="00864840" w:rsidRPr="00996CB9">
        <w:rPr>
          <w:sz w:val="28"/>
          <w:szCs w:val="28"/>
        </w:rPr>
        <w:t>.</w:t>
      </w:r>
    </w:p>
    <w:p w:rsidR="001E7B0F" w:rsidRPr="006C4507" w:rsidRDefault="001E7B0F" w:rsidP="00A75FB1">
      <w:pPr>
        <w:pStyle w:val="a3"/>
        <w:ind w:firstLine="709"/>
        <w:jc w:val="both"/>
        <w:rPr>
          <w:sz w:val="28"/>
          <w:szCs w:val="28"/>
        </w:rPr>
      </w:pPr>
      <w:r w:rsidRPr="006C4507">
        <w:rPr>
          <w:sz w:val="28"/>
          <w:szCs w:val="28"/>
        </w:rPr>
        <w:t>2.Разме</w:t>
      </w:r>
      <w:r w:rsidR="00A75FB1" w:rsidRPr="006C4507">
        <w:rPr>
          <w:sz w:val="28"/>
          <w:szCs w:val="28"/>
        </w:rPr>
        <w:t>стить</w:t>
      </w:r>
      <w:r w:rsidRPr="006C4507">
        <w:rPr>
          <w:sz w:val="28"/>
          <w:szCs w:val="28"/>
        </w:rPr>
        <w:t xml:space="preserve"> настоящее постановление на официальном сайте  </w:t>
      </w:r>
      <w:r w:rsidR="00A75FB1" w:rsidRPr="006C4507">
        <w:rPr>
          <w:sz w:val="28"/>
          <w:szCs w:val="28"/>
        </w:rPr>
        <w:t xml:space="preserve">администрации </w:t>
      </w:r>
      <w:r w:rsidRPr="006C4507">
        <w:rPr>
          <w:sz w:val="28"/>
          <w:szCs w:val="28"/>
        </w:rPr>
        <w:t>Воскресенского</w:t>
      </w:r>
      <w:r w:rsidR="00A75FB1" w:rsidRPr="006C4507">
        <w:rPr>
          <w:sz w:val="28"/>
          <w:szCs w:val="28"/>
        </w:rPr>
        <w:t xml:space="preserve"> муниципального </w:t>
      </w:r>
      <w:r w:rsidRPr="006C4507">
        <w:rPr>
          <w:sz w:val="28"/>
          <w:szCs w:val="28"/>
        </w:rPr>
        <w:t>района в сети Интернет.</w:t>
      </w:r>
    </w:p>
    <w:p w:rsidR="001E7B0F" w:rsidRPr="006C4507" w:rsidRDefault="001E7B0F" w:rsidP="00A75FB1">
      <w:pPr>
        <w:pStyle w:val="a3"/>
        <w:ind w:firstLine="709"/>
        <w:jc w:val="both"/>
        <w:rPr>
          <w:sz w:val="28"/>
          <w:szCs w:val="28"/>
        </w:rPr>
      </w:pPr>
      <w:r w:rsidRPr="006C4507">
        <w:rPr>
          <w:sz w:val="28"/>
          <w:szCs w:val="28"/>
        </w:rPr>
        <w:t>3.Контроль за выполнением данного постановления оставляю за собой.</w:t>
      </w:r>
    </w:p>
    <w:p w:rsidR="001E7B0F" w:rsidRPr="006C4507" w:rsidRDefault="001E7B0F" w:rsidP="00A75FB1">
      <w:pPr>
        <w:pStyle w:val="a3"/>
        <w:jc w:val="both"/>
        <w:rPr>
          <w:sz w:val="28"/>
          <w:szCs w:val="28"/>
        </w:rPr>
      </w:pPr>
    </w:p>
    <w:p w:rsidR="001E7B0F" w:rsidRPr="006C4507" w:rsidRDefault="001E7B0F" w:rsidP="00A75FB1">
      <w:pPr>
        <w:pStyle w:val="a3"/>
        <w:jc w:val="both"/>
        <w:rPr>
          <w:sz w:val="28"/>
          <w:szCs w:val="28"/>
        </w:rPr>
      </w:pPr>
    </w:p>
    <w:p w:rsidR="001E7B0F" w:rsidRPr="006C4507" w:rsidRDefault="00996CB9" w:rsidP="00227B5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B0F" w:rsidRPr="006C4507">
        <w:rPr>
          <w:sz w:val="28"/>
          <w:szCs w:val="28"/>
        </w:rPr>
        <w:t xml:space="preserve"> администрации  </w:t>
      </w:r>
    </w:p>
    <w:p w:rsidR="00AD1B2A" w:rsidRPr="006C4507" w:rsidRDefault="00CD407A" w:rsidP="001E7B0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Благовещенского</w:t>
      </w:r>
      <w:r w:rsidR="00A75FB1" w:rsidRPr="006C4507">
        <w:rPr>
          <w:sz w:val="28"/>
          <w:szCs w:val="28"/>
        </w:rPr>
        <w:t xml:space="preserve"> сельсовета</w:t>
      </w:r>
      <w:r w:rsidR="00A75FB1" w:rsidRPr="006C4507">
        <w:rPr>
          <w:sz w:val="28"/>
          <w:szCs w:val="28"/>
        </w:rPr>
        <w:tab/>
      </w:r>
      <w:r w:rsidR="00A75FB1" w:rsidRPr="006C4507">
        <w:rPr>
          <w:sz w:val="28"/>
          <w:szCs w:val="28"/>
        </w:rPr>
        <w:tab/>
      </w:r>
      <w:r w:rsidR="00A75FB1" w:rsidRPr="006C4507">
        <w:rPr>
          <w:sz w:val="28"/>
          <w:szCs w:val="28"/>
        </w:rPr>
        <w:tab/>
      </w:r>
      <w:r w:rsidR="006C4507">
        <w:rPr>
          <w:sz w:val="28"/>
          <w:szCs w:val="28"/>
        </w:rPr>
        <w:tab/>
      </w:r>
      <w:r w:rsidR="006C4507">
        <w:rPr>
          <w:sz w:val="28"/>
          <w:szCs w:val="28"/>
        </w:rPr>
        <w:tab/>
      </w:r>
      <w:r w:rsidR="00227B55">
        <w:rPr>
          <w:sz w:val="28"/>
          <w:szCs w:val="28"/>
        </w:rPr>
        <w:tab/>
        <w:t>А.С.</w:t>
      </w:r>
      <w:r w:rsidR="00A75FB1" w:rsidRPr="006C4507">
        <w:rPr>
          <w:sz w:val="28"/>
          <w:szCs w:val="28"/>
        </w:rPr>
        <w:t>Лепехин</w:t>
      </w: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Pr="006C4507" w:rsidRDefault="00AD1B2A" w:rsidP="001E7B0F">
      <w:pPr>
        <w:pStyle w:val="a3"/>
        <w:rPr>
          <w:sz w:val="28"/>
          <w:szCs w:val="28"/>
        </w:rPr>
      </w:pPr>
    </w:p>
    <w:p w:rsidR="00AD1B2A" w:rsidRDefault="00AD1B2A" w:rsidP="001E7B0F">
      <w:pPr>
        <w:pStyle w:val="a3"/>
      </w:pPr>
    </w:p>
    <w:p w:rsidR="00EF67BD" w:rsidRDefault="00EF67BD" w:rsidP="001E7B0F">
      <w:pPr>
        <w:pStyle w:val="a3"/>
        <w:sectPr w:rsidR="00EF67BD" w:rsidSect="004F38C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582" w:type="dxa"/>
        <w:tblInd w:w="95" w:type="dxa"/>
        <w:tblLook w:val="04A0"/>
      </w:tblPr>
      <w:tblGrid>
        <w:gridCol w:w="1879"/>
        <w:gridCol w:w="5129"/>
        <w:gridCol w:w="7574"/>
      </w:tblGrid>
      <w:tr w:rsidR="00E409CC" w:rsidRPr="00E409CC" w:rsidTr="00E409CC">
        <w:trPr>
          <w:trHeight w:val="300"/>
        </w:trPr>
        <w:tc>
          <w:tcPr>
            <w:tcW w:w="14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B55" w:rsidRPr="00B001FF" w:rsidRDefault="00227B55" w:rsidP="00227B55">
            <w:pPr>
              <w:tabs>
                <w:tab w:val="left" w:pos="5812"/>
              </w:tabs>
              <w:suppressAutoHyphens/>
              <w:spacing w:line="100" w:lineRule="atLeast"/>
              <w:jc w:val="right"/>
              <w:rPr>
                <w:b/>
                <w:sz w:val="32"/>
                <w:szCs w:val="32"/>
                <w:lang w:eastAsia="ar-SA"/>
              </w:rPr>
            </w:pPr>
            <w:r w:rsidRPr="00B001FF">
              <w:rPr>
                <w:b/>
                <w:sz w:val="32"/>
                <w:szCs w:val="32"/>
                <w:lang w:eastAsia="ar-SA"/>
              </w:rPr>
              <w:lastRenderedPageBreak/>
              <w:t>Утверждено</w:t>
            </w:r>
          </w:p>
          <w:p w:rsidR="00227B55" w:rsidRPr="00370199" w:rsidRDefault="00227B55" w:rsidP="00227B55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Постановлением администрации</w:t>
            </w:r>
          </w:p>
          <w:p w:rsidR="00227B55" w:rsidRPr="00370199" w:rsidRDefault="00227B55" w:rsidP="00227B55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Благовещенского сельсовета</w:t>
            </w:r>
          </w:p>
          <w:p w:rsidR="00227B55" w:rsidRPr="00370199" w:rsidRDefault="00227B55" w:rsidP="00227B55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Воскресенского муниципального района</w:t>
            </w:r>
          </w:p>
          <w:p w:rsidR="00227B55" w:rsidRPr="00370199" w:rsidRDefault="00227B55" w:rsidP="00227B55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Нижегородской области</w:t>
            </w:r>
          </w:p>
          <w:p w:rsidR="00227B55" w:rsidRDefault="00227B55" w:rsidP="00227B55">
            <w:pPr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от 3 декабря 2019 года №72</w:t>
            </w:r>
          </w:p>
          <w:p w:rsidR="00227B55" w:rsidRDefault="00227B55" w:rsidP="00227B55">
            <w:pPr>
              <w:jc w:val="right"/>
              <w:rPr>
                <w:lang w:eastAsia="ar-SA"/>
              </w:rPr>
            </w:pPr>
          </w:p>
          <w:p w:rsidR="00E409CC" w:rsidRPr="00227B55" w:rsidRDefault="00996CB9" w:rsidP="00227B5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227B55">
              <w:rPr>
                <w:b/>
                <w:color w:val="000000"/>
                <w:sz w:val="32"/>
                <w:szCs w:val="32"/>
              </w:rPr>
              <w:t>Раздел 1. "Общие сведения о государственной услуге"</w:t>
            </w:r>
          </w:p>
        </w:tc>
      </w:tr>
      <w:tr w:rsidR="00E409CC" w:rsidRPr="00E409CC" w:rsidTr="00E409CC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№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Параметр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E409CC" w:rsidRDefault="00E409CC" w:rsidP="00E409CC">
            <w:pPr>
              <w:jc w:val="center"/>
              <w:rPr>
                <w:b/>
                <w:color w:val="000000"/>
                <w:sz w:val="16"/>
              </w:rPr>
            </w:pPr>
            <w:r w:rsidRPr="00E409CC">
              <w:rPr>
                <w:b/>
                <w:color w:val="000000"/>
                <w:sz w:val="16"/>
                <w:szCs w:val="22"/>
              </w:rPr>
              <w:t>Значение параметра/состояние</w:t>
            </w:r>
          </w:p>
        </w:tc>
      </w:tr>
      <w:tr w:rsidR="00E409CC" w:rsidRPr="00227B55" w:rsidTr="00E409CC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227B55" w:rsidRDefault="00E409CC" w:rsidP="00E409CC">
            <w:pPr>
              <w:jc w:val="center"/>
              <w:rPr>
                <w:b/>
                <w:color w:val="000000"/>
              </w:rPr>
            </w:pPr>
            <w:r w:rsidRPr="00227B55">
              <w:rPr>
                <w:b/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227B55" w:rsidRDefault="00E409CC" w:rsidP="00E409CC">
            <w:pPr>
              <w:jc w:val="center"/>
              <w:rPr>
                <w:b/>
                <w:color w:val="000000"/>
              </w:rPr>
            </w:pPr>
            <w:r w:rsidRPr="00227B55">
              <w:rPr>
                <w:b/>
                <w:color w:val="000000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CC" w:rsidRPr="00227B55" w:rsidRDefault="00E409CC" w:rsidP="00E409CC">
            <w:pPr>
              <w:jc w:val="center"/>
              <w:rPr>
                <w:b/>
                <w:color w:val="000000"/>
              </w:rPr>
            </w:pPr>
            <w:r w:rsidRPr="00227B55">
              <w:rPr>
                <w:b/>
                <w:color w:val="000000"/>
              </w:rPr>
              <w:t>3</w:t>
            </w:r>
          </w:p>
        </w:tc>
      </w:tr>
      <w:tr w:rsidR="00227B55" w:rsidRPr="00227B55" w:rsidTr="00E409CC">
        <w:trPr>
          <w:trHeight w:val="34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5" w:rsidRPr="00227B55" w:rsidRDefault="00227B55" w:rsidP="00791961">
            <w:pPr>
              <w:jc w:val="center"/>
              <w:rPr>
                <w:color w:val="000000"/>
              </w:rPr>
            </w:pPr>
            <w:r w:rsidRPr="00227B55">
              <w:rPr>
                <w:color w:val="000000"/>
              </w:rPr>
              <w:t>1.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5" w:rsidRPr="00227B55" w:rsidRDefault="00227B55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55" w:rsidRPr="00227B55" w:rsidRDefault="00227B55" w:rsidP="006F6DEF">
            <w:pPr>
              <w:rPr>
                <w:color w:val="000000"/>
              </w:rPr>
            </w:pPr>
            <w:r w:rsidRPr="00227B55">
              <w:rPr>
                <w:color w:val="000000"/>
              </w:rPr>
              <w:t xml:space="preserve">Администрация  </w:t>
            </w:r>
            <w:r w:rsidRPr="00227B55">
              <w:rPr>
                <w:lang w:eastAsia="ar-SA"/>
              </w:rPr>
              <w:t>Благовещенского</w:t>
            </w:r>
            <w:r w:rsidRPr="00227B55">
              <w:rPr>
                <w:color w:val="000000"/>
              </w:rPr>
              <w:t xml:space="preserve"> сельсовета Воскресенского муниципального района  Нижегородской области</w:t>
            </w:r>
          </w:p>
        </w:tc>
      </w:tr>
      <w:tr w:rsidR="00E409CC" w:rsidRPr="00227B55" w:rsidTr="00E409CC">
        <w:trPr>
          <w:trHeight w:val="52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791961">
            <w:pPr>
              <w:jc w:val="center"/>
              <w:rPr>
                <w:color w:val="000000"/>
              </w:rPr>
            </w:pPr>
            <w:r w:rsidRPr="00227B55">
              <w:rPr>
                <w:color w:val="000000"/>
              </w:rPr>
              <w:t>2.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</w:p>
        </w:tc>
      </w:tr>
      <w:tr w:rsidR="00E409CC" w:rsidRPr="00227B55" w:rsidTr="00E409CC">
        <w:trPr>
          <w:trHeight w:val="43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791961">
            <w:pPr>
              <w:jc w:val="center"/>
              <w:rPr>
                <w:color w:val="000000"/>
              </w:rPr>
            </w:pPr>
            <w:r w:rsidRPr="00227B55">
              <w:rPr>
                <w:color w:val="000000"/>
              </w:rPr>
              <w:t>3.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>Полное наименование услуги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E409CC" w:rsidRPr="00227B55" w:rsidTr="00791961">
        <w:trPr>
          <w:trHeight w:val="41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791961">
            <w:pPr>
              <w:jc w:val="center"/>
              <w:rPr>
                <w:color w:val="000000"/>
              </w:rPr>
            </w:pPr>
            <w:r w:rsidRPr="00227B55">
              <w:rPr>
                <w:color w:val="000000"/>
              </w:rPr>
              <w:t>4.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>Краткое наименование услуги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E409CC" w:rsidRPr="00227B55" w:rsidTr="000C70F2">
        <w:trPr>
          <w:trHeight w:val="100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791961">
            <w:pPr>
              <w:jc w:val="center"/>
              <w:rPr>
                <w:color w:val="000000"/>
              </w:rPr>
            </w:pPr>
            <w:r w:rsidRPr="00227B55">
              <w:rPr>
                <w:color w:val="000000"/>
              </w:rPr>
              <w:t>5.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0C70F2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 xml:space="preserve">Постановлением администрации </w:t>
            </w:r>
            <w:r w:rsidR="00227B55" w:rsidRPr="00227B55">
              <w:rPr>
                <w:lang w:eastAsia="ar-SA"/>
              </w:rPr>
              <w:t>Благовещенского</w:t>
            </w:r>
            <w:r w:rsidR="00E409CC" w:rsidRPr="00227B55">
              <w:rPr>
                <w:color w:val="000000"/>
              </w:rPr>
              <w:t xml:space="preserve"> сельсовета</w:t>
            </w:r>
            <w:r w:rsidR="00E409CC" w:rsidRPr="00227B55">
              <w:rPr>
                <w:color w:val="000000"/>
              </w:rPr>
              <w:br/>
              <w:t xml:space="preserve"> Воскресенского муниципального ра</w:t>
            </w:r>
            <w:r w:rsidR="00227B55" w:rsidRPr="00227B55">
              <w:rPr>
                <w:color w:val="000000"/>
              </w:rPr>
              <w:t>йона Нижегородской области</w:t>
            </w:r>
            <w:r w:rsidR="00227B55" w:rsidRPr="00227B55">
              <w:rPr>
                <w:color w:val="000000"/>
              </w:rPr>
              <w:br/>
              <w:t>от 25.01.2016 г  № 2</w:t>
            </w:r>
            <w:r w:rsidR="00E409CC" w:rsidRPr="00227B55">
              <w:rPr>
                <w:color w:val="000000"/>
              </w:rPr>
              <w:t xml:space="preserve"> "Об утверждении административного регламента муниципальной услуги «Предоставлении информации об очередности предоставления жилых помещений на условиях социаль</w:t>
            </w:r>
            <w:r w:rsidR="00227B55" w:rsidRPr="00227B55">
              <w:rPr>
                <w:color w:val="000000"/>
              </w:rPr>
              <w:t>ного найма»     в редакции от 22.05.2017 № 28</w:t>
            </w:r>
            <w:r w:rsidR="00E409CC" w:rsidRPr="00227B55">
              <w:rPr>
                <w:color w:val="000000"/>
              </w:rPr>
              <w:t>.</w:t>
            </w:r>
          </w:p>
        </w:tc>
      </w:tr>
      <w:tr w:rsidR="00E409CC" w:rsidRPr="00227B55" w:rsidTr="00E409CC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791961">
            <w:pPr>
              <w:jc w:val="center"/>
              <w:rPr>
                <w:color w:val="000000"/>
              </w:rPr>
            </w:pPr>
            <w:r w:rsidRPr="00227B55">
              <w:rPr>
                <w:color w:val="000000"/>
              </w:rPr>
              <w:t>6.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>Перечень "подуслуг"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>нет</w:t>
            </w:r>
          </w:p>
        </w:tc>
      </w:tr>
      <w:tr w:rsidR="00E409CC" w:rsidRPr="00227B55" w:rsidTr="00791961">
        <w:trPr>
          <w:trHeight w:val="38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791961">
            <w:pPr>
              <w:jc w:val="center"/>
              <w:rPr>
                <w:color w:val="000000"/>
              </w:rPr>
            </w:pPr>
            <w:r w:rsidRPr="00227B55">
              <w:rPr>
                <w:color w:val="000000"/>
              </w:rPr>
              <w:t>7.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CC" w:rsidRPr="00227B55" w:rsidRDefault="00E409CC" w:rsidP="00E409CC">
            <w:pPr>
              <w:rPr>
                <w:color w:val="000000"/>
              </w:rPr>
            </w:pPr>
            <w:r w:rsidRPr="00227B55">
              <w:rPr>
                <w:color w:val="000000"/>
              </w:rPr>
              <w:t xml:space="preserve">"нет"  </w:t>
            </w:r>
          </w:p>
        </w:tc>
      </w:tr>
    </w:tbl>
    <w:p w:rsidR="00EF67BD" w:rsidRDefault="00EF67BD" w:rsidP="00403220">
      <w:pPr>
        <w:rPr>
          <w:sz w:val="16"/>
          <w:szCs w:val="16"/>
        </w:rPr>
      </w:pPr>
    </w:p>
    <w:p w:rsidR="00227B55" w:rsidRDefault="00227B55">
      <w:pPr>
        <w:spacing w:after="200" w:line="276" w:lineRule="auto"/>
        <w:rPr>
          <w:sz w:val="16"/>
          <w:szCs w:val="16"/>
        </w:rPr>
      </w:pPr>
    </w:p>
    <w:p w:rsidR="00D900C1" w:rsidRDefault="00D900C1">
      <w:pPr>
        <w:spacing w:after="200" w:line="276" w:lineRule="auto"/>
        <w:rPr>
          <w:sz w:val="16"/>
          <w:szCs w:val="16"/>
        </w:rPr>
      </w:pPr>
    </w:p>
    <w:p w:rsidR="00F84A31" w:rsidRDefault="00F84A31">
      <w:pPr>
        <w:spacing w:after="200" w:line="276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:rsidR="00185AB6" w:rsidRPr="001D3843" w:rsidRDefault="004F38C2" w:rsidP="00F84A31">
      <w:pPr>
        <w:spacing w:after="200" w:line="276" w:lineRule="auto"/>
        <w:jc w:val="center"/>
        <w:rPr>
          <w:b/>
          <w:color w:val="000000"/>
          <w:sz w:val="16"/>
          <w:szCs w:val="16"/>
        </w:rPr>
      </w:pPr>
      <w:r w:rsidRPr="00227B55">
        <w:rPr>
          <w:b/>
          <w:color w:val="000000"/>
          <w:sz w:val="32"/>
          <w:szCs w:val="32"/>
        </w:rPr>
        <w:lastRenderedPageBreak/>
        <w:t>Раздел 2. "Общие сведения о подуслугах"</w:t>
      </w:r>
    </w:p>
    <w:tbl>
      <w:tblPr>
        <w:tblW w:w="16019" w:type="dxa"/>
        <w:tblInd w:w="-459" w:type="dxa"/>
        <w:tblLayout w:type="fixed"/>
        <w:tblLook w:val="04A0"/>
      </w:tblPr>
      <w:tblGrid>
        <w:gridCol w:w="394"/>
        <w:gridCol w:w="1320"/>
        <w:gridCol w:w="1405"/>
        <w:gridCol w:w="1417"/>
        <w:gridCol w:w="850"/>
        <w:gridCol w:w="2539"/>
        <w:gridCol w:w="851"/>
        <w:gridCol w:w="567"/>
        <w:gridCol w:w="992"/>
        <w:gridCol w:w="992"/>
        <w:gridCol w:w="864"/>
        <w:gridCol w:w="2127"/>
        <w:gridCol w:w="1658"/>
        <w:gridCol w:w="43"/>
      </w:tblGrid>
      <w:tr w:rsidR="00185AB6" w:rsidRPr="00185AB6" w:rsidTr="001D3843">
        <w:trPr>
          <w:trHeight w:val="110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Наименование "подуслуги"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 xml:space="preserve">Основания для отказа в </w:t>
            </w:r>
            <w:r w:rsidR="00227B55" w:rsidRPr="00791961">
              <w:rPr>
                <w:b/>
                <w:color w:val="000000"/>
                <w:sz w:val="16"/>
                <w:szCs w:val="16"/>
              </w:rPr>
              <w:t>предоставлении</w:t>
            </w:r>
            <w:r w:rsidRPr="00791961">
              <w:rPr>
                <w:b/>
                <w:color w:val="000000"/>
                <w:sz w:val="16"/>
                <w:szCs w:val="16"/>
              </w:rPr>
              <w:t xml:space="preserve"> "подуслуги"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Срок приостановления подуслуги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Плата за предоставление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Способ обращения за получением "подуслуги"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Способ получения результата "подуслуги"</w:t>
            </w:r>
          </w:p>
        </w:tc>
      </w:tr>
      <w:tr w:rsidR="00185AB6" w:rsidRPr="00185AB6" w:rsidTr="001D3843">
        <w:trPr>
          <w:gridAfter w:val="1"/>
          <w:wAfter w:w="43" w:type="dxa"/>
          <w:trHeight w:val="305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185AB6">
            <w:pPr>
              <w:ind w:hanging="48"/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Наличие платы (государственной пошлины"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185AB6" w:rsidRPr="00791961" w:rsidTr="001D3843">
        <w:trPr>
          <w:gridAfter w:val="1"/>
          <w:wAfter w:w="43" w:type="dxa"/>
          <w:trHeight w:val="3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196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1961">
              <w:rPr>
                <w:rFonts w:ascii="Calibri" w:hAnsi="Calibri"/>
                <w:b/>
                <w:color w:val="000000"/>
                <w:sz w:val="16"/>
                <w:szCs w:val="16"/>
              </w:rPr>
              <w:t>13</w:t>
            </w:r>
          </w:p>
        </w:tc>
      </w:tr>
      <w:tr w:rsidR="00185AB6" w:rsidRPr="00791961" w:rsidTr="001D3843">
        <w:trPr>
          <w:gridAfter w:val="1"/>
          <w:wAfter w:w="43" w:type="dxa"/>
          <w:trHeight w:val="407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sz w:val="16"/>
                <w:szCs w:val="16"/>
              </w:rPr>
            </w:pPr>
            <w:r w:rsidRPr="00791961">
              <w:rPr>
                <w:sz w:val="16"/>
                <w:szCs w:val="16"/>
              </w:rPr>
              <w:t xml:space="preserve">10 календарных дней  с даты поступления документов в орган власти, в том числе из МФЦ (указать срок в соответствии с административным </w:t>
            </w:r>
            <w:r w:rsidR="001D3843" w:rsidRPr="00791961">
              <w:rPr>
                <w:sz w:val="16"/>
                <w:szCs w:val="16"/>
              </w:rPr>
              <w:t>регламентом</w:t>
            </w:r>
            <w:r w:rsidRPr="00791961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sz w:val="16"/>
                <w:szCs w:val="16"/>
              </w:rPr>
            </w:pPr>
            <w:r w:rsidRPr="00791961">
              <w:rPr>
                <w:sz w:val="16"/>
                <w:szCs w:val="16"/>
              </w:rPr>
              <w:t xml:space="preserve">10 календарных дней  с даты поступления документов в орган власти, в том числе из МФЦ (указать срок в соответствии с административным </w:t>
            </w:r>
            <w:r w:rsidR="001D3843" w:rsidRPr="00791961">
              <w:rPr>
                <w:sz w:val="16"/>
                <w:szCs w:val="16"/>
              </w:rPr>
              <w:t>регламентом</w:t>
            </w:r>
            <w:r w:rsidRPr="0079196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61" w:rsidRPr="00791961" w:rsidRDefault="00791961" w:rsidP="00791961">
            <w:pPr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 xml:space="preserve">1. отсутствие </w:t>
            </w:r>
            <w:r w:rsidR="00227B55">
              <w:rPr>
                <w:color w:val="000000"/>
                <w:sz w:val="16"/>
                <w:szCs w:val="16"/>
              </w:rPr>
              <w:t>заявления</w:t>
            </w:r>
            <w:r w:rsidRPr="00791961">
              <w:rPr>
                <w:color w:val="000000"/>
                <w:sz w:val="16"/>
                <w:szCs w:val="16"/>
              </w:rPr>
              <w:t xml:space="preserve"> и (или) документа, удостоверяющего личность, и (или) доверенности или решение органа опеки и попечительства о назначении опеки (попечительства), решение суда;</w:t>
            </w:r>
            <w:r w:rsidRPr="00791961">
              <w:rPr>
                <w:color w:val="000000"/>
                <w:sz w:val="16"/>
                <w:szCs w:val="16"/>
              </w:rPr>
              <w:br/>
              <w:t xml:space="preserve">            2. в письменном обращении (заявлении) не указаны фамилия заявителя, направившего обращение, и (или) почтовый адрес, по которому должен быть направлен ответ; </w:t>
            </w:r>
            <w:r w:rsidRPr="00791961">
              <w:rPr>
                <w:color w:val="000000"/>
                <w:sz w:val="16"/>
                <w:szCs w:val="16"/>
              </w:rPr>
              <w:br/>
              <w:t xml:space="preserve">             3.  текст письменного обращения (заявления) не поддается прочтению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791961" w:rsidRDefault="00791961" w:rsidP="00791961">
            <w:pPr>
              <w:jc w:val="center"/>
              <w:rPr>
                <w:color w:val="000000"/>
                <w:sz w:val="16"/>
                <w:szCs w:val="16"/>
              </w:rPr>
            </w:pPr>
            <w:r w:rsidRPr="00791961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6C6E7D" w:rsidRDefault="00791961" w:rsidP="00791961">
            <w:pPr>
              <w:jc w:val="center"/>
              <w:rPr>
                <w:color w:val="000000"/>
                <w:sz w:val="20"/>
                <w:szCs w:val="20"/>
              </w:rPr>
            </w:pPr>
            <w:r w:rsidRPr="006C6E7D">
              <w:rPr>
                <w:color w:val="000000"/>
                <w:sz w:val="20"/>
                <w:szCs w:val="20"/>
              </w:rPr>
              <w:t xml:space="preserve">1.Администрация  </w:t>
            </w:r>
            <w:r w:rsidR="00F84A31" w:rsidRPr="006C6E7D">
              <w:rPr>
                <w:sz w:val="20"/>
                <w:szCs w:val="20"/>
                <w:lang w:eastAsia="ar-SA"/>
              </w:rPr>
              <w:t>Благовещенского</w:t>
            </w:r>
            <w:r w:rsidRPr="006C6E7D">
              <w:rPr>
                <w:color w:val="000000"/>
                <w:sz w:val="20"/>
                <w:szCs w:val="20"/>
              </w:rPr>
              <w:t xml:space="preserve"> сельсовета Воскресенского муниципального района  Нижегородской области                2. МФЦ (соглашение от </w:t>
            </w:r>
            <w:r w:rsidR="002621C4" w:rsidRPr="006C6E7D">
              <w:rPr>
                <w:color w:val="000000"/>
                <w:sz w:val="20"/>
                <w:szCs w:val="20"/>
              </w:rPr>
              <w:t>02.08.2019. № 01-09/11/19</w:t>
            </w:r>
            <w:r w:rsidRPr="006C6E7D">
              <w:rPr>
                <w:color w:val="000000"/>
                <w:sz w:val="20"/>
                <w:szCs w:val="20"/>
              </w:rPr>
              <w:t xml:space="preserve"> )  3.По почте, по электронной почте.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1" w:rsidRPr="006C6E7D" w:rsidRDefault="00791961" w:rsidP="00791961">
            <w:pPr>
              <w:jc w:val="center"/>
              <w:rPr>
                <w:color w:val="000000"/>
                <w:sz w:val="20"/>
                <w:szCs w:val="20"/>
              </w:rPr>
            </w:pPr>
            <w:r w:rsidRPr="006C6E7D">
              <w:rPr>
                <w:color w:val="000000"/>
                <w:sz w:val="20"/>
                <w:szCs w:val="20"/>
              </w:rPr>
              <w:t xml:space="preserve">1.Администрация  </w:t>
            </w:r>
            <w:r w:rsidR="00F84A31" w:rsidRPr="006C6E7D">
              <w:rPr>
                <w:sz w:val="20"/>
                <w:szCs w:val="20"/>
                <w:lang w:eastAsia="ar-SA"/>
              </w:rPr>
              <w:t>Благовещенского</w:t>
            </w:r>
            <w:r w:rsidR="00F84A31" w:rsidRPr="006C6E7D">
              <w:rPr>
                <w:color w:val="000000"/>
                <w:sz w:val="20"/>
                <w:szCs w:val="20"/>
              </w:rPr>
              <w:t xml:space="preserve"> </w:t>
            </w:r>
            <w:r w:rsidRPr="006C6E7D">
              <w:rPr>
                <w:color w:val="000000"/>
                <w:sz w:val="20"/>
                <w:szCs w:val="20"/>
              </w:rPr>
              <w:t xml:space="preserve">сельсовета Воскресенского муниципального района  Нижегородской области на бумажном носителе.                2. МФЦ (соглашение от </w:t>
            </w:r>
            <w:r w:rsidR="002621C4" w:rsidRPr="006C6E7D">
              <w:rPr>
                <w:color w:val="000000"/>
                <w:sz w:val="20"/>
                <w:szCs w:val="20"/>
              </w:rPr>
              <w:t>02.08.2019. № 01-09/11/19</w:t>
            </w:r>
            <w:r w:rsidRPr="006C6E7D">
              <w:rPr>
                <w:color w:val="000000"/>
                <w:sz w:val="20"/>
                <w:szCs w:val="20"/>
              </w:rPr>
              <w:t>)  3.По почте, по электронной почте.</w:t>
            </w:r>
          </w:p>
        </w:tc>
      </w:tr>
    </w:tbl>
    <w:p w:rsidR="000B455E" w:rsidRDefault="000B455E" w:rsidP="001D3843">
      <w:pPr>
        <w:jc w:val="center"/>
        <w:outlineLvl w:val="0"/>
        <w:rPr>
          <w:b/>
          <w:color w:val="000000"/>
          <w:sz w:val="32"/>
          <w:szCs w:val="32"/>
        </w:rPr>
      </w:pPr>
    </w:p>
    <w:p w:rsidR="00D900C1" w:rsidRPr="001D3843" w:rsidRDefault="000B455E" w:rsidP="000B455E">
      <w:pPr>
        <w:spacing w:after="200" w:line="276" w:lineRule="auto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="004F38C2" w:rsidRPr="001D3843">
        <w:rPr>
          <w:b/>
          <w:color w:val="000000"/>
          <w:sz w:val="32"/>
          <w:szCs w:val="32"/>
        </w:rPr>
        <w:lastRenderedPageBreak/>
        <w:t>Раздел 3. "Сведения о заявителях "подуслуги"</w:t>
      </w:r>
    </w:p>
    <w:tbl>
      <w:tblPr>
        <w:tblW w:w="16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198"/>
        <w:gridCol w:w="3744"/>
        <w:gridCol w:w="4819"/>
        <w:gridCol w:w="1559"/>
        <w:gridCol w:w="1487"/>
        <w:gridCol w:w="1207"/>
        <w:gridCol w:w="1781"/>
      </w:tblGrid>
      <w:tr w:rsidR="00D900C1" w:rsidRPr="00D900C1" w:rsidTr="00F84A31">
        <w:trPr>
          <w:trHeight w:val="1222"/>
        </w:trPr>
        <w:tc>
          <w:tcPr>
            <w:tcW w:w="445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№ п/п</w:t>
            </w:r>
          </w:p>
        </w:tc>
        <w:tc>
          <w:tcPr>
            <w:tcW w:w="1198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Категории лиц, имеющих право на получение "подуслуги"</w:t>
            </w: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5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487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207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81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00C1" w:rsidRPr="00D900C1" w:rsidTr="00F84A31">
        <w:trPr>
          <w:trHeight w:val="301"/>
        </w:trPr>
        <w:tc>
          <w:tcPr>
            <w:tcW w:w="445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1</w:t>
            </w:r>
          </w:p>
        </w:tc>
        <w:tc>
          <w:tcPr>
            <w:tcW w:w="1198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2</w:t>
            </w: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</w:rPr>
            </w:pPr>
            <w:r w:rsidRPr="00D900C1">
              <w:rPr>
                <w:b/>
                <w:color w:val="000000"/>
                <w:sz w:val="16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7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7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1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D900C1" w:rsidRPr="00D900C1" w:rsidTr="00F84A31">
        <w:trPr>
          <w:trHeight w:val="301"/>
        </w:trPr>
        <w:tc>
          <w:tcPr>
            <w:tcW w:w="445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795" w:type="dxa"/>
            <w:gridSpan w:val="7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00C1">
              <w:rPr>
                <w:b/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900C1" w:rsidRPr="00D900C1" w:rsidTr="00F84A31">
        <w:trPr>
          <w:trHeight w:val="2535"/>
        </w:trPr>
        <w:tc>
          <w:tcPr>
            <w:tcW w:w="445" w:type="dxa"/>
            <w:vMerge w:val="restart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 w:val="restart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Физические лица, состоящие на учете в качестве нуждающихся в жилых помещениях</w:t>
            </w: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для гражданина РФ:                1.паспорт гражданина РФ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D900C1">
              <w:rPr>
                <w:color w:val="000000"/>
                <w:sz w:val="16"/>
                <w:szCs w:val="22"/>
              </w:rPr>
              <w:br/>
              <w:t>от 14 лет - до достижения 20-летнего возраста;</w:t>
            </w:r>
            <w:r w:rsidRPr="00D900C1">
              <w:rPr>
                <w:color w:val="000000"/>
                <w:sz w:val="16"/>
                <w:szCs w:val="22"/>
              </w:rPr>
              <w:br/>
              <w:t>от 20 лет - до достижения 45-летнего возраста;</w:t>
            </w:r>
            <w:r w:rsidRPr="00D900C1">
              <w:rPr>
                <w:color w:val="000000"/>
                <w:sz w:val="16"/>
                <w:szCs w:val="22"/>
              </w:rPr>
              <w:br/>
              <w:t>от 45 лет - бессрочно.</w:t>
            </w:r>
            <w:r w:rsidRPr="00D900C1">
              <w:rPr>
                <w:color w:val="000000"/>
                <w:sz w:val="16"/>
                <w:szCs w:val="22"/>
              </w:rPr>
              <w:br/>
              <w:t>По достижении гражданином  20-летнего и 45-летнего возраста паспорт подлежит замене.</w:t>
            </w:r>
            <w:r w:rsidRPr="00D900C1">
              <w:rPr>
                <w:color w:val="000000"/>
                <w:sz w:val="16"/>
                <w:szCs w:val="22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D900C1">
              <w:rPr>
                <w:color w:val="000000"/>
                <w:sz w:val="16"/>
                <w:szCs w:val="22"/>
              </w:rPr>
              <w:br/>
              <w:t>В паспорте производятся отметки:</w:t>
            </w:r>
            <w:r w:rsidRPr="00D900C1">
              <w:rPr>
                <w:color w:val="000000"/>
                <w:sz w:val="16"/>
                <w:szCs w:val="22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487" w:type="dxa"/>
            <w:vMerge w:val="restart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207" w:type="dxa"/>
            <w:vMerge w:val="restart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781" w:type="dxa"/>
            <w:vMerge w:val="restart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  <w:r w:rsidRPr="00D900C1">
              <w:rPr>
                <w:color w:val="000000"/>
                <w:sz w:val="16"/>
                <w:szCs w:val="16"/>
              </w:rPr>
              <w:t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D900C1" w:rsidRPr="00D900C1" w:rsidTr="00F84A31">
        <w:trPr>
          <w:trHeight w:val="1495"/>
        </w:trPr>
        <w:tc>
          <w:tcPr>
            <w:tcW w:w="445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2.временное удостоверение личности по форме 2П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F84A31">
        <w:trPr>
          <w:trHeight w:val="708"/>
        </w:trPr>
        <w:tc>
          <w:tcPr>
            <w:tcW w:w="445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3.паспорт гражданина СССР образца 1974 года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F84A31">
        <w:trPr>
          <w:trHeight w:val="419"/>
        </w:trPr>
        <w:tc>
          <w:tcPr>
            <w:tcW w:w="445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для иностранного гражданина: 1.паспорт иностранного гражданина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действующий на момент обращения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F84A31">
        <w:trPr>
          <w:trHeight w:val="573"/>
        </w:trPr>
        <w:tc>
          <w:tcPr>
            <w:tcW w:w="445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2.Свидетельство о рождении, выданное иностранным государством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заверенный перевод на русский язык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F84A31">
        <w:trPr>
          <w:trHeight w:val="558"/>
        </w:trPr>
        <w:tc>
          <w:tcPr>
            <w:tcW w:w="445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D900C1" w:rsidRPr="001D3843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3.Разрешение на временное проживание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действующий на момент обращения. Выдается на 3 года.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F84A31">
        <w:trPr>
          <w:trHeight w:val="553"/>
        </w:trPr>
        <w:tc>
          <w:tcPr>
            <w:tcW w:w="445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для лица без гражданства:    1.вид на жительство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действующий на момент обращения. Выдается на 5 лет.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00C1" w:rsidRPr="00D900C1" w:rsidTr="00F84A31">
        <w:trPr>
          <w:trHeight w:val="418"/>
        </w:trPr>
        <w:tc>
          <w:tcPr>
            <w:tcW w:w="445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98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744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2.разрешение на временное проживание</w:t>
            </w:r>
          </w:p>
        </w:tc>
        <w:tc>
          <w:tcPr>
            <w:tcW w:w="4819" w:type="dxa"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</w:rPr>
            </w:pPr>
            <w:r w:rsidRPr="00D900C1">
              <w:rPr>
                <w:color w:val="000000"/>
                <w:sz w:val="16"/>
                <w:szCs w:val="22"/>
              </w:rPr>
              <w:t>действующий на момент обращения. Выдается на 3 года.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vMerge/>
            <w:shd w:val="clear" w:color="auto" w:fill="auto"/>
            <w:hideMark/>
          </w:tcPr>
          <w:p w:rsidR="00D900C1" w:rsidRPr="00D900C1" w:rsidRDefault="00D900C1" w:rsidP="001D38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900C1" w:rsidRPr="00751D5C" w:rsidRDefault="000B455E" w:rsidP="00751D5C">
      <w:pPr>
        <w:spacing w:after="200" w:line="276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  <w:r w:rsidR="004F38C2" w:rsidRPr="000B455E">
        <w:rPr>
          <w:b/>
          <w:color w:val="000000"/>
          <w:sz w:val="32"/>
          <w:szCs w:val="32"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6019" w:type="dxa"/>
        <w:tblInd w:w="-743" w:type="dxa"/>
        <w:tblLayout w:type="fixed"/>
        <w:tblLook w:val="04A0"/>
      </w:tblPr>
      <w:tblGrid>
        <w:gridCol w:w="570"/>
        <w:gridCol w:w="2407"/>
        <w:gridCol w:w="1553"/>
        <w:gridCol w:w="1411"/>
        <w:gridCol w:w="1856"/>
        <w:gridCol w:w="5387"/>
        <w:gridCol w:w="1418"/>
        <w:gridCol w:w="1417"/>
      </w:tblGrid>
      <w:tr w:rsidR="00D900C1" w:rsidRPr="00AA619E" w:rsidTr="00AA619E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AA619E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Наименования доку</w:t>
            </w:r>
            <w:r w:rsidR="00D900C1" w:rsidRPr="00AA619E">
              <w:rPr>
                <w:b/>
                <w:color w:val="000000"/>
                <w:sz w:val="16"/>
                <w:szCs w:val="16"/>
              </w:rPr>
              <w:t>ментов, которые представляет заявитель для получения "подуслуги"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Документ, предоставляемых по условию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D900C1" w:rsidRPr="00AA619E" w:rsidTr="00AA619E">
        <w:trPr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A619E">
              <w:rPr>
                <w:rFonts w:ascii="Calibri" w:hAnsi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A619E">
              <w:rPr>
                <w:rFonts w:ascii="Calibri" w:hAnsi="Calibr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D900C1" w:rsidRPr="00AA619E" w:rsidTr="00AA619E">
        <w:trPr>
          <w:trHeight w:val="33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40128" w:rsidRPr="00AA619E" w:rsidTr="00AA619E">
        <w:trPr>
          <w:trHeight w:val="10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заявление приложение 1</w:t>
            </w:r>
          </w:p>
        </w:tc>
      </w:tr>
      <w:tr w:rsidR="00040128" w:rsidRPr="00AA619E" w:rsidTr="00AA619E">
        <w:trPr>
          <w:trHeight w:val="27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паспорт гражданина РФ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Предоставляется один из документов гражданами РФ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AA619E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AA619E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AA619E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AA619E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AA619E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AA619E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AA619E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120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паспорт гражданина СССР образца 1974 года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141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временное удостоверение личности по форме 2П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7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паспорт иностранного гражданина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Предоставляется иностранным гражданином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действующий на момент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99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Свидетельство о рождении, выданное иностранным государством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6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Разрешение на временное проживание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предоставляется один из документов иностранным гражданином, если забыл паспорт  иностранного гражданина  либо лицом без </w:t>
            </w:r>
            <w:r w:rsidR="00751D5C" w:rsidRPr="00AA619E">
              <w:rPr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действующее на момент обращения. Выдается на 3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619E">
              <w:rPr>
                <w:rFonts w:ascii="Calibri" w:hAnsi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971550</wp:posOffset>
                  </wp:positionV>
                  <wp:extent cx="1819275" cy="0"/>
                  <wp:effectExtent l="0" t="0" r="0" b="1270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0128" w:rsidRPr="00AA619E" w:rsidTr="00AA619E">
        <w:trPr>
          <w:trHeight w:val="27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вид на жительство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действующий на момент обращения. Выдается на 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18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Документы, подтверждающие полномочия представителя заявителя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1 копия, формирование в дело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предоставляется в случае обращения представителя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83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Документы, подтверждающие полномочия законного представителя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решение органа опеки и попечительства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1  копия, формирование в дело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составляется на бланке органа власти   с указанием ФИО опекуна  (попечителя) и ФИО опекаемого, дата, номер акта, печать органа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40128" w:rsidRPr="00AA619E" w:rsidTr="00AA619E">
        <w:trPr>
          <w:trHeight w:val="8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решение суда о назначении опекуна (попечителя)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1 копия, формирование в дело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C1" w:rsidRPr="00AA619E" w:rsidRDefault="00D900C1" w:rsidP="00751D5C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составляется на бумажном носителе, указывается  ФИО лица, которого назначают опекуном (попечителем) и ФИО опекаемого, указывается дата судебного заседания, каким судом вынесено решение, заверяется  печатью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0C1" w:rsidRPr="00AA619E" w:rsidRDefault="00D900C1" w:rsidP="00751D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900C1" w:rsidRDefault="00D900C1" w:rsidP="00403220">
      <w:pPr>
        <w:rPr>
          <w:sz w:val="16"/>
          <w:szCs w:val="16"/>
        </w:rPr>
      </w:pPr>
    </w:p>
    <w:p w:rsidR="00A170A2" w:rsidRDefault="00A170A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A170A2" w:rsidRPr="00F84A31" w:rsidRDefault="00F84A31" w:rsidP="00AA619E">
      <w:pPr>
        <w:spacing w:after="200" w:line="276" w:lineRule="auto"/>
        <w:jc w:val="center"/>
        <w:rPr>
          <w:sz w:val="32"/>
          <w:szCs w:val="32"/>
        </w:rPr>
      </w:pPr>
      <w:r>
        <w:rPr>
          <w:b/>
          <w:color w:val="000000"/>
          <w:sz w:val="16"/>
          <w:szCs w:val="22"/>
        </w:rPr>
        <w:br w:type="page"/>
      </w:r>
      <w:r w:rsidR="004F38C2" w:rsidRPr="00F84A31">
        <w:rPr>
          <w:b/>
          <w:color w:val="000000"/>
          <w:sz w:val="32"/>
          <w:szCs w:val="32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4589" w:type="dxa"/>
        <w:tblInd w:w="95" w:type="dxa"/>
        <w:tblLayout w:type="fixed"/>
        <w:tblLook w:val="04A0"/>
      </w:tblPr>
      <w:tblGrid>
        <w:gridCol w:w="1429"/>
        <w:gridCol w:w="1556"/>
        <w:gridCol w:w="1698"/>
        <w:gridCol w:w="1840"/>
        <w:gridCol w:w="1698"/>
        <w:gridCol w:w="1556"/>
        <w:gridCol w:w="1840"/>
        <w:gridCol w:w="1556"/>
        <w:gridCol w:w="1416"/>
      </w:tblGrid>
      <w:tr w:rsidR="00DF57DF" w:rsidRPr="00AA619E" w:rsidTr="00DF57DF">
        <w:trPr>
          <w:trHeight w:val="143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направляющего (ей) </w:t>
            </w:r>
            <w:r w:rsidR="00751D5C" w:rsidRPr="00AA619E">
              <w:rPr>
                <w:b/>
                <w:color w:val="000000"/>
                <w:sz w:val="16"/>
                <w:szCs w:val="16"/>
              </w:rPr>
              <w:t>межведомственный</w:t>
            </w:r>
            <w:r w:rsidRPr="00AA619E">
              <w:rPr>
                <w:b/>
                <w:color w:val="000000"/>
                <w:sz w:val="16"/>
                <w:szCs w:val="16"/>
              </w:rPr>
              <w:t xml:space="preserve"> запрос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в </w:t>
            </w:r>
            <w:r w:rsidR="00F84A31" w:rsidRPr="00AA619E">
              <w:rPr>
                <w:b/>
                <w:color w:val="000000"/>
                <w:sz w:val="16"/>
                <w:szCs w:val="16"/>
              </w:rPr>
              <w:t>адрес</w:t>
            </w:r>
            <w:r w:rsidRPr="00AA619E">
              <w:rPr>
                <w:b/>
                <w:color w:val="000000"/>
                <w:sz w:val="16"/>
                <w:szCs w:val="16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DF57DF" w:rsidRPr="00AA619E" w:rsidTr="00DF57DF">
        <w:trPr>
          <w:trHeight w:val="3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A170A2" w:rsidRPr="00AA619E" w:rsidTr="00DF57DF">
        <w:trPr>
          <w:trHeight w:val="40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A170A2" w:rsidRPr="00AA619E" w:rsidTr="00DF57DF">
        <w:trPr>
          <w:trHeight w:val="4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A170A2" w:rsidRDefault="00A170A2" w:rsidP="00403220">
      <w:pPr>
        <w:rPr>
          <w:sz w:val="16"/>
          <w:szCs w:val="16"/>
        </w:rPr>
      </w:pPr>
    </w:p>
    <w:p w:rsidR="004F38C2" w:rsidRDefault="004F38C2" w:rsidP="00403220">
      <w:pPr>
        <w:rPr>
          <w:sz w:val="16"/>
          <w:szCs w:val="16"/>
        </w:rPr>
      </w:pPr>
    </w:p>
    <w:p w:rsidR="00F84A31" w:rsidRDefault="00F84A31">
      <w:pPr>
        <w:spacing w:after="200" w:line="276" w:lineRule="auto"/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br w:type="page"/>
      </w:r>
    </w:p>
    <w:p w:rsidR="00A170A2" w:rsidRPr="00F84A31" w:rsidRDefault="004F38C2" w:rsidP="00F84A31">
      <w:pPr>
        <w:jc w:val="center"/>
        <w:outlineLvl w:val="0"/>
        <w:rPr>
          <w:b/>
          <w:sz w:val="32"/>
          <w:szCs w:val="32"/>
        </w:rPr>
      </w:pPr>
      <w:r w:rsidRPr="00F84A31">
        <w:rPr>
          <w:b/>
          <w:color w:val="000000"/>
          <w:sz w:val="32"/>
          <w:szCs w:val="32"/>
        </w:rPr>
        <w:lastRenderedPageBreak/>
        <w:t>Раздел 6. Результат "подуслуги"</w:t>
      </w:r>
    </w:p>
    <w:tbl>
      <w:tblPr>
        <w:tblW w:w="15871" w:type="dxa"/>
        <w:tblInd w:w="-601" w:type="dxa"/>
        <w:tblLayout w:type="fixed"/>
        <w:tblLook w:val="04A0"/>
      </w:tblPr>
      <w:tblGrid>
        <w:gridCol w:w="441"/>
        <w:gridCol w:w="1976"/>
        <w:gridCol w:w="2121"/>
        <w:gridCol w:w="1980"/>
        <w:gridCol w:w="1979"/>
        <w:gridCol w:w="1838"/>
        <w:gridCol w:w="2990"/>
        <w:gridCol w:w="1414"/>
        <w:gridCol w:w="1132"/>
      </w:tblGrid>
      <w:tr w:rsidR="00A170A2" w:rsidRPr="00AA619E" w:rsidTr="00F84A31">
        <w:trPr>
          <w:trHeight w:val="71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Документ/документы, являющиеся результатом "подуслуги"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A170A2" w:rsidRPr="00AA619E" w:rsidTr="00F84A31">
        <w:trPr>
          <w:trHeight w:val="6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в МФЦ</w:t>
            </w:r>
          </w:p>
        </w:tc>
      </w:tr>
      <w:tr w:rsidR="00DF57DF" w:rsidRPr="00AA619E" w:rsidTr="00F84A31">
        <w:trPr>
          <w:trHeight w:val="1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A170A2" w:rsidRPr="00AA619E" w:rsidTr="00F84A31">
        <w:trPr>
          <w:trHeight w:val="3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A170A2" w:rsidRPr="00AA619E" w:rsidTr="00F84A31">
        <w:trPr>
          <w:trHeight w:val="2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справка (уведомление), содержащее информацию  об очередности предоставления жилых помещений на условиях социального найма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2621C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1.Администрация </w:t>
            </w:r>
            <w:r w:rsidR="00F84A31"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="00F84A31" w:rsidRPr="00AA619E">
              <w:rPr>
                <w:color w:val="000000"/>
                <w:sz w:val="16"/>
                <w:szCs w:val="16"/>
              </w:rPr>
              <w:t xml:space="preserve"> </w:t>
            </w:r>
            <w:r w:rsidRPr="00AA619E">
              <w:rPr>
                <w:color w:val="000000"/>
                <w:sz w:val="16"/>
                <w:szCs w:val="16"/>
              </w:rPr>
              <w:t xml:space="preserve">сельсовета Воскресенского муниципального района  Нижегородской области на бумажном носителе.                2. МФЦ (соглашение от </w:t>
            </w:r>
            <w:r w:rsidR="002621C4" w:rsidRPr="00AA619E">
              <w:rPr>
                <w:color w:val="000000"/>
                <w:sz w:val="16"/>
                <w:szCs w:val="16"/>
              </w:rPr>
              <w:t>02.08.2019</w:t>
            </w:r>
            <w:r w:rsidRPr="00AA619E">
              <w:rPr>
                <w:color w:val="000000"/>
                <w:sz w:val="16"/>
                <w:szCs w:val="16"/>
              </w:rPr>
              <w:t>. № 01-0</w:t>
            </w:r>
            <w:r w:rsidR="002621C4" w:rsidRPr="00AA619E">
              <w:rPr>
                <w:color w:val="000000"/>
                <w:sz w:val="16"/>
                <w:szCs w:val="16"/>
              </w:rPr>
              <w:t>9/11/19</w:t>
            </w:r>
            <w:r w:rsidRPr="00AA619E">
              <w:rPr>
                <w:color w:val="000000"/>
                <w:sz w:val="16"/>
                <w:szCs w:val="16"/>
              </w:rPr>
              <w:t xml:space="preserve"> )  3.По почте, по электронной почте.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</w:tr>
      <w:tr w:rsidR="00A170A2" w:rsidRPr="00AA619E" w:rsidTr="00F84A31">
        <w:trPr>
          <w:trHeight w:val="25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письмо (уведомление) об отказе в предоставлении информации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1.Администрация  </w:t>
            </w:r>
            <w:r w:rsidR="00F84A31"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Pr="00AA619E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на бумажном носителе.                2. МФЦ (соглашение от </w:t>
            </w:r>
            <w:r w:rsidR="002621C4" w:rsidRPr="00AA619E">
              <w:rPr>
                <w:color w:val="000000"/>
                <w:sz w:val="16"/>
                <w:szCs w:val="16"/>
              </w:rPr>
              <w:t>02.08.2019. № 01-09/11/19</w:t>
            </w:r>
            <w:r w:rsidRPr="00AA619E">
              <w:rPr>
                <w:color w:val="000000"/>
                <w:sz w:val="16"/>
                <w:szCs w:val="16"/>
              </w:rPr>
              <w:t>)  3.По почте, по электронной почте.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A2" w:rsidRPr="00AA619E" w:rsidRDefault="00A170A2" w:rsidP="00A170A2">
            <w:pPr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указывается органом местного самоуправления  сучетом специфики </w:t>
            </w:r>
          </w:p>
        </w:tc>
      </w:tr>
    </w:tbl>
    <w:p w:rsidR="00A170A2" w:rsidRDefault="00A170A2" w:rsidP="00403220">
      <w:pPr>
        <w:rPr>
          <w:sz w:val="16"/>
          <w:szCs w:val="16"/>
        </w:rPr>
      </w:pPr>
    </w:p>
    <w:p w:rsidR="00F84A31" w:rsidRDefault="00F84A31">
      <w:pPr>
        <w:spacing w:after="200" w:line="276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</w:p>
    <w:p w:rsidR="004F38C2" w:rsidRPr="00F84A31" w:rsidRDefault="004F38C2" w:rsidP="00F84A31">
      <w:pPr>
        <w:jc w:val="center"/>
        <w:outlineLvl w:val="0"/>
        <w:rPr>
          <w:sz w:val="32"/>
          <w:szCs w:val="32"/>
        </w:rPr>
      </w:pPr>
      <w:r w:rsidRPr="00F84A31">
        <w:rPr>
          <w:b/>
          <w:color w:val="000000"/>
          <w:sz w:val="32"/>
          <w:szCs w:val="32"/>
        </w:rPr>
        <w:lastRenderedPageBreak/>
        <w:t>Раздел 7. "Технологические процессы предоставления "подуслуги"</w:t>
      </w:r>
    </w:p>
    <w:tbl>
      <w:tblPr>
        <w:tblW w:w="15989" w:type="dxa"/>
        <w:tblInd w:w="-601" w:type="dxa"/>
        <w:tblLayout w:type="fixed"/>
        <w:tblLook w:val="04A0"/>
      </w:tblPr>
      <w:tblGrid>
        <w:gridCol w:w="567"/>
        <w:gridCol w:w="2552"/>
        <w:gridCol w:w="4677"/>
        <w:gridCol w:w="2183"/>
        <w:gridCol w:w="2539"/>
        <w:gridCol w:w="1855"/>
        <w:gridCol w:w="1616"/>
      </w:tblGrid>
      <w:tr w:rsidR="004F38C2" w:rsidRPr="00AA619E" w:rsidTr="00ED7DD4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4F38C2" w:rsidRPr="00AA619E" w:rsidTr="00ED7DD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4F38C2" w:rsidRPr="00AA619E" w:rsidTr="00ED7DD4">
        <w:trPr>
          <w:trHeight w:val="299"/>
        </w:trPr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F38C2" w:rsidRPr="00AA619E" w:rsidTr="00ED7DD4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Заполняется в соответствии с административным регламентом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38C2" w:rsidRPr="00AA619E" w:rsidTr="00ED7DD4">
        <w:trPr>
          <w:trHeight w:val="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Прием заявления и документов: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ED7DD4"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="00ED7DD4" w:rsidRPr="00AA619E">
              <w:rPr>
                <w:color w:val="000000"/>
                <w:sz w:val="16"/>
                <w:szCs w:val="16"/>
              </w:rPr>
              <w:t xml:space="preserve"> </w:t>
            </w:r>
            <w:r w:rsidRPr="00AA619E">
              <w:rPr>
                <w:color w:val="000000"/>
                <w:sz w:val="16"/>
                <w:szCs w:val="16"/>
              </w:rPr>
              <w:t>сельсовета, МФЦ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C2" w:rsidRPr="00AA619E" w:rsidRDefault="004F38C2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заявление (приложение 1), опись документов (МФЦ)</w:t>
            </w:r>
          </w:p>
        </w:tc>
      </w:tr>
      <w:tr w:rsidR="00ED7DD4" w:rsidRPr="00AA619E" w:rsidTr="00ED7DD4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Передача документов из МФЦ в  администрацию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по акту приема передачи, описи (расписки)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Pr="00AA619E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7DD4" w:rsidRPr="00AA619E" w:rsidTr="00ED7DD4">
        <w:trPr>
          <w:trHeight w:val="1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Рассмотрение обращение заявителя в администрации: указывается полностью весь процесс, в том числе подготовка и подписание результата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1) заявителем не представлены или представлены не все требуемые документы;</w:t>
            </w:r>
            <w:r w:rsidRPr="00AA619E">
              <w:rPr>
                <w:color w:val="000000"/>
                <w:sz w:val="16"/>
                <w:szCs w:val="16"/>
              </w:rPr>
              <w:br/>
              <w:t>2) представленные заявителем документы содержат неполную или неточную информацию.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sz w:val="16"/>
                <w:szCs w:val="16"/>
              </w:rPr>
            </w:pPr>
            <w:r w:rsidRPr="00AA619E">
              <w:rPr>
                <w:sz w:val="16"/>
                <w:szCs w:val="16"/>
              </w:rPr>
              <w:t>10 календарных дней  с даты поступления документов в орган власти, в том числе из МФЦ (указать срок в соответствии с административным регламентом)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Pr="00AA619E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7DD4" w:rsidRPr="00AA619E" w:rsidTr="00ED7DD4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Передача  результата из администрации в МФЦ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по акту приема-передачи либо описи (расписки)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Pr="00AA619E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7DD4" w:rsidRPr="00AA619E" w:rsidTr="00ED7DD4">
        <w:trPr>
          <w:trHeight w:val="1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Выдача (направление)  результата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1.Администрация  </w:t>
            </w:r>
            <w:r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Pr="00AA619E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на бумажном носителе;               2. МФЦ (соглашение от 17.04.2018г. № 01-09/11/18 )  3.По почте, по электронной почте.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3 рабочих дня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Pr="00AA619E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7DD4" w:rsidRPr="00AA619E" w:rsidTr="00ED7DD4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указать, каким образом передается результат - по акту приема-передачи либо описи (расписки)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AA619E">
              <w:rPr>
                <w:sz w:val="16"/>
                <w:szCs w:val="16"/>
                <w:lang w:eastAsia="ar-SA"/>
              </w:rPr>
              <w:t>Благовещенского</w:t>
            </w:r>
            <w:r w:rsidRPr="00AA619E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указывается органом местного самоуправления  с учетом специфики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4" w:rsidRPr="00AA619E" w:rsidRDefault="00ED7DD4" w:rsidP="00ED7D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A619E" w:rsidRDefault="00AA619E" w:rsidP="00ED7DD4">
      <w:pPr>
        <w:jc w:val="center"/>
        <w:outlineLvl w:val="0"/>
        <w:rPr>
          <w:b/>
          <w:color w:val="000000"/>
          <w:sz w:val="32"/>
          <w:szCs w:val="32"/>
        </w:rPr>
      </w:pPr>
    </w:p>
    <w:p w:rsidR="00AA619E" w:rsidRDefault="00AA619E">
      <w:pPr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DF57DF" w:rsidRPr="00F84A31" w:rsidRDefault="00DF57DF" w:rsidP="00ED7DD4">
      <w:pPr>
        <w:jc w:val="center"/>
        <w:outlineLvl w:val="0"/>
        <w:rPr>
          <w:b/>
          <w:sz w:val="32"/>
          <w:szCs w:val="32"/>
        </w:rPr>
      </w:pPr>
      <w:r w:rsidRPr="00F84A31">
        <w:rPr>
          <w:b/>
          <w:color w:val="000000"/>
          <w:sz w:val="32"/>
          <w:szCs w:val="32"/>
        </w:rPr>
        <w:lastRenderedPageBreak/>
        <w:t>Раздел 8. "Особенности предоставления "подуслуги" в электронной форме"</w:t>
      </w:r>
    </w:p>
    <w:tbl>
      <w:tblPr>
        <w:tblW w:w="14569" w:type="dxa"/>
        <w:tblInd w:w="95" w:type="dxa"/>
        <w:tblLook w:val="04A0"/>
      </w:tblPr>
      <w:tblGrid>
        <w:gridCol w:w="2317"/>
        <w:gridCol w:w="2302"/>
        <w:gridCol w:w="1906"/>
        <w:gridCol w:w="2156"/>
        <w:gridCol w:w="1957"/>
        <w:gridCol w:w="1906"/>
        <w:gridCol w:w="2025"/>
      </w:tblGrid>
      <w:tr w:rsidR="00DF57DF" w:rsidRPr="00AA619E" w:rsidTr="00DF57DF">
        <w:trPr>
          <w:trHeight w:val="192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 xml:space="preserve">Способ формирования запроса  о предоставлении "подуслуги" </w:t>
            </w:r>
            <w:r w:rsidRPr="00AA619E">
              <w:rPr>
                <w:b/>
                <w:color w:val="000000"/>
                <w:sz w:val="16"/>
                <w:szCs w:val="16"/>
              </w:rPr>
              <w:br/>
              <w:t xml:space="preserve">Способ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F57DF" w:rsidRPr="00AA619E" w:rsidTr="00DF57DF">
        <w:trPr>
          <w:trHeight w:val="31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619E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DF57DF" w:rsidRPr="00AA619E" w:rsidTr="00DF57DF">
        <w:trPr>
          <w:trHeight w:val="699"/>
        </w:trPr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jc w:val="center"/>
              <w:rPr>
                <w:color w:val="000000"/>
                <w:sz w:val="16"/>
                <w:szCs w:val="16"/>
              </w:rPr>
            </w:pPr>
            <w:r w:rsidRPr="00AA619E">
              <w:rPr>
                <w:color w:val="000000"/>
                <w:sz w:val="16"/>
                <w:szCs w:val="16"/>
              </w:rPr>
              <w:t>Заполняется в том случае, если информация об услуге размещена на едином портале государственных и муниципальных услуг(функций),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DF57DF" w:rsidRPr="00AA619E" w:rsidTr="00DF57DF">
        <w:trPr>
          <w:trHeight w:val="13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rPr>
                <w:sz w:val="16"/>
                <w:szCs w:val="16"/>
                <w:u w:val="single"/>
              </w:rPr>
            </w:pPr>
            <w:r w:rsidRPr="00AA619E">
              <w:rPr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rPr>
                <w:sz w:val="16"/>
                <w:szCs w:val="16"/>
                <w:u w:val="single"/>
              </w:rPr>
            </w:pPr>
            <w:r w:rsidRPr="00AA619E">
              <w:rPr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F84A31" w:rsidP="00DF57DF">
            <w:pPr>
              <w:rPr>
                <w:sz w:val="16"/>
                <w:szCs w:val="16"/>
              </w:rPr>
            </w:pPr>
            <w:r w:rsidRPr="00AA619E">
              <w:rPr>
                <w:sz w:val="16"/>
                <w:szCs w:val="16"/>
              </w:rPr>
              <w:t>посменно</w:t>
            </w:r>
            <w:r w:rsidR="00DF57DF" w:rsidRPr="00AA619E">
              <w:rPr>
                <w:sz w:val="16"/>
                <w:szCs w:val="16"/>
              </w:rPr>
              <w:t>, в электронной форма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rPr>
                <w:sz w:val="16"/>
                <w:szCs w:val="16"/>
              </w:rPr>
            </w:pPr>
            <w:r w:rsidRPr="00AA619E">
              <w:rPr>
                <w:sz w:val="16"/>
                <w:szCs w:val="16"/>
              </w:rPr>
              <w:t>в электронной форме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rPr>
                <w:sz w:val="16"/>
                <w:szCs w:val="16"/>
              </w:rPr>
            </w:pPr>
            <w:r w:rsidRPr="00AA619E">
              <w:rPr>
                <w:sz w:val="16"/>
                <w:szCs w:val="16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rPr>
                <w:sz w:val="16"/>
                <w:szCs w:val="16"/>
              </w:rPr>
            </w:pPr>
            <w:r w:rsidRPr="00AA619E">
              <w:rPr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DF" w:rsidRPr="00AA619E" w:rsidRDefault="00DF57DF" w:rsidP="00DF57DF">
            <w:pPr>
              <w:rPr>
                <w:sz w:val="16"/>
                <w:szCs w:val="16"/>
              </w:rPr>
            </w:pPr>
            <w:r w:rsidRPr="00AA619E">
              <w:rPr>
                <w:sz w:val="16"/>
                <w:szCs w:val="16"/>
              </w:rPr>
              <w:t xml:space="preserve">лично, по почте, через МФЦ, через "Интернет", на сайте Администрации www.voskresenskoe-adm.ru, </w:t>
            </w:r>
          </w:p>
        </w:tc>
      </w:tr>
    </w:tbl>
    <w:p w:rsidR="00DF57DF" w:rsidRDefault="00DF57DF" w:rsidP="00403220">
      <w:pPr>
        <w:rPr>
          <w:sz w:val="16"/>
          <w:szCs w:val="16"/>
        </w:rPr>
      </w:pPr>
    </w:p>
    <w:sectPr w:rsidR="00DF57DF" w:rsidSect="00ED7DD4">
      <w:headerReference w:type="default" r:id="rId8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84" w:rsidRDefault="00185884" w:rsidP="001D3843">
      <w:r>
        <w:separator/>
      </w:r>
    </w:p>
  </w:endnote>
  <w:endnote w:type="continuationSeparator" w:id="1">
    <w:p w:rsidR="00185884" w:rsidRDefault="00185884" w:rsidP="001D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84" w:rsidRDefault="00185884" w:rsidP="001D3843">
      <w:r>
        <w:separator/>
      </w:r>
    </w:p>
  </w:footnote>
  <w:footnote w:type="continuationSeparator" w:id="1">
    <w:p w:rsidR="00185884" w:rsidRDefault="00185884" w:rsidP="001D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43" w:rsidRPr="001D3843" w:rsidRDefault="001D3843" w:rsidP="001D384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3DB2"/>
    <w:rsid w:val="00002064"/>
    <w:rsid w:val="00040128"/>
    <w:rsid w:val="000B455E"/>
    <w:rsid w:val="000C6F90"/>
    <w:rsid w:val="000C70F2"/>
    <w:rsid w:val="001237D4"/>
    <w:rsid w:val="00136218"/>
    <w:rsid w:val="00185884"/>
    <w:rsid w:val="00185AB6"/>
    <w:rsid w:val="001D3843"/>
    <w:rsid w:val="001E7B0F"/>
    <w:rsid w:val="00213DB2"/>
    <w:rsid w:val="00227B55"/>
    <w:rsid w:val="002621C4"/>
    <w:rsid w:val="00273D80"/>
    <w:rsid w:val="002E5893"/>
    <w:rsid w:val="002F0D14"/>
    <w:rsid w:val="0036298B"/>
    <w:rsid w:val="00400862"/>
    <w:rsid w:val="00403220"/>
    <w:rsid w:val="00424E80"/>
    <w:rsid w:val="00450BC5"/>
    <w:rsid w:val="004F38C2"/>
    <w:rsid w:val="006B4128"/>
    <w:rsid w:val="006C2973"/>
    <w:rsid w:val="006C2C16"/>
    <w:rsid w:val="006C4507"/>
    <w:rsid w:val="006C6E7D"/>
    <w:rsid w:val="00733FCE"/>
    <w:rsid w:val="00751D5C"/>
    <w:rsid w:val="007674E8"/>
    <w:rsid w:val="00791961"/>
    <w:rsid w:val="007C63D1"/>
    <w:rsid w:val="007D06A4"/>
    <w:rsid w:val="00864840"/>
    <w:rsid w:val="0092631F"/>
    <w:rsid w:val="00966AD9"/>
    <w:rsid w:val="00996CB9"/>
    <w:rsid w:val="009D7308"/>
    <w:rsid w:val="00A170A2"/>
    <w:rsid w:val="00A75FB1"/>
    <w:rsid w:val="00AA619E"/>
    <w:rsid w:val="00AD1B2A"/>
    <w:rsid w:val="00B33517"/>
    <w:rsid w:val="00B5470D"/>
    <w:rsid w:val="00BE2B0E"/>
    <w:rsid w:val="00CD407A"/>
    <w:rsid w:val="00D900C1"/>
    <w:rsid w:val="00DF57DF"/>
    <w:rsid w:val="00E20233"/>
    <w:rsid w:val="00E22897"/>
    <w:rsid w:val="00E409CC"/>
    <w:rsid w:val="00E418FE"/>
    <w:rsid w:val="00ED7DD4"/>
    <w:rsid w:val="00EF67BD"/>
    <w:rsid w:val="00F425AB"/>
    <w:rsid w:val="00F8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227B5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27B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38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38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3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Пользователь Windows</cp:lastModifiedBy>
  <cp:revision>20</cp:revision>
  <cp:lastPrinted>2016-01-20T06:48:00Z</cp:lastPrinted>
  <dcterms:created xsi:type="dcterms:W3CDTF">2017-11-29T12:36:00Z</dcterms:created>
  <dcterms:modified xsi:type="dcterms:W3CDTF">2019-12-16T05:36:00Z</dcterms:modified>
</cp:coreProperties>
</file>