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2928D6">
        <w:rPr>
          <w:rFonts w:eastAsia="Times New Roman"/>
          <w:u w:val="single"/>
        </w:rPr>
        <w:t>8</w:t>
      </w:r>
      <w:r w:rsidR="004266F9" w:rsidRPr="00EE0D18">
        <w:rPr>
          <w:rFonts w:eastAsia="Times New Roman"/>
          <w:u w:val="single"/>
        </w:rPr>
        <w:t xml:space="preserve"> </w:t>
      </w:r>
      <w:r w:rsidR="002928D6">
        <w:rPr>
          <w:rFonts w:eastAsia="Times New Roman"/>
          <w:u w:val="single"/>
        </w:rPr>
        <w:t xml:space="preserve">апреля </w:t>
      </w:r>
      <w:r w:rsidR="004266F9" w:rsidRPr="00EE0D18">
        <w:rPr>
          <w:rFonts w:eastAsia="Times New Roman"/>
          <w:u w:val="single"/>
        </w:rPr>
        <w:t>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2928D6" w:rsidRPr="002928D6">
        <w:rPr>
          <w:rFonts w:eastAsia="Times New Roman"/>
          <w:u w:val="single"/>
        </w:rPr>
        <w:t>46</w:t>
      </w:r>
    </w:p>
    <w:p w:rsidR="00C04FB0" w:rsidRDefault="00C04FB0" w:rsidP="000F3040">
      <w:pPr>
        <w:rPr>
          <w:rFonts w:eastAsia="Times New Roman"/>
          <w:u w:val="single"/>
        </w:rPr>
      </w:pPr>
    </w:p>
    <w:p w:rsidR="00EE0D18" w:rsidRDefault="00EE0D18" w:rsidP="000F3040">
      <w:pPr>
        <w:rPr>
          <w:rFonts w:eastAsia="Times New Roman"/>
          <w:u w:val="single"/>
        </w:rPr>
      </w:pPr>
    </w:p>
    <w:p w:rsidR="00C04FB0" w:rsidRDefault="00C04FB0" w:rsidP="00C04FB0">
      <w:pPr>
        <w:jc w:val="center"/>
        <w:rPr>
          <w:rFonts w:eastAsia="Times New Roman"/>
          <w:b/>
          <w:color w:val="000000"/>
          <w:szCs w:val="20"/>
        </w:rPr>
      </w:pPr>
      <w:r w:rsidRPr="00C04FB0">
        <w:rPr>
          <w:rFonts w:eastAsia="Times New Roman"/>
          <w:b/>
          <w:color w:val="000000"/>
          <w:szCs w:val="20"/>
        </w:rPr>
        <w:t xml:space="preserve">О внесение изменений в Положение «О звании «Почетный гражданин </w:t>
      </w:r>
    </w:p>
    <w:p w:rsidR="00C04FB0" w:rsidRDefault="00C04FB0" w:rsidP="00C04FB0">
      <w:pPr>
        <w:jc w:val="center"/>
        <w:rPr>
          <w:rFonts w:eastAsia="Times New Roman"/>
          <w:b/>
          <w:color w:val="000000"/>
          <w:szCs w:val="20"/>
        </w:rPr>
      </w:pPr>
      <w:r w:rsidRPr="00C04FB0">
        <w:rPr>
          <w:rFonts w:eastAsia="Times New Roman"/>
          <w:b/>
          <w:color w:val="000000"/>
          <w:szCs w:val="20"/>
        </w:rPr>
        <w:t xml:space="preserve">Воскресенского района Нижегородской области», утвержденное решением </w:t>
      </w:r>
    </w:p>
    <w:p w:rsidR="00C04FB0" w:rsidRDefault="00C04FB0" w:rsidP="00C04FB0">
      <w:pPr>
        <w:jc w:val="center"/>
        <w:rPr>
          <w:rFonts w:eastAsia="Times New Roman"/>
          <w:b/>
          <w:color w:val="000000"/>
          <w:szCs w:val="20"/>
        </w:rPr>
      </w:pPr>
      <w:r w:rsidRPr="00C04FB0">
        <w:rPr>
          <w:rFonts w:eastAsia="Times New Roman"/>
          <w:b/>
          <w:color w:val="000000"/>
          <w:szCs w:val="20"/>
        </w:rPr>
        <w:t>Земского собрания и администрации Воскресенского муниципального района Нижегородской области от 29 мая 2009 года№40</w:t>
      </w:r>
    </w:p>
    <w:p w:rsidR="00C04FB0" w:rsidRDefault="00C04FB0" w:rsidP="00C04FB0">
      <w:pPr>
        <w:ind w:firstLine="709"/>
        <w:jc w:val="both"/>
        <w:rPr>
          <w:rFonts w:eastAsia="Times New Roman"/>
          <w:b/>
          <w:color w:val="000000"/>
          <w:szCs w:val="20"/>
        </w:rPr>
      </w:pPr>
    </w:p>
    <w:p w:rsidR="00C04FB0" w:rsidRPr="00C04FB0" w:rsidRDefault="00C04FB0" w:rsidP="00C04FB0">
      <w:pPr>
        <w:ind w:firstLine="709"/>
        <w:jc w:val="both"/>
        <w:rPr>
          <w:rFonts w:eastAsia="Times New Roman"/>
          <w:b/>
          <w:color w:val="000000"/>
          <w:szCs w:val="20"/>
        </w:rPr>
      </w:pPr>
    </w:p>
    <w:p w:rsidR="00C04FB0" w:rsidRDefault="00C04FB0" w:rsidP="00C04FB0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0"/>
        </w:rPr>
      </w:pPr>
      <w:r w:rsidRPr="00C04FB0">
        <w:rPr>
          <w:rFonts w:eastAsia="Times New Roman"/>
          <w:szCs w:val="20"/>
        </w:rPr>
        <w:t>В целях поощрения граждан за выдающиеся личные заслуги в общественно значимых для всего района сферах деятельности, направленных на благо Воскресенского муниципального района Нижегородской области и Российской Федерации,</w:t>
      </w:r>
    </w:p>
    <w:p w:rsidR="00C04FB0" w:rsidRPr="00C04FB0" w:rsidRDefault="00C04FB0" w:rsidP="00C04FB0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0"/>
        </w:rPr>
      </w:pPr>
    </w:p>
    <w:p w:rsidR="00C04FB0" w:rsidRDefault="00C04FB0" w:rsidP="00C04FB0">
      <w:pPr>
        <w:spacing w:line="240" w:lineRule="atLeast"/>
        <w:jc w:val="center"/>
        <w:rPr>
          <w:rFonts w:eastAsia="Times New Roman"/>
          <w:spacing w:val="60"/>
          <w:szCs w:val="20"/>
        </w:rPr>
      </w:pPr>
      <w:r w:rsidRPr="00C04FB0">
        <w:rPr>
          <w:rFonts w:eastAsia="Times New Roman"/>
          <w:szCs w:val="20"/>
        </w:rPr>
        <w:t xml:space="preserve">Земское собрание </w:t>
      </w:r>
      <w:r w:rsidRPr="00C04FB0">
        <w:rPr>
          <w:rFonts w:eastAsia="Times New Roman"/>
          <w:spacing w:val="60"/>
          <w:szCs w:val="20"/>
        </w:rPr>
        <w:t>решило:</w:t>
      </w:r>
    </w:p>
    <w:p w:rsidR="00C04FB0" w:rsidRPr="00C04FB0" w:rsidRDefault="00C04FB0" w:rsidP="00C04FB0">
      <w:pPr>
        <w:spacing w:line="240" w:lineRule="atLeast"/>
        <w:jc w:val="center"/>
        <w:rPr>
          <w:rFonts w:eastAsia="Times New Roman"/>
          <w:szCs w:val="20"/>
        </w:rPr>
      </w:pPr>
    </w:p>
    <w:p w:rsidR="00C04FB0" w:rsidRPr="00C04FB0" w:rsidRDefault="00C04FB0" w:rsidP="00C04FB0">
      <w:pPr>
        <w:ind w:firstLine="709"/>
        <w:jc w:val="both"/>
        <w:rPr>
          <w:rFonts w:eastAsia="Times New Roman"/>
          <w:szCs w:val="20"/>
        </w:rPr>
      </w:pPr>
      <w:r w:rsidRPr="00C04FB0">
        <w:rPr>
          <w:rFonts w:eastAsia="Times New Roman"/>
          <w:szCs w:val="20"/>
        </w:rPr>
        <w:t>1.Внести в</w:t>
      </w:r>
      <w:r w:rsidRPr="00C04FB0">
        <w:rPr>
          <w:rFonts w:eastAsia="Times New Roman"/>
          <w:color w:val="000000"/>
          <w:szCs w:val="20"/>
        </w:rPr>
        <w:t xml:space="preserve"> Положение «О звании «Почетный гражданин Воскресенского района Нижегородской области», утвержденное решением Земского собрания и администрации Воскресенского муниципального района Нижегородской области от 29 мая 2009 года №40 </w:t>
      </w:r>
      <w:r w:rsidRPr="00C04FB0">
        <w:rPr>
          <w:rFonts w:eastAsia="Times New Roman"/>
          <w:szCs w:val="20"/>
        </w:rPr>
        <w:t>следующие изменения:</w:t>
      </w:r>
    </w:p>
    <w:p w:rsidR="00C04FB0" w:rsidRPr="00C04FB0" w:rsidRDefault="00C04FB0" w:rsidP="00C04FB0">
      <w:pPr>
        <w:ind w:firstLine="709"/>
        <w:jc w:val="both"/>
        <w:rPr>
          <w:rFonts w:eastAsia="Times New Roman"/>
          <w:szCs w:val="20"/>
        </w:rPr>
      </w:pPr>
      <w:r w:rsidRPr="00C04FB0">
        <w:rPr>
          <w:rFonts w:eastAsia="Times New Roman"/>
          <w:szCs w:val="20"/>
        </w:rPr>
        <w:t>-пункт 13 раздела 3 изложить в следующей редакции:</w:t>
      </w:r>
    </w:p>
    <w:p w:rsidR="00C04FB0" w:rsidRPr="00C04FB0" w:rsidRDefault="00C04FB0" w:rsidP="00C04FB0">
      <w:pPr>
        <w:ind w:firstLine="567"/>
        <w:jc w:val="both"/>
        <w:rPr>
          <w:rFonts w:eastAsia="Times New Roman"/>
        </w:rPr>
      </w:pPr>
      <w:r w:rsidRPr="00C04FB0">
        <w:rPr>
          <w:rFonts w:eastAsia="Times New Roman"/>
          <w:szCs w:val="20"/>
        </w:rPr>
        <w:t>«</w:t>
      </w:r>
      <w:r w:rsidRPr="00C04FB0">
        <w:rPr>
          <w:rFonts w:eastAsia="Times New Roman"/>
        </w:rPr>
        <w:t>13.Вручение диплома, памятной медали и удостоверения лицам, удостоенным звания, производится 10 августа (день поселка Воскресенское), а также в исключительных случаях в государственные и иные праздники в торжественной обстановке главой местного самоуправления и главой администрации Воскресенского муниципального района Нижегородской области, либо по их поручению заместителями с приглашением представителей средств массовой информации и инициаторов представления к званию.».</w:t>
      </w:r>
    </w:p>
    <w:p w:rsidR="00C04FB0" w:rsidRPr="00C04FB0" w:rsidRDefault="00C04FB0" w:rsidP="00C04FB0">
      <w:pPr>
        <w:shd w:val="clear" w:color="auto" w:fill="FFFFFF"/>
        <w:ind w:firstLine="709"/>
        <w:jc w:val="both"/>
        <w:rPr>
          <w:rFonts w:eastAsia="Times New Roman"/>
        </w:rPr>
      </w:pPr>
      <w:r w:rsidRPr="00C04FB0">
        <w:rPr>
          <w:rFonts w:eastAsia="Times New Roman"/>
        </w:rPr>
        <w:t>2.Опубликовать настоящее решение на официальном Интернет-сайте администрации</w:t>
      </w:r>
      <w:r w:rsidRPr="00C04FB0">
        <w:rPr>
          <w:rFonts w:eastAsia="Times New Roman"/>
          <w:i/>
        </w:rPr>
        <w:t xml:space="preserve"> </w:t>
      </w:r>
      <w:r w:rsidRPr="00C04FB0">
        <w:rPr>
          <w:rFonts w:eastAsia="Times New Roman"/>
        </w:rPr>
        <w:t xml:space="preserve">Воскресенского муниципального района Нижегородской области: </w:t>
      </w:r>
      <w:hyperlink r:id="rId9" w:history="1">
        <w:r w:rsidRPr="00C04FB0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C04FB0">
        <w:rPr>
          <w:rFonts w:eastAsia="Times New Roman"/>
        </w:rPr>
        <w:t xml:space="preserve"> в разделе «Органы МСУ и организации», подраздел «Земское собрание Воскресенского муниципального района, нормативные акты».</w:t>
      </w:r>
    </w:p>
    <w:p w:rsidR="00C04FB0" w:rsidRPr="00C04FB0" w:rsidRDefault="00C04FB0" w:rsidP="00C04FB0">
      <w:pPr>
        <w:shd w:val="clear" w:color="auto" w:fill="FFFFFF"/>
        <w:ind w:firstLine="709"/>
        <w:jc w:val="both"/>
        <w:rPr>
          <w:rFonts w:eastAsia="Times New Roman"/>
        </w:rPr>
      </w:pPr>
      <w:r w:rsidRPr="00C04FB0">
        <w:rPr>
          <w:rFonts w:eastAsia="Times New Roman"/>
        </w:rPr>
        <w:t>3.Контроль за исполнением настоящего решения возложить на постоянную комиссию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C04FB0" w:rsidRPr="00C04FB0" w:rsidRDefault="00C04FB0" w:rsidP="00C04FB0">
      <w:pPr>
        <w:ind w:firstLine="709"/>
        <w:jc w:val="both"/>
        <w:rPr>
          <w:rFonts w:eastAsia="Times New Roman"/>
          <w:szCs w:val="20"/>
        </w:rPr>
      </w:pPr>
      <w:r w:rsidRPr="00C04FB0">
        <w:rPr>
          <w:rFonts w:eastAsia="Times New Roman"/>
          <w:szCs w:val="20"/>
        </w:rPr>
        <w:t>4.Настоящее решение вступает в силу со дня принятия.</w:t>
      </w:r>
    </w:p>
    <w:p w:rsidR="00C04FB0" w:rsidRPr="00C04FB0" w:rsidRDefault="00C04FB0" w:rsidP="00C04FB0">
      <w:pPr>
        <w:rPr>
          <w:rFonts w:eastAsia="Times New Roman"/>
          <w:szCs w:val="20"/>
        </w:rPr>
      </w:pPr>
    </w:p>
    <w:p w:rsidR="00C04FB0" w:rsidRDefault="00C04FB0" w:rsidP="00C04FB0">
      <w:pPr>
        <w:rPr>
          <w:rFonts w:eastAsia="Times New Roman"/>
          <w:szCs w:val="20"/>
        </w:rPr>
      </w:pPr>
    </w:p>
    <w:p w:rsidR="00C04FB0" w:rsidRDefault="00C04FB0" w:rsidP="00C04FB0">
      <w:pPr>
        <w:rPr>
          <w:rFonts w:eastAsia="Times New Roman"/>
          <w:szCs w:val="20"/>
        </w:rPr>
      </w:pPr>
    </w:p>
    <w:p w:rsidR="00C04FB0" w:rsidRPr="00C04FB0" w:rsidRDefault="00C04FB0" w:rsidP="00C04FB0">
      <w:pPr>
        <w:rPr>
          <w:rFonts w:eastAsia="Times New Roman"/>
          <w:szCs w:val="20"/>
        </w:rPr>
      </w:pPr>
      <w:r w:rsidRPr="00C04FB0">
        <w:rPr>
          <w:rFonts w:eastAsia="Times New Roman"/>
          <w:szCs w:val="20"/>
        </w:rPr>
        <w:t>Глава местного самоуправления</w:t>
      </w:r>
      <w:r w:rsidRPr="00C04FB0">
        <w:rPr>
          <w:rFonts w:eastAsia="Times New Roman"/>
          <w:szCs w:val="20"/>
        </w:rPr>
        <w:tab/>
      </w:r>
      <w:r w:rsidRPr="00C04FB0">
        <w:rPr>
          <w:rFonts w:eastAsia="Times New Roman"/>
          <w:szCs w:val="20"/>
        </w:rPr>
        <w:tab/>
      </w:r>
      <w:r w:rsidR="00C9525B">
        <w:rPr>
          <w:rFonts w:eastAsia="Times New Roman"/>
          <w:szCs w:val="20"/>
        </w:rPr>
        <w:tab/>
      </w:r>
      <w:bookmarkStart w:id="0" w:name="_GoBack"/>
      <w:bookmarkEnd w:id="0"/>
      <w:r w:rsidRPr="00C04FB0">
        <w:rPr>
          <w:rFonts w:eastAsia="Times New Roman"/>
          <w:szCs w:val="20"/>
        </w:rPr>
        <w:t>А.В.Безденежных</w:t>
      </w:r>
    </w:p>
    <w:sectPr w:rsidR="00C04FB0" w:rsidRPr="00C04FB0" w:rsidSect="00610040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E3" w:rsidRDefault="00FB12E3" w:rsidP="00052ED6">
      <w:r>
        <w:separator/>
      </w:r>
    </w:p>
  </w:endnote>
  <w:endnote w:type="continuationSeparator" w:id="0">
    <w:p w:rsidR="00FB12E3" w:rsidRDefault="00FB12E3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E3" w:rsidRDefault="00FB12E3" w:rsidP="00052ED6">
      <w:r>
        <w:separator/>
      </w:r>
    </w:p>
  </w:footnote>
  <w:footnote w:type="continuationSeparator" w:id="0">
    <w:p w:rsidR="00FB12E3" w:rsidRDefault="00FB12E3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8D6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928D6"/>
    <w:rsid w:val="002B6E91"/>
    <w:rsid w:val="00333590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B051B"/>
    <w:rsid w:val="00603AD0"/>
    <w:rsid w:val="00610040"/>
    <w:rsid w:val="00611343"/>
    <w:rsid w:val="006146CA"/>
    <w:rsid w:val="00630237"/>
    <w:rsid w:val="00696A0A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205A0"/>
    <w:rsid w:val="0085206E"/>
    <w:rsid w:val="008A14DA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04FB0"/>
    <w:rsid w:val="00C374E2"/>
    <w:rsid w:val="00C672C9"/>
    <w:rsid w:val="00C70740"/>
    <w:rsid w:val="00C9525B"/>
    <w:rsid w:val="00CC2104"/>
    <w:rsid w:val="00CC5388"/>
    <w:rsid w:val="00CF08F0"/>
    <w:rsid w:val="00D014D0"/>
    <w:rsid w:val="00D33A32"/>
    <w:rsid w:val="00E02D64"/>
    <w:rsid w:val="00E929A8"/>
    <w:rsid w:val="00EE0D18"/>
    <w:rsid w:val="00F1000F"/>
    <w:rsid w:val="00F9182F"/>
    <w:rsid w:val="00FB12E3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3918-47A0-4808-99C0-AC684D6B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48</cp:revision>
  <cp:lastPrinted>2017-05-10T11:38:00Z</cp:lastPrinted>
  <dcterms:created xsi:type="dcterms:W3CDTF">2013-11-28T10:38:00Z</dcterms:created>
  <dcterms:modified xsi:type="dcterms:W3CDTF">2017-05-10T11:38:00Z</dcterms:modified>
</cp:coreProperties>
</file>