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D4" w:rsidRPr="00803FD4" w:rsidRDefault="00803FD4" w:rsidP="00803F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F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978F38" wp14:editId="655E2D5C">
            <wp:extent cx="4476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D4" w:rsidRPr="00803FD4" w:rsidRDefault="00803FD4" w:rsidP="00803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803FD4" w:rsidRPr="00803FD4" w:rsidRDefault="00803FD4" w:rsidP="00803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НАХРАТОВСКОГО СЕЛЬСОВЕТА</w:t>
      </w:r>
    </w:p>
    <w:p w:rsidR="00803FD4" w:rsidRPr="00803FD4" w:rsidRDefault="00803FD4" w:rsidP="00803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803FD4" w:rsidRPr="00803FD4" w:rsidRDefault="00803FD4" w:rsidP="00803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803FD4" w:rsidRPr="00803FD4" w:rsidRDefault="00803FD4" w:rsidP="00803FD4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03FD4" w:rsidRDefault="00803FD4" w:rsidP="00BC26F9">
      <w:pPr>
        <w:shd w:val="clear" w:color="auto" w:fill="FFFFFF"/>
        <w:tabs>
          <w:tab w:val="left" w:pos="8647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26F9" w:rsidRPr="00BC26F9" w:rsidRDefault="00803FD4" w:rsidP="00BC26F9">
      <w:pPr>
        <w:shd w:val="clear" w:color="auto" w:fill="FFFFFF"/>
        <w:tabs>
          <w:tab w:val="left" w:pos="8647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24 декабря 2020 </w:t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года </w:t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93</w:t>
      </w:r>
    </w:p>
    <w:p w:rsidR="00BC26F9" w:rsidRPr="00BC26F9" w:rsidRDefault="00BC26F9" w:rsidP="00BC26F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>О внесение изменений в административный регламент</w:t>
      </w:r>
      <w:r w:rsidRPr="00BC26F9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 о порядке составления протоколов об административных правонарушения</w:t>
      </w:r>
      <w:r w:rsidR="00803FD4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>х</w:t>
      </w:r>
      <w:r w:rsidRPr="00BC26F9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 на территории</w:t>
      </w:r>
      <w:proofErr w:type="gramEnd"/>
      <w:r w:rsidRPr="00BC26F9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 </w:t>
      </w:r>
      <w:r w:rsidR="00803FD4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>Нахратовского</w:t>
      </w:r>
      <w:r w:rsidRPr="00BC26F9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 сельсовет</w:t>
      </w:r>
      <w:r w:rsidR="00803FD4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>а</w:t>
      </w:r>
      <w:r w:rsidRPr="00BC26F9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 Воскресенского муниципального района Нижегородской </w:t>
      </w:r>
      <w:r w:rsidR="00636D61" w:rsidRPr="00BC26F9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>области,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 утвержденный постановлением администрации </w:t>
      </w:r>
      <w:r w:rsidR="00803FD4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>Нахратовского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 сельсовета Воскресенского муниципального района Нижегородской</w:t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ab/>
        <w:t xml:space="preserve"> области от</w:t>
      </w:r>
      <w:r w:rsidR="00803FD4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  <w:t xml:space="preserve"> 20 мая 2019 года № 22</w:t>
      </w:r>
    </w:p>
    <w:p w:rsidR="00BC26F9" w:rsidRPr="00BC26F9" w:rsidRDefault="00BC26F9" w:rsidP="00BC26F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</w:p>
    <w:p w:rsidR="00BC26F9" w:rsidRPr="00BC26F9" w:rsidRDefault="00BC26F9" w:rsidP="00BC26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соответствии с </w:t>
      </w:r>
      <w:hyperlink r:id="rId6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главой 3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Кодекса Нижегородской области об административных правонарушениях </w:t>
      </w:r>
      <w:hyperlink r:id="rId7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20.05.2003 года № 34-З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8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статьями 6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9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12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Закона Нижегородской области </w:t>
      </w:r>
      <w:hyperlink r:id="rId10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10.09.2010 года № 144-З «Об обеспечении чистоты и порядка на территории Нижегородской области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</w:t>
      </w:r>
      <w:hyperlink r:id="rId11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06.10.2003 г. № 131-ФЗ «Об общих принципах организации местного самоуправления в Российской Федерации»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12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 xml:space="preserve">Уставом </w:t>
        </w:r>
        <w:r w:rsidR="00803FD4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Нахратовского</w:t>
        </w:r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 xml:space="preserve"> сельсовет</w:t>
        </w:r>
        <w:r w:rsidR="00803FD4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а</w:t>
        </w:r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 xml:space="preserve"> Воскресенского муниципального района Нижегородской области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администрация </w:t>
      </w:r>
      <w:r w:rsidR="00803FD4" w:rsidRPr="00803F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Нахратовского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сельсовета </w:t>
      </w:r>
      <w:r w:rsidRPr="00803FD4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803FD4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:</w:t>
      </w:r>
    </w:p>
    <w:p w:rsidR="00BC26F9" w:rsidRDefault="00BC26F9" w:rsidP="00636D61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Внести </w:t>
      </w:r>
      <w:r w:rsidR="00636D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административный регламент о порядке составления протоколов об административных правонарушениях на территории </w:t>
      </w:r>
      <w:r w:rsidR="00803FD4" w:rsidRPr="00803F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Нахратовского 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сельсовет</w:t>
      </w:r>
      <w:r w:rsidR="00803F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Воскресенского муниципального района Нижегородской </w:t>
      </w:r>
      <w:r w:rsidR="00636D61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области,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36D61" w:rsidRPr="00636D6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утвержденный постановлением администрации </w:t>
      </w:r>
      <w:r w:rsidR="00803FD4" w:rsidRPr="00803FD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Нахратовского</w:t>
      </w:r>
      <w:r w:rsidR="00636D61" w:rsidRPr="00636D6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сельсовета Воскресенского муниципального района Нижегородской</w:t>
      </w:r>
      <w:r w:rsidR="00636D61" w:rsidRPr="00636D6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  <w:t xml:space="preserve"> области от </w:t>
      </w:r>
      <w:r w:rsidR="00803FD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20 мая 2019 года  № 22</w:t>
      </w:r>
      <w:r w:rsidR="0033183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(далее - Регламент) следующие изменения:</w:t>
      </w:r>
    </w:p>
    <w:p w:rsidR="0033183F" w:rsidRDefault="0033183F" w:rsidP="00636D61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1.1.Пункт 1.4 Регламента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изложить в следующей редакции:</w:t>
      </w:r>
    </w:p>
    <w:p w:rsidR="0033183F" w:rsidRPr="0033183F" w:rsidRDefault="0033183F" w:rsidP="0033183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3318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«1.4.Протокол об административном правонарушении составляется должностным лицом администрации в случаях нарушения </w:t>
      </w:r>
      <w:r w:rsidRPr="00331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статей </w:t>
      </w:r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2.2, 2.5, 2.5</w:t>
      </w:r>
      <w:r w:rsidRPr="0033183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A245854" wp14:editId="4F5D5A6B">
                <wp:extent cx="85725" cy="152400"/>
                <wp:effectExtent l="0" t="0" r="0" b="0"/>
                <wp:docPr id="20" name="AutoShape 16" descr="Кодекс Нижегородской области об административных правонарушениях (с изменениями на 2 октября 2020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Кодекс Нижегородской области об административных правонарушениях (с изменениями на 2 октября 2020 года)" style="width:6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" filled="f" stroked="f">
                <o:lock v:ext="edit" aspectratio="t"/>
                <w10:anchorlock/>
              </v:rect>
            </w:pict>
          </mc:Fallback>
        </mc:AlternateContent>
      </w:r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2.8, 2.9, 2.11-2.13, 2.20, 2.22, 2.23, главой 3 (за исключением правонарушений, предусмотренных статьей 3.10, в части парковок (парковочных мест), расположенных на дорогах общего пользования регионального и межмуниципального значения), статьями 4.2, 5.4 - 5.7, частями 2 и 4 статьи 5.8, статьями 5.10, 5.15 -</w:t>
      </w:r>
      <w:hyperlink r:id="rId13" w:history="1">
        <w:r w:rsidRPr="0033183F">
          <w:rPr>
            <w:rStyle w:val="a6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5.16</w:t>
        </w:r>
        <w:r w:rsidRPr="0033183F">
          <w:rPr>
            <w:rFonts w:ascii="Times New Roman" w:hAnsi="Times New Roman" w:cs="Times New Roman"/>
            <w:noProof/>
            <w:color w:val="000000" w:themeColor="text1"/>
            <w:spacing w:val="2"/>
            <w:sz w:val="28"/>
            <w:szCs w:val="28"/>
            <w:lang w:eastAsia="ru-RU"/>
          </w:rPr>
          <mc:AlternateContent>
            <mc:Choice Requires="wps">
              <w:drawing>
                <wp:inline distT="0" distB="0" distL="0" distR="0" wp14:anchorId="4B6294C9" wp14:editId="1FF2BBA9">
                  <wp:extent cx="57150" cy="152400"/>
                  <wp:effectExtent l="0" t="0" r="0" b="0"/>
                  <wp:docPr id="19" name="AutoShape 17" descr="Кодекс Нижегородской области об административных правонарушениях (с изменениями на 2 октября 2020 года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7" o:spid="_x0000_s1026" alt="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5.18</w:t>
      </w:r>
      <w:proofErr w:type="gramEnd"/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7.1, 7.2, 7.6, 8.6 (в части объектов, находящихся в муниципальной собственности), частью 1 </w:t>
      </w:r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статьи 9.1, 9.3, 9.4, </w:t>
      </w:r>
      <w:hyperlink r:id="rId14" w:history="1">
        <w:r w:rsidRPr="0033183F">
          <w:rPr>
            <w:rStyle w:val="a6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9</w:t>
        </w:r>
        <w:r w:rsidRPr="0033183F">
          <w:rPr>
            <w:rFonts w:ascii="Times New Roman" w:hAnsi="Times New Roman" w:cs="Times New Roman"/>
            <w:noProof/>
            <w:color w:val="000000" w:themeColor="text1"/>
            <w:spacing w:val="2"/>
            <w:sz w:val="28"/>
            <w:szCs w:val="28"/>
            <w:lang w:eastAsia="ru-RU"/>
          </w:rPr>
          <mc:AlternateContent>
            <mc:Choice Requires="wps">
              <w:drawing>
                <wp:inline distT="0" distB="0" distL="0" distR="0" wp14:anchorId="3E1617AA" wp14:editId="7096A35B">
                  <wp:extent cx="57150" cy="152400"/>
                  <wp:effectExtent l="0" t="0" r="0" b="0"/>
                  <wp:docPr id="18" name="AutoShape 18" descr="Кодекс Нижегородской области об административных правонарушениях (с изменениями на 2 октября 2020 года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8" o:spid="_x0000_s1026" alt="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.1, </w:t>
      </w:r>
      <w:hyperlink r:id="rId15" w:history="1">
        <w:r w:rsidRPr="0033183F">
          <w:rPr>
            <w:rStyle w:val="a6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9</w:t>
        </w:r>
        <w:r w:rsidRPr="0033183F">
          <w:rPr>
            <w:rFonts w:ascii="Times New Roman" w:hAnsi="Times New Roman" w:cs="Times New Roman"/>
            <w:noProof/>
            <w:color w:val="000000" w:themeColor="text1"/>
            <w:spacing w:val="2"/>
            <w:sz w:val="28"/>
            <w:szCs w:val="28"/>
            <w:lang w:eastAsia="ru-RU"/>
          </w:rPr>
          <mc:AlternateContent>
            <mc:Choice Requires="wps">
              <w:drawing>
                <wp:inline distT="0" distB="0" distL="0" distR="0" wp14:anchorId="5E05C8A7" wp14:editId="1EEF8C68">
                  <wp:extent cx="57150" cy="152400"/>
                  <wp:effectExtent l="0" t="0" r="0" b="0"/>
                  <wp:docPr id="17" name="AutoShape 19" descr="Кодекс Нижегородской области об административных правонарушениях (с изменениями на 2 октября 2020 года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9" o:spid="_x0000_s1026" alt="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.2 и </w:t>
      </w:r>
      <w:hyperlink r:id="rId16" w:history="1">
        <w:r w:rsidRPr="0033183F">
          <w:rPr>
            <w:rStyle w:val="a6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9</w:t>
        </w:r>
        <w:r w:rsidRPr="0033183F">
          <w:rPr>
            <w:rFonts w:ascii="Times New Roman" w:hAnsi="Times New Roman" w:cs="Times New Roman"/>
            <w:noProof/>
            <w:color w:val="000000" w:themeColor="text1"/>
            <w:spacing w:val="2"/>
            <w:sz w:val="28"/>
            <w:szCs w:val="28"/>
            <w:lang w:eastAsia="ru-RU"/>
          </w:rPr>
          <mc:AlternateContent>
            <mc:Choice Requires="wps">
              <w:drawing>
                <wp:inline distT="0" distB="0" distL="0" distR="0" wp14:anchorId="66EA2E2C" wp14:editId="40FA3742">
                  <wp:extent cx="57150" cy="152400"/>
                  <wp:effectExtent l="0" t="0" r="0" b="0"/>
                  <wp:docPr id="16" name="AutoShape 20" descr="Кодекс Нижегородской области об административных правонарушениях (с изменениями на 2 октября 2020 года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20" o:spid="_x0000_s1026" alt="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.3 Кодекса Нижегородской области об административных правонарушениях</w:t>
      </w:r>
      <w:proofErr w:type="gramStart"/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  <w:proofErr w:type="gramEnd"/>
    </w:p>
    <w:p w:rsidR="00BC26F9" w:rsidRPr="00BC26F9" w:rsidRDefault="00BC26F9" w:rsidP="00BC26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2.Обнародовать настоящее постановление на информационном стенде администрации</w:t>
      </w:r>
      <w:r w:rsidR="00EC17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сельсовета</w:t>
      </w:r>
      <w:bookmarkStart w:id="0" w:name="_GoBack"/>
      <w:bookmarkEnd w:id="0"/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BC26F9" w:rsidRPr="00BC26F9" w:rsidRDefault="00BC26F9" w:rsidP="00BC26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3.Настоящее постановление вступает в силу со дня его обнародования.</w:t>
      </w:r>
    </w:p>
    <w:p w:rsidR="00BC26F9" w:rsidRPr="00BC26F9" w:rsidRDefault="00BC26F9" w:rsidP="00BC26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proofErr w:type="gramStart"/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BC26F9" w:rsidRPr="00BC26F9" w:rsidRDefault="00BC26F9" w:rsidP="00BC26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администрации </w:t>
      </w:r>
    </w:p>
    <w:p w:rsidR="00BC26F9" w:rsidRPr="00BC26F9" w:rsidRDefault="00803FD4" w:rsidP="00BC26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03FD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Нахратовского</w:t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сельсовета</w:t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С. Н. Солодова</w:t>
      </w:r>
    </w:p>
    <w:p w:rsidR="0046390D" w:rsidRDefault="0046390D"/>
    <w:sectPr w:rsidR="0046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66"/>
    <w:rsid w:val="002732EF"/>
    <w:rsid w:val="0033183F"/>
    <w:rsid w:val="0046390D"/>
    <w:rsid w:val="00636D61"/>
    <w:rsid w:val="00803FD4"/>
    <w:rsid w:val="00902655"/>
    <w:rsid w:val="00BA687D"/>
    <w:rsid w:val="00BC26F9"/>
    <w:rsid w:val="00C84266"/>
    <w:rsid w:val="00EC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6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31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6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31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4948019" TargetMode="External"/><Relationship Id="rId13" Type="http://schemas.openxmlformats.org/officeDocument/2006/relationships/hyperlink" Target="http://docs.cntd.ru/document/94491768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44917687" TargetMode="External"/><Relationship Id="rId12" Type="http://schemas.openxmlformats.org/officeDocument/2006/relationships/hyperlink" Target="http://docs.cntd.ru/document/46553481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4491768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44917687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44917687" TargetMode="External"/><Relationship Id="rId10" Type="http://schemas.openxmlformats.org/officeDocument/2006/relationships/hyperlink" Target="http://docs.cntd.ru/document/944948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44948019" TargetMode="External"/><Relationship Id="rId14" Type="http://schemas.openxmlformats.org/officeDocument/2006/relationships/hyperlink" Target="http://docs.cntd.ru/document/944917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7</cp:revision>
  <dcterms:created xsi:type="dcterms:W3CDTF">2020-12-22T06:23:00Z</dcterms:created>
  <dcterms:modified xsi:type="dcterms:W3CDTF">2020-12-25T05:01:00Z</dcterms:modified>
</cp:coreProperties>
</file>