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E" w:rsidRDefault="00424D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3E" w:rsidRDefault="00424D3E" w:rsidP="0042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3E" w:rsidRDefault="00424D3E" w:rsidP="0042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424D3E" w:rsidRDefault="00424D3E" w:rsidP="0042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24D3E" w:rsidRDefault="00424D3E" w:rsidP="0042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424D3E" w:rsidRDefault="00424D3E" w:rsidP="00424D3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24D3E" w:rsidRDefault="00424D3E" w:rsidP="00424D3E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мая 2020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 40</w:t>
      </w:r>
    </w:p>
    <w:p w:rsidR="00424D3E" w:rsidRDefault="00424D3E" w:rsidP="00424D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424D3E" w:rsidRDefault="00424D3E" w:rsidP="00424D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4D3E" w:rsidRDefault="00424D3E" w:rsidP="00424D3E">
      <w:pPr>
        <w:pStyle w:val="a6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протокола публичных слушаний от 12.05.2020 г., администрация р.п.Воскресенское </w:t>
      </w:r>
      <w:r>
        <w:rPr>
          <w:rFonts w:ascii="Times New Roman" w:hAnsi="Times New Roman"/>
          <w:b/>
          <w:spacing w:val="60"/>
          <w:sz w:val="24"/>
          <w:szCs w:val="24"/>
        </w:rPr>
        <w:t>постановляет:</w:t>
      </w:r>
    </w:p>
    <w:p w:rsidR="00424D3E" w:rsidRDefault="00424D3E" w:rsidP="00424D3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24D3E" w:rsidRDefault="00424D3E" w:rsidP="00424D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1.Принять к сведению результаты публичных слушаний от 12.05.2020 г.  и предоставить разрешение на </w:t>
      </w:r>
      <w:r w:rsidRPr="000B7A41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части отклонения минимальной площади с </w:t>
      </w:r>
      <w:r w:rsidR="00E0642A">
        <w:rPr>
          <w:rFonts w:ascii="Times New Roman" w:hAnsi="Times New Roman" w:cs="Times New Roman"/>
          <w:sz w:val="24"/>
          <w:szCs w:val="24"/>
        </w:rPr>
        <w:t xml:space="preserve"> 200</w:t>
      </w:r>
      <w:bookmarkStart w:id="0" w:name="_GoBack"/>
      <w:bookmarkEnd w:id="0"/>
      <w:r w:rsidRPr="00E25BEE">
        <w:rPr>
          <w:rFonts w:ascii="Times New Roman" w:hAnsi="Times New Roman" w:cs="Times New Roman"/>
          <w:sz w:val="24"/>
          <w:szCs w:val="24"/>
        </w:rPr>
        <w:t xml:space="preserve"> кв.м. до 62 кв.м.</w:t>
      </w:r>
    </w:p>
    <w:p w:rsidR="00424D3E" w:rsidRPr="00E25BEE" w:rsidRDefault="00424D3E" w:rsidP="00424D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Земельный участок вновь выделенный из земель неразграниченной муниципальной собственности  в кадастровом квартале  52:11:0110017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п.Калиниха ул.Фадеева земельный участок 14Б,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E25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BEE">
        <w:rPr>
          <w:rFonts w:ascii="Times New Roman" w:hAnsi="Times New Roman" w:cs="Times New Roman"/>
          <w:sz w:val="24"/>
          <w:szCs w:val="24"/>
        </w:rPr>
        <w:t>Площадь земельного участка 62 кв.м.</w:t>
      </w:r>
    </w:p>
    <w:p w:rsidR="00424D3E" w:rsidRDefault="00424D3E" w:rsidP="00424D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2.Обнародовать данное постановление на официальном сайте администрации Воскресенского муниципального района в информационно-теолекоммуникационной сети Интернет, на информационном стенде в здании администрации.</w:t>
      </w:r>
    </w:p>
    <w:p w:rsidR="00424D3E" w:rsidRDefault="00424D3E" w:rsidP="00424D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постановлениевступает в силу со дня его официального обнародования.</w:t>
      </w:r>
    </w:p>
    <w:p w:rsidR="00424D3E" w:rsidRDefault="00424D3E" w:rsidP="00424D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D3E" w:rsidRDefault="00424D3E" w:rsidP="00424D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D3E" w:rsidRDefault="00424D3E" w:rsidP="00424D3E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sectPr w:rsidR="00424D3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F7A"/>
    <w:multiLevelType w:val="hybridMultilevel"/>
    <w:tmpl w:val="86D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B7A41"/>
    <w:rsid w:val="000E0306"/>
    <w:rsid w:val="0012494C"/>
    <w:rsid w:val="00130DB6"/>
    <w:rsid w:val="0022613E"/>
    <w:rsid w:val="002958C8"/>
    <w:rsid w:val="00424D3E"/>
    <w:rsid w:val="0052193C"/>
    <w:rsid w:val="0063070F"/>
    <w:rsid w:val="009773C3"/>
    <w:rsid w:val="00A02737"/>
    <w:rsid w:val="00C578DF"/>
    <w:rsid w:val="00D2097E"/>
    <w:rsid w:val="00E0642A"/>
    <w:rsid w:val="00E25BEE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99"/>
    <w:qFormat/>
    <w:rsid w:val="000B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99"/>
    <w:qFormat/>
    <w:rsid w:val="000B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2019-12-11T10:42:00Z</dcterms:created>
  <dcterms:modified xsi:type="dcterms:W3CDTF">2020-05-29T07:23:00Z</dcterms:modified>
</cp:coreProperties>
</file>