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5" w:rsidRPr="00100EB7" w:rsidRDefault="00E74AD5" w:rsidP="00100EB7">
      <w:pPr>
        <w:spacing w:after="0" w:line="240" w:lineRule="auto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100EB7">
        <w:rPr>
          <w:rFonts w:ascii="Arial" w:hAnsi="Arial" w:cs="Arial"/>
          <w:b/>
          <w:spacing w:val="20"/>
          <w:position w:val="-38"/>
          <w:sz w:val="32"/>
          <w:szCs w:val="32"/>
        </w:rPr>
        <w:t>СЕЛЬСКИЙ СОВЕТ ВОЗДВИЖЕНСКОГО СЕЛЬСОВЕТА</w:t>
      </w:r>
    </w:p>
    <w:p w:rsidR="00E74AD5" w:rsidRPr="00100EB7" w:rsidRDefault="00E74AD5" w:rsidP="00100EB7">
      <w:pPr>
        <w:spacing w:after="0" w:line="240" w:lineRule="auto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100EB7">
        <w:rPr>
          <w:rFonts w:ascii="Arial" w:hAnsi="Arial" w:cs="Arial"/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E74AD5" w:rsidRPr="00100EB7" w:rsidRDefault="00E74AD5" w:rsidP="00E74AD5">
      <w:pPr>
        <w:spacing w:after="0" w:line="240" w:lineRule="auto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100EB7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 </w:t>
      </w:r>
      <w:r w:rsidRPr="00100EB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74AD5" w:rsidRPr="00100EB7" w:rsidRDefault="00E74AD5" w:rsidP="00E74AD5">
      <w:pPr>
        <w:pStyle w:val="ConsPlusTitle"/>
        <w:widowControl/>
        <w:jc w:val="center"/>
        <w:rPr>
          <w:sz w:val="24"/>
          <w:szCs w:val="24"/>
        </w:rPr>
      </w:pPr>
      <w:r w:rsidRPr="00100EB7">
        <w:rPr>
          <w:sz w:val="32"/>
          <w:szCs w:val="32"/>
        </w:rPr>
        <w:t>РЕШЕНИЕ</w:t>
      </w:r>
    </w:p>
    <w:p w:rsidR="00E74AD5" w:rsidRPr="00100EB7" w:rsidRDefault="00E74AD5" w:rsidP="00E74AD5">
      <w:pPr>
        <w:pStyle w:val="ConsPlusTitle"/>
        <w:widowControl/>
        <w:jc w:val="center"/>
        <w:rPr>
          <w:sz w:val="24"/>
          <w:szCs w:val="24"/>
        </w:rPr>
      </w:pPr>
    </w:p>
    <w:p w:rsidR="00E74AD5" w:rsidRPr="00100EB7" w:rsidRDefault="00BC2752" w:rsidP="00E74AD5">
      <w:pPr>
        <w:pStyle w:val="ConsPlusTitle"/>
        <w:widowControl/>
        <w:rPr>
          <w:b w:val="0"/>
          <w:sz w:val="24"/>
          <w:szCs w:val="24"/>
        </w:rPr>
      </w:pPr>
      <w:r w:rsidRPr="00100EB7">
        <w:rPr>
          <w:b w:val="0"/>
          <w:sz w:val="24"/>
          <w:szCs w:val="24"/>
        </w:rPr>
        <w:t>01</w:t>
      </w:r>
      <w:r w:rsidR="00420DEC" w:rsidRPr="00100EB7">
        <w:rPr>
          <w:b w:val="0"/>
          <w:sz w:val="24"/>
          <w:szCs w:val="24"/>
        </w:rPr>
        <w:t xml:space="preserve"> августа 2016 г.</w:t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="00420DEC" w:rsidRPr="00100EB7">
        <w:rPr>
          <w:b w:val="0"/>
          <w:sz w:val="24"/>
          <w:szCs w:val="24"/>
        </w:rPr>
        <w:tab/>
      </w:r>
      <w:r w:rsidRPr="00100EB7">
        <w:rPr>
          <w:b w:val="0"/>
          <w:sz w:val="24"/>
          <w:szCs w:val="24"/>
        </w:rPr>
        <w:t>№ 23</w:t>
      </w:r>
    </w:p>
    <w:p w:rsidR="00E74AD5" w:rsidRPr="00100EB7" w:rsidRDefault="00E74AD5" w:rsidP="00E74AD5">
      <w:pPr>
        <w:pStyle w:val="ConsPlusTitle"/>
        <w:widowControl/>
        <w:jc w:val="center"/>
        <w:rPr>
          <w:sz w:val="24"/>
          <w:szCs w:val="24"/>
        </w:rPr>
      </w:pPr>
    </w:p>
    <w:p w:rsidR="00E74AD5" w:rsidRPr="00100EB7" w:rsidRDefault="00E74AD5" w:rsidP="00E74AD5">
      <w:pPr>
        <w:pStyle w:val="ConsPlusTitle"/>
        <w:widowControl/>
        <w:jc w:val="center"/>
        <w:rPr>
          <w:b w:val="0"/>
          <w:sz w:val="24"/>
          <w:szCs w:val="24"/>
        </w:rPr>
      </w:pPr>
      <w:r w:rsidRPr="00100EB7">
        <w:rPr>
          <w:sz w:val="24"/>
          <w:szCs w:val="24"/>
        </w:rPr>
        <w:t>«</w:t>
      </w:r>
      <w:r w:rsidRPr="00100EB7">
        <w:rPr>
          <w:sz w:val="32"/>
          <w:szCs w:val="32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Pr="00100EB7">
        <w:rPr>
          <w:b w:val="0"/>
          <w:sz w:val="32"/>
          <w:szCs w:val="32"/>
        </w:rPr>
        <w:t>»</w:t>
      </w:r>
    </w:p>
    <w:p w:rsidR="00E74AD5" w:rsidRPr="00100EB7" w:rsidRDefault="00E74AD5" w:rsidP="00E74AD5">
      <w:pPr>
        <w:pStyle w:val="ConsPlusTitle"/>
        <w:widowControl/>
        <w:rPr>
          <w:sz w:val="24"/>
          <w:szCs w:val="24"/>
        </w:rPr>
      </w:pP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00EB7">
          <w:rPr>
            <w:rFonts w:ascii="Arial" w:hAnsi="Arial" w:cs="Arial"/>
            <w:sz w:val="24"/>
            <w:szCs w:val="24"/>
          </w:rPr>
          <w:t>06 октября 2003 года</w:t>
        </w:r>
      </w:smartTag>
      <w:r w:rsidRPr="00100EB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Федеральным законом от 03 ноября 2015 года № 303-ФЗ «О внесении изменений в отдельные законодательные акты Российской Федерации», законом Нижегородской области от 26 февраля 2016 г. № 22-З «О внесении изменений в статью 1 закона Нижегородской области «О закреплении за сельскими поселениями Нижегородской</w:t>
      </w:r>
      <w:r w:rsidRPr="00100EB7">
        <w:rPr>
          <w:rFonts w:ascii="Arial" w:hAnsi="Arial" w:cs="Arial"/>
          <w:sz w:val="24"/>
          <w:szCs w:val="24"/>
        </w:rPr>
        <w:tab/>
        <w:t xml:space="preserve"> области вопросов местного значения» и в целях приведения Устава Воздвиженского сельсовета Воскресенского муниципального района в соответствие с действующим законодательством</w:t>
      </w:r>
    </w:p>
    <w:p w:rsidR="00E74AD5" w:rsidRPr="00100EB7" w:rsidRDefault="00E74AD5" w:rsidP="00E74A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Сельский Совет Воздвиженского сельсовета </w:t>
      </w:r>
      <w:r w:rsidRPr="00100EB7">
        <w:rPr>
          <w:rFonts w:ascii="Arial" w:hAnsi="Arial" w:cs="Arial"/>
          <w:b/>
          <w:sz w:val="24"/>
          <w:szCs w:val="24"/>
        </w:rPr>
        <w:t>решил</w:t>
      </w:r>
      <w:r w:rsidRPr="00100EB7">
        <w:rPr>
          <w:rFonts w:ascii="Arial" w:hAnsi="Arial" w:cs="Arial"/>
          <w:sz w:val="24"/>
          <w:szCs w:val="24"/>
        </w:rPr>
        <w:t>:</w:t>
      </w:r>
    </w:p>
    <w:p w:rsidR="00E74AD5" w:rsidRPr="00100EB7" w:rsidRDefault="00E74AD5" w:rsidP="00E74A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1.Принять изменения и дополнения в Устав Воздвиженского сельсовета Воскресенского муниципального района Нижегородской области согласно приложению.</w:t>
      </w: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2. Направить прилагаемые изменения и дополнения в Устав Воздвиженского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4.Настоящее решение вступает в силу после его обнародования.</w:t>
      </w: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5.Решение сельского Совет</w:t>
      </w:r>
      <w:r w:rsidR="00BC2752" w:rsidRPr="00100EB7">
        <w:rPr>
          <w:rFonts w:ascii="Arial" w:hAnsi="Arial" w:cs="Arial"/>
          <w:sz w:val="24"/>
          <w:szCs w:val="24"/>
        </w:rPr>
        <w:t>а Воздвиженского сельсовета от 26 мая 2016 г. № 18</w:t>
      </w:r>
      <w:r w:rsidRPr="00100EB7">
        <w:rPr>
          <w:rFonts w:ascii="Arial" w:hAnsi="Arial" w:cs="Arial"/>
          <w:sz w:val="24"/>
          <w:szCs w:val="24"/>
        </w:rPr>
        <w:t xml:space="preserve"> «О внесении изменений и дополнений в Устав Воздвиженского сельсовета Воскресенского муниципального района Нижегородской области» отменить.</w:t>
      </w:r>
    </w:p>
    <w:p w:rsidR="00E74AD5" w:rsidRPr="00100EB7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74AD5" w:rsidRDefault="00E74AD5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00EB7" w:rsidRPr="00100EB7" w:rsidRDefault="00100EB7" w:rsidP="00E74AD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4AD5" w:rsidRPr="00100EB7" w:rsidRDefault="00E74AD5" w:rsidP="00E74AD5">
      <w:pPr>
        <w:spacing w:after="0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Глава местного самоуправления:     </w:t>
      </w:r>
      <w:r w:rsidRPr="00100EB7">
        <w:rPr>
          <w:rFonts w:ascii="Arial" w:hAnsi="Arial" w:cs="Arial"/>
          <w:sz w:val="24"/>
          <w:szCs w:val="24"/>
        </w:rPr>
        <w:tab/>
      </w:r>
      <w:r w:rsidRPr="00100EB7">
        <w:rPr>
          <w:rFonts w:ascii="Arial" w:hAnsi="Arial" w:cs="Arial"/>
          <w:sz w:val="24"/>
          <w:szCs w:val="24"/>
        </w:rPr>
        <w:tab/>
      </w:r>
      <w:r w:rsidRPr="00100EB7">
        <w:rPr>
          <w:rFonts w:ascii="Arial" w:hAnsi="Arial" w:cs="Arial"/>
          <w:sz w:val="24"/>
          <w:szCs w:val="24"/>
        </w:rPr>
        <w:tab/>
        <w:t>Н.П. Лебедев</w:t>
      </w:r>
    </w:p>
    <w:p w:rsidR="00E74AD5" w:rsidRPr="00100EB7" w:rsidRDefault="00E74AD5" w:rsidP="00E74AD5">
      <w:pPr>
        <w:spacing w:after="0"/>
        <w:rPr>
          <w:rFonts w:ascii="Arial" w:hAnsi="Arial" w:cs="Arial"/>
          <w:sz w:val="24"/>
          <w:szCs w:val="24"/>
        </w:rPr>
        <w:sectPr w:rsidR="00E74AD5" w:rsidRPr="00100EB7" w:rsidSect="00100EB7">
          <w:pgSz w:w="11906" w:h="16838"/>
          <w:pgMar w:top="1134" w:right="567" w:bottom="1134" w:left="1134" w:header="709" w:footer="709" w:gutter="0"/>
          <w:cols w:space="720"/>
        </w:sectPr>
      </w:pPr>
    </w:p>
    <w:p w:rsidR="00E74AD5" w:rsidRPr="00100EB7" w:rsidRDefault="00E74AD5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74AD5" w:rsidRPr="00100EB7" w:rsidRDefault="00E74AD5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к решению сельского Совета</w:t>
      </w:r>
    </w:p>
    <w:p w:rsidR="00E74AD5" w:rsidRPr="00100EB7" w:rsidRDefault="00E74AD5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 Воздвиженского сельсовета</w:t>
      </w:r>
    </w:p>
    <w:p w:rsidR="00E74AD5" w:rsidRPr="00100EB7" w:rsidRDefault="00420DEC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от 01 августа 2016 г.№ 23</w:t>
      </w:r>
      <w:r w:rsidR="00E74AD5" w:rsidRPr="00100EB7">
        <w:rPr>
          <w:rFonts w:ascii="Arial" w:hAnsi="Arial" w:cs="Arial"/>
          <w:sz w:val="24"/>
          <w:szCs w:val="24"/>
        </w:rPr>
        <w:t xml:space="preserve"> </w:t>
      </w:r>
    </w:p>
    <w:p w:rsidR="00E74AD5" w:rsidRPr="00100EB7" w:rsidRDefault="00E74AD5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1. В части 1 статьи 4 «Вопросы местного значения сельсовета:</w:t>
      </w: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1) п</w:t>
      </w:r>
      <w:r w:rsidR="00420DEC"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ункты 7.1, 7.2, 8, 21, 22, 23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исключить;</w:t>
      </w: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2) пункт 14 изложить в следующей редакции:</w:t>
      </w:r>
    </w:p>
    <w:p w:rsidR="00E74AD5" w:rsidRPr="00100EB7" w:rsidRDefault="00E74AD5" w:rsidP="00E74AD5">
      <w:pPr>
        <w:pStyle w:val="a3"/>
        <w:spacing w:line="240" w:lineRule="atLeast"/>
        <w:ind w:firstLine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«14) обеспечение условий для развития на территории поселения физической культуры</w:t>
      </w:r>
      <w:r w:rsidRPr="00100EB7">
        <w:rPr>
          <w:rFonts w:ascii="Arial" w:hAnsi="Arial" w:cs="Arial"/>
          <w:sz w:val="24"/>
          <w:szCs w:val="24"/>
        </w:rPr>
        <w:t>, школьного спорта и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массового спорта, организация проведения официальных физкультурно-оздоровительных и спортивных мероприятий поселения;».</w:t>
      </w: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3)Дополнить пунктом 17.1. следующеего содержания:</w:t>
      </w:r>
    </w:p>
    <w:p w:rsidR="00E74AD5" w:rsidRPr="00100EB7" w:rsidRDefault="00E74AD5" w:rsidP="00E74AD5">
      <w:pPr>
        <w:pStyle w:val="a3"/>
        <w:spacing w:line="240" w:lineRule="atLeast"/>
        <w:ind w:firstLine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«17.1) </w:t>
      </w:r>
      <w:r w:rsidRPr="00100EB7">
        <w:rPr>
          <w:rFonts w:ascii="Arial" w:hAnsi="Arial"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отходов;»</w:t>
      </w:r>
    </w:p>
    <w:p w:rsidR="00E74AD5" w:rsidRPr="00100EB7" w:rsidRDefault="00E74AD5" w:rsidP="00E74AD5">
      <w:pPr>
        <w:pStyle w:val="a3"/>
        <w:spacing w:line="240" w:lineRule="atLeast"/>
        <w:ind w:firstLine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4)  пункт 18 изложить в следующей редакции: </w:t>
      </w:r>
    </w:p>
    <w:p w:rsidR="00E74AD5" w:rsidRPr="00100EB7" w:rsidRDefault="00E74AD5" w:rsidP="00E74AD5">
      <w:pPr>
        <w:pStyle w:val="a3"/>
        <w:spacing w:line="240" w:lineRule="atLeast"/>
        <w:ind w:firstLine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b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2. Часть 1 статьи 4.1»Права органов местного самоуправления сельсовета на решение вопросов, не отнесенных к вопросам местного значения поселений»  изложить в следующей редакции:</w:t>
      </w: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«</w:t>
      </w:r>
      <w:r w:rsidRPr="00100EB7">
        <w:rPr>
          <w:rFonts w:ascii="Arial" w:hAnsi="Arial" w:cs="Arial"/>
          <w:sz w:val="24"/>
          <w:szCs w:val="24"/>
        </w:rPr>
        <w:t>1. Органы местного самоуправления сельсовета имеют право на: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1) создание музеев поселения;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3) участие в осуществлении деятельности по опеке и попечительству;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lastRenderedPageBreak/>
        <w:t>7) создание муниципальной пожарной охраны;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8) создание условий для развития туризма;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  <w:bdr w:val="single" w:sz="12" w:space="0" w:color="FFFFFF" w:frame="1"/>
        </w:rPr>
      </w:pPr>
      <w:r w:rsidRPr="00100EB7">
        <w:rPr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E74AD5" w:rsidRPr="00100EB7" w:rsidRDefault="00E74AD5" w:rsidP="00E74AD5">
      <w:pPr>
        <w:spacing w:after="0" w:line="240" w:lineRule="atLeast"/>
        <w:ind w:left="-75" w:firstLine="547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</w:p>
    <w:p w:rsidR="00E74AD5" w:rsidRPr="00100EB7" w:rsidRDefault="00E74AD5" w:rsidP="00E74AD5">
      <w:pPr>
        <w:pStyle w:val="a3"/>
        <w:spacing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3.</w:t>
      </w:r>
      <w:r w:rsidRPr="00100EB7">
        <w:rPr>
          <w:rFonts w:ascii="Arial" w:hAnsi="Arial" w:cs="Arial"/>
          <w:sz w:val="24"/>
          <w:szCs w:val="24"/>
        </w:rPr>
        <w:t xml:space="preserve"> </w:t>
      </w:r>
      <w:r w:rsidRPr="00100EB7">
        <w:rPr>
          <w:rFonts w:ascii="Arial" w:hAnsi="Arial" w:cs="Arial"/>
          <w:b/>
          <w:sz w:val="24"/>
          <w:szCs w:val="24"/>
        </w:rPr>
        <w:t>Пункт 4 части 3 статьи 15 «Публичные слушания»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 дополнить словами «за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pStyle w:val="a3"/>
        <w:spacing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4.</w:t>
      </w:r>
      <w:r w:rsidRPr="00100EB7">
        <w:rPr>
          <w:rFonts w:ascii="Arial" w:hAnsi="Arial" w:cs="Arial"/>
          <w:sz w:val="24"/>
          <w:szCs w:val="24"/>
        </w:rPr>
        <w:t xml:space="preserve"> </w:t>
      </w:r>
      <w:r w:rsidRPr="00100EB7">
        <w:rPr>
          <w:rFonts w:ascii="Arial" w:hAnsi="Arial" w:cs="Arial"/>
          <w:b/>
          <w:sz w:val="24"/>
          <w:szCs w:val="24"/>
        </w:rPr>
        <w:t>Часть 4 статьи 16 «Опрос граждан»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 xml:space="preserve"> дополнить словами «в соответствии с законом Нижегородской области».</w:t>
      </w:r>
    </w:p>
    <w:p w:rsidR="00E74AD5" w:rsidRPr="00100EB7" w:rsidRDefault="00E74AD5" w:rsidP="00E74AD5">
      <w:pPr>
        <w:pStyle w:val="a3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pStyle w:val="a3"/>
        <w:spacing w:line="240" w:lineRule="atLeast"/>
        <w:ind w:firstLine="720"/>
        <w:jc w:val="both"/>
        <w:rPr>
          <w:rFonts w:ascii="Arial" w:hAnsi="Arial" w:cs="Arial"/>
          <w:b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5.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</w:t>
      </w: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 xml:space="preserve">Пункт 19 части 1 статьи 23 «Полномочия сельского Совета»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изложить в следующей редакции:</w:t>
      </w:r>
    </w:p>
    <w:p w:rsidR="00E74AD5" w:rsidRPr="00100EB7" w:rsidRDefault="00E74AD5" w:rsidP="00E74AD5">
      <w:pPr>
        <w:spacing w:after="0" w:line="24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«19)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местного самоуправления, муниципальных служащих и работников муниципальных </w:t>
      </w:r>
      <w:r w:rsidRPr="00100EB7">
        <w:rPr>
          <w:rFonts w:ascii="Arial" w:hAnsi="Arial" w:cs="Arial"/>
          <w:sz w:val="24"/>
          <w:szCs w:val="24"/>
        </w:rPr>
        <w:t>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E74AD5" w:rsidRPr="00100EB7" w:rsidRDefault="00E74AD5" w:rsidP="00E74AD5">
      <w:pPr>
        <w:pStyle w:val="a3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ab/>
      </w: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6. В статье 25 «Депутат сельского Совета»: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ab/>
        <w:t>1) пункт 1 части 6 изложить в следующей редакции: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ab/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100EB7">
        <w:rPr>
          <w:rFonts w:ascii="Arial" w:hAnsi="Arial" w:cs="Arial"/>
          <w:sz w:val="24"/>
          <w:szCs w:val="24"/>
        </w:rPr>
        <w:t>, совета муниципальных образований субъекта Российской Федерации, иных объединений муниципальных образований),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lastRenderedPageBreak/>
        <w:t>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E74AD5" w:rsidRPr="00100EB7" w:rsidRDefault="00E74AD5" w:rsidP="00E74AD5">
      <w:pPr>
        <w:pStyle w:val="a3"/>
        <w:spacing w:line="240" w:lineRule="atLeast"/>
        <w:ind w:firstLine="472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2) пункт 5 части 6 изложить в следующей редакции:</w:t>
      </w:r>
    </w:p>
    <w:p w:rsidR="00E74AD5" w:rsidRPr="00100EB7" w:rsidRDefault="00E74AD5" w:rsidP="00E74AD5">
      <w:pPr>
        <w:spacing w:after="0" w:line="240" w:lineRule="atLeast"/>
        <w:ind w:left="-75" w:firstLine="547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«5)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</w:t>
      </w:r>
      <w:r w:rsidRPr="00100EB7">
        <w:rPr>
          <w:rFonts w:ascii="Arial" w:hAnsi="Arial" w:cs="Arial"/>
          <w:sz w:val="24"/>
          <w:szCs w:val="24"/>
        </w:rPr>
        <w:t xml:space="preserve">гражданскому, административному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или уголовному делу либо делу об административном правонарушении.»</w:t>
      </w:r>
    </w:p>
    <w:p w:rsidR="00E74AD5" w:rsidRPr="00100EB7" w:rsidRDefault="00E74AD5" w:rsidP="00E74AD5">
      <w:pPr>
        <w:pStyle w:val="a3"/>
        <w:spacing w:line="240" w:lineRule="atLeast"/>
        <w:ind w:firstLine="472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3) дополнить частью 6.1 следующего содержания:</w:t>
      </w:r>
    </w:p>
    <w:p w:rsidR="00E74AD5" w:rsidRPr="00100EB7" w:rsidRDefault="00E74AD5" w:rsidP="00E74AD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«6.1. Депутат, член выборного органа местного самоуправления, выборное должностное лицо местного </w:t>
      </w:r>
      <w:r w:rsidRPr="00100EB7">
        <w:rPr>
          <w:rFonts w:ascii="Arial" w:hAnsi="Arial" w:cs="Arial"/>
          <w:sz w:val="24"/>
          <w:szCs w:val="24"/>
        </w:rPr>
        <w:t>самоуправления, иное лицо, замещающее муниципальную должность,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должны соблюдать ограничения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  <w:shd w:val="clear" w:color="auto" w:fill="C8FFC8"/>
        </w:rPr>
        <w:t>,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запреты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  <w:shd w:val="clear" w:color="auto" w:fill="C8FFC8"/>
        </w:rPr>
        <w:t>,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r w:rsidRPr="00100EB7">
        <w:rPr>
          <w:rFonts w:ascii="Arial" w:hAnsi="Arial" w:cs="Arial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74AD5" w:rsidRPr="00100EB7" w:rsidRDefault="00E74AD5" w:rsidP="00E74AD5">
      <w:pPr>
        <w:spacing w:after="0" w:line="240" w:lineRule="atLeast"/>
        <w:ind w:firstLine="472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4) дополнить частью 8.1. следующего содержания:</w:t>
      </w:r>
    </w:p>
    <w:p w:rsidR="00E74AD5" w:rsidRPr="00100EB7" w:rsidRDefault="00E74AD5" w:rsidP="00E74AD5">
      <w:pPr>
        <w:spacing w:after="0" w:line="240" w:lineRule="atLeast"/>
        <w:ind w:firstLine="472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«8.1.Полномочия депутата, члена выборного органа местного самоуправления, выборного должностного лица местного самоуправления, </w:t>
      </w:r>
      <w:r w:rsidRPr="00100EB7">
        <w:rPr>
          <w:rFonts w:ascii="Arial" w:hAnsi="Arial" w:cs="Arial"/>
          <w:sz w:val="24"/>
          <w:szCs w:val="24"/>
        </w:rPr>
        <w:t>иного лица, замещающего муниципальную должность,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самоуправления».</w:t>
      </w:r>
    </w:p>
    <w:p w:rsidR="00E74AD5" w:rsidRPr="00100EB7" w:rsidRDefault="00E74AD5" w:rsidP="00E74AD5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7.</w:t>
      </w:r>
      <w:r w:rsidRPr="00100EB7">
        <w:rPr>
          <w:rFonts w:ascii="Arial" w:hAnsi="Arial" w:cs="Arial"/>
          <w:sz w:val="24"/>
          <w:szCs w:val="24"/>
        </w:rPr>
        <w:t xml:space="preserve"> </w:t>
      </w:r>
      <w:r w:rsidRPr="00100EB7">
        <w:rPr>
          <w:rFonts w:ascii="Arial" w:hAnsi="Arial" w:cs="Arial"/>
          <w:b/>
          <w:sz w:val="24"/>
          <w:szCs w:val="24"/>
        </w:rPr>
        <w:t>В статье 29 «Глава местного самоуправления»</w:t>
      </w:r>
      <w:r w:rsidRPr="00100EB7">
        <w:rPr>
          <w:rFonts w:ascii="Arial" w:hAnsi="Arial" w:cs="Arial"/>
          <w:sz w:val="24"/>
          <w:szCs w:val="24"/>
        </w:rPr>
        <w:t>: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1) абзац второй части 2 дополнить словами «с правом решающего голоса»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;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2) часть 14 изложить в следующей редакции: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</w:rPr>
        <w:t xml:space="preserve">«14.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В случае, если избранный </w:t>
      </w:r>
      <w:r w:rsidRPr="00100EB7">
        <w:rPr>
          <w:rFonts w:ascii="Arial" w:hAnsi="Arial" w:cs="Arial"/>
          <w:sz w:val="24"/>
          <w:szCs w:val="24"/>
        </w:rPr>
        <w:t>представительным органом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2) дополнить частью 16 следующего содержания: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«16. Глава местного самоуправления обязан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lastRenderedPageBreak/>
        <w:t>может привести к конфликту интересов, а также принимать меры по предотвращению или урегулированию такого конфликта.».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</w:p>
    <w:p w:rsidR="00E74AD5" w:rsidRPr="00100EB7" w:rsidRDefault="00E74AD5" w:rsidP="00E74AD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color w:val="000000"/>
          <w:sz w:val="24"/>
          <w:szCs w:val="24"/>
          <w:bdr w:val="single" w:sz="12" w:space="0" w:color="FFFFFF" w:frame="1"/>
        </w:rPr>
        <w:t xml:space="preserve">8. </w:t>
      </w:r>
      <w:r w:rsidRPr="00100EB7">
        <w:rPr>
          <w:rFonts w:ascii="Arial" w:hAnsi="Arial" w:cs="Arial"/>
          <w:b/>
          <w:color w:val="000000"/>
          <w:sz w:val="24"/>
          <w:szCs w:val="24"/>
          <w:bdr w:val="single" w:sz="12" w:space="0" w:color="FFFFFF" w:frame="1"/>
        </w:rPr>
        <w:t xml:space="preserve">Дополнить статьей 31.1 «Увольнение ( освобождение от должности) лиц, замещающих муниципальные должности, в связи с утратой доверия» </w:t>
      </w:r>
      <w:r w:rsidRPr="00100EB7">
        <w:rPr>
          <w:rFonts w:ascii="Arial" w:hAnsi="Arial" w:cs="Arial"/>
          <w:color w:val="000000"/>
          <w:sz w:val="24"/>
          <w:szCs w:val="24"/>
          <w:bdr w:val="single" w:sz="12" w:space="0" w:color="FFFFFF" w:frame="1"/>
        </w:rPr>
        <w:t>следующего содержания</w:t>
      </w:r>
      <w:r w:rsidRPr="00100EB7">
        <w:rPr>
          <w:rFonts w:ascii="Arial" w:hAnsi="Arial" w:cs="Arial"/>
          <w:b/>
          <w:color w:val="000000"/>
          <w:sz w:val="24"/>
          <w:szCs w:val="24"/>
          <w:bdr w:val="single" w:sz="12" w:space="0" w:color="FFFFFF" w:frame="1"/>
        </w:rPr>
        <w:t>:</w:t>
      </w:r>
    </w:p>
    <w:p w:rsidR="00E74AD5" w:rsidRPr="00100EB7" w:rsidRDefault="00E74AD5" w:rsidP="00E74AD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color w:val="000000"/>
          <w:sz w:val="24"/>
          <w:szCs w:val="24"/>
          <w:bdr w:val="single" w:sz="12" w:space="0" w:color="FFFFFF" w:frame="1"/>
        </w:rPr>
        <w:t>«33.1. Увольнение (освобождение от должности) лиц, замещающих муниципальные должности, в связи с утратой доверия.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1. Лицо, замещающее муниципальную должность, в порядке, предусмотренном федеральными законами, законами Нижегородской области, муниципальными нормативными правовыми актами сельсовета, подлежит увольнению (освобождению от должности) в связи с утратой доверия в случае: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4) осуществления лицом предпринимательской деятельности;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74AD5" w:rsidRPr="00100EB7" w:rsidRDefault="00E74AD5" w:rsidP="00E74AD5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74AD5" w:rsidRPr="00100EB7" w:rsidRDefault="00E74AD5" w:rsidP="00E74AD5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</w:p>
    <w:p w:rsidR="001C70BF" w:rsidRPr="00100EB7" w:rsidRDefault="00E74AD5" w:rsidP="001C70BF">
      <w:pPr>
        <w:pStyle w:val="a3"/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</w:t>
      </w:r>
      <w:r w:rsidR="001C70BF"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9.</w:t>
      </w:r>
      <w:r w:rsidR="001C70BF" w:rsidRPr="00100EB7">
        <w:rPr>
          <w:rFonts w:ascii="Arial" w:hAnsi="Arial" w:cs="Arial"/>
          <w:color w:val="FF0000"/>
          <w:sz w:val="24"/>
          <w:szCs w:val="24"/>
          <w:bdr w:val="single" w:sz="12" w:space="0" w:color="FFFFFF" w:frame="1"/>
        </w:rPr>
        <w:t xml:space="preserve"> </w:t>
      </w:r>
      <w:r w:rsidR="001C70BF"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Статью 34 изложить в новой редакции:</w:t>
      </w:r>
    </w:p>
    <w:p w:rsidR="001C70BF" w:rsidRPr="00100EB7" w:rsidRDefault="001C70BF" w:rsidP="001C70BF">
      <w:pPr>
        <w:pStyle w:val="ConsPlusNormal"/>
        <w:ind w:firstLine="540"/>
        <w:jc w:val="both"/>
        <w:rPr>
          <w:rFonts w:eastAsiaTheme="minorEastAsia"/>
          <w:sz w:val="24"/>
          <w:szCs w:val="24"/>
        </w:rPr>
      </w:pPr>
      <w:r w:rsidRPr="00100EB7">
        <w:rPr>
          <w:sz w:val="24"/>
          <w:szCs w:val="24"/>
        </w:rPr>
        <w:t>К полномочиям администрации сельсовета относятся: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1) составление и внесение на рассмотрение в сельский Совет проекта бюджета сельсовета, исполнение бюджета сельсовета, осуществление контроля за его исполнением, предоставление отчета об исполнении бюджета сельсовета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2) владение, пользование и распоряжение имуществом, находящимся в муниципальной собственности сельсовета;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3)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4)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</w:t>
      </w:r>
      <w:r w:rsidRPr="00100EB7">
        <w:rPr>
          <w:b/>
          <w:sz w:val="24"/>
          <w:szCs w:val="24"/>
        </w:rPr>
        <w:t xml:space="preserve"> </w:t>
      </w:r>
      <w:r w:rsidRPr="00100EB7">
        <w:rPr>
          <w:sz w:val="24"/>
          <w:szCs w:val="24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</w:r>
      <w:r w:rsidRPr="00100EB7">
        <w:rPr>
          <w:sz w:val="24"/>
          <w:szCs w:val="24"/>
        </w:rPr>
        <w:lastRenderedPageBreak/>
        <w:t>Федерации;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5)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6)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7) обеспечение первичных мер пожарной безопасности в границах населенных пунктов сельсовета;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8)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9)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10) создание условий для организации досуга и обеспечения жителей сельсовета услугами организаций культуры;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  <w:bdr w:val="single" w:sz="12" w:space="0" w:color="FFFFFF" w:frame="1"/>
        </w:rPr>
        <w:t>13) обеспечение условий для развития на территории поселения физической культуры</w:t>
      </w:r>
      <w:r w:rsidRPr="00100EB7">
        <w:rPr>
          <w:sz w:val="24"/>
          <w:szCs w:val="24"/>
        </w:rPr>
        <w:t>, школьного спорта и</w:t>
      </w:r>
      <w:r w:rsidRPr="00100EB7">
        <w:rPr>
          <w:sz w:val="24"/>
          <w:szCs w:val="24"/>
          <w:bdr w:val="single" w:sz="12" w:space="0" w:color="FFFFFF" w:frame="1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100EB7">
        <w:rPr>
          <w:sz w:val="24"/>
          <w:szCs w:val="24"/>
        </w:rPr>
        <w:t>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14)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70BF" w:rsidRPr="00100EB7" w:rsidRDefault="001C70BF" w:rsidP="001C70BF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100EB7">
        <w:rPr>
          <w:sz w:val="24"/>
          <w:szCs w:val="24"/>
        </w:rPr>
        <w:tab/>
        <w:t>15) формирование архивных фондов сельсовета;</w:t>
      </w:r>
    </w:p>
    <w:p w:rsidR="001C70BF" w:rsidRPr="00100EB7" w:rsidRDefault="001C70BF" w:rsidP="001C70BF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ab/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16) </w:t>
      </w:r>
      <w:r w:rsidRPr="00100EB7">
        <w:rPr>
          <w:rFonts w:ascii="Arial" w:hAnsi="Arial"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отходов;</w:t>
      </w:r>
    </w:p>
    <w:p w:rsidR="001C70BF" w:rsidRPr="00100EB7" w:rsidRDefault="001C70BF" w:rsidP="001C70BF">
      <w:pPr>
        <w:pStyle w:val="ConsPlusNormal"/>
        <w:ind w:firstLine="540"/>
        <w:jc w:val="both"/>
        <w:rPr>
          <w:b/>
          <w:sz w:val="24"/>
          <w:szCs w:val="24"/>
        </w:rPr>
      </w:pPr>
      <w:r w:rsidRPr="00100EB7">
        <w:rPr>
          <w:sz w:val="24"/>
          <w:szCs w:val="24"/>
        </w:rPr>
        <w:t>17)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Pr="00100EB7">
        <w:rPr>
          <w:b/>
          <w:sz w:val="24"/>
          <w:szCs w:val="24"/>
        </w:rPr>
        <w:t>);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19) организация ритуальных услуг и содержание мест захоронения;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 xml:space="preserve">20)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</w:t>
      </w:r>
      <w:r w:rsidRPr="00100EB7">
        <w:rPr>
          <w:sz w:val="24"/>
          <w:szCs w:val="24"/>
        </w:rPr>
        <w:lastRenderedPageBreak/>
        <w:t>муниципального контроля в области использования и охраны особо охраняемых природных территорий местного значения;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22) организация и осуществление</w:t>
      </w:r>
      <w:r w:rsidRPr="00100EB7">
        <w:rPr>
          <w:b/>
          <w:sz w:val="24"/>
          <w:szCs w:val="24"/>
        </w:rPr>
        <w:t xml:space="preserve"> </w:t>
      </w:r>
      <w:r w:rsidRPr="00100EB7">
        <w:rPr>
          <w:sz w:val="24"/>
          <w:szCs w:val="24"/>
        </w:rPr>
        <w:t>мероприятий по работе с детьми и молодежью в сельсовете;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24) осуществление муниципального лесного контроля;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26)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26.1)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C70BF" w:rsidRPr="00100EB7" w:rsidRDefault="001C70BF" w:rsidP="001C70BF">
      <w:pPr>
        <w:pStyle w:val="ConsPlusNormal"/>
        <w:ind w:firstLine="540"/>
        <w:jc w:val="both"/>
        <w:rPr>
          <w:sz w:val="24"/>
          <w:szCs w:val="24"/>
        </w:rPr>
      </w:pPr>
      <w:r w:rsidRPr="00100EB7">
        <w:rPr>
          <w:sz w:val="24"/>
          <w:szCs w:val="24"/>
        </w:rPr>
        <w:t>28)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C70BF" w:rsidRPr="00100EB7" w:rsidRDefault="001C70BF" w:rsidP="001C70BF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29) осуществление мер по противодействию коррупции в границах сельсовета;</w:t>
      </w:r>
    </w:p>
    <w:p w:rsidR="001C70BF" w:rsidRPr="00100EB7" w:rsidRDefault="001C70BF" w:rsidP="001C70BF">
      <w:pPr>
        <w:pStyle w:val="ConsPlusNormal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100EB7">
        <w:rPr>
          <w:sz w:val="24"/>
          <w:szCs w:val="24"/>
        </w:rPr>
        <w:tab/>
      </w:r>
      <w:r w:rsidRPr="00100EB7">
        <w:rPr>
          <w:color w:val="000000"/>
          <w:sz w:val="24"/>
          <w:szCs w:val="24"/>
        </w:rPr>
        <w:t xml:space="preserve">30) участие в соответствии с Федеральным </w:t>
      </w:r>
      <w:hyperlink r:id="rId5" w:history="1">
        <w:r w:rsidRPr="00100EB7">
          <w:rPr>
            <w:rStyle w:val="a7"/>
            <w:color w:val="000000"/>
            <w:sz w:val="24"/>
            <w:szCs w:val="24"/>
          </w:rPr>
          <w:t>законом</w:t>
        </w:r>
      </w:hyperlink>
      <w:r w:rsidRPr="00100EB7">
        <w:rPr>
          <w:color w:val="000000"/>
          <w:sz w:val="24"/>
          <w:szCs w:val="24"/>
        </w:rPr>
        <w:t xml:space="preserve"> от 24 июля 2007 года № 221-ФЗ «О государственном кадастре недвижимости» в выполнении комплексных кадастровых работ.</w:t>
      </w:r>
    </w:p>
    <w:p w:rsidR="00E74AD5" w:rsidRPr="00100EB7" w:rsidRDefault="00E74AD5" w:rsidP="001C70BF">
      <w:pPr>
        <w:pStyle w:val="a3"/>
        <w:spacing w:line="240" w:lineRule="atLeast"/>
        <w:ind w:firstLine="70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</w:p>
    <w:p w:rsidR="00E74AD5" w:rsidRPr="00100EB7" w:rsidRDefault="00E74AD5" w:rsidP="00E74AD5">
      <w:pPr>
        <w:spacing w:after="0" w:line="240" w:lineRule="atLeast"/>
        <w:ind w:firstLine="360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spacing w:after="0" w:line="240" w:lineRule="atLeast"/>
        <w:ind w:firstLine="471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10.</w:t>
      </w:r>
      <w:r w:rsidRPr="00100EB7">
        <w:rPr>
          <w:rFonts w:ascii="Arial" w:hAnsi="Arial" w:cs="Arial"/>
          <w:sz w:val="24"/>
          <w:szCs w:val="24"/>
        </w:rPr>
        <w:t xml:space="preserve"> </w:t>
      </w:r>
      <w:r w:rsidRPr="00100EB7">
        <w:rPr>
          <w:rFonts w:ascii="Arial" w:hAnsi="Arial" w:cs="Arial"/>
          <w:b/>
          <w:sz w:val="24"/>
          <w:szCs w:val="24"/>
        </w:rPr>
        <w:t>В статье 40 «Муниципальные правовые акты»:</w:t>
      </w:r>
    </w:p>
    <w:p w:rsidR="00E74AD5" w:rsidRPr="00100EB7" w:rsidRDefault="00E74AD5" w:rsidP="00E74AD5">
      <w:pPr>
        <w:spacing w:after="0" w:line="240" w:lineRule="atLeast"/>
        <w:ind w:firstLine="471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1) часть 3 изложить в следующей редакции: </w:t>
      </w:r>
    </w:p>
    <w:p w:rsidR="00E74AD5" w:rsidRPr="00100EB7" w:rsidRDefault="00E74AD5" w:rsidP="00E74AD5">
      <w:pPr>
        <w:spacing w:after="0" w:line="240" w:lineRule="atLeast"/>
        <w:ind w:firstLine="471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«3. Сельский Совет по вопросам, отнесенным к его компетенции федеральными законами, законами Нижегородской области, уставом сельсовета, принимает решения, устанавливающие правила, обязательные для исполнения на территории сельсовета, решение об удалении главы местного самоуправления в отставку, а также решения по вопросам организации деятельности сельского Совета и по иным вопросам, отнесенным к его компетенции федеральными законами, законами Нижегородской области, уставом сельсовета. </w:t>
      </w:r>
    </w:p>
    <w:p w:rsidR="00E74AD5" w:rsidRPr="00100EB7" w:rsidRDefault="00E74AD5" w:rsidP="00E74AD5">
      <w:pPr>
        <w:pStyle w:val="a3"/>
        <w:spacing w:line="240" w:lineRule="atLeast"/>
        <w:ind w:firstLine="472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Решения сельского Совета,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сельского Совета, если иное не установлено Федеральным законом от 06.10.2003 № 131-ФЗ «Об общих принципах организации местного самоуправления». </w:t>
      </w:r>
    </w:p>
    <w:p w:rsidR="00E74AD5" w:rsidRPr="00100EB7" w:rsidRDefault="00E74AD5" w:rsidP="00E74AD5">
      <w:pPr>
        <w:pStyle w:val="a3"/>
        <w:spacing w:line="240" w:lineRule="atLeast"/>
        <w:ind w:firstLine="539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В случае, если глава местного самоуправления  </w:t>
      </w:r>
      <w:r w:rsidRPr="00100EB7">
        <w:rPr>
          <w:rFonts w:ascii="Arial" w:hAnsi="Arial" w:cs="Arial"/>
          <w:sz w:val="24"/>
          <w:szCs w:val="24"/>
        </w:rPr>
        <w:t>исполняет полномочия председателя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сельского Совета с правом решающего голоса, голос главы местного самоуправления учитывается при принятии решений сельского Совета как голос депутата сельского Совета.</w:t>
      </w:r>
    </w:p>
    <w:p w:rsidR="00E74AD5" w:rsidRPr="00100EB7" w:rsidRDefault="00E74AD5" w:rsidP="00E74AD5">
      <w:pPr>
        <w:pStyle w:val="a3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lastRenderedPageBreak/>
        <w:t>Решения принимаются на заседании сельского Совета в порядке, установленном Регламентом сельского Совета.»</w:t>
      </w:r>
    </w:p>
    <w:p w:rsidR="00E74AD5" w:rsidRPr="00100EB7" w:rsidRDefault="00E74AD5" w:rsidP="00E74AD5">
      <w:pPr>
        <w:pStyle w:val="a3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2) часть 6.1  изложить в следующей редакции:</w:t>
      </w:r>
    </w:p>
    <w:p w:rsidR="00E74AD5" w:rsidRPr="00100EB7" w:rsidRDefault="00E74AD5" w:rsidP="00E74AD5">
      <w:pPr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«6.1. Проекты муниципальных нормативных правовых актов органов местного самоуправления сельсовета,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сельсовета в порядке, установленном муниципальными нормативными правовыми актами в соответствии с законом Нижегородской области, за исключением:</w:t>
      </w:r>
    </w:p>
    <w:p w:rsidR="00E74AD5" w:rsidRPr="00100EB7" w:rsidRDefault="00E74AD5" w:rsidP="00E74AD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1) проектов нормативных правовых актов представительного органа местного самоуправления, устанавливающих, изменяющих, приостанавливающих, отменяющих местные налоги и сборы;</w:t>
      </w:r>
    </w:p>
    <w:p w:rsidR="00E74AD5" w:rsidRPr="00100EB7" w:rsidRDefault="00E74AD5" w:rsidP="00E74AD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2) проектов нормативных правовых актов представительного органа местного самоуправления, регулирующих бюджетные правоотношения.</w:t>
      </w:r>
    </w:p>
    <w:p w:rsidR="00E74AD5" w:rsidRPr="00100EB7" w:rsidRDefault="00E74AD5" w:rsidP="00E74AD5">
      <w:pPr>
        <w:spacing w:after="0" w:line="240" w:lineRule="atLeast"/>
        <w:ind w:firstLine="472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3) дополнить частью 6.2 следующего содержания:</w:t>
      </w:r>
    </w:p>
    <w:p w:rsidR="00E74AD5" w:rsidRPr="00100EB7" w:rsidRDefault="00E74AD5" w:rsidP="00E74AD5">
      <w:pPr>
        <w:spacing w:after="0" w:line="240" w:lineRule="atLeast"/>
        <w:ind w:left="-75" w:firstLine="547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</w:rPr>
        <w:t xml:space="preserve">«6.2.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74AD5" w:rsidRPr="00100EB7" w:rsidRDefault="00E74AD5" w:rsidP="00E74AD5">
      <w:pPr>
        <w:spacing w:after="48" w:line="240" w:lineRule="atLeast"/>
        <w:jc w:val="both"/>
        <w:rPr>
          <w:rFonts w:ascii="Arial" w:hAnsi="Arial" w:cs="Arial"/>
          <w:color w:val="828282"/>
          <w:sz w:val="24"/>
          <w:szCs w:val="24"/>
        </w:rPr>
      </w:pPr>
    </w:p>
    <w:p w:rsidR="00E74AD5" w:rsidRPr="00100EB7" w:rsidRDefault="00E74AD5" w:rsidP="00E74AD5">
      <w:pPr>
        <w:spacing w:after="0" w:line="240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11.</w:t>
      </w:r>
      <w:r w:rsidRPr="00100EB7">
        <w:rPr>
          <w:rFonts w:ascii="Arial" w:hAnsi="Arial" w:cs="Arial"/>
          <w:sz w:val="24"/>
          <w:szCs w:val="24"/>
        </w:rPr>
        <w:t xml:space="preserve"> </w:t>
      </w:r>
      <w:r w:rsidRPr="00100EB7">
        <w:rPr>
          <w:rFonts w:ascii="Arial" w:hAnsi="Arial" w:cs="Arial"/>
          <w:b/>
          <w:sz w:val="24"/>
          <w:szCs w:val="24"/>
        </w:rPr>
        <w:t>Часть 5 статьи 41 «Порядок принятия Устава сельсовета, внесения изменений и дополнений в настоящий Устав»</w:t>
      </w:r>
      <w:r w:rsidRPr="00100EB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74AD5" w:rsidRPr="00100EB7" w:rsidRDefault="00E74AD5" w:rsidP="00E74AD5">
      <w:pPr>
        <w:spacing w:after="0" w:line="240" w:lineRule="atLeast"/>
        <w:ind w:left="-75" w:firstLine="547"/>
        <w:jc w:val="both"/>
        <w:rPr>
          <w:rFonts w:ascii="Arial" w:hAnsi="Arial" w:cs="Arial"/>
          <w:color w:val="828282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«5. Устав сельсовета, муниципальный правовой акт о внесении изменений и дополнений в устав сельсовета </w:t>
      </w:r>
      <w:r w:rsidRPr="00100EB7">
        <w:rPr>
          <w:rFonts w:ascii="Arial" w:hAnsi="Arial" w:cs="Arial"/>
          <w:sz w:val="24"/>
          <w:szCs w:val="24"/>
        </w:rPr>
        <w:t>считается принятым, если за него проголосовало не менее двух третей от установленного числа депутатов сельского Совета.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В случае, если глава муниципального образования </w:t>
      </w:r>
      <w:r w:rsidRPr="00100EB7">
        <w:rPr>
          <w:rFonts w:ascii="Arial" w:hAnsi="Arial" w:cs="Arial"/>
          <w:sz w:val="24"/>
          <w:szCs w:val="24"/>
        </w:rPr>
        <w:t>исполняет полномочия председателя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сельсовета с правом решающего голоса, голос главы муниципального образования учитывается при принятии устава сельсовета, муниципального правового акта о внесении изменений и дополнений в устав сельсовета как голос депутата сельсовета.».</w:t>
      </w:r>
    </w:p>
    <w:p w:rsidR="00E74AD5" w:rsidRPr="00100EB7" w:rsidRDefault="00E74AD5" w:rsidP="00E74AD5">
      <w:pPr>
        <w:spacing w:after="0" w:line="240" w:lineRule="atLeast"/>
        <w:jc w:val="both"/>
        <w:rPr>
          <w:rFonts w:ascii="Arial" w:hAnsi="Arial" w:cs="Arial"/>
          <w:color w:val="828282"/>
          <w:sz w:val="24"/>
          <w:szCs w:val="24"/>
        </w:rPr>
      </w:pPr>
    </w:p>
    <w:p w:rsidR="00E74AD5" w:rsidRPr="00100EB7" w:rsidRDefault="00E74AD5" w:rsidP="00E74AD5">
      <w:pPr>
        <w:spacing w:after="0" w:line="240" w:lineRule="atLeast"/>
        <w:ind w:firstLine="547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b/>
          <w:sz w:val="24"/>
          <w:szCs w:val="24"/>
        </w:rPr>
        <w:t>12</w:t>
      </w:r>
      <w:r w:rsidRPr="00100EB7">
        <w:rPr>
          <w:rFonts w:ascii="Arial" w:hAnsi="Arial" w:cs="Arial"/>
          <w:sz w:val="24"/>
          <w:szCs w:val="24"/>
        </w:rPr>
        <w:t xml:space="preserve">. </w:t>
      </w:r>
      <w:r w:rsidRPr="00100EB7">
        <w:rPr>
          <w:rFonts w:ascii="Arial" w:hAnsi="Arial" w:cs="Arial"/>
          <w:b/>
          <w:sz w:val="24"/>
          <w:szCs w:val="24"/>
        </w:rPr>
        <w:t>Статью 46 «Бюджет сельсовета</w:t>
      </w:r>
      <w:r w:rsidRPr="00100EB7">
        <w:rPr>
          <w:rFonts w:ascii="Arial" w:hAnsi="Arial" w:cs="Arial"/>
          <w:sz w:val="24"/>
          <w:szCs w:val="24"/>
        </w:rPr>
        <w:t>» дополнить частью 4 следующего содержания:</w:t>
      </w:r>
    </w:p>
    <w:p w:rsidR="00E74AD5" w:rsidRPr="00100EB7" w:rsidRDefault="00E74AD5" w:rsidP="00E74AD5">
      <w:pPr>
        <w:spacing w:after="0" w:line="240" w:lineRule="atLeast"/>
        <w:ind w:left="-75" w:firstLine="547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100EB7">
        <w:rPr>
          <w:rFonts w:ascii="Arial" w:hAnsi="Arial" w:cs="Arial"/>
          <w:sz w:val="24"/>
          <w:szCs w:val="24"/>
        </w:rPr>
        <w:t>расходов на оплату их труда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подлежат официальному опубликованию.</w:t>
      </w:r>
    </w:p>
    <w:p w:rsidR="00E74AD5" w:rsidRPr="00100EB7" w:rsidRDefault="00E74AD5" w:rsidP="00E74AD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74AD5" w:rsidRPr="00100EB7" w:rsidRDefault="00E74AD5" w:rsidP="00E74AD5">
      <w:pPr>
        <w:spacing w:after="0" w:line="240" w:lineRule="atLeast"/>
        <w:ind w:firstLine="360"/>
        <w:jc w:val="both"/>
        <w:rPr>
          <w:rFonts w:ascii="Arial" w:hAnsi="Arial" w:cs="Arial"/>
          <w:b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13.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</w:t>
      </w:r>
      <w:r w:rsidRPr="00100EB7">
        <w:rPr>
          <w:rFonts w:ascii="Arial" w:hAnsi="Arial" w:cs="Arial"/>
          <w:b/>
          <w:sz w:val="24"/>
          <w:szCs w:val="24"/>
          <w:bdr w:val="single" w:sz="12" w:space="0" w:color="FFFFFF" w:frame="1"/>
        </w:rPr>
        <w:t>В статье 54 «Ответственность органов местного самоуправления и должностных лиц перед государством»:</w:t>
      </w:r>
    </w:p>
    <w:p w:rsidR="00E74AD5" w:rsidRPr="00100EB7" w:rsidRDefault="00E74AD5" w:rsidP="00E74AD5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1) пункт  2 части 3 изложить в следующей редакции: </w:t>
      </w:r>
    </w:p>
    <w:p w:rsidR="00E74AD5" w:rsidRPr="00100EB7" w:rsidRDefault="00E74AD5" w:rsidP="00E74AD5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  <w:bdr w:val="single" w:sz="12" w:space="0" w:color="FFFFFF" w:frame="1"/>
        </w:rPr>
      </w:pP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lastRenderedPageBreak/>
        <w:t xml:space="preserve">Российской Федерации и ее обороноспособности, единству правового и экономического пространства Российской Федерации, нецелевое </w:t>
      </w:r>
      <w:r w:rsidRPr="00100EB7">
        <w:rPr>
          <w:rFonts w:ascii="Arial" w:hAnsi="Arial" w:cs="Arial"/>
          <w:sz w:val="24"/>
          <w:szCs w:val="24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</w:t>
      </w:r>
      <w:r w:rsidRPr="00100EB7">
        <w:rPr>
          <w:rFonts w:ascii="Arial" w:hAnsi="Arial" w:cs="Arial"/>
          <w:sz w:val="24"/>
          <w:szCs w:val="24"/>
          <w:bdr w:val="single" w:sz="12" w:space="0" w:color="FFFFFF" w:frame="1"/>
        </w:rPr>
        <w:t xml:space="preserve">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E74AD5" w:rsidRPr="00100EB7" w:rsidRDefault="00E74AD5" w:rsidP="00E74AD5">
      <w:pPr>
        <w:pStyle w:val="a3"/>
        <w:spacing w:line="24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2) дополнить частью 5 следующего содержания:</w:t>
      </w:r>
    </w:p>
    <w:p w:rsidR="00E74AD5" w:rsidRPr="00100EB7" w:rsidRDefault="00E74AD5" w:rsidP="00E74AD5">
      <w:pPr>
        <w:pStyle w:val="a3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00EB7">
        <w:rPr>
          <w:rFonts w:ascii="Arial" w:hAnsi="Arial" w:cs="Arial"/>
          <w:sz w:val="24"/>
          <w:szCs w:val="24"/>
        </w:rPr>
        <w:t>«5. Депутаты сельского Совета, распущенного на основании части 2.1 настоящей статьи, вправе в течение 10 дней со дня вступления в силу закона Нижегородской области о роспуске сельского Совета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</w:t>
      </w:r>
    </w:p>
    <w:p w:rsidR="00E74AD5" w:rsidRPr="00100EB7" w:rsidRDefault="00E74AD5" w:rsidP="00E74AD5">
      <w:pPr>
        <w:rPr>
          <w:rFonts w:ascii="Arial" w:hAnsi="Arial" w:cs="Arial"/>
          <w:sz w:val="24"/>
          <w:szCs w:val="24"/>
        </w:rPr>
      </w:pPr>
    </w:p>
    <w:p w:rsidR="00422DE6" w:rsidRPr="00100EB7" w:rsidRDefault="00422DE6" w:rsidP="00E74AD5">
      <w:pPr>
        <w:rPr>
          <w:rFonts w:ascii="Arial" w:hAnsi="Arial" w:cs="Arial"/>
          <w:sz w:val="24"/>
          <w:szCs w:val="24"/>
        </w:rPr>
      </w:pPr>
    </w:p>
    <w:sectPr w:rsidR="00422DE6" w:rsidRPr="00100EB7" w:rsidSect="00100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B"/>
    <w:rsid w:val="000B04D6"/>
    <w:rsid w:val="00100EB7"/>
    <w:rsid w:val="001C70BF"/>
    <w:rsid w:val="003436A5"/>
    <w:rsid w:val="00420DEC"/>
    <w:rsid w:val="00422DE6"/>
    <w:rsid w:val="004A4C4E"/>
    <w:rsid w:val="005D596B"/>
    <w:rsid w:val="007562DB"/>
    <w:rsid w:val="0099523E"/>
    <w:rsid w:val="00BC2752"/>
    <w:rsid w:val="00E74AD5"/>
    <w:rsid w:val="00FB3189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5D596B"/>
    <w:pPr>
      <w:ind w:left="720"/>
      <w:contextualSpacing/>
    </w:pPr>
  </w:style>
  <w:style w:type="paragraph" w:customStyle="1" w:styleId="ConsPlusNormal">
    <w:name w:val="ConsPlusNormal"/>
    <w:rsid w:val="005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5D5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C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9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5D596B"/>
    <w:pPr>
      <w:ind w:left="720"/>
      <w:contextualSpacing/>
    </w:pPr>
  </w:style>
  <w:style w:type="paragraph" w:customStyle="1" w:styleId="ConsPlusNormal">
    <w:name w:val="ConsPlusNormal"/>
    <w:rsid w:val="005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5D5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C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B09B310A54B578BEEDA193D888E035A2EE7A36A3B431AAB5FD2D7A2F6H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2016-09-05T06:55:00Z</cp:lastPrinted>
  <dcterms:created xsi:type="dcterms:W3CDTF">2016-04-05T11:51:00Z</dcterms:created>
  <dcterms:modified xsi:type="dcterms:W3CDTF">2016-09-05T06:56:00Z</dcterms:modified>
</cp:coreProperties>
</file>