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11" w:rsidRPr="002714CA" w:rsidRDefault="00883611" w:rsidP="00883611">
      <w:pPr>
        <w:autoSpaceDE w:val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1566" w:type="dxa"/>
        <w:tblInd w:w="56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566"/>
      </w:tblGrid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УТВЕРЖДАЮ</w:t>
            </w: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(уполномоченное лицо)</w:t>
            </w: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883611" w:rsidRPr="002714CA" w:rsidTr="00104F5B">
        <w:trPr>
          <w:trHeight w:val="589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органа, осуществляющего функции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 полномочия учредителя, главного распорядителя средств районного бюджета, муниципального учреждения)</w:t>
            </w:r>
          </w:p>
        </w:tc>
      </w:tr>
      <w:tr w:rsidR="00883611" w:rsidRPr="002714CA" w:rsidTr="00104F5B">
        <w:trPr>
          <w:trHeight w:val="87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                      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Глава администрации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__________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Горячев Н.В</w:t>
            </w:r>
          </w:p>
        </w:tc>
      </w:tr>
      <w:tr w:rsidR="00883611" w:rsidRPr="002714CA" w:rsidTr="00104F5B">
        <w:trPr>
          <w:trHeight w:val="6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(должность)   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(подпись)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(расшифровка подписи)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98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="00980F8D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2</w:t>
            </w:r>
            <w:r w:rsidR="00442E2E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7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" </w:t>
            </w:r>
            <w:r w:rsidR="00104F5B" w:rsidRPr="00104F5B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дека</w:t>
            </w:r>
            <w:r w:rsidR="009C002B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бря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20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1</w:t>
            </w:r>
            <w:r w:rsidR="00E67E98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7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г.</w:t>
            </w: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442E2E" w:rsidRDefault="00442E2E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МУНИЦИПАЛЬНОЕ ЗАДАНИЕ №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E31A6C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</w:t>
      </w:r>
    </w:p>
    <w:p w:rsidR="00442E2E" w:rsidRPr="002714CA" w:rsidRDefault="00442E2E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на 20 </w:t>
      </w:r>
      <w:r w:rsidR="00CA5657"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1</w:t>
      </w:r>
      <w:r w:rsidR="00104F5B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8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 и на плановый период 20</w:t>
      </w:r>
      <w:r w:rsidR="00442E2E" w:rsidRPr="00442E2E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19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и 20</w:t>
      </w:r>
      <w:r w:rsidR="00442E2E" w:rsidRPr="00442E2E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20</w:t>
      </w:r>
      <w:r w:rsidRPr="00442E2E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годов</w:t>
      </w:r>
    </w:p>
    <w:tbl>
      <w:tblPr>
        <w:tblW w:w="13177" w:type="dxa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624"/>
        <w:gridCol w:w="1549"/>
        <w:gridCol w:w="2004"/>
      </w:tblGrid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Коды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CA5657" w:rsidRPr="002714CA" w:rsidRDefault="00883611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муниципального учреждения Воскресенского муниципального района Нижегородской области </w:t>
            </w:r>
          </w:p>
          <w:p w:rsidR="00883611" w:rsidRPr="002714CA" w:rsidRDefault="00CA5657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МБУ «МФЦ Воскресенского муниципального района»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Форма по</w:t>
            </w:r>
            <w:r w:rsidRPr="002714CA">
              <w:rPr>
                <w:rFonts w:ascii="Times New Roman" w:eastAsia="Times New Roman" w:hAnsi="Times New Roman" w:cs="Times New Roman"/>
                <w:strike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ОКУД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0506001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________________________________________________________________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104F5B" w:rsidP="00442E2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="00442E2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</w:t>
            </w:r>
            <w:r w:rsidR="009C002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.201</w:t>
            </w:r>
            <w:r w:rsidR="00E67E9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Виды деятельности муниципального учреждения </w:t>
            </w:r>
          </w:p>
          <w:p w:rsidR="00A846DF" w:rsidRPr="002714CA" w:rsidRDefault="00A846DF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сводному реестру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</w:t>
            </w:r>
            <w:r w:rsidRPr="002714CA">
              <w:rPr>
                <w:rFonts w:ascii="Times New Roman" w:eastAsia="Times New Roman" w:hAnsi="Times New Roman" w:cs="Times New Roman"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CA565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75.11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муниципального учреждения </w:t>
            </w:r>
          </w:p>
          <w:p w:rsidR="00883611" w:rsidRPr="002714CA" w:rsidRDefault="00A846DF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многофункциональный центр предоставления государственных и муниципальных услуг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(указывается вид муниципального учреждения  из ведомственного перечня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BB51C0" w:rsidRDefault="00BB51C0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442E2E" w:rsidRDefault="00442E2E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442E2E" w:rsidRDefault="00442E2E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442E2E" w:rsidRDefault="00442E2E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442E2E" w:rsidRDefault="00442E2E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442E2E" w:rsidRDefault="00442E2E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442E2E" w:rsidRDefault="00442E2E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442E2E" w:rsidRDefault="00442E2E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lastRenderedPageBreak/>
        <w:t>Часть 1. Сведения об оказываемых муниципальных услугах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 wp14:anchorId="415587CF" wp14:editId="0947E52C">
            <wp:extent cx="85725" cy="15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3E094F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1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393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0065"/>
        <w:gridCol w:w="2556"/>
        <w:gridCol w:w="1315"/>
      </w:tblGrid>
      <w:tr w:rsidR="00883611" w:rsidRPr="002714CA" w:rsidTr="00442E2E">
        <w:trPr>
          <w:trHeight w:val="63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25D63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Наименование муниципальной услуги </w:t>
            </w:r>
          </w:p>
          <w:p w:rsidR="00883611" w:rsidRPr="002714CA" w:rsidRDefault="00225D6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___________________________________________________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Уникальный номер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ведомственному перечню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442E2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2. Категории потребителей муниципальной услуги </w:t>
            </w:r>
            <w:r w:rsidR="00225D63"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физические и юридические лица, Органы государственной власти и местного самоуправления, иные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____________________________________________________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муниципальной услуги: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муниципальной услуги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884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2081"/>
        <w:gridCol w:w="896"/>
        <w:gridCol w:w="992"/>
        <w:gridCol w:w="1560"/>
        <w:gridCol w:w="850"/>
        <w:gridCol w:w="1843"/>
        <w:gridCol w:w="992"/>
        <w:gridCol w:w="992"/>
        <w:gridCol w:w="1134"/>
        <w:gridCol w:w="1134"/>
        <w:gridCol w:w="1276"/>
      </w:tblGrid>
      <w:tr w:rsidR="00883611" w:rsidRPr="002714CA" w:rsidTr="00980F8D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муниципальной услуги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</w:tr>
      <w:tr w:rsidR="00883611" w:rsidRPr="002714CA" w:rsidTr="00980F8D">
        <w:trPr>
          <w:trHeight w:val="970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</w:t>
            </w:r>
            <w:r w:rsidR="0080296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80F8D" w:rsidRDefault="00980F8D" w:rsidP="00980F8D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883611" w:rsidRPr="002714CA" w:rsidRDefault="00883611" w:rsidP="00980F8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  <w:r w:rsidR="0080296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883611" w:rsidRPr="002714CA" w:rsidRDefault="00883611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r w:rsidR="0080296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6C524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980F8D">
        <w:trPr>
          <w:trHeight w:val="299"/>
        </w:trPr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980F8D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980F8D">
        <w:trPr>
          <w:cantSplit/>
          <w:trHeight w:val="2819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C50FBA" w:rsidP="00980F8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C50FBA" w:rsidP="001B00D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0296A" w:rsidP="0098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469C" w:rsidP="00DE09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9A6" w:rsidRPr="002714CA">
              <w:rPr>
                <w:rFonts w:ascii="Times New Roman" w:hAnsi="Times New Roman" w:cs="Times New Roman"/>
              </w:rPr>
              <w:t>.Доля потребителей, удовлетворённых качеством оказания муниципальной услуги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DE09A6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E094F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5C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442E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442E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</w:tr>
      <w:tr w:rsidR="00E8469C" w:rsidRPr="002714CA" w:rsidTr="00980F8D">
        <w:trPr>
          <w:cantSplit/>
          <w:trHeight w:val="2535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980F8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B00D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Default="00E8469C" w:rsidP="0098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Default="00BB51C0" w:rsidP="00DE09A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8469C" w:rsidRPr="002714CA">
              <w:rPr>
                <w:rFonts w:ascii="Times New Roman" w:hAnsi="Times New Roman" w:cs="Times New Roman"/>
              </w:rPr>
              <w:t>Доля потребителей, удовлетворённых качеством оказания муниципальной услуги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5C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5C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</w:tr>
      <w:tr w:rsidR="00883611" w:rsidRPr="002714CA" w:rsidTr="00980F8D">
        <w:trPr>
          <w:cantSplit/>
          <w:trHeight w:val="247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C50FBA" w:rsidP="001B00D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C50FBA" w:rsidP="001B00D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469C" w:rsidP="0098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469C" w:rsidP="00E8469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09A6" w:rsidRPr="002714CA">
              <w:rPr>
                <w:rFonts w:ascii="Times New Roman" w:hAnsi="Times New Roman" w:cs="Times New Roman"/>
              </w:rPr>
              <w:t>. Время ожидания в очереди для подачи документов и по</w:t>
            </w:r>
            <w:r>
              <w:rPr>
                <w:rFonts w:ascii="Times New Roman" w:hAnsi="Times New Roman" w:cs="Times New Roman"/>
              </w:rPr>
              <w:t>л</w:t>
            </w:r>
            <w:r w:rsidR="00DE09A6" w:rsidRPr="002714CA">
              <w:rPr>
                <w:rFonts w:ascii="Times New Roman" w:hAnsi="Times New Roman" w:cs="Times New Roman"/>
              </w:rPr>
              <w:t>учения результата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DE09A6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мин.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E094F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A17AB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5C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5C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E8469C" w:rsidRPr="002714CA" w:rsidTr="00980F8D">
        <w:trPr>
          <w:cantSplit/>
          <w:trHeight w:val="2529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B00D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B00D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Default="00E8469C" w:rsidP="0098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Default="00BB51C0" w:rsidP="00E8469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8469C" w:rsidRPr="002714CA">
              <w:rPr>
                <w:rFonts w:ascii="Times New Roman" w:hAnsi="Times New Roman" w:cs="Times New Roman"/>
              </w:rPr>
              <w:t>Время ожидания в очереди для подачи документов и по</w:t>
            </w:r>
            <w:r w:rsidR="00E8469C">
              <w:rPr>
                <w:rFonts w:ascii="Times New Roman" w:hAnsi="Times New Roman" w:cs="Times New Roman"/>
              </w:rPr>
              <w:t>л</w:t>
            </w:r>
            <w:r w:rsidR="00E8469C" w:rsidRPr="002714CA">
              <w:rPr>
                <w:rFonts w:ascii="Times New Roman" w:hAnsi="Times New Roman" w:cs="Times New Roman"/>
              </w:rPr>
              <w:t>учения результата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мин.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5C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5C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883611" w:rsidRPr="002714CA" w:rsidTr="00980F8D">
        <w:trPr>
          <w:cantSplit/>
          <w:trHeight w:val="310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C50FBA" w:rsidP="001B00D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C50FBA" w:rsidP="001B00D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469C" w:rsidP="0098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469C" w:rsidP="00DE09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09A6" w:rsidRPr="002714CA">
              <w:rPr>
                <w:rFonts w:ascii="Times New Roman" w:hAnsi="Times New Roman" w:cs="Times New Roman"/>
              </w:rPr>
              <w:t>. Количество обоснованных письменных жалоб заявителей на некачественное предоставление муниципальной услуги специалистами учреждения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DE09A6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E094F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A17AB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5C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5C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</w:tr>
      <w:tr w:rsidR="00E8469C" w:rsidRPr="002714CA" w:rsidTr="00980F8D">
        <w:trPr>
          <w:cantSplit/>
          <w:trHeight w:val="310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B00D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B00D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Default="00E8469C" w:rsidP="0098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Default="00BB51C0" w:rsidP="00DE09A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8469C" w:rsidRPr="002714CA">
              <w:rPr>
                <w:rFonts w:ascii="Times New Roman" w:hAnsi="Times New Roman" w:cs="Times New Roman"/>
              </w:rPr>
              <w:t>Количество обоснованных письменных жалоб заявителей на некачественное предоставление муниципальной услуги специалистами учреждения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5C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5C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</w:tr>
      <w:tr w:rsidR="00980F8D" w:rsidRPr="002714CA" w:rsidTr="00980F8D">
        <w:trPr>
          <w:cantSplit/>
          <w:trHeight w:val="854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1B00D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0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0F8D" w:rsidRPr="002714CA" w:rsidRDefault="00980F8D" w:rsidP="001B00D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8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98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0F8D" w:rsidRPr="002714CA" w:rsidRDefault="00980F8D" w:rsidP="0080296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714CA">
              <w:rPr>
                <w:rFonts w:ascii="Times New Roman" w:hAnsi="Times New Roman" w:cs="Times New Roman"/>
              </w:rPr>
              <w:t>. Соблюдение сроков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</w:tr>
      <w:tr w:rsidR="00980F8D" w:rsidRPr="002714CA" w:rsidTr="00980F8D">
        <w:trPr>
          <w:cantSplit/>
          <w:trHeight w:val="86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1B00D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0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1B00D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Default="00980F8D" w:rsidP="0098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Default="00980F8D" w:rsidP="0080296A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tbl>
      <w:tblPr>
        <w:tblpPr w:leftFromText="180" w:rightFromText="180" w:vertAnchor="text" w:horzAnchor="page" w:tblpX="6127" w:tblpY="-265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50"/>
      </w:tblGrid>
      <w:tr w:rsidR="00883611" w:rsidRPr="002714CA" w:rsidTr="00104F5B"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1-2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муниципальной услуги: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2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708"/>
        <w:gridCol w:w="851"/>
        <w:gridCol w:w="1276"/>
        <w:gridCol w:w="850"/>
        <w:gridCol w:w="1560"/>
        <w:gridCol w:w="992"/>
        <w:gridCol w:w="709"/>
        <w:gridCol w:w="850"/>
        <w:gridCol w:w="992"/>
        <w:gridCol w:w="993"/>
        <w:gridCol w:w="850"/>
        <w:gridCol w:w="992"/>
        <w:gridCol w:w="851"/>
      </w:tblGrid>
      <w:tr w:rsidR="00883611" w:rsidRPr="002714CA" w:rsidTr="00980F8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муниципальной услуги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Среднегодовой размер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платы (цена, тариф)</w:t>
            </w:r>
          </w:p>
        </w:tc>
      </w:tr>
      <w:tr w:rsidR="00883611" w:rsidRPr="002714CA" w:rsidTr="00980F8D"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зателя)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_____ 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3E094F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6C524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(1-й год планового периода)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(2-й год планового перио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да)</w:t>
            </w:r>
          </w:p>
        </w:tc>
      </w:tr>
      <w:tr w:rsidR="00883611" w:rsidRPr="002714CA" w:rsidTr="00980F8D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D28B7" w:rsidRPr="002714CA" w:rsidTr="00980F8D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980F8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15 </w:t>
            </w:r>
          </w:p>
        </w:tc>
      </w:tr>
      <w:tr w:rsidR="00883611" w:rsidRPr="002714CA" w:rsidTr="00980F8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980F8D">
        <w:trPr>
          <w:cantSplit/>
          <w:trHeight w:val="2551"/>
        </w:trPr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9B60ED" w:rsidP="0080296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 w:rsidR="00A2739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0D28B7" w:rsidP="0080296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263643" w:rsidP="0080296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80296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E094F" w:rsidP="0080296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Количество обращений заявителей (принятие документов по услуге, выдача документов по услуге, консультации по услуге)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11C0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11C07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104F5B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87</w:t>
            </w:r>
            <w:r w:rsidR="006C524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5C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5C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5C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5C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5C2E" w:rsidP="00802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</w:tr>
      <w:tr w:rsidR="0080296A" w:rsidRPr="002714CA" w:rsidTr="00980F8D">
        <w:trPr>
          <w:trHeight w:val="4973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96A" w:rsidRPr="002714CA" w:rsidRDefault="0080296A" w:rsidP="008029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96A" w:rsidRPr="002714CA" w:rsidRDefault="0080296A" w:rsidP="008029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96A" w:rsidRPr="002714CA" w:rsidRDefault="0080296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96A" w:rsidRPr="002714CA" w:rsidRDefault="0080296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96A" w:rsidRPr="002714CA" w:rsidRDefault="0080296A" w:rsidP="008029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96A" w:rsidRPr="002714CA" w:rsidRDefault="0080296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96A" w:rsidRPr="0080296A" w:rsidRDefault="0080296A" w:rsidP="0080296A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2714CA">
              <w:rPr>
                <w:rFonts w:ascii="Times New Roman" w:hAnsi="Times New Roman" w:cs="Times New Roman"/>
              </w:rPr>
              <w:t xml:space="preserve">Количество обращений заявителей (принятие документов по услуге, выдача документов по </w:t>
            </w:r>
            <w:r>
              <w:rPr>
                <w:rFonts w:ascii="Times New Roman" w:hAnsi="Times New Roman" w:cs="Times New Roman"/>
              </w:rPr>
              <w:t>услуге, консультации по услуге)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96A" w:rsidRPr="002714CA" w:rsidRDefault="0080296A" w:rsidP="00104F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96A" w:rsidRPr="002714CA" w:rsidRDefault="0080296A" w:rsidP="00104F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96A" w:rsidRPr="002714CA" w:rsidRDefault="0080296A" w:rsidP="00104F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96A" w:rsidRPr="002714CA" w:rsidRDefault="0080296A" w:rsidP="00104F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96A" w:rsidRPr="002714CA" w:rsidRDefault="0080296A" w:rsidP="00104F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96A" w:rsidRPr="002714CA" w:rsidRDefault="0080296A" w:rsidP="00104F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96A" w:rsidRPr="002714CA" w:rsidRDefault="0080296A" w:rsidP="00104F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96A" w:rsidRPr="002714CA" w:rsidRDefault="0080296A" w:rsidP="00104F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6517" w:tblpY="364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090"/>
      </w:tblGrid>
      <w:tr w:rsidR="00883611" w:rsidRPr="002714CA" w:rsidTr="00104F5B">
        <w:trPr>
          <w:trHeight w:val="101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1-2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70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781"/>
        <w:gridCol w:w="2940"/>
        <w:gridCol w:w="2119"/>
        <w:gridCol w:w="2304"/>
        <w:gridCol w:w="4562"/>
      </w:tblGrid>
      <w:tr w:rsidR="00883611" w:rsidRPr="002714CA" w:rsidTr="00104F5B">
        <w:trPr>
          <w:trHeight w:val="273"/>
        </w:trPr>
        <w:tc>
          <w:tcPr>
            <w:tcW w:w="147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Нормативный правовой акт </w:t>
            </w:r>
          </w:p>
        </w:tc>
      </w:tr>
      <w:tr w:rsidR="00883611" w:rsidRPr="002714CA" w:rsidTr="00104F5B">
        <w:trPr>
          <w:trHeight w:val="548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принявший орган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номер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 Порядок оказания муниципальной услуги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5.1. Нормативные правовые акты, регулирующие порядок оказания муниципальной услуги</w:t>
      </w:r>
    </w:p>
    <w:p w:rsidR="00777352" w:rsidRPr="002714CA" w:rsidRDefault="00C562D9" w:rsidP="00777352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Постановление администрации Воскресенского муниципального района Нижегородской области от 14 апреля 2014 года №518 «Об утверждении стандарта качества предоставления муниципальной услуги "Организация предоставления государственных и муниципальных услуг по принципу "одного окна" на базе МБУ "МФЦ Воскресенского муниципального района";  Федеральный закон от 27 июля 2010 года №210-ФЗ "об организации предоставления государственных и муниципальных услуг"; Постановление Правительства РФ от 22.12.2012 года №1376 "Об утверждении Правил организации деятельности многофункциональных центров предоставления государственных и муниципальных услуг"; Постановление администрации Воскресенского района от 26.10.2012 года №1623 "Об утверждении Порядка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в Воскресенском муниципальном районе Нижегородской области"</w:t>
      </w:r>
    </w:p>
    <w:p w:rsidR="00777352" w:rsidRPr="002714CA" w:rsidRDefault="00777352" w:rsidP="00777352">
      <w:pPr>
        <w:widowControl/>
        <w:suppressAutoHyphens w:val="0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с Администрацией Воскресенского муниципального района Нижегородской области от </w:t>
      </w:r>
      <w:r w:rsidR="00A5598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15</w:t>
      </w: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.1</w:t>
      </w:r>
      <w:r w:rsidR="00A5598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2</w:t>
      </w: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.201</w:t>
      </w:r>
      <w:r w:rsidR="006C5249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6</w:t>
      </w: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г</w:t>
      </w:r>
      <w:r w:rsidR="00EA17AB"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ода</w:t>
      </w: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(наименование, номер и дата нормативного правового акта)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5.2. Порядок информирования потенциальных потребителей муниципальной услуги:</w:t>
      </w:r>
    </w:p>
    <w:tbl>
      <w:tblPr>
        <w:tblW w:w="1468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529"/>
        <w:gridCol w:w="5811"/>
        <w:gridCol w:w="3340"/>
      </w:tblGrid>
      <w:tr w:rsidR="00883611" w:rsidRPr="002714CA" w:rsidTr="00980F8D">
        <w:trPr>
          <w:trHeight w:val="487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Способ информирования 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Состав размещаемой информации 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Частота обновления информации </w:t>
            </w:r>
          </w:p>
        </w:tc>
      </w:tr>
      <w:tr w:rsidR="00883611" w:rsidRPr="002714CA" w:rsidTr="00980F8D">
        <w:trPr>
          <w:trHeight w:val="225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980F8D">
        <w:trPr>
          <w:trHeight w:val="249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777352" w:rsidP="007773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 xml:space="preserve">Размещение информации в сети Интернет на сайте администрации Воскресенского муниципального района Нижегородской области и сайте МБУ "МФЦ Воскресенского муниципального района", СМИ, объявления на информационных стендах, консультирование специалистами МБУ "МФЦ Воскресенского муниципального района" при личном обращении или посредством телефонной </w:t>
            </w:r>
            <w:r w:rsidRPr="002714CA">
              <w:rPr>
                <w:rFonts w:ascii="Times New Roman" w:hAnsi="Times New Roman" w:cs="Times New Roman"/>
              </w:rPr>
              <w:lastRenderedPageBreak/>
              <w:t>связи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7352" w:rsidRPr="002714CA" w:rsidRDefault="00777352" w:rsidP="007773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lastRenderedPageBreak/>
              <w:t>Информация о режиме работы, справочных телефонах, фамилиях, именах, отчествах специалистов, порядок подачи жалоб и предложений, информация о перечне услуг, бланки документов, полезные ссылки, нормативные документы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0659E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изменения данных</w:t>
            </w:r>
          </w:p>
        </w:tc>
      </w:tr>
    </w:tbl>
    <w:p w:rsidR="00980F8D" w:rsidRDefault="00980F8D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980F8D" w:rsidRDefault="00980F8D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br w:type="page"/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Часть 2. Сведения о выполняемых работах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EA17AB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2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720"/>
        <w:gridCol w:w="4620"/>
        <w:gridCol w:w="2409"/>
      </w:tblGrid>
      <w:tr w:rsidR="00883611" w:rsidRPr="002714CA" w:rsidTr="0080296A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1. Наименование работы___________________________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Уникальный номер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ведомственному перечню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80296A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80296A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2. Категории потребителей </w:t>
            </w:r>
            <w:r w:rsidR="0080296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работы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</w:t>
            </w:r>
            <w:r w:rsidR="0080296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работы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tbl>
      <w:tblPr>
        <w:tblW w:w="1491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418"/>
        <w:gridCol w:w="1391"/>
        <w:gridCol w:w="1443"/>
        <w:gridCol w:w="1277"/>
        <w:gridCol w:w="528"/>
        <w:gridCol w:w="1452"/>
        <w:gridCol w:w="1224"/>
        <w:gridCol w:w="1224"/>
      </w:tblGrid>
      <w:tr w:rsidR="00883611" w:rsidRPr="002714CA" w:rsidTr="00104F5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работы 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98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r w:rsidR="00980F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98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  <w:r w:rsidR="00980F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98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 (2-й год планового периода)</w:t>
            </w: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104F5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5396" w:tblpY="327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1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364"/>
        <w:gridCol w:w="1329"/>
        <w:gridCol w:w="1276"/>
        <w:gridCol w:w="992"/>
        <w:gridCol w:w="1701"/>
        <w:gridCol w:w="709"/>
        <w:gridCol w:w="1363"/>
        <w:gridCol w:w="1224"/>
        <w:gridCol w:w="1224"/>
      </w:tblGrid>
      <w:tr w:rsidR="00980F8D" w:rsidRPr="002714CA" w:rsidTr="00980F8D">
        <w:trPr>
          <w:trHeight w:val="1282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4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работы </w:t>
            </w:r>
          </w:p>
        </w:tc>
        <w:tc>
          <w:tcPr>
            <w:tcW w:w="38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98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980F8D" w:rsidRPr="002714CA" w:rsidTr="00980F8D">
        <w:tc>
          <w:tcPr>
            <w:tcW w:w="99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_________</w:t>
            </w:r>
          </w:p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(наименование показателя)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_________(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наименование показателя)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________</w:t>
            </w:r>
          </w:p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________</w:t>
            </w:r>
          </w:p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наимен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ование показателя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F8D" w:rsidRPr="002714CA" w:rsidRDefault="00980F8D" w:rsidP="00980F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единица измерения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по ОКЕИ 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20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(очередной финансовый</w:t>
            </w:r>
          </w:p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20 год</w:t>
            </w:r>
          </w:p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20 ____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год</w:t>
            </w:r>
          </w:p>
          <w:p w:rsidR="00980F8D" w:rsidRPr="002714CA" w:rsidRDefault="00980F8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980F8D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3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980F8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980F8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980F8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A17AB" w:rsidRPr="002714CA" w:rsidTr="00980F8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4639" w:tblpY="328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Часть 3. Прочие сведения о муниципальном задании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777352" w:rsidRPr="002714CA" w:rsidRDefault="00883611" w:rsidP="00777352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1. Основания для досрочного прекращения выполнения муниципального задания</w:t>
      </w:r>
      <w:r w:rsidR="00777352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777352" w:rsidRPr="002714CA" w:rsidRDefault="00777352" w:rsidP="00777352">
      <w:pPr>
        <w:widowControl/>
        <w:suppressAutoHyphens w:val="0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ликвидация учреждения, реорганизация учреждения, изменение типа учреждения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2. Иная информация, необходимая для выполнения (контроля за выполнением) муниципального задания </w:t>
      </w:r>
      <w:r w:rsidR="00980F8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Порядок контроля за выполнением муниципального задания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95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812"/>
        <w:gridCol w:w="2552"/>
        <w:gridCol w:w="6591"/>
      </w:tblGrid>
      <w:tr w:rsidR="00883611" w:rsidRPr="002714CA" w:rsidTr="00980F8D">
        <w:trPr>
          <w:trHeight w:val="1105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Форма контроля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Периодичность </w:t>
            </w:r>
          </w:p>
        </w:tc>
        <w:tc>
          <w:tcPr>
            <w:tcW w:w="6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Органы исполнительной власти Воскресенского муниципального района Нижегородской области, осуществляющие контроль за выполнением муниципального задания </w:t>
            </w:r>
          </w:p>
        </w:tc>
      </w:tr>
      <w:tr w:rsidR="00883611" w:rsidRPr="002714CA" w:rsidTr="00980F8D">
        <w:trPr>
          <w:trHeight w:val="222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6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980F8D">
        <w:trPr>
          <w:trHeight w:val="222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5A6F70" w:rsidP="00980F8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1. ведение Журнала регистрации приема и выдачи документов МБУ "МФЦ Воскресенского муниципального района"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5A6F70" w:rsidP="00980F8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5A6F70" w:rsidP="00980F8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980F8D">
        <w:trPr>
          <w:trHeight w:val="222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2. отчет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ежеквартально</w:t>
            </w:r>
          </w:p>
        </w:tc>
        <w:tc>
          <w:tcPr>
            <w:tcW w:w="6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980F8D">
        <w:trPr>
          <w:trHeight w:val="222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3. Внутренний контроль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учреждения</w:t>
            </w:r>
          </w:p>
        </w:tc>
      </w:tr>
      <w:tr w:rsidR="005A6F70" w:rsidRPr="002714CA" w:rsidTr="00980F8D">
        <w:trPr>
          <w:trHeight w:val="222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4. Внешний контроль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Управляющий делами администрации Воскресенского муниципального района Нижегородской области</w:t>
            </w:r>
          </w:p>
        </w:tc>
      </w:tr>
      <w:tr w:rsidR="005A6F70" w:rsidRPr="002714CA" w:rsidTr="00980F8D">
        <w:trPr>
          <w:trHeight w:val="222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5. Камеральная проверка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поступления отчетности</w:t>
            </w:r>
          </w:p>
        </w:tc>
        <w:tc>
          <w:tcPr>
            <w:tcW w:w="6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980F8D">
        <w:trPr>
          <w:trHeight w:val="222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6. Оперативный контроль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 xml:space="preserve">в случае поступления обоснованных жалоб, требований </w:t>
            </w:r>
            <w:r w:rsidRPr="002714CA">
              <w:rPr>
                <w:rFonts w:ascii="Times New Roman" w:hAnsi="Times New Roman" w:cs="Times New Roman"/>
              </w:rPr>
              <w:lastRenderedPageBreak/>
              <w:t>контрольно-надзорных органов</w:t>
            </w:r>
          </w:p>
        </w:tc>
        <w:tc>
          <w:tcPr>
            <w:tcW w:w="6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980F8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lastRenderedPageBreak/>
              <w:t>Администрация Воскресенского муниципального района Нижегородской области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EA17AB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 Требования к отчетности о выполнении муниципального задания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</w:t>
      </w:r>
    </w:p>
    <w:p w:rsidR="00686205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4.1. Периодичность представления отчетов о выполнении муниципального задания  </w:t>
      </w:r>
    </w:p>
    <w:p w:rsidR="00883611" w:rsidRPr="002714CA" w:rsidRDefault="00686205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еже</w:t>
      </w:r>
      <w:r w:rsidR="002A1B9C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годно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 Сроки представления отчетов о выполнении муниципального задания</w:t>
      </w:r>
      <w:r w:rsidR="00686205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0D28B7" w:rsidRPr="002714CA" w:rsidRDefault="000D28B7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не позднее 10 числа месяца следующего за отчетным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4.3. Иные требования к отчетности о выполнении муниципального задания  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5. Иные показатели, связанные с выполнением муниципального задания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7646" w:type="dxa"/>
        <w:tblLook w:val="04A0" w:firstRow="1" w:lastRow="0" w:firstColumn="1" w:lastColumn="0" w:noHBand="0" w:noVBand="1"/>
      </w:tblPr>
      <w:tblGrid>
        <w:gridCol w:w="4962"/>
        <w:gridCol w:w="3543"/>
        <w:gridCol w:w="2835"/>
        <w:gridCol w:w="2943"/>
        <w:gridCol w:w="1121"/>
        <w:gridCol w:w="1121"/>
        <w:gridCol w:w="1121"/>
      </w:tblGrid>
      <w:tr w:rsidR="002714CA" w:rsidRPr="002714CA" w:rsidTr="00B9344D">
        <w:trPr>
          <w:trHeight w:val="300"/>
        </w:trPr>
        <w:tc>
          <w:tcPr>
            <w:tcW w:w="17646" w:type="dxa"/>
            <w:gridSpan w:val="7"/>
            <w:noWrap/>
            <w:vAlign w:val="bottom"/>
            <w:hideMark/>
          </w:tcPr>
          <w:p w:rsidR="002714CA" w:rsidRPr="002714CA" w:rsidRDefault="001B00D4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СПРАВОЧНО:</w:t>
            </w:r>
          </w:p>
        </w:tc>
      </w:tr>
      <w:tr w:rsidR="002714CA" w:rsidRPr="002714CA" w:rsidTr="00B9344D">
        <w:trPr>
          <w:trHeight w:val="300"/>
        </w:trPr>
        <w:tc>
          <w:tcPr>
            <w:tcW w:w="17646" w:type="dxa"/>
            <w:gridSpan w:val="7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Показатели объема выделенных бюджетных ассигнований.</w:t>
            </w:r>
          </w:p>
        </w:tc>
      </w:tr>
      <w:tr w:rsidR="002714CA" w:rsidRPr="002714CA" w:rsidTr="00B9344D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Уровень детализации</w:t>
            </w:r>
          </w:p>
        </w:tc>
        <w:tc>
          <w:tcPr>
            <w:tcW w:w="9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Значение показателя объема выделенных бюджетных ассигнований, тыс.руб.</w:t>
            </w: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  <w:tr w:rsidR="002714CA" w:rsidRPr="002714CA" w:rsidTr="00B9344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14CA" w:rsidRPr="002714CA" w:rsidRDefault="002714CA" w:rsidP="00104F5B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</w:t>
            </w:r>
            <w:r w:rsidR="00104F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14CA" w:rsidRPr="002714CA" w:rsidRDefault="002714CA" w:rsidP="00104F5B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</w:t>
            </w:r>
            <w:r w:rsidR="00104F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14CA" w:rsidRPr="002714CA" w:rsidRDefault="002714CA" w:rsidP="00104F5B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="006C524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  <w:r w:rsidR="00104F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</w:t>
            </w: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  <w:tr w:rsidR="002714CA" w:rsidRPr="002714CA" w:rsidTr="00B9344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сумма бюджетных ассигнований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2714CA" w:rsidRPr="002714CA" w:rsidRDefault="002913F2" w:rsidP="00104F5B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  <w:r w:rsidR="009C00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  <w:r w:rsidR="00104F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</w:t>
            </w:r>
            <w:r w:rsidR="002714CA"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</w:t>
            </w:r>
            <w:r w:rsidR="009C002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  <w:r w:rsidR="001B00D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2714CA" w:rsidRPr="002714CA" w:rsidRDefault="001B00D4" w:rsidP="006C524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3438,986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2714CA" w:rsidRPr="002714CA" w:rsidRDefault="001B00D4" w:rsidP="002913F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  <w:t>3571,527</w:t>
            </w: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</w:tbl>
    <w:p w:rsidR="002714CA" w:rsidRPr="002714CA" w:rsidRDefault="002714CA" w:rsidP="002714CA">
      <w:pPr>
        <w:rPr>
          <w:rFonts w:ascii="Times New Roman" w:hAnsi="Times New Roman" w:cs="Times New Roman"/>
          <w:kern w:val="2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&lt;1&gt; Номер муниципального задания.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&lt;6&gt; Заполняется в целом по муниципальному заданию.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sectPr w:rsidR="00883611" w:rsidRPr="002714CA" w:rsidSect="00E8469C">
          <w:pgSz w:w="16838" w:h="11906" w:orient="landscape" w:code="9"/>
          <w:pgMar w:top="567" w:right="1134" w:bottom="426" w:left="1134" w:header="720" w:footer="720" w:gutter="0"/>
          <w:cols w:space="720"/>
          <w:noEndnote/>
          <w:docGrid w:linePitch="326"/>
        </w:sect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этом случае допустимые (возможные) отклонения, предусмотренные в подпунктах 3.1 и 3.2 настоящего муниципального задания, не заполняются</w:t>
      </w:r>
    </w:p>
    <w:p w:rsidR="00A55AD8" w:rsidRDefault="00A55AD8" w:rsidP="00A55551">
      <w:pPr>
        <w:rPr>
          <w:rFonts w:hint="eastAsia"/>
        </w:rPr>
      </w:pPr>
    </w:p>
    <w:sectPr w:rsidR="00A5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11"/>
    <w:rsid w:val="00055512"/>
    <w:rsid w:val="000659E0"/>
    <w:rsid w:val="000D28B7"/>
    <w:rsid w:val="00104F5B"/>
    <w:rsid w:val="001A44FA"/>
    <w:rsid w:val="001B00D4"/>
    <w:rsid w:val="00225D63"/>
    <w:rsid w:val="00263643"/>
    <w:rsid w:val="002714CA"/>
    <w:rsid w:val="002913F2"/>
    <w:rsid w:val="002A1B9C"/>
    <w:rsid w:val="003E094F"/>
    <w:rsid w:val="00442E2E"/>
    <w:rsid w:val="005A6F70"/>
    <w:rsid w:val="005D6E14"/>
    <w:rsid w:val="00686205"/>
    <w:rsid w:val="006C5249"/>
    <w:rsid w:val="00777352"/>
    <w:rsid w:val="00791D81"/>
    <w:rsid w:val="0080296A"/>
    <w:rsid w:val="00816F29"/>
    <w:rsid w:val="00883611"/>
    <w:rsid w:val="00980F8D"/>
    <w:rsid w:val="009925F9"/>
    <w:rsid w:val="009B60ED"/>
    <w:rsid w:val="009C002B"/>
    <w:rsid w:val="00A11C07"/>
    <w:rsid w:val="00A27398"/>
    <w:rsid w:val="00A55551"/>
    <w:rsid w:val="00A5598A"/>
    <w:rsid w:val="00A55AD8"/>
    <w:rsid w:val="00A846DF"/>
    <w:rsid w:val="00B9344D"/>
    <w:rsid w:val="00BA430F"/>
    <w:rsid w:val="00BB51C0"/>
    <w:rsid w:val="00BD1A10"/>
    <w:rsid w:val="00C50FBA"/>
    <w:rsid w:val="00C562D9"/>
    <w:rsid w:val="00CA5657"/>
    <w:rsid w:val="00DD56C7"/>
    <w:rsid w:val="00DE09A6"/>
    <w:rsid w:val="00E31A6C"/>
    <w:rsid w:val="00E67E98"/>
    <w:rsid w:val="00E8469C"/>
    <w:rsid w:val="00E85C2E"/>
    <w:rsid w:val="00EA17AB"/>
    <w:rsid w:val="00E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D7EE-16CD-4281-BA78-95A3D759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Морозова Ирина Витальевна</cp:lastModifiedBy>
  <cp:revision>2</cp:revision>
  <cp:lastPrinted>2017-12-28T11:26:00Z</cp:lastPrinted>
  <dcterms:created xsi:type="dcterms:W3CDTF">2021-04-14T08:15:00Z</dcterms:created>
  <dcterms:modified xsi:type="dcterms:W3CDTF">2021-04-14T08:15:00Z</dcterms:modified>
</cp:coreProperties>
</file>