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E3" w:rsidRDefault="003D50E3" w:rsidP="003D50E3">
      <w:pPr>
        <w:pStyle w:val="af1"/>
        <w:tabs>
          <w:tab w:val="left" w:pos="3975"/>
        </w:tabs>
        <w:spacing w:after="120"/>
        <w:ind w:left="0"/>
        <w:jc w:val="center"/>
        <w:rPr>
          <w:rFonts w:ascii="Times New Roman" w:hAnsi="Times New Roman"/>
          <w:sz w:val="16"/>
          <w:szCs w:val="16"/>
        </w:rPr>
      </w:pPr>
      <w:r>
        <w:rPr>
          <w:rFonts w:ascii="Times New Roman" w:hAnsi="Times New Roman"/>
          <w:noProof/>
          <w:sz w:val="16"/>
          <w:szCs w:val="16"/>
        </w:rPr>
        <w:drawing>
          <wp:inline distT="0" distB="0" distL="0" distR="0">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3D50E3" w:rsidRDefault="003D50E3" w:rsidP="003D50E3">
      <w:pPr>
        <w:jc w:val="center"/>
        <w:rPr>
          <w:b/>
          <w:sz w:val="28"/>
          <w:szCs w:val="28"/>
        </w:rPr>
      </w:pPr>
      <w:r>
        <w:rPr>
          <w:b/>
          <w:sz w:val="28"/>
          <w:szCs w:val="28"/>
        </w:rPr>
        <w:t>АДМИНИСТРАЦИЯ Р.П. ВОСКРЕСЕНСКОЕ</w:t>
      </w:r>
    </w:p>
    <w:p w:rsidR="003D50E3" w:rsidRDefault="003D50E3" w:rsidP="003D50E3">
      <w:pPr>
        <w:jc w:val="center"/>
        <w:rPr>
          <w:b/>
          <w:sz w:val="28"/>
          <w:szCs w:val="28"/>
        </w:rPr>
      </w:pPr>
      <w:r>
        <w:rPr>
          <w:b/>
          <w:sz w:val="28"/>
          <w:szCs w:val="28"/>
        </w:rPr>
        <w:t>ВОСКРЕСЕНСКОГО МУНИЦИПАЛЬНОГО РАЙОНА</w:t>
      </w:r>
    </w:p>
    <w:p w:rsidR="003D50E3" w:rsidRDefault="003D50E3" w:rsidP="003D50E3">
      <w:pPr>
        <w:jc w:val="center"/>
        <w:rPr>
          <w:b/>
          <w:sz w:val="28"/>
          <w:szCs w:val="28"/>
        </w:rPr>
      </w:pPr>
      <w:r>
        <w:rPr>
          <w:b/>
          <w:sz w:val="28"/>
          <w:szCs w:val="28"/>
        </w:rPr>
        <w:t>НИЖЕГОРОДСКОЙ ОБЛАСТИ</w:t>
      </w:r>
    </w:p>
    <w:p w:rsidR="003D50E3" w:rsidRDefault="003D50E3" w:rsidP="003D50E3">
      <w:pPr>
        <w:jc w:val="center"/>
        <w:rPr>
          <w:b/>
          <w:sz w:val="28"/>
          <w:szCs w:val="28"/>
        </w:rPr>
      </w:pPr>
      <w:r>
        <w:rPr>
          <w:b/>
          <w:sz w:val="28"/>
          <w:szCs w:val="28"/>
        </w:rPr>
        <w:t>ПОСТАНОВЛЕНИЕ</w:t>
      </w:r>
    </w:p>
    <w:p w:rsidR="003D50E3" w:rsidRDefault="003D50E3" w:rsidP="003D50E3">
      <w:pPr>
        <w:jc w:val="center"/>
        <w:rPr>
          <w:b/>
          <w:sz w:val="28"/>
          <w:szCs w:val="28"/>
        </w:rPr>
      </w:pPr>
      <w:r>
        <w:rPr>
          <w:b/>
          <w:sz w:val="28"/>
          <w:szCs w:val="28"/>
        </w:rPr>
        <w:t>проект</w:t>
      </w:r>
    </w:p>
    <w:p w:rsidR="003D50E3" w:rsidRDefault="003D50E3" w:rsidP="003D50E3">
      <w:pPr>
        <w:tabs>
          <w:tab w:val="left" w:pos="8647"/>
        </w:tabs>
        <w:jc w:val="center"/>
        <w:rPr>
          <w:sz w:val="24"/>
          <w:szCs w:val="24"/>
        </w:rPr>
      </w:pPr>
      <w:r>
        <w:rPr>
          <w:sz w:val="24"/>
          <w:szCs w:val="24"/>
        </w:rPr>
        <w:t xml:space="preserve">2017 года </w:t>
      </w:r>
      <w:r>
        <w:rPr>
          <w:sz w:val="24"/>
          <w:szCs w:val="24"/>
        </w:rPr>
        <w:tab/>
      </w:r>
      <w:r>
        <w:rPr>
          <w:sz w:val="24"/>
          <w:szCs w:val="24"/>
        </w:rPr>
        <w:tab/>
        <w:t xml:space="preserve">№ </w:t>
      </w:r>
    </w:p>
    <w:p w:rsidR="003D50E3" w:rsidRDefault="003D50E3" w:rsidP="003D50E3">
      <w:pPr>
        <w:jc w:val="center"/>
        <w:rPr>
          <w:b/>
          <w:bCs/>
          <w:sz w:val="32"/>
          <w:szCs w:val="32"/>
        </w:rPr>
      </w:pPr>
      <w:r>
        <w:rPr>
          <w:b/>
          <w:sz w:val="32"/>
          <w:szCs w:val="32"/>
        </w:rPr>
        <w:t>Муниципальная программа «</w:t>
      </w:r>
      <w:r w:rsidRPr="00265CBE">
        <w:rPr>
          <w:b/>
          <w:sz w:val="32"/>
          <w:szCs w:val="32"/>
        </w:rPr>
        <w:t xml:space="preserve">Использование и охрана земель </w:t>
      </w:r>
      <w:r>
        <w:rPr>
          <w:b/>
          <w:bCs/>
          <w:sz w:val="32"/>
          <w:szCs w:val="32"/>
        </w:rPr>
        <w:t>на территории р.п. Воскресенское Воскресенского муниципального района Нижегородской области на 2018-2020 годы»</w:t>
      </w:r>
    </w:p>
    <w:p w:rsidR="003D50E3" w:rsidRDefault="003D50E3" w:rsidP="003D50E3">
      <w:pPr>
        <w:jc w:val="center"/>
        <w:rPr>
          <w:b/>
          <w:sz w:val="24"/>
          <w:szCs w:val="24"/>
        </w:rPr>
      </w:pPr>
    </w:p>
    <w:p w:rsidR="003D50E3" w:rsidRDefault="003D50E3" w:rsidP="003D50E3">
      <w:pPr>
        <w:ind w:firstLine="720"/>
        <w:jc w:val="both"/>
        <w:rPr>
          <w:spacing w:val="60"/>
          <w:sz w:val="24"/>
          <w:szCs w:val="24"/>
        </w:rPr>
      </w:pPr>
      <w:r w:rsidRPr="003D50E3">
        <w:rPr>
          <w:sz w:val="24"/>
          <w:szCs w:val="24"/>
        </w:rPr>
        <w:t xml:space="preserve">В соответствии со ст. 11,13 и 72 Земельного кодекса РФ, ч.2 ст. 14.1 Федерального закона от 6 октября 2003 года « 131-ФЗ «Об общих принципах организации местного самоуправления в Российской Федерации» Федеральными законами от 10.01.2002 г № 7-ФЗ и от 21.11.2011 г. № 331-ФЗ «Об охране окружающей среды», руководствуясь Уставом </w:t>
      </w:r>
      <w:r>
        <w:rPr>
          <w:sz w:val="24"/>
          <w:szCs w:val="24"/>
        </w:rPr>
        <w:t xml:space="preserve">р.п.Воскресенское </w:t>
      </w:r>
      <w:r w:rsidRPr="003D50E3">
        <w:rPr>
          <w:sz w:val="24"/>
          <w:szCs w:val="24"/>
        </w:rPr>
        <w:t>Воскресенского муниципального района Нижегородской области и в целях повышения эффективности использования и охраны земель р</w:t>
      </w:r>
      <w:r>
        <w:rPr>
          <w:sz w:val="24"/>
          <w:szCs w:val="24"/>
        </w:rPr>
        <w:t xml:space="preserve">.п.Воскресенское администрация р.п.Воскресенское Воскресенского муниципального района Нижегородской области </w:t>
      </w:r>
      <w:r>
        <w:rPr>
          <w:b/>
          <w:spacing w:val="60"/>
          <w:sz w:val="24"/>
          <w:szCs w:val="24"/>
        </w:rPr>
        <w:t>постановляет</w:t>
      </w:r>
      <w:r>
        <w:rPr>
          <w:spacing w:val="60"/>
          <w:sz w:val="24"/>
          <w:szCs w:val="24"/>
        </w:rPr>
        <w:t>:</w:t>
      </w:r>
    </w:p>
    <w:p w:rsidR="003D50E3" w:rsidRDefault="003D50E3" w:rsidP="003D50E3">
      <w:pPr>
        <w:ind w:firstLine="567"/>
        <w:rPr>
          <w:sz w:val="24"/>
          <w:szCs w:val="24"/>
        </w:rPr>
      </w:pPr>
      <w:r>
        <w:rPr>
          <w:sz w:val="24"/>
          <w:szCs w:val="24"/>
        </w:rPr>
        <w:t xml:space="preserve">1.Утвердить  муниципальную программу «Использование и охрана земель </w:t>
      </w:r>
      <w:r>
        <w:rPr>
          <w:bCs/>
          <w:sz w:val="24"/>
          <w:szCs w:val="24"/>
        </w:rPr>
        <w:t xml:space="preserve">на территории р.п. Воскресенское Воскресенского муниципального района Нижегородской области» на 2018-2020 годы  </w:t>
      </w:r>
      <w:r>
        <w:rPr>
          <w:sz w:val="24"/>
          <w:szCs w:val="24"/>
        </w:rPr>
        <w:t>согласно приложению.</w:t>
      </w:r>
    </w:p>
    <w:p w:rsidR="003D50E3" w:rsidRDefault="003D50E3" w:rsidP="003D50E3">
      <w:pPr>
        <w:ind w:firstLine="567"/>
        <w:jc w:val="both"/>
        <w:rPr>
          <w:sz w:val="24"/>
          <w:szCs w:val="24"/>
        </w:rPr>
      </w:pPr>
      <w:r>
        <w:rPr>
          <w:sz w:val="24"/>
          <w:szCs w:val="24"/>
        </w:rPr>
        <w:t>2.Разместить настоящее постановление на официальном сайте администрации Воскресенского муниципального района в информационно-телекоммуникационной сети «Интернет».</w:t>
      </w:r>
    </w:p>
    <w:p w:rsidR="003D50E3" w:rsidRDefault="003D50E3" w:rsidP="003D50E3">
      <w:pPr>
        <w:ind w:firstLine="567"/>
        <w:jc w:val="both"/>
        <w:rPr>
          <w:sz w:val="24"/>
          <w:szCs w:val="24"/>
        </w:rPr>
      </w:pPr>
      <w:r>
        <w:rPr>
          <w:sz w:val="24"/>
          <w:szCs w:val="24"/>
        </w:rPr>
        <w:t>3.Настоящее постановление вступает в силу со дня его подписания.</w:t>
      </w:r>
    </w:p>
    <w:p w:rsidR="003D50E3" w:rsidRDefault="003D50E3" w:rsidP="003D50E3">
      <w:pPr>
        <w:widowControl w:val="0"/>
        <w:tabs>
          <w:tab w:val="left" w:pos="4680"/>
        </w:tabs>
        <w:autoSpaceDE w:val="0"/>
        <w:autoSpaceDN w:val="0"/>
        <w:adjustRightInd w:val="0"/>
        <w:ind w:firstLine="567"/>
        <w:jc w:val="both"/>
        <w:rPr>
          <w:sz w:val="24"/>
          <w:szCs w:val="24"/>
        </w:rPr>
      </w:pPr>
      <w:r>
        <w:rPr>
          <w:sz w:val="24"/>
          <w:szCs w:val="24"/>
        </w:rPr>
        <w:t>4.Контроль за исполнением данного постановления оставляю за собой.</w:t>
      </w:r>
    </w:p>
    <w:p w:rsidR="003D50E3" w:rsidRDefault="003D50E3" w:rsidP="003D50E3">
      <w:pPr>
        <w:rPr>
          <w:sz w:val="24"/>
          <w:szCs w:val="24"/>
        </w:rPr>
      </w:pPr>
    </w:p>
    <w:p w:rsidR="003D50E3" w:rsidRDefault="003D50E3" w:rsidP="003D50E3">
      <w:pPr>
        <w:rPr>
          <w:sz w:val="24"/>
          <w:szCs w:val="24"/>
        </w:rPr>
      </w:pPr>
    </w:p>
    <w:p w:rsidR="003D50E3" w:rsidRDefault="003D50E3" w:rsidP="003D50E3">
      <w:pPr>
        <w:tabs>
          <w:tab w:val="left" w:pos="1635"/>
        </w:tabs>
        <w:rPr>
          <w:sz w:val="24"/>
          <w:szCs w:val="24"/>
        </w:rPr>
      </w:pPr>
      <w:r>
        <w:rPr>
          <w:sz w:val="24"/>
          <w:szCs w:val="24"/>
        </w:rPr>
        <w:t>Глава администрации</w:t>
      </w:r>
    </w:p>
    <w:p w:rsidR="003D50E3" w:rsidRDefault="003D50E3" w:rsidP="003D50E3">
      <w:pPr>
        <w:tabs>
          <w:tab w:val="left" w:pos="1635"/>
        </w:tabs>
        <w:rPr>
          <w:sz w:val="24"/>
          <w:szCs w:val="24"/>
        </w:rPr>
      </w:pPr>
      <w:r>
        <w:rPr>
          <w:sz w:val="24"/>
          <w:szCs w:val="24"/>
        </w:rPr>
        <w:t xml:space="preserve">р.п. Воскресенское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А.В.Гурылев</w:t>
      </w:r>
    </w:p>
    <w:p w:rsidR="003D50E3" w:rsidRDefault="003D50E3" w:rsidP="003D50E3">
      <w:pPr>
        <w:rPr>
          <w:sz w:val="24"/>
          <w:szCs w:val="24"/>
        </w:rPr>
      </w:pPr>
    </w:p>
    <w:p w:rsidR="003D50E3" w:rsidRDefault="007528A1" w:rsidP="003D50E3">
      <w:pPr>
        <w:rPr>
          <w:sz w:val="24"/>
          <w:szCs w:val="24"/>
        </w:rPr>
      </w:pPr>
      <w:r>
        <w:rPr>
          <w:sz w:val="24"/>
          <w:szCs w:val="24"/>
        </w:rPr>
        <w:t>размещен 13.12.</w:t>
      </w:r>
      <w:bookmarkStart w:id="0" w:name="_GoBack"/>
      <w:bookmarkEnd w:id="0"/>
    </w:p>
    <w:p w:rsidR="003D50E3" w:rsidRDefault="003D50E3" w:rsidP="003D50E3">
      <w:pPr>
        <w:jc w:val="right"/>
        <w:rPr>
          <w:b/>
          <w:sz w:val="32"/>
          <w:szCs w:val="32"/>
        </w:rPr>
      </w:pPr>
      <w:r>
        <w:rPr>
          <w:sz w:val="24"/>
          <w:szCs w:val="24"/>
        </w:rPr>
        <w:br w:type="page"/>
      </w:r>
      <w:r>
        <w:rPr>
          <w:b/>
          <w:sz w:val="32"/>
          <w:szCs w:val="32"/>
        </w:rPr>
        <w:lastRenderedPageBreak/>
        <w:t>Приложение</w:t>
      </w:r>
    </w:p>
    <w:p w:rsidR="003D50E3" w:rsidRDefault="003D50E3" w:rsidP="003D50E3">
      <w:pPr>
        <w:jc w:val="right"/>
        <w:rPr>
          <w:sz w:val="24"/>
          <w:szCs w:val="24"/>
        </w:rPr>
      </w:pPr>
      <w:r>
        <w:rPr>
          <w:sz w:val="24"/>
          <w:szCs w:val="24"/>
        </w:rPr>
        <w:t>к постановлению администрации</w:t>
      </w:r>
    </w:p>
    <w:p w:rsidR="003D50E3" w:rsidRDefault="003D50E3" w:rsidP="003D50E3">
      <w:pPr>
        <w:jc w:val="right"/>
        <w:rPr>
          <w:sz w:val="24"/>
          <w:szCs w:val="24"/>
        </w:rPr>
      </w:pPr>
      <w:r>
        <w:rPr>
          <w:sz w:val="24"/>
          <w:szCs w:val="24"/>
        </w:rPr>
        <w:t>р.п.Воскресенское</w:t>
      </w:r>
    </w:p>
    <w:p w:rsidR="003D50E3" w:rsidRDefault="003D50E3" w:rsidP="003D50E3">
      <w:pPr>
        <w:jc w:val="right"/>
        <w:rPr>
          <w:sz w:val="24"/>
          <w:szCs w:val="24"/>
        </w:rPr>
      </w:pPr>
      <w:r>
        <w:rPr>
          <w:sz w:val="24"/>
          <w:szCs w:val="24"/>
        </w:rPr>
        <w:t>Воскресенского муниципального района</w:t>
      </w:r>
    </w:p>
    <w:p w:rsidR="003D50E3" w:rsidRDefault="003D50E3" w:rsidP="003D50E3">
      <w:pPr>
        <w:jc w:val="right"/>
        <w:rPr>
          <w:sz w:val="24"/>
          <w:szCs w:val="24"/>
        </w:rPr>
      </w:pPr>
      <w:r>
        <w:rPr>
          <w:sz w:val="24"/>
          <w:szCs w:val="24"/>
        </w:rPr>
        <w:t>Нижегородской области</w:t>
      </w:r>
    </w:p>
    <w:p w:rsidR="003D50E3" w:rsidRDefault="003D50E3" w:rsidP="003D50E3">
      <w:pPr>
        <w:jc w:val="right"/>
        <w:rPr>
          <w:sz w:val="24"/>
          <w:szCs w:val="24"/>
        </w:rPr>
      </w:pPr>
      <w:r>
        <w:rPr>
          <w:sz w:val="24"/>
          <w:szCs w:val="24"/>
        </w:rPr>
        <w:t xml:space="preserve">от.2017 года № </w:t>
      </w:r>
    </w:p>
    <w:p w:rsidR="003D50E3" w:rsidRDefault="003D50E3" w:rsidP="003D50E3">
      <w:pPr>
        <w:jc w:val="right"/>
        <w:rPr>
          <w:sz w:val="24"/>
          <w:szCs w:val="24"/>
        </w:rPr>
      </w:pPr>
    </w:p>
    <w:p w:rsidR="003D50E3" w:rsidRDefault="003D50E3" w:rsidP="003D50E3">
      <w:pPr>
        <w:autoSpaceDE w:val="0"/>
        <w:autoSpaceDN w:val="0"/>
        <w:adjustRightInd w:val="0"/>
        <w:jc w:val="center"/>
        <w:rPr>
          <w:b/>
          <w:bCs/>
          <w:sz w:val="24"/>
          <w:szCs w:val="24"/>
        </w:rPr>
      </w:pPr>
      <w:r>
        <w:rPr>
          <w:b/>
          <w:bCs/>
          <w:sz w:val="24"/>
          <w:szCs w:val="24"/>
        </w:rPr>
        <w:t xml:space="preserve">Муниципальная программа </w:t>
      </w:r>
    </w:p>
    <w:p w:rsidR="003D50E3" w:rsidRDefault="003D50E3" w:rsidP="003D50E3">
      <w:pPr>
        <w:autoSpaceDE w:val="0"/>
        <w:autoSpaceDN w:val="0"/>
        <w:adjustRightInd w:val="0"/>
        <w:jc w:val="center"/>
        <w:rPr>
          <w:b/>
          <w:bCs/>
          <w:sz w:val="24"/>
          <w:szCs w:val="24"/>
        </w:rPr>
      </w:pPr>
      <w:r>
        <w:rPr>
          <w:b/>
          <w:bCs/>
          <w:sz w:val="24"/>
          <w:szCs w:val="24"/>
        </w:rPr>
        <w:t>«Использование и охрана земель на территории р.п. Воскресенское Воскресенского муниципального района Нижегородской области» на 2018-2020 годы</w:t>
      </w:r>
    </w:p>
    <w:p w:rsidR="003D50E3" w:rsidRDefault="003D50E3" w:rsidP="003D50E3">
      <w:pPr>
        <w:autoSpaceDE w:val="0"/>
        <w:autoSpaceDN w:val="0"/>
        <w:adjustRightInd w:val="0"/>
        <w:jc w:val="center"/>
        <w:rPr>
          <w:b/>
          <w:bCs/>
          <w:sz w:val="24"/>
          <w:szCs w:val="24"/>
        </w:rPr>
      </w:pPr>
      <w:r>
        <w:rPr>
          <w:b/>
          <w:bCs/>
          <w:sz w:val="24"/>
          <w:szCs w:val="24"/>
        </w:rPr>
        <w:t>1.Паспорт муниципальной программы (далее – Программа)</w:t>
      </w:r>
    </w:p>
    <w:tbl>
      <w:tblPr>
        <w:tblW w:w="10065" w:type="dxa"/>
        <w:tblInd w:w="70" w:type="dxa"/>
        <w:tblLayout w:type="fixed"/>
        <w:tblCellMar>
          <w:left w:w="70" w:type="dxa"/>
          <w:right w:w="70" w:type="dxa"/>
        </w:tblCellMar>
        <w:tblLook w:val="04A0" w:firstRow="1" w:lastRow="0" w:firstColumn="1" w:lastColumn="0" w:noHBand="0" w:noVBand="1"/>
      </w:tblPr>
      <w:tblGrid>
        <w:gridCol w:w="3969"/>
        <w:gridCol w:w="6096"/>
      </w:tblGrid>
      <w:tr w:rsidR="003D50E3" w:rsidTr="003D50E3">
        <w:trPr>
          <w:trHeight w:val="60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Наименование муниципальной программы</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rsidP="003D50E3">
            <w:pPr>
              <w:jc w:val="both"/>
              <w:rPr>
                <w:rFonts w:eastAsia="Calibri"/>
                <w:sz w:val="22"/>
                <w:szCs w:val="22"/>
                <w:lang w:eastAsia="en-US"/>
              </w:rPr>
            </w:pPr>
            <w:r>
              <w:rPr>
                <w:bCs/>
                <w:sz w:val="24"/>
                <w:szCs w:val="24"/>
              </w:rPr>
              <w:t>«Использование и охрана земель на территории р.п. Воскресенское Воскресенского муниципального района Нижегородской области на 2018-2020 годы»</w:t>
            </w:r>
          </w:p>
        </w:tc>
      </w:tr>
      <w:tr w:rsidR="003D50E3" w:rsidTr="003D50E3">
        <w:trPr>
          <w:trHeight w:val="60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Основание для разработки (наименование, номер и дата правового акта)</w:t>
            </w:r>
          </w:p>
        </w:tc>
        <w:tc>
          <w:tcPr>
            <w:tcW w:w="6096" w:type="dxa"/>
            <w:tcBorders>
              <w:top w:val="single" w:sz="6" w:space="0" w:color="auto"/>
              <w:left w:val="single" w:sz="6" w:space="0" w:color="auto"/>
              <w:bottom w:val="single" w:sz="6" w:space="0" w:color="auto"/>
              <w:right w:val="single" w:sz="6" w:space="0" w:color="auto"/>
            </w:tcBorders>
            <w:hideMark/>
          </w:tcPr>
          <w:p w:rsidR="003D50E3" w:rsidRPr="003D50E3" w:rsidRDefault="003D50E3">
            <w:pPr>
              <w:autoSpaceDE w:val="0"/>
              <w:autoSpaceDN w:val="0"/>
              <w:adjustRightInd w:val="0"/>
              <w:jc w:val="both"/>
              <w:rPr>
                <w:sz w:val="24"/>
                <w:szCs w:val="24"/>
              </w:rPr>
            </w:pPr>
            <w:r w:rsidRPr="003D50E3">
              <w:rPr>
                <w:sz w:val="24"/>
                <w:szCs w:val="24"/>
              </w:rPr>
              <w:t>Федеральный закон "Об общих принципах организации местного самоуправления в Российской Федерации" от 06.10.2003 г. N 131 - ФЗ </w:t>
            </w:r>
            <w:r>
              <w:rPr>
                <w:sz w:val="24"/>
                <w:szCs w:val="24"/>
              </w:rPr>
              <w:t>;</w:t>
            </w:r>
          </w:p>
          <w:p w:rsidR="003D50E3" w:rsidRPr="003D50E3" w:rsidRDefault="007528A1">
            <w:pPr>
              <w:autoSpaceDE w:val="0"/>
              <w:autoSpaceDN w:val="0"/>
              <w:adjustRightInd w:val="0"/>
              <w:jc w:val="both"/>
              <w:rPr>
                <w:sz w:val="24"/>
                <w:szCs w:val="24"/>
              </w:rPr>
            </w:pPr>
            <w:hyperlink r:id="rId6" w:history="1">
              <w:r w:rsidR="003D50E3" w:rsidRPr="003D50E3">
                <w:rPr>
                  <w:rStyle w:val="af2"/>
                  <w:color w:val="auto"/>
                  <w:sz w:val="24"/>
                  <w:szCs w:val="24"/>
                  <w:u w:val="none"/>
                </w:rPr>
                <w:t>постановление</w:t>
              </w:r>
            </w:hyperlink>
            <w:r w:rsidR="003D50E3" w:rsidRPr="003D50E3">
              <w:rPr>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p w:rsidR="003D50E3" w:rsidRPr="003D50E3" w:rsidRDefault="003D50E3" w:rsidP="003D50E3">
            <w:pPr>
              <w:widowControl w:val="0"/>
              <w:autoSpaceDE w:val="0"/>
              <w:autoSpaceDN w:val="0"/>
              <w:adjustRightInd w:val="0"/>
              <w:jc w:val="both"/>
              <w:rPr>
                <w:rFonts w:eastAsia="Calibri"/>
                <w:sz w:val="22"/>
                <w:szCs w:val="22"/>
                <w:lang w:eastAsia="en-US"/>
              </w:rPr>
            </w:pPr>
            <w:r w:rsidRPr="003D50E3">
              <w:rPr>
                <w:noProof/>
                <w:sz w:val="24"/>
                <w:szCs w:val="24"/>
              </w:rPr>
              <w:t>-постановление Правительства Нижегородской области от 30 апреля 2014 года № 306 «Об утверждении государственной программы «Охрана окружающей среды Нижегородской области»» - генеральная схема очистки муниципального образовани</w:t>
            </w:r>
            <w:r>
              <w:rPr>
                <w:noProof/>
                <w:sz w:val="24"/>
                <w:szCs w:val="24"/>
              </w:rPr>
              <w:t>я</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 xml:space="preserve">Муниципальный заказчик-координатор программы </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Администрация р.п.Воскресенское</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Подпрограммы программы (при наличии)</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Отсутствуют</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 xml:space="preserve">Соисполнители программы </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sz w:val="24"/>
                <w:szCs w:val="24"/>
              </w:rPr>
              <w:t xml:space="preserve">Администрация р.п. Воскресенское, </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Цель программы</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3D50E3" w:rsidRPr="003D50E3" w:rsidRDefault="003D50E3" w:rsidP="003D50E3">
            <w:pPr>
              <w:spacing w:line="315" w:lineRule="atLeast"/>
              <w:jc w:val="both"/>
              <w:textAlignment w:val="baseline"/>
              <w:rPr>
                <w:sz w:val="24"/>
                <w:szCs w:val="24"/>
              </w:rPr>
            </w:pPr>
            <w:r w:rsidRPr="003D50E3">
              <w:rPr>
                <w:sz w:val="24"/>
                <w:szCs w:val="24"/>
              </w:rPr>
              <w:t>Повышение эффективности охраны земель на территории</w:t>
            </w:r>
            <w:r>
              <w:rPr>
                <w:sz w:val="24"/>
                <w:szCs w:val="24"/>
              </w:rPr>
              <w:t>р.п.Воскресенское</w:t>
            </w:r>
            <w:r w:rsidRPr="003D50E3">
              <w:rPr>
                <w:sz w:val="24"/>
                <w:szCs w:val="24"/>
              </w:rPr>
              <w:t>, в том числе:</w:t>
            </w:r>
          </w:p>
          <w:p w:rsidR="003D50E3" w:rsidRPr="003D50E3" w:rsidRDefault="003D50E3" w:rsidP="003D50E3">
            <w:pPr>
              <w:spacing w:line="315" w:lineRule="atLeast"/>
              <w:jc w:val="both"/>
              <w:textAlignment w:val="baseline"/>
              <w:rPr>
                <w:sz w:val="24"/>
                <w:szCs w:val="24"/>
              </w:rPr>
            </w:pPr>
            <w:r w:rsidRPr="003D50E3">
              <w:rPr>
                <w:sz w:val="24"/>
                <w:szCs w:val="24"/>
              </w:rPr>
              <w:t>-обеспечение рационального использования земель</w:t>
            </w:r>
          </w:p>
          <w:p w:rsidR="003D50E3" w:rsidRDefault="003D50E3" w:rsidP="003D50E3">
            <w:pPr>
              <w:jc w:val="both"/>
              <w:rPr>
                <w:rFonts w:eastAsia="Calibri"/>
                <w:sz w:val="22"/>
                <w:szCs w:val="22"/>
                <w:lang w:eastAsia="en-US"/>
              </w:rPr>
            </w:pPr>
            <w:r w:rsidRPr="003D50E3">
              <w:rPr>
                <w:sz w:val="24"/>
                <w:szCs w:val="24"/>
              </w:rPr>
              <w:t>-обеспечение охраны и восстановление плодородия земель;</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vAlign w:val="center"/>
          </w:tcPr>
          <w:p w:rsidR="003D50E3" w:rsidRDefault="003D50E3">
            <w:pPr>
              <w:jc w:val="both"/>
              <w:rPr>
                <w:rFonts w:eastAsia="Calibri"/>
                <w:sz w:val="22"/>
                <w:szCs w:val="22"/>
                <w:lang w:eastAsia="en-US"/>
              </w:rPr>
            </w:pPr>
            <w:r>
              <w:rPr>
                <w:rFonts w:eastAsia="Calibri"/>
                <w:sz w:val="22"/>
                <w:szCs w:val="22"/>
                <w:lang w:eastAsia="en-US"/>
              </w:rPr>
              <w:t>Задачи программы</w:t>
            </w:r>
          </w:p>
          <w:p w:rsidR="003D50E3" w:rsidRDefault="003D50E3">
            <w:pPr>
              <w:jc w:val="both"/>
              <w:rPr>
                <w:rFonts w:eastAsia="Calibri"/>
                <w:sz w:val="22"/>
                <w:szCs w:val="22"/>
                <w:lang w:eastAsia="en-US"/>
              </w:rPr>
            </w:pPr>
          </w:p>
        </w:tc>
        <w:tc>
          <w:tcPr>
            <w:tcW w:w="6096" w:type="dxa"/>
            <w:tcBorders>
              <w:top w:val="single" w:sz="6" w:space="0" w:color="auto"/>
              <w:left w:val="single" w:sz="6" w:space="0" w:color="auto"/>
              <w:bottom w:val="single" w:sz="6" w:space="0" w:color="auto"/>
              <w:right w:val="single" w:sz="6" w:space="0" w:color="auto"/>
            </w:tcBorders>
            <w:hideMark/>
          </w:tcPr>
          <w:p w:rsidR="00992476" w:rsidRPr="00992476" w:rsidRDefault="003D50E3" w:rsidP="003D50E3">
            <w:pPr>
              <w:widowControl w:val="0"/>
              <w:autoSpaceDE w:val="0"/>
              <w:autoSpaceDN w:val="0"/>
              <w:adjustRightInd w:val="0"/>
              <w:jc w:val="both"/>
              <w:rPr>
                <w:sz w:val="22"/>
                <w:szCs w:val="22"/>
              </w:rPr>
            </w:pPr>
            <w:r w:rsidRPr="00265CBE">
              <w:t xml:space="preserve"> </w:t>
            </w:r>
            <w:r w:rsidR="00992476" w:rsidRPr="00992476">
              <w:rPr>
                <w:sz w:val="22"/>
                <w:szCs w:val="22"/>
              </w:rPr>
              <w:t>1.</w:t>
            </w:r>
            <w:r w:rsidR="00992476"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992476" w:rsidRPr="00992476">
              <w:rPr>
                <w:sz w:val="22"/>
                <w:szCs w:val="22"/>
              </w:rPr>
              <w:t xml:space="preserve"> </w:t>
            </w:r>
          </w:p>
          <w:p w:rsidR="003D50E3" w:rsidRDefault="00992476" w:rsidP="003D50E3">
            <w:pPr>
              <w:widowControl w:val="0"/>
              <w:autoSpaceDE w:val="0"/>
              <w:autoSpaceDN w:val="0"/>
              <w:adjustRightInd w:val="0"/>
              <w:jc w:val="both"/>
              <w:rPr>
                <w:rFonts w:eastAsia="Calibri"/>
                <w:sz w:val="22"/>
                <w:szCs w:val="22"/>
                <w:lang w:eastAsia="en-US"/>
              </w:rPr>
            </w:pPr>
            <w:r w:rsidRPr="00992476">
              <w:rPr>
                <w:sz w:val="22"/>
                <w:szCs w:val="22"/>
              </w:rPr>
              <w:t>2.</w:t>
            </w:r>
            <w:r w:rsidR="003D50E3" w:rsidRPr="00992476">
              <w:rPr>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Сроки и этапы реализации программы</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sz w:val="24"/>
                <w:szCs w:val="24"/>
              </w:rPr>
              <w:t>2018 - 2020 годы, программа реализуется в 1 этап.</w:t>
            </w:r>
          </w:p>
        </w:tc>
      </w:tr>
      <w:tr w:rsidR="003D50E3" w:rsidTr="003D50E3">
        <w:trPr>
          <w:trHeight w:val="24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sz w:val="22"/>
                <w:szCs w:val="22"/>
                <w:lang w:eastAsia="en-US"/>
              </w:rPr>
            </w:pPr>
            <w:r>
              <w:rPr>
                <w:rFonts w:eastAsia="Calibri"/>
                <w:sz w:val="22"/>
                <w:szCs w:val="22"/>
                <w:lang w:eastAsia="en-US"/>
              </w:rPr>
              <w:t>Объемы и источники финансирования программы (в разбивке по подпрограммам)</w:t>
            </w:r>
          </w:p>
        </w:tc>
        <w:tc>
          <w:tcPr>
            <w:tcW w:w="6096" w:type="dxa"/>
            <w:tcBorders>
              <w:top w:val="single" w:sz="6" w:space="0" w:color="auto"/>
              <w:left w:val="single" w:sz="6" w:space="0" w:color="auto"/>
              <w:bottom w:val="single" w:sz="6" w:space="0" w:color="auto"/>
              <w:right w:val="single" w:sz="6" w:space="0" w:color="auto"/>
            </w:tcBorders>
            <w:hideMark/>
          </w:tcPr>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992"/>
              <w:gridCol w:w="992"/>
              <w:gridCol w:w="992"/>
              <w:gridCol w:w="1599"/>
              <w:gridCol w:w="2126"/>
            </w:tblGrid>
            <w:tr w:rsidR="003D50E3">
              <w:tc>
                <w:tcPr>
                  <w:tcW w:w="1489" w:type="dxa"/>
                  <w:vMerge w:val="restart"/>
                  <w:tcBorders>
                    <w:top w:val="nil"/>
                    <w:left w:val="nil"/>
                    <w:bottom w:val="single" w:sz="4" w:space="0" w:color="auto"/>
                    <w:right w:val="single" w:sz="4"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Источ-ники финанси-рования</w:t>
                  </w:r>
                </w:p>
              </w:tc>
              <w:tc>
                <w:tcPr>
                  <w:tcW w:w="6701" w:type="dxa"/>
                  <w:gridSpan w:val="5"/>
                  <w:tcBorders>
                    <w:top w:val="nil"/>
                    <w:left w:val="single" w:sz="4" w:space="0" w:color="auto"/>
                    <w:bottom w:val="single" w:sz="4" w:space="0" w:color="auto"/>
                    <w:right w:val="single" w:sz="4" w:space="0" w:color="auto"/>
                  </w:tcBorders>
                  <w:vAlign w:val="center"/>
                  <w:hideMark/>
                </w:tcPr>
                <w:p w:rsidR="003D50E3" w:rsidRDefault="003D50E3">
                  <w:pPr>
                    <w:jc w:val="both"/>
                    <w:rPr>
                      <w:rFonts w:eastAsia="Calibri"/>
                      <w:sz w:val="22"/>
                      <w:szCs w:val="22"/>
                      <w:lang w:eastAsia="en-US"/>
                    </w:rPr>
                  </w:pPr>
                  <w:r>
                    <w:rPr>
                      <w:rFonts w:eastAsia="Calibri"/>
                      <w:sz w:val="22"/>
                      <w:szCs w:val="22"/>
                      <w:lang w:eastAsia="en-US"/>
                    </w:rPr>
                    <w:t>Годы</w:t>
                  </w:r>
                </w:p>
              </w:tc>
            </w:tr>
            <w:tr w:rsidR="003D50E3">
              <w:trPr>
                <w:gridAfter w:val="1"/>
                <w:wAfter w:w="2126" w:type="dxa"/>
                <w:trHeight w:val="786"/>
              </w:trPr>
              <w:tc>
                <w:tcPr>
                  <w:tcW w:w="1489" w:type="dxa"/>
                  <w:vMerge/>
                  <w:tcBorders>
                    <w:top w:val="nil"/>
                    <w:left w:val="nil"/>
                    <w:bottom w:val="single" w:sz="4" w:space="0" w:color="auto"/>
                    <w:right w:val="single" w:sz="4" w:space="0" w:color="auto"/>
                  </w:tcBorders>
                  <w:vAlign w:val="center"/>
                  <w:hideMark/>
                </w:tcPr>
                <w:p w:rsidR="003D50E3" w:rsidRDefault="003D50E3">
                  <w:pPr>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2020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Всего за период реализации</w:t>
                  </w: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lastRenderedPageBreak/>
                    <w:t>ФБ*</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ОБ*</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МБ*</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226,0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256,0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276,0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758,0</w:t>
                  </w: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ПИ*</w:t>
                  </w: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c>
                <w:tcPr>
                  <w:tcW w:w="1599" w:type="dxa"/>
                  <w:tcBorders>
                    <w:top w:val="single" w:sz="4" w:space="0" w:color="auto"/>
                    <w:left w:val="single" w:sz="4" w:space="0" w:color="auto"/>
                    <w:bottom w:val="single" w:sz="4" w:space="0" w:color="auto"/>
                    <w:right w:val="single" w:sz="4" w:space="0" w:color="auto"/>
                  </w:tcBorders>
                </w:tcPr>
                <w:p w:rsidR="003D50E3" w:rsidRDefault="003D50E3">
                  <w:pPr>
                    <w:jc w:val="both"/>
                    <w:rPr>
                      <w:rFonts w:eastAsia="Calibri"/>
                      <w:sz w:val="22"/>
                      <w:szCs w:val="22"/>
                      <w:lang w:eastAsia="en-US"/>
                    </w:rPr>
                  </w:pPr>
                </w:p>
              </w:tc>
            </w:tr>
            <w:tr w:rsidR="003D50E3">
              <w:trPr>
                <w:gridAfter w:val="1"/>
                <w:wAfter w:w="2126" w:type="dxa"/>
              </w:trPr>
              <w:tc>
                <w:tcPr>
                  <w:tcW w:w="1489" w:type="dxa"/>
                  <w:tcBorders>
                    <w:top w:val="single" w:sz="4" w:space="0" w:color="auto"/>
                    <w:left w:val="nil"/>
                    <w:bottom w:val="single" w:sz="4" w:space="0" w:color="auto"/>
                    <w:right w:val="single" w:sz="4" w:space="0" w:color="auto"/>
                  </w:tcBorders>
                  <w:hideMark/>
                </w:tcPr>
                <w:p w:rsidR="003D50E3" w:rsidRDefault="003D50E3">
                  <w:pPr>
                    <w:jc w:val="both"/>
                    <w:rPr>
                      <w:rFonts w:eastAsia="Calibri"/>
                      <w:sz w:val="22"/>
                      <w:szCs w:val="22"/>
                      <w:lang w:eastAsia="en-US"/>
                    </w:rPr>
                  </w:pPr>
                  <w:r>
                    <w:rPr>
                      <w:rFonts w:eastAsia="Calibri"/>
                      <w:sz w:val="22"/>
                      <w:szCs w:val="22"/>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226,0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256,0</w:t>
                  </w:r>
                </w:p>
              </w:tc>
              <w:tc>
                <w:tcPr>
                  <w:tcW w:w="992"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276,0</w:t>
                  </w:r>
                </w:p>
              </w:tc>
              <w:tc>
                <w:tcPr>
                  <w:tcW w:w="1599" w:type="dxa"/>
                  <w:tcBorders>
                    <w:top w:val="single" w:sz="4" w:space="0" w:color="auto"/>
                    <w:left w:val="single" w:sz="4" w:space="0" w:color="auto"/>
                    <w:bottom w:val="single" w:sz="4" w:space="0" w:color="auto"/>
                    <w:right w:val="single" w:sz="4" w:space="0" w:color="auto"/>
                  </w:tcBorders>
                  <w:hideMark/>
                </w:tcPr>
                <w:p w:rsidR="003D50E3" w:rsidRDefault="00CF7297">
                  <w:pPr>
                    <w:jc w:val="both"/>
                    <w:rPr>
                      <w:rFonts w:eastAsia="Calibri"/>
                      <w:sz w:val="22"/>
                      <w:szCs w:val="22"/>
                      <w:lang w:eastAsia="en-US"/>
                    </w:rPr>
                  </w:pPr>
                  <w:r>
                    <w:rPr>
                      <w:rFonts w:eastAsia="Calibri"/>
                      <w:sz w:val="22"/>
                      <w:szCs w:val="22"/>
                      <w:lang w:eastAsia="en-US"/>
                    </w:rPr>
                    <w:t>758,0</w:t>
                  </w:r>
                </w:p>
              </w:tc>
            </w:tr>
          </w:tbl>
          <w:p w:rsidR="003D50E3" w:rsidRDefault="003D50E3"/>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lastRenderedPageBreak/>
              <w:t>Индикаторы достижения цели</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3D50E3">
            <w:pPr>
              <w:jc w:val="both"/>
              <w:rPr>
                <w:noProof/>
                <w:sz w:val="24"/>
                <w:szCs w:val="24"/>
              </w:rPr>
            </w:pPr>
            <w:r>
              <w:rPr>
                <w:noProof/>
                <w:sz w:val="24"/>
                <w:szCs w:val="24"/>
              </w:rPr>
              <w:t xml:space="preserve">- доля населения, активно участвующего в мероприятиях по формированию благоприятной окружающей среды и санитарной очистки территории </w:t>
            </w:r>
            <w:r>
              <w:rPr>
                <w:sz w:val="24"/>
                <w:szCs w:val="24"/>
              </w:rPr>
              <w:t>р.п. Воскресенское</w:t>
            </w:r>
            <w:r>
              <w:rPr>
                <w:noProof/>
                <w:sz w:val="24"/>
                <w:szCs w:val="24"/>
              </w:rPr>
              <w:t xml:space="preserve">, в % от общей численности населения </w:t>
            </w:r>
            <w:r>
              <w:rPr>
                <w:sz w:val="24"/>
                <w:szCs w:val="24"/>
              </w:rPr>
              <w:t>р.п. Воскресенское</w:t>
            </w:r>
            <w:r>
              <w:rPr>
                <w:noProof/>
                <w:sz w:val="24"/>
                <w:szCs w:val="24"/>
              </w:rPr>
              <w:t xml:space="preserve"> - (рост не менее 5% ежегодно);</w:t>
            </w:r>
          </w:p>
          <w:p w:rsidR="003D50E3" w:rsidRDefault="003D50E3">
            <w:pPr>
              <w:widowControl w:val="0"/>
              <w:autoSpaceDE w:val="0"/>
              <w:autoSpaceDN w:val="0"/>
              <w:adjustRightInd w:val="0"/>
              <w:jc w:val="both"/>
              <w:rPr>
                <w:noProof/>
                <w:sz w:val="24"/>
                <w:szCs w:val="24"/>
              </w:rPr>
            </w:pPr>
            <w:r>
              <w:rPr>
                <w:noProof/>
                <w:sz w:val="24"/>
                <w:szCs w:val="24"/>
              </w:rPr>
              <w:t xml:space="preserve">-доля населенных пунктов в </w:t>
            </w:r>
            <w:r>
              <w:rPr>
                <w:sz w:val="24"/>
                <w:szCs w:val="24"/>
              </w:rPr>
              <w:t>р.п. Воскресенское</w:t>
            </w:r>
            <w:r>
              <w:rPr>
                <w:noProof/>
                <w:sz w:val="24"/>
                <w:szCs w:val="24"/>
              </w:rPr>
              <w:t>, в которых внедрена услуга по сбору и вывозу ТБО от населения, в % от  общего числа населенных пунктов сельсовета - (рост до 30% ежегодно);</w:t>
            </w:r>
          </w:p>
          <w:p w:rsidR="003D50E3" w:rsidRDefault="003D50E3" w:rsidP="003D50E3">
            <w:pPr>
              <w:widowControl w:val="0"/>
              <w:autoSpaceDE w:val="0"/>
              <w:autoSpaceDN w:val="0"/>
              <w:adjustRightInd w:val="0"/>
              <w:jc w:val="both"/>
              <w:rPr>
                <w:rFonts w:eastAsia="Calibri"/>
                <w:sz w:val="22"/>
                <w:szCs w:val="22"/>
                <w:lang w:eastAsia="en-US"/>
              </w:rPr>
            </w:pPr>
            <w:r>
              <w:rPr>
                <w:noProof/>
                <w:sz w:val="24"/>
                <w:szCs w:val="24"/>
              </w:rPr>
              <w:t>-доля площади ликвидированных объектов несанкционированных свалок, в % от общей площади, занятой под данными  объектами, предполагаемых к ликвидации  - (увеличение к 2018 году до 100%)</w:t>
            </w:r>
          </w:p>
        </w:tc>
      </w:tr>
      <w:tr w:rsidR="003D50E3" w:rsidTr="003D50E3">
        <w:trPr>
          <w:trHeight w:val="360"/>
        </w:trPr>
        <w:tc>
          <w:tcPr>
            <w:tcW w:w="3969" w:type="dxa"/>
            <w:tcBorders>
              <w:top w:val="single" w:sz="6" w:space="0" w:color="auto"/>
              <w:left w:val="single" w:sz="6" w:space="0" w:color="auto"/>
              <w:bottom w:val="single" w:sz="6" w:space="0" w:color="auto"/>
              <w:right w:val="single" w:sz="6" w:space="0" w:color="auto"/>
            </w:tcBorders>
            <w:hideMark/>
          </w:tcPr>
          <w:p w:rsidR="003D50E3" w:rsidRDefault="003D50E3">
            <w:pPr>
              <w:jc w:val="both"/>
              <w:rPr>
                <w:rFonts w:eastAsia="Calibri"/>
                <w:color w:val="000000"/>
                <w:sz w:val="22"/>
                <w:szCs w:val="22"/>
                <w:lang w:eastAsia="en-US"/>
              </w:rPr>
            </w:pPr>
            <w:r>
              <w:rPr>
                <w:rFonts w:eastAsia="Calibri"/>
                <w:color w:val="000000"/>
                <w:sz w:val="22"/>
                <w:szCs w:val="22"/>
                <w:lang w:eastAsia="en-US"/>
              </w:rPr>
              <w:t xml:space="preserve">Показатели непосредственных результатов </w:t>
            </w:r>
          </w:p>
        </w:tc>
        <w:tc>
          <w:tcPr>
            <w:tcW w:w="6096" w:type="dxa"/>
            <w:tcBorders>
              <w:top w:val="single" w:sz="6" w:space="0" w:color="auto"/>
              <w:left w:val="single" w:sz="6" w:space="0" w:color="auto"/>
              <w:bottom w:val="single" w:sz="6" w:space="0" w:color="auto"/>
              <w:right w:val="single" w:sz="6" w:space="0" w:color="auto"/>
            </w:tcBorders>
            <w:hideMark/>
          </w:tcPr>
          <w:p w:rsidR="003D50E3" w:rsidRDefault="00443764">
            <w:pPr>
              <w:autoSpaceDE w:val="0"/>
              <w:autoSpaceDN w:val="0"/>
              <w:adjustRightInd w:val="0"/>
              <w:jc w:val="both"/>
              <w:rPr>
                <w:noProof/>
                <w:sz w:val="24"/>
                <w:szCs w:val="24"/>
              </w:rPr>
            </w:pPr>
            <w:r>
              <w:rPr>
                <w:noProof/>
                <w:sz w:val="24"/>
                <w:szCs w:val="24"/>
              </w:rPr>
              <w:t>-</w:t>
            </w:r>
            <w:r w:rsidR="003D50E3">
              <w:rPr>
                <w:noProof/>
                <w:sz w:val="24"/>
                <w:szCs w:val="24"/>
              </w:rPr>
              <w:t>улучшение внешнего благоустройства и санитарного состояния каждого населенного пункта;</w:t>
            </w:r>
          </w:p>
          <w:p w:rsidR="003D50E3" w:rsidRDefault="00443764">
            <w:pPr>
              <w:autoSpaceDE w:val="0"/>
              <w:autoSpaceDN w:val="0"/>
              <w:adjustRightInd w:val="0"/>
              <w:jc w:val="both"/>
              <w:rPr>
                <w:sz w:val="24"/>
                <w:szCs w:val="24"/>
              </w:rPr>
            </w:pPr>
            <w:r>
              <w:rPr>
                <w:sz w:val="24"/>
                <w:szCs w:val="24"/>
              </w:rPr>
              <w:t xml:space="preserve">- </w:t>
            </w:r>
            <w:r w:rsidR="003D50E3">
              <w:rPr>
                <w:sz w:val="24"/>
                <w:szCs w:val="24"/>
              </w:rPr>
              <w:t xml:space="preserve">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w:t>
            </w:r>
            <w:r w:rsidR="003D50E3">
              <w:rPr>
                <w:color w:val="000000"/>
                <w:sz w:val="24"/>
                <w:szCs w:val="24"/>
              </w:rPr>
              <w:t>10 %</w:t>
            </w:r>
            <w:r w:rsidR="003D50E3">
              <w:rPr>
                <w:sz w:val="24"/>
                <w:szCs w:val="24"/>
              </w:rPr>
              <w:t xml:space="preserve"> по сравнению с предыдущим годом;</w:t>
            </w:r>
          </w:p>
          <w:p w:rsidR="003D50E3" w:rsidRDefault="00443764">
            <w:pPr>
              <w:autoSpaceDE w:val="0"/>
              <w:autoSpaceDN w:val="0"/>
              <w:adjustRightInd w:val="0"/>
              <w:jc w:val="both"/>
              <w:rPr>
                <w:sz w:val="24"/>
                <w:szCs w:val="24"/>
              </w:rPr>
            </w:pPr>
            <w:r>
              <w:rPr>
                <w:sz w:val="24"/>
                <w:szCs w:val="24"/>
              </w:rPr>
              <w:t>-</w:t>
            </w:r>
            <w:r w:rsidR="003D50E3">
              <w:rPr>
                <w:sz w:val="24"/>
                <w:szCs w:val="24"/>
              </w:rPr>
              <w:t>увеличение количества населенных пунктов р.п. Воскресенское, охваченных внедрением услуги по сбору и вывозу ТБО, до 3;</w:t>
            </w:r>
          </w:p>
          <w:p w:rsidR="003D50E3" w:rsidRDefault="00443764">
            <w:pPr>
              <w:jc w:val="both"/>
              <w:rPr>
                <w:noProof/>
                <w:sz w:val="24"/>
                <w:szCs w:val="24"/>
              </w:rPr>
            </w:pPr>
            <w:r>
              <w:rPr>
                <w:noProof/>
                <w:sz w:val="24"/>
                <w:szCs w:val="24"/>
              </w:rPr>
              <w:t>-</w:t>
            </w:r>
            <w:r w:rsidR="003D50E3">
              <w:rPr>
                <w:noProof/>
                <w:sz w:val="24"/>
                <w:szCs w:val="24"/>
              </w:rPr>
              <w:t xml:space="preserve">увеличение количества </w:t>
            </w:r>
            <w:r w:rsidR="003D50E3">
              <w:rPr>
                <w:sz w:val="24"/>
                <w:szCs w:val="24"/>
              </w:rPr>
              <w:t xml:space="preserve">бункеров-накопителей вместимостью 8м3 </w:t>
            </w:r>
            <w:r w:rsidR="003D50E3">
              <w:rPr>
                <w:noProof/>
                <w:sz w:val="24"/>
                <w:szCs w:val="24"/>
              </w:rPr>
              <w:t xml:space="preserve">и контейнеров </w:t>
            </w:r>
            <w:r w:rsidR="003D50E3">
              <w:rPr>
                <w:sz w:val="24"/>
                <w:szCs w:val="24"/>
              </w:rPr>
              <w:t xml:space="preserve">вместимостью 0,75 м3 </w:t>
            </w:r>
            <w:r w:rsidR="003D50E3">
              <w:rPr>
                <w:noProof/>
                <w:sz w:val="24"/>
                <w:szCs w:val="24"/>
              </w:rPr>
              <w:t>на 45%;</w:t>
            </w:r>
          </w:p>
          <w:p w:rsidR="003D50E3" w:rsidRDefault="00443764">
            <w:pPr>
              <w:jc w:val="both"/>
              <w:rPr>
                <w:noProof/>
                <w:sz w:val="24"/>
                <w:szCs w:val="24"/>
              </w:rPr>
            </w:pPr>
            <w:r>
              <w:rPr>
                <w:noProof/>
                <w:sz w:val="24"/>
                <w:szCs w:val="24"/>
              </w:rPr>
              <w:t>-</w:t>
            </w:r>
            <w:r w:rsidR="003D50E3">
              <w:rPr>
                <w:noProof/>
                <w:sz w:val="24"/>
                <w:szCs w:val="24"/>
              </w:rPr>
              <w:t xml:space="preserve">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sidR="003D50E3">
              <w:rPr>
                <w:sz w:val="24"/>
                <w:szCs w:val="24"/>
              </w:rPr>
              <w:t>р.п. Воскресенское</w:t>
            </w:r>
            <w:r w:rsidR="003D50E3">
              <w:rPr>
                <w:noProof/>
                <w:sz w:val="24"/>
                <w:szCs w:val="24"/>
              </w:rPr>
              <w:t>, от ежегодных - 1  до 0 к 2018 году.</w:t>
            </w:r>
          </w:p>
          <w:p w:rsidR="003D50E3" w:rsidRDefault="00443764" w:rsidP="003D50E3">
            <w:pPr>
              <w:widowControl w:val="0"/>
              <w:autoSpaceDE w:val="0"/>
              <w:autoSpaceDN w:val="0"/>
              <w:adjustRightInd w:val="0"/>
              <w:jc w:val="both"/>
              <w:rPr>
                <w:rFonts w:eastAsia="Calibri"/>
                <w:sz w:val="22"/>
                <w:szCs w:val="22"/>
                <w:lang w:eastAsia="en-US"/>
              </w:rPr>
            </w:pPr>
            <w:r>
              <w:rPr>
                <w:noProof/>
                <w:sz w:val="24"/>
                <w:szCs w:val="24"/>
              </w:rPr>
              <w:t>-</w:t>
            </w:r>
            <w:r w:rsidR="003D50E3">
              <w:rPr>
                <w:noProof/>
                <w:sz w:val="24"/>
                <w:szCs w:val="24"/>
              </w:rPr>
              <w:t>площадь ликвидированных объектов несанкционированных свалок за 2016 - 2018 годы составит – 0,5 га</w:t>
            </w:r>
          </w:p>
        </w:tc>
      </w:tr>
    </w:tbl>
    <w:p w:rsidR="003D50E3" w:rsidRDefault="003D50E3" w:rsidP="003D50E3">
      <w:pPr>
        <w:keepNext/>
        <w:spacing w:before="240" w:after="60"/>
        <w:jc w:val="center"/>
        <w:outlineLvl w:val="0"/>
        <w:rPr>
          <w:b/>
          <w:bCs/>
          <w:noProof/>
          <w:kern w:val="32"/>
          <w:sz w:val="24"/>
          <w:szCs w:val="24"/>
        </w:rPr>
      </w:pPr>
      <w:r>
        <w:rPr>
          <w:b/>
          <w:bCs/>
          <w:noProof/>
          <w:kern w:val="32"/>
          <w:sz w:val="24"/>
          <w:szCs w:val="24"/>
        </w:rPr>
        <w:t>2.Текст Программы</w:t>
      </w:r>
    </w:p>
    <w:p w:rsidR="003D50E3" w:rsidRDefault="003D50E3" w:rsidP="003D50E3">
      <w:pPr>
        <w:ind w:firstLine="720"/>
        <w:jc w:val="center"/>
        <w:rPr>
          <w:b/>
          <w:bCs/>
          <w:noProof/>
          <w:color w:val="26282F"/>
          <w:sz w:val="24"/>
          <w:szCs w:val="24"/>
        </w:rPr>
      </w:pPr>
      <w:r>
        <w:rPr>
          <w:b/>
          <w:bCs/>
          <w:noProof/>
          <w:color w:val="26282F"/>
          <w:sz w:val="24"/>
          <w:szCs w:val="24"/>
        </w:rPr>
        <w:t>2.1.Содержание проблемы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lastRenderedPageBreak/>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Территории природного комплекса - лесные массивы, водные ландшафты, овражные комплексы, озелененные пространства природоохранные зоны и другие выполняют важнейшую роль в решении задачи обеспечения условий устойчивого развития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Муниципальная программа "Использование и охрана земель на территории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 xml:space="preserve">Воскресенского муниципального района </w:t>
      </w:r>
      <w:r w:rsidR="00443764">
        <w:rPr>
          <w:rFonts w:ascii="Times New Roman" w:hAnsi="Times New Roman"/>
          <w:sz w:val="24"/>
          <w:szCs w:val="24"/>
          <w:lang w:eastAsia="ru-RU"/>
        </w:rPr>
        <w:t>Нижегородской области на 2017-</w:t>
      </w:r>
      <w:r w:rsidRPr="00265CBE">
        <w:rPr>
          <w:rFonts w:ascii="Times New Roman" w:hAnsi="Times New Roman"/>
          <w:sz w:val="24"/>
          <w:szCs w:val="24"/>
          <w:lang w:eastAsia="ru-RU"/>
        </w:rPr>
        <w:t>2019 годы" (далее -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Охрана земель только тогда может быть эффективной, когда обеспечивается рациональное землепользование.</w:t>
      </w:r>
    </w:p>
    <w:p w:rsidR="00B3286D"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 xml:space="preserve">Проблемы устойчивого социально-экономического развития </w:t>
      </w:r>
      <w:r w:rsidR="00443764">
        <w:rPr>
          <w:rFonts w:ascii="Times New Roman" w:hAnsi="Times New Roman"/>
          <w:sz w:val="24"/>
          <w:szCs w:val="24"/>
          <w:lang w:eastAsia="ru-RU"/>
        </w:rPr>
        <w:t xml:space="preserve">р.п.Воскресенское </w:t>
      </w:r>
      <w:r w:rsidRPr="00265CBE">
        <w:rPr>
          <w:rFonts w:ascii="Times New Roman" w:hAnsi="Times New Roman"/>
          <w:sz w:val="24"/>
          <w:szCs w:val="24"/>
          <w:lang w:eastAsia="ru-RU"/>
        </w:rPr>
        <w:t>Воскресенского муниципального района Нижегородской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w:t>
      </w:r>
      <w:r>
        <w:rPr>
          <w:rFonts w:ascii="Times New Roman" w:hAnsi="Times New Roman"/>
          <w:sz w:val="24"/>
          <w:szCs w:val="24"/>
          <w:lang w:eastAsia="ru-RU"/>
        </w:rPr>
        <w:t>ей, но и будущих поколений.</w:t>
      </w:r>
    </w:p>
    <w:p w:rsidR="003D50E3" w:rsidRDefault="003D50E3" w:rsidP="003D50E3">
      <w:pPr>
        <w:ind w:firstLine="720"/>
        <w:jc w:val="center"/>
        <w:rPr>
          <w:b/>
          <w:bCs/>
          <w:noProof/>
          <w:color w:val="26282F"/>
          <w:sz w:val="24"/>
          <w:szCs w:val="24"/>
        </w:rPr>
      </w:pPr>
      <w:r>
        <w:rPr>
          <w:b/>
          <w:bCs/>
          <w:noProof/>
          <w:color w:val="26282F"/>
          <w:sz w:val="24"/>
          <w:szCs w:val="24"/>
        </w:rPr>
        <w:t>2.2.Цели и задачи Программы</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Целью Программы является:</w:t>
      </w:r>
      <w:r w:rsidR="00443764">
        <w:rPr>
          <w:rFonts w:ascii="Times New Roman" w:hAnsi="Times New Roman"/>
          <w:sz w:val="24"/>
          <w:szCs w:val="24"/>
          <w:lang w:eastAsia="ru-RU"/>
        </w:rPr>
        <w:t xml:space="preserve"> </w:t>
      </w:r>
      <w:r w:rsidRPr="00265CBE">
        <w:rPr>
          <w:rFonts w:ascii="Times New Roman" w:hAnsi="Times New Roman"/>
          <w:sz w:val="24"/>
          <w:szCs w:val="24"/>
          <w:lang w:eastAsia="ru-RU"/>
        </w:rPr>
        <w:t>-охрана и восстановление плодородия земель;</w:t>
      </w:r>
    </w:p>
    <w:p w:rsidR="00B3286D" w:rsidRPr="00265CBE" w:rsidRDefault="00B3286D" w:rsidP="00B3286D">
      <w:pPr>
        <w:pStyle w:val="18"/>
        <w:ind w:firstLine="567"/>
        <w:jc w:val="both"/>
        <w:rPr>
          <w:rFonts w:ascii="Times New Roman" w:hAnsi="Times New Roman"/>
          <w:sz w:val="24"/>
          <w:szCs w:val="24"/>
          <w:lang w:eastAsia="ru-RU"/>
        </w:rPr>
      </w:pPr>
      <w:r w:rsidRPr="00265CBE">
        <w:rPr>
          <w:rFonts w:ascii="Times New Roman" w:hAnsi="Times New Roman"/>
          <w:sz w:val="24"/>
          <w:szCs w:val="24"/>
          <w:lang w:eastAsia="ru-RU"/>
        </w:rPr>
        <w:t>Задачами Программы являются:</w:t>
      </w:r>
    </w:p>
    <w:p w:rsidR="00443764" w:rsidRPr="00992476" w:rsidRDefault="00B3286D" w:rsidP="00443764">
      <w:pPr>
        <w:widowControl w:val="0"/>
        <w:autoSpaceDE w:val="0"/>
        <w:autoSpaceDN w:val="0"/>
        <w:adjustRightInd w:val="0"/>
        <w:ind w:firstLine="567"/>
        <w:jc w:val="both"/>
        <w:rPr>
          <w:sz w:val="22"/>
          <w:szCs w:val="22"/>
        </w:rPr>
      </w:pPr>
      <w:r w:rsidRPr="00265CBE">
        <w:rPr>
          <w:sz w:val="24"/>
          <w:szCs w:val="24"/>
        </w:rPr>
        <w:t>1)</w:t>
      </w:r>
      <w:r w:rsidR="00443764" w:rsidRPr="00992476">
        <w:rPr>
          <w:noProof/>
          <w:sz w:val="22"/>
          <w:szCs w:val="22"/>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r w:rsidR="00443764" w:rsidRPr="00992476">
        <w:rPr>
          <w:sz w:val="22"/>
          <w:szCs w:val="22"/>
        </w:rPr>
        <w:t xml:space="preserve"> </w:t>
      </w:r>
    </w:p>
    <w:p w:rsidR="00B3286D" w:rsidRDefault="00443764" w:rsidP="00B3286D">
      <w:pPr>
        <w:pStyle w:val="18"/>
        <w:ind w:firstLine="567"/>
        <w:jc w:val="both"/>
        <w:rPr>
          <w:rFonts w:ascii="Times New Roman" w:hAnsi="Times New Roman"/>
          <w:sz w:val="28"/>
          <w:szCs w:val="28"/>
          <w:lang w:eastAsia="ru-RU"/>
        </w:rPr>
      </w:pPr>
      <w:r>
        <w:rPr>
          <w:rFonts w:ascii="Times New Roman" w:hAnsi="Times New Roman"/>
          <w:sz w:val="24"/>
          <w:szCs w:val="24"/>
          <w:lang w:eastAsia="ru-RU"/>
        </w:rPr>
        <w:t>2)У</w:t>
      </w:r>
      <w:r w:rsidR="00B3286D" w:rsidRPr="00265CBE">
        <w:rPr>
          <w:rFonts w:ascii="Times New Roman" w:hAnsi="Times New Roman"/>
          <w:sz w:val="24"/>
          <w:szCs w:val="24"/>
          <w:lang w:eastAsia="ru-RU"/>
        </w:rPr>
        <w:t>лучшение условий для устойчивого земледелия, повышения плодородия почв,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r w:rsidR="00B3286D">
        <w:rPr>
          <w:rFonts w:ascii="Times New Roman" w:hAnsi="Times New Roman"/>
          <w:sz w:val="28"/>
          <w:szCs w:val="28"/>
          <w:lang w:eastAsia="ru-RU"/>
        </w:rPr>
        <w:t>.</w:t>
      </w:r>
    </w:p>
    <w:p w:rsidR="003D50E3" w:rsidRDefault="003D50E3" w:rsidP="003D50E3">
      <w:pPr>
        <w:widowControl w:val="0"/>
        <w:autoSpaceDE w:val="0"/>
        <w:autoSpaceDN w:val="0"/>
        <w:adjustRightInd w:val="0"/>
        <w:ind w:firstLine="540"/>
        <w:jc w:val="center"/>
        <w:rPr>
          <w:noProof/>
          <w:sz w:val="24"/>
          <w:szCs w:val="24"/>
        </w:rPr>
      </w:pPr>
      <w:r>
        <w:rPr>
          <w:b/>
          <w:noProof/>
          <w:sz w:val="24"/>
          <w:szCs w:val="24"/>
        </w:rPr>
        <w:t>2.3.Сроки и этапы реализации Программы</w:t>
      </w:r>
    </w:p>
    <w:p w:rsidR="003D50E3" w:rsidRDefault="003D50E3" w:rsidP="003D50E3">
      <w:pPr>
        <w:widowControl w:val="0"/>
        <w:autoSpaceDE w:val="0"/>
        <w:autoSpaceDN w:val="0"/>
        <w:adjustRightInd w:val="0"/>
        <w:ind w:firstLine="540"/>
        <w:jc w:val="both"/>
        <w:rPr>
          <w:noProof/>
          <w:sz w:val="24"/>
          <w:szCs w:val="24"/>
        </w:rPr>
      </w:pPr>
      <w:r>
        <w:rPr>
          <w:noProof/>
          <w:sz w:val="24"/>
          <w:szCs w:val="24"/>
        </w:rPr>
        <w:t xml:space="preserve">Срок реализации мероприятий Программы - с 2016 по 2018 годы. Программа реализуется в один этап. В рамках реализации Программы предполагается осуществить финансирование конкретных мероприятий по объектам за счет средств бюджета </w:t>
      </w:r>
      <w:r>
        <w:rPr>
          <w:sz w:val="24"/>
          <w:szCs w:val="24"/>
        </w:rPr>
        <w:t>р.п. Воскресенское</w:t>
      </w:r>
      <w:r>
        <w:rPr>
          <w:noProof/>
          <w:sz w:val="24"/>
          <w:szCs w:val="24"/>
        </w:rPr>
        <w:t>.</w:t>
      </w:r>
    </w:p>
    <w:p w:rsidR="003D50E3" w:rsidRDefault="003D50E3" w:rsidP="003D50E3">
      <w:pPr>
        <w:autoSpaceDE w:val="0"/>
        <w:autoSpaceDN w:val="0"/>
        <w:adjustRightInd w:val="0"/>
        <w:ind w:firstLine="540"/>
        <w:jc w:val="both"/>
        <w:outlineLvl w:val="0"/>
        <w:rPr>
          <w:noProof/>
          <w:sz w:val="24"/>
          <w:szCs w:val="24"/>
        </w:rPr>
      </w:pPr>
      <w:r>
        <w:rPr>
          <w:noProof/>
          <w:sz w:val="24"/>
          <w:szCs w:val="24"/>
        </w:rPr>
        <w:t xml:space="preserve">В результате указанных мероприятий, должны быть достигнуты следующие результаты: </w:t>
      </w:r>
    </w:p>
    <w:p w:rsidR="003D50E3" w:rsidRDefault="003D50E3" w:rsidP="003D50E3">
      <w:pPr>
        <w:autoSpaceDE w:val="0"/>
        <w:autoSpaceDN w:val="0"/>
        <w:adjustRightInd w:val="0"/>
        <w:ind w:firstLine="540"/>
        <w:jc w:val="both"/>
        <w:rPr>
          <w:noProof/>
          <w:sz w:val="24"/>
          <w:szCs w:val="24"/>
        </w:rPr>
      </w:pPr>
      <w:r>
        <w:rPr>
          <w:noProof/>
          <w:sz w:val="24"/>
          <w:szCs w:val="24"/>
        </w:rPr>
        <w:t>- улучшение внешнего благоустройства и санитарного состояния каждого населенного пункта;</w:t>
      </w:r>
    </w:p>
    <w:p w:rsidR="003D50E3" w:rsidRDefault="003D50E3" w:rsidP="003D50E3">
      <w:pPr>
        <w:autoSpaceDE w:val="0"/>
        <w:autoSpaceDN w:val="0"/>
        <w:adjustRightInd w:val="0"/>
        <w:ind w:firstLine="540"/>
        <w:jc w:val="both"/>
        <w:rPr>
          <w:sz w:val="24"/>
          <w:szCs w:val="24"/>
        </w:rPr>
      </w:pPr>
      <w:r>
        <w:rPr>
          <w:sz w:val="24"/>
          <w:szCs w:val="24"/>
        </w:rPr>
        <w:t>-  привлечение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 ежегодное увеличение количества участников акций на 10 % по сравнению с предыдущим годом;</w:t>
      </w:r>
    </w:p>
    <w:p w:rsidR="003D50E3" w:rsidRDefault="003D50E3" w:rsidP="003D50E3">
      <w:pPr>
        <w:widowControl w:val="0"/>
        <w:autoSpaceDE w:val="0"/>
        <w:autoSpaceDN w:val="0"/>
        <w:adjustRightInd w:val="0"/>
        <w:ind w:firstLine="540"/>
        <w:jc w:val="both"/>
        <w:rPr>
          <w:noProof/>
          <w:sz w:val="24"/>
          <w:szCs w:val="24"/>
        </w:rPr>
      </w:pPr>
      <w:r>
        <w:rPr>
          <w:noProof/>
          <w:sz w:val="24"/>
          <w:szCs w:val="24"/>
        </w:rPr>
        <w:t>- проведение мероприятий по экологическому образованию и просвещению населения - не менее 4-х в год с общим охватом населения не менее 20 %, 1500 человек;</w:t>
      </w:r>
    </w:p>
    <w:p w:rsidR="003D50E3" w:rsidRDefault="003D50E3" w:rsidP="003D50E3">
      <w:pPr>
        <w:autoSpaceDE w:val="0"/>
        <w:autoSpaceDN w:val="0"/>
        <w:adjustRightInd w:val="0"/>
        <w:ind w:firstLine="540"/>
        <w:jc w:val="both"/>
        <w:rPr>
          <w:sz w:val="24"/>
          <w:szCs w:val="24"/>
        </w:rPr>
      </w:pPr>
      <w:r>
        <w:rPr>
          <w:sz w:val="24"/>
          <w:szCs w:val="24"/>
        </w:rPr>
        <w:t>- увеличение количества населенных пунктов р.п. Воскресенское, охваченных внедрением услуги по сбору и вывозу ТБО, до 3;</w:t>
      </w:r>
    </w:p>
    <w:p w:rsidR="003D50E3" w:rsidRDefault="003D50E3" w:rsidP="003D50E3">
      <w:pPr>
        <w:ind w:firstLine="540"/>
        <w:jc w:val="both"/>
        <w:rPr>
          <w:noProof/>
          <w:sz w:val="24"/>
          <w:szCs w:val="24"/>
        </w:rPr>
      </w:pPr>
      <w:r>
        <w:rPr>
          <w:noProof/>
          <w:sz w:val="24"/>
          <w:szCs w:val="24"/>
        </w:rPr>
        <w:t xml:space="preserve">- увеличение количества </w:t>
      </w:r>
      <w:r>
        <w:rPr>
          <w:sz w:val="24"/>
          <w:szCs w:val="24"/>
        </w:rPr>
        <w:t xml:space="preserve">бункеров-накопителей вместимостью 8м3 </w:t>
      </w:r>
      <w:r>
        <w:rPr>
          <w:noProof/>
          <w:sz w:val="24"/>
          <w:szCs w:val="24"/>
        </w:rPr>
        <w:t xml:space="preserve">и контейнеров </w:t>
      </w:r>
      <w:r>
        <w:rPr>
          <w:sz w:val="24"/>
          <w:szCs w:val="24"/>
        </w:rPr>
        <w:t xml:space="preserve">вместимостью 0,75 м3 </w:t>
      </w:r>
      <w:r>
        <w:rPr>
          <w:noProof/>
          <w:sz w:val="24"/>
          <w:szCs w:val="24"/>
        </w:rPr>
        <w:t>на 45 %;</w:t>
      </w:r>
    </w:p>
    <w:p w:rsidR="003D50E3" w:rsidRDefault="003D50E3" w:rsidP="003D50E3">
      <w:pPr>
        <w:ind w:firstLine="540"/>
        <w:jc w:val="both"/>
        <w:rPr>
          <w:noProof/>
          <w:sz w:val="24"/>
          <w:szCs w:val="24"/>
        </w:rPr>
      </w:pPr>
      <w:r>
        <w:rPr>
          <w:noProof/>
          <w:sz w:val="24"/>
          <w:szCs w:val="24"/>
        </w:rPr>
        <w:lastRenderedPageBreak/>
        <w:t xml:space="preserve">- ликвидация несанкционированных свалок, за счёт организованного сбора и размещения отходов, способствующих уменьшению количества производств по делам об административных правонарушениях, совершенных на территории </w:t>
      </w:r>
      <w:r>
        <w:rPr>
          <w:sz w:val="24"/>
          <w:szCs w:val="24"/>
        </w:rPr>
        <w:t>р.п. Воскресенское</w:t>
      </w:r>
      <w:r>
        <w:rPr>
          <w:noProof/>
          <w:sz w:val="24"/>
          <w:szCs w:val="24"/>
        </w:rPr>
        <w:t>, от ежегодных - 1 до 0 к 2020 г.,</w:t>
      </w:r>
    </w:p>
    <w:p w:rsidR="003D50E3" w:rsidRDefault="003D50E3" w:rsidP="003D50E3">
      <w:pPr>
        <w:ind w:firstLine="540"/>
        <w:jc w:val="both"/>
        <w:rPr>
          <w:noProof/>
          <w:sz w:val="24"/>
          <w:szCs w:val="24"/>
        </w:rPr>
      </w:pPr>
      <w:r>
        <w:rPr>
          <w:noProof/>
          <w:sz w:val="24"/>
          <w:szCs w:val="24"/>
        </w:rPr>
        <w:t>- площадь ликвидированных объектов не санкционированных свалок за 2018-2020 г.г. составит – 0,5 га;</w:t>
      </w:r>
    </w:p>
    <w:p w:rsidR="003D50E3" w:rsidRDefault="003D50E3" w:rsidP="003D50E3">
      <w:pPr>
        <w:ind w:firstLine="720"/>
        <w:jc w:val="center"/>
        <w:rPr>
          <w:b/>
          <w:bCs/>
          <w:noProof/>
          <w:color w:val="26282F"/>
          <w:sz w:val="24"/>
          <w:szCs w:val="24"/>
        </w:rPr>
      </w:pPr>
      <w:r>
        <w:rPr>
          <w:b/>
          <w:bCs/>
          <w:noProof/>
          <w:color w:val="26282F"/>
          <w:sz w:val="24"/>
          <w:szCs w:val="24"/>
        </w:rPr>
        <w:t xml:space="preserve">2.4.Управление программой и система организации контроля за ее исполнением </w:t>
      </w:r>
    </w:p>
    <w:p w:rsidR="003D50E3" w:rsidRDefault="003D50E3" w:rsidP="003D50E3">
      <w:pPr>
        <w:autoSpaceDE w:val="0"/>
        <w:autoSpaceDN w:val="0"/>
        <w:adjustRightInd w:val="0"/>
        <w:ind w:firstLine="720"/>
        <w:jc w:val="both"/>
        <w:rPr>
          <w:sz w:val="24"/>
          <w:szCs w:val="24"/>
        </w:rPr>
      </w:pPr>
      <w:r>
        <w:rPr>
          <w:sz w:val="24"/>
          <w:szCs w:val="24"/>
        </w:rPr>
        <w:t>Куратором муниципальной программы является – глава администрации р.п. Воскресенское.</w:t>
      </w:r>
    </w:p>
    <w:p w:rsidR="003D50E3" w:rsidRDefault="003D50E3" w:rsidP="003D50E3">
      <w:pPr>
        <w:autoSpaceDE w:val="0"/>
        <w:autoSpaceDN w:val="0"/>
        <w:adjustRightInd w:val="0"/>
        <w:ind w:firstLine="720"/>
        <w:jc w:val="both"/>
        <w:rPr>
          <w:sz w:val="24"/>
          <w:szCs w:val="24"/>
        </w:rPr>
      </w:pPr>
      <w:r>
        <w:rPr>
          <w:sz w:val="24"/>
          <w:szCs w:val="24"/>
        </w:rPr>
        <w:t>Куратор несёт ответственность за подготовку, реализацию и конечные результаты программы, целевое и рациональное использование выделяемых финансовых средств, в целом.</w:t>
      </w:r>
    </w:p>
    <w:p w:rsidR="003D50E3" w:rsidRDefault="003D50E3" w:rsidP="003D50E3">
      <w:pPr>
        <w:autoSpaceDE w:val="0"/>
        <w:autoSpaceDN w:val="0"/>
        <w:adjustRightInd w:val="0"/>
        <w:ind w:firstLine="720"/>
        <w:jc w:val="both"/>
        <w:rPr>
          <w:sz w:val="24"/>
          <w:szCs w:val="24"/>
        </w:rPr>
      </w:pPr>
      <w:r>
        <w:rPr>
          <w:sz w:val="24"/>
          <w:szCs w:val="24"/>
        </w:rPr>
        <w:t>Куратор программы:</w:t>
      </w:r>
    </w:p>
    <w:p w:rsidR="003D50E3" w:rsidRDefault="003D50E3" w:rsidP="003D50E3">
      <w:pPr>
        <w:autoSpaceDE w:val="0"/>
        <w:autoSpaceDN w:val="0"/>
        <w:adjustRightInd w:val="0"/>
        <w:ind w:firstLine="720"/>
        <w:jc w:val="both"/>
        <w:rPr>
          <w:sz w:val="24"/>
          <w:szCs w:val="24"/>
        </w:rPr>
      </w:pPr>
      <w:r>
        <w:rPr>
          <w:sz w:val="24"/>
          <w:szCs w:val="24"/>
        </w:rPr>
        <w:t>-осуществляет координацию взаимодействия исполнителей по вопросам разработки и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-обобщает и анализирует отчёты и информации о ходе реализации программы;</w:t>
      </w:r>
    </w:p>
    <w:p w:rsidR="003D50E3" w:rsidRDefault="003D50E3" w:rsidP="003D50E3">
      <w:pPr>
        <w:autoSpaceDE w:val="0"/>
        <w:autoSpaceDN w:val="0"/>
        <w:adjustRightInd w:val="0"/>
        <w:ind w:firstLine="720"/>
        <w:jc w:val="both"/>
        <w:rPr>
          <w:sz w:val="24"/>
          <w:szCs w:val="24"/>
        </w:rPr>
      </w:pPr>
      <w:r>
        <w:rPr>
          <w:sz w:val="24"/>
          <w:szCs w:val="24"/>
        </w:rPr>
        <w:t>-осуществляет проверку достоверности представления сведений о софинансировании мероприятий программы за счёт средств внебюджетных источников.</w:t>
      </w:r>
    </w:p>
    <w:p w:rsidR="003D50E3" w:rsidRDefault="003D50E3" w:rsidP="003D50E3">
      <w:pPr>
        <w:autoSpaceDE w:val="0"/>
        <w:autoSpaceDN w:val="0"/>
        <w:adjustRightInd w:val="0"/>
        <w:ind w:firstLine="720"/>
        <w:jc w:val="both"/>
        <w:rPr>
          <w:b/>
          <w:bCs/>
          <w:color w:val="26282F"/>
          <w:sz w:val="24"/>
          <w:szCs w:val="24"/>
        </w:rPr>
      </w:pPr>
      <w:r>
        <w:rPr>
          <w:sz w:val="24"/>
          <w:szCs w:val="24"/>
        </w:rPr>
        <w:t xml:space="preserve">Отчет о реализации программы рассматривается поселковым  Советом р.п. Воскресенское в составе отчетности об исполнении бюджета р.п. Воскресенское. </w:t>
      </w:r>
    </w:p>
    <w:p w:rsidR="003D50E3" w:rsidRDefault="003D50E3" w:rsidP="003D50E3">
      <w:pPr>
        <w:autoSpaceDE w:val="0"/>
        <w:autoSpaceDN w:val="0"/>
        <w:adjustRightInd w:val="0"/>
        <w:ind w:firstLine="720"/>
        <w:jc w:val="both"/>
        <w:rPr>
          <w:sz w:val="24"/>
          <w:szCs w:val="24"/>
        </w:rPr>
      </w:pPr>
      <w:r>
        <w:rPr>
          <w:sz w:val="24"/>
          <w:szCs w:val="24"/>
        </w:rPr>
        <w:t>Для проведения текущего мониторинга реализации Программы Куратор программы представляет в отдел экономики, прогнозирования и ресурсов администрации района:</w:t>
      </w:r>
    </w:p>
    <w:p w:rsidR="003D50E3" w:rsidRDefault="006621CE" w:rsidP="003D50E3">
      <w:pPr>
        <w:autoSpaceDE w:val="0"/>
        <w:autoSpaceDN w:val="0"/>
        <w:adjustRightInd w:val="0"/>
        <w:ind w:firstLine="720"/>
        <w:jc w:val="both"/>
        <w:rPr>
          <w:sz w:val="24"/>
          <w:szCs w:val="24"/>
        </w:rPr>
      </w:pPr>
      <w:r>
        <w:rPr>
          <w:sz w:val="24"/>
          <w:szCs w:val="24"/>
        </w:rPr>
        <w:t>1</w:t>
      </w:r>
      <w:r w:rsidR="003D50E3">
        <w:rPr>
          <w:sz w:val="24"/>
          <w:szCs w:val="24"/>
        </w:rPr>
        <w:t xml:space="preserve">) в срок до </w:t>
      </w:r>
      <w:r w:rsidR="00B3286D">
        <w:rPr>
          <w:sz w:val="24"/>
          <w:szCs w:val="24"/>
        </w:rPr>
        <w:t xml:space="preserve">1 марта </w:t>
      </w:r>
      <w:r w:rsidR="003D50E3">
        <w:rPr>
          <w:sz w:val="24"/>
          <w:szCs w:val="24"/>
        </w:rPr>
        <w:t>года, следующего за отчетным, а также по окончании срока реализации программы - отчет о ходе реализации и финансировании программы за отчетный период.</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Отчет о реализации Программы в соответствующем году должен содержать:</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-общий объем фактически произведенных расходов, всего и в том числе по источникам финансирования;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завершенных в течение года мероприятий по Программе;</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-перечень не завершенных в течение года мероприятий Программы и процент их не завершения;</w:t>
      </w:r>
    </w:p>
    <w:p w:rsidR="006621CE" w:rsidRPr="00821384" w:rsidRDefault="006621CE" w:rsidP="006621CE">
      <w:pPr>
        <w:pStyle w:val="18"/>
        <w:ind w:firstLine="567"/>
        <w:jc w:val="both"/>
        <w:rPr>
          <w:rFonts w:ascii="Times New Roman" w:hAnsi="Times New Roman"/>
          <w:sz w:val="24"/>
          <w:szCs w:val="24"/>
          <w:lang w:eastAsia="ru-RU"/>
        </w:rPr>
      </w:pPr>
      <w:r w:rsidRPr="00821384">
        <w:rPr>
          <w:rFonts w:ascii="Times New Roman" w:hAnsi="Times New Roman"/>
          <w:sz w:val="24"/>
          <w:szCs w:val="24"/>
          <w:lang w:eastAsia="ru-RU"/>
        </w:rPr>
        <w:t>-анализ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rsidR="006621CE" w:rsidRDefault="006621CE" w:rsidP="003D50E3">
      <w:pPr>
        <w:autoSpaceDE w:val="0"/>
        <w:autoSpaceDN w:val="0"/>
        <w:adjustRightInd w:val="0"/>
        <w:ind w:firstLine="720"/>
        <w:jc w:val="both"/>
        <w:rPr>
          <w:sz w:val="24"/>
          <w:szCs w:val="24"/>
        </w:rPr>
      </w:pPr>
    </w:p>
    <w:p w:rsidR="003D50E3" w:rsidRDefault="003D50E3" w:rsidP="003D50E3">
      <w:pPr>
        <w:rPr>
          <w:b/>
          <w:bCs/>
          <w:noProof/>
          <w:color w:val="26282F"/>
          <w:sz w:val="24"/>
          <w:szCs w:val="24"/>
        </w:rPr>
      </w:pPr>
    </w:p>
    <w:p w:rsidR="003D50E3" w:rsidRDefault="003D50E3" w:rsidP="003D50E3">
      <w:pPr>
        <w:rPr>
          <w:b/>
          <w:bCs/>
          <w:noProof/>
          <w:color w:val="26282F"/>
          <w:sz w:val="24"/>
          <w:szCs w:val="24"/>
        </w:rPr>
        <w:sectPr w:rsidR="003D50E3">
          <w:pgSz w:w="11906" w:h="16838"/>
          <w:pgMar w:top="1134" w:right="567" w:bottom="851" w:left="993" w:header="709" w:footer="709" w:gutter="0"/>
          <w:cols w:space="720"/>
        </w:sectPr>
      </w:pPr>
    </w:p>
    <w:p w:rsidR="003D50E3" w:rsidRDefault="003D50E3" w:rsidP="003D50E3">
      <w:pPr>
        <w:ind w:firstLine="720"/>
        <w:jc w:val="center"/>
        <w:rPr>
          <w:b/>
          <w:bCs/>
          <w:noProof/>
          <w:color w:val="26282F"/>
        </w:rPr>
      </w:pPr>
      <w:r>
        <w:rPr>
          <w:b/>
          <w:bCs/>
          <w:noProof/>
          <w:color w:val="26282F"/>
        </w:rPr>
        <w:lastRenderedPageBreak/>
        <w:t>2.5.Система программных мероприятий</w:t>
      </w:r>
    </w:p>
    <w:p w:rsidR="003D50E3" w:rsidRDefault="003D50E3" w:rsidP="003D50E3">
      <w:pPr>
        <w:widowControl w:val="0"/>
        <w:autoSpaceDE w:val="0"/>
        <w:autoSpaceDN w:val="0"/>
        <w:adjustRightInd w:val="0"/>
        <w:jc w:val="right"/>
        <w:outlineLvl w:val="3"/>
        <w:rPr>
          <w:noProof/>
        </w:rPr>
      </w:pPr>
      <w:r>
        <w:rPr>
          <w:noProof/>
        </w:rPr>
        <w:t>Таблица 1</w:t>
      </w:r>
    </w:p>
    <w:tbl>
      <w:tblPr>
        <w:tblW w:w="1465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8"/>
        <w:gridCol w:w="2709"/>
        <w:gridCol w:w="250"/>
        <w:gridCol w:w="1138"/>
        <w:gridCol w:w="48"/>
        <w:gridCol w:w="231"/>
        <w:gridCol w:w="713"/>
        <w:gridCol w:w="492"/>
        <w:gridCol w:w="1626"/>
        <w:gridCol w:w="1995"/>
        <w:gridCol w:w="850"/>
        <w:gridCol w:w="1081"/>
        <w:gridCol w:w="9"/>
        <w:gridCol w:w="1036"/>
        <w:gridCol w:w="1609"/>
      </w:tblGrid>
      <w:tr w:rsidR="003D50E3" w:rsidTr="00992476">
        <w:trPr>
          <w:trHeight w:val="541"/>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bookmarkStart w:id="1" w:name="Par395"/>
            <w:bookmarkEnd w:id="1"/>
            <w:r>
              <w:t>N п/п</w:t>
            </w:r>
          </w:p>
        </w:tc>
        <w:tc>
          <w:tcPr>
            <w:tcW w:w="2709"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 xml:space="preserve">Наименование мероприятия </w:t>
            </w:r>
          </w:p>
        </w:tc>
        <w:tc>
          <w:tcPr>
            <w:tcW w:w="1667" w:type="dxa"/>
            <w:gridSpan w:val="4"/>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Категория расходов</w:t>
            </w:r>
          </w:p>
          <w:p w:rsidR="003D50E3" w:rsidRDefault="003D50E3">
            <w:pPr>
              <w:widowControl w:val="0"/>
              <w:autoSpaceDE w:val="0"/>
              <w:autoSpaceDN w:val="0"/>
              <w:adjustRightInd w:val="0"/>
              <w:jc w:val="center"/>
            </w:pPr>
            <w:r>
              <w:t>(кап. вложения, НИОКР и прочие расходы)</w:t>
            </w:r>
          </w:p>
        </w:tc>
        <w:tc>
          <w:tcPr>
            <w:tcW w:w="1205"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Сроки выполнения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Исполнители мероприятий</w:t>
            </w:r>
          </w:p>
        </w:tc>
        <w:tc>
          <w:tcPr>
            <w:tcW w:w="6580" w:type="dxa"/>
            <w:gridSpan w:val="6"/>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Объем финансирования (по годам, в разрезе источников)</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667" w:type="dxa"/>
            <w:gridSpan w:val="4"/>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205"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626"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2018</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2019</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2020</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Всего</w:t>
            </w:r>
          </w:p>
        </w:tc>
      </w:tr>
      <w:tr w:rsidR="003D50E3" w:rsidTr="00992476">
        <w:trPr>
          <w:trHeight w:val="270"/>
        </w:trPr>
        <w:tc>
          <w:tcPr>
            <w:tcW w:w="8075" w:type="dxa"/>
            <w:gridSpan w:val="9"/>
            <w:vMerge w:val="restart"/>
            <w:tcBorders>
              <w:top w:val="single" w:sz="4" w:space="0" w:color="auto"/>
              <w:left w:val="single" w:sz="4" w:space="0" w:color="auto"/>
              <w:bottom w:val="single" w:sz="4" w:space="0" w:color="auto"/>
              <w:right w:val="single" w:sz="4" w:space="0" w:color="auto"/>
            </w:tcBorders>
            <w:hideMark/>
          </w:tcPr>
          <w:p w:rsidR="006621CE" w:rsidRPr="00443764" w:rsidRDefault="006621CE" w:rsidP="006621CE">
            <w:pPr>
              <w:widowControl w:val="0"/>
              <w:autoSpaceDE w:val="0"/>
              <w:autoSpaceDN w:val="0"/>
              <w:adjustRightInd w:val="0"/>
              <w:jc w:val="both"/>
              <w:rPr>
                <w:b/>
                <w:sz w:val="22"/>
                <w:szCs w:val="22"/>
              </w:rPr>
            </w:pPr>
            <w:r w:rsidRPr="00443764">
              <w:rPr>
                <w:b/>
                <w:sz w:val="22"/>
                <w:szCs w:val="22"/>
              </w:rPr>
              <w:t>Цель программы:</w:t>
            </w:r>
          </w:p>
          <w:p w:rsidR="006621CE" w:rsidRPr="00443764" w:rsidRDefault="006621CE" w:rsidP="006621CE">
            <w:pPr>
              <w:widowControl w:val="0"/>
              <w:autoSpaceDE w:val="0"/>
              <w:autoSpaceDN w:val="0"/>
              <w:adjustRightInd w:val="0"/>
              <w:jc w:val="both"/>
              <w:rPr>
                <w:b/>
                <w:sz w:val="22"/>
                <w:szCs w:val="22"/>
              </w:rPr>
            </w:pPr>
            <w:r w:rsidRPr="00443764">
              <w:rPr>
                <w:b/>
                <w:sz w:val="22"/>
                <w:szCs w:val="22"/>
              </w:rPr>
              <w:t>-охрана и в</w:t>
            </w:r>
            <w:r w:rsidR="00443764">
              <w:rPr>
                <w:b/>
                <w:sz w:val="22"/>
                <w:szCs w:val="22"/>
              </w:rPr>
              <w:t>осстановление плодородия земель</w:t>
            </w:r>
          </w:p>
          <w:p w:rsidR="003D50E3" w:rsidRDefault="003D50E3">
            <w:pPr>
              <w:jc w:val="both"/>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highlight w:val="yellow"/>
              </w:rP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b/>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70"/>
        </w:trPr>
        <w:tc>
          <w:tcPr>
            <w:tcW w:w="8075" w:type="dxa"/>
            <w:gridSpan w:val="9"/>
            <w:vMerge w:val="restart"/>
            <w:tcBorders>
              <w:top w:val="single" w:sz="4" w:space="0" w:color="auto"/>
              <w:left w:val="single" w:sz="4" w:space="0" w:color="auto"/>
              <w:bottom w:val="single" w:sz="4" w:space="0" w:color="auto"/>
              <w:right w:val="single" w:sz="4" w:space="0" w:color="auto"/>
            </w:tcBorders>
            <w:hideMark/>
          </w:tcPr>
          <w:p w:rsidR="003D50E3" w:rsidRDefault="003D50E3">
            <w:pPr>
              <w:rPr>
                <w:b/>
                <w:noProof/>
              </w:rPr>
            </w:pPr>
            <w:r>
              <w:rPr>
                <w:b/>
                <w:noProof/>
              </w:rPr>
              <w:t>Задача 1.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36"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288"/>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992476">
            <w:pPr>
              <w:widowControl w:val="0"/>
              <w:autoSpaceDE w:val="0"/>
              <w:autoSpaceDN w:val="0"/>
              <w:adjustRightInd w:val="0"/>
              <w:jc w:val="both"/>
            </w:pPr>
            <w:r>
              <w:t>1.1</w:t>
            </w:r>
          </w:p>
        </w:tc>
        <w:tc>
          <w:tcPr>
            <w:tcW w:w="2709"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 xml:space="preserve">Проведение экологических акций с участием </w:t>
            </w:r>
            <w:r w:rsidR="00C53F32">
              <w:t xml:space="preserve">населения, </w:t>
            </w:r>
            <w:r>
              <w:t>учащихся и молодежи, уборка территории парков, посадка деоревьев</w:t>
            </w:r>
          </w:p>
        </w:tc>
        <w:tc>
          <w:tcPr>
            <w:tcW w:w="138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2018 - 2020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36"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18,0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90" w:type="dxa"/>
            <w:gridSpan w:val="2"/>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036"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6,0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pPr>
            <w:r>
              <w:t>18,0</w:t>
            </w:r>
          </w:p>
        </w:tc>
      </w:tr>
      <w:tr w:rsidR="003D50E3" w:rsidTr="00992476">
        <w:trPr>
          <w:trHeight w:val="179"/>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709"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38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90"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3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271"/>
        </w:trPr>
        <w:tc>
          <w:tcPr>
            <w:tcW w:w="8075" w:type="dxa"/>
            <w:gridSpan w:val="9"/>
            <w:vMerge w:val="restart"/>
            <w:tcBorders>
              <w:top w:val="single" w:sz="4" w:space="0" w:color="auto"/>
              <w:left w:val="single" w:sz="4" w:space="0" w:color="auto"/>
              <w:bottom w:val="single" w:sz="4" w:space="0" w:color="auto"/>
              <w:right w:val="single" w:sz="4" w:space="0" w:color="auto"/>
            </w:tcBorders>
          </w:tcPr>
          <w:p w:rsidR="00992476" w:rsidRPr="00443764" w:rsidRDefault="003D50E3" w:rsidP="00992476">
            <w:pPr>
              <w:widowControl w:val="0"/>
              <w:autoSpaceDE w:val="0"/>
              <w:autoSpaceDN w:val="0"/>
              <w:adjustRightInd w:val="0"/>
              <w:rPr>
                <w:b/>
                <w:noProof/>
                <w:sz w:val="22"/>
                <w:szCs w:val="22"/>
              </w:rPr>
            </w:pPr>
            <w:r>
              <w:rPr>
                <w:b/>
                <w:noProof/>
              </w:rPr>
              <w:t>Задача 2</w:t>
            </w:r>
            <w:r w:rsidRPr="00992476">
              <w:rPr>
                <w:b/>
                <w:noProof/>
                <w:sz w:val="22"/>
                <w:szCs w:val="22"/>
              </w:rPr>
              <w:t xml:space="preserve">. </w:t>
            </w:r>
            <w:r w:rsidR="00992476" w:rsidRPr="00443764">
              <w:rPr>
                <w:b/>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p w:rsidR="003D50E3" w:rsidRDefault="003D50E3">
            <w:pPr>
              <w:widowControl w:val="0"/>
              <w:autoSpaceDE w:val="0"/>
              <w:autoSpaceDN w:val="0"/>
              <w:adjustRightInd w:val="0"/>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b/>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075" w:type="dxa"/>
            <w:gridSpan w:val="9"/>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b/>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89"/>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2.1</w:t>
            </w:r>
            <w:r w:rsidR="003D50E3">
              <w:t>.</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3D50E3">
            <w:pPr>
              <w:widowControl w:val="0"/>
              <w:autoSpaceDE w:val="0"/>
              <w:autoSpaceDN w:val="0"/>
              <w:adjustRightInd w:val="0"/>
              <w:jc w:val="both"/>
              <w:rPr>
                <w:sz w:val="22"/>
                <w:szCs w:val="22"/>
              </w:rPr>
            </w:pPr>
            <w:r w:rsidRPr="00DE5454">
              <w:rPr>
                <w:sz w:val="22"/>
                <w:szCs w:val="22"/>
              </w:rPr>
              <w:t>Оборудование контейнерных площадок</w:t>
            </w:r>
            <w:r w:rsidR="00C53F32">
              <w:rPr>
                <w:sz w:val="22"/>
                <w:szCs w:val="22"/>
              </w:rPr>
              <w:t xml:space="preserve">(при условии </w:t>
            </w:r>
            <w:r w:rsidR="00C53F32">
              <w:rPr>
                <w:sz w:val="22"/>
                <w:szCs w:val="22"/>
              </w:rPr>
              <w:lastRenderedPageBreak/>
              <w:t>заключения населением договоров на вывоз ТБО не менее 50% от состава населения данного населенного пункта)</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lastRenderedPageBreak/>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r>
              <w:t>Администрация р.п. Воскресенское,</w:t>
            </w:r>
          </w:p>
          <w:p w:rsidR="003D50E3" w:rsidRDefault="003D50E3">
            <w:pPr>
              <w:rPr>
                <w:noProof/>
              </w:rPr>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 xml:space="preserve">Бюджет муниципального </w:t>
            </w:r>
            <w:r>
              <w:lastRenderedPageBreak/>
              <w:t>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lastRenderedPageBreak/>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rPr>
                <w:noProof/>
              </w:rP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71"/>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2.2</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3D50E3">
            <w:pPr>
              <w:widowControl w:val="0"/>
              <w:autoSpaceDE w:val="0"/>
              <w:autoSpaceDN w:val="0"/>
              <w:adjustRightInd w:val="0"/>
              <w:jc w:val="both"/>
              <w:rPr>
                <w:sz w:val="22"/>
                <w:szCs w:val="22"/>
              </w:rPr>
            </w:pPr>
            <w:r w:rsidRPr="00DE5454">
              <w:rPr>
                <w:sz w:val="22"/>
                <w:szCs w:val="22"/>
              </w:rPr>
              <w:t>Регулярная уборка территорий населенных пунктов</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CF7297" w:rsidRDefault="003D50E3">
            <w:pPr>
              <w:widowControl w:val="0"/>
              <w:autoSpaceDE w:val="0"/>
              <w:autoSpaceDN w:val="0"/>
              <w:adjustRightInd w:val="0"/>
              <w:jc w:val="both"/>
            </w:pPr>
            <w:r>
              <w:t>Администрация р.п. Воскресенское</w:t>
            </w:r>
            <w:r w:rsidR="00CF7297">
              <w:t xml:space="preserve">, </w:t>
            </w:r>
          </w:p>
          <w:p w:rsidR="003D50E3" w:rsidRDefault="00CF7297">
            <w:pPr>
              <w:widowControl w:val="0"/>
              <w:autoSpaceDE w:val="0"/>
              <w:autoSpaceDN w:val="0"/>
              <w:adjustRightInd w:val="0"/>
              <w:jc w:val="both"/>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220,0</w:t>
            </w:r>
          </w:p>
        </w:tc>
        <w:tc>
          <w:tcPr>
            <w:tcW w:w="1081" w:type="dxa"/>
            <w:tcBorders>
              <w:top w:val="single" w:sz="4" w:space="0" w:color="auto"/>
              <w:left w:val="single" w:sz="4" w:space="0" w:color="auto"/>
              <w:bottom w:val="single" w:sz="4" w:space="0" w:color="auto"/>
              <w:right w:val="single" w:sz="4" w:space="0" w:color="auto"/>
            </w:tcBorders>
          </w:tcPr>
          <w:p w:rsidR="003D50E3" w:rsidRDefault="00CF7297">
            <w:pPr>
              <w:jc w:val="center"/>
            </w:pPr>
            <w:r>
              <w:t>250,0</w:t>
            </w: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CF7297">
            <w:pPr>
              <w:jc w:val="center"/>
            </w:pPr>
            <w:r>
              <w:t>270,0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740,0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220,0</w:t>
            </w:r>
          </w:p>
        </w:tc>
        <w:tc>
          <w:tcPr>
            <w:tcW w:w="1081" w:type="dxa"/>
            <w:tcBorders>
              <w:top w:val="single" w:sz="4" w:space="0" w:color="auto"/>
              <w:left w:val="single" w:sz="4" w:space="0" w:color="auto"/>
              <w:bottom w:val="single" w:sz="4" w:space="0" w:color="auto"/>
              <w:right w:val="single" w:sz="4" w:space="0" w:color="auto"/>
            </w:tcBorders>
          </w:tcPr>
          <w:p w:rsidR="003D50E3" w:rsidRDefault="00CF7297">
            <w:pPr>
              <w:jc w:val="center"/>
            </w:pPr>
            <w:r>
              <w:t>250,0</w:t>
            </w: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CF7297">
            <w:pPr>
              <w:jc w:val="center"/>
            </w:pPr>
            <w:r>
              <w:t>270,0</w:t>
            </w:r>
          </w:p>
        </w:tc>
        <w:tc>
          <w:tcPr>
            <w:tcW w:w="1609" w:type="dxa"/>
            <w:tcBorders>
              <w:top w:val="single" w:sz="4" w:space="0" w:color="auto"/>
              <w:left w:val="single" w:sz="4" w:space="0" w:color="auto"/>
              <w:bottom w:val="single" w:sz="4" w:space="0" w:color="auto"/>
              <w:right w:val="single" w:sz="4" w:space="0" w:color="auto"/>
            </w:tcBorders>
          </w:tcPr>
          <w:p w:rsidR="003D50E3" w:rsidRDefault="00CF7297">
            <w:pPr>
              <w:widowControl w:val="0"/>
              <w:autoSpaceDE w:val="0"/>
              <w:autoSpaceDN w:val="0"/>
              <w:adjustRightInd w:val="0"/>
              <w:jc w:val="center"/>
              <w:rPr>
                <w:noProof/>
              </w:rPr>
            </w:pPr>
            <w:r>
              <w:rPr>
                <w:noProof/>
              </w:rPr>
              <w:t>740,0</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2.3</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992476" w:rsidRPr="00DE5454" w:rsidRDefault="00992476" w:rsidP="00992476">
            <w:pPr>
              <w:widowControl w:val="0"/>
              <w:autoSpaceDE w:val="0"/>
              <w:autoSpaceDN w:val="0"/>
              <w:adjustRightInd w:val="0"/>
              <w:jc w:val="both"/>
              <w:rPr>
                <w:sz w:val="22"/>
                <w:szCs w:val="22"/>
              </w:rPr>
            </w:pPr>
            <w:r w:rsidRPr="00DE5454">
              <w:rPr>
                <w:sz w:val="22"/>
                <w:szCs w:val="22"/>
              </w:rPr>
              <w:t>Посадка кустарников и деревьев на участках подверженных водной эрозии, укрепление берегов в черте населенных пунктов </w:t>
            </w:r>
          </w:p>
          <w:p w:rsidR="003D50E3" w:rsidRPr="00DE5454" w:rsidRDefault="003D50E3">
            <w:pPr>
              <w:widowControl w:val="0"/>
              <w:autoSpaceDE w:val="0"/>
              <w:autoSpaceDN w:val="0"/>
              <w:adjustRightInd w:val="0"/>
              <w:jc w:val="both"/>
              <w:rPr>
                <w:sz w:val="22"/>
                <w:szCs w:val="22"/>
              </w:rPr>
            </w:pP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67874">
        <w:trPr>
          <w:trHeight w:val="304"/>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2.4</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992476">
            <w:pPr>
              <w:widowControl w:val="0"/>
              <w:autoSpaceDE w:val="0"/>
              <w:autoSpaceDN w:val="0"/>
              <w:adjustRightInd w:val="0"/>
              <w:jc w:val="both"/>
              <w:rPr>
                <w:sz w:val="22"/>
                <w:szCs w:val="22"/>
              </w:rPr>
            </w:pPr>
            <w:r w:rsidRPr="00DE5454">
              <w:rPr>
                <w:sz w:val="22"/>
                <w:szCs w:val="22"/>
              </w:rPr>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p w:rsidR="003D50E3" w:rsidRDefault="003D50E3">
            <w:pPr>
              <w:widowControl w:val="0"/>
              <w:autoSpaceDE w:val="0"/>
              <w:autoSpaceDN w:val="0"/>
              <w:adjustRightInd w:val="0"/>
              <w:jc w:val="both"/>
            </w:pPr>
            <w:r>
              <w:t>МУП ЖКХ «Центральное»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Pr="00DE5454" w:rsidRDefault="003D50E3">
            <w:pPr>
              <w:rPr>
                <w:sz w:val="22"/>
                <w:szCs w:val="22"/>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val="restart"/>
            <w:tcBorders>
              <w:top w:val="single" w:sz="4" w:space="0" w:color="auto"/>
              <w:left w:val="single" w:sz="4" w:space="0" w:color="auto"/>
              <w:bottom w:val="single" w:sz="4" w:space="0" w:color="auto"/>
              <w:right w:val="single" w:sz="4" w:space="0" w:color="auto"/>
            </w:tcBorders>
            <w:hideMark/>
          </w:tcPr>
          <w:p w:rsidR="003D50E3" w:rsidRDefault="00066E70">
            <w:pPr>
              <w:widowControl w:val="0"/>
              <w:autoSpaceDE w:val="0"/>
              <w:autoSpaceDN w:val="0"/>
              <w:adjustRightInd w:val="0"/>
              <w:jc w:val="both"/>
            </w:pPr>
            <w:r>
              <w:t>2.5</w:t>
            </w:r>
          </w:p>
        </w:tc>
        <w:tc>
          <w:tcPr>
            <w:tcW w:w="2959" w:type="dxa"/>
            <w:gridSpan w:val="2"/>
            <w:vMerge w:val="restart"/>
            <w:tcBorders>
              <w:top w:val="single" w:sz="4" w:space="0" w:color="auto"/>
              <w:left w:val="single" w:sz="4" w:space="0" w:color="auto"/>
              <w:bottom w:val="single" w:sz="4" w:space="0" w:color="auto"/>
              <w:right w:val="single" w:sz="4" w:space="0" w:color="auto"/>
            </w:tcBorders>
            <w:hideMark/>
          </w:tcPr>
          <w:p w:rsidR="003D50E3" w:rsidRPr="00DE5454" w:rsidRDefault="00C53F32">
            <w:pPr>
              <w:widowControl w:val="0"/>
              <w:autoSpaceDE w:val="0"/>
              <w:autoSpaceDN w:val="0"/>
              <w:adjustRightInd w:val="0"/>
              <w:jc w:val="both"/>
              <w:rPr>
                <w:sz w:val="22"/>
                <w:szCs w:val="22"/>
              </w:rPr>
            </w:pPr>
            <w:r>
              <w:rPr>
                <w:sz w:val="22"/>
                <w:szCs w:val="22"/>
              </w:rPr>
              <w:t>Ликвидация несанкционированных свалок</w:t>
            </w:r>
          </w:p>
        </w:tc>
        <w:tc>
          <w:tcPr>
            <w:tcW w:w="1186"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расходы</w:t>
            </w:r>
          </w:p>
        </w:tc>
        <w:tc>
          <w:tcPr>
            <w:tcW w:w="944"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2018-2020</w:t>
            </w:r>
          </w:p>
        </w:tc>
        <w:tc>
          <w:tcPr>
            <w:tcW w:w="2118" w:type="dxa"/>
            <w:gridSpan w:val="2"/>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Администрация р.п. Воскресенское</w:t>
            </w:r>
          </w:p>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Всего, в т.ч.</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муниципального района</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Бюджет р.п. Воскресенское</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c>
          <w:tcPr>
            <w:tcW w:w="1081" w:type="dxa"/>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045" w:type="dxa"/>
            <w:gridSpan w:val="2"/>
            <w:tcBorders>
              <w:top w:val="single" w:sz="4" w:space="0" w:color="auto"/>
              <w:left w:val="single" w:sz="4" w:space="0" w:color="auto"/>
              <w:bottom w:val="single" w:sz="4" w:space="0" w:color="auto"/>
              <w:right w:val="single" w:sz="4" w:space="0" w:color="auto"/>
            </w:tcBorders>
          </w:tcPr>
          <w:p w:rsidR="003D50E3" w:rsidRDefault="003D50E3">
            <w:pPr>
              <w:jc w:val="center"/>
            </w:pPr>
          </w:p>
        </w:tc>
        <w:tc>
          <w:tcPr>
            <w:tcW w:w="1609" w:type="dxa"/>
            <w:tcBorders>
              <w:top w:val="single" w:sz="4" w:space="0" w:color="auto"/>
              <w:left w:val="single" w:sz="4" w:space="0" w:color="auto"/>
              <w:bottom w:val="single" w:sz="4" w:space="0" w:color="auto"/>
              <w:right w:val="single" w:sz="4" w:space="0" w:color="auto"/>
            </w:tcBorders>
          </w:tcPr>
          <w:p w:rsidR="003D50E3" w:rsidRDefault="003D50E3">
            <w:pPr>
              <w:widowControl w:val="0"/>
              <w:autoSpaceDE w:val="0"/>
              <w:autoSpaceDN w:val="0"/>
              <w:adjustRightInd w:val="0"/>
              <w:jc w:val="center"/>
            </w:pPr>
          </w:p>
        </w:tc>
      </w:tr>
      <w:tr w:rsidR="003D50E3" w:rsidTr="00992476">
        <w:trPr>
          <w:trHeight w:val="283"/>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r w:rsidR="003D50E3" w:rsidTr="00992476">
        <w:trPr>
          <w:trHeight w:val="14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959"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noProof/>
              </w:rPr>
            </w:pPr>
          </w:p>
        </w:tc>
        <w:tc>
          <w:tcPr>
            <w:tcW w:w="1186"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944"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2118" w:type="dxa"/>
            <w:gridSpan w:val="2"/>
            <w:vMerge/>
            <w:tcBorders>
              <w:top w:val="single" w:sz="4" w:space="0" w:color="auto"/>
              <w:left w:val="single" w:sz="4" w:space="0" w:color="auto"/>
              <w:bottom w:val="single" w:sz="4" w:space="0" w:color="auto"/>
              <w:right w:val="single" w:sz="4" w:space="0" w:color="auto"/>
            </w:tcBorders>
            <w:vAlign w:val="center"/>
            <w:hideMark/>
          </w:tcPr>
          <w:p w:rsidR="003D50E3" w:rsidRDefault="003D50E3"/>
        </w:tc>
        <w:tc>
          <w:tcPr>
            <w:tcW w:w="1995"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pPr>
            <w:r>
              <w:t>Прочие источники</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81"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045" w:type="dxa"/>
            <w:gridSpan w:val="2"/>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c>
          <w:tcPr>
            <w:tcW w:w="1609"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pPr>
            <w:r>
              <w:t>-</w:t>
            </w:r>
          </w:p>
        </w:tc>
      </w:tr>
    </w:tbl>
    <w:p w:rsidR="003D50E3" w:rsidRDefault="003D50E3" w:rsidP="003D50E3">
      <w:pPr>
        <w:rPr>
          <w:noProof/>
        </w:rPr>
        <w:sectPr w:rsidR="003D50E3">
          <w:pgSz w:w="16838" w:h="11906" w:orient="landscape"/>
          <w:pgMar w:top="709" w:right="1134" w:bottom="567" w:left="993" w:header="709" w:footer="709" w:gutter="0"/>
          <w:cols w:space="720"/>
        </w:sectPr>
      </w:pPr>
    </w:p>
    <w:p w:rsidR="003D50E3" w:rsidRDefault="003D50E3" w:rsidP="003D50E3">
      <w:pPr>
        <w:widowControl w:val="0"/>
        <w:autoSpaceDE w:val="0"/>
        <w:autoSpaceDN w:val="0"/>
        <w:adjustRightInd w:val="0"/>
        <w:jc w:val="center"/>
        <w:outlineLvl w:val="3"/>
        <w:rPr>
          <w:b/>
          <w:noProof/>
          <w:sz w:val="24"/>
          <w:szCs w:val="24"/>
        </w:rPr>
      </w:pPr>
      <w:r>
        <w:rPr>
          <w:b/>
          <w:bCs/>
          <w:noProof/>
          <w:color w:val="26282F"/>
          <w:sz w:val="24"/>
          <w:szCs w:val="24"/>
        </w:rPr>
        <w:lastRenderedPageBreak/>
        <w:t>2.6.</w:t>
      </w:r>
      <w:r>
        <w:rPr>
          <w:b/>
          <w:noProof/>
          <w:sz w:val="24"/>
          <w:szCs w:val="24"/>
        </w:rPr>
        <w:t>Объемы и источники финансирования МП</w:t>
      </w:r>
    </w:p>
    <w:p w:rsidR="003D50E3" w:rsidRDefault="003D50E3" w:rsidP="003D50E3">
      <w:pPr>
        <w:ind w:firstLine="720"/>
        <w:jc w:val="both"/>
        <w:rPr>
          <w:noProof/>
          <w:sz w:val="24"/>
          <w:szCs w:val="24"/>
        </w:rPr>
      </w:pPr>
      <w:r>
        <w:rPr>
          <w:noProof/>
          <w:sz w:val="24"/>
          <w:szCs w:val="24"/>
        </w:rPr>
        <w:t>Финансовой основой реализации МП являются средства бюджета р.п. Воскресенское.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D50E3" w:rsidRDefault="003D50E3" w:rsidP="003D50E3">
      <w:pPr>
        <w:jc w:val="right"/>
        <w:outlineLvl w:val="2"/>
        <w:rPr>
          <w:noProof/>
          <w:sz w:val="24"/>
          <w:szCs w:val="24"/>
        </w:rPr>
      </w:pPr>
      <w:r>
        <w:rPr>
          <w:noProof/>
          <w:sz w:val="24"/>
          <w:szCs w:val="24"/>
        </w:rPr>
        <w:t>Таблица 2</w:t>
      </w:r>
    </w:p>
    <w:p w:rsidR="003D50E3" w:rsidRDefault="003D50E3" w:rsidP="003D50E3">
      <w:pPr>
        <w:jc w:val="center"/>
        <w:rPr>
          <w:noProof/>
          <w:sz w:val="24"/>
          <w:szCs w:val="24"/>
        </w:rPr>
      </w:pPr>
      <w:r>
        <w:rPr>
          <w:noProof/>
          <w:sz w:val="24"/>
          <w:szCs w:val="24"/>
        </w:rPr>
        <w:t>Структура финансирования, тыс. руб.</w:t>
      </w:r>
    </w:p>
    <w:tbl>
      <w:tblPr>
        <w:tblW w:w="10200" w:type="dxa"/>
        <w:tblInd w:w="70" w:type="dxa"/>
        <w:tblLayout w:type="fixed"/>
        <w:tblCellMar>
          <w:left w:w="70" w:type="dxa"/>
          <w:right w:w="70" w:type="dxa"/>
        </w:tblCellMar>
        <w:tblLook w:val="04A0" w:firstRow="1" w:lastRow="0" w:firstColumn="1" w:lastColumn="0" w:noHBand="0" w:noVBand="1"/>
      </w:tblPr>
      <w:tblGrid>
        <w:gridCol w:w="5243"/>
        <w:gridCol w:w="1275"/>
        <w:gridCol w:w="1275"/>
        <w:gridCol w:w="1274"/>
        <w:gridCol w:w="1133"/>
      </w:tblGrid>
      <w:tr w:rsidR="003D50E3" w:rsidTr="003D50E3">
        <w:trPr>
          <w:trHeight w:val="238"/>
        </w:trPr>
        <w:tc>
          <w:tcPr>
            <w:tcW w:w="5245" w:type="dxa"/>
            <w:vMerge w:val="restart"/>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Источники финансирования</w:t>
            </w:r>
          </w:p>
        </w:tc>
        <w:tc>
          <w:tcPr>
            <w:tcW w:w="4961" w:type="dxa"/>
            <w:gridSpan w:val="4"/>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Объем финансирования</w:t>
            </w:r>
          </w:p>
        </w:tc>
      </w:tr>
      <w:tr w:rsidR="003D50E3" w:rsidTr="003D50E3">
        <w:trPr>
          <w:trHeight w:val="238"/>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Всего</w:t>
            </w:r>
          </w:p>
        </w:tc>
        <w:tc>
          <w:tcPr>
            <w:tcW w:w="3685" w:type="dxa"/>
            <w:gridSpan w:val="3"/>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В том числе по годам</w:t>
            </w:r>
          </w:p>
        </w:tc>
      </w:tr>
      <w:tr w:rsidR="003D50E3" w:rsidTr="003D50E3">
        <w:trPr>
          <w:trHeight w:val="357"/>
        </w:trPr>
        <w:tc>
          <w:tcPr>
            <w:tcW w:w="5245"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4961" w:type="dxa"/>
            <w:vMerge/>
            <w:tcBorders>
              <w:top w:val="single" w:sz="6" w:space="0" w:color="auto"/>
              <w:left w:val="single" w:sz="6" w:space="0" w:color="auto"/>
              <w:bottom w:val="single" w:sz="6" w:space="0" w:color="auto"/>
              <w:right w:val="single" w:sz="6" w:space="0" w:color="auto"/>
            </w:tcBorders>
            <w:vAlign w:val="center"/>
            <w:hideMark/>
          </w:tcPr>
          <w:p w:rsidR="003D50E3" w:rsidRDefault="003D50E3">
            <w:pPr>
              <w:rPr>
                <w:noProof/>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2018</w:t>
            </w:r>
          </w:p>
        </w:tc>
        <w:tc>
          <w:tcPr>
            <w:tcW w:w="1275"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2019</w:t>
            </w:r>
          </w:p>
        </w:tc>
        <w:tc>
          <w:tcPr>
            <w:tcW w:w="1134" w:type="dxa"/>
            <w:tcBorders>
              <w:top w:val="single" w:sz="6" w:space="0" w:color="auto"/>
              <w:left w:val="single" w:sz="6" w:space="0" w:color="auto"/>
              <w:bottom w:val="single" w:sz="6" w:space="0" w:color="auto"/>
              <w:right w:val="single" w:sz="6" w:space="0" w:color="auto"/>
            </w:tcBorders>
            <w:vAlign w:val="center"/>
            <w:hideMark/>
          </w:tcPr>
          <w:p w:rsidR="003D50E3" w:rsidRDefault="003D50E3">
            <w:pPr>
              <w:jc w:val="center"/>
              <w:rPr>
                <w:noProof/>
                <w:sz w:val="24"/>
                <w:szCs w:val="24"/>
              </w:rPr>
            </w:pPr>
            <w:r>
              <w:rPr>
                <w:noProof/>
                <w:sz w:val="24"/>
                <w:szCs w:val="24"/>
              </w:rPr>
              <w:t>2020</w:t>
            </w:r>
          </w:p>
        </w:tc>
      </w:tr>
      <w:tr w:rsidR="003D50E3" w:rsidTr="003D50E3">
        <w:trPr>
          <w:trHeight w:val="475"/>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Бюджет р.п. Воскресенское,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tcPr>
          <w:p w:rsidR="003D50E3" w:rsidRDefault="003D50E3">
            <w:pPr>
              <w:jc w:val="center"/>
              <w:rPr>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3D50E3" w:rsidRDefault="003D50E3">
            <w:pPr>
              <w:jc w:val="center"/>
              <w:rPr>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D50E3" w:rsidRDefault="003D50E3">
            <w:pPr>
              <w:jc w:val="center"/>
              <w:rPr>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50E3" w:rsidRDefault="003D50E3">
            <w:pPr>
              <w:jc w:val="center"/>
              <w:rPr>
                <w:noProof/>
                <w:sz w:val="24"/>
                <w:szCs w:val="24"/>
              </w:rPr>
            </w:pPr>
          </w:p>
        </w:tc>
      </w:tr>
      <w:tr w:rsidR="003D50E3" w:rsidTr="003D50E3">
        <w:trPr>
          <w:trHeight w:val="357"/>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Областной бюджет (на условиях софинансирования),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widowControl w:val="0"/>
              <w:autoSpaceDE w:val="0"/>
              <w:autoSpaceDN w:val="0"/>
              <w:adjustRightInd w:val="0"/>
              <w:jc w:val="center"/>
              <w:rPr>
                <w:sz w:val="24"/>
                <w:szCs w:val="24"/>
              </w:rPr>
            </w:pPr>
            <w:r>
              <w:rPr>
                <w:sz w:val="24"/>
                <w:szCs w:val="24"/>
              </w:rPr>
              <w:t>-</w:t>
            </w:r>
          </w:p>
        </w:tc>
      </w:tr>
      <w:tr w:rsidR="003D50E3" w:rsidTr="003D50E3">
        <w:trPr>
          <w:trHeight w:val="357"/>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Бюджет  муниципального района (на условиях софинансирования),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r>
      <w:tr w:rsidR="003D50E3" w:rsidTr="003D50E3">
        <w:trPr>
          <w:trHeight w:val="238"/>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noProof/>
                <w:sz w:val="24"/>
                <w:szCs w:val="24"/>
              </w:rPr>
            </w:pPr>
            <w:r>
              <w:rPr>
                <w:noProof/>
                <w:sz w:val="24"/>
                <w:szCs w:val="24"/>
              </w:rPr>
              <w:t>Прочие источники, в том числе:</w:t>
            </w:r>
          </w:p>
          <w:p w:rsidR="003D50E3" w:rsidRDefault="003D50E3">
            <w:pPr>
              <w:rPr>
                <w:noProof/>
                <w:sz w:val="24"/>
                <w:szCs w:val="24"/>
              </w:rPr>
            </w:pPr>
            <w:r>
              <w:rPr>
                <w:noProof/>
                <w:sz w:val="24"/>
                <w:szCs w:val="24"/>
              </w:rPr>
              <w:t>- капитальные вложения</w:t>
            </w:r>
          </w:p>
          <w:p w:rsidR="003D50E3" w:rsidRDefault="003D50E3">
            <w:pPr>
              <w:rPr>
                <w:noProof/>
                <w:sz w:val="24"/>
                <w:szCs w:val="24"/>
              </w:rPr>
            </w:pPr>
            <w:r>
              <w:rPr>
                <w:noProof/>
                <w:sz w:val="24"/>
                <w:szCs w:val="24"/>
              </w:rPr>
              <w:t>- прочие расходы</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6"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275"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c>
          <w:tcPr>
            <w:tcW w:w="1134" w:type="dxa"/>
            <w:tcBorders>
              <w:top w:val="single" w:sz="6" w:space="0" w:color="auto"/>
              <w:left w:val="single" w:sz="6" w:space="0" w:color="auto"/>
              <w:bottom w:val="single" w:sz="6" w:space="0" w:color="auto"/>
              <w:right w:val="single" w:sz="6" w:space="0" w:color="auto"/>
            </w:tcBorders>
            <w:hideMark/>
          </w:tcPr>
          <w:p w:rsidR="003D50E3" w:rsidRDefault="003D50E3">
            <w:pPr>
              <w:jc w:val="center"/>
              <w:rPr>
                <w:noProof/>
                <w:sz w:val="24"/>
                <w:szCs w:val="24"/>
              </w:rPr>
            </w:pPr>
            <w:r>
              <w:rPr>
                <w:noProof/>
                <w:sz w:val="24"/>
                <w:szCs w:val="24"/>
              </w:rPr>
              <w:t>-</w:t>
            </w:r>
          </w:p>
        </w:tc>
      </w:tr>
      <w:tr w:rsidR="003D50E3" w:rsidTr="003D50E3">
        <w:trPr>
          <w:trHeight w:val="238"/>
        </w:trPr>
        <w:tc>
          <w:tcPr>
            <w:tcW w:w="5245" w:type="dxa"/>
            <w:tcBorders>
              <w:top w:val="single" w:sz="6" w:space="0" w:color="auto"/>
              <w:left w:val="single" w:sz="6" w:space="0" w:color="auto"/>
              <w:bottom w:val="single" w:sz="6" w:space="0" w:color="auto"/>
              <w:right w:val="single" w:sz="6" w:space="0" w:color="auto"/>
            </w:tcBorders>
            <w:hideMark/>
          </w:tcPr>
          <w:p w:rsidR="003D50E3" w:rsidRDefault="003D50E3">
            <w:pPr>
              <w:rPr>
                <w:b/>
                <w:noProof/>
                <w:sz w:val="24"/>
                <w:szCs w:val="24"/>
              </w:rPr>
            </w:pPr>
            <w:r>
              <w:rPr>
                <w:b/>
                <w:noProof/>
                <w:sz w:val="24"/>
                <w:szCs w:val="24"/>
              </w:rPr>
              <w:t>ВСЕГО</w:t>
            </w:r>
          </w:p>
        </w:tc>
        <w:tc>
          <w:tcPr>
            <w:tcW w:w="1276" w:type="dxa"/>
            <w:tcBorders>
              <w:top w:val="single" w:sz="6" w:space="0" w:color="auto"/>
              <w:left w:val="single" w:sz="6" w:space="0" w:color="auto"/>
              <w:bottom w:val="single" w:sz="6" w:space="0" w:color="auto"/>
              <w:right w:val="single" w:sz="6" w:space="0" w:color="auto"/>
            </w:tcBorders>
          </w:tcPr>
          <w:p w:rsidR="003D50E3" w:rsidRDefault="003D50E3">
            <w:pPr>
              <w:jc w:val="center"/>
              <w:rPr>
                <w:b/>
                <w:noProof/>
                <w:sz w:val="24"/>
                <w:szCs w:val="24"/>
              </w:rPr>
            </w:pPr>
          </w:p>
        </w:tc>
        <w:tc>
          <w:tcPr>
            <w:tcW w:w="1276" w:type="dxa"/>
            <w:tcBorders>
              <w:top w:val="single" w:sz="6" w:space="0" w:color="auto"/>
              <w:left w:val="single" w:sz="6" w:space="0" w:color="auto"/>
              <w:bottom w:val="single" w:sz="6" w:space="0" w:color="auto"/>
              <w:right w:val="single" w:sz="6" w:space="0" w:color="auto"/>
            </w:tcBorders>
          </w:tcPr>
          <w:p w:rsidR="003D50E3" w:rsidRDefault="003D50E3">
            <w:pPr>
              <w:jc w:val="center"/>
              <w:rPr>
                <w:b/>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D50E3" w:rsidRDefault="003D50E3">
            <w:pPr>
              <w:jc w:val="center"/>
              <w:rPr>
                <w:b/>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3D50E3" w:rsidRDefault="003D50E3">
            <w:pPr>
              <w:jc w:val="center"/>
              <w:rPr>
                <w:b/>
                <w:noProof/>
                <w:sz w:val="24"/>
                <w:szCs w:val="24"/>
              </w:rPr>
            </w:pPr>
          </w:p>
        </w:tc>
      </w:tr>
    </w:tbl>
    <w:p w:rsidR="003D50E3" w:rsidRDefault="003D50E3" w:rsidP="003D50E3">
      <w:pPr>
        <w:autoSpaceDE w:val="0"/>
        <w:autoSpaceDN w:val="0"/>
        <w:adjustRightInd w:val="0"/>
        <w:ind w:firstLine="720"/>
        <w:jc w:val="both"/>
        <w:rPr>
          <w:sz w:val="24"/>
          <w:szCs w:val="24"/>
        </w:rPr>
      </w:pPr>
      <w:r>
        <w:rPr>
          <w:sz w:val="24"/>
          <w:szCs w:val="24"/>
        </w:rPr>
        <w:t>Объемы финансирования, заложенные в МП, являются предварительными. Конкретные расходы будут установлены в соответствии с решением поселкового Совета р.п. Воскресенское о бюджете на соответствующий год и приведены в соответствие не позднее двух месяцев со дня вступления его в силу</w:t>
      </w:r>
    </w:p>
    <w:p w:rsidR="003D50E3" w:rsidRDefault="003D50E3" w:rsidP="003D50E3">
      <w:pPr>
        <w:ind w:firstLine="720"/>
        <w:jc w:val="center"/>
        <w:rPr>
          <w:b/>
          <w:bCs/>
          <w:noProof/>
          <w:color w:val="26282F"/>
          <w:sz w:val="24"/>
          <w:szCs w:val="24"/>
        </w:rPr>
      </w:pPr>
    </w:p>
    <w:p w:rsidR="003D50E3" w:rsidRDefault="003D50E3" w:rsidP="003D50E3">
      <w:pPr>
        <w:ind w:firstLine="720"/>
        <w:jc w:val="center"/>
        <w:rPr>
          <w:noProof/>
          <w:sz w:val="24"/>
          <w:szCs w:val="24"/>
        </w:rPr>
      </w:pPr>
      <w:r>
        <w:rPr>
          <w:b/>
          <w:bCs/>
          <w:noProof/>
          <w:color w:val="26282F"/>
          <w:sz w:val="24"/>
          <w:szCs w:val="24"/>
        </w:rPr>
        <w:t>2.7.Индикаторы достижения цели (целей) программы</w:t>
      </w:r>
    </w:p>
    <w:p w:rsidR="003D50E3" w:rsidRDefault="003D50E3" w:rsidP="003D50E3">
      <w:pPr>
        <w:jc w:val="right"/>
        <w:rPr>
          <w:noProof/>
          <w:sz w:val="24"/>
          <w:szCs w:val="24"/>
        </w:rPr>
      </w:pPr>
      <w:r>
        <w:rPr>
          <w:noProof/>
          <w:sz w:val="24"/>
          <w:szCs w:val="24"/>
        </w:rPr>
        <w:t>Таблица 3</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2"/>
        <w:gridCol w:w="1842"/>
        <w:gridCol w:w="1416"/>
        <w:gridCol w:w="1417"/>
        <w:gridCol w:w="1983"/>
      </w:tblGrid>
      <w:tr w:rsidR="003D50E3" w:rsidTr="00992476">
        <w:trPr>
          <w:trHeight w:val="276"/>
        </w:trPr>
        <w:tc>
          <w:tcPr>
            <w:tcW w:w="35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sz w:val="24"/>
                <w:szCs w:val="24"/>
              </w:rPr>
              <w:t>Наименование индикаторов целей 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4816" w:type="dxa"/>
            <w:gridSpan w:val="3"/>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Значения индикаторов целей программы</w:t>
            </w:r>
          </w:p>
        </w:tc>
      </w:tr>
      <w:tr w:rsidR="003D50E3" w:rsidTr="00992476">
        <w:trPr>
          <w:trHeight w:val="148"/>
        </w:trPr>
        <w:tc>
          <w:tcPr>
            <w:tcW w:w="35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На момент разработки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По окончании реализации программы</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Без программного вмешательства (после предполагаемого срока реализации программы)</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jc w:val="center"/>
              <w:rPr>
                <w:noProof/>
                <w:color w:val="000000"/>
                <w:sz w:val="24"/>
                <w:szCs w:val="24"/>
              </w:rPr>
            </w:pPr>
            <w:r>
              <w:rPr>
                <w:noProof/>
                <w:color w:val="000000"/>
                <w:sz w:val="24"/>
                <w:szCs w:val="24"/>
              </w:rPr>
              <w:t>60,0</w:t>
            </w:r>
          </w:p>
          <w:p w:rsidR="003D50E3" w:rsidRDefault="003D50E3">
            <w:pPr>
              <w:jc w:val="center"/>
              <w:rPr>
                <w:color w:val="000000"/>
              </w:rPr>
            </w:pPr>
            <w:r>
              <w:rPr>
                <w:noProof/>
                <w:color w:val="000000"/>
                <w:sz w:val="24"/>
                <w:szCs w:val="24"/>
              </w:rPr>
              <w:t>рост не менее 5%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jc w:val="center"/>
              <w:rPr>
                <w:noProof/>
                <w:color w:val="000000"/>
                <w:sz w:val="24"/>
                <w:szCs w:val="24"/>
              </w:rPr>
            </w:pPr>
            <w:r>
              <w:rPr>
                <w:noProof/>
                <w:color w:val="000000"/>
                <w:sz w:val="24"/>
                <w:szCs w:val="24"/>
              </w:rPr>
              <w:t>25,0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sz w:val="24"/>
                <w:szCs w:val="24"/>
              </w:rPr>
            </w:pPr>
            <w:r>
              <w:rPr>
                <w:noProof/>
                <w:sz w:val="24"/>
                <w:szCs w:val="24"/>
              </w:rPr>
              <w:t xml:space="preserve">Количество населенных пунктов в р.п. Воскресенское, в которых внедрена услуга по сбору и вывозу ТБО от населения </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общего количества населенных пунктов р.п. Воскресенское</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417"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center"/>
              <w:rPr>
                <w:color w:val="000000"/>
                <w:sz w:val="24"/>
                <w:szCs w:val="24"/>
              </w:rPr>
            </w:pPr>
            <w:r>
              <w:rPr>
                <w:color w:val="000000"/>
                <w:sz w:val="24"/>
                <w:szCs w:val="24"/>
              </w:rPr>
              <w:t>100,0</w:t>
            </w:r>
          </w:p>
          <w:p w:rsidR="003D50E3" w:rsidRDefault="003D50E3">
            <w:pPr>
              <w:autoSpaceDE w:val="0"/>
              <w:autoSpaceDN w:val="0"/>
              <w:adjustRightInd w:val="0"/>
              <w:jc w:val="center"/>
              <w:rPr>
                <w:color w:val="000000"/>
                <w:sz w:val="24"/>
                <w:szCs w:val="24"/>
              </w:rPr>
            </w:pPr>
          </w:p>
          <w:p w:rsidR="003D50E3" w:rsidRDefault="003D50E3">
            <w:pPr>
              <w:autoSpaceDE w:val="0"/>
              <w:autoSpaceDN w:val="0"/>
              <w:adjustRightInd w:val="0"/>
              <w:jc w:val="center"/>
              <w:rPr>
                <w:color w:val="000000"/>
                <w:sz w:val="24"/>
                <w:szCs w:val="24"/>
              </w:rPr>
            </w:pPr>
            <w:r>
              <w:rPr>
                <w:color w:val="000000"/>
                <w:sz w:val="24"/>
                <w:szCs w:val="24"/>
              </w:rPr>
              <w:t>до 30% ежегодно</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70,0</w:t>
            </w:r>
          </w:p>
        </w:tc>
      </w:tr>
      <w:tr w:rsidR="003D50E3" w:rsidTr="00992476">
        <w:trPr>
          <w:trHeight w:val="294"/>
        </w:trPr>
        <w:tc>
          <w:tcPr>
            <w:tcW w:w="354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noProof/>
                <w:sz w:val="24"/>
                <w:szCs w:val="24"/>
              </w:rPr>
            </w:pPr>
            <w:r>
              <w:rPr>
                <w:noProof/>
                <w:sz w:val="24"/>
                <w:szCs w:val="24"/>
              </w:rPr>
              <w:lastRenderedPageBreak/>
              <w:t>Доля площади ликвидированных объектов несанкционированных свалок</w:t>
            </w:r>
          </w:p>
        </w:tc>
        <w:tc>
          <w:tcPr>
            <w:tcW w:w="184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предполагаемых к ликвидации</w:t>
            </w:r>
          </w:p>
        </w:tc>
        <w:tc>
          <w:tcPr>
            <w:tcW w:w="1416"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100,0</w:t>
            </w:r>
          </w:p>
        </w:tc>
        <w:tc>
          <w:tcPr>
            <w:tcW w:w="198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50,0</w:t>
            </w:r>
          </w:p>
        </w:tc>
      </w:tr>
    </w:tbl>
    <w:p w:rsidR="003D50E3" w:rsidRDefault="003D50E3" w:rsidP="003D50E3">
      <w:pPr>
        <w:jc w:val="center"/>
        <w:rPr>
          <w:b/>
          <w:noProof/>
          <w:sz w:val="24"/>
          <w:szCs w:val="24"/>
        </w:rPr>
      </w:pPr>
      <w:r>
        <w:rPr>
          <w:b/>
          <w:noProof/>
          <w:sz w:val="24"/>
          <w:szCs w:val="24"/>
        </w:rPr>
        <w:t xml:space="preserve">Промежуточные значения индикаторов цели программы </w:t>
      </w:r>
    </w:p>
    <w:p w:rsidR="003D50E3" w:rsidRDefault="003D50E3" w:rsidP="003D50E3">
      <w:pPr>
        <w:jc w:val="right"/>
        <w:rPr>
          <w:b/>
          <w:noProof/>
          <w:sz w:val="24"/>
          <w:szCs w:val="24"/>
        </w:rPr>
      </w:pPr>
      <w:r>
        <w:rPr>
          <w:noProof/>
          <w:sz w:val="24"/>
          <w:szCs w:val="24"/>
        </w:rPr>
        <w:t>Таблица 4</w:t>
      </w: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93"/>
        <w:gridCol w:w="2408"/>
        <w:gridCol w:w="1133"/>
        <w:gridCol w:w="1133"/>
        <w:gridCol w:w="1133"/>
      </w:tblGrid>
      <w:tr w:rsidR="003D50E3" w:rsidTr="00F267E8">
        <w:trPr>
          <w:trHeight w:val="808"/>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Наименование индикаторов целей Программы</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Единицы измерения индикаторов целей Программы</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2018 год </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2019 год </w:t>
            </w:r>
          </w:p>
        </w:tc>
        <w:tc>
          <w:tcPr>
            <w:tcW w:w="113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2020 год</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noProof/>
                <w:sz w:val="24"/>
                <w:szCs w:val="24"/>
              </w:rPr>
              <w:t>Доля численности населения, активно участвующего в мероприятиях по формированию благоприятной окружающей среды и санитарной очистке территории р.п. Воскресенское</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sz w:val="24"/>
                <w:szCs w:val="24"/>
              </w:rPr>
              <w:t xml:space="preserve">% </w:t>
            </w:r>
            <w:r>
              <w:rPr>
                <w:noProof/>
                <w:sz w:val="24"/>
                <w:szCs w:val="24"/>
              </w:rPr>
              <w:t>от общей численности населения р.п. Воскресенское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20,0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60,0</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sz w:val="24"/>
                <w:szCs w:val="24"/>
              </w:rPr>
            </w:pPr>
            <w:r>
              <w:rPr>
                <w:noProof/>
                <w:sz w:val="24"/>
                <w:szCs w:val="24"/>
              </w:rPr>
              <w:t xml:space="preserve">Количество населенных пунктов в сельсовете, в которых внедрена услуга по сбору и вывозу ТБО от населения </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общего количества населенных пунктов р.п. Воскресенское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90,0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100,0</w:t>
            </w:r>
          </w:p>
        </w:tc>
      </w:tr>
      <w:tr w:rsidR="003D50E3" w:rsidTr="00F267E8">
        <w:trPr>
          <w:trHeight w:val="306"/>
        </w:trPr>
        <w:tc>
          <w:tcPr>
            <w:tcW w:w="4393"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noProof/>
                <w:sz w:val="24"/>
                <w:szCs w:val="24"/>
              </w:rPr>
            </w:pPr>
            <w:r>
              <w:rPr>
                <w:noProof/>
                <w:sz w:val="24"/>
                <w:szCs w:val="24"/>
              </w:rPr>
              <w:t>Площадь ликвидированных объектов несанкционированных свалок</w:t>
            </w:r>
          </w:p>
        </w:tc>
        <w:tc>
          <w:tcPr>
            <w:tcW w:w="2408"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center"/>
              <w:rPr>
                <w:sz w:val="24"/>
                <w:szCs w:val="24"/>
              </w:rPr>
            </w:pPr>
            <w:r>
              <w:rPr>
                <w:noProof/>
                <w:sz w:val="24"/>
                <w:szCs w:val="24"/>
              </w:rPr>
              <w:t xml:space="preserve"> % от общей площади, занятой под данными  объектами, предполагаемых к ликвидации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100,0</w:t>
            </w:r>
          </w:p>
        </w:tc>
      </w:tr>
    </w:tbl>
    <w:p w:rsidR="003D50E3" w:rsidRDefault="003D50E3" w:rsidP="003D50E3">
      <w:pPr>
        <w:rPr>
          <w:b/>
          <w:bCs/>
          <w:noProof/>
          <w:color w:val="4F81BD"/>
          <w:sz w:val="24"/>
          <w:szCs w:val="24"/>
        </w:rPr>
        <w:sectPr w:rsidR="003D50E3">
          <w:pgSz w:w="11906" w:h="16838"/>
          <w:pgMar w:top="709" w:right="1134" w:bottom="1134" w:left="993" w:header="709" w:footer="709" w:gutter="0"/>
          <w:cols w:space="720"/>
        </w:sectPr>
      </w:pPr>
    </w:p>
    <w:p w:rsidR="003D50E3" w:rsidRDefault="003D50E3" w:rsidP="003D50E3">
      <w:pPr>
        <w:ind w:firstLine="720"/>
        <w:jc w:val="center"/>
        <w:rPr>
          <w:b/>
          <w:bCs/>
          <w:noProof/>
          <w:color w:val="26282F"/>
          <w:sz w:val="24"/>
          <w:szCs w:val="24"/>
        </w:rPr>
      </w:pPr>
      <w:r>
        <w:rPr>
          <w:b/>
          <w:bCs/>
          <w:noProof/>
          <w:color w:val="26282F"/>
          <w:sz w:val="24"/>
          <w:szCs w:val="24"/>
        </w:rPr>
        <w:lastRenderedPageBreak/>
        <w:t>2.8.Показатели непосредственных результатов реализации программы</w:t>
      </w:r>
    </w:p>
    <w:p w:rsidR="003D50E3" w:rsidRDefault="003D50E3" w:rsidP="003D50E3">
      <w:pPr>
        <w:jc w:val="right"/>
        <w:rPr>
          <w:b/>
          <w:noProof/>
          <w:sz w:val="24"/>
          <w:szCs w:val="24"/>
        </w:rPr>
      </w:pPr>
      <w:r>
        <w:rPr>
          <w:noProof/>
          <w:sz w:val="24"/>
          <w:szCs w:val="24"/>
        </w:rPr>
        <w:t>Таблица 5</w:t>
      </w:r>
    </w:p>
    <w:tbl>
      <w:tblPr>
        <w:tblW w:w="15195" w:type="dxa"/>
        <w:tblLayout w:type="fixed"/>
        <w:tblCellMar>
          <w:left w:w="30" w:type="dxa"/>
          <w:right w:w="30" w:type="dxa"/>
        </w:tblCellMar>
        <w:tblLook w:val="04A0" w:firstRow="1" w:lastRow="0" w:firstColumn="1" w:lastColumn="0" w:noHBand="0" w:noVBand="1"/>
      </w:tblPr>
      <w:tblGrid>
        <w:gridCol w:w="2572"/>
        <w:gridCol w:w="139"/>
        <w:gridCol w:w="524"/>
        <w:gridCol w:w="183"/>
        <w:gridCol w:w="594"/>
        <w:gridCol w:w="113"/>
        <w:gridCol w:w="581"/>
        <w:gridCol w:w="131"/>
        <w:gridCol w:w="709"/>
        <w:gridCol w:w="11"/>
        <w:gridCol w:w="1125"/>
        <w:gridCol w:w="990"/>
        <w:gridCol w:w="11"/>
        <w:gridCol w:w="850"/>
        <w:gridCol w:w="65"/>
        <w:gridCol w:w="1200"/>
        <w:gridCol w:w="153"/>
        <w:gridCol w:w="850"/>
        <w:gridCol w:w="709"/>
        <w:gridCol w:w="992"/>
        <w:gridCol w:w="2693"/>
      </w:tblGrid>
      <w:tr w:rsidR="003D50E3" w:rsidTr="00F267E8">
        <w:trPr>
          <w:trHeight w:val="150"/>
        </w:trPr>
        <w:tc>
          <w:tcPr>
            <w:tcW w:w="2711" w:type="dxa"/>
            <w:gridSpan w:val="2"/>
            <w:vMerge w:val="restart"/>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rPr>
                <w:color w:val="000000"/>
                <w:sz w:val="24"/>
                <w:szCs w:val="24"/>
              </w:rPr>
            </w:pPr>
            <w:r>
              <w:rPr>
                <w:color w:val="000000"/>
                <w:sz w:val="24"/>
                <w:szCs w:val="24"/>
              </w:rPr>
              <w:t>Цель, задачи, наименование мероприятий</w:t>
            </w:r>
          </w:p>
        </w:tc>
        <w:tc>
          <w:tcPr>
            <w:tcW w:w="3971" w:type="dxa"/>
            <w:gridSpan w:val="9"/>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Финансовые затраты, тыс. руб.</w:t>
            </w:r>
          </w:p>
        </w:tc>
        <w:tc>
          <w:tcPr>
            <w:tcW w:w="8513" w:type="dxa"/>
            <w:gridSpan w:val="10"/>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Показатели результативности выполнения программы</w:t>
            </w:r>
          </w:p>
        </w:tc>
      </w:tr>
      <w:tr w:rsidR="003D50E3" w:rsidTr="00F267E8">
        <w:trPr>
          <w:trHeight w:val="150"/>
        </w:trPr>
        <w:tc>
          <w:tcPr>
            <w:tcW w:w="2711" w:type="dxa"/>
            <w:gridSpan w:val="2"/>
            <w:vMerge/>
            <w:tcBorders>
              <w:top w:val="single" w:sz="4" w:space="0" w:color="auto"/>
              <w:left w:val="single" w:sz="4" w:space="0" w:color="auto"/>
              <w:bottom w:val="single" w:sz="4" w:space="0" w:color="auto"/>
              <w:right w:val="single" w:sz="6" w:space="0" w:color="auto"/>
            </w:tcBorders>
            <w:vAlign w:val="center"/>
            <w:hideMark/>
          </w:tcPr>
          <w:p w:rsidR="003D50E3" w:rsidRDefault="003D50E3">
            <w:pPr>
              <w:rPr>
                <w:color w:val="000000"/>
                <w:sz w:val="24"/>
                <w:szCs w:val="24"/>
              </w:rPr>
            </w:pPr>
          </w:p>
        </w:tc>
        <w:tc>
          <w:tcPr>
            <w:tcW w:w="707"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2018</w:t>
            </w:r>
          </w:p>
        </w:tc>
        <w:tc>
          <w:tcPr>
            <w:tcW w:w="707"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2019</w:t>
            </w:r>
          </w:p>
        </w:tc>
        <w:tc>
          <w:tcPr>
            <w:tcW w:w="712"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2020</w:t>
            </w:r>
          </w:p>
        </w:tc>
        <w:tc>
          <w:tcPr>
            <w:tcW w:w="709"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всего</w:t>
            </w:r>
          </w:p>
        </w:tc>
        <w:tc>
          <w:tcPr>
            <w:tcW w:w="2126" w:type="dxa"/>
            <w:gridSpan w:val="3"/>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rPr>
                <w:color w:val="000000"/>
                <w:sz w:val="24"/>
                <w:szCs w:val="24"/>
              </w:rPr>
            </w:pPr>
            <w:r>
              <w:rPr>
                <w:color w:val="000000"/>
                <w:sz w:val="24"/>
                <w:szCs w:val="24"/>
              </w:rPr>
              <w:t>наименование показателя</w:t>
            </w:r>
          </w:p>
        </w:tc>
        <w:tc>
          <w:tcPr>
            <w:tcW w:w="926" w:type="dxa"/>
            <w:gridSpan w:val="3"/>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ед. измерения</w:t>
            </w:r>
          </w:p>
        </w:tc>
        <w:tc>
          <w:tcPr>
            <w:tcW w:w="1200"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ind w:left="-60" w:right="-30"/>
              <w:jc w:val="center"/>
              <w:rPr>
                <w:color w:val="000000"/>
                <w:sz w:val="24"/>
                <w:szCs w:val="24"/>
              </w:rPr>
            </w:pPr>
            <w:r>
              <w:rPr>
                <w:color w:val="000000"/>
                <w:sz w:val="24"/>
                <w:szCs w:val="24"/>
              </w:rPr>
              <w:t>базовое значение</w:t>
            </w:r>
          </w:p>
        </w:tc>
        <w:tc>
          <w:tcPr>
            <w:tcW w:w="1003" w:type="dxa"/>
            <w:gridSpan w:val="2"/>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2018</w:t>
            </w:r>
          </w:p>
        </w:tc>
        <w:tc>
          <w:tcPr>
            <w:tcW w:w="709"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ind w:right="-41"/>
              <w:jc w:val="center"/>
              <w:rPr>
                <w:color w:val="000000"/>
                <w:sz w:val="24"/>
                <w:szCs w:val="24"/>
              </w:rPr>
            </w:pPr>
            <w:r>
              <w:rPr>
                <w:color w:val="000000"/>
                <w:sz w:val="24"/>
                <w:szCs w:val="24"/>
              </w:rPr>
              <w:t>2019</w:t>
            </w:r>
          </w:p>
        </w:tc>
        <w:tc>
          <w:tcPr>
            <w:tcW w:w="992"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2020</w:t>
            </w:r>
          </w:p>
        </w:tc>
        <w:tc>
          <w:tcPr>
            <w:tcW w:w="2693" w:type="dxa"/>
            <w:tcBorders>
              <w:top w:val="single" w:sz="4" w:space="0" w:color="auto"/>
              <w:left w:val="single" w:sz="4" w:space="0" w:color="auto"/>
              <w:bottom w:val="single" w:sz="4" w:space="0" w:color="auto"/>
              <w:right w:val="single" w:sz="6" w:space="0" w:color="auto"/>
            </w:tcBorders>
            <w:hideMark/>
          </w:tcPr>
          <w:p w:rsidR="003D50E3" w:rsidRDefault="003D50E3">
            <w:pPr>
              <w:autoSpaceDE w:val="0"/>
              <w:autoSpaceDN w:val="0"/>
              <w:adjustRightInd w:val="0"/>
              <w:jc w:val="center"/>
              <w:rPr>
                <w:color w:val="000000"/>
                <w:sz w:val="24"/>
                <w:szCs w:val="24"/>
              </w:rPr>
            </w:pPr>
            <w:r>
              <w:rPr>
                <w:color w:val="000000"/>
                <w:sz w:val="24"/>
                <w:szCs w:val="24"/>
              </w:rPr>
              <w:t>Целевое значение</w:t>
            </w:r>
          </w:p>
        </w:tc>
      </w:tr>
      <w:tr w:rsidR="003D50E3" w:rsidTr="00F267E8">
        <w:trPr>
          <w:trHeight w:val="297"/>
        </w:trPr>
        <w:tc>
          <w:tcPr>
            <w:tcW w:w="15195" w:type="dxa"/>
            <w:gridSpan w:val="21"/>
            <w:tcBorders>
              <w:top w:val="single" w:sz="4" w:space="0" w:color="auto"/>
              <w:left w:val="single" w:sz="4" w:space="0" w:color="auto"/>
              <w:bottom w:val="single" w:sz="4" w:space="0" w:color="auto"/>
              <w:right w:val="single" w:sz="6" w:space="0" w:color="auto"/>
            </w:tcBorders>
            <w:hideMark/>
          </w:tcPr>
          <w:p w:rsidR="003D50E3" w:rsidRDefault="003D50E3" w:rsidP="00920DD2">
            <w:pPr>
              <w:autoSpaceDE w:val="0"/>
              <w:autoSpaceDN w:val="0"/>
              <w:adjustRightInd w:val="0"/>
              <w:jc w:val="both"/>
              <w:rPr>
                <w:color w:val="000000"/>
                <w:sz w:val="24"/>
                <w:szCs w:val="24"/>
              </w:rPr>
            </w:pPr>
            <w:r>
              <w:rPr>
                <w:color w:val="000000"/>
                <w:sz w:val="24"/>
                <w:szCs w:val="24"/>
              </w:rPr>
              <w:t xml:space="preserve">Цель: </w:t>
            </w:r>
            <w:r>
              <w:rPr>
                <w:sz w:val="24"/>
                <w:szCs w:val="24"/>
              </w:rPr>
              <w:t xml:space="preserve">Повышение уровня экологической безопасности и качества окружающей среды, сохранение природных систем, </w:t>
            </w:r>
            <w:r>
              <w:rPr>
                <w:noProof/>
                <w:sz w:val="24"/>
                <w:szCs w:val="24"/>
              </w:rPr>
              <w:t>улучшение внешнего благоустройства и санитарного состояния каждого населенного пункта</w:t>
            </w:r>
            <w:r w:rsidR="00920DD2">
              <w:rPr>
                <w:noProof/>
                <w:sz w:val="24"/>
                <w:szCs w:val="24"/>
              </w:rPr>
              <w:t xml:space="preserve"> поселения</w:t>
            </w:r>
            <w:r>
              <w:rPr>
                <w:noProof/>
                <w:sz w:val="24"/>
                <w:szCs w:val="24"/>
              </w:rPr>
              <w:t>.</w:t>
            </w:r>
          </w:p>
        </w:tc>
      </w:tr>
      <w:tr w:rsidR="003D50E3" w:rsidTr="00F267E8">
        <w:trPr>
          <w:trHeight w:val="290"/>
        </w:trPr>
        <w:tc>
          <w:tcPr>
            <w:tcW w:w="15195" w:type="dxa"/>
            <w:gridSpan w:val="21"/>
            <w:tcBorders>
              <w:top w:val="single" w:sz="6" w:space="0" w:color="auto"/>
              <w:left w:val="single" w:sz="6" w:space="0" w:color="auto"/>
              <w:bottom w:val="single" w:sz="6" w:space="0" w:color="auto"/>
              <w:right w:val="single" w:sz="6" w:space="0" w:color="auto"/>
            </w:tcBorders>
            <w:hideMark/>
          </w:tcPr>
          <w:p w:rsidR="003D50E3" w:rsidRDefault="003D50E3">
            <w:pPr>
              <w:autoSpaceDE w:val="0"/>
              <w:autoSpaceDN w:val="0"/>
              <w:adjustRightInd w:val="0"/>
              <w:jc w:val="both"/>
              <w:rPr>
                <w:color w:val="000000"/>
                <w:sz w:val="24"/>
                <w:szCs w:val="24"/>
              </w:rPr>
            </w:pPr>
            <w:r>
              <w:rPr>
                <w:color w:val="000000"/>
                <w:sz w:val="24"/>
                <w:szCs w:val="24"/>
              </w:rPr>
              <w:t xml:space="preserve">Задача 1. </w:t>
            </w:r>
            <w:r>
              <w:rPr>
                <w:b/>
                <w:noProof/>
                <w:sz w:val="24"/>
                <w:szCs w:val="24"/>
              </w:rPr>
              <w:t>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w:t>
            </w:r>
          </w:p>
        </w:tc>
      </w:tr>
      <w:tr w:rsidR="003D50E3" w:rsidTr="00F267E8">
        <w:trPr>
          <w:trHeight w:val="645"/>
        </w:trPr>
        <w:tc>
          <w:tcPr>
            <w:tcW w:w="2572"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rPr>
                <w:color w:val="000000"/>
                <w:sz w:val="24"/>
                <w:szCs w:val="24"/>
              </w:rPr>
            </w:pPr>
            <w:r>
              <w:rPr>
                <w:sz w:val="24"/>
                <w:szCs w:val="24"/>
              </w:rPr>
              <w:t>Проведение мероприятий по экологическому образованию и просвещению населения (в том числе и выпуск печатных материалов)</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1,6</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1,6</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4,7</w:t>
            </w:r>
          </w:p>
        </w:tc>
        <w:tc>
          <w:tcPr>
            <w:tcW w:w="2126" w:type="dxa"/>
            <w:gridSpan w:val="3"/>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noProof/>
                <w:sz w:val="24"/>
                <w:szCs w:val="24"/>
              </w:rPr>
            </w:pPr>
            <w:r>
              <w:rPr>
                <w:noProof/>
                <w:sz w:val="24"/>
                <w:szCs w:val="24"/>
              </w:rPr>
              <w:t>Мероприятия по экологическому образованию и просвещению населения (количество участников):</w:t>
            </w:r>
          </w:p>
          <w:p w:rsidR="003D50E3" w:rsidRDefault="003D50E3">
            <w:pPr>
              <w:widowControl w:val="0"/>
              <w:autoSpaceDE w:val="0"/>
              <w:autoSpaceDN w:val="0"/>
              <w:adjustRightInd w:val="0"/>
              <w:jc w:val="both"/>
              <w:rPr>
                <w:noProof/>
                <w:sz w:val="24"/>
                <w:szCs w:val="24"/>
              </w:rPr>
            </w:pPr>
            <w:r>
              <w:rPr>
                <w:noProof/>
                <w:sz w:val="24"/>
                <w:szCs w:val="24"/>
              </w:rPr>
              <w:t>- сходы граждан,</w:t>
            </w:r>
          </w:p>
        </w:tc>
        <w:tc>
          <w:tcPr>
            <w:tcW w:w="850" w:type="dxa"/>
            <w:tcBorders>
              <w:top w:val="single" w:sz="4" w:space="0" w:color="auto"/>
              <w:left w:val="single" w:sz="4" w:space="0" w:color="auto"/>
              <w:bottom w:val="single" w:sz="4" w:space="0" w:color="auto"/>
              <w:right w:val="single" w:sz="4" w:space="0" w:color="auto"/>
            </w:tcBorders>
          </w:tcPr>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p>
          <w:p w:rsidR="003D50E3" w:rsidRDefault="003D50E3">
            <w:pPr>
              <w:autoSpaceDE w:val="0"/>
              <w:autoSpaceDN w:val="0"/>
              <w:adjustRightInd w:val="0"/>
              <w:jc w:val="both"/>
              <w:rPr>
                <w:color w:val="000000"/>
                <w:sz w:val="24"/>
                <w:szCs w:val="24"/>
              </w:rPr>
            </w:pPr>
            <w:r>
              <w:rPr>
                <w:color w:val="000000"/>
                <w:sz w:val="24"/>
                <w:szCs w:val="24"/>
              </w:rPr>
              <w:t>шт/чел.</w:t>
            </w: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4/40</w:t>
            </w:r>
          </w:p>
        </w:tc>
        <w:tc>
          <w:tcPr>
            <w:tcW w:w="850"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4/150</w:t>
            </w:r>
          </w:p>
        </w:tc>
        <w:tc>
          <w:tcPr>
            <w:tcW w:w="70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4/160</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4/190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12/500</w:t>
            </w:r>
          </w:p>
        </w:tc>
      </w:tr>
      <w:tr w:rsidR="003D50E3" w:rsidTr="00F267E8">
        <w:trPr>
          <w:trHeight w:val="527"/>
        </w:trPr>
        <w:tc>
          <w:tcPr>
            <w:tcW w:w="2572" w:type="dxa"/>
            <w:tcBorders>
              <w:top w:val="single" w:sz="4" w:space="0" w:color="auto"/>
              <w:left w:val="single" w:sz="4" w:space="0" w:color="auto"/>
              <w:bottom w:val="single" w:sz="4" w:space="0" w:color="auto"/>
              <w:right w:val="single" w:sz="4" w:space="0" w:color="auto"/>
            </w:tcBorders>
            <w:hideMark/>
          </w:tcPr>
          <w:p w:rsidR="003D50E3" w:rsidRDefault="003D50E3">
            <w:pPr>
              <w:widowControl w:val="0"/>
              <w:autoSpaceDE w:val="0"/>
              <w:autoSpaceDN w:val="0"/>
              <w:adjustRightInd w:val="0"/>
              <w:jc w:val="both"/>
              <w:rPr>
                <w:sz w:val="24"/>
                <w:szCs w:val="24"/>
              </w:rPr>
            </w:pPr>
            <w:r>
              <w:rPr>
                <w:sz w:val="24"/>
                <w:szCs w:val="24"/>
              </w:rPr>
              <w:t>Проведение экологических акций с участием учащихся и молодежи</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rPr>
                <w:color w:val="000000"/>
                <w:sz w:val="24"/>
                <w:szCs w:val="24"/>
              </w:rPr>
            </w:pPr>
            <w:r>
              <w:rPr>
                <w:color w:val="000000"/>
                <w:sz w:val="24"/>
                <w:szCs w:val="24"/>
              </w:rPr>
              <w:t xml:space="preserve">  15,0</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15,5</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15,5</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46,0</w:t>
            </w:r>
          </w:p>
        </w:tc>
        <w:tc>
          <w:tcPr>
            <w:tcW w:w="2126" w:type="dxa"/>
            <w:gridSpan w:val="3"/>
            <w:tcBorders>
              <w:top w:val="single" w:sz="4" w:space="0" w:color="auto"/>
              <w:left w:val="single" w:sz="4" w:space="0" w:color="auto"/>
              <w:bottom w:val="single" w:sz="4" w:space="0" w:color="auto"/>
              <w:right w:val="single" w:sz="4" w:space="0" w:color="auto"/>
            </w:tcBorders>
            <w:hideMark/>
          </w:tcPr>
          <w:p w:rsidR="003D50E3" w:rsidRDefault="003D50E3">
            <w:r>
              <w:rPr>
                <w:sz w:val="24"/>
                <w:szCs w:val="24"/>
              </w:rPr>
              <w:t>Количество участников акций</w:t>
            </w:r>
          </w:p>
        </w:tc>
        <w:tc>
          <w:tcPr>
            <w:tcW w:w="850" w:type="dxa"/>
            <w:tcBorders>
              <w:top w:val="single" w:sz="4" w:space="0" w:color="auto"/>
              <w:left w:val="single" w:sz="4" w:space="0" w:color="auto"/>
              <w:bottom w:val="single" w:sz="4" w:space="0" w:color="auto"/>
              <w:right w:val="single" w:sz="4" w:space="0" w:color="auto"/>
            </w:tcBorders>
            <w:hideMark/>
          </w:tcPr>
          <w:p w:rsidR="003D50E3" w:rsidRDefault="003D50E3">
            <w:pPr>
              <w:autoSpaceDE w:val="0"/>
              <w:autoSpaceDN w:val="0"/>
              <w:adjustRightInd w:val="0"/>
              <w:jc w:val="both"/>
              <w:rPr>
                <w:color w:val="000000"/>
                <w:sz w:val="24"/>
                <w:szCs w:val="24"/>
              </w:rPr>
            </w:pPr>
            <w:r>
              <w:rPr>
                <w:color w:val="000000"/>
                <w:sz w:val="24"/>
                <w:szCs w:val="24"/>
              </w:rPr>
              <w:t>чел.</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both"/>
              <w:rPr>
                <w:color w:val="000000"/>
                <w:sz w:val="24"/>
                <w:szCs w:val="24"/>
              </w:rPr>
            </w:pPr>
            <w:r>
              <w:rPr>
                <w:color w:val="000000"/>
                <w:sz w:val="24"/>
                <w:szCs w:val="24"/>
              </w:rPr>
              <w:t>100</w:t>
            </w:r>
          </w:p>
        </w:tc>
        <w:tc>
          <w:tcPr>
            <w:tcW w:w="2693" w:type="dxa"/>
            <w:tcBorders>
              <w:top w:val="single" w:sz="6" w:space="0" w:color="auto"/>
              <w:left w:val="single" w:sz="6" w:space="0" w:color="auto"/>
              <w:bottom w:val="single" w:sz="6" w:space="0" w:color="auto"/>
              <w:right w:val="single" w:sz="6" w:space="0" w:color="auto"/>
            </w:tcBorders>
            <w:vAlign w:val="center"/>
            <w:hideMark/>
          </w:tcPr>
          <w:p w:rsidR="003D50E3" w:rsidRDefault="003D50E3">
            <w:pPr>
              <w:autoSpaceDE w:val="0"/>
              <w:autoSpaceDN w:val="0"/>
              <w:adjustRightInd w:val="0"/>
              <w:jc w:val="center"/>
              <w:rPr>
                <w:color w:val="000000"/>
                <w:sz w:val="24"/>
                <w:szCs w:val="24"/>
              </w:rPr>
            </w:pPr>
            <w:r>
              <w:rPr>
                <w:color w:val="000000"/>
                <w:sz w:val="24"/>
                <w:szCs w:val="24"/>
              </w:rPr>
              <w:t>300</w:t>
            </w:r>
          </w:p>
        </w:tc>
      </w:tr>
      <w:tr w:rsidR="00F267E8" w:rsidTr="00F267E8">
        <w:trPr>
          <w:trHeight w:val="290"/>
        </w:trPr>
        <w:tc>
          <w:tcPr>
            <w:tcW w:w="15195" w:type="dxa"/>
            <w:gridSpan w:val="21"/>
            <w:tcBorders>
              <w:top w:val="single" w:sz="6" w:space="0" w:color="auto"/>
              <w:left w:val="single" w:sz="6" w:space="0" w:color="auto"/>
              <w:bottom w:val="single" w:sz="6" w:space="0" w:color="auto"/>
              <w:right w:val="single" w:sz="6" w:space="0" w:color="auto"/>
            </w:tcBorders>
            <w:hideMark/>
          </w:tcPr>
          <w:p w:rsidR="00F267E8" w:rsidRDefault="00F267E8" w:rsidP="00F267E8">
            <w:pPr>
              <w:widowControl w:val="0"/>
              <w:autoSpaceDE w:val="0"/>
              <w:autoSpaceDN w:val="0"/>
              <w:adjustRightInd w:val="0"/>
              <w:rPr>
                <w:color w:val="000000"/>
                <w:sz w:val="24"/>
                <w:szCs w:val="24"/>
              </w:rPr>
            </w:pPr>
            <w:r>
              <w:rPr>
                <w:color w:val="000000"/>
                <w:sz w:val="24"/>
                <w:szCs w:val="24"/>
              </w:rPr>
              <w:t xml:space="preserve">Задача 2. </w:t>
            </w:r>
            <w:r w:rsidRPr="00F267E8">
              <w:rPr>
                <w:b/>
                <w:sz w:val="22"/>
                <w:szCs w:val="22"/>
              </w:rPr>
              <w:t>Проведение работ с целью повышения биологического потенциала земель муниципального образования, улучшения условий для устойчивого земледелия, повышения плодородия почв, улучшения гидротермического режима, сокращения поверхностного стока, увеличения поглощения углекислого и других газов, оптимизации процессов почвообразования, увеличения водности рек и водоемов, создания условий для сохранения биологического разнообразия.</w:t>
            </w:r>
          </w:p>
        </w:tc>
      </w:tr>
      <w:tr w:rsidR="00F267E8" w:rsidTr="00F267E8">
        <w:trPr>
          <w:gridAfter w:val="1"/>
          <w:wAfter w:w="2693" w:type="dxa"/>
          <w:trHeight w:val="645"/>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autoSpaceDE w:val="0"/>
              <w:autoSpaceDN w:val="0"/>
              <w:adjustRightInd w:val="0"/>
              <w:rPr>
                <w:color w:val="000000"/>
                <w:sz w:val="22"/>
                <w:szCs w:val="22"/>
              </w:rPr>
            </w:pPr>
            <w:r w:rsidRPr="00C53F32">
              <w:rPr>
                <w:sz w:val="22"/>
                <w:szCs w:val="22"/>
              </w:rPr>
              <w:t>Оборудование контейнерных площадок(при условии заключения населением договоров на вывоз ТБО не менее 50% от состава населения данного населенного пункта)</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1,6</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1,6</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4,7</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C53F32" w:rsidP="00C53F32">
            <w:pPr>
              <w:widowControl w:val="0"/>
              <w:autoSpaceDE w:val="0"/>
              <w:autoSpaceDN w:val="0"/>
              <w:adjustRightInd w:val="0"/>
              <w:jc w:val="both"/>
              <w:rPr>
                <w:noProof/>
                <w:sz w:val="24"/>
                <w:szCs w:val="24"/>
              </w:rPr>
            </w:pPr>
            <w:r>
              <w:rPr>
                <w:noProof/>
                <w:sz w:val="24"/>
                <w:szCs w:val="24"/>
              </w:rPr>
              <w:t>Кол-во контейнерных площадок</w:t>
            </w:r>
          </w:p>
        </w:tc>
        <w:tc>
          <w:tcPr>
            <w:tcW w:w="850" w:type="dxa"/>
            <w:tcBorders>
              <w:top w:val="single" w:sz="4" w:space="0" w:color="auto"/>
              <w:left w:val="single" w:sz="4" w:space="0" w:color="auto"/>
              <w:bottom w:val="single" w:sz="4" w:space="0" w:color="auto"/>
              <w:right w:val="single" w:sz="4" w:space="0" w:color="auto"/>
            </w:tcBorders>
          </w:tcPr>
          <w:p w:rsidR="00F267E8" w:rsidRDefault="00F267E8" w:rsidP="00C53F32">
            <w:pPr>
              <w:autoSpaceDE w:val="0"/>
              <w:autoSpaceDN w:val="0"/>
              <w:adjustRightInd w:val="0"/>
              <w:jc w:val="both"/>
              <w:rPr>
                <w:color w:val="000000"/>
                <w:sz w:val="24"/>
                <w:szCs w:val="24"/>
              </w:rPr>
            </w:pPr>
          </w:p>
          <w:p w:rsidR="00F267E8" w:rsidRDefault="00F267E8" w:rsidP="00C53F32">
            <w:pPr>
              <w:autoSpaceDE w:val="0"/>
              <w:autoSpaceDN w:val="0"/>
              <w:adjustRightInd w:val="0"/>
              <w:jc w:val="both"/>
              <w:rPr>
                <w:color w:val="000000"/>
                <w:sz w:val="24"/>
                <w:szCs w:val="24"/>
              </w:rPr>
            </w:pPr>
          </w:p>
          <w:p w:rsidR="00F267E8" w:rsidRDefault="00F267E8" w:rsidP="00C53F32">
            <w:pPr>
              <w:autoSpaceDE w:val="0"/>
              <w:autoSpaceDN w:val="0"/>
              <w:adjustRightInd w:val="0"/>
              <w:jc w:val="both"/>
              <w:rPr>
                <w:color w:val="000000"/>
                <w:sz w:val="24"/>
                <w:szCs w:val="24"/>
              </w:rPr>
            </w:pPr>
          </w:p>
          <w:p w:rsidR="00F267E8" w:rsidRDefault="00112949" w:rsidP="00C53F32">
            <w:pPr>
              <w:autoSpaceDE w:val="0"/>
              <w:autoSpaceDN w:val="0"/>
              <w:adjustRightInd w:val="0"/>
              <w:jc w:val="both"/>
              <w:rPr>
                <w:color w:val="000000"/>
                <w:sz w:val="24"/>
                <w:szCs w:val="24"/>
              </w:rPr>
            </w:pPr>
            <w:r>
              <w:rPr>
                <w:color w:val="000000"/>
                <w:sz w:val="24"/>
                <w:szCs w:val="24"/>
              </w:rPr>
              <w:t>шт</w:t>
            </w:r>
          </w:p>
        </w:tc>
        <w:tc>
          <w:tcPr>
            <w:tcW w:w="1418" w:type="dxa"/>
            <w:gridSpan w:val="3"/>
            <w:tcBorders>
              <w:top w:val="single" w:sz="6" w:space="0" w:color="auto"/>
              <w:left w:val="single" w:sz="4"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4/40</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4/150</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4/160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4/190</w:t>
            </w:r>
          </w:p>
        </w:tc>
      </w:tr>
      <w:tr w:rsidR="00F267E8" w:rsidTr="00F267E8">
        <w:trPr>
          <w:gridAfter w:val="1"/>
          <w:wAfter w:w="2693" w:type="dxa"/>
          <w:trHeight w:val="527"/>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sz w:val="22"/>
                <w:szCs w:val="22"/>
              </w:rPr>
            </w:pPr>
            <w:r w:rsidRPr="00C53F32">
              <w:rPr>
                <w:sz w:val="22"/>
                <w:szCs w:val="22"/>
              </w:rPr>
              <w:t xml:space="preserve">Проведение экологических акций с участием населения, </w:t>
            </w:r>
            <w:r w:rsidRPr="00C53F32">
              <w:rPr>
                <w:sz w:val="22"/>
                <w:szCs w:val="22"/>
              </w:rPr>
              <w:lastRenderedPageBreak/>
              <w:t>учащихся и молодежи, уборка территории парков, посадка деоревьев</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rPr>
                <w:color w:val="000000"/>
                <w:sz w:val="24"/>
                <w:szCs w:val="24"/>
              </w:rPr>
            </w:pPr>
            <w:r>
              <w:rPr>
                <w:color w:val="000000"/>
                <w:sz w:val="24"/>
                <w:szCs w:val="24"/>
              </w:rPr>
              <w:lastRenderedPageBreak/>
              <w:t xml:space="preserve">  15,0</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15,5</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15,5</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46,0</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F267E8" w:rsidP="00C53F32">
            <w:r>
              <w:rPr>
                <w:sz w:val="24"/>
                <w:szCs w:val="24"/>
              </w:rPr>
              <w:t>Количество участников акций</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F267E8" w:rsidP="00C53F32">
            <w:pPr>
              <w:autoSpaceDE w:val="0"/>
              <w:autoSpaceDN w:val="0"/>
              <w:adjustRightInd w:val="0"/>
              <w:jc w:val="both"/>
              <w:rPr>
                <w:color w:val="000000"/>
                <w:sz w:val="24"/>
                <w:szCs w:val="24"/>
              </w:rPr>
            </w:pPr>
            <w:r>
              <w:rPr>
                <w:color w:val="000000"/>
                <w:sz w:val="24"/>
                <w:szCs w:val="24"/>
              </w:rPr>
              <w:t>чел.</w:t>
            </w:r>
            <w:r w:rsidR="00112949">
              <w:rPr>
                <w:color w:val="000000"/>
                <w:sz w:val="24"/>
                <w:szCs w:val="24"/>
              </w:rPr>
              <w:t>/шт.</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100</w:t>
            </w:r>
          </w:p>
        </w:tc>
      </w:tr>
      <w:tr w:rsidR="00F267E8" w:rsidTr="00F267E8">
        <w:trPr>
          <w:gridAfter w:val="1"/>
          <w:wAfter w:w="2693" w:type="dxa"/>
          <w:trHeight w:val="870"/>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sz w:val="22"/>
                <w:szCs w:val="22"/>
              </w:rPr>
            </w:pPr>
            <w:r w:rsidRPr="00C53F32">
              <w:rPr>
                <w:sz w:val="22"/>
                <w:szCs w:val="22"/>
              </w:rPr>
              <w:lastRenderedPageBreak/>
              <w:t>Агрохимическое обследование почвы при выявлении фактов отравления, загрязнения вследствие нарушения правил обращения с удобрениями, ядохимикатами или иными опасными химическими и биологическими веществами.</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F267E8" w:rsidP="00C53F32">
            <w:r>
              <w:rPr>
                <w:sz w:val="24"/>
                <w:szCs w:val="24"/>
              </w:rPr>
              <w:t xml:space="preserve">Количество </w:t>
            </w:r>
            <w:r w:rsidR="00C53F32">
              <w:rPr>
                <w:sz w:val="24"/>
                <w:szCs w:val="24"/>
              </w:rPr>
              <w:t>исследований</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C53F32" w:rsidP="00C53F32">
            <w:pPr>
              <w:autoSpaceDE w:val="0"/>
              <w:autoSpaceDN w:val="0"/>
              <w:adjustRightInd w:val="0"/>
              <w:jc w:val="both"/>
              <w:rPr>
                <w:color w:val="000000"/>
                <w:sz w:val="24"/>
                <w:szCs w:val="24"/>
              </w:rPr>
            </w:pPr>
            <w:r>
              <w:rPr>
                <w:color w:val="000000"/>
                <w:sz w:val="24"/>
                <w:szCs w:val="24"/>
              </w:rPr>
              <w:t>шт</w:t>
            </w:r>
            <w:r w:rsidR="00F267E8">
              <w:rPr>
                <w:color w:val="000000"/>
                <w:sz w:val="24"/>
                <w:szCs w:val="24"/>
              </w:rPr>
              <w:t>.</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2/15</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2/15</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2/20</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2/30</w:t>
            </w:r>
          </w:p>
        </w:tc>
      </w:tr>
      <w:tr w:rsidR="00F267E8" w:rsidTr="00F267E8">
        <w:trPr>
          <w:gridAfter w:val="1"/>
          <w:wAfter w:w="2693" w:type="dxa"/>
          <w:trHeight w:val="870"/>
        </w:trPr>
        <w:tc>
          <w:tcPr>
            <w:tcW w:w="2572" w:type="dxa"/>
            <w:tcBorders>
              <w:top w:val="single" w:sz="4" w:space="0" w:color="auto"/>
              <w:left w:val="single" w:sz="4" w:space="0" w:color="auto"/>
              <w:bottom w:val="single" w:sz="4" w:space="0" w:color="auto"/>
              <w:right w:val="single" w:sz="4" w:space="0" w:color="auto"/>
            </w:tcBorders>
            <w:hideMark/>
          </w:tcPr>
          <w:p w:rsidR="00F267E8" w:rsidRPr="00C53F32" w:rsidRDefault="00C53F32" w:rsidP="00C53F32">
            <w:pPr>
              <w:widowControl w:val="0"/>
              <w:autoSpaceDE w:val="0"/>
              <w:autoSpaceDN w:val="0"/>
              <w:adjustRightInd w:val="0"/>
              <w:jc w:val="both"/>
              <w:rPr>
                <w:color w:val="000000"/>
                <w:sz w:val="22"/>
                <w:szCs w:val="22"/>
              </w:rPr>
            </w:pPr>
            <w:r w:rsidRPr="00C53F32">
              <w:rPr>
                <w:sz w:val="22"/>
                <w:szCs w:val="22"/>
              </w:rPr>
              <w:t>Ликвидация несанкционированных свалок</w:t>
            </w:r>
          </w:p>
        </w:tc>
        <w:tc>
          <w:tcPr>
            <w:tcW w:w="663"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777"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694" w:type="dxa"/>
            <w:gridSpan w:val="2"/>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267E8" w:rsidRDefault="00F267E8" w:rsidP="00C53F32">
            <w:pPr>
              <w:autoSpaceDE w:val="0"/>
              <w:autoSpaceDN w:val="0"/>
              <w:adjustRightInd w:val="0"/>
              <w:jc w:val="center"/>
              <w:rPr>
                <w:color w:val="000000"/>
                <w:sz w:val="24"/>
                <w:szCs w:val="24"/>
              </w:rPr>
            </w:pPr>
            <w:r>
              <w:rPr>
                <w:color w:val="000000"/>
                <w:sz w:val="24"/>
                <w:szCs w:val="24"/>
              </w:rPr>
              <w:t>-</w:t>
            </w:r>
          </w:p>
        </w:tc>
        <w:tc>
          <w:tcPr>
            <w:tcW w:w="2126" w:type="dxa"/>
            <w:gridSpan w:val="3"/>
            <w:tcBorders>
              <w:top w:val="single" w:sz="4" w:space="0" w:color="auto"/>
              <w:left w:val="single" w:sz="4" w:space="0" w:color="auto"/>
              <w:bottom w:val="single" w:sz="4" w:space="0" w:color="auto"/>
              <w:right w:val="single" w:sz="4" w:space="0" w:color="auto"/>
            </w:tcBorders>
            <w:hideMark/>
          </w:tcPr>
          <w:p w:rsidR="00F267E8" w:rsidRDefault="00C53F32" w:rsidP="00C53F32">
            <w:pPr>
              <w:autoSpaceDE w:val="0"/>
              <w:autoSpaceDN w:val="0"/>
              <w:adjustRightInd w:val="0"/>
              <w:ind w:right="-30"/>
              <w:jc w:val="both"/>
              <w:rPr>
                <w:color w:val="000000"/>
                <w:sz w:val="24"/>
                <w:szCs w:val="24"/>
              </w:rPr>
            </w:pPr>
            <w:r>
              <w:rPr>
                <w:color w:val="000000"/>
                <w:sz w:val="24"/>
                <w:szCs w:val="24"/>
              </w:rPr>
              <w:t>Кол-во свалок</w:t>
            </w:r>
          </w:p>
        </w:tc>
        <w:tc>
          <w:tcPr>
            <w:tcW w:w="850" w:type="dxa"/>
            <w:tcBorders>
              <w:top w:val="single" w:sz="4" w:space="0" w:color="auto"/>
              <w:left w:val="single" w:sz="4" w:space="0" w:color="auto"/>
              <w:bottom w:val="single" w:sz="4" w:space="0" w:color="auto"/>
              <w:right w:val="single" w:sz="4" w:space="0" w:color="auto"/>
            </w:tcBorders>
            <w:hideMark/>
          </w:tcPr>
          <w:p w:rsidR="00F267E8" w:rsidRDefault="00F267E8" w:rsidP="00C53F32">
            <w:pPr>
              <w:autoSpaceDE w:val="0"/>
              <w:autoSpaceDN w:val="0"/>
              <w:adjustRightInd w:val="0"/>
              <w:jc w:val="both"/>
              <w:rPr>
                <w:color w:val="000000"/>
                <w:sz w:val="24"/>
                <w:szCs w:val="24"/>
              </w:rPr>
            </w:pPr>
            <w:r>
              <w:rPr>
                <w:color w:val="000000"/>
                <w:sz w:val="24"/>
                <w:szCs w:val="24"/>
              </w:rPr>
              <w:t>шт</w:t>
            </w:r>
          </w:p>
        </w:tc>
        <w:tc>
          <w:tcPr>
            <w:tcW w:w="1418" w:type="dxa"/>
            <w:gridSpan w:val="3"/>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0,5/1</w:t>
            </w:r>
          </w:p>
        </w:tc>
        <w:tc>
          <w:tcPr>
            <w:tcW w:w="850"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c>
          <w:tcPr>
            <w:tcW w:w="709"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c>
          <w:tcPr>
            <w:tcW w:w="992" w:type="dxa"/>
            <w:tcBorders>
              <w:top w:val="single" w:sz="6" w:space="0" w:color="auto"/>
              <w:left w:val="single" w:sz="6" w:space="0" w:color="auto"/>
              <w:bottom w:val="single" w:sz="6" w:space="0" w:color="auto"/>
              <w:right w:val="single" w:sz="6" w:space="0" w:color="auto"/>
            </w:tcBorders>
            <w:vAlign w:val="center"/>
            <w:hideMark/>
          </w:tcPr>
          <w:p w:rsidR="00F267E8" w:rsidRDefault="00F267E8" w:rsidP="00C53F32">
            <w:pPr>
              <w:autoSpaceDE w:val="0"/>
              <w:autoSpaceDN w:val="0"/>
              <w:adjustRightInd w:val="0"/>
              <w:jc w:val="both"/>
              <w:rPr>
                <w:color w:val="000000"/>
                <w:sz w:val="24"/>
                <w:szCs w:val="24"/>
              </w:rPr>
            </w:pPr>
            <w:r>
              <w:rPr>
                <w:color w:val="000000"/>
                <w:sz w:val="24"/>
                <w:szCs w:val="24"/>
              </w:rPr>
              <w:t>1/2</w:t>
            </w:r>
          </w:p>
        </w:tc>
      </w:tr>
    </w:tbl>
    <w:p w:rsidR="003D50E3" w:rsidRDefault="003D50E3" w:rsidP="003D50E3">
      <w:pPr>
        <w:ind w:firstLine="709"/>
        <w:rPr>
          <w:b/>
          <w:bCs/>
          <w:noProof/>
          <w:color w:val="FF0000"/>
          <w:sz w:val="24"/>
          <w:szCs w:val="24"/>
        </w:rPr>
      </w:pPr>
    </w:p>
    <w:p w:rsidR="003D50E3" w:rsidRDefault="003D50E3" w:rsidP="003D50E3">
      <w:pPr>
        <w:rPr>
          <w:b/>
          <w:bCs/>
          <w:noProof/>
          <w:color w:val="FF0000"/>
          <w:sz w:val="24"/>
          <w:szCs w:val="24"/>
        </w:rPr>
        <w:sectPr w:rsidR="003D50E3">
          <w:pgSz w:w="16838" w:h="11906" w:orient="landscape"/>
          <w:pgMar w:top="1134" w:right="1134" w:bottom="567" w:left="993" w:header="709" w:footer="709" w:gutter="0"/>
          <w:cols w:space="720"/>
        </w:sectPr>
      </w:pPr>
    </w:p>
    <w:p w:rsidR="003D50E3" w:rsidRDefault="003D50E3" w:rsidP="003D50E3">
      <w:pPr>
        <w:ind w:firstLine="709"/>
        <w:jc w:val="center"/>
        <w:rPr>
          <w:noProof/>
          <w:color w:val="000000"/>
          <w:sz w:val="24"/>
          <w:szCs w:val="24"/>
        </w:rPr>
      </w:pPr>
      <w:r>
        <w:rPr>
          <w:b/>
          <w:bCs/>
          <w:noProof/>
          <w:color w:val="000000"/>
          <w:sz w:val="24"/>
          <w:szCs w:val="24"/>
        </w:rPr>
        <w:lastRenderedPageBreak/>
        <w:t>2.9.Оценка эффективности реализации программы</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Программы проводится на основе данных отчетности в соответствии с индикаторами достижения целей и показателями непосредственных результатов по программе.</w:t>
      </w:r>
    </w:p>
    <w:p w:rsidR="003D50E3" w:rsidRDefault="003D50E3" w:rsidP="003D50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этого в процентах оценивается отклонение фактического значения каждого показателя от планового значения показателя. На основе динамики значений показателей формируется заключение об эффективности или неэффективности реализации Программы. Показатели, изменение значений которых свидетельствует об ухудшении ситуации, используются для дальнейшего анализа причин неэффективности реализации отдельн</w:t>
      </w:r>
      <w:r w:rsidR="00920DD2">
        <w:rPr>
          <w:rFonts w:ascii="Times New Roman" w:hAnsi="Times New Roman" w:cs="Times New Roman"/>
          <w:sz w:val="24"/>
          <w:szCs w:val="24"/>
        </w:rPr>
        <w:t xml:space="preserve">ых направлений и мероприятий </w:t>
      </w:r>
      <w:r>
        <w:rPr>
          <w:rFonts w:ascii="Times New Roman" w:hAnsi="Times New Roman" w:cs="Times New Roman"/>
          <w:sz w:val="24"/>
          <w:szCs w:val="24"/>
        </w:rPr>
        <w:t>программы.</w:t>
      </w:r>
    </w:p>
    <w:p w:rsidR="003D50E3" w:rsidRDefault="003D50E3" w:rsidP="003D50E3">
      <w:pPr>
        <w:autoSpaceDE w:val="0"/>
        <w:autoSpaceDN w:val="0"/>
        <w:adjustRightInd w:val="0"/>
        <w:ind w:firstLine="540"/>
        <w:jc w:val="both"/>
        <w:rPr>
          <w:noProof/>
          <w:sz w:val="24"/>
          <w:szCs w:val="24"/>
        </w:rPr>
      </w:pPr>
      <w:r>
        <w:rPr>
          <w:noProof/>
          <w:sz w:val="24"/>
          <w:szCs w:val="24"/>
        </w:rPr>
        <w:t>В результате реализации программы ожидается создание комфортных условий для жизни, работы и отдыха населения на территории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Эффективность программы оценивается по следующим показателям:</w:t>
      </w:r>
    </w:p>
    <w:p w:rsidR="003D50E3" w:rsidRDefault="003D50E3" w:rsidP="003D50E3">
      <w:pPr>
        <w:autoSpaceDE w:val="0"/>
        <w:autoSpaceDN w:val="0"/>
        <w:adjustRightInd w:val="0"/>
        <w:ind w:firstLine="540"/>
        <w:jc w:val="both"/>
        <w:rPr>
          <w:noProof/>
          <w:sz w:val="24"/>
          <w:szCs w:val="24"/>
        </w:rPr>
      </w:pPr>
      <w:r>
        <w:rPr>
          <w:noProof/>
          <w:sz w:val="24"/>
          <w:szCs w:val="24"/>
        </w:rPr>
        <w:t>-процент соответствия объектов внешнего благоустройства ГОСТу;</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-процент привлечения населения муниципального образования к работам по благоустройству;</w:t>
      </w:r>
    </w:p>
    <w:p w:rsidR="003D50E3" w:rsidRDefault="003D50E3" w:rsidP="003D50E3">
      <w:pPr>
        <w:autoSpaceDE w:val="0"/>
        <w:autoSpaceDN w:val="0"/>
        <w:adjustRightInd w:val="0"/>
        <w:ind w:firstLine="540"/>
        <w:jc w:val="both"/>
        <w:rPr>
          <w:noProof/>
          <w:sz w:val="24"/>
          <w:szCs w:val="24"/>
        </w:rPr>
      </w:pPr>
      <w:r>
        <w:rPr>
          <w:noProof/>
          <w:sz w:val="24"/>
          <w:szCs w:val="24"/>
        </w:rPr>
        <w:t>-уровень благоустроенности р.п. Воскресенское.</w:t>
      </w:r>
    </w:p>
    <w:p w:rsidR="003D50E3" w:rsidRDefault="003D50E3" w:rsidP="003D50E3">
      <w:pPr>
        <w:autoSpaceDE w:val="0"/>
        <w:autoSpaceDN w:val="0"/>
        <w:adjustRightInd w:val="0"/>
        <w:ind w:firstLine="540"/>
        <w:jc w:val="both"/>
        <w:rPr>
          <w:noProof/>
          <w:sz w:val="24"/>
          <w:szCs w:val="24"/>
        </w:rPr>
      </w:pPr>
      <w:r>
        <w:rPr>
          <w:noProof/>
          <w:sz w:val="24"/>
          <w:szCs w:val="24"/>
        </w:rPr>
        <w:t>Успешное выполнение мероприятий прог</w:t>
      </w:r>
      <w:r w:rsidR="00B3652E">
        <w:rPr>
          <w:noProof/>
          <w:sz w:val="24"/>
          <w:szCs w:val="24"/>
        </w:rPr>
        <w:t>раммы позволит обеспечить к 2020</w:t>
      </w:r>
      <w:r>
        <w:rPr>
          <w:noProof/>
          <w:sz w:val="24"/>
          <w:szCs w:val="24"/>
        </w:rPr>
        <w:t xml:space="preserve"> году:</w:t>
      </w:r>
    </w:p>
    <w:p w:rsidR="003D50E3" w:rsidRDefault="003D50E3" w:rsidP="003D50E3">
      <w:pPr>
        <w:autoSpaceDE w:val="0"/>
        <w:autoSpaceDN w:val="0"/>
        <w:adjustRightInd w:val="0"/>
        <w:ind w:firstLine="540"/>
        <w:jc w:val="both"/>
        <w:rPr>
          <w:noProof/>
          <w:sz w:val="24"/>
          <w:szCs w:val="24"/>
        </w:rPr>
      </w:pPr>
      <w:r>
        <w:rPr>
          <w:noProof/>
          <w:sz w:val="24"/>
          <w:szCs w:val="24"/>
        </w:rPr>
        <w:t>-улучшение экологического состояния окружающей природной среды территории р.п. Воскресенское, снижение влияния неблагоприятных экологических факторов на здоровье населения.</w:t>
      </w:r>
    </w:p>
    <w:p w:rsidR="003D50E3" w:rsidRDefault="003D50E3" w:rsidP="003D50E3">
      <w:pPr>
        <w:autoSpaceDE w:val="0"/>
        <w:autoSpaceDN w:val="0"/>
        <w:adjustRightInd w:val="0"/>
        <w:ind w:firstLine="540"/>
        <w:jc w:val="both"/>
        <w:rPr>
          <w:noProof/>
          <w:sz w:val="24"/>
          <w:szCs w:val="24"/>
        </w:rPr>
      </w:pPr>
      <w:r>
        <w:rPr>
          <w:noProof/>
          <w:sz w:val="24"/>
          <w:szCs w:val="24"/>
        </w:rPr>
        <w:t xml:space="preserve">Основной социальный (общественный) эффект Программы будет состоять в сохранении и улучшении экологических условий проживания на территории р.п. Воскресенское. Централизованный вывоз отходов позволит улучшить уровень экологического состояния р.п. Воскресенское и как следствие улучшение здоровья проживающего в районе населения. Таким образом, реализация мероприятий по сбору, вывозу и хранению ТБО, является для р.п. Воскресенское актуальной и необходимой мерой. </w:t>
      </w:r>
    </w:p>
    <w:p w:rsidR="003D50E3" w:rsidRDefault="003D50E3" w:rsidP="003D50E3">
      <w:pPr>
        <w:tabs>
          <w:tab w:val="left" w:pos="720"/>
        </w:tabs>
        <w:autoSpaceDE w:val="0"/>
        <w:autoSpaceDN w:val="0"/>
        <w:adjustRightInd w:val="0"/>
        <w:ind w:firstLine="540"/>
        <w:jc w:val="both"/>
        <w:rPr>
          <w:noProof/>
          <w:sz w:val="24"/>
          <w:szCs w:val="24"/>
        </w:rPr>
      </w:pPr>
      <w:r>
        <w:rPr>
          <w:noProof/>
          <w:sz w:val="24"/>
          <w:szCs w:val="24"/>
        </w:rPr>
        <w:t>В соответствии с методикой проведения оценки рассчитываем показатель общес</w:t>
      </w:r>
      <w:r w:rsidR="00C53F32">
        <w:rPr>
          <w:noProof/>
          <w:sz w:val="24"/>
          <w:szCs w:val="24"/>
        </w:rPr>
        <w:t>твенной эффективности (таблица 6</w:t>
      </w:r>
      <w:r>
        <w:rPr>
          <w:noProof/>
          <w:sz w:val="24"/>
          <w:szCs w:val="24"/>
        </w:rPr>
        <w:t>), так как разрабатываемая Программа направлена на удовлетворение социальных потребностей населения в услугах по благоустройству территории р.п. Воскресенское, в частности:</w:t>
      </w:r>
    </w:p>
    <w:p w:rsidR="00920DD2" w:rsidRPr="00920DD2" w:rsidRDefault="003D50E3" w:rsidP="00920DD2">
      <w:pPr>
        <w:pStyle w:val="18"/>
        <w:ind w:firstLine="709"/>
        <w:jc w:val="both"/>
        <w:rPr>
          <w:rFonts w:ascii="Times New Roman" w:hAnsi="Times New Roman"/>
          <w:sz w:val="24"/>
          <w:szCs w:val="24"/>
          <w:lang w:eastAsia="ru-RU"/>
        </w:rPr>
      </w:pPr>
      <w:r w:rsidRPr="00920DD2">
        <w:rPr>
          <w:rFonts w:ascii="Times New Roman" w:hAnsi="Times New Roman"/>
          <w:noProof/>
          <w:sz w:val="24"/>
          <w:szCs w:val="24"/>
        </w:rPr>
        <w:t xml:space="preserve">сбора, вывоза твёрдых бытовых и крупногабаритных отходов, содержания территорий общего пользования, придомовых территорий, озеленение, </w:t>
      </w:r>
      <w:r w:rsidR="00920DD2" w:rsidRPr="00920DD2">
        <w:rPr>
          <w:rFonts w:ascii="Times New Roman" w:hAnsi="Times New Roman"/>
          <w:sz w:val="24"/>
          <w:szCs w:val="24"/>
          <w:lang w:eastAsia="ru-RU"/>
        </w:rPr>
        <w:t>- улучшение качественных характеристик земель;</w:t>
      </w:r>
    </w:p>
    <w:p w:rsidR="00920DD2" w:rsidRPr="00920DD2" w:rsidRDefault="00920DD2" w:rsidP="00920DD2">
      <w:pPr>
        <w:pStyle w:val="18"/>
        <w:ind w:firstLine="709"/>
        <w:jc w:val="both"/>
        <w:rPr>
          <w:rFonts w:ascii="Times New Roman" w:hAnsi="Times New Roman"/>
          <w:sz w:val="28"/>
          <w:szCs w:val="28"/>
          <w:lang w:eastAsia="ru-RU"/>
        </w:rPr>
      </w:pPr>
      <w:r w:rsidRPr="00920DD2">
        <w:rPr>
          <w:rFonts w:ascii="Times New Roman" w:hAnsi="Times New Roman"/>
          <w:sz w:val="24"/>
          <w:szCs w:val="24"/>
          <w:lang w:eastAsia="ru-RU"/>
        </w:rPr>
        <w:t>- эффективное использование земель</w:t>
      </w:r>
      <w:r w:rsidRPr="00920DD2">
        <w:rPr>
          <w:rFonts w:ascii="Times New Roman" w:hAnsi="Times New Roman"/>
          <w:sz w:val="28"/>
          <w:szCs w:val="28"/>
          <w:lang w:eastAsia="ru-RU"/>
        </w:rPr>
        <w:t>.</w:t>
      </w:r>
    </w:p>
    <w:p w:rsidR="003D50E3" w:rsidRDefault="003D50E3" w:rsidP="003D50E3">
      <w:pPr>
        <w:autoSpaceDE w:val="0"/>
        <w:autoSpaceDN w:val="0"/>
        <w:adjustRightInd w:val="0"/>
        <w:ind w:firstLine="540"/>
        <w:jc w:val="center"/>
        <w:outlineLvl w:val="0"/>
        <w:rPr>
          <w:b/>
          <w:noProof/>
          <w:sz w:val="24"/>
          <w:szCs w:val="24"/>
        </w:rPr>
      </w:pPr>
      <w:r>
        <w:rPr>
          <w:b/>
          <w:noProof/>
          <w:sz w:val="24"/>
          <w:szCs w:val="24"/>
        </w:rPr>
        <w:t>Общественная эффективность</w:t>
      </w:r>
    </w:p>
    <w:p w:rsidR="003D50E3" w:rsidRDefault="003D50E3" w:rsidP="003D50E3">
      <w:pPr>
        <w:autoSpaceDE w:val="0"/>
        <w:autoSpaceDN w:val="0"/>
        <w:adjustRightInd w:val="0"/>
        <w:ind w:firstLine="540"/>
        <w:jc w:val="right"/>
        <w:outlineLvl w:val="0"/>
        <w:rPr>
          <w:noProof/>
          <w:sz w:val="24"/>
          <w:szCs w:val="24"/>
        </w:rPr>
      </w:pPr>
      <w:r>
        <w:rPr>
          <w:noProof/>
          <w:sz w:val="24"/>
          <w:szCs w:val="24"/>
        </w:rPr>
        <w:t>Таблица 6</w:t>
      </w:r>
    </w:p>
    <w:tbl>
      <w:tblPr>
        <w:tblW w:w="10035" w:type="dxa"/>
        <w:jc w:val="center"/>
        <w:tblInd w:w="10729" w:type="dxa"/>
        <w:tblLayout w:type="fixed"/>
        <w:tblLook w:val="04A0" w:firstRow="1" w:lastRow="0" w:firstColumn="1" w:lastColumn="0" w:noHBand="0" w:noVBand="1"/>
      </w:tblPr>
      <w:tblGrid>
        <w:gridCol w:w="483"/>
        <w:gridCol w:w="4678"/>
        <w:gridCol w:w="1418"/>
        <w:gridCol w:w="1188"/>
        <w:gridCol w:w="1134"/>
        <w:gridCol w:w="1134"/>
      </w:tblGrid>
      <w:tr w:rsidR="003D50E3" w:rsidTr="00B3652E">
        <w:trPr>
          <w:trHeight w:val="70"/>
          <w:jc w:val="center"/>
        </w:trPr>
        <w:tc>
          <w:tcPr>
            <w:tcW w:w="483" w:type="dxa"/>
            <w:tcBorders>
              <w:top w:val="single" w:sz="4" w:space="0" w:color="auto"/>
              <w:left w:val="single" w:sz="4" w:space="0" w:color="auto"/>
              <w:bottom w:val="single" w:sz="4" w:space="0" w:color="auto"/>
              <w:right w:val="single" w:sz="4" w:space="0" w:color="auto"/>
            </w:tcBorders>
            <w:hideMark/>
          </w:tcPr>
          <w:p w:rsidR="003D50E3" w:rsidRDefault="003D50E3">
            <w:pPr>
              <w:ind w:left="637" w:right="-108" w:hanging="637"/>
              <w:jc w:val="center"/>
              <w:rPr>
                <w:sz w:val="24"/>
                <w:szCs w:val="24"/>
              </w:rPr>
            </w:pPr>
            <w:r>
              <w:rPr>
                <w:sz w:val="24"/>
                <w:szCs w:val="24"/>
              </w:rPr>
              <w:t xml:space="preserve">№ </w:t>
            </w:r>
          </w:p>
          <w:p w:rsidR="003D50E3" w:rsidRDefault="003D50E3">
            <w:pPr>
              <w:ind w:left="637" w:right="-108" w:hanging="637"/>
              <w:jc w:val="center"/>
              <w:rPr>
                <w:sz w:val="24"/>
                <w:szCs w:val="24"/>
              </w:rPr>
            </w:pPr>
            <w:r>
              <w:rPr>
                <w:sz w:val="24"/>
                <w:szCs w:val="24"/>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D50E3" w:rsidRDefault="003D50E3">
            <w:pPr>
              <w:rPr>
                <w:sz w:val="24"/>
                <w:szCs w:val="24"/>
              </w:rPr>
            </w:pPr>
            <w:r>
              <w:rPr>
                <w:sz w:val="24"/>
                <w:szCs w:val="24"/>
              </w:rPr>
              <w:t> </w:t>
            </w:r>
          </w:p>
        </w:tc>
        <w:tc>
          <w:tcPr>
            <w:tcW w:w="1418" w:type="dxa"/>
            <w:tcBorders>
              <w:top w:val="single" w:sz="4" w:space="0" w:color="auto"/>
              <w:left w:val="nil"/>
              <w:bottom w:val="single" w:sz="4" w:space="0" w:color="auto"/>
              <w:right w:val="single" w:sz="4" w:space="0" w:color="auto"/>
            </w:tcBorders>
            <w:vAlign w:val="center"/>
            <w:hideMark/>
          </w:tcPr>
          <w:p w:rsidR="003D50E3" w:rsidRDefault="003D50E3">
            <w:pPr>
              <w:ind w:right="-183"/>
              <w:rPr>
                <w:sz w:val="24"/>
                <w:szCs w:val="24"/>
              </w:rPr>
            </w:pPr>
            <w:r>
              <w:rPr>
                <w:sz w:val="24"/>
                <w:szCs w:val="24"/>
              </w:rPr>
              <w:t>На момент разработки программы</w:t>
            </w:r>
          </w:p>
        </w:tc>
        <w:tc>
          <w:tcPr>
            <w:tcW w:w="1188"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2018 год</w:t>
            </w:r>
          </w:p>
        </w:tc>
        <w:tc>
          <w:tcPr>
            <w:tcW w:w="1134"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2019 год</w:t>
            </w:r>
          </w:p>
        </w:tc>
        <w:tc>
          <w:tcPr>
            <w:tcW w:w="1134" w:type="dxa"/>
            <w:tcBorders>
              <w:top w:val="single" w:sz="4" w:space="0" w:color="auto"/>
              <w:left w:val="nil"/>
              <w:bottom w:val="single" w:sz="4" w:space="0" w:color="auto"/>
              <w:right w:val="single" w:sz="4" w:space="0" w:color="auto"/>
            </w:tcBorders>
            <w:vAlign w:val="center"/>
            <w:hideMark/>
          </w:tcPr>
          <w:p w:rsidR="003D50E3" w:rsidRDefault="003D50E3">
            <w:pPr>
              <w:rPr>
                <w:sz w:val="24"/>
                <w:szCs w:val="24"/>
              </w:rPr>
            </w:pPr>
            <w:r>
              <w:rPr>
                <w:sz w:val="24"/>
                <w:szCs w:val="24"/>
              </w:rPr>
              <w:t>2020 год</w:t>
            </w:r>
          </w:p>
        </w:tc>
      </w:tr>
      <w:tr w:rsidR="003D50E3" w:rsidTr="00B3652E">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3D50E3" w:rsidRDefault="003D50E3">
            <w:pPr>
              <w:ind w:left="-108" w:right="-140"/>
              <w:jc w:val="center"/>
              <w:rPr>
                <w:sz w:val="24"/>
                <w:szCs w:val="24"/>
              </w:rPr>
            </w:pPr>
            <w:r>
              <w:rPr>
                <w:sz w:val="24"/>
                <w:szCs w:val="24"/>
              </w:rPr>
              <w:t>1</w:t>
            </w:r>
          </w:p>
        </w:tc>
        <w:tc>
          <w:tcPr>
            <w:tcW w:w="4678" w:type="dxa"/>
            <w:tcBorders>
              <w:top w:val="nil"/>
              <w:left w:val="single" w:sz="4" w:space="0" w:color="auto"/>
              <w:bottom w:val="single" w:sz="4" w:space="0" w:color="auto"/>
              <w:right w:val="single" w:sz="4" w:space="0" w:color="auto"/>
            </w:tcBorders>
            <w:vAlign w:val="center"/>
            <w:hideMark/>
          </w:tcPr>
          <w:p w:rsidR="003D50E3" w:rsidRDefault="003D50E3" w:rsidP="00C53F32">
            <w:pPr>
              <w:ind w:right="-178"/>
              <w:rPr>
                <w:sz w:val="24"/>
                <w:szCs w:val="24"/>
              </w:rPr>
            </w:pPr>
            <w:r>
              <w:rPr>
                <w:sz w:val="24"/>
                <w:szCs w:val="24"/>
              </w:rPr>
              <w:t xml:space="preserve">Количество </w:t>
            </w:r>
            <w:r w:rsidR="00C53F32">
              <w:rPr>
                <w:sz w:val="24"/>
                <w:szCs w:val="24"/>
              </w:rPr>
              <w:t>контейнерных площадок</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tcPr>
          <w:p w:rsidR="003D50E3" w:rsidRDefault="00F04A9E">
            <w:pPr>
              <w:jc w:val="center"/>
              <w:rPr>
                <w:sz w:val="24"/>
                <w:szCs w:val="24"/>
              </w:rPr>
            </w:pPr>
            <w:r>
              <w:rPr>
                <w:sz w:val="24"/>
                <w:szCs w:val="24"/>
              </w:rPr>
              <w:t>3</w:t>
            </w:r>
          </w:p>
        </w:tc>
      </w:tr>
      <w:tr w:rsidR="003D50E3" w:rsidTr="00B3652E">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3D50E3" w:rsidRDefault="003D50E3">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3</w:t>
            </w:r>
          </w:p>
        </w:tc>
      </w:tr>
      <w:tr w:rsidR="003D50E3" w:rsidTr="00B3652E">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3D50E3" w:rsidRDefault="003D50E3">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3D50E3" w:rsidRDefault="003D50E3">
            <w:pPr>
              <w:jc w:val="center"/>
              <w:rPr>
                <w:sz w:val="24"/>
                <w:szCs w:val="24"/>
              </w:rPr>
            </w:pPr>
            <w:r>
              <w:rPr>
                <w:sz w:val="24"/>
                <w:szCs w:val="24"/>
              </w:rPr>
              <w:t>0,27</w:t>
            </w:r>
          </w:p>
        </w:tc>
      </w:tr>
      <w:tr w:rsidR="00B3652E" w:rsidTr="00C53F32">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B3652E" w:rsidRDefault="00B3652E" w:rsidP="00C53F32">
            <w:pPr>
              <w:ind w:left="-108" w:right="-140"/>
              <w:jc w:val="center"/>
              <w:rPr>
                <w:sz w:val="24"/>
                <w:szCs w:val="24"/>
              </w:rPr>
            </w:pPr>
            <w:r>
              <w:rPr>
                <w:sz w:val="24"/>
                <w:szCs w:val="24"/>
              </w:rPr>
              <w:t>2</w:t>
            </w:r>
          </w:p>
        </w:tc>
        <w:tc>
          <w:tcPr>
            <w:tcW w:w="4678" w:type="dxa"/>
            <w:tcBorders>
              <w:top w:val="nil"/>
              <w:left w:val="single" w:sz="4" w:space="0" w:color="auto"/>
              <w:bottom w:val="single" w:sz="4" w:space="0" w:color="auto"/>
              <w:right w:val="single" w:sz="4" w:space="0" w:color="auto"/>
            </w:tcBorders>
            <w:vAlign w:val="center"/>
            <w:hideMark/>
          </w:tcPr>
          <w:p w:rsidR="00B3652E" w:rsidRDefault="00F04A9E" w:rsidP="00F04A9E">
            <w:pPr>
              <w:ind w:right="-178"/>
              <w:rPr>
                <w:sz w:val="24"/>
                <w:szCs w:val="24"/>
              </w:rPr>
            </w:pPr>
            <w:r>
              <w:rPr>
                <w:sz w:val="24"/>
                <w:szCs w:val="24"/>
              </w:rPr>
              <w:t>Увеличение озелененных территорий</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1</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3</w:t>
            </w:r>
          </w:p>
        </w:tc>
      </w:tr>
      <w:tr w:rsidR="00B3652E" w:rsidTr="00C53F32">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r>
      <w:tr w:rsidR="00B3652E" w:rsidTr="00C53F32">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0,27</w:t>
            </w:r>
          </w:p>
        </w:tc>
      </w:tr>
      <w:tr w:rsidR="00B3652E" w:rsidTr="00C53F32">
        <w:trPr>
          <w:trHeight w:val="275"/>
          <w:jc w:val="center"/>
        </w:trPr>
        <w:tc>
          <w:tcPr>
            <w:tcW w:w="483" w:type="dxa"/>
            <w:vMerge w:val="restart"/>
            <w:tcBorders>
              <w:top w:val="nil"/>
              <w:left w:val="single" w:sz="4" w:space="0" w:color="auto"/>
              <w:bottom w:val="single" w:sz="4" w:space="0" w:color="auto"/>
              <w:right w:val="single" w:sz="4" w:space="0" w:color="auto"/>
            </w:tcBorders>
            <w:hideMark/>
          </w:tcPr>
          <w:p w:rsidR="00B3652E" w:rsidRDefault="00B3652E" w:rsidP="00C53F32">
            <w:pPr>
              <w:ind w:left="-108" w:right="-140"/>
              <w:jc w:val="center"/>
              <w:rPr>
                <w:sz w:val="24"/>
                <w:szCs w:val="24"/>
              </w:rPr>
            </w:pPr>
            <w:r>
              <w:rPr>
                <w:sz w:val="24"/>
                <w:szCs w:val="24"/>
              </w:rPr>
              <w:t>3</w:t>
            </w:r>
          </w:p>
        </w:tc>
        <w:tc>
          <w:tcPr>
            <w:tcW w:w="4678" w:type="dxa"/>
            <w:tcBorders>
              <w:top w:val="nil"/>
              <w:left w:val="single" w:sz="4" w:space="0" w:color="auto"/>
              <w:bottom w:val="single" w:sz="4" w:space="0" w:color="auto"/>
              <w:right w:val="single" w:sz="4" w:space="0" w:color="auto"/>
            </w:tcBorders>
            <w:vAlign w:val="center"/>
            <w:hideMark/>
          </w:tcPr>
          <w:p w:rsidR="00B3652E" w:rsidRDefault="00E77C1C" w:rsidP="00C53F32">
            <w:pPr>
              <w:ind w:right="-178"/>
              <w:rPr>
                <w:sz w:val="24"/>
                <w:szCs w:val="24"/>
              </w:rPr>
            </w:pPr>
            <w:r>
              <w:rPr>
                <w:noProof/>
                <w:sz w:val="24"/>
                <w:szCs w:val="24"/>
              </w:rPr>
              <w:t>Количество ликвидированных объектов несанкционированных свалок</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1</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c>
          <w:tcPr>
            <w:tcW w:w="1134" w:type="dxa"/>
            <w:tcBorders>
              <w:top w:val="nil"/>
              <w:left w:val="nil"/>
              <w:bottom w:val="single" w:sz="4" w:space="0" w:color="auto"/>
              <w:right w:val="single" w:sz="4" w:space="0" w:color="auto"/>
            </w:tcBorders>
            <w:vAlign w:val="center"/>
          </w:tcPr>
          <w:p w:rsidR="00B3652E" w:rsidRDefault="00F04A9E" w:rsidP="00C53F32">
            <w:pPr>
              <w:jc w:val="center"/>
              <w:rPr>
                <w:sz w:val="24"/>
                <w:szCs w:val="24"/>
              </w:rPr>
            </w:pPr>
            <w:r>
              <w:rPr>
                <w:sz w:val="24"/>
                <w:szCs w:val="24"/>
              </w:rPr>
              <w:t>2</w:t>
            </w:r>
          </w:p>
        </w:tc>
      </w:tr>
      <w:tr w:rsidR="00B3652E" w:rsidTr="00C53F32">
        <w:trPr>
          <w:trHeight w:val="280"/>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ind w:right="-143"/>
              <w:rPr>
                <w:sz w:val="24"/>
                <w:szCs w:val="24"/>
              </w:rPr>
            </w:pPr>
            <w:r>
              <w:rPr>
                <w:sz w:val="24"/>
                <w:szCs w:val="24"/>
              </w:rPr>
              <w:t>Количество населенных пунктов сельсовета</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3</w:t>
            </w:r>
          </w:p>
        </w:tc>
      </w:tr>
      <w:tr w:rsidR="00B3652E" w:rsidTr="00C53F32">
        <w:trPr>
          <w:trHeight w:val="255"/>
          <w:jc w:val="center"/>
        </w:trPr>
        <w:tc>
          <w:tcPr>
            <w:tcW w:w="483" w:type="dxa"/>
            <w:vMerge/>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p>
        </w:tc>
        <w:tc>
          <w:tcPr>
            <w:tcW w:w="4678" w:type="dxa"/>
            <w:tcBorders>
              <w:top w:val="nil"/>
              <w:left w:val="single" w:sz="4" w:space="0" w:color="auto"/>
              <w:bottom w:val="single" w:sz="4" w:space="0" w:color="auto"/>
              <w:right w:val="single" w:sz="4" w:space="0" w:color="auto"/>
            </w:tcBorders>
            <w:vAlign w:val="center"/>
            <w:hideMark/>
          </w:tcPr>
          <w:p w:rsidR="00B3652E" w:rsidRDefault="00B3652E" w:rsidP="00C53F32">
            <w:pPr>
              <w:rPr>
                <w:sz w:val="24"/>
                <w:szCs w:val="24"/>
              </w:rPr>
            </w:pPr>
            <w:r>
              <w:rPr>
                <w:sz w:val="24"/>
                <w:szCs w:val="24"/>
              </w:rPr>
              <w:t>Эффективность</w:t>
            </w:r>
          </w:p>
        </w:tc>
        <w:tc>
          <w:tcPr>
            <w:tcW w:w="141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w:t>
            </w:r>
          </w:p>
        </w:tc>
        <w:tc>
          <w:tcPr>
            <w:tcW w:w="1188"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0,18</w:t>
            </w:r>
          </w:p>
        </w:tc>
        <w:tc>
          <w:tcPr>
            <w:tcW w:w="1134" w:type="dxa"/>
            <w:tcBorders>
              <w:top w:val="nil"/>
              <w:left w:val="nil"/>
              <w:bottom w:val="single" w:sz="4" w:space="0" w:color="auto"/>
              <w:right w:val="single" w:sz="4" w:space="0" w:color="auto"/>
            </w:tcBorders>
            <w:vAlign w:val="center"/>
            <w:hideMark/>
          </w:tcPr>
          <w:p w:rsidR="00B3652E" w:rsidRDefault="00B3652E" w:rsidP="00C53F32">
            <w:pPr>
              <w:jc w:val="center"/>
              <w:rPr>
                <w:sz w:val="24"/>
                <w:szCs w:val="24"/>
              </w:rPr>
            </w:pPr>
            <w:r>
              <w:rPr>
                <w:sz w:val="24"/>
                <w:szCs w:val="24"/>
              </w:rPr>
              <w:t>0,27</w:t>
            </w:r>
          </w:p>
        </w:tc>
      </w:tr>
    </w:tbl>
    <w:p w:rsidR="003D50E3" w:rsidRDefault="003D50E3" w:rsidP="003D50E3">
      <w:pPr>
        <w:autoSpaceDE w:val="0"/>
        <w:autoSpaceDN w:val="0"/>
        <w:adjustRightInd w:val="0"/>
        <w:ind w:firstLine="540"/>
        <w:jc w:val="both"/>
        <w:rPr>
          <w:noProof/>
          <w:sz w:val="24"/>
          <w:szCs w:val="24"/>
        </w:rPr>
      </w:pPr>
      <w:r>
        <w:rPr>
          <w:noProof/>
          <w:sz w:val="24"/>
          <w:szCs w:val="24"/>
        </w:rPr>
        <w:lastRenderedPageBreak/>
        <w:t xml:space="preserve">Общественная эффективность имеет положительную динамику. Проведение мероприятий по увеличению единиц контейнерного парка улучшит санитарное состояние населённых пунктов р.п. Воскресенское и окружающих территорий, т.к. приведёт к уменьшению количества несанкционированных свалок. </w:t>
      </w:r>
    </w:p>
    <w:p w:rsidR="003D50E3" w:rsidRDefault="003D50E3" w:rsidP="003D50E3">
      <w:pPr>
        <w:autoSpaceDE w:val="0"/>
        <w:autoSpaceDN w:val="0"/>
        <w:adjustRightInd w:val="0"/>
        <w:ind w:firstLine="540"/>
        <w:jc w:val="both"/>
        <w:rPr>
          <w:noProof/>
          <w:sz w:val="24"/>
          <w:szCs w:val="24"/>
        </w:rPr>
      </w:pPr>
      <w:r>
        <w:rPr>
          <w:noProof/>
          <w:sz w:val="24"/>
          <w:szCs w:val="24"/>
        </w:rPr>
        <w:t>Кроме того, мероприятия по благоустройству и содержанию зеленых насаждений общего пользования приведут к увеличению целевого показателя, т.к. пло</w:t>
      </w:r>
      <w:r w:rsidR="00B3652E">
        <w:rPr>
          <w:noProof/>
          <w:sz w:val="24"/>
          <w:szCs w:val="24"/>
        </w:rPr>
        <w:t>щадь выкашиваемых газонов с 2018 по 2020</w:t>
      </w:r>
      <w:r>
        <w:rPr>
          <w:noProof/>
          <w:sz w:val="24"/>
          <w:szCs w:val="24"/>
        </w:rPr>
        <w:t xml:space="preserve"> годы ежегодно будет увеличиваться в 1,5 раза. Это обеспечит:</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уровня озеленения территорий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зеленых насаждений, на которых произведена обрезка,</w:t>
      </w:r>
    </w:p>
    <w:p w:rsidR="003D50E3" w:rsidRDefault="003D50E3" w:rsidP="003D50E3">
      <w:pPr>
        <w:autoSpaceDE w:val="0"/>
        <w:autoSpaceDN w:val="0"/>
        <w:adjustRightInd w:val="0"/>
        <w:ind w:firstLine="540"/>
        <w:jc w:val="both"/>
        <w:rPr>
          <w:noProof/>
          <w:sz w:val="24"/>
          <w:szCs w:val="24"/>
        </w:rPr>
      </w:pPr>
      <w:r>
        <w:rPr>
          <w:noProof/>
          <w:sz w:val="24"/>
          <w:szCs w:val="24"/>
        </w:rPr>
        <w:t>- стабилизацию количества аварийных зеленых насаждений, подлежащих сносу,</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площади газонов и цветников на объектах зеленого фонда,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доли мест массового отдыха, на которых производится текущее содержание, </w:t>
      </w:r>
    </w:p>
    <w:p w:rsidR="003D50E3" w:rsidRDefault="003D50E3" w:rsidP="003D50E3">
      <w:pPr>
        <w:autoSpaceDE w:val="0"/>
        <w:autoSpaceDN w:val="0"/>
        <w:adjustRightInd w:val="0"/>
        <w:ind w:firstLine="540"/>
        <w:jc w:val="both"/>
        <w:rPr>
          <w:noProof/>
          <w:sz w:val="24"/>
          <w:szCs w:val="24"/>
        </w:rPr>
      </w:pPr>
      <w:r>
        <w:rPr>
          <w:noProof/>
          <w:sz w:val="24"/>
          <w:szCs w:val="24"/>
        </w:rPr>
        <w:t xml:space="preserve">- увеличение обеспеченности населения местами массового отдыха, </w:t>
      </w:r>
    </w:p>
    <w:p w:rsidR="003D50E3" w:rsidRDefault="003D50E3" w:rsidP="003D50E3">
      <w:pPr>
        <w:autoSpaceDE w:val="0"/>
        <w:autoSpaceDN w:val="0"/>
        <w:adjustRightInd w:val="0"/>
        <w:ind w:firstLine="540"/>
        <w:jc w:val="both"/>
        <w:rPr>
          <w:noProof/>
          <w:sz w:val="24"/>
          <w:szCs w:val="24"/>
        </w:rPr>
      </w:pPr>
      <w:r>
        <w:rPr>
          <w:noProof/>
          <w:sz w:val="24"/>
          <w:szCs w:val="24"/>
        </w:rPr>
        <w:t xml:space="preserve">- улучшение эстетического вида населенных пунктов путем установки цветочных композиций. </w:t>
      </w:r>
    </w:p>
    <w:p w:rsidR="003D50E3" w:rsidRPr="00B3652E" w:rsidRDefault="003D50E3" w:rsidP="00B3652E">
      <w:pPr>
        <w:pStyle w:val="18"/>
        <w:ind w:firstLine="709"/>
        <w:jc w:val="both"/>
        <w:rPr>
          <w:rFonts w:ascii="Times New Roman" w:hAnsi="Times New Roman"/>
          <w:noProof/>
          <w:sz w:val="24"/>
          <w:szCs w:val="24"/>
        </w:rPr>
      </w:pPr>
      <w:r w:rsidRPr="00B3652E">
        <w:rPr>
          <w:rFonts w:ascii="Times New Roman" w:hAnsi="Times New Roman"/>
          <w:noProof/>
          <w:sz w:val="24"/>
          <w:szCs w:val="24"/>
        </w:rPr>
        <w:t xml:space="preserve">Мероприятия по </w:t>
      </w:r>
      <w:r w:rsidR="00B3652E" w:rsidRPr="00B3652E">
        <w:rPr>
          <w:rFonts w:ascii="Times New Roman" w:hAnsi="Times New Roman"/>
          <w:sz w:val="24"/>
          <w:szCs w:val="24"/>
          <w:lang w:eastAsia="ru-RU"/>
        </w:rPr>
        <w:t xml:space="preserve">- улучшению качественных характеристик земель и  эффективное использование земель </w:t>
      </w:r>
      <w:r w:rsidRPr="00B3652E">
        <w:rPr>
          <w:rFonts w:ascii="Times New Roman" w:hAnsi="Times New Roman"/>
          <w:noProof/>
          <w:sz w:val="24"/>
          <w:szCs w:val="24"/>
        </w:rPr>
        <w:t xml:space="preserve">улучшит качество жизни. </w:t>
      </w:r>
    </w:p>
    <w:p w:rsidR="003D50E3" w:rsidRDefault="003D50E3" w:rsidP="003D50E3">
      <w:pPr>
        <w:autoSpaceDE w:val="0"/>
        <w:autoSpaceDN w:val="0"/>
        <w:adjustRightInd w:val="0"/>
        <w:ind w:firstLine="540"/>
        <w:jc w:val="center"/>
        <w:rPr>
          <w:b/>
          <w:noProof/>
          <w:sz w:val="24"/>
          <w:szCs w:val="24"/>
        </w:rPr>
      </w:pPr>
      <w:r>
        <w:rPr>
          <w:b/>
          <w:noProof/>
          <w:sz w:val="24"/>
          <w:szCs w:val="24"/>
        </w:rPr>
        <w:t>Экономическая эффективность</w:t>
      </w:r>
    </w:p>
    <w:p w:rsidR="003D50E3" w:rsidRDefault="003D50E3" w:rsidP="003D50E3">
      <w:pPr>
        <w:autoSpaceDE w:val="0"/>
        <w:autoSpaceDN w:val="0"/>
        <w:adjustRightInd w:val="0"/>
        <w:ind w:firstLine="540"/>
        <w:jc w:val="both"/>
        <w:rPr>
          <w:noProof/>
          <w:sz w:val="24"/>
          <w:szCs w:val="24"/>
        </w:rPr>
      </w:pPr>
      <w:r>
        <w:rPr>
          <w:noProof/>
          <w:sz w:val="24"/>
          <w:szCs w:val="24"/>
        </w:rPr>
        <w:t xml:space="preserve">Оценка экономической эффективности реализации Программы  не проводится, так как мероприятия, ориентированные на охрану окружающей среды и благоустройство, являются затратными, и их реализация вносит опосредованный вклад в экономический рост р.п. Воскресенское. </w:t>
      </w:r>
    </w:p>
    <w:p w:rsidR="003D50E3" w:rsidRDefault="003D50E3" w:rsidP="003D50E3">
      <w:pPr>
        <w:autoSpaceDE w:val="0"/>
        <w:autoSpaceDN w:val="0"/>
        <w:adjustRightInd w:val="0"/>
        <w:ind w:firstLine="540"/>
        <w:jc w:val="both"/>
        <w:rPr>
          <w:noProof/>
          <w:sz w:val="24"/>
          <w:szCs w:val="24"/>
        </w:rPr>
      </w:pPr>
      <w:r>
        <w:rPr>
          <w:noProof/>
          <w:sz w:val="24"/>
          <w:szCs w:val="24"/>
        </w:rPr>
        <w:t>Социально-экономические последствия мероприятий заключаются в повышении комфортности для жителей р.п. Воскресенское, улучшении санитарного и эстетического вид</w:t>
      </w:r>
      <w:r w:rsidR="00F04A9E">
        <w:rPr>
          <w:noProof/>
          <w:sz w:val="24"/>
          <w:szCs w:val="24"/>
        </w:rPr>
        <w:t>а территорий р.п. Воскресенское, а также эффективного использования земель.</w:t>
      </w:r>
    </w:p>
    <w:p w:rsidR="003D50E3" w:rsidRDefault="003D50E3" w:rsidP="003D50E3">
      <w:pPr>
        <w:ind w:firstLine="225"/>
        <w:jc w:val="center"/>
        <w:outlineLvl w:val="0"/>
        <w:rPr>
          <w:sz w:val="24"/>
          <w:szCs w:val="24"/>
        </w:rPr>
      </w:pPr>
      <w:r>
        <w:rPr>
          <w:b/>
          <w:bCs/>
          <w:noProof/>
          <w:color w:val="000000"/>
          <w:sz w:val="24"/>
          <w:szCs w:val="24"/>
        </w:rPr>
        <w:t>2.10. Внешние факторы, негативно влияющие на реализацию программы, и мероприятия по их снижению</w:t>
      </w:r>
    </w:p>
    <w:p w:rsidR="003D50E3" w:rsidRDefault="003D50E3" w:rsidP="003D50E3">
      <w:pPr>
        <w:widowControl w:val="0"/>
        <w:suppressAutoHyphens/>
        <w:autoSpaceDE w:val="0"/>
        <w:ind w:firstLine="709"/>
        <w:jc w:val="both"/>
        <w:rPr>
          <w:bCs/>
          <w:color w:val="000000"/>
          <w:sz w:val="24"/>
          <w:szCs w:val="24"/>
        </w:rPr>
      </w:pPr>
      <w:r>
        <w:rPr>
          <w:bCs/>
          <w:color w:val="000000"/>
          <w:sz w:val="24"/>
          <w:szCs w:val="24"/>
        </w:rPr>
        <w:t>К обстоятельствам, возникновение которых может негативно отразиться на реализации Программы в целом и не позволит достичь плановых значений показателей, относятся:</w:t>
      </w:r>
    </w:p>
    <w:p w:rsidR="003D50E3" w:rsidRDefault="003D50E3" w:rsidP="003D50E3">
      <w:pPr>
        <w:ind w:firstLine="709"/>
        <w:jc w:val="both"/>
        <w:rPr>
          <w:noProof/>
          <w:color w:val="000000"/>
          <w:sz w:val="24"/>
          <w:szCs w:val="24"/>
        </w:rPr>
      </w:pPr>
      <w:r>
        <w:rPr>
          <w:noProof/>
          <w:color w:val="000000"/>
          <w:sz w:val="24"/>
          <w:szCs w:val="24"/>
        </w:rPr>
        <w:t>-отсутствие финансирования (не полное финансирование) из различных источников, предусмотренных программой;</w:t>
      </w:r>
    </w:p>
    <w:p w:rsidR="003D50E3" w:rsidRDefault="003D50E3" w:rsidP="003D50E3">
      <w:pPr>
        <w:ind w:firstLine="709"/>
        <w:jc w:val="both"/>
        <w:rPr>
          <w:noProof/>
          <w:color w:val="000000"/>
          <w:sz w:val="24"/>
          <w:szCs w:val="24"/>
        </w:rPr>
      </w:pPr>
      <w:r>
        <w:rPr>
          <w:noProof/>
          <w:color w:val="000000"/>
          <w:sz w:val="24"/>
          <w:szCs w:val="24"/>
        </w:rPr>
        <w:t>- изменения действующего законодательства;</w:t>
      </w:r>
    </w:p>
    <w:p w:rsidR="003D50E3" w:rsidRDefault="003D50E3" w:rsidP="003D50E3">
      <w:pPr>
        <w:ind w:firstLine="709"/>
        <w:jc w:val="both"/>
        <w:rPr>
          <w:noProof/>
          <w:sz w:val="24"/>
          <w:szCs w:val="24"/>
        </w:rPr>
      </w:pPr>
      <w:r>
        <w:rPr>
          <w:noProof/>
          <w:sz w:val="24"/>
          <w:szCs w:val="24"/>
        </w:rPr>
        <w:t>- рост числа обслуживаемого контингента;</w:t>
      </w:r>
    </w:p>
    <w:p w:rsidR="003D50E3" w:rsidRDefault="003D50E3" w:rsidP="003D50E3">
      <w:pPr>
        <w:ind w:firstLine="709"/>
        <w:jc w:val="both"/>
        <w:rPr>
          <w:noProof/>
          <w:color w:val="000000"/>
          <w:sz w:val="24"/>
          <w:szCs w:val="24"/>
        </w:rPr>
      </w:pPr>
      <w:r>
        <w:rPr>
          <w:noProof/>
          <w:color w:val="000000"/>
          <w:sz w:val="24"/>
          <w:szCs w:val="24"/>
        </w:rPr>
        <w:t>- форс-мажорные обстоятельства.</w:t>
      </w:r>
    </w:p>
    <w:p w:rsidR="003D50E3" w:rsidRDefault="003D50E3" w:rsidP="003D50E3">
      <w:pPr>
        <w:widowControl w:val="0"/>
        <w:suppressAutoHyphens/>
        <w:autoSpaceDE w:val="0"/>
        <w:ind w:firstLine="540"/>
        <w:jc w:val="both"/>
        <w:rPr>
          <w:bCs/>
          <w:color w:val="000000"/>
          <w:sz w:val="24"/>
          <w:szCs w:val="24"/>
        </w:rPr>
      </w:pPr>
      <w:r>
        <w:rPr>
          <w:bCs/>
          <w:color w:val="000000"/>
          <w:sz w:val="24"/>
          <w:szCs w:val="24"/>
        </w:rPr>
        <w:t xml:space="preserve">В целях снижения негативного влияния выше перечисленных факторов на реализацию программы планируется проведение текущего мониторинга выполнения мероприятий, </w:t>
      </w:r>
      <w:r>
        <w:rPr>
          <w:color w:val="000000"/>
          <w:sz w:val="24"/>
          <w:szCs w:val="24"/>
        </w:rPr>
        <w:t>оперативное реагирование на изменения действующего законодательства в части принятия соответствующих муниципальных нормативных правовых актов и т.д.</w:t>
      </w:r>
    </w:p>
    <w:p w:rsidR="00927E68" w:rsidRDefault="00927E68"/>
    <w:sectPr w:rsidR="00927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57"/>
    <w:rsid w:val="00066E70"/>
    <w:rsid w:val="00112949"/>
    <w:rsid w:val="003D50E3"/>
    <w:rsid w:val="00443764"/>
    <w:rsid w:val="006621CE"/>
    <w:rsid w:val="007528A1"/>
    <w:rsid w:val="00920DD2"/>
    <w:rsid w:val="00927E68"/>
    <w:rsid w:val="00967874"/>
    <w:rsid w:val="00992476"/>
    <w:rsid w:val="00A12057"/>
    <w:rsid w:val="00B3286D"/>
    <w:rsid w:val="00B3652E"/>
    <w:rsid w:val="00C53F32"/>
    <w:rsid w:val="00CF7297"/>
    <w:rsid w:val="00DE5454"/>
    <w:rsid w:val="00E77C1C"/>
    <w:rsid w:val="00F04A9E"/>
    <w:rsid w:val="00F2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0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50E3"/>
    <w:pPr>
      <w:keepNext/>
      <w:spacing w:before="240" w:after="60"/>
      <w:outlineLvl w:val="0"/>
    </w:pPr>
    <w:rPr>
      <w:rFonts w:ascii="Arial" w:hAnsi="Arial" w:cs="Arial"/>
      <w:b/>
      <w:bCs/>
      <w:noProof/>
      <w:kern w:val="32"/>
      <w:sz w:val="32"/>
      <w:szCs w:val="32"/>
      <w:lang w:eastAsia="en-US"/>
    </w:rPr>
  </w:style>
  <w:style w:type="paragraph" w:styleId="2">
    <w:name w:val="heading 2"/>
    <w:basedOn w:val="a"/>
    <w:next w:val="a"/>
    <w:link w:val="20"/>
    <w:semiHidden/>
    <w:unhideWhenUsed/>
    <w:qFormat/>
    <w:rsid w:val="003D50E3"/>
    <w:pPr>
      <w:keepNext/>
      <w:keepLines/>
      <w:spacing w:before="200"/>
      <w:ind w:firstLine="709"/>
      <w:jc w:val="both"/>
      <w:outlineLvl w:val="1"/>
    </w:pPr>
    <w:rPr>
      <w:rFonts w:ascii="Cambria" w:hAnsi="Cambria"/>
      <w:b/>
      <w:bCs/>
      <w:sz w:val="28"/>
      <w:szCs w:val="26"/>
      <w:lang w:val="x-none" w:eastAsia="x-none"/>
    </w:rPr>
  </w:style>
  <w:style w:type="paragraph" w:styleId="3">
    <w:name w:val="heading 3"/>
    <w:basedOn w:val="a"/>
    <w:next w:val="a"/>
    <w:link w:val="30"/>
    <w:semiHidden/>
    <w:unhideWhenUsed/>
    <w:qFormat/>
    <w:rsid w:val="003D50E3"/>
    <w:pPr>
      <w:keepNext/>
      <w:keepLines/>
      <w:spacing w:before="200"/>
      <w:ind w:firstLine="709"/>
      <w:jc w:val="both"/>
      <w:outlineLvl w:val="2"/>
    </w:pPr>
    <w:rPr>
      <w:rFonts w:ascii="Cambria" w:hAnsi="Cambria"/>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50E3"/>
    <w:rPr>
      <w:rFonts w:ascii="Arial" w:eastAsia="Times New Roman" w:hAnsi="Arial" w:cs="Arial"/>
      <w:b/>
      <w:bCs/>
      <w:noProof/>
      <w:kern w:val="32"/>
      <w:sz w:val="32"/>
      <w:szCs w:val="32"/>
    </w:rPr>
  </w:style>
  <w:style w:type="character" w:customStyle="1" w:styleId="20">
    <w:name w:val="Заголовок 2 Знак"/>
    <w:basedOn w:val="a0"/>
    <w:link w:val="2"/>
    <w:semiHidden/>
    <w:rsid w:val="003D50E3"/>
    <w:rPr>
      <w:rFonts w:ascii="Cambria" w:eastAsia="Times New Roman" w:hAnsi="Cambria" w:cs="Times New Roman"/>
      <w:b/>
      <w:bCs/>
      <w:sz w:val="28"/>
      <w:szCs w:val="26"/>
      <w:lang w:val="x-none" w:eastAsia="x-none"/>
    </w:rPr>
  </w:style>
  <w:style w:type="character" w:customStyle="1" w:styleId="30">
    <w:name w:val="Заголовок 3 Знак"/>
    <w:basedOn w:val="a0"/>
    <w:link w:val="3"/>
    <w:semiHidden/>
    <w:rsid w:val="003D50E3"/>
    <w:rPr>
      <w:rFonts w:ascii="Cambria" w:eastAsia="Times New Roman" w:hAnsi="Cambria" w:cs="Times New Roman"/>
      <w:b/>
      <w:bCs/>
      <w:sz w:val="24"/>
      <w:szCs w:val="20"/>
      <w:lang w:val="x-none" w:eastAsia="x-none"/>
    </w:rPr>
  </w:style>
  <w:style w:type="character" w:customStyle="1" w:styleId="a3">
    <w:name w:val="Верхний колонтитул Знак"/>
    <w:basedOn w:val="a0"/>
    <w:link w:val="a4"/>
    <w:semiHidden/>
    <w:locked/>
    <w:rsid w:val="003D50E3"/>
    <w:rPr>
      <w:noProof/>
    </w:rPr>
  </w:style>
  <w:style w:type="paragraph" w:styleId="a4">
    <w:name w:val="header"/>
    <w:basedOn w:val="a"/>
    <w:link w:val="a3"/>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5">
    <w:name w:val="Нижний колонтитул Знак"/>
    <w:basedOn w:val="a0"/>
    <w:link w:val="a6"/>
    <w:semiHidden/>
    <w:locked/>
    <w:rsid w:val="003D50E3"/>
    <w:rPr>
      <w:noProof/>
    </w:rPr>
  </w:style>
  <w:style w:type="paragraph" w:styleId="a6">
    <w:name w:val="footer"/>
    <w:basedOn w:val="a"/>
    <w:link w:val="a5"/>
    <w:semiHidden/>
    <w:unhideWhenUsed/>
    <w:rsid w:val="003D50E3"/>
    <w:pPr>
      <w:tabs>
        <w:tab w:val="center" w:pos="4677"/>
        <w:tab w:val="right" w:pos="9355"/>
      </w:tabs>
    </w:pPr>
    <w:rPr>
      <w:rFonts w:asciiTheme="minorHAnsi" w:eastAsiaTheme="minorHAnsi" w:hAnsiTheme="minorHAnsi" w:cstheme="minorBidi"/>
      <w:noProof/>
      <w:sz w:val="22"/>
      <w:szCs w:val="22"/>
      <w:lang w:eastAsia="en-US"/>
    </w:rPr>
  </w:style>
  <w:style w:type="character" w:customStyle="1" w:styleId="a7">
    <w:name w:val="Название Знак"/>
    <w:basedOn w:val="a0"/>
    <w:link w:val="a8"/>
    <w:locked/>
    <w:rsid w:val="003D50E3"/>
    <w:rPr>
      <w:sz w:val="32"/>
    </w:rPr>
  </w:style>
  <w:style w:type="paragraph" w:styleId="a8">
    <w:name w:val="Title"/>
    <w:basedOn w:val="a"/>
    <w:next w:val="a"/>
    <w:link w:val="a7"/>
    <w:qFormat/>
    <w:rsid w:val="003D50E3"/>
    <w:pPr>
      <w:pBdr>
        <w:bottom w:val="single" w:sz="8" w:space="4" w:color="4F81BD" w:themeColor="accent1"/>
      </w:pBdr>
      <w:spacing w:after="300"/>
      <w:contextualSpacing/>
    </w:pPr>
    <w:rPr>
      <w:rFonts w:asciiTheme="minorHAnsi" w:eastAsiaTheme="minorHAnsi" w:hAnsiTheme="minorHAnsi" w:cstheme="minorBidi"/>
      <w:sz w:val="32"/>
      <w:szCs w:val="22"/>
      <w:lang w:eastAsia="en-US"/>
    </w:rPr>
  </w:style>
  <w:style w:type="character" w:customStyle="1" w:styleId="a9">
    <w:name w:val="Основной текст Знак"/>
    <w:basedOn w:val="a0"/>
    <w:link w:val="aa"/>
    <w:semiHidden/>
    <w:locked/>
    <w:rsid w:val="003D50E3"/>
    <w:rPr>
      <w:sz w:val="28"/>
    </w:rPr>
  </w:style>
  <w:style w:type="paragraph" w:styleId="aa">
    <w:name w:val="Body Text"/>
    <w:basedOn w:val="a"/>
    <w:link w:val="a9"/>
    <w:semiHidden/>
    <w:unhideWhenUsed/>
    <w:rsid w:val="003D50E3"/>
    <w:pPr>
      <w:spacing w:after="120"/>
    </w:pPr>
    <w:rPr>
      <w:rFonts w:asciiTheme="minorHAnsi" w:eastAsiaTheme="minorHAnsi" w:hAnsiTheme="minorHAnsi" w:cstheme="minorBidi"/>
      <w:sz w:val="28"/>
      <w:szCs w:val="22"/>
      <w:lang w:eastAsia="en-US"/>
    </w:rPr>
  </w:style>
  <w:style w:type="character" w:customStyle="1" w:styleId="ab">
    <w:name w:val="Основной текст с отступом Знак"/>
    <w:basedOn w:val="a0"/>
    <w:link w:val="ac"/>
    <w:semiHidden/>
    <w:locked/>
    <w:rsid w:val="003D50E3"/>
  </w:style>
  <w:style w:type="paragraph" w:styleId="ac">
    <w:name w:val="Body Text Indent"/>
    <w:basedOn w:val="a"/>
    <w:link w:val="ab"/>
    <w:semiHidden/>
    <w:unhideWhenUsed/>
    <w:rsid w:val="003D50E3"/>
    <w:pPr>
      <w:spacing w:after="120"/>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locked/>
    <w:rsid w:val="003D50E3"/>
    <w:rPr>
      <w:sz w:val="16"/>
      <w:szCs w:val="16"/>
    </w:rPr>
  </w:style>
  <w:style w:type="paragraph" w:styleId="32">
    <w:name w:val="Body Text Indent 3"/>
    <w:basedOn w:val="a"/>
    <w:link w:val="31"/>
    <w:uiPriority w:val="99"/>
    <w:semiHidden/>
    <w:unhideWhenUsed/>
    <w:rsid w:val="003D50E3"/>
    <w:pPr>
      <w:spacing w:after="120"/>
      <w:ind w:left="283"/>
    </w:pPr>
    <w:rPr>
      <w:rFonts w:asciiTheme="minorHAnsi" w:eastAsiaTheme="minorHAnsi" w:hAnsiTheme="minorHAnsi" w:cstheme="minorBidi"/>
      <w:sz w:val="16"/>
      <w:szCs w:val="16"/>
      <w:lang w:eastAsia="en-US"/>
    </w:rPr>
  </w:style>
  <w:style w:type="character" w:customStyle="1" w:styleId="ad">
    <w:name w:val="Схема документа Знак"/>
    <w:basedOn w:val="a0"/>
    <w:link w:val="ae"/>
    <w:semiHidden/>
    <w:locked/>
    <w:rsid w:val="003D50E3"/>
    <w:rPr>
      <w:rFonts w:ascii="Tahoma" w:hAnsi="Tahoma" w:cs="Tahoma"/>
      <w:noProof/>
    </w:rPr>
  </w:style>
  <w:style w:type="paragraph" w:styleId="ae">
    <w:name w:val="Document Map"/>
    <w:basedOn w:val="a"/>
    <w:link w:val="ad"/>
    <w:semiHidden/>
    <w:unhideWhenUsed/>
    <w:rsid w:val="003D50E3"/>
    <w:rPr>
      <w:rFonts w:ascii="Tahoma" w:eastAsiaTheme="minorHAnsi" w:hAnsi="Tahoma" w:cs="Tahoma"/>
      <w:noProof/>
      <w:sz w:val="22"/>
      <w:szCs w:val="22"/>
      <w:lang w:eastAsia="en-US"/>
    </w:rPr>
  </w:style>
  <w:style w:type="character" w:customStyle="1" w:styleId="af">
    <w:name w:val="Текст выноски Знак"/>
    <w:basedOn w:val="a0"/>
    <w:link w:val="af0"/>
    <w:semiHidden/>
    <w:locked/>
    <w:rsid w:val="003D50E3"/>
    <w:rPr>
      <w:rFonts w:ascii="Tahoma" w:hAnsi="Tahoma" w:cs="Tahoma"/>
      <w:noProof/>
      <w:sz w:val="16"/>
      <w:szCs w:val="16"/>
    </w:rPr>
  </w:style>
  <w:style w:type="paragraph" w:styleId="af0">
    <w:name w:val="Balloon Text"/>
    <w:basedOn w:val="a"/>
    <w:link w:val="af"/>
    <w:semiHidden/>
    <w:unhideWhenUsed/>
    <w:rsid w:val="003D50E3"/>
    <w:rPr>
      <w:rFonts w:ascii="Tahoma" w:eastAsiaTheme="minorHAnsi" w:hAnsi="Tahoma" w:cs="Tahoma"/>
      <w:noProof/>
      <w:sz w:val="16"/>
      <w:szCs w:val="16"/>
      <w:lang w:eastAsia="en-US"/>
    </w:rPr>
  </w:style>
  <w:style w:type="character" w:customStyle="1" w:styleId="11">
    <w:name w:val="Основной текст Знак1"/>
    <w:basedOn w:val="a0"/>
    <w:semiHidden/>
    <w:rsid w:val="003D50E3"/>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semiHidden/>
    <w:rsid w:val="003D50E3"/>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uiPriority w:val="99"/>
    <w:semiHidden/>
    <w:rsid w:val="003D50E3"/>
    <w:rPr>
      <w:rFonts w:ascii="Times New Roman" w:eastAsia="Times New Roman" w:hAnsi="Times New Roman" w:cs="Times New Roman"/>
      <w:sz w:val="16"/>
      <w:szCs w:val="16"/>
      <w:lang w:eastAsia="ru-RU"/>
    </w:rPr>
  </w:style>
  <w:style w:type="character" w:customStyle="1" w:styleId="13">
    <w:name w:val="Название Знак1"/>
    <w:basedOn w:val="a0"/>
    <w:rsid w:val="003D5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Верх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5">
    <w:name w:val="Нижний колонтитул Знак1"/>
    <w:basedOn w:val="a0"/>
    <w:semiHidden/>
    <w:rsid w:val="003D50E3"/>
    <w:rPr>
      <w:rFonts w:ascii="Times New Roman" w:eastAsia="Times New Roman" w:hAnsi="Times New Roman" w:cs="Times New Roman"/>
      <w:sz w:val="20"/>
      <w:szCs w:val="20"/>
      <w:lang w:eastAsia="ru-RU"/>
    </w:rPr>
  </w:style>
  <w:style w:type="character" w:customStyle="1" w:styleId="16">
    <w:name w:val="Схема документа Знак1"/>
    <w:basedOn w:val="a0"/>
    <w:semiHidden/>
    <w:rsid w:val="003D50E3"/>
    <w:rPr>
      <w:rFonts w:ascii="Tahoma" w:eastAsia="Times New Roman" w:hAnsi="Tahoma" w:cs="Tahoma"/>
      <w:sz w:val="16"/>
      <w:szCs w:val="16"/>
      <w:lang w:eastAsia="ru-RU"/>
    </w:rPr>
  </w:style>
  <w:style w:type="character" w:customStyle="1" w:styleId="17">
    <w:name w:val="Текст выноски Знак1"/>
    <w:basedOn w:val="a0"/>
    <w:semiHidden/>
    <w:rsid w:val="003D50E3"/>
    <w:rPr>
      <w:rFonts w:ascii="Tahoma" w:eastAsia="Times New Roman" w:hAnsi="Tahoma" w:cs="Tahoma"/>
      <w:sz w:val="16"/>
      <w:szCs w:val="16"/>
      <w:lang w:eastAsia="ru-RU"/>
    </w:rPr>
  </w:style>
  <w:style w:type="paragraph" w:customStyle="1" w:styleId="18">
    <w:name w:val="Без интервала1"/>
    <w:rsid w:val="00B3286D"/>
    <w:pPr>
      <w:spacing w:after="0" w:line="240" w:lineRule="auto"/>
    </w:pPr>
    <w:rPr>
      <w:rFonts w:ascii="Calibri" w:eastAsia="Times New Roman" w:hAnsi="Calibri" w:cs="Times New Roman"/>
    </w:rPr>
  </w:style>
  <w:style w:type="paragraph" w:styleId="af1">
    <w:name w:val="Normal (Web)"/>
    <w:aliases w:val="Обычный (Web) Знак"/>
    <w:basedOn w:val="a"/>
    <w:uiPriority w:val="99"/>
    <w:semiHidden/>
    <w:unhideWhenUsed/>
    <w:qFormat/>
    <w:rsid w:val="003D50E3"/>
    <w:pPr>
      <w:spacing w:after="200" w:line="276" w:lineRule="auto"/>
      <w:ind w:left="720"/>
      <w:contextualSpacing/>
    </w:pPr>
    <w:rPr>
      <w:rFonts w:ascii="Calibri" w:hAnsi="Calibri"/>
      <w:sz w:val="22"/>
      <w:szCs w:val="22"/>
    </w:rPr>
  </w:style>
  <w:style w:type="character" w:styleId="af2">
    <w:name w:val="Hyperlink"/>
    <w:uiPriority w:val="99"/>
    <w:semiHidden/>
    <w:unhideWhenUsed/>
    <w:rsid w:val="003D50E3"/>
    <w:rPr>
      <w:color w:val="0000FF"/>
      <w:u w:val="single"/>
    </w:rPr>
  </w:style>
  <w:style w:type="paragraph" w:customStyle="1" w:styleId="ConsPlusNormal">
    <w:name w:val="ConsPlusNormal"/>
    <w:rsid w:val="003D50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List Paragraph"/>
    <w:basedOn w:val="a"/>
    <w:uiPriority w:val="34"/>
    <w:qFormat/>
    <w:rsid w:val="0066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BA5C752AF3FF03AB55CD30E9CC658CB6D6DC4F16263AA47A6189513EE6675459B95D44413D4B3E37054BS9V9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3921</Words>
  <Characters>22353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16</cp:revision>
  <cp:lastPrinted>2017-12-12T08:16:00Z</cp:lastPrinted>
  <dcterms:created xsi:type="dcterms:W3CDTF">2017-12-12T06:19:00Z</dcterms:created>
  <dcterms:modified xsi:type="dcterms:W3CDTF">2017-12-13T11:01:00Z</dcterms:modified>
</cp:coreProperties>
</file>