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7C" w:rsidRDefault="00487F7C" w:rsidP="00487F7C">
      <w:pPr>
        <w:jc w:val="center"/>
        <w:rPr>
          <w:rFonts w:ascii="Times New Roman" w:hAnsi="Times New Roman" w:cs="Times New Roman"/>
          <w:spacing w:val="20"/>
          <w:position w:val="-40"/>
          <w:sz w:val="28"/>
          <w:szCs w:val="28"/>
          <w:lang w:eastAsia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048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E8E" w:rsidRPr="00DF3A4C" w:rsidRDefault="00B93EE9" w:rsidP="00DF3A4C">
      <w:pPr>
        <w:jc w:val="center"/>
        <w:rPr>
          <w:rFonts w:ascii="Times New Roman" w:hAnsi="Times New Roman" w:cs="Times New Roman"/>
          <w:b/>
          <w:spacing w:val="20"/>
          <w:position w:val="-5"/>
          <w:sz w:val="32"/>
          <w:szCs w:val="32"/>
        </w:rPr>
      </w:pPr>
      <w:r w:rsidRPr="00DF3A4C">
        <w:rPr>
          <w:rFonts w:ascii="Times New Roman" w:hAnsi="Times New Roman" w:cs="Times New Roman"/>
          <w:b/>
          <w:color w:val="000000"/>
          <w:spacing w:val="20"/>
          <w:position w:val="-5"/>
          <w:sz w:val="32"/>
          <w:szCs w:val="32"/>
        </w:rPr>
        <w:t>АДМИНИСТРАЦИЯ ГЛУХОВСКОГО</w:t>
      </w:r>
      <w:r w:rsidR="00503E8E" w:rsidRPr="00DF3A4C">
        <w:rPr>
          <w:rFonts w:ascii="Times New Roman" w:hAnsi="Times New Roman" w:cs="Times New Roman"/>
          <w:b/>
          <w:color w:val="000000"/>
          <w:spacing w:val="20"/>
          <w:position w:val="-5"/>
          <w:sz w:val="32"/>
          <w:szCs w:val="32"/>
        </w:rPr>
        <w:t xml:space="preserve"> СЕЛЬСОВЕТА</w:t>
      </w:r>
    </w:p>
    <w:p w:rsidR="00503E8E" w:rsidRPr="00DF3A4C" w:rsidRDefault="00503E8E" w:rsidP="00DF3A4C">
      <w:pPr>
        <w:autoSpaceDE w:val="0"/>
        <w:jc w:val="center"/>
        <w:rPr>
          <w:rFonts w:ascii="Times New Roman" w:hAnsi="Times New Roman" w:cs="Times New Roman"/>
          <w:b/>
          <w:spacing w:val="20"/>
          <w:position w:val="-5"/>
          <w:sz w:val="32"/>
          <w:szCs w:val="32"/>
        </w:rPr>
      </w:pPr>
      <w:r w:rsidRPr="00DF3A4C">
        <w:rPr>
          <w:rFonts w:ascii="Times New Roman" w:hAnsi="Times New Roman" w:cs="Times New Roman"/>
          <w:b/>
          <w:spacing w:val="20"/>
          <w:position w:val="-5"/>
          <w:sz w:val="32"/>
          <w:szCs w:val="32"/>
        </w:rPr>
        <w:t>ВОСКРЕСЕНСКОГО МУНИЦИПАЛЬНОГО РАЙОНА</w:t>
      </w:r>
    </w:p>
    <w:p w:rsidR="00503E8E" w:rsidRPr="00DF3A4C" w:rsidRDefault="00503E8E" w:rsidP="00DF3A4C">
      <w:pPr>
        <w:autoSpaceDE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3A4C">
        <w:rPr>
          <w:rFonts w:ascii="Times New Roman" w:hAnsi="Times New Roman" w:cs="Times New Roman"/>
          <w:b/>
          <w:spacing w:val="20"/>
          <w:position w:val="-5"/>
          <w:sz w:val="32"/>
          <w:szCs w:val="32"/>
        </w:rPr>
        <w:t>НИЖЕГОРОДСКОЙ ОБЛАСТИ</w:t>
      </w:r>
    </w:p>
    <w:p w:rsidR="00DF3A4C" w:rsidRPr="00DF3A4C" w:rsidRDefault="00503E8E" w:rsidP="00DF3A4C">
      <w:pPr>
        <w:shd w:val="clear" w:color="auto" w:fill="FFFFFF"/>
        <w:tabs>
          <w:tab w:val="left" w:pos="822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Calibri"/>
          <w:sz w:val="24"/>
          <w:szCs w:val="24"/>
        </w:rPr>
        <w:br/>
      </w:r>
      <w:r w:rsidR="00DF3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F3A4C" w:rsidRPr="00DF3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DF3A4C" w:rsidRPr="00DF3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2019 года</w:t>
      </w:r>
      <w:r w:rsidR="00DF3A4C" w:rsidRPr="00DF3A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DF3A4C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DF3A4C" w:rsidRPr="00DF3A4C">
        <w:rPr>
          <w:rFonts w:ascii="Times New Roman" w:hAnsi="Times New Roman" w:cs="Times New Roman"/>
          <w:sz w:val="28"/>
          <w:szCs w:val="28"/>
          <w:lang w:eastAsia="ru-RU"/>
        </w:rPr>
        <w:t>-р</w:t>
      </w:r>
    </w:p>
    <w:p w:rsidR="00503E8E" w:rsidRPr="00DF3A4C" w:rsidRDefault="00503E8E" w:rsidP="00503E8E">
      <w:pPr>
        <w:autoSpaceDE w:val="0"/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3A4C">
        <w:rPr>
          <w:rFonts w:ascii="Times New Roman" w:hAnsi="Times New Roman" w:cs="Times New Roman"/>
          <w:b/>
          <w:bCs/>
          <w:sz w:val="32"/>
          <w:szCs w:val="32"/>
        </w:rPr>
        <w:t xml:space="preserve">«Об утверждении перечня требований к закупаемым администрацией </w:t>
      </w:r>
      <w:r w:rsidR="00B93EE9" w:rsidRPr="00DF3A4C">
        <w:rPr>
          <w:rFonts w:ascii="Times New Roman" w:hAnsi="Times New Roman" w:cs="Times New Roman"/>
          <w:b/>
          <w:bCs/>
          <w:sz w:val="32"/>
          <w:szCs w:val="32"/>
        </w:rPr>
        <w:t>Глуховского</w:t>
      </w:r>
      <w:r w:rsidRPr="00DF3A4C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 Воскресенского муниципального района Нижегородской области, отдельным видам товаров, работ, услуг (в том числе предельных цен товаров, работ, услуг)»</w:t>
      </w:r>
    </w:p>
    <w:p w:rsidR="00503E8E" w:rsidRPr="00DF348D" w:rsidRDefault="00503E8E" w:rsidP="00DF3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48D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Нижегородской области от 20 ноября 2015 года № 755 «Об утверждении правил определения требований к закупаемым органами государственной власти Нижегородской области, иными государственными органами Нижегородской области и подведомственными им казенными и бюджетными учреждениями и государственными унитарными предприятиями отдельным видом товаров, работ, услуг (в том числе предельных цен товаров, работ, услуг)», постановлением администрации Воскресенского муниципального района Нижегородской области от 26 июня 2019 года № 620 «Об утверждении Правил определения требований к закупаемым органами местного самоуправления Воскресенского муниципального района Нижегородской области, структурными подразделениями администрации Воскресенского муниципального района Нижегородской области и </w:t>
      </w:r>
      <w:r w:rsidRPr="00DF348D">
        <w:rPr>
          <w:rFonts w:ascii="Times New Roman" w:hAnsi="Times New Roman" w:cs="Times New Roman"/>
          <w:sz w:val="28"/>
          <w:szCs w:val="28"/>
        </w:rPr>
        <w:lastRenderedPageBreak/>
        <w:t>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</w:t>
      </w:r>
      <w:r w:rsidR="00DC1FD8" w:rsidRPr="00DF348D">
        <w:rPr>
          <w:rFonts w:ascii="Times New Roman" w:hAnsi="Times New Roman" w:cs="Times New Roman"/>
          <w:sz w:val="28"/>
          <w:szCs w:val="28"/>
        </w:rPr>
        <w:t>г), Распоряжением администрации Глуховского сельсовета Воскресенского муниципального района Нижегородской области № 12-р от 09.08.2019 года «Об утверждении Правил определения требований к закупаемым  администрацией Глуховского сельсовета Воскресенского муниципального района Нижегородской области отдельным видам товаров, работ, услуг (в том числе предельных цен товаров, работ, услуг</w:t>
      </w:r>
      <w:r w:rsidRPr="00DF348D">
        <w:rPr>
          <w:rFonts w:ascii="Times New Roman" w:hAnsi="Times New Roman" w:cs="Times New Roman"/>
          <w:sz w:val="28"/>
          <w:szCs w:val="28"/>
        </w:rPr>
        <w:t>)»:</w:t>
      </w:r>
    </w:p>
    <w:p w:rsidR="00503E8E" w:rsidRPr="00DF348D" w:rsidRDefault="00503E8E" w:rsidP="00DF348D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48D">
        <w:rPr>
          <w:rFonts w:ascii="Times New Roman" w:hAnsi="Times New Roman" w:cs="Times New Roman"/>
          <w:sz w:val="28"/>
          <w:szCs w:val="28"/>
        </w:rPr>
        <w:t>1. Утвердить прилагаемый перечень требований к 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</w:t>
      </w:r>
      <w:r w:rsidR="00DC1FD8" w:rsidRPr="00DF348D">
        <w:rPr>
          <w:rFonts w:ascii="Times New Roman" w:hAnsi="Times New Roman" w:cs="Times New Roman"/>
          <w:sz w:val="28"/>
          <w:szCs w:val="28"/>
        </w:rPr>
        <w:t>ых администрацией Глуховского</w:t>
      </w:r>
      <w:r w:rsidRPr="00DF348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в отношении которых определены требования к их потребительским свойствам и предельные цены (далее - Перечень).</w:t>
      </w:r>
    </w:p>
    <w:p w:rsidR="00503E8E" w:rsidRPr="00DF348D" w:rsidRDefault="00503E8E" w:rsidP="00DF348D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pacing w:val="2"/>
          <w:position w:val="5"/>
          <w:sz w:val="28"/>
          <w:szCs w:val="28"/>
        </w:rPr>
      </w:pPr>
      <w:r w:rsidRPr="00DF348D">
        <w:rPr>
          <w:rFonts w:ascii="Times New Roman" w:hAnsi="Times New Roman" w:cs="Times New Roman"/>
          <w:color w:val="000000"/>
          <w:sz w:val="28"/>
          <w:szCs w:val="28"/>
        </w:rPr>
        <w:t xml:space="preserve">2.Опубликовать </w:t>
      </w:r>
      <w:r w:rsidRPr="00DF348D">
        <w:rPr>
          <w:rFonts w:ascii="Times New Roman" w:hAnsi="Times New Roman" w:cs="Times New Roman"/>
          <w:color w:val="00000A"/>
          <w:spacing w:val="2"/>
          <w:position w:val="5"/>
          <w:sz w:val="28"/>
          <w:szCs w:val="28"/>
        </w:rPr>
        <w:t xml:space="preserve">настоящее распоряжение на общероссийском официальном сайте </w:t>
      </w:r>
      <w:hyperlink r:id="rId6" w:history="1">
        <w:r w:rsidRPr="00DF348D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www.zakupki.gov.ru</w:t>
        </w:r>
      </w:hyperlink>
      <w:r w:rsidRPr="00DF348D">
        <w:rPr>
          <w:rFonts w:ascii="Times New Roman" w:hAnsi="Times New Roman" w:cs="Times New Roman"/>
          <w:color w:val="00000A"/>
          <w:spacing w:val="2"/>
          <w:position w:val="5"/>
          <w:sz w:val="28"/>
          <w:szCs w:val="28"/>
        </w:rPr>
        <w:t>.</w:t>
      </w:r>
    </w:p>
    <w:p w:rsidR="00503E8E" w:rsidRPr="00DF348D" w:rsidRDefault="00503E8E" w:rsidP="00DF348D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8D">
        <w:rPr>
          <w:rFonts w:ascii="Times New Roman" w:hAnsi="Times New Roman" w:cs="Times New Roman"/>
          <w:spacing w:val="2"/>
          <w:position w:val="5"/>
          <w:sz w:val="28"/>
          <w:szCs w:val="28"/>
        </w:rPr>
        <w:t xml:space="preserve">3. </w:t>
      </w:r>
      <w:r w:rsidRPr="00DF348D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503E8E" w:rsidRPr="00DF348D" w:rsidRDefault="00503E8E" w:rsidP="00DF348D">
      <w:pPr>
        <w:autoSpaceDE w:val="0"/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8D">
        <w:rPr>
          <w:rFonts w:ascii="Times New Roman" w:hAnsi="Times New Roman" w:cs="Times New Roman"/>
          <w:sz w:val="28"/>
          <w:szCs w:val="28"/>
        </w:rPr>
        <w:t>4</w:t>
      </w:r>
      <w:r w:rsidRPr="00DF348D">
        <w:rPr>
          <w:rFonts w:ascii="Times New Roman" w:hAnsi="Times New Roman" w:cs="Times New Roman"/>
          <w:spacing w:val="2"/>
          <w:position w:val="5"/>
          <w:sz w:val="28"/>
          <w:szCs w:val="28"/>
        </w:rPr>
        <w:t xml:space="preserve">. </w:t>
      </w:r>
      <w:r w:rsidRPr="00DF348D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опубликования и применяется к формированию планов закупок на 2020  год.</w:t>
      </w:r>
    </w:p>
    <w:p w:rsidR="00503E8E" w:rsidRPr="00B93EE9" w:rsidRDefault="00503E8E" w:rsidP="00503E8E">
      <w:pPr>
        <w:autoSpaceDE w:val="0"/>
        <w:spacing w:before="1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E8E" w:rsidRPr="00B93EE9" w:rsidRDefault="00503E8E" w:rsidP="00DB09E1">
      <w:pPr>
        <w:autoSpaceDE w:val="0"/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B93EE9">
        <w:rPr>
          <w:rFonts w:ascii="Times New Roman" w:hAnsi="Times New Roman" w:cs="Times New Roman"/>
          <w:sz w:val="28"/>
          <w:szCs w:val="28"/>
        </w:rPr>
        <w:t>Глава а</w:t>
      </w:r>
      <w:r w:rsidR="00DC1FD8">
        <w:rPr>
          <w:rFonts w:ascii="Times New Roman" w:hAnsi="Times New Roman" w:cs="Times New Roman"/>
          <w:sz w:val="28"/>
          <w:szCs w:val="28"/>
        </w:rPr>
        <w:t>дминистрации:</w:t>
      </w:r>
      <w:r w:rsidR="00DC1FD8">
        <w:rPr>
          <w:rFonts w:ascii="Times New Roman" w:hAnsi="Times New Roman" w:cs="Times New Roman"/>
          <w:sz w:val="28"/>
          <w:szCs w:val="28"/>
        </w:rPr>
        <w:tab/>
      </w:r>
      <w:r w:rsidR="00DC1FD8">
        <w:rPr>
          <w:rFonts w:ascii="Times New Roman" w:hAnsi="Times New Roman" w:cs="Times New Roman"/>
          <w:sz w:val="28"/>
          <w:szCs w:val="28"/>
        </w:rPr>
        <w:tab/>
      </w:r>
      <w:r w:rsidR="00DC1FD8">
        <w:rPr>
          <w:rFonts w:ascii="Times New Roman" w:hAnsi="Times New Roman" w:cs="Times New Roman"/>
          <w:sz w:val="28"/>
          <w:szCs w:val="28"/>
        </w:rPr>
        <w:tab/>
      </w:r>
      <w:r w:rsidR="00DC1FD8">
        <w:rPr>
          <w:rFonts w:ascii="Times New Roman" w:hAnsi="Times New Roman" w:cs="Times New Roman"/>
          <w:sz w:val="28"/>
          <w:szCs w:val="28"/>
        </w:rPr>
        <w:tab/>
      </w:r>
      <w:r w:rsidR="00DC1FD8">
        <w:rPr>
          <w:rFonts w:ascii="Times New Roman" w:hAnsi="Times New Roman" w:cs="Times New Roman"/>
          <w:sz w:val="28"/>
          <w:szCs w:val="28"/>
        </w:rPr>
        <w:tab/>
        <w:t>И.Ю.Дубова</w:t>
      </w:r>
      <w:r w:rsidR="00DB09E1" w:rsidRPr="00B93EE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B09E1" w:rsidRDefault="00DB09E1" w:rsidP="00DB09E1">
      <w:pPr>
        <w:autoSpaceDE w:val="0"/>
        <w:spacing w:before="100"/>
        <w:jc w:val="both"/>
        <w:rPr>
          <w:rFonts w:ascii="Times New Roman" w:hAnsi="Times New Roman" w:cs="Times New Roman"/>
          <w:sz w:val="22"/>
          <w:szCs w:val="22"/>
        </w:rPr>
        <w:sectPr w:rsidR="00DB09E1" w:rsidSect="00DF348D">
          <w:pgSz w:w="11906" w:h="16838"/>
          <w:pgMar w:top="1134" w:right="850" w:bottom="1134" w:left="1701" w:header="720" w:footer="720" w:gutter="0"/>
          <w:cols w:space="720"/>
          <w:docGrid w:linePitch="245"/>
        </w:sect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03E8E" w:rsidRDefault="00503E8E" w:rsidP="00DB09E1">
      <w:pPr>
        <w:autoSpaceDE w:val="0"/>
        <w:spacing w:after="200"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распоряжению №</w:t>
      </w:r>
      <w:r w:rsidR="00DF3A4C">
        <w:rPr>
          <w:rFonts w:ascii="Times New Roman" w:hAnsi="Times New Roman" w:cs="Times New Roman"/>
          <w:sz w:val="22"/>
          <w:szCs w:val="22"/>
        </w:rPr>
        <w:t xml:space="preserve"> 12-р </w:t>
      </w: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DF3A4C">
        <w:rPr>
          <w:rFonts w:ascii="Times New Roman" w:hAnsi="Times New Roman" w:cs="Times New Roman"/>
          <w:sz w:val="22"/>
          <w:szCs w:val="22"/>
        </w:rPr>
        <w:t>30.08.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2019 года</w:t>
      </w:r>
    </w:p>
    <w:p w:rsidR="00503E8E" w:rsidRDefault="00503E8E" w:rsidP="00503E8E">
      <w:pPr>
        <w:autoSpaceDE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ПЕРЕЧЕНЬ</w:t>
      </w:r>
    </w:p>
    <w:p w:rsidR="00503E8E" w:rsidRDefault="00503E8E" w:rsidP="00503E8E">
      <w:pPr>
        <w:autoSpaceDE w:val="0"/>
        <w:spacing w:after="200" w:line="276" w:lineRule="auto"/>
        <w:jc w:val="center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отдельных видов товаров, работ, услуг, закупаемых, администрацией </w:t>
      </w:r>
      <w:r w:rsidR="00DC1FD8">
        <w:rPr>
          <w:rFonts w:ascii="Times New Roman" w:hAnsi="Times New Roman" w:cs="Times New Roman"/>
          <w:b/>
          <w:bCs/>
          <w:sz w:val="22"/>
          <w:szCs w:val="22"/>
        </w:rPr>
        <w:t>Глуховского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сельсовета Воскресенского муниципального района Нижегородской области, структурными подразделениями </w:t>
      </w:r>
      <w:r w:rsidR="00DC1FD8">
        <w:rPr>
          <w:rFonts w:ascii="Times New Roman" w:hAnsi="Times New Roman" w:cs="Times New Roman"/>
          <w:b/>
          <w:bCs/>
          <w:sz w:val="22"/>
          <w:szCs w:val="22"/>
        </w:rPr>
        <w:t>Глуховского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сельсовета Воскресенского муниципального района Нижегородской области  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</w:t>
      </w:r>
    </w:p>
    <w:tbl>
      <w:tblPr>
        <w:tblW w:w="15165" w:type="dxa"/>
        <w:tblInd w:w="105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66"/>
        <w:gridCol w:w="1133"/>
        <w:gridCol w:w="2126"/>
        <w:gridCol w:w="2269"/>
        <w:gridCol w:w="991"/>
        <w:gridCol w:w="1277"/>
        <w:gridCol w:w="2267"/>
        <w:gridCol w:w="2410"/>
        <w:gridCol w:w="2126"/>
      </w:tblGrid>
      <w:tr w:rsidR="00503E8E" w:rsidTr="00503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ОКПД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8E" w:rsidRDefault="00503E8E">
            <w:pPr>
              <w:ind w:left="-717" w:firstLine="7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характеристики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7E75821A" wp14:editId="7D0D0D5D">
                  <wp:extent cx="762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E8E" w:rsidTr="00503E8E">
        <w:trPr>
          <w:trHeight w:val="17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в органах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Воскресенского муниципального района Нижегородской области,  структурных подразделениях администраций Воскресенского муниципального района Нижегородской области, казённых (бюджетных) учреждениях Воскресенского муниципального района Нижегородской области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муниципальной  службы категории "руководители", руководители казенных (бюджетных) учреждений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муниципальные  служащие,</w:t>
            </w:r>
          </w:p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казенных (бюджетных) учреждений </w:t>
            </w:r>
          </w:p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исключением руководителей)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и заместитель руководителя органа местного самоуправления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и заместитель руководителя структурного подразделения органа местного самоуправления Нижегородской области,  руководитель казенного (бюджетного)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 и муниципального унитарного предприятия Нижегородской области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E8E" w:rsidTr="00503E8E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и тип экрана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процессора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Частота процессора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оперативной памяти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накопителя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Оптический привод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модулей Wi-Fi, Bluetooth, поддержки 3G (UMTS)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Предустановленное программное обеспечение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(моноблок/ системный блок и монитор)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экрана/ монитора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процессора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Частота процессора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оперативной памяти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накопителя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Оптический привод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Предустановленное программное обеспечение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Устройства ввода/вывода данных, содержащие или не содержащие в одном корпусе запоминающие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устройства. Пояснения по требуемой продукции: принтеры, сканеры, многофункциональные устройства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сканирования (для сканера/  многофунк- ционального устройства)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Цветность (цветной/ черно- белый)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формат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Скорость печати/ сканирования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03E8E" w:rsidRDefault="00503E8E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03E8E" w:rsidRDefault="00503E8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Аппаратура коммуникационная передающая с приемными устройствами</w:t>
            </w:r>
          </w:p>
          <w:p w:rsidR="00503E8E" w:rsidRDefault="00503E8E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Пояснения по требуемой продукции: телефоны мобильные 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78C6949B" wp14:editId="753FE6D5">
                  <wp:extent cx="10477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устройства (телефон/ смартфон)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Поддерживаемые стандарты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управления (сенсорный/ кнопочный)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SIM-карт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383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рубль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тыс.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тыс.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3,5 тыс.</w:t>
            </w:r>
          </w:p>
        </w:tc>
      </w:tr>
      <w:tr w:rsidR="00503E8E" w:rsidTr="00503E8E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03E8E" w:rsidRDefault="00503E8E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03E8E" w:rsidRDefault="00503E8E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новые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Мощность двигателя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лошадиная сила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200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Комплектация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rPr>
          <w:trHeight w:val="657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383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рубль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1,5 млн.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 млн.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8E" w:rsidRDefault="00503E8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Двигателя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Лошадиная сила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E8E" w:rsidTr="00503E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Комплектация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E8E" w:rsidTr="00503E8E"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Мебель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 (металл)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Обивочные материалы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503E8E" w:rsidTr="00503E8E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31.01.12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</w:tr>
      <w:tr w:rsidR="00503E8E" w:rsidTr="00503E8E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E8E" w:rsidRDefault="00503E8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Обивочные материалы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значение-кожа натуральная; возможные значения: искусственная кожа; мебельный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предельное значение- искусственная кожа; возможные значения: мебельный (искусственный) мех, искусственная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3E8E" w:rsidRDefault="00503E8E">
            <w:pPr>
              <w:ind w:right="-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предельное значение- искусственная кожа; возможные значения: мебельный (искусственный)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мех, искусственная замша (микрофибра), ткань, нетканые материалы</w:t>
            </w:r>
          </w:p>
        </w:tc>
      </w:tr>
    </w:tbl>
    <w:p w:rsidR="00503E8E" w:rsidRDefault="00503E8E" w:rsidP="00503E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¹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перечня;</w:t>
      </w:r>
    </w:p>
    <w:p w:rsidR="00503E8E" w:rsidRDefault="00503E8E" w:rsidP="00503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Значения характеристик (в том числе предельные цены) по графам 8 и 9 при формировании ведомственного перечня предусматриваются по решению руководителя органа местного самоуправления, при наличии служебной </w:t>
      </w:r>
      <w:r>
        <w:rPr>
          <w:rFonts w:ascii="Times New Roman" w:hAnsi="Times New Roman" w:cs="Times New Roman"/>
          <w:sz w:val="24"/>
          <w:szCs w:val="24"/>
        </w:rPr>
        <w:t>необходимости;</w:t>
      </w:r>
    </w:p>
    <w:p w:rsidR="00503E8E" w:rsidRDefault="00503E8E" w:rsidP="00503E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³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 характеристик (в том числе предельные цены) при формировании ведомственного перечня предусматриваются с учетом Положения о транспортном обслуживании государственных гражданских служащих Нижегородской области, утвержденного Указом Губернатора Нижегородской области от 13 сентября 2011 года № 75.</w:t>
      </w:r>
    </w:p>
    <w:p w:rsidR="00503E8E" w:rsidRDefault="00503E8E" w:rsidP="00503E8E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503E8E" w:rsidRDefault="00503E8E" w:rsidP="00503E8E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503E8E" w:rsidRDefault="00503E8E" w:rsidP="00503E8E">
      <w:pPr>
        <w:jc w:val="both"/>
      </w:pPr>
    </w:p>
    <w:p w:rsidR="009D3908" w:rsidRDefault="009D3908"/>
    <w:sectPr w:rsidR="009D3908" w:rsidSect="00DB09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E7"/>
    <w:rsid w:val="00487F7C"/>
    <w:rsid w:val="00503E8E"/>
    <w:rsid w:val="005F3FE7"/>
    <w:rsid w:val="009D3908"/>
    <w:rsid w:val="00B93EE9"/>
    <w:rsid w:val="00DB09E1"/>
    <w:rsid w:val="00DC1FD8"/>
    <w:rsid w:val="00DF348D"/>
    <w:rsid w:val="00D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8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3E8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4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8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3E8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4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Work</cp:lastModifiedBy>
  <cp:revision>9</cp:revision>
  <dcterms:created xsi:type="dcterms:W3CDTF">2019-08-13T10:38:00Z</dcterms:created>
  <dcterms:modified xsi:type="dcterms:W3CDTF">2019-08-28T11:08:00Z</dcterms:modified>
</cp:coreProperties>
</file>