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5A1A50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5A1A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B16E5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от</w:t>
      </w:r>
      <w:r w:rsidR="00696F43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5A1A50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B14B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B14B50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ного</w:t>
      </w:r>
      <w:proofErr w:type="gramEnd"/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задания на оказание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 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(выполнение работ) в отношении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учреждений </w:t>
      </w:r>
      <w:r w:rsidR="003644B0">
        <w:rPr>
          <w:rFonts w:ascii="Times New Roman" w:hAnsi="Times New Roman" w:cs="Times New Roman"/>
          <w:szCs w:val="22"/>
        </w:rPr>
        <w:t>Воскресенского</w:t>
      </w:r>
      <w:r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B14B50">
        <w:rPr>
          <w:rFonts w:ascii="Times New Roman" w:hAnsi="Times New Roman" w:cs="Times New Roman"/>
          <w:szCs w:val="22"/>
        </w:rPr>
        <w:t xml:space="preserve"> и финансовом обеспечении выполнения </w:t>
      </w:r>
      <w:r w:rsidR="00A75EF2">
        <w:rPr>
          <w:rFonts w:ascii="Times New Roman" w:hAnsi="Times New Roman" w:cs="Times New Roman"/>
          <w:szCs w:val="22"/>
        </w:rPr>
        <w:t>муниципального</w:t>
      </w:r>
      <w:r w:rsidRPr="00B14B50">
        <w:rPr>
          <w:rFonts w:ascii="Times New Roman" w:hAnsi="Times New Roman" w:cs="Times New Roman"/>
          <w:szCs w:val="22"/>
        </w:rPr>
        <w:t xml:space="preserve"> задания</w:t>
      </w:r>
    </w:p>
    <w:p w:rsidR="007774EC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/>
      </w:tblPr>
      <w:tblGrid>
        <w:gridCol w:w="2235"/>
        <w:gridCol w:w="1417"/>
      </w:tblGrid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774EC" w:rsidRPr="00FD1740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D77A79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FD1740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0870FA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 w:rsidRPr="000870FA">
        <w:rPr>
          <w:noProof/>
        </w:rPr>
        <w:pict>
          <v:rect id="Прямоугольник 9" o:spid="_x0000_s1026" style="position:absolute;left:0;text-align:left;margin-left:423pt;margin-top:6.6pt;width:106.35pt;height:1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EB2F74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 w:rsidR="005D5712">
        <w:rPr>
          <w:rFonts w:ascii="Times New Roman" w:hAnsi="Times New Roman" w:cs="Times New Roman"/>
          <w:sz w:val="24"/>
          <w:szCs w:val="24"/>
        </w:rPr>
        <w:t>2</w:t>
      </w:r>
      <w:r w:rsidR="00AE716C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20__ и 20__ годов</w:t>
      </w:r>
    </w:p>
    <w:p w:rsidR="007774EC" w:rsidRPr="00B23A89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"</w:t>
      </w:r>
      <w:r w:rsidR="00703A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</w:t>
      </w:r>
      <w:r w:rsidR="005D5712">
        <w:rPr>
          <w:rFonts w:ascii="Times New Roman" w:hAnsi="Times New Roman" w:cs="Times New Roman"/>
          <w:sz w:val="24"/>
          <w:szCs w:val="24"/>
        </w:rPr>
        <w:t>ря</w:t>
      </w:r>
      <w:r w:rsidR="00145856">
        <w:rPr>
          <w:rFonts w:ascii="Times New Roman" w:hAnsi="Times New Roman" w:cs="Times New Roman"/>
          <w:sz w:val="24"/>
          <w:szCs w:val="24"/>
        </w:rPr>
        <w:t xml:space="preserve"> 202</w:t>
      </w:r>
      <w:r w:rsidR="00AE716C">
        <w:rPr>
          <w:rFonts w:ascii="Times New Roman" w:hAnsi="Times New Roman" w:cs="Times New Roman"/>
          <w:sz w:val="24"/>
          <w:szCs w:val="24"/>
        </w:rPr>
        <w:t>2</w:t>
      </w:r>
      <w:r w:rsidR="00145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/>
      </w:tblPr>
      <w:tblGrid>
        <w:gridCol w:w="3420"/>
        <w:gridCol w:w="7603"/>
      </w:tblGrid>
      <w:tr w:rsidR="007774EC" w:rsidRPr="007A0616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МОУ ЦК «Китеж»</w:t>
            </w:r>
            <w:r w:rsidR="007774EC"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5D5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 детей</w:t>
            </w:r>
            <w:r w:rsidR="007774EC"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509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7A0616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Default="002F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4EC" w:rsidRPr="00A75EF2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P924"/>
      <w:bookmarkEnd w:id="0"/>
      <w:r w:rsidRPr="00A75EF2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Pr="00A75E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A75EF2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A75EF2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DE1C52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</w:t>
      </w:r>
      <w:r w:rsidR="005D5712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pPr w:leftFromText="180" w:rightFromText="180" w:vertAnchor="text" w:horzAnchor="margin" w:tblpXSpec="right" w:tblpY="64"/>
        <w:tblW w:w="3794" w:type="dxa"/>
        <w:tblLook w:val="04A0"/>
      </w:tblPr>
      <w:tblGrid>
        <w:gridCol w:w="2417"/>
        <w:gridCol w:w="1377"/>
      </w:tblGrid>
      <w:tr w:rsidR="007774EC" w:rsidRPr="00F4187F" w:rsidTr="005E5BBF">
        <w:trPr>
          <w:trHeight w:val="97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8F3913" w:rsidRPr="008F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/>
      </w:tblPr>
      <w:tblGrid>
        <w:gridCol w:w="3134"/>
        <w:gridCol w:w="7938"/>
      </w:tblGrid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7774EC" w:rsidRPr="00DE1C52" w:rsidRDefault="007774EC" w:rsidP="005E5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Default="007774EC" w:rsidP="005E5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0" w:type="dxa"/>
        <w:tblInd w:w="93" w:type="dxa"/>
        <w:tblLayout w:type="fixed"/>
        <w:tblLook w:val="04A0"/>
      </w:tblPr>
      <w:tblGrid>
        <w:gridCol w:w="866"/>
        <w:gridCol w:w="1239"/>
        <w:gridCol w:w="1029"/>
        <w:gridCol w:w="850"/>
        <w:gridCol w:w="851"/>
        <w:gridCol w:w="992"/>
        <w:gridCol w:w="228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703AE3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9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</w:tr>
      <w:tr w:rsidR="007774EC" w:rsidRPr="008E7E17" w:rsidTr="00703AE3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703AE3">
        <w:trPr>
          <w:trHeight w:val="5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5E5BBF">
        <w:trPr>
          <w:trHeight w:val="83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703AE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7A79" w:rsidRPr="00954A06" w:rsidTr="00703AE3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79" w:rsidRPr="005E5BBF" w:rsidRDefault="00D77A79">
            <w:pPr>
              <w:rPr>
                <w:sz w:val="20"/>
                <w:szCs w:val="20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A79" w:rsidRPr="00954A06" w:rsidTr="00703AE3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2.Доля детей, ставших 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5E5BBF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A79" w:rsidRPr="00954A06" w:rsidTr="0005272F">
        <w:trPr>
          <w:trHeight w:val="1763"/>
        </w:trPr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804200О.99.0.ББ52АЖ48000</w:t>
            </w:r>
          </w:p>
          <w:p w:rsidR="00D77A79" w:rsidRPr="005E5BBF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>
            <w:pPr>
              <w:rPr>
                <w:sz w:val="20"/>
                <w:szCs w:val="20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7A79" w:rsidRPr="005E5BBF" w:rsidRDefault="00D77A79" w:rsidP="007A0616">
            <w:pPr>
              <w:rPr>
                <w:rFonts w:ascii="Times New Roman" w:hAnsi="Times New Roman"/>
                <w:sz w:val="20"/>
                <w:szCs w:val="20"/>
              </w:rPr>
            </w:pPr>
            <w:r w:rsidRPr="005E5BBF">
              <w:rPr>
                <w:rFonts w:ascii="Times New Roman" w:hAnsi="Times New Roman"/>
                <w:sz w:val="20"/>
                <w:szCs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5E5BBF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9" w:rsidRPr="005E5BBF" w:rsidRDefault="00D77A79" w:rsidP="007A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5B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7774EC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5" w:type="dxa"/>
        <w:tblInd w:w="93" w:type="dxa"/>
        <w:tblLayout w:type="fixed"/>
        <w:tblLook w:val="04A0"/>
      </w:tblPr>
      <w:tblGrid>
        <w:gridCol w:w="866"/>
        <w:gridCol w:w="1175"/>
        <w:gridCol w:w="1175"/>
        <w:gridCol w:w="627"/>
        <w:gridCol w:w="1134"/>
        <w:gridCol w:w="708"/>
        <w:gridCol w:w="2127"/>
        <w:gridCol w:w="567"/>
        <w:gridCol w:w="567"/>
        <w:gridCol w:w="992"/>
        <w:gridCol w:w="850"/>
        <w:gridCol w:w="851"/>
        <w:gridCol w:w="1017"/>
        <w:gridCol w:w="826"/>
        <w:gridCol w:w="1417"/>
        <w:gridCol w:w="586"/>
      </w:tblGrid>
      <w:tr w:rsidR="007774EC" w:rsidRPr="008E7E17" w:rsidTr="005E5BB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объема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5E5BB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5E5BBF">
        <w:trPr>
          <w:trHeight w:val="3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утверждено в муниципальном задании на год</w:t>
            </w:r>
            <w:bookmarkStart w:id="1" w:name="_GoBack"/>
            <w:bookmarkEnd w:id="1"/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 w:rsidRPr="00813FCE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5E5BBF">
        <w:trPr>
          <w:trHeight w:val="8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5E5BB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13FCE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55BC7" w:rsidRPr="008E7E17" w:rsidTr="0005272F">
        <w:trPr>
          <w:trHeight w:val="782"/>
        </w:trPr>
        <w:tc>
          <w:tcPr>
            <w:tcW w:w="86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5E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D77A79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703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очная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A0616"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703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03AE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3E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E7102"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3E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E7102"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3E7102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55BC7" w:rsidRPr="008E7E17" w:rsidTr="0005272F">
        <w:trPr>
          <w:trHeight w:val="1677"/>
        </w:trPr>
        <w:tc>
          <w:tcPr>
            <w:tcW w:w="8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55BC7" w:rsidRPr="00703AE3" w:rsidRDefault="00055BC7" w:rsidP="00680AC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hAnsi="Times New Roman"/>
              </w:rPr>
              <w:t xml:space="preserve">Число человеко-часов </w:t>
            </w:r>
            <w:proofErr w:type="spellStart"/>
            <w:r w:rsidRPr="00703AE3">
              <w:rPr>
                <w:rFonts w:ascii="Times New Roman" w:hAnsi="Times New Roman"/>
              </w:rPr>
              <w:t>пребывания</w:t>
            </w: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НЕ</w:t>
            </w:r>
            <w:proofErr w:type="spellEnd"/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3E71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703AE3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70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03AE3"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19190,5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703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03AE3"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15552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13FCE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55BC7" w:rsidRPr="008E7E17" w:rsidTr="0005272F">
        <w:trPr>
          <w:trHeight w:val="204"/>
        </w:trPr>
        <w:tc>
          <w:tcPr>
            <w:tcW w:w="8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703AE3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703AE3" w:rsidRDefault="00055BC7" w:rsidP="00680AC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hAnsi="Times New Roman"/>
              </w:rPr>
              <w:t xml:space="preserve">Число человеко-часов </w:t>
            </w:r>
            <w:proofErr w:type="spellStart"/>
            <w:r w:rsidRPr="00703AE3">
              <w:rPr>
                <w:rFonts w:ascii="Times New Roman" w:hAnsi="Times New Roman"/>
              </w:rPr>
              <w:t>пребывания</w:t>
            </w: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spellEnd"/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703AE3" w:rsidRDefault="00055BC7" w:rsidP="00703AE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703AE3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3AE3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C7" w:rsidRPr="00813FCE" w:rsidRDefault="00703AE3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14639,5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C7" w:rsidRPr="00813FCE" w:rsidRDefault="00055BC7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C7" w:rsidRPr="00813FCE" w:rsidRDefault="00703AE3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15984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813FCE" w:rsidRDefault="008F3913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813FCE" w:rsidRDefault="008F3913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813FCE" w:rsidRDefault="00055BC7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813FCE" w:rsidRDefault="008F3913" w:rsidP="0070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FCE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680ACF" w:rsidRDefault="00680ACF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EC" w:rsidRPr="00A75EF2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5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A75E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/>
      </w:tblPr>
      <w:tblGrid>
        <w:gridCol w:w="3134"/>
        <w:gridCol w:w="518"/>
        <w:gridCol w:w="7420"/>
      </w:tblGrid>
      <w:tr w:rsidR="007774EC" w:rsidRPr="00F4187F" w:rsidTr="00E2055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052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05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72F" w:rsidRPr="00F4187F" w:rsidTr="00E2055B">
        <w:trPr>
          <w:gridAfter w:val="2"/>
          <w:wAfter w:w="7938" w:type="dxa"/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72F" w:rsidRPr="00F4187F" w:rsidRDefault="0005272F" w:rsidP="00052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4187F" w:rsidTr="00E2055B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05272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05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3B16E5" w:rsidRDefault="007774EC" w:rsidP="007774EC">
      <w:pPr>
        <w:spacing w:after="0"/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/>
      </w:tblPr>
      <w:tblGrid>
        <w:gridCol w:w="2681"/>
        <w:gridCol w:w="1170"/>
      </w:tblGrid>
      <w:tr w:rsidR="007774EC" w:rsidRPr="00F4187F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703AE3" w:rsidRDefault="00703AE3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AE3" w:rsidRDefault="00703AE3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tbl>
      <w:tblPr>
        <w:tblW w:w="15244" w:type="dxa"/>
        <w:tblInd w:w="93" w:type="dxa"/>
        <w:tblLayout w:type="fixed"/>
        <w:tblLook w:val="04A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E2055B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выполнения работы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8E7E17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05272F">
        <w:trPr>
          <w:trHeight w:val="1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05272F">
        <w:trPr>
          <w:trHeight w:val="76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7774EC" w:rsidP="007774EC">
      <w:pPr>
        <w:rPr>
          <w:rFonts w:ascii="Times New Roman" w:hAnsi="Times New Roman"/>
          <w:sz w:val="24"/>
          <w:szCs w:val="24"/>
        </w:rPr>
      </w:pPr>
      <w:r w:rsidRPr="00DE1C52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7774EC" w:rsidRPr="008E7E17" w:rsidTr="00E2055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</w:t>
            </w:r>
            <w:proofErr w:type="gramStart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реестровой</w:t>
            </w:r>
            <w:proofErr w:type="gramEnd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записи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выполнения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05272F">
        <w:trPr>
          <w:trHeight w:val="1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задании</w:t>
            </w:r>
            <w:proofErr w:type="gramEnd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DE1C52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8F3913">
        <w:rPr>
          <w:rFonts w:ascii="Times New Roman" w:hAnsi="Times New Roman" w:cs="Times New Roman"/>
          <w:sz w:val="24"/>
          <w:szCs w:val="24"/>
        </w:rPr>
        <w:t>__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Н.В. Филатова</w:t>
      </w:r>
      <w:r w:rsidR="008F3913">
        <w:rPr>
          <w:rFonts w:ascii="Times New Roman" w:hAnsi="Times New Roman" w:cs="Times New Roman"/>
          <w:sz w:val="24"/>
          <w:szCs w:val="24"/>
        </w:rPr>
        <w:t>_________</w:t>
      </w:r>
    </w:p>
    <w:p w:rsidR="007774EC" w:rsidRPr="00B712FC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 xml:space="preserve">(должность)   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(расшифровка подписи)</w:t>
      </w:r>
    </w:p>
    <w:p w:rsidR="007774EC" w:rsidRPr="00DE1C52" w:rsidRDefault="007774EC" w:rsidP="007774E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</w:t>
      </w:r>
      <w:r w:rsidR="00D22740">
        <w:rPr>
          <w:rFonts w:ascii="Times New Roman" w:hAnsi="Times New Roman" w:cs="Times New Roman"/>
          <w:sz w:val="24"/>
          <w:szCs w:val="24"/>
        </w:rPr>
        <w:t>2</w:t>
      </w:r>
      <w:r w:rsidR="00703AE3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января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 w:rsidR="00E86F02">
        <w:rPr>
          <w:rFonts w:ascii="Times New Roman" w:hAnsi="Times New Roman" w:cs="Times New Roman"/>
          <w:sz w:val="24"/>
          <w:szCs w:val="24"/>
        </w:rPr>
        <w:t>2</w:t>
      </w:r>
      <w:r w:rsidR="003E7102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4EC" w:rsidRDefault="007774EC" w:rsidP="007774EC">
      <w:pPr>
        <w:rPr>
          <w:rFonts w:ascii="Times New Roman" w:hAnsi="Times New Roman"/>
          <w:sz w:val="24"/>
          <w:szCs w:val="24"/>
        </w:rPr>
        <w:sectPr w:rsidR="007774EC" w:rsidSect="000B3923">
          <w:headerReference w:type="default" r:id="rId8"/>
          <w:headerReference w:type="first" r:id="rId9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2" w:name="P1356"/>
      <w:bookmarkEnd w:id="2"/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1CF" w:rsidRPr="007331CF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от</w:t>
      </w:r>
      <w:r w:rsidR="003B7ED1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7331CF">
        <w:rPr>
          <w:rFonts w:ascii="Times New Roman" w:hAnsi="Times New Roman" w:cs="Times New Roman"/>
          <w:sz w:val="24"/>
          <w:szCs w:val="24"/>
        </w:rPr>
        <w:t xml:space="preserve">№ </w:t>
      </w:r>
      <w:r w:rsidR="003B7ED1">
        <w:rPr>
          <w:rFonts w:ascii="Times New Roman" w:hAnsi="Times New Roman" w:cs="Times New Roman"/>
          <w:sz w:val="24"/>
          <w:szCs w:val="24"/>
        </w:rPr>
        <w:t>492</w:t>
      </w:r>
    </w:p>
    <w:p w:rsidR="003B7ED1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138B"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  <w:proofErr w:type="gramEnd"/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7774EC" w:rsidRPr="003A138B" w:rsidRDefault="00A75EF2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3A13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3A138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A138B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774EC" w:rsidRPr="003B7ED1" w:rsidRDefault="007774EC" w:rsidP="003B7E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5"/>
      <w:bookmarkEnd w:id="3"/>
      <w:r w:rsidRPr="002D3EE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E0"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6123"/>
      </w:tblGrid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3"/>
      </w:tblGrid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 подписи)</w:t>
      </w:r>
    </w:p>
    <w:p w:rsidR="008B5ACC" w:rsidRPr="006206DD" w:rsidRDefault="007774EC" w:rsidP="001E4F9A">
      <w:pPr>
        <w:pStyle w:val="ConsPlusNonformat"/>
        <w:rPr>
          <w:rFonts w:ascii="Times New Roman" w:hAnsi="Times New Roman" w:cs="Times New Roman"/>
        </w:rPr>
      </w:pPr>
      <w:r w:rsidRPr="006206DD"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8B5ACC" w:rsidRPr="006206DD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03" w:rsidRDefault="008D3C03" w:rsidP="001821EB">
      <w:pPr>
        <w:spacing w:after="0" w:line="240" w:lineRule="auto"/>
      </w:pPr>
      <w:r>
        <w:separator/>
      </w:r>
    </w:p>
  </w:endnote>
  <w:endnote w:type="continuationSeparator" w:id="0">
    <w:p w:rsidR="008D3C03" w:rsidRDefault="008D3C03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03" w:rsidRDefault="008D3C03" w:rsidP="001821EB">
      <w:pPr>
        <w:spacing w:after="0" w:line="240" w:lineRule="auto"/>
      </w:pPr>
      <w:r>
        <w:separator/>
      </w:r>
    </w:p>
  </w:footnote>
  <w:footnote w:type="continuationSeparator" w:id="0">
    <w:p w:rsidR="008D3C03" w:rsidRDefault="008D3C03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1821EB" w:rsidRDefault="000870FA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813FCE">
          <w:rPr>
            <w:rFonts w:ascii="Times New Roman" w:hAnsi="Times New Roman"/>
            <w:noProof/>
            <w:sz w:val="24"/>
            <w:szCs w:val="24"/>
          </w:rPr>
          <w:t>2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4F08E7" w:rsidRDefault="000870FA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 w:rsidR="00055BC7"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45" type="#_x0000_t75" alt="base_32851_181991_12" style="width:8in;height:384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202B"/>
    <w:rsid w:val="00000D85"/>
    <w:rsid w:val="00010427"/>
    <w:rsid w:val="0005272F"/>
    <w:rsid w:val="000532BD"/>
    <w:rsid w:val="0005483B"/>
    <w:rsid w:val="00055BC7"/>
    <w:rsid w:val="000711DA"/>
    <w:rsid w:val="000757E0"/>
    <w:rsid w:val="000870FA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45856"/>
    <w:rsid w:val="001654EE"/>
    <w:rsid w:val="0018022E"/>
    <w:rsid w:val="0018197E"/>
    <w:rsid w:val="001821EB"/>
    <w:rsid w:val="00196AD0"/>
    <w:rsid w:val="001A3EE3"/>
    <w:rsid w:val="001A6F47"/>
    <w:rsid w:val="001B5A15"/>
    <w:rsid w:val="001E4F9A"/>
    <w:rsid w:val="001F2505"/>
    <w:rsid w:val="00214890"/>
    <w:rsid w:val="002335A8"/>
    <w:rsid w:val="00235EAA"/>
    <w:rsid w:val="0024236E"/>
    <w:rsid w:val="002451BC"/>
    <w:rsid w:val="0028142B"/>
    <w:rsid w:val="0029289E"/>
    <w:rsid w:val="002C4E68"/>
    <w:rsid w:val="002C5BE3"/>
    <w:rsid w:val="002C62C8"/>
    <w:rsid w:val="002D3EE0"/>
    <w:rsid w:val="002F704B"/>
    <w:rsid w:val="003253D9"/>
    <w:rsid w:val="003644B0"/>
    <w:rsid w:val="003735A1"/>
    <w:rsid w:val="003834CB"/>
    <w:rsid w:val="003B7ED1"/>
    <w:rsid w:val="003C629F"/>
    <w:rsid w:val="003E51E8"/>
    <w:rsid w:val="003E59D3"/>
    <w:rsid w:val="003E7102"/>
    <w:rsid w:val="0040202B"/>
    <w:rsid w:val="0042745B"/>
    <w:rsid w:val="00446143"/>
    <w:rsid w:val="00480E2B"/>
    <w:rsid w:val="004A32C1"/>
    <w:rsid w:val="004C0808"/>
    <w:rsid w:val="004D55C3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866D8"/>
    <w:rsid w:val="005A3DA2"/>
    <w:rsid w:val="005C6C61"/>
    <w:rsid w:val="005D019A"/>
    <w:rsid w:val="005D5712"/>
    <w:rsid w:val="005E49DD"/>
    <w:rsid w:val="005E5BBF"/>
    <w:rsid w:val="006206DD"/>
    <w:rsid w:val="00620F5D"/>
    <w:rsid w:val="00663376"/>
    <w:rsid w:val="00680ACF"/>
    <w:rsid w:val="00696F43"/>
    <w:rsid w:val="006A67F5"/>
    <w:rsid w:val="006B0373"/>
    <w:rsid w:val="006D7A8D"/>
    <w:rsid w:val="00703AE3"/>
    <w:rsid w:val="007257ED"/>
    <w:rsid w:val="007331CF"/>
    <w:rsid w:val="007357A5"/>
    <w:rsid w:val="007563E2"/>
    <w:rsid w:val="00763764"/>
    <w:rsid w:val="007774EC"/>
    <w:rsid w:val="0079236A"/>
    <w:rsid w:val="007A0616"/>
    <w:rsid w:val="007B201C"/>
    <w:rsid w:val="007B22C3"/>
    <w:rsid w:val="007B779A"/>
    <w:rsid w:val="007C3817"/>
    <w:rsid w:val="007D400E"/>
    <w:rsid w:val="00802055"/>
    <w:rsid w:val="00813FCE"/>
    <w:rsid w:val="00815594"/>
    <w:rsid w:val="00842719"/>
    <w:rsid w:val="00847FF9"/>
    <w:rsid w:val="008B4AB2"/>
    <w:rsid w:val="008B5ACC"/>
    <w:rsid w:val="008D3C03"/>
    <w:rsid w:val="008F2DB8"/>
    <w:rsid w:val="008F3913"/>
    <w:rsid w:val="008F4791"/>
    <w:rsid w:val="00920F3A"/>
    <w:rsid w:val="009318CB"/>
    <w:rsid w:val="009702C2"/>
    <w:rsid w:val="00A207CB"/>
    <w:rsid w:val="00A34E71"/>
    <w:rsid w:val="00A625EE"/>
    <w:rsid w:val="00A738C3"/>
    <w:rsid w:val="00A75EF2"/>
    <w:rsid w:val="00A8264A"/>
    <w:rsid w:val="00A8556D"/>
    <w:rsid w:val="00A96B03"/>
    <w:rsid w:val="00AA68E9"/>
    <w:rsid w:val="00AE716C"/>
    <w:rsid w:val="00B057C2"/>
    <w:rsid w:val="00B20444"/>
    <w:rsid w:val="00B31B0B"/>
    <w:rsid w:val="00B9391B"/>
    <w:rsid w:val="00BB1A4F"/>
    <w:rsid w:val="00BB34C2"/>
    <w:rsid w:val="00BB3E55"/>
    <w:rsid w:val="00BF28F0"/>
    <w:rsid w:val="00BF3D70"/>
    <w:rsid w:val="00C04D99"/>
    <w:rsid w:val="00C06CF4"/>
    <w:rsid w:val="00C07BA3"/>
    <w:rsid w:val="00C17653"/>
    <w:rsid w:val="00C63785"/>
    <w:rsid w:val="00CA39F3"/>
    <w:rsid w:val="00D22740"/>
    <w:rsid w:val="00D23617"/>
    <w:rsid w:val="00D273D0"/>
    <w:rsid w:val="00D43D4D"/>
    <w:rsid w:val="00D54D46"/>
    <w:rsid w:val="00D573E2"/>
    <w:rsid w:val="00D63CE8"/>
    <w:rsid w:val="00D77A79"/>
    <w:rsid w:val="00D82C70"/>
    <w:rsid w:val="00DB6B4D"/>
    <w:rsid w:val="00DC0ACB"/>
    <w:rsid w:val="00DF48FA"/>
    <w:rsid w:val="00E03C56"/>
    <w:rsid w:val="00E164A0"/>
    <w:rsid w:val="00E2055B"/>
    <w:rsid w:val="00E2635A"/>
    <w:rsid w:val="00E30D75"/>
    <w:rsid w:val="00E4429D"/>
    <w:rsid w:val="00E44584"/>
    <w:rsid w:val="00E51CD4"/>
    <w:rsid w:val="00E534C3"/>
    <w:rsid w:val="00E549B8"/>
    <w:rsid w:val="00E70BB4"/>
    <w:rsid w:val="00E86F02"/>
    <w:rsid w:val="00E90B4C"/>
    <w:rsid w:val="00EA1E7D"/>
    <w:rsid w:val="00EE2905"/>
    <w:rsid w:val="00EE61FB"/>
    <w:rsid w:val="00F00D24"/>
    <w:rsid w:val="00F25E58"/>
    <w:rsid w:val="00F27636"/>
    <w:rsid w:val="00F313FF"/>
    <w:rsid w:val="00F51948"/>
    <w:rsid w:val="00F627A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510E-909E-458A-ADE1-CD555182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Пользователь</cp:lastModifiedBy>
  <cp:revision>3</cp:revision>
  <cp:lastPrinted>2022-01-24T14:45:00Z</cp:lastPrinted>
  <dcterms:created xsi:type="dcterms:W3CDTF">2022-02-02T08:08:00Z</dcterms:created>
  <dcterms:modified xsi:type="dcterms:W3CDTF">2022-04-26T08:23:00Z</dcterms:modified>
</cp:coreProperties>
</file>