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13" w:rsidRDefault="00471E13" w:rsidP="00471E13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202235FB" wp14:editId="5B7D970E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5A2" w:rsidRPr="00F4620D" w:rsidRDefault="00471E13" w:rsidP="00471E13">
      <w:pPr>
        <w:jc w:val="center"/>
        <w:rPr>
          <w:b/>
          <w:sz w:val="32"/>
          <w:szCs w:val="32"/>
        </w:rPr>
      </w:pPr>
      <w:r w:rsidRPr="00F4620D">
        <w:rPr>
          <w:b/>
          <w:sz w:val="32"/>
          <w:szCs w:val="32"/>
        </w:rPr>
        <w:t xml:space="preserve">АДМИНИСТРАЦИЯ </w:t>
      </w:r>
    </w:p>
    <w:p w:rsidR="00471E13" w:rsidRPr="00F4620D" w:rsidRDefault="00E675A2" w:rsidP="00471E13">
      <w:pPr>
        <w:jc w:val="center"/>
        <w:rPr>
          <w:b/>
          <w:sz w:val="32"/>
          <w:szCs w:val="32"/>
        </w:rPr>
      </w:pPr>
      <w:r w:rsidRPr="00F4620D">
        <w:rPr>
          <w:b/>
          <w:sz w:val="32"/>
          <w:szCs w:val="32"/>
        </w:rPr>
        <w:t>ЕГОРОВ</w:t>
      </w:r>
      <w:r w:rsidR="00471E13" w:rsidRPr="00F4620D">
        <w:rPr>
          <w:b/>
          <w:sz w:val="32"/>
          <w:szCs w:val="32"/>
        </w:rPr>
        <w:t>СКОГО СЕЛЬСОВЕТА</w:t>
      </w:r>
    </w:p>
    <w:p w:rsidR="00471E13" w:rsidRPr="00F4620D" w:rsidRDefault="00471E13" w:rsidP="00471E13">
      <w:pPr>
        <w:jc w:val="center"/>
        <w:rPr>
          <w:b/>
          <w:sz w:val="32"/>
          <w:szCs w:val="32"/>
        </w:rPr>
      </w:pPr>
      <w:r w:rsidRPr="00F4620D">
        <w:rPr>
          <w:b/>
          <w:sz w:val="32"/>
          <w:szCs w:val="32"/>
        </w:rPr>
        <w:t>ВОСКРЕСЕНСКОГО МУНИЦИПАЛЬНОГО РАЙОНА</w:t>
      </w:r>
    </w:p>
    <w:p w:rsidR="00471E13" w:rsidRPr="00F4620D" w:rsidRDefault="00471E13" w:rsidP="00471E13">
      <w:pPr>
        <w:jc w:val="center"/>
        <w:rPr>
          <w:b/>
          <w:sz w:val="32"/>
          <w:szCs w:val="32"/>
        </w:rPr>
      </w:pPr>
      <w:r w:rsidRPr="00F4620D">
        <w:rPr>
          <w:b/>
          <w:sz w:val="32"/>
          <w:szCs w:val="32"/>
        </w:rPr>
        <w:t>НИЖЕГОРОДСКОЙ ОБЛАСТИ</w:t>
      </w:r>
    </w:p>
    <w:p w:rsidR="00471E13" w:rsidRDefault="00471E13" w:rsidP="00471E13">
      <w:pPr>
        <w:jc w:val="center"/>
        <w:rPr>
          <w:b/>
          <w:sz w:val="32"/>
          <w:szCs w:val="32"/>
        </w:rPr>
      </w:pPr>
      <w:r w:rsidRPr="00F4620D">
        <w:rPr>
          <w:b/>
          <w:sz w:val="32"/>
          <w:szCs w:val="32"/>
        </w:rPr>
        <w:t>ПОСТАНОВЛЕНИЕ</w:t>
      </w:r>
    </w:p>
    <w:p w:rsidR="008A5D3F" w:rsidRPr="008A5D3F" w:rsidRDefault="008A5D3F" w:rsidP="00471E13">
      <w:pPr>
        <w:jc w:val="center"/>
        <w:rPr>
          <w:b/>
          <w:sz w:val="32"/>
          <w:szCs w:val="32"/>
        </w:rPr>
      </w:pPr>
    </w:p>
    <w:p w:rsidR="00AB3E5C" w:rsidRDefault="00E675A2" w:rsidP="008A5D3F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8A5D3F" w:rsidRPr="008A5D3F">
        <w:rPr>
          <w:sz w:val="28"/>
          <w:szCs w:val="28"/>
        </w:rPr>
        <w:t xml:space="preserve"> </w:t>
      </w:r>
      <w:r w:rsidR="00740CCA">
        <w:rPr>
          <w:sz w:val="28"/>
          <w:szCs w:val="28"/>
        </w:rPr>
        <w:t>сентября</w:t>
      </w:r>
      <w:r w:rsidR="008A5D3F" w:rsidRPr="008A5D3F">
        <w:rPr>
          <w:sz w:val="28"/>
          <w:szCs w:val="28"/>
        </w:rPr>
        <w:t xml:space="preserve"> 201</w:t>
      </w:r>
      <w:r w:rsidR="007760D4">
        <w:rPr>
          <w:sz w:val="28"/>
          <w:szCs w:val="28"/>
        </w:rPr>
        <w:t>9</w:t>
      </w:r>
      <w:r w:rsidR="008A5D3F">
        <w:rPr>
          <w:sz w:val="28"/>
          <w:szCs w:val="28"/>
        </w:rPr>
        <w:t xml:space="preserve"> года </w:t>
      </w:r>
      <w:r w:rsidR="008A5D3F">
        <w:rPr>
          <w:sz w:val="28"/>
          <w:szCs w:val="28"/>
        </w:rPr>
        <w:tab/>
      </w:r>
      <w:r w:rsidR="008A5D3F" w:rsidRPr="008A5D3F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7D5454" w:rsidRPr="007D5454" w:rsidRDefault="007D5454" w:rsidP="007D5454">
      <w:pPr>
        <w:jc w:val="center"/>
        <w:rPr>
          <w:b/>
          <w:sz w:val="28"/>
          <w:szCs w:val="28"/>
        </w:rPr>
      </w:pPr>
      <w:r w:rsidRPr="007D5454">
        <w:rPr>
          <w:b/>
          <w:sz w:val="28"/>
          <w:szCs w:val="28"/>
        </w:rPr>
        <w:t xml:space="preserve">Об утверждении технологической схемы административного регламента администрации </w:t>
      </w:r>
      <w:r w:rsidR="00E675A2">
        <w:rPr>
          <w:b/>
          <w:sz w:val="28"/>
          <w:szCs w:val="28"/>
        </w:rPr>
        <w:t>Егоров</w:t>
      </w:r>
      <w:r w:rsidR="007047E3">
        <w:rPr>
          <w:b/>
          <w:sz w:val="28"/>
          <w:szCs w:val="28"/>
        </w:rPr>
        <w:t>ского сельсовета</w:t>
      </w:r>
      <w:r w:rsidRPr="007D5454">
        <w:rPr>
          <w:b/>
          <w:sz w:val="28"/>
          <w:szCs w:val="28"/>
        </w:rPr>
        <w:t xml:space="preserve"> Воскресенского муниципального района Нижегородской области по оказанию муниципальной </w:t>
      </w:r>
      <w:r w:rsidR="00065D35" w:rsidRPr="00065D35">
        <w:rPr>
          <w:b/>
          <w:sz w:val="28"/>
          <w:szCs w:val="28"/>
        </w:rPr>
        <w:t>услуги «</w:t>
      </w:r>
      <w:r w:rsidR="00740CCA" w:rsidRPr="00740CCA">
        <w:rPr>
          <w:b/>
          <w:sz w:val="28"/>
          <w:szCs w:val="28"/>
        </w:rPr>
        <w:t>Выдача выписки из похозяйственной книги об учете личного подсобного хозяйства</w:t>
      </w:r>
      <w:r w:rsidR="007047E3">
        <w:rPr>
          <w:b/>
          <w:sz w:val="28"/>
          <w:szCs w:val="28"/>
        </w:rPr>
        <w:t>»</w:t>
      </w:r>
    </w:p>
    <w:p w:rsidR="007047E3" w:rsidRPr="007047E3" w:rsidRDefault="007047E3" w:rsidP="00E675A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В соответствии Федеральным законом от 27 июля 2010 года №210-ФЗ «Об организации предоставления государственных и муниципальных услуг», в целях приведения в соответствие с действующим законодательством, администрация </w:t>
      </w:r>
      <w:r w:rsidR="00E675A2">
        <w:rPr>
          <w:color w:val="000000"/>
          <w:sz w:val="28"/>
          <w:szCs w:val="28"/>
        </w:rPr>
        <w:t>Егоров</w:t>
      </w:r>
      <w:r>
        <w:rPr>
          <w:color w:val="000000"/>
          <w:sz w:val="28"/>
          <w:szCs w:val="28"/>
        </w:rPr>
        <w:t>ского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</w:t>
      </w:r>
      <w:r w:rsidR="00E675A2" w:rsidRPr="00FF472F">
        <w:rPr>
          <w:b/>
          <w:color w:val="000000"/>
          <w:spacing w:val="60"/>
          <w:sz w:val="28"/>
          <w:szCs w:val="28"/>
        </w:rPr>
        <w:t>постановляет:</w:t>
      </w:r>
    </w:p>
    <w:p w:rsidR="007047E3" w:rsidRDefault="007047E3" w:rsidP="00E675A2">
      <w:pPr>
        <w:pStyle w:val="a3"/>
        <w:ind w:firstLine="567"/>
        <w:contextualSpacing/>
        <w:jc w:val="both"/>
        <w:rPr>
          <w:sz w:val="28"/>
          <w:szCs w:val="28"/>
        </w:rPr>
      </w:pPr>
      <w:r w:rsidRPr="007047E3">
        <w:rPr>
          <w:color w:val="000000"/>
          <w:sz w:val="28"/>
          <w:szCs w:val="28"/>
        </w:rPr>
        <w:t xml:space="preserve">1.Утвердить технологическую схему административного регламента администрации </w:t>
      </w:r>
      <w:r w:rsidR="00E675A2">
        <w:rPr>
          <w:color w:val="000000"/>
          <w:sz w:val="28"/>
          <w:szCs w:val="28"/>
        </w:rPr>
        <w:t>Егоров</w:t>
      </w:r>
      <w:r>
        <w:rPr>
          <w:color w:val="000000"/>
          <w:sz w:val="28"/>
          <w:szCs w:val="28"/>
        </w:rPr>
        <w:t>ского сельсовета</w:t>
      </w:r>
      <w:r w:rsidRPr="007047E3">
        <w:rPr>
          <w:color w:val="000000"/>
          <w:sz w:val="28"/>
          <w:szCs w:val="28"/>
        </w:rPr>
        <w:t xml:space="preserve"> Воскресенского муниципального района Нижегородской области по оказанию муниципальной </w:t>
      </w:r>
      <w:r w:rsidR="00065D35" w:rsidRPr="00065D35">
        <w:rPr>
          <w:color w:val="000000"/>
          <w:sz w:val="28"/>
          <w:szCs w:val="28"/>
        </w:rPr>
        <w:t>услуги «</w:t>
      </w:r>
      <w:r w:rsidR="00740CCA" w:rsidRPr="00740CCA">
        <w:rPr>
          <w:color w:val="000000"/>
          <w:sz w:val="28"/>
          <w:szCs w:val="28"/>
        </w:rPr>
        <w:t>Выдача выписки из похозяйственной книги об учете личного подсобного хозяйства</w:t>
      </w:r>
      <w:r w:rsidR="00065D35" w:rsidRPr="00065D35">
        <w:rPr>
          <w:color w:val="000000"/>
          <w:sz w:val="28"/>
          <w:szCs w:val="28"/>
        </w:rPr>
        <w:t>»</w:t>
      </w:r>
      <w:r w:rsidRPr="007047E3">
        <w:rPr>
          <w:sz w:val="28"/>
          <w:szCs w:val="28"/>
        </w:rPr>
        <w:t xml:space="preserve"> </w:t>
      </w:r>
    </w:p>
    <w:p w:rsidR="00AC457A" w:rsidRDefault="00AC457A" w:rsidP="00E675A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AC457A">
        <w:rPr>
          <w:color w:val="000000"/>
          <w:sz w:val="28"/>
          <w:szCs w:val="28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района.</w:t>
      </w:r>
    </w:p>
    <w:p w:rsidR="009260E4" w:rsidRDefault="007047E3" w:rsidP="00E675A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A5D3F">
        <w:rPr>
          <w:color w:val="000000"/>
          <w:sz w:val="28"/>
          <w:szCs w:val="28"/>
        </w:rPr>
        <w:t>.</w:t>
      </w:r>
      <w:r w:rsidR="00471E13" w:rsidRPr="008A5D3F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выполнением настоящего постановления оставляю за собой</w:t>
      </w:r>
      <w:r w:rsidR="00471E13" w:rsidRPr="008A5D3F">
        <w:rPr>
          <w:color w:val="000000"/>
          <w:sz w:val="28"/>
          <w:szCs w:val="28"/>
        </w:rPr>
        <w:t>.</w:t>
      </w:r>
    </w:p>
    <w:p w:rsidR="00F4620D" w:rsidRDefault="00F4620D" w:rsidP="00E675A2">
      <w:pPr>
        <w:tabs>
          <w:tab w:val="left" w:pos="5520"/>
        </w:tabs>
        <w:jc w:val="both"/>
        <w:rPr>
          <w:sz w:val="28"/>
          <w:szCs w:val="28"/>
        </w:rPr>
      </w:pPr>
    </w:p>
    <w:p w:rsidR="00AB3E5C" w:rsidRDefault="00DA3DB2" w:rsidP="00E675A2">
      <w:pPr>
        <w:tabs>
          <w:tab w:val="left" w:pos="5520"/>
        </w:tabs>
        <w:jc w:val="both"/>
        <w:rPr>
          <w:sz w:val="28"/>
          <w:szCs w:val="28"/>
        </w:rPr>
      </w:pPr>
      <w:r w:rsidRPr="00DA3DB2">
        <w:rPr>
          <w:sz w:val="28"/>
          <w:szCs w:val="28"/>
        </w:rPr>
        <w:t xml:space="preserve">Глава администрации </w:t>
      </w:r>
      <w:r w:rsidR="00E675A2">
        <w:rPr>
          <w:sz w:val="28"/>
          <w:szCs w:val="28"/>
        </w:rPr>
        <w:tab/>
        <w:t>Ю.А.Черняев</w:t>
      </w:r>
    </w:p>
    <w:p w:rsidR="007047E3" w:rsidRDefault="007047E3">
      <w:pPr>
        <w:spacing w:after="200" w:line="276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:rsidR="00740CCA" w:rsidRPr="00065D35" w:rsidRDefault="00740CCA" w:rsidP="00740CCA">
      <w:pPr>
        <w:tabs>
          <w:tab w:val="left" w:pos="5812"/>
        </w:tabs>
        <w:suppressAutoHyphens/>
        <w:spacing w:line="100" w:lineRule="atLeast"/>
        <w:jc w:val="right"/>
        <w:rPr>
          <w:b/>
          <w:sz w:val="24"/>
          <w:szCs w:val="24"/>
          <w:lang w:eastAsia="ar-SA"/>
        </w:rPr>
      </w:pPr>
      <w:r w:rsidRPr="00065D35">
        <w:rPr>
          <w:b/>
          <w:sz w:val="24"/>
          <w:szCs w:val="24"/>
          <w:lang w:eastAsia="ar-SA"/>
        </w:rPr>
        <w:lastRenderedPageBreak/>
        <w:t>Утверждено</w:t>
      </w:r>
    </w:p>
    <w:p w:rsidR="00740CCA" w:rsidRPr="00065D35" w:rsidRDefault="00740CCA" w:rsidP="00740CCA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065D35">
        <w:rPr>
          <w:sz w:val="24"/>
          <w:szCs w:val="24"/>
          <w:lang w:eastAsia="ar-SA"/>
        </w:rPr>
        <w:t xml:space="preserve"> Постановлением администрации</w:t>
      </w:r>
    </w:p>
    <w:p w:rsidR="00740CCA" w:rsidRPr="00065D35" w:rsidRDefault="00E675A2" w:rsidP="00740CCA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Егоров</w:t>
      </w:r>
      <w:r w:rsidR="00740CCA" w:rsidRPr="00065D35">
        <w:rPr>
          <w:sz w:val="24"/>
          <w:szCs w:val="24"/>
          <w:lang w:eastAsia="ar-SA"/>
        </w:rPr>
        <w:t>ского сельсовета</w:t>
      </w:r>
    </w:p>
    <w:p w:rsidR="00740CCA" w:rsidRPr="00065D35" w:rsidRDefault="00740CCA" w:rsidP="00740CCA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065D35">
        <w:rPr>
          <w:sz w:val="24"/>
          <w:szCs w:val="24"/>
          <w:lang w:eastAsia="ar-SA"/>
        </w:rPr>
        <w:t>Воскресенского муниципального района</w:t>
      </w:r>
    </w:p>
    <w:p w:rsidR="00740CCA" w:rsidRPr="00065D35" w:rsidRDefault="00740CCA" w:rsidP="00740CCA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065D35">
        <w:rPr>
          <w:sz w:val="24"/>
          <w:szCs w:val="24"/>
          <w:lang w:eastAsia="ar-SA"/>
        </w:rPr>
        <w:t>Нижегородской области</w:t>
      </w:r>
    </w:p>
    <w:p w:rsidR="00740CCA" w:rsidRPr="00065D35" w:rsidRDefault="00740CCA" w:rsidP="00740CCA">
      <w:pPr>
        <w:suppressAutoHyphens/>
        <w:spacing w:line="100" w:lineRule="atLeast"/>
        <w:jc w:val="right"/>
        <w:rPr>
          <w:sz w:val="24"/>
          <w:szCs w:val="24"/>
          <w:lang w:eastAsia="ar-SA"/>
        </w:rPr>
      </w:pPr>
      <w:r w:rsidRPr="00065D35">
        <w:rPr>
          <w:sz w:val="24"/>
          <w:szCs w:val="24"/>
          <w:lang w:eastAsia="ar-SA"/>
        </w:rPr>
        <w:t xml:space="preserve">от </w:t>
      </w:r>
      <w:r w:rsidR="00E675A2">
        <w:rPr>
          <w:sz w:val="24"/>
          <w:szCs w:val="24"/>
          <w:lang w:eastAsia="ar-SA"/>
        </w:rPr>
        <w:t xml:space="preserve">09 сентября 2019 года </w:t>
      </w:r>
      <w:r w:rsidRPr="00065D35">
        <w:rPr>
          <w:sz w:val="24"/>
          <w:szCs w:val="24"/>
          <w:lang w:eastAsia="ar-SA"/>
        </w:rPr>
        <w:t xml:space="preserve">№ </w:t>
      </w:r>
      <w:r w:rsidR="00E675A2">
        <w:rPr>
          <w:sz w:val="24"/>
          <w:szCs w:val="24"/>
          <w:lang w:eastAsia="ar-SA"/>
        </w:rPr>
        <w:t>44</w:t>
      </w:r>
    </w:p>
    <w:p w:rsidR="00740CCA" w:rsidRPr="00065D35" w:rsidRDefault="00740CCA" w:rsidP="00740CCA">
      <w:pPr>
        <w:rPr>
          <w:color w:val="000000"/>
          <w:sz w:val="24"/>
          <w:szCs w:val="24"/>
        </w:rPr>
      </w:pPr>
    </w:p>
    <w:p w:rsidR="00065D35" w:rsidRDefault="00740CCA" w:rsidP="00740CCA">
      <w:pPr>
        <w:jc w:val="both"/>
      </w:pPr>
      <w:r w:rsidRPr="00065D35">
        <w:rPr>
          <w:b/>
          <w:color w:val="000000"/>
          <w:sz w:val="24"/>
          <w:szCs w:val="24"/>
        </w:rPr>
        <w:t>Раздел 1. "Общие сведения о государственной услуге"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60"/>
        <w:gridCol w:w="3440"/>
        <w:gridCol w:w="4671"/>
      </w:tblGrid>
      <w:tr w:rsidR="00740CCA" w:rsidRPr="00740CCA" w:rsidTr="00740C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740CCA" w:rsidRPr="00740CCA" w:rsidTr="00740C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jc w:val="right"/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jc w:val="right"/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CCA" w:rsidRPr="00740CCA" w:rsidRDefault="00740CCA" w:rsidP="00740CCA">
            <w:pPr>
              <w:jc w:val="right"/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3</w:t>
            </w:r>
          </w:p>
        </w:tc>
      </w:tr>
      <w:tr w:rsidR="00740CCA" w:rsidRPr="00740CCA" w:rsidTr="00740CCA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E675A2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E675A2">
              <w:rPr>
                <w:color w:val="000000"/>
                <w:sz w:val="24"/>
                <w:szCs w:val="24"/>
              </w:rPr>
              <w:t>Егоров</w:t>
            </w:r>
            <w:r w:rsidRPr="00740CCA">
              <w:rPr>
                <w:color w:val="000000"/>
                <w:sz w:val="24"/>
                <w:szCs w:val="24"/>
              </w:rPr>
              <w:t>ского сельсовета Воскресенского муниципального района Нижегородской области</w:t>
            </w:r>
          </w:p>
        </w:tc>
      </w:tr>
      <w:tr w:rsidR="00740CCA" w:rsidRPr="00740CCA" w:rsidTr="00740CCA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</w:p>
        </w:tc>
      </w:tr>
      <w:tr w:rsidR="00740CCA" w:rsidRPr="00740CCA" w:rsidTr="00740CCA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Выдача выписки из похозяйственной книги об учете личного подсобного хозяйства</w:t>
            </w:r>
          </w:p>
        </w:tc>
      </w:tr>
      <w:tr w:rsidR="00740CCA" w:rsidRPr="00740CCA" w:rsidTr="00740CCA">
        <w:trPr>
          <w:trHeight w:val="3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40CCA" w:rsidRPr="00740CCA" w:rsidTr="00740CCA">
        <w:trPr>
          <w:trHeight w:val="30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E675A2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 xml:space="preserve">Постановление Администрации </w:t>
            </w:r>
            <w:r w:rsidR="00E675A2">
              <w:rPr>
                <w:color w:val="000000"/>
                <w:sz w:val="24"/>
                <w:szCs w:val="24"/>
              </w:rPr>
              <w:t>Егоров</w:t>
            </w:r>
            <w:r w:rsidRPr="00740CCA">
              <w:rPr>
                <w:color w:val="000000"/>
                <w:sz w:val="24"/>
                <w:szCs w:val="24"/>
              </w:rPr>
              <w:t>ского сельсовета Воскресенского муниципального р</w:t>
            </w:r>
            <w:r w:rsidR="00E675A2">
              <w:rPr>
                <w:color w:val="000000"/>
                <w:sz w:val="24"/>
                <w:szCs w:val="24"/>
              </w:rPr>
              <w:t>айона Нижегородской области № 16 от 0</w:t>
            </w:r>
            <w:r w:rsidRPr="00740CCA">
              <w:rPr>
                <w:color w:val="000000"/>
                <w:sz w:val="24"/>
                <w:szCs w:val="24"/>
              </w:rPr>
              <w:t>1.03.2013 года</w:t>
            </w:r>
            <w:r w:rsidR="007215F5">
              <w:rPr>
                <w:color w:val="000000"/>
                <w:sz w:val="24"/>
                <w:szCs w:val="24"/>
              </w:rPr>
              <w:t xml:space="preserve"> </w:t>
            </w:r>
            <w:r w:rsidRPr="00740CCA">
              <w:rPr>
                <w:color w:val="000000"/>
                <w:sz w:val="24"/>
                <w:szCs w:val="24"/>
              </w:rPr>
              <w:t xml:space="preserve"> Об утверждении административного регламента предоставления муниципальной услуги «Выдача выписки из похозяйственной книги об учете личного подсобного хозяйства</w:t>
            </w:r>
            <w:r w:rsidR="00E675A2">
              <w:rPr>
                <w:color w:val="000000"/>
                <w:sz w:val="24"/>
                <w:szCs w:val="24"/>
              </w:rPr>
              <w:t>» (в редакции Постановлений № 54 от 06.09.2013 года, № 24 от 11.04.2016</w:t>
            </w:r>
            <w:r w:rsidRPr="00740CCA">
              <w:rPr>
                <w:color w:val="000000"/>
                <w:sz w:val="24"/>
                <w:szCs w:val="24"/>
              </w:rPr>
              <w:t xml:space="preserve"> года)</w:t>
            </w:r>
          </w:p>
        </w:tc>
      </w:tr>
      <w:tr w:rsidR="00740CCA" w:rsidRPr="00740CCA" w:rsidTr="00740CCA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Перечень "подуслуг"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740CCA" w:rsidRPr="00740CCA" w:rsidTr="00740CCA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  <w:sz w:val="24"/>
                <w:szCs w:val="24"/>
              </w:rPr>
            </w:pPr>
            <w:r w:rsidRPr="00740CCA">
              <w:rPr>
                <w:color w:val="000000"/>
                <w:sz w:val="24"/>
                <w:szCs w:val="24"/>
              </w:rPr>
              <w:t>нет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p w:rsidR="00740CCA" w:rsidRDefault="00740CCA" w:rsidP="008A5D3F">
      <w:pPr>
        <w:jc w:val="both"/>
        <w:sectPr w:rsidR="00740CCA" w:rsidSect="00065D35">
          <w:pgSz w:w="11906" w:h="16838"/>
          <w:pgMar w:top="1134" w:right="851" w:bottom="1134" w:left="1701" w:header="720" w:footer="720" w:gutter="0"/>
          <w:cols w:space="720"/>
          <w:docGrid w:linePitch="360" w:charSpace="2047"/>
        </w:sectPr>
      </w:pPr>
    </w:p>
    <w:tbl>
      <w:tblPr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3"/>
        <w:gridCol w:w="913"/>
        <w:gridCol w:w="992"/>
        <w:gridCol w:w="992"/>
        <w:gridCol w:w="2552"/>
        <w:gridCol w:w="2268"/>
        <w:gridCol w:w="992"/>
        <w:gridCol w:w="851"/>
        <w:gridCol w:w="992"/>
        <w:gridCol w:w="1276"/>
        <w:gridCol w:w="850"/>
        <w:gridCol w:w="992"/>
        <w:gridCol w:w="993"/>
      </w:tblGrid>
      <w:tr w:rsidR="00740CCA" w:rsidRPr="00740CCA" w:rsidTr="00740CCA">
        <w:trPr>
          <w:trHeight w:val="300"/>
        </w:trPr>
        <w:tc>
          <w:tcPr>
            <w:tcW w:w="150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lastRenderedPageBreak/>
              <w:t>Раздел 2. "Общие сведения о подуслугах"</w:t>
            </w:r>
          </w:p>
        </w:tc>
      </w:tr>
      <w:tr w:rsidR="00740CCA" w:rsidRPr="00740CCA" w:rsidTr="00740CCA">
        <w:trPr>
          <w:trHeight w:val="109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№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Наименование "подуслуги"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Основания отказа в приеме документов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Основания для отказа в предоставлении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Основания приостановления предоставления "подуслуги"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Срок приостановления подуслуги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Плата за предоставление "подуслуги"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обращения за получением "подуслуги"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получения результата "подуслуги"</w:t>
            </w:r>
          </w:p>
        </w:tc>
      </w:tr>
      <w:tr w:rsidR="00740CCA" w:rsidRPr="00740CCA" w:rsidTr="00740CCA">
        <w:trPr>
          <w:trHeight w:val="2708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Наличие платы (государственной пошлины"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40CCA" w:rsidRPr="00740CCA" w:rsidRDefault="00740CCA" w:rsidP="00740CCA">
            <w:pPr>
              <w:ind w:left="113" w:right="113"/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</w:tr>
      <w:tr w:rsidR="00740CCA" w:rsidRPr="00740CCA" w:rsidTr="00740CCA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13</w:t>
            </w:r>
          </w:p>
        </w:tc>
      </w:tr>
      <w:tr w:rsidR="00740CCA" w:rsidRPr="00740CCA" w:rsidTr="00740CCA">
        <w:trPr>
          <w:trHeight w:val="239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Выдача выписки из похозяйственной книги об учете личного подсобного хозяйства.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 течение 30 дней со дня регистрации 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 течение 30 дней со дня регистрации заявления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Заявителем не представлены документы: 1) заявление о выдаче выписки их похозяйственной книги об учете личного подсобного хозяйства (приложение №1 к настоящему регламенту); 2) документы, удостоверяющие личность заявителя и членов </w:t>
            </w:r>
            <w:r w:rsidR="00A22B98" w:rsidRPr="00740CCA">
              <w:rPr>
                <w:color w:val="000000"/>
              </w:rPr>
              <w:t>хозяйства,</w:t>
            </w:r>
            <w:r w:rsidRPr="00740CCA">
              <w:rPr>
                <w:color w:val="000000"/>
              </w:rPr>
              <w:t xml:space="preserve"> совместно проживающих и (или) совместно осуществляющих с ним ведение личного подсобного хозяйства (паспорта гражданина РФ; при наличии несовершеннолетних, являющихся членом </w:t>
            </w:r>
            <w:r w:rsidRPr="00740CCA">
              <w:rPr>
                <w:color w:val="000000"/>
              </w:rPr>
              <w:lastRenderedPageBreak/>
              <w:t xml:space="preserve">хозяйства, заявитель предоставляет свидетельство о рождении); 3) документы, подтверждающие право собственности или иное право на сельскохозяйственную технику, оборудование, транспортное средство (паспорт транспортного средства, свидетельство о государственной регистрации транспортного средства, договор купли-продажи транспортного средства, сельскохозяйственной техники); 4)документы, подтверждающие право пользования объектами недвижимого имущества при отсутствии сведений, содержащихся в них в Едином государственном реестре прав на недвижимое имущество и сделок с ним;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 xml:space="preserve">отсутствие у заявителя и членов </w:t>
            </w:r>
            <w:r w:rsidR="00A22B98" w:rsidRPr="00740CCA">
              <w:rPr>
                <w:color w:val="000000"/>
              </w:rPr>
              <w:t>хозяйства,</w:t>
            </w:r>
            <w:r w:rsidRPr="00740CCA">
              <w:rPr>
                <w:color w:val="000000"/>
              </w:rPr>
              <w:t xml:space="preserve"> совместно проживающих и (или) совместно осуществляющих с ним ведение хозяйства, земельного участка, предоставленного и (или) приобретенного для ведения личного подсобного хозяйства, при этом земельный участок может находиться в черте населенных пунктов </w:t>
            </w:r>
            <w:r w:rsidR="00E675A2">
              <w:rPr>
                <w:color w:val="000000"/>
              </w:rPr>
              <w:t>Егоровского</w:t>
            </w:r>
            <w:r w:rsidR="00E675A2" w:rsidRPr="00740CCA">
              <w:rPr>
                <w:color w:val="000000"/>
              </w:rPr>
              <w:t xml:space="preserve"> </w:t>
            </w:r>
            <w:r w:rsidRPr="00740CCA">
              <w:rPr>
                <w:color w:val="000000"/>
              </w:rPr>
              <w:t xml:space="preserve">сельсовета (приусадебный земельный участок) и земельный участок за чертой населенных пунктов </w:t>
            </w:r>
            <w:r w:rsidR="00E675A2">
              <w:rPr>
                <w:color w:val="000000"/>
              </w:rPr>
              <w:t>Егоровского</w:t>
            </w:r>
            <w:r w:rsidR="00E675A2" w:rsidRPr="00740CCA">
              <w:rPr>
                <w:color w:val="000000"/>
              </w:rPr>
              <w:t xml:space="preserve"> </w:t>
            </w:r>
            <w:r w:rsidRPr="00740CCA">
              <w:rPr>
                <w:color w:val="000000"/>
              </w:rPr>
              <w:lastRenderedPageBreak/>
              <w:t>сельсовета (полевой земельный участок), за исключением земель садоводческих объединений граждан.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E675A2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1.в Администрацию </w:t>
            </w:r>
            <w:r w:rsidR="00E675A2">
              <w:rPr>
                <w:color w:val="000000"/>
              </w:rPr>
              <w:t>Егоровского</w:t>
            </w:r>
            <w:r w:rsidRPr="00740CCA">
              <w:rPr>
                <w:color w:val="000000"/>
              </w:rPr>
              <w:t xml:space="preserve"> сельсовета, 2. По почте, по электронной почте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1. в администрации </w:t>
            </w:r>
            <w:r w:rsidR="00E675A2">
              <w:rPr>
                <w:color w:val="000000"/>
              </w:rPr>
              <w:t>Егоровского</w:t>
            </w:r>
            <w:r w:rsidRPr="00740CCA">
              <w:rPr>
                <w:color w:val="000000"/>
              </w:rPr>
              <w:t xml:space="preserve"> сельсовета, на бумажном носителе; 2</w:t>
            </w:r>
            <w:r w:rsidRPr="00740CCA">
              <w:t>. По почте, по электронной почте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40CCA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br w:type="page"/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3544"/>
        <w:gridCol w:w="2126"/>
        <w:gridCol w:w="1559"/>
        <w:gridCol w:w="1134"/>
        <w:gridCol w:w="1560"/>
        <w:gridCol w:w="2693"/>
      </w:tblGrid>
      <w:tr w:rsidR="00740CCA" w:rsidRPr="00740CCA" w:rsidTr="00E9782B">
        <w:trPr>
          <w:trHeight w:val="30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740CCA">
              <w:rPr>
                <w:color w:val="000000"/>
              </w:rPr>
              <w:t>Раздел 3. "Сведения о заявителях "подуслуги"</w:t>
            </w:r>
          </w:p>
        </w:tc>
      </w:tr>
      <w:tr w:rsidR="00740CCA" w:rsidRPr="00740CCA" w:rsidTr="00E9782B">
        <w:trPr>
          <w:trHeight w:val="24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Категории лиц, имеющих право на получение "подуслуги"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40CCA" w:rsidRPr="00740CCA" w:rsidTr="00E9782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8</w:t>
            </w:r>
          </w:p>
        </w:tc>
      </w:tr>
      <w:tr w:rsidR="00740CCA" w:rsidRPr="00740CCA" w:rsidTr="00E9782B">
        <w:trPr>
          <w:trHeight w:val="364"/>
        </w:trPr>
        <w:tc>
          <w:tcPr>
            <w:tcW w:w="150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Предоставление выписки из похозяйственной книги</w:t>
            </w:r>
          </w:p>
        </w:tc>
      </w:tr>
      <w:tr w:rsidR="00740CCA" w:rsidRPr="00740CCA" w:rsidTr="00E9782B">
        <w:trPr>
          <w:trHeight w:val="33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представляющий муниципальные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для гражданина РФ: 1.паспорт гражданина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возраста паспорт подлежит замене. В паспорт вносятся следующие сведения о личности гражданина: фамилия, имя, отчество, пол, дата рождения и место </w:t>
            </w:r>
            <w:r w:rsidRPr="00740CCA">
              <w:rPr>
                <w:color w:val="000000"/>
              </w:rPr>
              <w:lastRenderedPageBreak/>
              <w:t>рождения. В паспорте производятся отметки: 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имеется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физические и юридические лица, имеющие доверенность на право обращения за представлением муниципальной услуги либо законные представители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доверенность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составляется в простой письменной форме. В доверенности должно быть указано место ее составления, дата составления, информация о доверителе (ФИО, дата рождения, место рождения, паспортные данные, адрес прописки), доверяемом (ФИО, дата рождения, место рождения, паспортные данные, адрес прописки), перечень полномочий, подпись доверителя. Также в доверенности может быть указан срок действия доверенности. Максимальный срок действия доверенности может быть указан до 3 лет. Если срок действия доверенности не указан, то доверенность действительна в течение 1 года с момента ее составления. Доверенность может быть </w:t>
            </w:r>
            <w:r w:rsidRPr="00740CCA">
              <w:rPr>
                <w:color w:val="000000"/>
              </w:rPr>
              <w:lastRenderedPageBreak/>
              <w:t>нотариально удостоверена по желанию заявителя</w:t>
            </w:r>
          </w:p>
        </w:tc>
      </w:tr>
      <w:tr w:rsidR="00740CCA" w:rsidRPr="00740CCA" w:rsidTr="00740CCA">
        <w:trPr>
          <w:trHeight w:val="54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2.временное удостоверение личности по форме 2П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является документом ограниченного срока действия. Размер 176 x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</w:t>
            </w:r>
            <w:r w:rsidR="00A22B98">
              <w:rPr>
                <w:color w:val="000000"/>
              </w:rPr>
              <w:t xml:space="preserve">лжностного лица и печать органа, </w:t>
            </w:r>
            <w:r w:rsidRPr="00740CCA">
              <w:rPr>
                <w:color w:val="000000"/>
              </w:rPr>
              <w:t xml:space="preserve"> также вклеивается фотография гражданина.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3.паспорт гражданина СССР образца 1974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50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для иностранного гражданина: 1.паспорт иностранного гражданина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действующий на момент обращения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E9782B">
        <w:trPr>
          <w:trHeight w:val="5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2.Свидетельство о рождении, выданное иностранным государством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заверенный перевод на русский язык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E9782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3.Разрешение на временное проживание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действующий на момент обращения. Выдается на 3 года.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E9782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для лица без гражданства: 1.вид на жительство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действующий на момент обращения. Выдается на 5 лет.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E9782B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2.разрешение на временное проживание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действующий на момент обращения. Выдается на 3 года.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1560"/>
        <w:gridCol w:w="1704"/>
        <w:gridCol w:w="422"/>
        <w:gridCol w:w="1137"/>
        <w:gridCol w:w="1134"/>
        <w:gridCol w:w="5245"/>
        <w:gridCol w:w="1559"/>
        <w:gridCol w:w="6"/>
        <w:gridCol w:w="1695"/>
      </w:tblGrid>
      <w:tr w:rsidR="00740CCA" w:rsidRPr="00740CCA" w:rsidTr="00740CCA">
        <w:trPr>
          <w:trHeight w:val="30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Раздел 4. "Документы, предоставляемые заявителем для получения "подуслуги"</w:t>
            </w:r>
          </w:p>
        </w:tc>
      </w:tr>
      <w:tr w:rsidR="00740CCA" w:rsidRPr="00740CCA" w:rsidTr="00740CCA">
        <w:trPr>
          <w:trHeight w:val="139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Категория документа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Документ, предоставляемых по условию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Форма (шаблон) документа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Образец документа/заполнения документа</w:t>
            </w:r>
          </w:p>
        </w:tc>
      </w:tr>
      <w:tr w:rsidR="00740CCA" w:rsidRPr="00740CCA" w:rsidTr="00740CCA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8</w:t>
            </w:r>
          </w:p>
        </w:tc>
      </w:tr>
      <w:tr w:rsidR="00740CCA" w:rsidRPr="00740CCA" w:rsidTr="00740CCA">
        <w:trPr>
          <w:trHeight w:val="270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Предоставление выписки из похозяйственной книги</w:t>
            </w:r>
          </w:p>
        </w:tc>
      </w:tr>
      <w:tr w:rsidR="00740CCA" w:rsidRPr="00740CCA" w:rsidTr="00740CCA">
        <w:trPr>
          <w:trHeight w:val="182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Заявление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Заявление о выдаче выписки из похозяйственной книги об учете личного подсобного хозяйства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 экз подлинник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нет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Заявление должно быть установленной формы. Письменное заявление составляется на русском языке рукописным или машинописным способом и в обязательном порядке должно содержать: наименование администрации муниципального образования; предмет обращения; фамилию, имя, отчество (последнее – при наличии) заявителя или его представителя; почтовый адрес, если сведения должны быть направлены заявителю почтой; контактный телефон (при его наличии); личную подпись заявителя; дату написания.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Приложение № 1 к Регламенту о предоставлении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Прилагается</w:t>
            </w:r>
          </w:p>
        </w:tc>
      </w:tr>
      <w:tr w:rsidR="00740CCA" w:rsidRPr="00740CCA" w:rsidTr="00740CCA">
        <w:trPr>
          <w:trHeight w:val="295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Документ, удостоверяющий личность заявителя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паспорт гражданина РФ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Предоставляется один из документов гражданами РФ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паспорт должен быть действительным на момент обращения за предоставлением услуги с соблюдением сроков его действия. Срок действия паспорта гражданина РФ: от 14 лет - до достижения 20-летнего возраста; от 20 лет - до достижения 45-летнего возраста; от 45 лет - бессрочно. По достижении гражданином 20-летнего и 45-летнего возраста паспорт подлежит замене. В паспорт вносятся следующие сведения о личности гражданина: фамилия, имя, отчество, пол, дата рождения и место рождения. В паспорте производятся отметки: о регистрации гражданина по месту жительства и снятии его с регистрационного учета - соответствующими органами регистрационного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12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паспорт гражданина СССР образца 1974 года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По достижении гражданами 45-летнего возраста должна быть вклеена новая фотографическая карточка, соответствующая этому возрасту. В случае её отсутствия паспорт является недействительным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2196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временное удостоверение личности по форме 2П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является документом ограниченного срока действия. Размер 176 x 125 мм, изготовляется на перфокарточной бумаге. Заносятся следующие сведения: фамилия, имя, отчество, дата рождения, место рождения, адрес места жительства (пребывания), каким органом выдано и в связи с чем. Также ставится отметка о сроке действия либо продления. Кроме того, ставиться подпись гражданина, подпись должностного лица и печать органа. также вклеивается фотография гражданина.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6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паспорт иностранного гражданина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Предоставляется иностранн</w:t>
            </w:r>
            <w:r w:rsidRPr="00740CCA">
              <w:rPr>
                <w:color w:val="000000"/>
              </w:rPr>
              <w:lastRenderedPageBreak/>
              <w:t>ым гражданином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действующий на момент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98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2.Свидетельство о рождении, выданное иностранным государством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заверенный перевод на 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9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Разрешение на временное проживание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предоставляется один из документов иностранным гражданином, если забыл паспорт иностранного гражданина либо лицом без гражданства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действующее на момент обращения. Выдается на 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</w:tr>
      <w:tr w:rsidR="00740CCA" w:rsidRPr="00740CCA" w:rsidTr="00740CCA">
        <w:trPr>
          <w:trHeight w:val="6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вид на жительство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удостоверение личности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действующий на момент обращения. Выдается на 5 лет.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45719AF" wp14:editId="5C811E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733675" cy="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8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</w:tr>
      <w:tr w:rsidR="00740CCA" w:rsidRPr="00740CCA" w:rsidTr="00740CCA">
        <w:trPr>
          <w:trHeight w:val="31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документы, подтверждающие право собственности или иное право на сельскохозяйственную технику, оборудование, транспортное средство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паспорт транспортного средства, свидетельство о государственной регистрации транспортного средства, договор купли-продажи транспортного средства, сельскохозяйственной техники)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 экз копии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нет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  <w:tr w:rsidR="00740CCA" w:rsidRPr="00740CCA" w:rsidTr="00740CCA">
        <w:trPr>
          <w:trHeight w:val="3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документы, подтверждающие право пользования объектами недвижимого имущества при отсутствии сведений, содержащихся в них в Едином государственном реестре прав на недвижимое имущество и сделок с ним.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документы, подтверждающие право пользования объектами недвижимого имущества при отсутствии сведений, содержащихся в них в Едином государственном реестре прав на недвижимое имущество и сделок с ним.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 экз. оригинал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нет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843"/>
        <w:gridCol w:w="1985"/>
        <w:gridCol w:w="1984"/>
        <w:gridCol w:w="1985"/>
        <w:gridCol w:w="1275"/>
        <w:gridCol w:w="1843"/>
        <w:gridCol w:w="1418"/>
        <w:gridCol w:w="1134"/>
        <w:gridCol w:w="425"/>
      </w:tblGrid>
      <w:tr w:rsidR="00740CCA" w:rsidRPr="00740CCA" w:rsidTr="00740CCA">
        <w:trPr>
          <w:gridAfter w:val="1"/>
          <w:wAfter w:w="425" w:type="dxa"/>
          <w:trHeight w:val="300"/>
        </w:trPr>
        <w:tc>
          <w:tcPr>
            <w:tcW w:w="146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740CCA" w:rsidRPr="00740CCA" w:rsidTr="00740CCA">
        <w:trPr>
          <w:trHeight w:val="20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Реквизиты </w:t>
            </w:r>
            <w:r w:rsidR="007215F5" w:rsidRPr="00740CCA">
              <w:rPr>
                <w:color w:val="000000"/>
              </w:rPr>
              <w:t>актуальной</w:t>
            </w:r>
            <w:r w:rsidRPr="00740CCA">
              <w:rPr>
                <w:color w:val="000000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Наименование органа (организации), направляющего (ей) </w:t>
            </w:r>
            <w:r w:rsidR="007215F5" w:rsidRPr="00740CCA">
              <w:rPr>
                <w:color w:val="000000"/>
              </w:rPr>
              <w:t>межведомственный</w:t>
            </w:r>
            <w:r w:rsidRPr="00740CCA">
              <w:rPr>
                <w:color w:val="000000"/>
              </w:rPr>
              <w:t xml:space="preserve">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Наименование органа (организации), в </w:t>
            </w:r>
            <w:r w:rsidR="007215F5" w:rsidRPr="00740CCA">
              <w:rPr>
                <w:color w:val="000000"/>
              </w:rPr>
              <w:t>адрес</w:t>
            </w:r>
            <w:r w:rsidRPr="00740CCA">
              <w:rPr>
                <w:color w:val="000000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форма (шаблон) межведомственного запроса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740CCA" w:rsidRPr="00740CCA" w:rsidTr="00740CC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9</w:t>
            </w:r>
          </w:p>
        </w:tc>
      </w:tr>
      <w:tr w:rsidR="00740CCA" w:rsidRPr="00740CCA" w:rsidTr="00740CCA">
        <w:trPr>
          <w:trHeight w:val="21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выписка из ЕГРП о правах на земельный участок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выписка из ЕГРП о правах на земельный участок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администрация </w:t>
            </w:r>
            <w:r w:rsidR="00E675A2">
              <w:rPr>
                <w:color w:val="000000"/>
              </w:rPr>
              <w:t>Егоровского</w:t>
            </w:r>
            <w:r w:rsidR="00E675A2" w:rsidRPr="00740CCA">
              <w:rPr>
                <w:color w:val="000000"/>
              </w:rPr>
              <w:t xml:space="preserve"> </w:t>
            </w:r>
            <w:r w:rsidRPr="00740CCA">
              <w:rPr>
                <w:color w:val="000000"/>
              </w:rPr>
              <w:t>сельсовета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 рабочих дня со дня регистрации заявления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  <w:tr w:rsidR="00740CCA" w:rsidRPr="00740CCA" w:rsidTr="00740CCA">
        <w:trPr>
          <w:trHeight w:val="210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215F5" w:rsidP="00740CCA">
            <w:pPr>
              <w:rPr>
                <w:color w:val="000000"/>
              </w:rPr>
            </w:pPr>
            <w:r>
              <w:rPr>
                <w:color w:val="000000"/>
              </w:rPr>
              <w:t>выписка из ЕГРП о правах на</w:t>
            </w:r>
            <w:r w:rsidR="00740CCA" w:rsidRPr="00740CCA">
              <w:rPr>
                <w:color w:val="000000"/>
              </w:rPr>
              <w:t xml:space="preserve"> жилой дом (квартиру);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215F5" w:rsidP="00740CCA">
            <w:pPr>
              <w:rPr>
                <w:color w:val="000000"/>
              </w:rPr>
            </w:pPr>
            <w:r>
              <w:rPr>
                <w:color w:val="000000"/>
              </w:rPr>
              <w:t>выписка из ЕГРП о правах на</w:t>
            </w:r>
            <w:r w:rsidR="00740CCA" w:rsidRPr="00740CCA">
              <w:rPr>
                <w:color w:val="000000"/>
              </w:rPr>
              <w:t xml:space="preserve"> жилой дом (квартиру);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администрация </w:t>
            </w:r>
            <w:r w:rsidR="00E675A2">
              <w:rPr>
                <w:color w:val="000000"/>
              </w:rPr>
              <w:t>Егоровского</w:t>
            </w:r>
            <w:r w:rsidRPr="00740CCA">
              <w:rPr>
                <w:color w:val="000000"/>
              </w:rPr>
              <w:t xml:space="preserve"> 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Управление федеральной службы государственной регистрации, кадастра и картографии по Нижегородской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 рабочих дня со дня регистрации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  <w:tr w:rsidR="00740CCA" w:rsidRPr="00740CCA" w:rsidTr="00740CCA">
        <w:trPr>
          <w:trHeight w:val="196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сведения о постановке на учет в налоговом органе физического лица по месту жительства на территории РФ.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сведения о постановке на учет в налоговом органе физического лица по месту жительства на территории РФ.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администрация </w:t>
            </w:r>
            <w:r w:rsidR="00E675A2">
              <w:rPr>
                <w:color w:val="000000"/>
              </w:rPr>
              <w:t>Егоровского</w:t>
            </w:r>
            <w:r w:rsidR="00E675A2" w:rsidRPr="00740CCA">
              <w:rPr>
                <w:color w:val="000000"/>
              </w:rPr>
              <w:t xml:space="preserve"> </w:t>
            </w:r>
            <w:r w:rsidRPr="00740CCA">
              <w:rPr>
                <w:color w:val="000000"/>
              </w:rPr>
              <w:t>сельсовета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 Межрайонную инспекцию федеральной налоговой службы № 8 по Нижегородской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 рабочих дня со дня регистрации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3402"/>
        <w:gridCol w:w="1843"/>
        <w:gridCol w:w="2268"/>
        <w:gridCol w:w="1559"/>
        <w:gridCol w:w="1418"/>
        <w:gridCol w:w="1134"/>
        <w:gridCol w:w="1559"/>
      </w:tblGrid>
      <w:tr w:rsidR="00740CCA" w:rsidRPr="00740CCA" w:rsidTr="00740CCA">
        <w:trPr>
          <w:trHeight w:val="300"/>
        </w:trPr>
        <w:tc>
          <w:tcPr>
            <w:tcW w:w="150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Раздел 6. Результат "подуслуги"</w:t>
            </w:r>
          </w:p>
        </w:tc>
      </w:tr>
      <w:tr w:rsidR="00740CCA" w:rsidRPr="00740CCA" w:rsidTr="00740CCA">
        <w:trPr>
          <w:trHeight w:val="82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Документ/документы, являющиеся результатом "подуслуги"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Характеристика результата (положительный/отрицательный)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Способ получения результата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Срок хранения невостребованных заявителем результатов</w:t>
            </w:r>
          </w:p>
        </w:tc>
      </w:tr>
      <w:tr w:rsidR="00740CCA" w:rsidRPr="00740CCA" w:rsidTr="00740CCA">
        <w:trPr>
          <w:trHeight w:val="5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 органе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 МФЦ</w:t>
            </w:r>
          </w:p>
        </w:tc>
      </w:tr>
      <w:tr w:rsidR="00740CCA" w:rsidRPr="00740CCA" w:rsidTr="00740CC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9</w:t>
            </w:r>
          </w:p>
        </w:tc>
      </w:tr>
      <w:tr w:rsidR="00740CCA" w:rsidRPr="00740CCA" w:rsidTr="00740CCA">
        <w:trPr>
          <w:trHeight w:val="300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Предоставление выписки из похозяйственной книги</w:t>
            </w:r>
          </w:p>
        </w:tc>
      </w:tr>
      <w:tr w:rsidR="00740CCA" w:rsidRPr="00740CCA" w:rsidTr="00740CCA">
        <w:trPr>
          <w:trHeight w:val="26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выписка из похозяйственной книги об учете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 в выписке указываются основные сведения о личном подсобном хозяйстве заявителя.</w:t>
            </w:r>
            <w:r w:rsidRPr="00740CCA">
              <w:rPr>
                <w:color w:val="000000"/>
              </w:rPr>
              <w:br/>
              <w:t>- выписки печатаются с двух сторон листа формата А 4.</w:t>
            </w:r>
            <w:r w:rsidRPr="00740CCA">
              <w:rPr>
                <w:color w:val="000000"/>
              </w:rPr>
              <w:br/>
              <w:t>- выписки подписываются главой администрации или заместителем главы администрации и заверяются печатью администрации.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Положительный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Приложение № 2 к Регламенту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Приложение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1. в администрации </w:t>
            </w:r>
            <w:r w:rsidR="00E675A2">
              <w:rPr>
                <w:color w:val="000000"/>
              </w:rPr>
              <w:t>Егоровского</w:t>
            </w:r>
            <w:r w:rsidRPr="00740CCA">
              <w:rPr>
                <w:color w:val="000000"/>
              </w:rPr>
              <w:t xml:space="preserve"> сельсовета на бумажном носителе; 2. По почте, по электронной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 окончания установленного срока оказания услуги</w:t>
            </w:r>
          </w:p>
        </w:tc>
      </w:tr>
      <w:tr w:rsidR="00740CCA" w:rsidRPr="00740CCA" w:rsidTr="00740CCA">
        <w:trPr>
          <w:trHeight w:val="27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письменный отказ в выдаче выписки из похозяйственной книги об учете личного подсобного хозяйства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подписанный главой администрации или заместителем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Отрицательный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1.в администрации </w:t>
            </w:r>
            <w:r w:rsidR="00E675A2">
              <w:rPr>
                <w:color w:val="000000"/>
              </w:rPr>
              <w:t>Егоровского</w:t>
            </w:r>
            <w:r w:rsidR="00E675A2" w:rsidRPr="00740CCA">
              <w:rPr>
                <w:color w:val="000000"/>
              </w:rPr>
              <w:t xml:space="preserve"> </w:t>
            </w:r>
            <w:r w:rsidRPr="00740CCA">
              <w:rPr>
                <w:color w:val="000000"/>
              </w:rPr>
              <w:t>сельсовета на бумажном носителе; 2. По почте, по электронной почте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До окончания установленного срока оказания услуги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960"/>
        <w:gridCol w:w="3320"/>
        <w:gridCol w:w="1953"/>
        <w:gridCol w:w="1920"/>
        <w:gridCol w:w="1940"/>
        <w:gridCol w:w="1900"/>
        <w:gridCol w:w="3048"/>
      </w:tblGrid>
      <w:tr w:rsidR="00740CCA" w:rsidRPr="00740CCA" w:rsidTr="00740CCA">
        <w:trPr>
          <w:trHeight w:val="300"/>
        </w:trPr>
        <w:tc>
          <w:tcPr>
            <w:tcW w:w="15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Раздел 7. "Технологические процессы предоставления "подуслуги"</w:t>
            </w:r>
          </w:p>
        </w:tc>
      </w:tr>
      <w:tr w:rsidR="00740CCA" w:rsidRPr="00740CCA" w:rsidTr="00740CCA">
        <w:trPr>
          <w:trHeight w:val="12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№ п/п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Ресурсы необходимые для выполнения процедуры процесса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Формы документов, необходимые для выполнения процедуры и процесса</w:t>
            </w:r>
          </w:p>
        </w:tc>
      </w:tr>
      <w:tr w:rsidR="00740CCA" w:rsidRPr="00740CCA" w:rsidTr="00740C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</w:tr>
      <w:tr w:rsidR="00740CCA" w:rsidRPr="00740CCA" w:rsidTr="00740CCA">
        <w:trPr>
          <w:trHeight w:val="377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Предоставление выписки из похозяйственной книги</w:t>
            </w:r>
          </w:p>
        </w:tc>
      </w:tr>
      <w:tr w:rsidR="00740CCA" w:rsidRPr="00740CCA" w:rsidTr="00740CCA">
        <w:trPr>
          <w:trHeight w:val="300"/>
        </w:trPr>
        <w:tc>
          <w:tcPr>
            <w:tcW w:w="15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Заполняется в соответствии с административным регламентом</w:t>
            </w:r>
          </w:p>
        </w:tc>
      </w:tr>
      <w:tr w:rsidR="00740CCA" w:rsidRPr="00740CCA" w:rsidTr="00740CCA">
        <w:trPr>
          <w:trHeight w:val="1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Прием заявления и документов: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 администрации </w:t>
            </w:r>
            <w:r w:rsidR="00E675A2">
              <w:rPr>
                <w:color w:val="000000"/>
              </w:rPr>
              <w:t>Егоровского</w:t>
            </w:r>
            <w:r w:rsidRPr="00740CCA">
              <w:rPr>
                <w:color w:val="000000"/>
              </w:rPr>
              <w:t xml:space="preserve"> сельсовета лично или через доверительное лицо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 день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специалист администрации ответственный за предоставление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принтер, сканер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spacing w:after="240"/>
              <w:rPr>
                <w:color w:val="000000"/>
              </w:rPr>
            </w:pPr>
            <w:r w:rsidRPr="00740CCA">
              <w:rPr>
                <w:color w:val="000000"/>
              </w:rPr>
              <w:t xml:space="preserve">форма заявления о выдаче выписки из похозяйственной книги об учете личного подсобного хозяйства </w:t>
            </w:r>
          </w:p>
        </w:tc>
      </w:tr>
      <w:tr w:rsidR="00740CCA" w:rsidRPr="00740CCA" w:rsidTr="00740C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Передача документов из МФЦ в администрацию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  <w:tr w:rsidR="00740CCA" w:rsidRPr="00740CCA" w:rsidTr="00740CCA">
        <w:trPr>
          <w:trHeight w:val="60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spacing w:after="240"/>
              <w:rPr>
                <w:color w:val="000000"/>
              </w:rPr>
            </w:pPr>
            <w:r w:rsidRPr="00740CCA">
              <w:rPr>
                <w:color w:val="000000"/>
              </w:rPr>
              <w:t>Рассмотрение обращения заявителя в администрации: Специалист администрации, ответственный за исполнение административной процедуры: - устанавливает личность заявителя, в том числе проверяет документ, удостоверяющий личность; - осуществляет прием документов в соответствии с п. 2.6, 2.7 настоящего Административного регламента; - сверяет предоставленные экземпляры оригиналов и копий документов, после чего оригинал возвращается заявителю; - устанавливает наличие (отсутствие) оснований для отказа в приеме документов. Результатом осуществления данной административной процедуры является: - регистрация заявления в журнале регистрации заявлений, прием ксерокопий документов от заявителя; - регистрация заявления осуществляется в случае наличия документов в соответствии с п. 2.6 настоящего Административного регламента. Специалист администрации осуществляет прием ксерокопий документов и регистрирует заявление в журнале регистрации заявлений. - формирует и направляет межведомственные запросы, в случае непредставления заявителем самостоятельно документов: - выписка из ЕГРП о правах на земельный участок; - выписка из ЕГРП о правах на жилой дом (квартиру); -</w:t>
            </w:r>
            <w:r w:rsidR="00A22B98">
              <w:rPr>
                <w:color w:val="000000"/>
              </w:rPr>
              <w:t xml:space="preserve"> </w:t>
            </w:r>
            <w:r w:rsidRPr="00740CCA">
              <w:rPr>
                <w:color w:val="000000"/>
              </w:rPr>
              <w:t xml:space="preserve">сведения о постановке на учет в налоговом органе </w:t>
            </w:r>
            <w:r w:rsidRPr="00740CCA">
              <w:rPr>
                <w:color w:val="000000"/>
              </w:rPr>
              <w:lastRenderedPageBreak/>
              <w:t xml:space="preserve">физического лица по месту жительства на территории РФ. Результатом административной процедуры является подписанная и заверенная печатью администрации </w:t>
            </w:r>
            <w:r w:rsidR="00E675A2">
              <w:rPr>
                <w:color w:val="000000"/>
              </w:rPr>
              <w:t>Егоровского</w:t>
            </w:r>
            <w:r w:rsidRPr="00740CCA">
              <w:rPr>
                <w:color w:val="000000"/>
              </w:rPr>
              <w:t xml:space="preserve"> сельсовета Воскресенского муниципального района Нижегородской области выписка из похозяйственной книги об учете личного подсобного хозяйства или мотивированный отказ в предоставлении муниципальной услуги. Способ фиксации результата - на бумажном носителе.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 xml:space="preserve">Основанием для отказа в предоставлении муниципальной услуги, являются основания, указанные в п.2.11 настоящего Административного регламента. -отсутствие у заявителя и членов хозяйства совместно проживающих и (или) совместно осуществляющих с ним ведение хозяйства, земельного участка, предоставленного и (или) приобретенного для ведения личного подсобного хозяйства, при этом земельный участок может находиться в черте населенных пунктов </w:t>
            </w:r>
            <w:r w:rsidR="00E675A2">
              <w:rPr>
                <w:color w:val="000000"/>
              </w:rPr>
              <w:t>Егоровского</w:t>
            </w:r>
            <w:r w:rsidRPr="00740CCA">
              <w:rPr>
                <w:color w:val="000000"/>
              </w:rPr>
              <w:t xml:space="preserve"> сельсовета (приусадебный земельный участок) и земельный участок за чертой населенных пунктов </w:t>
            </w:r>
            <w:r w:rsidR="00E675A2">
              <w:rPr>
                <w:color w:val="000000"/>
              </w:rPr>
              <w:t>Егоровского</w:t>
            </w:r>
            <w:r w:rsidRPr="00740CCA">
              <w:rPr>
                <w:color w:val="000000"/>
              </w:rPr>
              <w:t xml:space="preserve"> сельсовета (полевой земельный </w:t>
            </w:r>
            <w:r w:rsidRPr="00740CCA">
              <w:rPr>
                <w:color w:val="000000"/>
              </w:rPr>
              <w:lastRenderedPageBreak/>
              <w:t>участок), за исключением земель садоводческих объединений граждан. В случае наличия оснований для отказа в предоставлении муниципальной услуги специалист администрации готовит письменный мотивированный отказ в предоставлении услуги. Мотивированный отказ в предоставлении услуги подписывается главой администрации.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 xml:space="preserve">В течение 30 дней со дня регистрации заявления. Ответ направляется заявителю в письменном виде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специалист администрации ответственный за предоставление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наличие оргтехники для печати документов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журнал регистрации заявлений. </w:t>
            </w:r>
          </w:p>
        </w:tc>
      </w:tr>
      <w:tr w:rsidR="00740CCA" w:rsidRPr="00740CCA" w:rsidTr="00740CCA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Передача результата из администрации в МФЦ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  <w:tr w:rsidR="00740CCA" w:rsidRPr="00740CCA" w:rsidTr="00740CCA">
        <w:trPr>
          <w:trHeight w:val="28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Выдача (направление) результата услуги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 xml:space="preserve">в администрации </w:t>
            </w:r>
            <w:r w:rsidR="00E675A2">
              <w:rPr>
                <w:color w:val="000000"/>
              </w:rPr>
              <w:t>Егоровского</w:t>
            </w:r>
            <w:r w:rsidR="00E675A2" w:rsidRPr="00740CCA">
              <w:rPr>
                <w:color w:val="000000"/>
              </w:rPr>
              <w:t xml:space="preserve"> </w:t>
            </w:r>
            <w:r w:rsidRPr="00740CCA">
              <w:rPr>
                <w:color w:val="000000"/>
              </w:rPr>
              <w:t>сельсовета лично или через доверительное лицо на бумажном носителе, при предъявлении удостоверения личности, по почте заказным письмом с уведомлением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1 день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специалист администрации ответственный за предоставление муниципальной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журнал регистрации выписок из похозяйственной книги</w:t>
            </w:r>
          </w:p>
        </w:tc>
      </w:tr>
      <w:tr w:rsidR="00740CCA" w:rsidRPr="00740CCA" w:rsidTr="00740CCA">
        <w:trPr>
          <w:trHeight w:val="7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lastRenderedPageBreak/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возврат невостребованных заявителем документов из МФЦ в администрацию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tbl>
      <w:tblPr>
        <w:tblW w:w="16252" w:type="dxa"/>
        <w:tblInd w:w="93" w:type="dxa"/>
        <w:tblLook w:val="04A0" w:firstRow="1" w:lastRow="0" w:firstColumn="1" w:lastColumn="0" w:noHBand="0" w:noVBand="1"/>
      </w:tblPr>
      <w:tblGrid>
        <w:gridCol w:w="1572"/>
        <w:gridCol w:w="1369"/>
        <w:gridCol w:w="1828"/>
        <w:gridCol w:w="66"/>
        <w:gridCol w:w="2021"/>
        <w:gridCol w:w="2117"/>
        <w:gridCol w:w="2260"/>
        <w:gridCol w:w="3808"/>
        <w:gridCol w:w="1211"/>
      </w:tblGrid>
      <w:tr w:rsidR="00740CCA" w:rsidRPr="00740CCA" w:rsidTr="00E9782B">
        <w:trPr>
          <w:trHeight w:val="300"/>
        </w:trPr>
        <w:tc>
          <w:tcPr>
            <w:tcW w:w="16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CA" w:rsidRPr="00740CCA" w:rsidRDefault="00740CCA" w:rsidP="00740CCA">
            <w:pPr>
              <w:rPr>
                <w:b/>
                <w:color w:val="000000"/>
              </w:rPr>
            </w:pPr>
            <w:r w:rsidRPr="00740CCA">
              <w:rPr>
                <w:b/>
                <w:color w:val="000000"/>
              </w:rPr>
              <w:t>Раздел 8. "Особенности предоставления "подуслуги" в электронной форме"</w:t>
            </w:r>
          </w:p>
        </w:tc>
      </w:tr>
      <w:tr w:rsidR="00740CCA" w:rsidRPr="00740CCA" w:rsidTr="00740CCA">
        <w:trPr>
          <w:gridAfter w:val="1"/>
          <w:wAfter w:w="1211" w:type="dxa"/>
          <w:trHeight w:val="21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записи на прием в орган, МФЦ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 xml:space="preserve">Способ формирования запроса о предоставлении "подуслуги" </w:t>
            </w:r>
            <w:r w:rsidRPr="00740CCA">
              <w:rPr>
                <w:color w:val="000000"/>
              </w:rPr>
              <w:br/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получение сведений о ходе выполнения запроса о предоставлении "подуслуги"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740CCA" w:rsidRPr="00740CCA" w:rsidTr="00740CCA">
        <w:trPr>
          <w:gridAfter w:val="1"/>
          <w:wAfter w:w="1211" w:type="dxa"/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3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4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7</w:t>
            </w:r>
          </w:p>
        </w:tc>
      </w:tr>
      <w:tr w:rsidR="00740CCA" w:rsidRPr="00740CCA" w:rsidTr="00740CCA">
        <w:trPr>
          <w:gridAfter w:val="1"/>
          <w:wAfter w:w="1211" w:type="dxa"/>
          <w:trHeight w:val="975"/>
        </w:trPr>
        <w:tc>
          <w:tcPr>
            <w:tcW w:w="15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CCA" w:rsidRPr="00740CCA" w:rsidRDefault="00740CCA" w:rsidP="00740CCA">
            <w:pPr>
              <w:jc w:val="center"/>
              <w:rPr>
                <w:color w:val="000000"/>
              </w:rPr>
            </w:pPr>
            <w:r w:rsidRPr="00740CCA">
              <w:rPr>
                <w:color w:val="000000"/>
              </w:rPr>
              <w:t>Заполняется в том случае, если информация об услуге размещена на едином портале государственных и муниципальных услуг</w:t>
            </w:r>
            <w:r w:rsidR="00A22B98">
              <w:rPr>
                <w:color w:val="000000"/>
              </w:rPr>
              <w:t xml:space="preserve"> </w:t>
            </w:r>
            <w:r w:rsidRPr="00740CCA">
              <w:rPr>
                <w:color w:val="000000"/>
              </w:rPr>
              <w:t>(функций), едином портале государственных и муниципальных услуг</w:t>
            </w:r>
            <w:r w:rsidR="00A22B98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740CCA">
              <w:rPr>
                <w:color w:val="000000"/>
              </w:rPr>
              <w:t>(функций) Нижегородской области, сайте муниципального образования, существует возможность записи в электронной форме на прием, подачи жалобы в электронном виде</w:t>
            </w:r>
          </w:p>
        </w:tc>
      </w:tr>
      <w:tr w:rsidR="00740CCA" w:rsidRPr="00740CCA" w:rsidTr="00740CCA">
        <w:trPr>
          <w:gridAfter w:val="1"/>
          <w:wAfter w:w="1211" w:type="dxa"/>
          <w:trHeight w:val="26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CA" w:rsidRPr="00740CCA" w:rsidRDefault="00740CCA" w:rsidP="00740CCA">
            <w:pPr>
              <w:rPr>
                <w:color w:val="000000"/>
              </w:rPr>
            </w:pPr>
            <w:r w:rsidRPr="00740CCA">
              <w:rPr>
                <w:color w:val="000000"/>
              </w:rPr>
              <w:t>нет</w:t>
            </w:r>
          </w:p>
        </w:tc>
      </w:tr>
    </w:tbl>
    <w:p w:rsidR="00740CCA" w:rsidRPr="00740CCA" w:rsidRDefault="00740CCA" w:rsidP="00740CCA">
      <w:pPr>
        <w:spacing w:after="200" w:line="276" w:lineRule="auto"/>
        <w:rPr>
          <w:rFonts w:eastAsiaTheme="minorHAnsi"/>
          <w:lang w:eastAsia="en-US"/>
        </w:rPr>
      </w:pPr>
    </w:p>
    <w:p w:rsidR="00065D35" w:rsidRDefault="00065D35"/>
    <w:p w:rsidR="00065D35" w:rsidRPr="00065D35" w:rsidRDefault="00065D35" w:rsidP="00065D35">
      <w:pPr>
        <w:spacing w:after="200" w:line="276" w:lineRule="auto"/>
        <w:rPr>
          <w:rFonts w:eastAsiaTheme="minorHAnsi"/>
          <w:lang w:eastAsia="en-US"/>
        </w:rPr>
      </w:pPr>
    </w:p>
    <w:p w:rsidR="005827FE" w:rsidRDefault="005827FE" w:rsidP="008A5D3F">
      <w:pPr>
        <w:jc w:val="both"/>
      </w:pPr>
    </w:p>
    <w:p w:rsidR="003303E7" w:rsidRPr="005827FE" w:rsidRDefault="003303E7" w:rsidP="008A5D3F">
      <w:pPr>
        <w:jc w:val="both"/>
      </w:pPr>
    </w:p>
    <w:sectPr w:rsidR="003303E7" w:rsidRPr="005827FE" w:rsidSect="00740CCA">
      <w:pgSz w:w="16838" w:h="11906" w:orient="landscape"/>
      <w:pgMar w:top="1418" w:right="851" w:bottom="851" w:left="85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F3"/>
    <w:rsid w:val="00024A30"/>
    <w:rsid w:val="00065D35"/>
    <w:rsid w:val="0008292A"/>
    <w:rsid w:val="000E396F"/>
    <w:rsid w:val="000E57BB"/>
    <w:rsid w:val="00182E18"/>
    <w:rsid w:val="001A3150"/>
    <w:rsid w:val="001A35E7"/>
    <w:rsid w:val="002974CE"/>
    <w:rsid w:val="003303E7"/>
    <w:rsid w:val="00471DBF"/>
    <w:rsid w:val="00471E13"/>
    <w:rsid w:val="004F3125"/>
    <w:rsid w:val="005827FE"/>
    <w:rsid w:val="0060190D"/>
    <w:rsid w:val="00611A9B"/>
    <w:rsid w:val="007047E3"/>
    <w:rsid w:val="007116AF"/>
    <w:rsid w:val="007215F5"/>
    <w:rsid w:val="00740CCA"/>
    <w:rsid w:val="007760D4"/>
    <w:rsid w:val="007D5454"/>
    <w:rsid w:val="007E208F"/>
    <w:rsid w:val="008563AE"/>
    <w:rsid w:val="008904F3"/>
    <w:rsid w:val="008A5D3F"/>
    <w:rsid w:val="009260E4"/>
    <w:rsid w:val="00954F3A"/>
    <w:rsid w:val="009D6F67"/>
    <w:rsid w:val="00A22B98"/>
    <w:rsid w:val="00A510BE"/>
    <w:rsid w:val="00A528D6"/>
    <w:rsid w:val="00AB3E5C"/>
    <w:rsid w:val="00AC457A"/>
    <w:rsid w:val="00B4672A"/>
    <w:rsid w:val="00B76C22"/>
    <w:rsid w:val="00BD7E9E"/>
    <w:rsid w:val="00C70B74"/>
    <w:rsid w:val="00DA3DB2"/>
    <w:rsid w:val="00DC7377"/>
    <w:rsid w:val="00E35752"/>
    <w:rsid w:val="00E675A2"/>
    <w:rsid w:val="00F4620D"/>
    <w:rsid w:val="00FE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E1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71E13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71E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471E13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471E13"/>
    <w:rPr>
      <w:rFonts w:ascii="Calibri" w:eastAsia="Times New Roman" w:hAnsi="Calibri" w:cs="Times New Roman"/>
    </w:rPr>
  </w:style>
  <w:style w:type="paragraph" w:customStyle="1" w:styleId="1CStyle16">
    <w:name w:val="1CStyle1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17">
    <w:name w:val="1CStyle1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8">
    <w:name w:val="1CStyle1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9">
    <w:name w:val="1CStyle1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0">
    <w:name w:val="1CStyle2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1">
    <w:name w:val="1CStyle2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2">
    <w:name w:val="1CStyle2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3">
    <w:name w:val="1CStyle2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5">
    <w:name w:val="1CStyle2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6">
    <w:name w:val="1CStyle2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7">
    <w:name w:val="1CStyle2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28">
    <w:name w:val="1CStyle28"/>
    <w:uiPriority w:val="99"/>
    <w:rsid w:val="00471E13"/>
    <w:pPr>
      <w:wordWrap w:val="0"/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29">
    <w:name w:val="1CStyle2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0">
    <w:name w:val="1CStyle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31">
    <w:name w:val="1CStyle3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2">
    <w:name w:val="1CStyle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33">
    <w:name w:val="1CStyle33"/>
    <w:uiPriority w:val="99"/>
    <w:rsid w:val="00471E13"/>
    <w:pPr>
      <w:wordWrap w:val="0"/>
      <w:spacing w:after="0" w:line="240" w:lineRule="auto"/>
      <w:ind w:left="4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34">
    <w:name w:val="1CStyle3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5">
    <w:name w:val="1CStyle35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36">
    <w:name w:val="1CStyle3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7">
    <w:name w:val="1CStyle3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8">
    <w:name w:val="1CStyle3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39">
    <w:name w:val="1CStyle3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0">
    <w:name w:val="1CStyle4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1">
    <w:name w:val="1CStyle4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2">
    <w:name w:val="1CStyle4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3">
    <w:name w:val="1CStyle4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4">
    <w:name w:val="1CStyle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45">
    <w:name w:val="1CStyle4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lang w:eastAsia="ru-RU"/>
    </w:rPr>
  </w:style>
  <w:style w:type="paragraph" w:customStyle="1" w:styleId="1CStyle46">
    <w:name w:val="1CStyle4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7">
    <w:name w:val="1CStyle4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8">
    <w:name w:val="1CStyle4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49">
    <w:name w:val="1CStyle4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0">
    <w:name w:val="1CStyle5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1">
    <w:name w:val="1CStyle5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2">
    <w:name w:val="1CStyle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3">
    <w:name w:val="1CStyle5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4">
    <w:name w:val="1CStyle5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5">
    <w:name w:val="1CStyle5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6">
    <w:name w:val="1CStyle5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7">
    <w:name w:val="1CStyle5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58">
    <w:name w:val="1CStyle58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59">
    <w:name w:val="1CStyle5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0">
    <w:name w:val="1CStyle6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1">
    <w:name w:val="1CStyle6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2">
    <w:name w:val="1CStyle6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3">
    <w:name w:val="1CStyle6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64">
    <w:name w:val="1CStyle6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5">
    <w:name w:val="1CStyle6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6">
    <w:name w:val="1CStyle6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7">
    <w:name w:val="1CStyle6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8">
    <w:name w:val="1CStyle6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69">
    <w:name w:val="1CStyle6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0">
    <w:name w:val="1CStyle70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1">
    <w:name w:val="1CStyle7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2">
    <w:name w:val="1CStyle7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3">
    <w:name w:val="1CStyle7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4">
    <w:name w:val="1CStyle7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75">
    <w:name w:val="1CStyle7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6">
    <w:name w:val="1CStyle7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7">
    <w:name w:val="1CStyle7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78">
    <w:name w:val="1CStyle78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79">
    <w:name w:val="1CStyle79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0">
    <w:name w:val="1CStyle8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1">
    <w:name w:val="1CStyle8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2">
    <w:name w:val="1CStyle82"/>
    <w:uiPriority w:val="99"/>
    <w:rsid w:val="00471E13"/>
    <w:pPr>
      <w:spacing w:after="0" w:line="240" w:lineRule="auto"/>
      <w:ind w:left="40"/>
    </w:pPr>
    <w:rPr>
      <w:rFonts w:ascii="Calibri" w:eastAsia="Times New Roman" w:hAnsi="Calibri" w:cs="Times New Roman"/>
      <w:lang w:eastAsia="ru-RU"/>
    </w:rPr>
  </w:style>
  <w:style w:type="paragraph" w:customStyle="1" w:styleId="1CStyle83">
    <w:name w:val="1CStyle83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4">
    <w:name w:val="1CStyle84"/>
    <w:uiPriority w:val="99"/>
    <w:rsid w:val="00471E13"/>
    <w:pPr>
      <w:spacing w:after="0" w:line="240" w:lineRule="auto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5">
    <w:name w:val="1CStyle85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6">
    <w:name w:val="1CStyle8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87">
    <w:name w:val="1CStyle8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88">
    <w:name w:val="1CStyle8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89">
    <w:name w:val="1CStyle8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0">
    <w:name w:val="1CStyle90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1">
    <w:name w:val="1CStyle9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2">
    <w:name w:val="1CStyle9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3">
    <w:name w:val="1CStyle93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94">
    <w:name w:val="1CStyle94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5">
    <w:name w:val="1CStyle9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6">
    <w:name w:val="1CStyle9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7">
    <w:name w:val="1CStyle97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98">
    <w:name w:val="1CStyle9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99">
    <w:name w:val="1CStyle9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0">
    <w:name w:val="1CStyle100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1">
    <w:name w:val="1CStyle10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2">
    <w:name w:val="1CStyle10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3">
    <w:name w:val="1CStyle103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4">
    <w:name w:val="1CStyle10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05">
    <w:name w:val="1CStyle10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6">
    <w:name w:val="1CStyle10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7">
    <w:name w:val="1CStyle107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8">
    <w:name w:val="1CStyle10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09">
    <w:name w:val="1CStyle109"/>
    <w:uiPriority w:val="99"/>
    <w:rsid w:val="00471E13"/>
    <w:pPr>
      <w:spacing w:after="0" w:line="240" w:lineRule="auto"/>
      <w:ind w:left="40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0">
    <w:name w:val="1CStyle110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1">
    <w:name w:val="1CStyle11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2">
    <w:name w:val="1CStyle11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3">
    <w:name w:val="1CStyle11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4">
    <w:name w:val="1CStyle11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5">
    <w:name w:val="1CStyle115"/>
    <w:uiPriority w:val="99"/>
    <w:rsid w:val="00471E13"/>
    <w:pPr>
      <w:spacing w:after="0" w:line="240" w:lineRule="auto"/>
      <w:ind w:left="80"/>
    </w:pPr>
    <w:rPr>
      <w:rFonts w:ascii="Calibri" w:eastAsia="Times New Roman" w:hAnsi="Calibri" w:cs="Times New Roman"/>
      <w:lang w:eastAsia="ru-RU"/>
    </w:rPr>
  </w:style>
  <w:style w:type="paragraph" w:customStyle="1" w:styleId="1CStyle116">
    <w:name w:val="1CStyle116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17">
    <w:name w:val="1CStyle11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18">
    <w:name w:val="1CStyle11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19">
    <w:name w:val="1CStyle11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0">
    <w:name w:val="1CStyle12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1">
    <w:name w:val="1CStyle12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22">
    <w:name w:val="1CStyle12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3">
    <w:name w:val="1CStyle123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24">
    <w:name w:val="1CStyle124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5">
    <w:name w:val="1CStyle125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6">
    <w:name w:val="1CStyle12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7">
    <w:name w:val="1CStyle12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28">
    <w:name w:val="1CStyle128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29">
    <w:name w:val="1CStyle12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30">
    <w:name w:val="1CStyle13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1">
    <w:name w:val="1CStyle131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2">
    <w:name w:val="1CStyle13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3">
    <w:name w:val="1CStyle13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4">
    <w:name w:val="1CStyle134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35">
    <w:name w:val="1CStyle135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36">
    <w:name w:val="1CStyle136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CStyle137">
    <w:name w:val="1CStyle137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38">
    <w:name w:val="1CStyle138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39">
    <w:name w:val="1CStyle139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0">
    <w:name w:val="1CStyle140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1">
    <w:name w:val="1CStyle141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42">
    <w:name w:val="1CStyle142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3">
    <w:name w:val="1CStyle14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4">
    <w:name w:val="1CStyle144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5">
    <w:name w:val="1CStyle14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6">
    <w:name w:val="1CStyle146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47">
    <w:name w:val="1CStyle147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48">
    <w:name w:val="1CStyle148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49">
    <w:name w:val="1CStyle149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0">
    <w:name w:val="1CStyle150"/>
    <w:uiPriority w:val="99"/>
    <w:rsid w:val="00471E13"/>
    <w:pPr>
      <w:spacing w:after="0" w:line="240" w:lineRule="auto"/>
      <w:ind w:left="8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1">
    <w:name w:val="1CStyle151"/>
    <w:uiPriority w:val="99"/>
    <w:rsid w:val="00471E13"/>
    <w:pPr>
      <w:spacing w:after="0" w:line="240" w:lineRule="auto"/>
      <w:ind w:left="120"/>
    </w:pPr>
    <w:rPr>
      <w:rFonts w:ascii="Calibri" w:eastAsia="Times New Roman" w:hAnsi="Calibri" w:cs="Times New Roman"/>
      <w:lang w:eastAsia="ru-RU"/>
    </w:rPr>
  </w:style>
  <w:style w:type="paragraph" w:customStyle="1" w:styleId="1CStyle152">
    <w:name w:val="1CStyle152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3">
    <w:name w:val="1CStyle15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4">
    <w:name w:val="1CStyle154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5">
    <w:name w:val="1CStyle155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56">
    <w:name w:val="1CStyle156"/>
    <w:uiPriority w:val="99"/>
    <w:rsid w:val="00471E13"/>
    <w:pPr>
      <w:spacing w:after="0" w:line="240" w:lineRule="auto"/>
      <w:jc w:val="right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57">
    <w:name w:val="1CStyle157"/>
    <w:uiPriority w:val="99"/>
    <w:rsid w:val="00471E13"/>
    <w:pPr>
      <w:spacing w:after="0" w:line="240" w:lineRule="auto"/>
      <w:ind w:left="120"/>
    </w:pPr>
    <w:rPr>
      <w:rFonts w:ascii="Arial" w:eastAsia="Times New Roman" w:hAnsi="Arial" w:cs="Times New Roman"/>
      <w:sz w:val="16"/>
      <w:lang w:eastAsia="ru-RU"/>
    </w:rPr>
  </w:style>
  <w:style w:type="paragraph" w:customStyle="1" w:styleId="1CStyle158">
    <w:name w:val="1CStyle158"/>
    <w:uiPriority w:val="99"/>
    <w:rsid w:val="00471E13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1CStyle159">
    <w:name w:val="1CStyle159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0">
    <w:name w:val="1CStyle160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customStyle="1" w:styleId="1CStyle161">
    <w:name w:val="1CStyle161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2">
    <w:name w:val="1CStyle162"/>
    <w:uiPriority w:val="99"/>
    <w:rsid w:val="00471E13"/>
    <w:pPr>
      <w:spacing w:after="0" w:line="240" w:lineRule="auto"/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1CStyle163">
    <w:name w:val="1CStyle163"/>
    <w:uiPriority w:val="99"/>
    <w:rsid w:val="00471E13"/>
    <w:pPr>
      <w:spacing w:after="0" w:line="240" w:lineRule="auto"/>
      <w:jc w:val="center"/>
    </w:pPr>
    <w:rPr>
      <w:rFonts w:ascii="Arial" w:eastAsia="Times New Roman" w:hAnsi="Arial" w:cs="Times New Roman"/>
      <w:sz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1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E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BED6-285F-4256-94D8-E5F1BC99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17</cp:revision>
  <cp:lastPrinted>2019-07-16T06:42:00Z</cp:lastPrinted>
  <dcterms:created xsi:type="dcterms:W3CDTF">2016-12-26T04:16:00Z</dcterms:created>
  <dcterms:modified xsi:type="dcterms:W3CDTF">2019-09-10T12:19:00Z</dcterms:modified>
</cp:coreProperties>
</file>