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4"/>
          <w:szCs w:val="20"/>
          <w:lang w:eastAsia="ru-RU"/>
        </w:rPr>
        <w:t>ПРОЕКТ ДОГОВОРА КУПЛИ – ПРОДАЖИ ЗЕМЕЛЬНОГО УЧАСТКА</w:t>
      </w: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18"/>
          <w:szCs w:val="20"/>
          <w:lang w:eastAsia="ru-RU"/>
        </w:rPr>
        <w:t xml:space="preserve">   </w:t>
      </w:r>
      <w:r w:rsidRPr="00170669">
        <w:rPr>
          <w:rFonts w:ascii="Courier New" w:eastAsia="Times New Roman" w:hAnsi="Courier New" w:cs="Times New Roman"/>
          <w:sz w:val="24"/>
          <w:szCs w:val="20"/>
          <w:lang w:eastAsia="ru-RU"/>
        </w:rPr>
        <w:t>р.п.Воскресенск</w:t>
      </w:r>
      <w:r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ое                        </w:t>
      </w:r>
      <w:r w:rsidRPr="00170669">
        <w:rPr>
          <w:rFonts w:ascii="Courier New" w:eastAsia="Times New Roman" w:hAnsi="Courier New" w:cs="Times New Roman"/>
          <w:sz w:val="24"/>
          <w:szCs w:val="20"/>
          <w:lang w:eastAsia="ru-RU"/>
        </w:rPr>
        <w:t>_____________________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</w:t>
      </w:r>
    </w:p>
    <w:p w:rsidR="00170669" w:rsidRPr="00170669" w:rsidRDefault="00170669" w:rsidP="00170669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170669" w:rsidRPr="00170669" w:rsidRDefault="00170669" w:rsidP="0017066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  <w:r w:rsidRPr="00170669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Комитет по управлению муниципальным имуществом Воскресенского муниципального района Нижегородской области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лице председателя Комитета Миронова Дмитрия Васильевича, действующего на основании Положения, утвержденного решением Земского собрания Воскресенского муниципального района от 20.08.2010 года № 80, именуемый в дальнейшем  Продавец" и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Ф.И.О 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именуемый в дальнейшем  Покупатель",  и именуемые в дальнейшем  Стороны",  заключили настоящий договор о  нижеследующем: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669" w:rsidRPr="00170669" w:rsidRDefault="00170669" w:rsidP="0017066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Предмет Договора</w:t>
      </w:r>
    </w:p>
    <w:p w:rsidR="00170669" w:rsidRPr="00170669" w:rsidRDefault="00170669" w:rsidP="00170669">
      <w:pPr>
        <w:widowControl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1.1. Продавец обязуется передать в собственность, а Покупатель принять и оплатить по цене и на условиях настоящего Догов</w:t>
      </w:r>
      <w:r w:rsidR="00931D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ора земельный участок из земель </w:t>
      </w:r>
      <w:r w:rsidR="005A6E28">
        <w:rPr>
          <w:rFonts w:ascii="Courier New" w:eastAsia="Times New Roman" w:hAnsi="Courier New" w:cs="Courier New"/>
          <w:sz w:val="20"/>
          <w:szCs w:val="20"/>
          <w:lang w:eastAsia="ru-RU"/>
        </w:rPr>
        <w:t>населенного пункта</w:t>
      </w:r>
      <w:r w:rsidR="00931D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кадастровым номером </w:t>
      </w:r>
      <w:r w:rsidR="00D70D7A" w:rsidRPr="00D70D7A">
        <w:rPr>
          <w:rFonts w:ascii="Courier New" w:eastAsia="Times New Roman" w:hAnsi="Courier New" w:cs="Courier New"/>
          <w:sz w:val="20"/>
          <w:szCs w:val="20"/>
          <w:lang w:eastAsia="ru-RU"/>
        </w:rPr>
        <w:t>52:11:0110011:3897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находящийся по адресу:  </w:t>
      </w:r>
      <w:r w:rsidR="00D70D7A" w:rsidRPr="00D70D7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Федерация, Нижегородская область, муниципальный район Воскресенский, городское поселение рабочий поселок Воскресенское, рабочий поселок Воскресенское, улица Октябрьская, земельный участок 15</w:t>
      </w:r>
      <w:r w:rsidR="005A6E28" w:rsidRPr="005A6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общей  площадью  </w:t>
      </w:r>
      <w:r w:rsidR="00D70D7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280</w:t>
      </w:r>
      <w:r w:rsidRPr="000B0E0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кв.м.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2. Плата по Договору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2.1. Цена Участка составляет 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170669" w:rsidRPr="00170669" w:rsidRDefault="00170669" w:rsidP="001706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2.2. В течении 14 календарных  дней  с  момента  заключения  настоящего   Договора Покупатель оплачивает сумму стоимости приобретенного земельного участка, за минусом внесенного задатка, итого сумма к оплате ________________________________________________________ рубля.</w:t>
      </w:r>
    </w:p>
    <w:p w:rsidR="00170669" w:rsidRPr="00170669" w:rsidRDefault="00170669" w:rsidP="0017066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2.3. Оплата производится в рублях. Сумма платежа перечисляется   на  счет УФК Нижегородской области (КУМИ Воскресенского района Нижегородской области) </w:t>
      </w:r>
    </w:p>
    <w:p w:rsidR="00170669" w:rsidRPr="00170669" w:rsidRDefault="00170669" w:rsidP="0017066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№ 40101810400000010002 в Волго-Вятском ГУ банка России Н.Новгород БИК 042202001 ИНН 5212005546 КПП 521201001 КБК 36611406013</w:t>
      </w:r>
      <w:r w:rsidR="00D70D7A"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0000430, ОКТМО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70669" w:rsidRPr="000B0E0B" w:rsidRDefault="00170669" w:rsidP="000B0E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E0B">
        <w:rPr>
          <w:rFonts w:ascii="Courier New" w:eastAsia="Times New Roman" w:hAnsi="Courier New" w:cs="Courier New"/>
          <w:sz w:val="20"/>
          <w:szCs w:val="20"/>
          <w:lang w:eastAsia="ru-RU"/>
        </w:rPr>
        <w:t>3.Ограничения использования и обременения Участка</w:t>
      </w:r>
    </w:p>
    <w:p w:rsidR="00170669" w:rsidRPr="00170669" w:rsidRDefault="00170669" w:rsidP="000B0E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3.1. __________________________________________________________________________</w:t>
      </w:r>
    </w:p>
    <w:p w:rsidR="00170669" w:rsidRPr="00170669" w:rsidRDefault="00170669" w:rsidP="00931DB1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4. Права и обязанности Сторон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4.1. Продавец обязуется: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 Покупатель обязуется:</w:t>
      </w:r>
    </w:p>
    <w:p w:rsidR="00170669" w:rsidRPr="00170669" w:rsidRDefault="00170669" w:rsidP="00170669">
      <w:pPr>
        <w:widowControl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4.2.1. Оплатить цену Участка  в сроки и в  порядке, установленном разделом 2 Договора.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4.2.2. Выполнять  требования,  вытекающие  из  установленных в   соответствии с законодательством Российской Федерации  ограничений   прав на Участок и сервитутов.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4.2.3. Предоставлять  информацию  о   состоянии   Участка   по   запросам  соответствующих органов государственной власти и органов   местного  самоуправления,  создавать   необходимые   условия   для   контроля  за   надлежащим   выполнением   условий   Договора   и   установленного порядка использования Участка, а также обеспечивать доступ и проход на Участок их представителей.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4.2.4. За свой  счет  обеспечить  государственную  регистрацию   права  собственности  на  Участок. Сторона, необоснованно уклоняющаяся от государственной регистрации права собственности должна возместить другой стороне убыток, вызванный задержкой регистрации.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4.3. Передача, указанного в п.1 настоящего договора земельного участка Продавцом и принятия его Покупателем осуществляется по подписываемому сторонами передаточному акту. Обязательство Продавца считается исполненным после подписания сторонами передаточного акта.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5.Ответственность Сторон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5.1. Стороны   несут   ответственность  за  невыполнение  либо   ненадлежащее  выполнение  условий  Договора   в   соответствии   с   законодательством Российской Федерации.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5.2. Сторона, необоснованно уклоняющаяся от государственной регистрации  права собственности должна возместить другой стороне убыток, вызванный задержкой регистрации.</w:t>
      </w: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6.Особые условия</w:t>
      </w:r>
    </w:p>
    <w:p w:rsidR="00170669" w:rsidRPr="00170669" w:rsidRDefault="00170669" w:rsidP="00170669">
      <w:pPr>
        <w:widowControl w:val="0"/>
        <w:tabs>
          <w:tab w:val="left" w:pos="7088"/>
        </w:tabs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6.1. Изменение  указанного  в  пункте  1.1  Договора  целевого   назначения   земель   допускается   в   порядке,   предусмотренном   законодательством Российской Федерации.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6.2. Все изменения и дополнения к Договору действительны, если   они совершены  в  письменной  форме  и  подписаны  уполномоченными   лицами.</w:t>
      </w:r>
    </w:p>
    <w:p w:rsidR="00170669" w:rsidRPr="00170669" w:rsidRDefault="00170669" w:rsidP="00170669">
      <w:pPr>
        <w:widowControl w:val="0"/>
        <w:spacing w:after="0" w:line="240" w:lineRule="auto"/>
        <w:ind w:left="283"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6.3. Договор составлен в трех экземплярах,  имеющих одинаковую   юридическую силу. Первый экземпляр  находится  у  Продавца, второй   экземпляр   находится у Покупателя, третий экземпляр направляется в Управление федеральной регистрационной службы по Нижегородской области.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4"/>
          <w:szCs w:val="20"/>
          <w:lang w:eastAsia="ru-RU"/>
        </w:rPr>
        <w:t>7. Приложения к настоящему договору:</w:t>
      </w:r>
    </w:p>
    <w:p w:rsidR="00170669" w:rsidRPr="00170669" w:rsidRDefault="00170669" w:rsidP="00170669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7.1.Приложение № 1 – Акт приема-передачи Участка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5244"/>
      </w:tblGrid>
      <w:tr w:rsidR="00170669" w:rsidRPr="00170669" w:rsidTr="007B70F8">
        <w:tc>
          <w:tcPr>
            <w:tcW w:w="5103" w:type="dxa"/>
          </w:tcPr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>Продавец: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606730 Нижегородская область, Воскресенский район, р.п.Воскресенское, пл.Ленина, 1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ИНН 5212005546 КПП 521201001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Председатель Комитета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__________________ Д.В.Миронов</w:t>
            </w:r>
          </w:p>
          <w:p w:rsidR="00170669" w:rsidRPr="00170669" w:rsidRDefault="00170669" w:rsidP="0017066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«____» _____________2022 года</w:t>
            </w:r>
          </w:p>
        </w:tc>
        <w:tc>
          <w:tcPr>
            <w:tcW w:w="5244" w:type="dxa"/>
          </w:tcPr>
          <w:p w:rsidR="00170669" w:rsidRPr="00170669" w:rsidRDefault="00170669" w:rsidP="00170669">
            <w:pPr>
              <w:widowControl w:val="0"/>
              <w:tabs>
                <w:tab w:val="left" w:pos="-142"/>
              </w:tabs>
              <w:spacing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Покупатель: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br/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t>______________________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tabs>
                <w:tab w:val="left" w:pos="-142"/>
              </w:tabs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«____»______________2022 года</w:t>
            </w:r>
          </w:p>
        </w:tc>
      </w:tr>
    </w:tbl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18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Приложение № 1 </w:t>
      </w: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0"/>
          <w:szCs w:val="20"/>
          <w:lang w:eastAsia="ru-RU"/>
        </w:rPr>
        <w:t>к договору купли-продажи</w:t>
      </w:r>
    </w:p>
    <w:p w:rsidR="00170669" w:rsidRPr="00170669" w:rsidRDefault="00170669" w:rsidP="00170669">
      <w:pPr>
        <w:widowControl w:val="0"/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№ ______ от __________года 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1706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70669" w:rsidRPr="00170669" w:rsidRDefault="00170669" w:rsidP="00170669">
      <w:pPr>
        <w:keepNext/>
        <w:widowControl w:val="0"/>
        <w:spacing w:before="240" w:after="60" w:line="240" w:lineRule="auto"/>
        <w:jc w:val="center"/>
        <w:outlineLvl w:val="1"/>
        <w:rPr>
          <w:rFonts w:ascii="Courier New" w:eastAsia="Times New Roman" w:hAnsi="Courier New" w:cs="Courier New"/>
          <w:bCs/>
          <w:iCs/>
          <w:sz w:val="28"/>
          <w:szCs w:val="28"/>
          <w:lang w:eastAsia="ru-RU"/>
        </w:rPr>
      </w:pPr>
      <w:r w:rsidRPr="00170669">
        <w:rPr>
          <w:rFonts w:ascii="Courier New" w:eastAsia="Times New Roman" w:hAnsi="Courier New" w:cs="Courier New"/>
          <w:bCs/>
          <w:iCs/>
          <w:sz w:val="28"/>
          <w:szCs w:val="28"/>
          <w:lang w:eastAsia="ru-RU"/>
        </w:rPr>
        <w:t>АКТ</w:t>
      </w:r>
    </w:p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 w:val="28"/>
          <w:szCs w:val="20"/>
          <w:lang w:eastAsia="ru-RU"/>
        </w:rPr>
        <w:t>приема передачи</w:t>
      </w:r>
    </w:p>
    <w:p w:rsidR="00170669" w:rsidRPr="00170669" w:rsidRDefault="00170669" w:rsidP="00170669">
      <w:pPr>
        <w:widowControl w:val="0"/>
        <w:spacing w:after="0" w:line="240" w:lineRule="auto"/>
        <w:rPr>
          <w:rFonts w:ascii="Courier New" w:eastAsia="Times New Roman" w:hAnsi="Courier New" w:cs="Times New Roman"/>
          <w:szCs w:val="20"/>
          <w:lang w:eastAsia="ru-RU"/>
        </w:rPr>
      </w:pPr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6"/>
        <w:gridCol w:w="4961"/>
      </w:tblGrid>
      <w:tr w:rsidR="00170669" w:rsidRPr="00170669" w:rsidTr="007B70F8">
        <w:tc>
          <w:tcPr>
            <w:tcW w:w="5386" w:type="dxa"/>
          </w:tcPr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 xml:space="preserve">Р.п. Воскресенское 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>Нижегородской области</w:t>
            </w:r>
          </w:p>
        </w:tc>
        <w:tc>
          <w:tcPr>
            <w:tcW w:w="4961" w:type="dxa"/>
          </w:tcPr>
          <w:p w:rsidR="00170669" w:rsidRPr="00170669" w:rsidRDefault="00170669" w:rsidP="00931D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>______________________________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 xml:space="preserve">      </w:t>
            </w:r>
          </w:p>
        </w:tc>
      </w:tr>
      <w:tr w:rsidR="00170669" w:rsidRPr="00170669" w:rsidTr="007B70F8">
        <w:tc>
          <w:tcPr>
            <w:tcW w:w="5386" w:type="dxa"/>
          </w:tcPr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170669" w:rsidRPr="00170669" w:rsidRDefault="00170669" w:rsidP="00170669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Arial"/>
                <w:b/>
                <w:bCs/>
                <w:kern w:val="32"/>
                <w:szCs w:val="32"/>
                <w:lang w:eastAsia="ru-RU"/>
              </w:rPr>
            </w:pPr>
          </w:p>
        </w:tc>
      </w:tr>
    </w:tbl>
    <w:p w:rsidR="00170669" w:rsidRPr="00170669" w:rsidRDefault="00170669" w:rsidP="00931DB1">
      <w:pPr>
        <w:widowControl w:val="0"/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Комитет по управлению муниципальным имуществом Воскресенского муниципального района Нижегородской области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, именуемый в дальнейшем «Продавец» в лице председателя Комитета Миронова Дмитрия Васильевича с одной стороны и ____________________________ именуемый в дальнейшем, «Покупатель», с другой стороны, составили настоящий акт о нижеследующем:</w:t>
      </w:r>
    </w:p>
    <w:p w:rsidR="00170669" w:rsidRPr="00170669" w:rsidRDefault="00170669" w:rsidP="00170669">
      <w:pPr>
        <w:widowControl w:val="0"/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1.Продавец передал в собственность, а Покупатель принял  земельный участок  на основании договора купли-продажи № _______заключенного __________ 2022 года. </w:t>
      </w:r>
    </w:p>
    <w:p w:rsidR="000B0E0B" w:rsidRDefault="00170669" w:rsidP="00170669">
      <w:pPr>
        <w:widowControl w:val="0"/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2.Указанный земельный участок находится по адресу:  </w:t>
      </w:r>
      <w:r w:rsidR="00D70D7A" w:rsidRPr="00D70D7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Федерация, Нижегородская область, муниципальный район Воскресенский, городское поселение рабочий поселок Воскресенское, рабочий поселок Воскресенское, улица Октябрьская, земельный участок 15</w:t>
      </w:r>
      <w:r w:rsidR="000B0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="00931DB1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 земель</w:t>
      </w:r>
      <w:r w:rsidR="005A6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земли населенных пунктов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имеет  кадастровый номер </w:t>
      </w:r>
      <w:r w:rsidR="00D70D7A" w:rsidRPr="00D70D7A">
        <w:rPr>
          <w:rFonts w:ascii="Courier New" w:eastAsia="Times New Roman" w:hAnsi="Courier New" w:cs="Courier New"/>
          <w:sz w:val="20"/>
          <w:szCs w:val="20"/>
          <w:lang w:eastAsia="ru-RU"/>
        </w:rPr>
        <w:t>52:11:0110011:3897</w:t>
      </w: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площадь </w:t>
      </w:r>
      <w:r w:rsidR="00D70D7A" w:rsidRPr="00D70D7A">
        <w:rPr>
          <w:rFonts w:ascii="Courier New" w:eastAsia="Times New Roman" w:hAnsi="Courier New" w:cs="Courier New"/>
          <w:sz w:val="20"/>
          <w:szCs w:val="20"/>
          <w:lang w:eastAsia="ru-RU"/>
        </w:rPr>
        <w:t>280</w:t>
      </w:r>
      <w:bookmarkStart w:id="0" w:name="_GoBack"/>
      <w:bookmarkEnd w:id="0"/>
      <w:r w:rsidR="000B0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кв.м. </w:t>
      </w:r>
    </w:p>
    <w:p w:rsidR="00170669" w:rsidRPr="00170669" w:rsidRDefault="00170669" w:rsidP="00170669">
      <w:pPr>
        <w:widowControl w:val="0"/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Ограничения в использовании и обременения данного земельного участка __________________________. </w:t>
      </w:r>
    </w:p>
    <w:p w:rsidR="00170669" w:rsidRPr="00170669" w:rsidRDefault="00170669" w:rsidP="00170669">
      <w:pPr>
        <w:widowControl w:val="0"/>
        <w:spacing w:after="0" w:line="240" w:lineRule="auto"/>
        <w:ind w:lef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3.Продавец передал Покупателю правоустанавливающие документы, необходимые для государственной регистрации договора.</w:t>
      </w:r>
    </w:p>
    <w:p w:rsidR="00170669" w:rsidRPr="00170669" w:rsidRDefault="00170669" w:rsidP="00170669">
      <w:pPr>
        <w:widowControl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4.Продавец передал Покупателю земельный участок в том состоянии как он есть. Претензий на момент купли-продажи Покупатель не имеет.</w:t>
      </w:r>
    </w:p>
    <w:p w:rsidR="00170669" w:rsidRPr="00170669" w:rsidRDefault="00170669" w:rsidP="00170669">
      <w:pPr>
        <w:widowControl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0669">
        <w:rPr>
          <w:rFonts w:ascii="Courier New" w:eastAsia="Times New Roman" w:hAnsi="Courier New" w:cs="Courier New"/>
          <w:sz w:val="20"/>
          <w:szCs w:val="20"/>
          <w:lang w:eastAsia="ru-RU"/>
        </w:rPr>
        <w:t>5.Расчет произведен Покупателем полностью, на расчетный счет Продавца до подписания настоящего акта.</w:t>
      </w:r>
    </w:p>
    <w:p w:rsidR="00170669" w:rsidRPr="00170669" w:rsidRDefault="00170669" w:rsidP="00170669">
      <w:pPr>
        <w:widowControl w:val="0"/>
        <w:spacing w:after="0" w:line="240" w:lineRule="auto"/>
        <w:ind w:firstLine="567"/>
        <w:jc w:val="center"/>
        <w:rPr>
          <w:rFonts w:ascii="Courier New" w:eastAsia="Times New Roman" w:hAnsi="Courier New" w:cs="Times New Roman"/>
          <w:szCs w:val="20"/>
          <w:lang w:eastAsia="ru-RU"/>
        </w:rPr>
      </w:pPr>
    </w:p>
    <w:p w:rsidR="00170669" w:rsidRPr="00170669" w:rsidRDefault="00170669" w:rsidP="00170669">
      <w:pPr>
        <w:widowControl w:val="0"/>
        <w:spacing w:after="0" w:line="240" w:lineRule="auto"/>
        <w:ind w:firstLine="567"/>
        <w:jc w:val="center"/>
        <w:rPr>
          <w:rFonts w:ascii="Courier New" w:eastAsia="Times New Roman" w:hAnsi="Courier New" w:cs="Times New Roman"/>
          <w:szCs w:val="20"/>
          <w:lang w:eastAsia="ru-RU"/>
        </w:rPr>
      </w:pPr>
      <w:r w:rsidRPr="00170669">
        <w:rPr>
          <w:rFonts w:ascii="Courier New" w:eastAsia="Times New Roman" w:hAnsi="Courier New" w:cs="Times New Roman"/>
          <w:szCs w:val="20"/>
          <w:lang w:eastAsia="ru-RU"/>
        </w:rPr>
        <w:t>Юридические адреса сторон:</w:t>
      </w:r>
    </w:p>
    <w:p w:rsidR="00170669" w:rsidRPr="00170669" w:rsidRDefault="00170669" w:rsidP="00170669">
      <w:pPr>
        <w:widowControl w:val="0"/>
        <w:spacing w:after="0" w:line="240" w:lineRule="auto"/>
        <w:ind w:firstLine="567"/>
        <w:jc w:val="center"/>
        <w:rPr>
          <w:rFonts w:ascii="Courier New" w:eastAsia="Times New Roman" w:hAnsi="Courier New" w:cs="Times New Roman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170669" w:rsidRPr="00170669" w:rsidTr="007B70F8">
        <w:tc>
          <w:tcPr>
            <w:tcW w:w="5103" w:type="dxa"/>
          </w:tcPr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Cs w:val="20"/>
                <w:lang w:eastAsia="ru-RU"/>
              </w:rPr>
              <w:t>Продавец: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606730 Нижегородская область, Воскресенский район, 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р.п. Воскресенское, пл. Ленина, 1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 5212005546 КПП 521201001</w:t>
            </w:r>
          </w:p>
          <w:p w:rsidR="00170669" w:rsidRPr="00170669" w:rsidRDefault="00170669" w:rsidP="0017066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Председатель Комитета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lang w:eastAsia="ru-RU"/>
              </w:rPr>
              <w:t xml:space="preserve">__________________ </w:t>
            </w:r>
            <w:r w:rsidRPr="00170669"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  <w:t>Д.В.Миронов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170669" w:rsidRPr="00170669" w:rsidRDefault="00170669" w:rsidP="00170669">
            <w:pPr>
              <w:widowControl w:val="0"/>
              <w:tabs>
                <w:tab w:val="left" w:pos="-142"/>
              </w:tabs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  <w:t>Покупатель:</w:t>
            </w:r>
          </w:p>
          <w:p w:rsidR="00170669" w:rsidRPr="00170669" w:rsidRDefault="00170669" w:rsidP="00170669">
            <w:pPr>
              <w:widowControl w:val="0"/>
              <w:tabs>
                <w:tab w:val="left" w:pos="-142"/>
              </w:tabs>
              <w:spacing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70669">
              <w:rPr>
                <w:rFonts w:ascii="Courier New" w:eastAsia="Times New Roman" w:hAnsi="Courier New" w:cs="Times New Roman"/>
                <w:i/>
                <w:sz w:val="20"/>
                <w:szCs w:val="20"/>
                <w:lang w:eastAsia="ru-RU"/>
              </w:rPr>
              <w:t>______________________</w:t>
            </w: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  <w:p w:rsidR="00170669" w:rsidRPr="00170669" w:rsidRDefault="00170669" w:rsidP="00170669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</w:tbl>
    <w:p w:rsidR="00170669" w:rsidRPr="00170669" w:rsidRDefault="00170669" w:rsidP="001706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2E68" w:rsidRDefault="00922E68"/>
    <w:sectPr w:rsidR="0092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DEC"/>
    <w:multiLevelType w:val="multilevel"/>
    <w:tmpl w:val="1DE8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69"/>
    <w:rsid w:val="000B0E0B"/>
    <w:rsid w:val="00170669"/>
    <w:rsid w:val="005A6E28"/>
    <w:rsid w:val="0078461B"/>
    <w:rsid w:val="00922E68"/>
    <w:rsid w:val="00931DB1"/>
    <w:rsid w:val="00D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5</cp:revision>
  <dcterms:created xsi:type="dcterms:W3CDTF">2022-07-15T10:09:00Z</dcterms:created>
  <dcterms:modified xsi:type="dcterms:W3CDTF">2022-12-22T06:21:00Z</dcterms:modified>
</cp:coreProperties>
</file>