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4A" w:rsidRDefault="00DA454A" w:rsidP="00D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54A" w:rsidRPr="00DA454A" w:rsidRDefault="00DA454A" w:rsidP="00D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DA454A" w:rsidRPr="00DA454A" w:rsidRDefault="00DA454A" w:rsidP="00D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ВЛАДИМИРСКОГО СЕЛЬСОВЕТА</w:t>
      </w:r>
    </w:p>
    <w:p w:rsidR="00DA454A" w:rsidRPr="00DA454A" w:rsidRDefault="00DA454A" w:rsidP="00D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DA454A" w:rsidRPr="00DA454A" w:rsidRDefault="00DA454A" w:rsidP="00D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</w:t>
      </w:r>
    </w:p>
    <w:p w:rsidR="00DA454A" w:rsidRPr="00DA454A" w:rsidRDefault="00DA454A" w:rsidP="00D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454A" w:rsidRPr="00DA454A" w:rsidRDefault="00C81235" w:rsidP="00DA454A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DA454A" w:rsidRP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proofErr w:type="spellEnd"/>
      <w:r w:rsidR="00DA454A" w:rsidRP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454A" w:rsidRP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DA454A" w:rsidRPr="0058226B" w:rsidRDefault="00DA454A" w:rsidP="00DA454A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F8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</w:t>
      </w:r>
    </w:p>
    <w:p w:rsidR="00DA454A" w:rsidRPr="0058226B" w:rsidRDefault="00DA454A" w:rsidP="00DA4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Владимирского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  <w:r w:rsidR="00F8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которой могут реализовываться</w:t>
      </w:r>
      <w:r w:rsidR="00F8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проекты</w:t>
      </w:r>
    </w:p>
    <w:bookmarkEnd w:id="0"/>
    <w:p w:rsidR="0058226B" w:rsidRPr="00AE551D" w:rsidRDefault="0058226B" w:rsidP="00582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DA454A" w:rsidRDefault="0058226B" w:rsidP="00DA454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 w:rsidR="00F81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дерации», У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ставом</w:t>
      </w:r>
      <w:r w:rsidR="00F814B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DA454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DA454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58226B" w:rsidRPr="00AE551D" w:rsidRDefault="00DA454A" w:rsidP="005822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8226B" w:rsidRPr="00A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определения части территории</w:t>
      </w:r>
      <w:r w:rsidR="00F8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74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58226B" w:rsidRPr="00AE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проекты, согласно приложению</w:t>
      </w:r>
      <w:r w:rsidR="0058226B"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A2" w:rsidRPr="007415A2" w:rsidRDefault="00DA454A" w:rsidP="007415A2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="00F8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="007415A2"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415A2" w:rsidRPr="007415A2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A45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 w:rsidR="00DA454A"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Владимирского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Нижегородской области.</w:t>
      </w:r>
    </w:p>
    <w:p w:rsidR="007415A2" w:rsidRPr="007415A2" w:rsidRDefault="007415A2" w:rsidP="007415A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A45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F9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58226B" w:rsidRDefault="0058226B" w:rsidP="0058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AE551D" w:rsidRDefault="0058226B" w:rsidP="0074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AE551D" w:rsidRDefault="00DA454A" w:rsidP="00DA45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Мозжанов</w:t>
      </w:r>
      <w:proofErr w:type="spellEnd"/>
    </w:p>
    <w:p w:rsidR="00DA454A" w:rsidRDefault="00DA454A">
      <w:r>
        <w:br w:type="page"/>
      </w:r>
    </w:p>
    <w:p w:rsidR="00DA454A" w:rsidRPr="00C81235" w:rsidRDefault="00F814BA" w:rsidP="00DA4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8123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Приложение </w:t>
      </w:r>
    </w:p>
    <w:p w:rsidR="00DA454A" w:rsidRPr="00C81235" w:rsidRDefault="00DA454A" w:rsidP="00DA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81235">
        <w:rPr>
          <w:rFonts w:ascii="Times New Roman" w:eastAsia="Times New Roman" w:hAnsi="Times New Roman" w:cs="Times New Roman"/>
          <w:sz w:val="24"/>
          <w:lang w:eastAsia="ru-RU"/>
        </w:rPr>
        <w:t>к решению сельского Совета</w:t>
      </w:r>
    </w:p>
    <w:p w:rsidR="00DA454A" w:rsidRPr="00C81235" w:rsidRDefault="00DA454A" w:rsidP="00DA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81235">
        <w:rPr>
          <w:rFonts w:ascii="Times New Roman" w:eastAsia="Times New Roman" w:hAnsi="Times New Roman" w:cs="Times New Roman"/>
          <w:sz w:val="24"/>
          <w:lang w:eastAsia="ru-RU"/>
        </w:rPr>
        <w:t>Владимирского сельсовета</w:t>
      </w:r>
    </w:p>
    <w:p w:rsidR="00DA454A" w:rsidRPr="00C81235" w:rsidRDefault="00DA454A" w:rsidP="00DA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81235">
        <w:rPr>
          <w:rFonts w:ascii="Times New Roman" w:eastAsia="Times New Roman" w:hAnsi="Times New Roman" w:cs="Times New Roman"/>
          <w:sz w:val="24"/>
          <w:lang w:eastAsia="ru-RU"/>
        </w:rPr>
        <w:t xml:space="preserve"> Воскресенского муниципального района</w:t>
      </w:r>
    </w:p>
    <w:p w:rsidR="00DA454A" w:rsidRPr="00C81235" w:rsidRDefault="00DA454A" w:rsidP="00DA4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81235">
        <w:rPr>
          <w:rFonts w:ascii="Times New Roman" w:eastAsia="Times New Roman" w:hAnsi="Times New Roman" w:cs="Times New Roman"/>
          <w:sz w:val="24"/>
          <w:lang w:eastAsia="ru-RU"/>
        </w:rPr>
        <w:t>Нижегородской области</w:t>
      </w:r>
    </w:p>
    <w:p w:rsidR="00166DE1" w:rsidRPr="00C81235" w:rsidRDefault="00C81235" w:rsidP="00166D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8123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DA454A" w:rsidRPr="00C81235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C81235">
        <w:rPr>
          <w:rFonts w:ascii="Times New Roman" w:eastAsia="Times New Roman" w:hAnsi="Times New Roman" w:cs="Times New Roman"/>
          <w:sz w:val="24"/>
          <w:lang w:eastAsia="ru-RU"/>
        </w:rPr>
        <w:t xml:space="preserve"> 30</w:t>
      </w:r>
      <w:r w:rsidR="00166DE1" w:rsidRPr="00C81235">
        <w:rPr>
          <w:rFonts w:ascii="Times New Roman" w:eastAsia="Times New Roman" w:hAnsi="Times New Roman" w:cs="Times New Roman"/>
          <w:sz w:val="24"/>
          <w:lang w:eastAsia="ru-RU"/>
        </w:rPr>
        <w:t>.12.2020</w:t>
      </w:r>
      <w:r w:rsidR="00DA454A" w:rsidRPr="00C81235">
        <w:rPr>
          <w:rFonts w:ascii="Times New Roman" w:eastAsia="Times New Roman" w:hAnsi="Times New Roman" w:cs="Times New Roman"/>
          <w:sz w:val="24"/>
          <w:lang w:eastAsia="ru-RU"/>
        </w:rPr>
        <w:t xml:space="preserve"> г. №</w:t>
      </w:r>
      <w:r w:rsidR="00166DE1" w:rsidRPr="00C81235">
        <w:rPr>
          <w:rFonts w:ascii="Times New Roman" w:eastAsia="Times New Roman" w:hAnsi="Times New Roman" w:cs="Times New Roman"/>
          <w:sz w:val="24"/>
          <w:lang w:eastAsia="ru-RU"/>
        </w:rPr>
        <w:t xml:space="preserve"> 56</w:t>
      </w:r>
    </w:p>
    <w:p w:rsidR="00A7232E" w:rsidRPr="00C81235" w:rsidRDefault="00A7232E" w:rsidP="00DA45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ПОРЯДОК</w:t>
      </w:r>
    </w:p>
    <w:p w:rsidR="00A7232E" w:rsidRPr="00C81235" w:rsidRDefault="00A7232E" w:rsidP="00166D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определения части территории</w:t>
      </w:r>
      <w:r w:rsidR="00166DE1"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Владимирского</w:t>
      </w:r>
      <w:r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сельсовета Воскресенского муниципального района Нижегородской области,</w:t>
      </w:r>
      <w:r w:rsidR="00F814BA"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которой могут реализовываться</w:t>
      </w:r>
      <w:r w:rsidR="00F814BA"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инициативные проекты</w:t>
      </w:r>
    </w:p>
    <w:p w:rsidR="00A7232E" w:rsidRPr="00C81235" w:rsidRDefault="00A7232E" w:rsidP="00166D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1.Общие положения</w:t>
      </w:r>
    </w:p>
    <w:p w:rsidR="00A7232E" w:rsidRPr="00C81235" w:rsidRDefault="00166DE1" w:rsidP="00166DE1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Arial"/>
          <w:sz w:val="24"/>
          <w:szCs w:val="28"/>
          <w:lang w:eastAsia="ru-RU"/>
        </w:rPr>
        <w:t>1.1.</w:t>
      </w:r>
      <w:r w:rsidR="00A7232E" w:rsidRPr="00C81235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Настоящий порядок устанавливает процедуру определения части территории </w:t>
      </w:r>
      <w:r w:rsidRPr="00C81235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Владимирского</w:t>
      </w:r>
      <w:r w:rsidR="00A7232E" w:rsidRPr="00C81235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сельсовета, на которой могут реализовываться инициативные проекты.</w:t>
      </w:r>
    </w:p>
    <w:p w:rsidR="00A7232E" w:rsidRPr="00C81235" w:rsidRDefault="00166DE1" w:rsidP="00166D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6"/>
          <w:szCs w:val="28"/>
          <w:lang w:eastAsia="ru-RU"/>
        </w:rPr>
      </w:pPr>
      <w:r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>1.2.</w:t>
      </w:r>
      <w:r w:rsidR="00A7232E"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>Для целей настоящего Порядка инициативный проект - проект, внесенный в администрацию</w:t>
      </w:r>
      <w:r w:rsidR="00F814BA"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 xml:space="preserve"> </w:t>
      </w:r>
      <w:r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>Владимирского</w:t>
      </w:r>
      <w:r w:rsidR="00A7232E"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 xml:space="preserve"> сельсовета, посредством которого обеспечивается реализация мероприятий, имеющих приоритетное значение для жителей </w:t>
      </w:r>
      <w:r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>Владимирского</w:t>
      </w:r>
      <w:r w:rsidR="00A7232E"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 xml:space="preserve"> сельсоветаили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A7232E" w:rsidRPr="00C81235" w:rsidRDefault="00A7232E" w:rsidP="00166DE1">
      <w:pPr>
        <w:suppressAutoHyphens/>
        <w:spacing w:after="0"/>
        <w:ind w:firstLine="567"/>
        <w:jc w:val="both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1.3.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Часть территории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на которой могут реализовываться инициативные проекты, устанавливается постановлением администрации</w:t>
      </w:r>
      <w:r w:rsidR="00F814BA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166DE1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Воскресенского муниципального района Нижегородской области (далее – администрация </w:t>
      </w:r>
      <w:r w:rsidR="00166DE1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сельсовета)</w:t>
      </w:r>
      <w:r w:rsidR="00166DE1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A7232E" w:rsidRPr="00C81235" w:rsidRDefault="00A7232E" w:rsidP="00166D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  <w:r w:rsidR="00F814BA" w:rsidRPr="00C81235">
        <w:rPr>
          <w:rFonts w:ascii="PT Astra Serif" w:eastAsia="Times New Roman" w:hAnsi="PT Astra Serif" w:cs="Arial"/>
          <w:sz w:val="26"/>
          <w:szCs w:val="28"/>
          <w:lang w:eastAsia="ru-RU"/>
        </w:rPr>
        <w:t xml:space="preserve"> </w:t>
      </w:r>
      <w:r w:rsidRPr="00C8123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инициативная гру</w:t>
      </w:r>
      <w:r w:rsidR="00722CDB" w:rsidRPr="00C8123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ппа численностью не менее пяти</w:t>
      </w:r>
      <w:r w:rsidRPr="00C8123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граждан, достигших шестнадцатилетнего возраста и проживающих на территории</w:t>
      </w:r>
      <w:r w:rsidR="00F814BA" w:rsidRPr="00C8123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166DE1" w:rsidRPr="00C8123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Владимирского</w:t>
      </w:r>
      <w:r w:rsidRPr="00C8123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сельсовета, староста сельского населенного пункта (далее - инициаторы проекта). </w:t>
      </w:r>
    </w:p>
    <w:p w:rsidR="00A7232E" w:rsidRPr="00C81235" w:rsidRDefault="00A7232E" w:rsidP="00A7232E">
      <w:pPr>
        <w:jc w:val="both"/>
        <w:rPr>
          <w:sz w:val="20"/>
        </w:rPr>
      </w:pPr>
    </w:p>
    <w:p w:rsidR="002770C7" w:rsidRPr="00C81235" w:rsidRDefault="002770C7" w:rsidP="00166D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2.Порядок внесения и рассмотрения заявления об определении </w:t>
      </w:r>
      <w:r w:rsidR="00534BA6"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части </w:t>
      </w:r>
      <w:r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территории, на которой может реализовываться инициативный проект</w:t>
      </w:r>
    </w:p>
    <w:p w:rsidR="002770C7" w:rsidRPr="00C81235" w:rsidRDefault="00166DE1" w:rsidP="00166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2.1.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Для установления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территории, на которой </w:t>
      </w:r>
      <w:r w:rsidR="002770C7"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могут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реализовываться инициативные проекты, </w:t>
      </w:r>
      <w:r w:rsidR="002770C7"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инициатор проекта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обращается в администрацию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с заявлением об определении </w:t>
      </w:r>
      <w:r w:rsidR="00F9143C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территории, на которой планирует реализовывать инициативный проект</w:t>
      </w:r>
      <w:r w:rsidR="002770C7" w:rsidRPr="00C81235">
        <w:rPr>
          <w:rFonts w:ascii="Times New Roman" w:eastAsia="Calibri" w:hAnsi="Times New Roman" w:cs="Times New Roman"/>
          <w:sz w:val="24"/>
          <w:szCs w:val="28"/>
        </w:rPr>
        <w:t xml:space="preserve"> с описанием ее границ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2.2.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Заявление об определении </w:t>
      </w:r>
      <w:r w:rsidR="00F9143C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территории, на которой </w:t>
      </w:r>
      <w:proofErr w:type="gramStart"/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планируется реализовывать инициативный проект</w:t>
      </w:r>
      <w:r w:rsidR="002770C7" w:rsidRPr="00C81235">
        <w:rPr>
          <w:rFonts w:ascii="Times New Roman" w:eastAsia="Calibri" w:hAnsi="Times New Roman" w:cs="Times New Roman"/>
          <w:sz w:val="24"/>
          <w:szCs w:val="28"/>
        </w:rPr>
        <w:t xml:space="preserve"> подписывается</w:t>
      </w:r>
      <w:proofErr w:type="gramEnd"/>
      <w:r w:rsidR="002770C7" w:rsidRPr="00C81235">
        <w:rPr>
          <w:rFonts w:ascii="Times New Roman" w:eastAsia="Calibri" w:hAnsi="Times New Roman" w:cs="Times New Roman"/>
          <w:sz w:val="24"/>
          <w:szCs w:val="28"/>
        </w:rPr>
        <w:t xml:space="preserve"> инициаторами проекта.</w:t>
      </w:r>
    </w:p>
    <w:p w:rsidR="002770C7" w:rsidRPr="00C81235" w:rsidRDefault="002770C7" w:rsidP="002770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1235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C81235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C81235">
        <w:rPr>
          <w:rFonts w:ascii="Times New Roman" w:eastAsia="Calibri" w:hAnsi="Times New Roman" w:cs="Times New Roman"/>
          <w:sz w:val="24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2.3.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заявлению инициатор проекта прилагает следующие документы:</w:t>
      </w:r>
    </w:p>
    <w:p w:rsidR="002770C7" w:rsidRPr="00C81235" w:rsidRDefault="00166DE1" w:rsidP="00166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1235">
        <w:rPr>
          <w:rFonts w:ascii="Times New Roman" w:eastAsia="Calibri" w:hAnsi="Times New Roman" w:cs="Times New Roman"/>
          <w:sz w:val="24"/>
          <w:szCs w:val="28"/>
        </w:rPr>
        <w:t>1)</w:t>
      </w:r>
      <w:r w:rsidR="002770C7" w:rsidRPr="00C81235">
        <w:rPr>
          <w:rFonts w:ascii="Times New Roman" w:eastAsia="Calibri" w:hAnsi="Times New Roman" w:cs="Times New Roman"/>
          <w:sz w:val="24"/>
          <w:szCs w:val="28"/>
        </w:rPr>
        <w:t>краткое описание инициативного проекта;</w:t>
      </w:r>
    </w:p>
    <w:p w:rsidR="00534BA6" w:rsidRPr="00C81235" w:rsidRDefault="00166DE1" w:rsidP="00166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копию протокола собрания инициативной группы о принятии решения о внесении в администрацию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инициативного проекта и определении части территории, на которой предлагается его реализация.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2.4.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Администрация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в течение 15 </w:t>
      </w:r>
      <w:proofErr w:type="gramStart"/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календарный</w:t>
      </w:r>
      <w:proofErr w:type="gramEnd"/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дней со дня поступления заявления принимает постановление: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 определении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территории, на которой планируется реализовывать инициативный проект;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 отказе в определении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территории, на которой планируется реализовывать инициативный проект.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2.5.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Решение об отказе в определении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территории, на которой предлагается реализовывать инициативный проект, принимается в следующих случаях: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часть территории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выходит за пределы территории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сельсовета;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запрашиваемая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часть территории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закреплена в установленном порядке за иными пользователями или находится в собственности;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запрашиваемой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 реализуется иной инициативный проект;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4)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виды разрешенного использования земельного участка </w:t>
      </w:r>
      <w:proofErr w:type="gramStart"/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запрашиваемой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</w:t>
      </w:r>
      <w:proofErr w:type="gramEnd"/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 соответствует целям инициативного проекта;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5)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реализация инициативного проекта </w:t>
      </w:r>
      <w:proofErr w:type="gramStart"/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запрашиваемой </w:t>
      </w:r>
      <w:r w:rsidR="00534BA6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</w:t>
      </w:r>
      <w:proofErr w:type="gramEnd"/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противоречит нормам федерального, либо регионального, либо муниципального законодательства. </w:t>
      </w:r>
    </w:p>
    <w:p w:rsidR="00431D48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2.6.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2.7.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установлении случаев, указанных в части 2.5. настоящего Порядка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а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дминистрация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вправе предложить инициаторам проекта иную </w:t>
      </w:r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часть территории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для реализации инициативного проекта. </w:t>
      </w:r>
    </w:p>
    <w:p w:rsidR="002770C7" w:rsidRPr="00C81235" w:rsidRDefault="00166DE1" w:rsidP="00166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2.8.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Отказ в определении запрашиваемой для реализации инициативного проекта </w:t>
      </w:r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соответствующего постановления.</w:t>
      </w:r>
    </w:p>
    <w:p w:rsidR="002770C7" w:rsidRPr="00C81235" w:rsidRDefault="00166DE1" w:rsidP="00166DE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2.9.</w:t>
      </w:r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Специалист администрации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в течени</w:t>
      </w:r>
      <w:proofErr w:type="gramStart"/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proofErr w:type="gramEnd"/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3 рабочих дней со дня принятия соответствующего решения вручает копию постановления администрации </w:t>
      </w:r>
      <w:r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Владимирского</w:t>
      </w:r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сельсовета- лично инициатору (инициаторам) проекта, либо направляет его почтовым </w:t>
      </w:r>
      <w:r w:rsidR="00F9143C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отправлением</w:t>
      </w:r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уведомлением о вручении на адрес указанный в заявлении.</w:t>
      </w:r>
    </w:p>
    <w:p w:rsidR="002770C7" w:rsidRPr="00C81235" w:rsidRDefault="00166DE1" w:rsidP="00166DE1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</w:t>
      </w:r>
      <w:r w:rsidR="002770C7" w:rsidRPr="00C812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Заключительные положения</w:t>
      </w:r>
    </w:p>
    <w:p w:rsidR="007415A2" w:rsidRPr="00C81235" w:rsidRDefault="00166DE1" w:rsidP="00166D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81235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2770C7" w:rsidRPr="00C812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администрации </w:t>
      </w:r>
      <w:r w:rsidRPr="00C81235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Владимирского</w:t>
      </w:r>
      <w:r w:rsidR="002770C7" w:rsidRPr="00C812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 отказе в определении </w:t>
      </w:r>
      <w:r w:rsidR="00431D48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части </w:t>
      </w:r>
      <w:r w:rsidR="002770C7" w:rsidRPr="00C8123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7415A2" w:rsidRPr="00C81235" w:rsidSect="00166D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6D"/>
    <w:rsid w:val="00166DE1"/>
    <w:rsid w:val="002732EF"/>
    <w:rsid w:val="002770C7"/>
    <w:rsid w:val="00312644"/>
    <w:rsid w:val="00431D48"/>
    <w:rsid w:val="0046390D"/>
    <w:rsid w:val="00534BA6"/>
    <w:rsid w:val="0058226B"/>
    <w:rsid w:val="00722CDB"/>
    <w:rsid w:val="007415A2"/>
    <w:rsid w:val="0082047F"/>
    <w:rsid w:val="008B45D8"/>
    <w:rsid w:val="00A7232E"/>
    <w:rsid w:val="00B060E3"/>
    <w:rsid w:val="00C81235"/>
    <w:rsid w:val="00DA454A"/>
    <w:rsid w:val="00E1776D"/>
    <w:rsid w:val="00F814BA"/>
    <w:rsid w:val="00F9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10</cp:revision>
  <cp:lastPrinted>2020-12-24T08:31:00Z</cp:lastPrinted>
  <dcterms:created xsi:type="dcterms:W3CDTF">2020-12-18T05:29:00Z</dcterms:created>
  <dcterms:modified xsi:type="dcterms:W3CDTF">2020-12-24T08:31:00Z</dcterms:modified>
</cp:coreProperties>
</file>