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80" w:rsidRPr="00AA0187" w:rsidRDefault="00330780" w:rsidP="008823E2">
      <w:pPr>
        <w:autoSpaceDE w:val="0"/>
        <w:autoSpaceDN w:val="0"/>
        <w:adjustRightInd w:val="0"/>
        <w:spacing w:after="0" w:line="240" w:lineRule="auto"/>
        <w:jc w:val="center"/>
        <w:rPr>
          <w:rFonts w:ascii="Times New Roman" w:hAnsi="Times New Roman"/>
          <w:b/>
          <w:bCs/>
          <w:sz w:val="24"/>
          <w:szCs w:val="24"/>
          <w:lang w:eastAsia="ru-RU"/>
        </w:rPr>
      </w:pPr>
      <w:bookmarkStart w:id="0" w:name="_GoBack"/>
      <w:bookmarkEnd w:id="0"/>
      <w:r>
        <w:rPr>
          <w:rFonts w:ascii="Times New Roman" w:hAnsi="Times New Roman"/>
          <w:b/>
          <w:bCs/>
          <w:sz w:val="24"/>
          <w:szCs w:val="24"/>
          <w:lang w:eastAsia="ru-RU"/>
        </w:rPr>
        <w:t>ПРОЕКТ Муниципальной программы</w:t>
      </w:r>
    </w:p>
    <w:p w:rsidR="00330780" w:rsidRPr="00AA0187" w:rsidRDefault="00330780" w:rsidP="00583D2A">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«Охрана окружающей среды  и благоустройство на территории Воздвиженского сельсовета</w:t>
      </w:r>
      <w:r>
        <w:rPr>
          <w:rFonts w:ascii="Times New Roman" w:hAnsi="Times New Roman"/>
          <w:b/>
          <w:bCs/>
          <w:sz w:val="24"/>
          <w:szCs w:val="24"/>
          <w:lang w:eastAsia="ru-RU"/>
        </w:rPr>
        <w:t xml:space="preserve"> </w:t>
      </w:r>
      <w:r w:rsidRPr="00AE7DAA">
        <w:rPr>
          <w:rFonts w:ascii="Times New Roman" w:hAnsi="Times New Roman"/>
          <w:b/>
          <w:sz w:val="24"/>
          <w:szCs w:val="24"/>
          <w:lang w:eastAsia="ru-RU"/>
        </w:rPr>
        <w:t>Воскресенского муниципального района Нижегородской области</w:t>
      </w:r>
      <w:r>
        <w:rPr>
          <w:rFonts w:ascii="Times New Roman" w:hAnsi="Times New Roman"/>
          <w:b/>
          <w:bCs/>
          <w:sz w:val="24"/>
          <w:szCs w:val="24"/>
          <w:lang w:eastAsia="ru-RU"/>
        </w:rPr>
        <w:t>» на 2019-2024</w:t>
      </w:r>
      <w:r w:rsidRPr="00AA0187">
        <w:rPr>
          <w:rFonts w:ascii="Times New Roman" w:hAnsi="Times New Roman"/>
          <w:b/>
          <w:bCs/>
          <w:sz w:val="24"/>
          <w:szCs w:val="24"/>
          <w:lang w:eastAsia="ru-RU"/>
        </w:rPr>
        <w:t xml:space="preserve"> годы (далее – Программа)</w:t>
      </w:r>
    </w:p>
    <w:p w:rsidR="00330780" w:rsidRPr="00AA0187" w:rsidRDefault="00330780" w:rsidP="00583D2A">
      <w:pPr>
        <w:overflowPunct w:val="0"/>
        <w:autoSpaceDE w:val="0"/>
        <w:autoSpaceDN w:val="0"/>
        <w:adjustRightInd w:val="0"/>
        <w:spacing w:after="0" w:line="240" w:lineRule="auto"/>
        <w:rPr>
          <w:rFonts w:ascii="Times New Roman" w:hAnsi="Times New Roman"/>
          <w:sz w:val="24"/>
          <w:szCs w:val="24"/>
          <w:lang w:eastAsia="ru-RU"/>
        </w:rPr>
      </w:pPr>
    </w:p>
    <w:p w:rsidR="00330780" w:rsidRPr="00AA0187" w:rsidRDefault="00330780" w:rsidP="00583D2A">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1.Паспорт муниципальной программы</w:t>
      </w:r>
    </w:p>
    <w:tbl>
      <w:tblPr>
        <w:tblW w:w="14640" w:type="dxa"/>
        <w:tblInd w:w="70" w:type="dxa"/>
        <w:tblLayout w:type="fixed"/>
        <w:tblCellMar>
          <w:left w:w="70" w:type="dxa"/>
          <w:right w:w="70" w:type="dxa"/>
        </w:tblCellMar>
        <w:tblLook w:val="0000" w:firstRow="0" w:lastRow="0" w:firstColumn="0" w:lastColumn="0" w:noHBand="0" w:noVBand="0"/>
      </w:tblPr>
      <w:tblGrid>
        <w:gridCol w:w="2874"/>
        <w:gridCol w:w="1812"/>
        <w:gridCol w:w="1264"/>
        <w:gridCol w:w="1309"/>
        <w:gridCol w:w="1440"/>
        <w:gridCol w:w="1018"/>
        <w:gridCol w:w="1081"/>
        <w:gridCol w:w="1077"/>
        <w:gridCol w:w="188"/>
        <w:gridCol w:w="2577"/>
      </w:tblGrid>
      <w:tr w:rsidR="00330780" w:rsidRPr="00AA0187" w:rsidTr="00575142">
        <w:trPr>
          <w:trHeight w:val="24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w:t>
            </w:r>
            <w:r w:rsidRPr="00AA0187">
              <w:rPr>
                <w:rFonts w:ascii="Times New Roman" w:hAnsi="Times New Roman"/>
                <w:sz w:val="24"/>
                <w:szCs w:val="24"/>
                <w:lang w:eastAsia="ru-RU"/>
              </w:rPr>
              <w:t xml:space="preserve">рограммы </w:t>
            </w:r>
          </w:p>
        </w:tc>
        <w:tc>
          <w:tcPr>
            <w:tcW w:w="11764" w:type="dxa"/>
            <w:gridSpan w:val="9"/>
            <w:tcBorders>
              <w:top w:val="single" w:sz="6" w:space="0" w:color="auto"/>
              <w:left w:val="single" w:sz="6" w:space="0" w:color="auto"/>
              <w:bottom w:val="single" w:sz="6" w:space="0" w:color="auto"/>
              <w:right w:val="single" w:sz="6" w:space="0" w:color="auto"/>
            </w:tcBorders>
          </w:tcPr>
          <w:p w:rsidR="00330780" w:rsidRPr="00AA0187" w:rsidRDefault="00330780" w:rsidP="00583D2A">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«Охрана окружающей среды и благоустройство на территории Воздвиженского сельсовета Воскресенского муниципального района Нижегородской области» на 2018-2020 годы.</w:t>
            </w:r>
          </w:p>
        </w:tc>
      </w:tr>
      <w:tr w:rsidR="00330780" w:rsidRPr="00AA0187" w:rsidTr="00575142">
        <w:trPr>
          <w:trHeight w:val="60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xml:space="preserve">Основание для разработки </w:t>
            </w:r>
          </w:p>
        </w:tc>
        <w:tc>
          <w:tcPr>
            <w:tcW w:w="11764" w:type="dxa"/>
            <w:gridSpan w:val="9"/>
            <w:tcBorders>
              <w:top w:val="single" w:sz="6" w:space="0" w:color="auto"/>
              <w:left w:val="single" w:sz="6" w:space="0" w:color="auto"/>
              <w:bottom w:val="single" w:sz="6" w:space="0" w:color="auto"/>
              <w:right w:val="single" w:sz="6" w:space="0" w:color="auto"/>
            </w:tcBorders>
          </w:tcPr>
          <w:p w:rsidR="00330780" w:rsidRPr="006B1553" w:rsidRDefault="00330780" w:rsidP="00583D2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6B1553">
              <w:t xml:space="preserve"> </w:t>
            </w:r>
            <w:r>
              <w:rPr>
                <w:rFonts w:ascii="Times New Roman" w:hAnsi="Times New Roman"/>
                <w:sz w:val="24"/>
                <w:szCs w:val="24"/>
              </w:rPr>
              <w:t>Федеральный закон</w:t>
            </w:r>
            <w:r w:rsidRPr="006B1553">
              <w:rPr>
                <w:rFonts w:ascii="Times New Roman" w:hAnsi="Times New Roman"/>
                <w:sz w:val="24"/>
                <w:szCs w:val="24"/>
              </w:rPr>
              <w:t xml:space="preserve"> от 06.10.2003 года № 131-ФЗ «Об общих принципах организации местного самоуправления в Российской Федерации»</w:t>
            </w:r>
          </w:p>
          <w:p w:rsidR="00330780" w:rsidRPr="00AA0187" w:rsidRDefault="00330780" w:rsidP="00583D2A">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w:t>
            </w:r>
            <w:hyperlink r:id="rId8" w:history="1">
              <w:r w:rsidRPr="00AA0187">
                <w:rPr>
                  <w:rFonts w:ascii="Times New Roman" w:hAnsi="Times New Roman"/>
                  <w:sz w:val="24"/>
                  <w:szCs w:val="24"/>
                  <w:lang w:eastAsia="ru-RU"/>
                </w:rPr>
                <w:t>постановление</w:t>
              </w:r>
            </w:hyperlink>
            <w:r w:rsidRPr="00AA0187">
              <w:rPr>
                <w:rFonts w:ascii="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30780" w:rsidRPr="00AA0187" w:rsidRDefault="00330780"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-постановление Правительства Нижегородской области от 30 апреля 2014 года № 306</w:t>
            </w:r>
            <w:r w:rsidRPr="00AA0187">
              <w:rPr>
                <w:rFonts w:ascii="Times New Roman" w:hAnsi="Times New Roman"/>
                <w:b/>
                <w:noProof/>
                <w:sz w:val="24"/>
                <w:szCs w:val="24"/>
              </w:rPr>
              <w:t xml:space="preserve"> </w:t>
            </w:r>
            <w:r w:rsidRPr="00AA0187">
              <w:rPr>
                <w:rFonts w:ascii="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очистки муниципального образования;</w:t>
            </w:r>
          </w:p>
        </w:tc>
      </w:tr>
      <w:tr w:rsidR="00330780" w:rsidRPr="00AA0187" w:rsidTr="00575142">
        <w:trPr>
          <w:trHeight w:val="282"/>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 заказчик – координатор п</w:t>
            </w:r>
            <w:r w:rsidRPr="00AA0187">
              <w:rPr>
                <w:rFonts w:ascii="Times New Roman" w:hAnsi="Times New Roman"/>
                <w:sz w:val="24"/>
                <w:szCs w:val="24"/>
                <w:lang w:eastAsia="ru-RU"/>
              </w:rPr>
              <w:t>рограммы</w:t>
            </w:r>
          </w:p>
        </w:tc>
        <w:tc>
          <w:tcPr>
            <w:tcW w:w="11764" w:type="dxa"/>
            <w:gridSpan w:val="9"/>
            <w:tcBorders>
              <w:top w:val="single" w:sz="6" w:space="0" w:color="auto"/>
              <w:left w:val="single" w:sz="6" w:space="0" w:color="auto"/>
              <w:bottom w:val="single" w:sz="4" w:space="0" w:color="auto"/>
              <w:right w:val="single" w:sz="6" w:space="0" w:color="auto"/>
            </w:tcBorders>
          </w:tcPr>
          <w:p w:rsidR="00330780" w:rsidRPr="00AA0187" w:rsidRDefault="00330780" w:rsidP="00583D2A">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575142">
        <w:trPr>
          <w:trHeight w:val="300"/>
        </w:trPr>
        <w:tc>
          <w:tcPr>
            <w:tcW w:w="2876" w:type="dxa"/>
            <w:tcBorders>
              <w:top w:val="single" w:sz="6" w:space="0" w:color="auto"/>
              <w:left w:val="single" w:sz="6" w:space="0" w:color="auto"/>
              <w:bottom w:val="single" w:sz="6" w:space="0" w:color="auto"/>
              <w:right w:val="single" w:sz="6" w:space="0" w:color="auto"/>
            </w:tcBorders>
            <w:vAlign w:val="center"/>
          </w:tcPr>
          <w:p w:rsidR="00330780"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Подпрограммы программы</w:t>
            </w:r>
          </w:p>
        </w:tc>
        <w:tc>
          <w:tcPr>
            <w:tcW w:w="11764" w:type="dxa"/>
            <w:gridSpan w:val="9"/>
            <w:tcBorders>
              <w:top w:val="single" w:sz="4" w:space="0" w:color="auto"/>
              <w:left w:val="single" w:sz="6" w:space="0" w:color="auto"/>
              <w:bottom w:val="single" w:sz="6" w:space="0" w:color="auto"/>
              <w:right w:val="single" w:sz="6" w:space="0" w:color="auto"/>
            </w:tcBorders>
          </w:tcPr>
          <w:p w:rsidR="00330780" w:rsidRDefault="00330780" w:rsidP="00D57178">
            <w:pPr>
              <w:numPr>
                <w:ilvl w:val="0"/>
                <w:numId w:val="10"/>
              </w:numPr>
              <w:tabs>
                <w:tab w:val="left" w:pos="3659"/>
              </w:tabs>
              <w:autoSpaceDE w:val="0"/>
              <w:autoSpaceDN w:val="0"/>
              <w:adjustRightInd w:val="0"/>
              <w:spacing w:after="0" w:line="240" w:lineRule="auto"/>
              <w:jc w:val="both"/>
              <w:rPr>
                <w:rFonts w:ascii="Times New Roman" w:hAnsi="Times New Roman"/>
                <w:sz w:val="24"/>
                <w:szCs w:val="24"/>
                <w:lang w:eastAsia="ru-RU"/>
              </w:rPr>
            </w:pPr>
            <w:r w:rsidRPr="00D57178">
              <w:rPr>
                <w:rFonts w:ascii="Times New Roman" w:hAnsi="Times New Roman"/>
                <w:sz w:val="24"/>
                <w:szCs w:val="24"/>
                <w:lang w:eastAsia="ru-RU"/>
              </w:rPr>
              <w:t>Благоустройство населённых пунктов Воздвиженского сельсовета</w:t>
            </w:r>
          </w:p>
          <w:p w:rsidR="00330780" w:rsidRPr="00D57178" w:rsidRDefault="00330780" w:rsidP="00D57178">
            <w:pPr>
              <w:numPr>
                <w:ilvl w:val="0"/>
                <w:numId w:val="10"/>
              </w:numPr>
              <w:tabs>
                <w:tab w:val="left" w:pos="3659"/>
              </w:tabs>
              <w:autoSpaceDE w:val="0"/>
              <w:autoSpaceDN w:val="0"/>
              <w:adjustRightInd w:val="0"/>
              <w:spacing w:after="0" w:line="240" w:lineRule="auto"/>
              <w:jc w:val="both"/>
              <w:rPr>
                <w:rFonts w:ascii="Times New Roman" w:hAnsi="Times New Roman"/>
                <w:sz w:val="24"/>
                <w:szCs w:val="24"/>
                <w:lang w:eastAsia="ru-RU"/>
              </w:rPr>
            </w:pPr>
            <w:r w:rsidRPr="00D57178">
              <w:rPr>
                <w:rFonts w:ascii="Times New Roman" w:hAnsi="Times New Roman"/>
                <w:sz w:val="24"/>
                <w:szCs w:val="24"/>
                <w:lang w:eastAsia="ru-RU"/>
              </w:rPr>
              <w:t>Содержание и ремонт автомобильных дорог общего пользования местного назначения</w:t>
            </w:r>
          </w:p>
        </w:tc>
      </w:tr>
      <w:tr w:rsidR="00330780" w:rsidRPr="00AA0187" w:rsidTr="00575142">
        <w:trPr>
          <w:trHeight w:val="30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w:t>
            </w:r>
            <w:r w:rsidRPr="00AA0187">
              <w:rPr>
                <w:rFonts w:ascii="Times New Roman" w:hAnsi="Times New Roman"/>
                <w:sz w:val="24"/>
                <w:szCs w:val="24"/>
                <w:lang w:eastAsia="ru-RU"/>
              </w:rPr>
              <w:t>рограммы</w:t>
            </w:r>
          </w:p>
        </w:tc>
        <w:tc>
          <w:tcPr>
            <w:tcW w:w="11764" w:type="dxa"/>
            <w:gridSpan w:val="9"/>
            <w:tcBorders>
              <w:top w:val="single" w:sz="4" w:space="0" w:color="auto"/>
              <w:left w:val="single" w:sz="6" w:space="0" w:color="auto"/>
              <w:bottom w:val="single" w:sz="6" w:space="0" w:color="auto"/>
              <w:right w:val="single" w:sz="6" w:space="0" w:color="auto"/>
            </w:tcBorders>
          </w:tcPr>
          <w:p w:rsidR="00330780" w:rsidRPr="00AA0187" w:rsidRDefault="00330780" w:rsidP="00583D2A">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575142">
        <w:trPr>
          <w:trHeight w:val="24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w:t>
            </w:r>
            <w:r w:rsidRPr="00AA0187">
              <w:rPr>
                <w:rFonts w:ascii="Times New Roman" w:hAnsi="Times New Roman"/>
                <w:sz w:val="24"/>
                <w:szCs w:val="24"/>
                <w:lang w:eastAsia="ru-RU"/>
              </w:rPr>
              <w:t>рограммы</w:t>
            </w:r>
          </w:p>
        </w:tc>
        <w:tc>
          <w:tcPr>
            <w:tcW w:w="11764" w:type="dxa"/>
            <w:gridSpan w:val="9"/>
            <w:tcBorders>
              <w:top w:val="single" w:sz="6" w:space="0" w:color="auto"/>
              <w:left w:val="single" w:sz="6" w:space="0" w:color="auto"/>
              <w:bottom w:val="single" w:sz="6" w:space="0" w:color="auto"/>
              <w:right w:val="single" w:sz="6" w:space="0" w:color="auto"/>
            </w:tcBorders>
          </w:tcPr>
          <w:p w:rsidR="00330780" w:rsidRPr="00AA0187" w:rsidRDefault="00330780" w:rsidP="00583D2A">
            <w:pPr>
              <w:autoSpaceDE w:val="0"/>
              <w:autoSpaceDN w:val="0"/>
              <w:adjustRightInd w:val="0"/>
              <w:spacing w:after="0" w:line="181" w:lineRule="atLeast"/>
              <w:jc w:val="both"/>
              <w:rPr>
                <w:rFonts w:ascii="Times New Roman" w:hAnsi="Times New Roman"/>
                <w:sz w:val="24"/>
                <w:szCs w:val="24"/>
                <w:lang w:eastAsia="ru-RU"/>
              </w:rPr>
            </w:pP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p>
        </w:tc>
      </w:tr>
      <w:tr w:rsidR="00330780" w:rsidRPr="00AA0187" w:rsidTr="00575142">
        <w:trPr>
          <w:trHeight w:val="344"/>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8717E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w:t>
            </w:r>
            <w:r w:rsidRPr="00AA0187">
              <w:rPr>
                <w:rFonts w:ascii="Times New Roman" w:hAnsi="Times New Roman"/>
                <w:sz w:val="24"/>
                <w:szCs w:val="24"/>
                <w:lang w:eastAsia="ru-RU"/>
              </w:rPr>
              <w:t>рограммы</w:t>
            </w:r>
          </w:p>
        </w:tc>
        <w:tc>
          <w:tcPr>
            <w:tcW w:w="11764" w:type="dxa"/>
            <w:gridSpan w:val="9"/>
            <w:tcBorders>
              <w:top w:val="single" w:sz="6" w:space="0" w:color="auto"/>
              <w:left w:val="single" w:sz="6" w:space="0" w:color="auto"/>
              <w:bottom w:val="single" w:sz="6" w:space="0" w:color="auto"/>
              <w:right w:val="single" w:sz="6"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330780" w:rsidRPr="00AA0187" w:rsidRDefault="00330780"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2. Предотвращение вредного воздействия отходов производства и потребления на здоровье человека и окружающую среду.</w:t>
            </w:r>
          </w:p>
          <w:p w:rsidR="00330780" w:rsidRPr="00AA0187" w:rsidRDefault="00330780"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3. Обеспечение сохранения и рационального регулирования объектов животного мира.</w:t>
            </w:r>
          </w:p>
          <w:p w:rsidR="00330780" w:rsidRPr="00AA0187" w:rsidRDefault="00330780"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4. Благоустройство населенных пунктов сельсовета.</w:t>
            </w:r>
          </w:p>
          <w:p w:rsidR="00330780" w:rsidRPr="00AA0187" w:rsidRDefault="00330780"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5. Содержание и ремонт автомобильных дорог общего пользования местного значения.</w:t>
            </w:r>
          </w:p>
        </w:tc>
      </w:tr>
      <w:tr w:rsidR="00330780" w:rsidRPr="00AA0187" w:rsidTr="00575142">
        <w:trPr>
          <w:trHeight w:val="344"/>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8717E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w:t>
            </w:r>
            <w:r w:rsidRPr="00AA0187">
              <w:rPr>
                <w:rFonts w:ascii="Times New Roman" w:hAnsi="Times New Roman"/>
                <w:sz w:val="24"/>
                <w:szCs w:val="24"/>
                <w:lang w:eastAsia="ru-RU"/>
              </w:rPr>
              <w:t>рограммы</w:t>
            </w:r>
          </w:p>
        </w:tc>
        <w:tc>
          <w:tcPr>
            <w:tcW w:w="11764" w:type="dxa"/>
            <w:gridSpan w:val="9"/>
            <w:tcBorders>
              <w:top w:val="single" w:sz="6" w:space="0" w:color="auto"/>
              <w:left w:val="single" w:sz="6" w:space="0" w:color="auto"/>
              <w:bottom w:val="single" w:sz="6" w:space="0" w:color="auto"/>
              <w:right w:val="single" w:sz="6" w:space="0" w:color="auto"/>
            </w:tcBorders>
          </w:tcPr>
          <w:p w:rsidR="00330780" w:rsidRPr="00AA0187" w:rsidRDefault="00330780" w:rsidP="008717E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AA0187">
              <w:rPr>
                <w:rFonts w:ascii="Times New Roman" w:hAnsi="Times New Roman"/>
                <w:sz w:val="24"/>
                <w:szCs w:val="24"/>
                <w:lang w:eastAsia="ru-RU"/>
              </w:rPr>
              <w:t>-</w:t>
            </w:r>
            <w:r>
              <w:rPr>
                <w:rFonts w:ascii="Times New Roman" w:hAnsi="Times New Roman"/>
                <w:sz w:val="24"/>
                <w:szCs w:val="24"/>
                <w:lang w:eastAsia="ru-RU"/>
              </w:rPr>
              <w:t xml:space="preserve"> 2024</w:t>
            </w:r>
            <w:r w:rsidRPr="00AA0187">
              <w:rPr>
                <w:rFonts w:ascii="Times New Roman" w:hAnsi="Times New Roman"/>
                <w:sz w:val="24"/>
                <w:szCs w:val="24"/>
                <w:lang w:eastAsia="ru-RU"/>
              </w:rPr>
              <w:t xml:space="preserve"> годы, программа реализуется в 1 этап.</w:t>
            </w:r>
          </w:p>
        </w:tc>
      </w:tr>
      <w:tr w:rsidR="00330780" w:rsidRPr="00AA0187" w:rsidTr="00575142">
        <w:trPr>
          <w:trHeight w:val="300"/>
        </w:trPr>
        <w:tc>
          <w:tcPr>
            <w:tcW w:w="2876" w:type="dxa"/>
            <w:vMerge w:val="restart"/>
            <w:tcBorders>
              <w:top w:val="single" w:sz="6" w:space="0" w:color="auto"/>
              <w:left w:val="single" w:sz="6" w:space="0" w:color="auto"/>
              <w:right w:val="single" w:sz="6" w:space="0" w:color="auto"/>
            </w:tcBorders>
          </w:tcPr>
          <w:p w:rsidR="00330780" w:rsidRPr="00AA0187" w:rsidRDefault="00330780" w:rsidP="00583D2A">
            <w:pPr>
              <w:autoSpaceDE w:val="0"/>
              <w:autoSpaceDN w:val="0"/>
              <w:adjustRightInd w:val="0"/>
              <w:rPr>
                <w:rFonts w:ascii="Times New Roman" w:hAnsi="Times New Roman"/>
                <w:sz w:val="24"/>
                <w:szCs w:val="24"/>
                <w:lang w:eastAsia="ru-RU"/>
              </w:rPr>
            </w:pPr>
            <w:r w:rsidRPr="00AA0187">
              <w:rPr>
                <w:rFonts w:ascii="Times New Roman" w:hAnsi="Times New Roman"/>
                <w:sz w:val="24"/>
                <w:szCs w:val="24"/>
                <w:lang w:eastAsia="ru-RU"/>
              </w:rPr>
              <w:t>Объ</w:t>
            </w:r>
            <w:r>
              <w:rPr>
                <w:rFonts w:ascii="Times New Roman" w:hAnsi="Times New Roman"/>
                <w:sz w:val="24"/>
                <w:szCs w:val="24"/>
                <w:lang w:eastAsia="ru-RU"/>
              </w:rPr>
              <w:t xml:space="preserve">емы и источники финансирования </w:t>
            </w:r>
            <w:r>
              <w:rPr>
                <w:rFonts w:ascii="Times New Roman" w:hAnsi="Times New Roman"/>
                <w:sz w:val="24"/>
                <w:szCs w:val="24"/>
                <w:lang w:eastAsia="ru-RU"/>
              </w:rPr>
              <w:lastRenderedPageBreak/>
              <w:t>п</w:t>
            </w:r>
            <w:r w:rsidRPr="00AA0187">
              <w:rPr>
                <w:rFonts w:ascii="Times New Roman" w:hAnsi="Times New Roman"/>
                <w:sz w:val="24"/>
                <w:szCs w:val="24"/>
                <w:lang w:eastAsia="ru-RU"/>
              </w:rPr>
              <w:t>рограммы</w:t>
            </w:r>
          </w:p>
        </w:tc>
        <w:tc>
          <w:tcPr>
            <w:tcW w:w="11764" w:type="dxa"/>
            <w:gridSpan w:val="9"/>
            <w:tcBorders>
              <w:top w:val="single" w:sz="6" w:space="0" w:color="auto"/>
              <w:left w:val="single" w:sz="6" w:space="0" w:color="auto"/>
              <w:right w:val="single" w:sz="6" w:space="0" w:color="auto"/>
            </w:tcBorders>
          </w:tcPr>
          <w:p w:rsidR="00330780" w:rsidRPr="00AA0187" w:rsidRDefault="00330780" w:rsidP="00AE7DAA">
            <w:pPr>
              <w:autoSpaceDE w:val="0"/>
              <w:autoSpaceDN w:val="0"/>
              <w:adjustRightInd w:val="0"/>
              <w:spacing w:after="0" w:line="240" w:lineRule="auto"/>
              <w:ind w:left="-44" w:right="-108"/>
              <w:rPr>
                <w:rFonts w:ascii="Times New Roman" w:hAnsi="Times New Roman"/>
                <w:sz w:val="24"/>
                <w:szCs w:val="24"/>
                <w:lang w:eastAsia="ru-RU"/>
              </w:rPr>
            </w:pPr>
            <w:r w:rsidRPr="00AE7DAA">
              <w:rPr>
                <w:rFonts w:ascii="Times New Roman" w:hAnsi="Times New Roman"/>
                <w:b/>
                <w:sz w:val="20"/>
                <w:szCs w:val="20"/>
                <w:lang w:eastAsia="ru-RU"/>
              </w:rPr>
              <w:lastRenderedPageBreak/>
              <w:t>Программа «Охрана окружающей среды и благоустройство на территории Воздвиженского сельсовета Воскресенского муниципального район</w:t>
            </w:r>
            <w:r>
              <w:rPr>
                <w:rFonts w:ascii="Times New Roman" w:hAnsi="Times New Roman"/>
                <w:b/>
                <w:sz w:val="20"/>
                <w:szCs w:val="20"/>
                <w:lang w:eastAsia="ru-RU"/>
              </w:rPr>
              <w:t>а Нижегородской области» на 2019-2024</w:t>
            </w:r>
            <w:r w:rsidRPr="00AE7DAA">
              <w:rPr>
                <w:rFonts w:ascii="Times New Roman" w:hAnsi="Times New Roman"/>
                <w:b/>
                <w:sz w:val="20"/>
                <w:szCs w:val="20"/>
                <w:lang w:eastAsia="ru-RU"/>
              </w:rPr>
              <w:t xml:space="preserve"> годы</w:t>
            </w:r>
            <w:r w:rsidRPr="00AA0187">
              <w:rPr>
                <w:rFonts w:ascii="Times New Roman" w:hAnsi="Times New Roman"/>
                <w:sz w:val="24"/>
                <w:szCs w:val="24"/>
                <w:lang w:eastAsia="ru-RU"/>
              </w:rPr>
              <w:t>.</w:t>
            </w:r>
          </w:p>
        </w:tc>
      </w:tr>
      <w:tr w:rsidR="00330780" w:rsidRPr="00AA0187" w:rsidTr="00575142">
        <w:trPr>
          <w:trHeight w:val="300"/>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val="restart"/>
            <w:tcBorders>
              <w:top w:val="single" w:sz="6" w:space="0" w:color="auto"/>
              <w:left w:val="single" w:sz="6"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3"/>
                <w:szCs w:val="23"/>
                <w:lang w:eastAsia="ru-RU"/>
              </w:rPr>
            </w:pPr>
          </w:p>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lastRenderedPageBreak/>
              <w:t>Источники финансирования</w:t>
            </w:r>
          </w:p>
        </w:tc>
        <w:tc>
          <w:tcPr>
            <w:tcW w:w="9951" w:type="dxa"/>
            <w:gridSpan w:val="8"/>
            <w:tcBorders>
              <w:top w:val="single" w:sz="4" w:space="0" w:color="auto"/>
              <w:left w:val="single" w:sz="4" w:space="0" w:color="auto"/>
              <w:bottom w:val="single" w:sz="4" w:space="0" w:color="auto"/>
              <w:right w:val="single" w:sz="6" w:space="0" w:color="auto"/>
            </w:tcBorders>
          </w:tcPr>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lastRenderedPageBreak/>
              <w:t>Годы, тыс. руб.</w:t>
            </w:r>
          </w:p>
        </w:tc>
      </w:tr>
      <w:tr w:rsidR="00330780" w:rsidRPr="00AA0187" w:rsidTr="00575142">
        <w:trPr>
          <w:trHeight w:val="534"/>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tcBorders>
              <w:left w:val="single" w:sz="6"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3"/>
                <w:szCs w:val="23"/>
                <w:lang w:eastAsia="ru-RU"/>
              </w:rPr>
            </w:pP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2020</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2021</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2022</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left="-44" w:right="-108"/>
              <w:jc w:val="center"/>
              <w:rPr>
                <w:rFonts w:ascii="Times New Roman" w:hAnsi="Times New Roman"/>
                <w:sz w:val="24"/>
                <w:szCs w:val="24"/>
                <w:lang w:eastAsia="ru-RU"/>
              </w:rPr>
            </w:pPr>
            <w:r>
              <w:rPr>
                <w:rFonts w:ascii="Times New Roman" w:hAnsi="Times New Roman"/>
                <w:sz w:val="24"/>
                <w:szCs w:val="24"/>
                <w:lang w:eastAsia="ru-RU"/>
              </w:rPr>
              <w:t>2023</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left="-44" w:right="-108"/>
              <w:jc w:val="center"/>
              <w:rPr>
                <w:rFonts w:ascii="Times New Roman" w:hAnsi="Times New Roman"/>
                <w:sz w:val="24"/>
                <w:szCs w:val="24"/>
                <w:lang w:eastAsia="ru-RU"/>
              </w:rPr>
            </w:pPr>
            <w:r>
              <w:rPr>
                <w:rFonts w:ascii="Times New Roman" w:hAnsi="Times New Roman"/>
                <w:sz w:val="24"/>
                <w:szCs w:val="24"/>
                <w:lang w:eastAsia="ru-RU"/>
              </w:rPr>
              <w:t>2024</w:t>
            </w:r>
          </w:p>
        </w:tc>
        <w:tc>
          <w:tcPr>
            <w:tcW w:w="2578" w:type="dxa"/>
            <w:tcBorders>
              <w:top w:val="single" w:sz="4" w:space="0" w:color="auto"/>
              <w:left w:val="single" w:sz="4" w:space="0" w:color="auto"/>
              <w:bottom w:val="single" w:sz="4" w:space="0" w:color="auto"/>
              <w:right w:val="single" w:sz="6" w:space="0" w:color="auto"/>
            </w:tcBorders>
          </w:tcPr>
          <w:p w:rsidR="00330780" w:rsidRPr="00AA0187" w:rsidRDefault="00330780" w:rsidP="00583D2A">
            <w:pPr>
              <w:autoSpaceDE w:val="0"/>
              <w:autoSpaceDN w:val="0"/>
              <w:adjustRightInd w:val="0"/>
              <w:ind w:left="-44" w:right="-108"/>
              <w:jc w:val="center"/>
              <w:rPr>
                <w:rFonts w:ascii="Times New Roman" w:hAnsi="Times New Roman"/>
                <w:sz w:val="24"/>
                <w:szCs w:val="24"/>
                <w:lang w:eastAsia="ru-RU"/>
              </w:rPr>
            </w:pPr>
            <w:r w:rsidRPr="00AA0187">
              <w:rPr>
                <w:rFonts w:ascii="Times New Roman" w:hAnsi="Times New Roman"/>
                <w:sz w:val="24"/>
                <w:szCs w:val="24"/>
                <w:lang w:eastAsia="ru-RU"/>
              </w:rPr>
              <w:t>ВСЕГО</w:t>
            </w:r>
            <w:r>
              <w:rPr>
                <w:rFonts w:ascii="Times New Roman" w:hAnsi="Times New Roman"/>
                <w:sz w:val="24"/>
                <w:szCs w:val="24"/>
                <w:lang w:eastAsia="ru-RU"/>
              </w:rPr>
              <w:t xml:space="preserve"> за период реализации</w:t>
            </w:r>
          </w:p>
        </w:tc>
      </w:tr>
      <w:tr w:rsidR="00330780" w:rsidRPr="00AA0187" w:rsidTr="00575142">
        <w:trPr>
          <w:trHeight w:val="322"/>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494F8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jc w:val="center"/>
              <w:rPr>
                <w:rFonts w:ascii="Times New Roman" w:hAnsi="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2578" w:type="dxa"/>
            <w:tcBorders>
              <w:top w:val="single" w:sz="4" w:space="0" w:color="auto"/>
              <w:left w:val="single" w:sz="4" w:space="0" w:color="auto"/>
              <w:bottom w:val="single" w:sz="4" w:space="0" w:color="auto"/>
              <w:right w:val="single" w:sz="6" w:space="0" w:color="auto"/>
            </w:tcBorders>
          </w:tcPr>
          <w:p w:rsidR="00330780" w:rsidRPr="00AA0187" w:rsidRDefault="00330780" w:rsidP="008717E0">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575142">
        <w:trPr>
          <w:trHeight w:val="322"/>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jc w:val="center"/>
              <w:rPr>
                <w:rFonts w:ascii="Times New Roman" w:hAnsi="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2578" w:type="dxa"/>
            <w:tcBorders>
              <w:top w:val="single" w:sz="4" w:space="0" w:color="auto"/>
              <w:left w:val="single" w:sz="4" w:space="0" w:color="auto"/>
              <w:bottom w:val="single" w:sz="4" w:space="0" w:color="auto"/>
              <w:right w:val="single" w:sz="6" w:space="0" w:color="auto"/>
            </w:tcBorders>
          </w:tcPr>
          <w:p w:rsidR="00330780" w:rsidRPr="00AA0187" w:rsidRDefault="00330780" w:rsidP="008717E0">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575142">
        <w:trPr>
          <w:trHeight w:val="105"/>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8717E0">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юджет 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15162,6</w:t>
            </w:r>
          </w:p>
        </w:tc>
      </w:tr>
      <w:tr w:rsidR="00330780" w:rsidRPr="00AA0187" w:rsidTr="00575142">
        <w:trPr>
          <w:trHeight w:val="105"/>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jc w:val="center"/>
              <w:rPr>
                <w:rFonts w:ascii="Times New Roman" w:hAnsi="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jc w:val="center"/>
              <w:rPr>
                <w:rFonts w:ascii="Times New Roman" w:hAnsi="Times New Roman"/>
                <w:sz w:val="24"/>
                <w:szCs w:val="24"/>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575142">
        <w:trPr>
          <w:trHeight w:val="368"/>
        </w:trPr>
        <w:tc>
          <w:tcPr>
            <w:tcW w:w="2876" w:type="dxa"/>
            <w:vMerge/>
            <w:tcBorders>
              <w:left w:val="single" w:sz="6" w:space="0" w:color="auto"/>
              <w:bottom w:val="single" w:sz="4"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15162,6</w:t>
            </w:r>
          </w:p>
        </w:tc>
      </w:tr>
      <w:tr w:rsidR="00330780" w:rsidRPr="00AA0187" w:rsidTr="00575142">
        <w:trPr>
          <w:trHeight w:val="368"/>
        </w:trPr>
        <w:tc>
          <w:tcPr>
            <w:tcW w:w="2876" w:type="dxa"/>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1764" w:type="dxa"/>
            <w:gridSpan w:val="9"/>
            <w:tcBorders>
              <w:top w:val="single" w:sz="4" w:space="0" w:color="auto"/>
              <w:left w:val="single" w:sz="6" w:space="0" w:color="auto"/>
              <w:right w:val="single" w:sz="4" w:space="0" w:color="auto"/>
            </w:tcBorders>
          </w:tcPr>
          <w:p w:rsidR="00330780" w:rsidRPr="001724EE" w:rsidRDefault="00330780" w:rsidP="00AE7DAA">
            <w:pPr>
              <w:tabs>
                <w:tab w:val="left" w:pos="3659"/>
              </w:tabs>
              <w:autoSpaceDE w:val="0"/>
              <w:autoSpaceDN w:val="0"/>
              <w:adjustRightInd w:val="0"/>
              <w:spacing w:after="0" w:line="240" w:lineRule="auto"/>
              <w:jc w:val="both"/>
              <w:rPr>
                <w:rFonts w:ascii="Times New Roman" w:hAnsi="Times New Roman"/>
                <w:b/>
                <w:sz w:val="20"/>
                <w:szCs w:val="20"/>
                <w:lang w:eastAsia="ru-RU"/>
              </w:rPr>
            </w:pPr>
            <w:r w:rsidRPr="001724EE">
              <w:rPr>
                <w:rFonts w:ascii="Times New Roman" w:hAnsi="Times New Roman"/>
                <w:b/>
                <w:sz w:val="20"/>
                <w:szCs w:val="20"/>
                <w:lang w:eastAsia="ru-RU"/>
              </w:rPr>
              <w:t>Подпрограмма 1. Благоустройство населённых пунктов Воздвиженского сельсовета</w:t>
            </w:r>
          </w:p>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4"/>
                <w:szCs w:val="24"/>
                <w:lang w:eastAsia="ru-RU"/>
              </w:rPr>
            </w:pPr>
          </w:p>
        </w:tc>
      </w:tr>
      <w:tr w:rsidR="00330780" w:rsidRPr="00AA0187" w:rsidTr="00575142">
        <w:trPr>
          <w:trHeight w:val="368"/>
        </w:trPr>
        <w:tc>
          <w:tcPr>
            <w:tcW w:w="2876" w:type="dxa"/>
            <w:vMerge w:val="restart"/>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val="restart"/>
            <w:tcBorders>
              <w:top w:val="single" w:sz="4" w:space="0" w:color="auto"/>
              <w:left w:val="single" w:sz="6"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3"/>
                <w:szCs w:val="23"/>
                <w:lang w:eastAsia="ru-RU"/>
              </w:rPr>
            </w:pPr>
          </w:p>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t>Источники финансирования</w:t>
            </w:r>
          </w:p>
        </w:tc>
        <w:tc>
          <w:tcPr>
            <w:tcW w:w="9951" w:type="dxa"/>
            <w:gridSpan w:val="8"/>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Годы, тыс. руб.</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tcBorders>
              <w:left w:val="single" w:sz="6"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rPr>
                <w:rFonts w:ascii="Times New Roman" w:hAnsi="Times New Roman"/>
                <w:b/>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2019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2020</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2021</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2022</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2023</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2024</w:t>
            </w: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ind w:left="-44" w:right="-108"/>
              <w:jc w:val="center"/>
              <w:rPr>
                <w:rFonts w:ascii="Times New Roman" w:hAnsi="Times New Roman"/>
                <w:sz w:val="24"/>
                <w:szCs w:val="24"/>
                <w:lang w:eastAsia="ru-RU"/>
              </w:rPr>
            </w:pPr>
            <w:r w:rsidRPr="00AA0187">
              <w:rPr>
                <w:rFonts w:ascii="Times New Roman" w:hAnsi="Times New Roman"/>
                <w:sz w:val="24"/>
                <w:szCs w:val="24"/>
                <w:lang w:eastAsia="ru-RU"/>
              </w:rPr>
              <w:t>ВСЕГО</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spacing w:after="0" w:line="240" w:lineRule="auto"/>
              <w:ind w:right="-108"/>
              <w:jc w:val="center"/>
              <w:rPr>
                <w:rFonts w:ascii="Times New Roman" w:hAnsi="Times New Roman"/>
                <w:sz w:val="23"/>
                <w:szCs w:val="23"/>
                <w:lang w:eastAsia="ru-RU"/>
              </w:rPr>
            </w:pPr>
            <w:r>
              <w:rPr>
                <w:rFonts w:ascii="Times New Roman" w:hAnsi="Times New Roman"/>
                <w:sz w:val="23"/>
                <w:szCs w:val="23"/>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3"/>
                <w:szCs w:val="23"/>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ind w:right="-108"/>
              <w:jc w:val="center"/>
              <w:rPr>
                <w:rFonts w:ascii="Times New Roman" w:hAnsi="Times New Roman"/>
                <w:sz w:val="23"/>
                <w:szCs w:val="23"/>
                <w:lang w:eastAsia="ru-RU"/>
              </w:rPr>
            </w:pPr>
            <w:r>
              <w:rPr>
                <w:rFonts w:ascii="Times New Roman" w:hAnsi="Times New Roman"/>
                <w:sz w:val="23"/>
                <w:szCs w:val="23"/>
                <w:lang w:eastAsia="ru-RU"/>
              </w:rPr>
              <w:t>-</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3"/>
                <w:szCs w:val="23"/>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AE7DAA">
            <w:pPr>
              <w:autoSpaceDE w:val="0"/>
              <w:autoSpaceDN w:val="0"/>
              <w:adjustRightInd w:val="0"/>
              <w:ind w:left="-44" w:right="-108"/>
              <w:jc w:val="center"/>
              <w:rPr>
                <w:rFonts w:ascii="Times New Roman" w:hAnsi="Times New Roman"/>
                <w:sz w:val="23"/>
                <w:szCs w:val="23"/>
                <w:lang w:eastAsia="ru-RU"/>
              </w:rPr>
            </w:pPr>
            <w:r>
              <w:rPr>
                <w:rFonts w:ascii="Times New Roman" w:hAnsi="Times New Roman"/>
                <w:sz w:val="23"/>
                <w:szCs w:val="23"/>
                <w:lang w:eastAsia="ru-RU"/>
              </w:rPr>
              <w:t>-</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юджет 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724EE">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1031,9</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1031,9</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6191,4</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724EE">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724E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sz w:val="23"/>
                <w:szCs w:val="23"/>
                <w:lang w:eastAsia="ru-RU"/>
              </w:rPr>
            </w:pP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sz w:val="23"/>
                <w:szCs w:val="23"/>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1724EE">
            <w:pPr>
              <w:autoSpaceDE w:val="0"/>
              <w:autoSpaceDN w:val="0"/>
              <w:adjustRightInd w:val="0"/>
              <w:ind w:left="-44" w:right="-108"/>
              <w:jc w:val="center"/>
              <w:rPr>
                <w:rFonts w:ascii="Times New Roman" w:hAnsi="Times New Roman"/>
                <w:sz w:val="23"/>
                <w:szCs w:val="23"/>
                <w:lang w:eastAsia="ru-RU"/>
              </w:rPr>
            </w:pPr>
            <w:r>
              <w:rPr>
                <w:rFonts w:ascii="Times New Roman" w:hAnsi="Times New Roman"/>
                <w:sz w:val="23"/>
                <w:szCs w:val="23"/>
                <w:lang w:eastAsia="ru-RU"/>
              </w:rPr>
              <w:t>-</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1031,9</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1031,9</w:t>
            </w:r>
          </w:p>
        </w:tc>
        <w:tc>
          <w:tcPr>
            <w:tcW w:w="1081"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126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6191,4</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1764" w:type="dxa"/>
            <w:gridSpan w:val="9"/>
            <w:tcBorders>
              <w:top w:val="single" w:sz="4" w:space="0" w:color="auto"/>
              <w:left w:val="single" w:sz="6" w:space="0" w:color="auto"/>
              <w:bottom w:val="single" w:sz="4" w:space="0" w:color="auto"/>
              <w:right w:val="single" w:sz="4" w:space="0" w:color="auto"/>
            </w:tcBorders>
          </w:tcPr>
          <w:p w:rsidR="00330780" w:rsidRPr="001724EE" w:rsidRDefault="00330780" w:rsidP="00AE7DAA">
            <w:pPr>
              <w:autoSpaceDE w:val="0"/>
              <w:autoSpaceDN w:val="0"/>
              <w:adjustRightInd w:val="0"/>
              <w:spacing w:after="0" w:line="240" w:lineRule="auto"/>
              <w:ind w:right="-108"/>
              <w:rPr>
                <w:rFonts w:ascii="Times New Roman" w:hAnsi="Times New Roman"/>
                <w:b/>
                <w:sz w:val="20"/>
                <w:szCs w:val="20"/>
                <w:lang w:eastAsia="ru-RU"/>
              </w:rPr>
            </w:pPr>
            <w:r w:rsidRPr="001724EE">
              <w:rPr>
                <w:rFonts w:ascii="Times New Roman" w:hAnsi="Times New Roman"/>
                <w:b/>
                <w:sz w:val="20"/>
                <w:szCs w:val="20"/>
                <w:lang w:eastAsia="ru-RU"/>
              </w:rPr>
              <w:t>Подпрограмма 2. Содержание и ремонт автомобильных дорог общего пользования местного назначения</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val="restart"/>
            <w:tcBorders>
              <w:top w:val="single" w:sz="4" w:space="0" w:color="auto"/>
              <w:left w:val="single" w:sz="6"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3"/>
                <w:szCs w:val="23"/>
                <w:lang w:eastAsia="ru-RU"/>
              </w:rPr>
            </w:pPr>
          </w:p>
          <w:p w:rsidR="00330780" w:rsidRPr="00AA0187" w:rsidRDefault="00330780" w:rsidP="00BA447F">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t>Источники финансирования</w:t>
            </w:r>
          </w:p>
        </w:tc>
        <w:tc>
          <w:tcPr>
            <w:tcW w:w="9951" w:type="dxa"/>
            <w:gridSpan w:val="8"/>
            <w:tcBorders>
              <w:top w:val="single" w:sz="4" w:space="0" w:color="auto"/>
              <w:left w:val="single" w:sz="4" w:space="0" w:color="auto"/>
              <w:bottom w:val="single" w:sz="4" w:space="0" w:color="auto"/>
              <w:right w:val="single" w:sz="4" w:space="0" w:color="auto"/>
            </w:tcBorders>
          </w:tcPr>
          <w:p w:rsidR="00330780" w:rsidRPr="001724EE" w:rsidRDefault="00330780" w:rsidP="00583D2A">
            <w:pPr>
              <w:autoSpaceDE w:val="0"/>
              <w:autoSpaceDN w:val="0"/>
              <w:adjustRightInd w:val="0"/>
              <w:spacing w:after="0" w:line="240" w:lineRule="auto"/>
              <w:ind w:right="-108"/>
              <w:jc w:val="center"/>
              <w:rPr>
                <w:rFonts w:ascii="Times New Roman" w:hAnsi="Times New Roman"/>
                <w:sz w:val="24"/>
                <w:szCs w:val="24"/>
                <w:lang w:eastAsia="ru-RU"/>
              </w:rPr>
            </w:pPr>
            <w:r w:rsidRPr="001724EE">
              <w:rPr>
                <w:rFonts w:ascii="Times New Roman" w:hAnsi="Times New Roman"/>
                <w:sz w:val="24"/>
                <w:szCs w:val="24"/>
                <w:lang w:eastAsia="ru-RU"/>
              </w:rPr>
              <w:t xml:space="preserve">Годы тыс. </w:t>
            </w:r>
            <w:proofErr w:type="spellStart"/>
            <w:r w:rsidRPr="001724EE">
              <w:rPr>
                <w:rFonts w:ascii="Times New Roman" w:hAnsi="Times New Roman"/>
                <w:sz w:val="24"/>
                <w:szCs w:val="24"/>
                <w:lang w:eastAsia="ru-RU"/>
              </w:rPr>
              <w:t>руб</w:t>
            </w:r>
            <w:proofErr w:type="spellEnd"/>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vMerge/>
            <w:tcBorders>
              <w:left w:val="single" w:sz="6" w:space="0" w:color="auto"/>
              <w:bottom w:val="single" w:sz="4" w:space="0" w:color="auto"/>
              <w:right w:val="single" w:sz="4" w:space="0" w:color="auto"/>
            </w:tcBorders>
          </w:tcPr>
          <w:p w:rsidR="00330780" w:rsidRPr="00AA0187" w:rsidRDefault="00330780" w:rsidP="00583D2A">
            <w:pPr>
              <w:autoSpaceDE w:val="0"/>
              <w:autoSpaceDN w:val="0"/>
              <w:adjustRightInd w:val="0"/>
              <w:spacing w:after="0" w:line="240" w:lineRule="auto"/>
              <w:ind w:left="-44" w:right="-108"/>
              <w:rPr>
                <w:rFonts w:ascii="Times New Roman" w:hAnsi="Times New Roman"/>
                <w:b/>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2019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2020</w:t>
            </w:r>
          </w:p>
        </w:tc>
        <w:tc>
          <w:tcPr>
            <w:tcW w:w="1440" w:type="dxa"/>
            <w:tcBorders>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2021</w:t>
            </w:r>
          </w:p>
        </w:tc>
        <w:tc>
          <w:tcPr>
            <w:tcW w:w="1014" w:type="dxa"/>
            <w:tcBorders>
              <w:left w:val="single" w:sz="4" w:space="0" w:color="auto"/>
              <w:bottom w:val="single" w:sz="4" w:space="0" w:color="auto"/>
              <w:right w:val="single" w:sz="4" w:space="0" w:color="auto"/>
            </w:tcBorders>
          </w:tcPr>
          <w:p w:rsidR="00330780" w:rsidRPr="00972C36" w:rsidRDefault="00330780" w:rsidP="00197270">
            <w:pPr>
              <w:autoSpaceDE w:val="0"/>
              <w:autoSpaceDN w:val="0"/>
              <w:adjustRightInd w:val="0"/>
              <w:spacing w:after="0" w:line="240" w:lineRule="auto"/>
              <w:ind w:right="-108"/>
              <w:jc w:val="center"/>
              <w:rPr>
                <w:rFonts w:ascii="Times New Roman" w:hAnsi="Times New Roman"/>
                <w:sz w:val="24"/>
                <w:szCs w:val="24"/>
                <w:lang w:eastAsia="ru-RU"/>
              </w:rPr>
            </w:pPr>
            <w:r w:rsidRPr="00972C36">
              <w:rPr>
                <w:rFonts w:ascii="Times New Roman" w:hAnsi="Times New Roman"/>
                <w:sz w:val="24"/>
                <w:szCs w:val="24"/>
                <w:lang w:eastAsia="ru-RU"/>
              </w:rPr>
              <w:t>2022</w:t>
            </w:r>
          </w:p>
        </w:tc>
        <w:tc>
          <w:tcPr>
            <w:tcW w:w="1081" w:type="dxa"/>
            <w:tcBorders>
              <w:left w:val="single" w:sz="4" w:space="0" w:color="auto"/>
              <w:bottom w:val="single" w:sz="4" w:space="0" w:color="auto"/>
              <w:right w:val="single" w:sz="4" w:space="0" w:color="auto"/>
            </w:tcBorders>
          </w:tcPr>
          <w:p w:rsidR="00330780" w:rsidRPr="00972C36" w:rsidRDefault="00330780" w:rsidP="00197270">
            <w:pPr>
              <w:autoSpaceDE w:val="0"/>
              <w:autoSpaceDN w:val="0"/>
              <w:adjustRightInd w:val="0"/>
              <w:ind w:right="-108"/>
              <w:jc w:val="center"/>
              <w:rPr>
                <w:rFonts w:ascii="Times New Roman" w:hAnsi="Times New Roman"/>
                <w:sz w:val="24"/>
                <w:szCs w:val="24"/>
                <w:lang w:eastAsia="ru-RU"/>
              </w:rPr>
            </w:pPr>
            <w:r w:rsidRPr="00972C36">
              <w:rPr>
                <w:rFonts w:ascii="Times New Roman" w:hAnsi="Times New Roman"/>
                <w:sz w:val="24"/>
                <w:szCs w:val="24"/>
                <w:lang w:eastAsia="ru-RU"/>
              </w:rPr>
              <w:t>2023</w:t>
            </w:r>
          </w:p>
        </w:tc>
        <w:tc>
          <w:tcPr>
            <w:tcW w:w="1077" w:type="dxa"/>
            <w:tcBorders>
              <w:left w:val="single" w:sz="4" w:space="0" w:color="auto"/>
              <w:bottom w:val="single" w:sz="4" w:space="0" w:color="auto"/>
              <w:right w:val="single" w:sz="4" w:space="0" w:color="auto"/>
            </w:tcBorders>
          </w:tcPr>
          <w:p w:rsidR="00330780" w:rsidRPr="00972C36" w:rsidRDefault="00330780" w:rsidP="00197270">
            <w:pPr>
              <w:autoSpaceDE w:val="0"/>
              <w:autoSpaceDN w:val="0"/>
              <w:adjustRightInd w:val="0"/>
              <w:ind w:right="-108"/>
              <w:jc w:val="center"/>
              <w:rPr>
                <w:rFonts w:ascii="Times New Roman" w:hAnsi="Times New Roman"/>
                <w:sz w:val="24"/>
                <w:szCs w:val="24"/>
                <w:lang w:eastAsia="ru-RU"/>
              </w:rPr>
            </w:pPr>
            <w:r w:rsidRPr="00972C36">
              <w:rPr>
                <w:rFonts w:ascii="Times New Roman" w:hAnsi="Times New Roman"/>
                <w:sz w:val="24"/>
                <w:szCs w:val="24"/>
                <w:lang w:eastAsia="ru-RU"/>
              </w:rPr>
              <w:t>2024</w:t>
            </w:r>
          </w:p>
        </w:tc>
        <w:tc>
          <w:tcPr>
            <w:tcW w:w="2766" w:type="dxa"/>
            <w:gridSpan w:val="2"/>
            <w:tcBorders>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right="-108"/>
              <w:jc w:val="center"/>
              <w:rPr>
                <w:rFonts w:ascii="Times New Roman" w:hAnsi="Times New Roman"/>
                <w:b/>
                <w:sz w:val="24"/>
                <w:szCs w:val="24"/>
                <w:lang w:eastAsia="ru-RU"/>
              </w:rPr>
            </w:pPr>
            <w:r>
              <w:rPr>
                <w:rFonts w:ascii="Times New Roman" w:hAnsi="Times New Roman"/>
                <w:b/>
                <w:sz w:val="24"/>
                <w:szCs w:val="24"/>
                <w:lang w:eastAsia="ru-RU"/>
              </w:rPr>
              <w:t>ВСЕГО</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018"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1262"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right="-108"/>
              <w:jc w:val="center"/>
              <w:rPr>
                <w:rFonts w:ascii="Times New Roman" w:hAnsi="Times New Roman"/>
                <w:b/>
                <w:sz w:val="24"/>
                <w:szCs w:val="24"/>
                <w:lang w:eastAsia="ru-RU"/>
              </w:rPr>
            </w:pPr>
            <w:r>
              <w:rPr>
                <w:rFonts w:ascii="Times New Roman" w:hAnsi="Times New Roman"/>
                <w:b/>
                <w:sz w:val="24"/>
                <w:szCs w:val="24"/>
                <w:lang w:eastAsia="ru-RU"/>
              </w:rPr>
              <w:t>-</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018"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1262"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right="-108"/>
              <w:jc w:val="center"/>
              <w:rPr>
                <w:rFonts w:ascii="Times New Roman" w:hAnsi="Times New Roman"/>
                <w:b/>
                <w:sz w:val="24"/>
                <w:szCs w:val="24"/>
                <w:lang w:eastAsia="ru-RU"/>
              </w:rPr>
            </w:pPr>
            <w:r>
              <w:rPr>
                <w:rFonts w:ascii="Times New Roman" w:hAnsi="Times New Roman"/>
                <w:b/>
                <w:sz w:val="24"/>
                <w:szCs w:val="24"/>
                <w:lang w:eastAsia="ru-RU"/>
              </w:rPr>
              <w:t>-</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юджет 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018" w:type="dxa"/>
            <w:tcBorders>
              <w:top w:val="single" w:sz="4" w:space="0" w:color="auto"/>
              <w:left w:val="single" w:sz="4" w:space="0" w:color="auto"/>
              <w:bottom w:val="single" w:sz="4" w:space="0" w:color="auto"/>
              <w:right w:val="single" w:sz="4" w:space="0" w:color="auto"/>
            </w:tcBorders>
          </w:tcPr>
          <w:p w:rsidR="00330780" w:rsidRPr="001724EE" w:rsidRDefault="00330780" w:rsidP="00197270">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080" w:type="dxa"/>
            <w:tcBorders>
              <w:top w:val="single" w:sz="4" w:space="0" w:color="auto"/>
              <w:left w:val="single" w:sz="4" w:space="0" w:color="auto"/>
              <w:bottom w:val="single" w:sz="4" w:space="0" w:color="auto"/>
              <w:right w:val="single" w:sz="4" w:space="0" w:color="auto"/>
            </w:tcBorders>
          </w:tcPr>
          <w:p w:rsidR="00330780" w:rsidRPr="001724EE"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262" w:type="dxa"/>
            <w:gridSpan w:val="2"/>
            <w:tcBorders>
              <w:top w:val="single" w:sz="4" w:space="0" w:color="auto"/>
              <w:left w:val="single" w:sz="4" w:space="0" w:color="auto"/>
              <w:bottom w:val="single" w:sz="4" w:space="0" w:color="auto"/>
              <w:right w:val="single" w:sz="4" w:space="0" w:color="auto"/>
            </w:tcBorders>
          </w:tcPr>
          <w:p w:rsidR="00330780" w:rsidRPr="001724EE" w:rsidRDefault="00330780" w:rsidP="0019727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2578" w:type="dxa"/>
            <w:tcBorders>
              <w:top w:val="single" w:sz="4" w:space="0" w:color="auto"/>
              <w:left w:val="single" w:sz="4" w:space="0" w:color="auto"/>
              <w:bottom w:val="single" w:sz="4" w:space="0" w:color="auto"/>
              <w:right w:val="single" w:sz="4" w:space="0" w:color="auto"/>
            </w:tcBorders>
          </w:tcPr>
          <w:p w:rsidR="00330780" w:rsidRPr="001724EE" w:rsidRDefault="00330780" w:rsidP="00583D2A">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8971,2</w:t>
            </w:r>
          </w:p>
        </w:tc>
      </w:tr>
      <w:tr w:rsidR="00330780" w:rsidRPr="00AA0187" w:rsidTr="00575142">
        <w:trPr>
          <w:trHeight w:val="368"/>
        </w:trPr>
        <w:tc>
          <w:tcPr>
            <w:tcW w:w="2876" w:type="dxa"/>
            <w:vMerge/>
            <w:tcBorders>
              <w:left w:val="single" w:sz="6"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w:t>
            </w:r>
          </w:p>
        </w:tc>
        <w:tc>
          <w:tcPr>
            <w:tcW w:w="1018"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spacing w:after="0" w:line="240" w:lineRule="auto"/>
              <w:ind w:right="-108"/>
              <w:jc w:val="center"/>
              <w:rPr>
                <w:rFonts w:ascii="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1262"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197270">
            <w:pPr>
              <w:autoSpaceDE w:val="0"/>
              <w:autoSpaceDN w:val="0"/>
              <w:adjustRightInd w:val="0"/>
              <w:ind w:right="-108"/>
              <w:jc w:val="center"/>
              <w:rPr>
                <w:rFonts w:ascii="Times New Roman" w:hAnsi="Times New Roman"/>
                <w:b/>
                <w:sz w:val="24"/>
                <w:szCs w:val="24"/>
                <w:lang w:eastAsia="ru-RU"/>
              </w:rPr>
            </w:pPr>
          </w:p>
        </w:tc>
        <w:tc>
          <w:tcPr>
            <w:tcW w:w="257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autoSpaceDE w:val="0"/>
              <w:autoSpaceDN w:val="0"/>
              <w:adjustRightInd w:val="0"/>
              <w:ind w:right="-108"/>
              <w:jc w:val="center"/>
              <w:rPr>
                <w:rFonts w:ascii="Times New Roman" w:hAnsi="Times New Roman"/>
                <w:b/>
                <w:sz w:val="24"/>
                <w:szCs w:val="24"/>
                <w:lang w:eastAsia="ru-RU"/>
              </w:rPr>
            </w:pPr>
            <w:r>
              <w:rPr>
                <w:rFonts w:ascii="Times New Roman" w:hAnsi="Times New Roman"/>
                <w:b/>
                <w:sz w:val="24"/>
                <w:szCs w:val="24"/>
                <w:lang w:eastAsia="ru-RU"/>
              </w:rPr>
              <w:t>-</w:t>
            </w:r>
          </w:p>
        </w:tc>
      </w:tr>
      <w:tr w:rsidR="00330780" w:rsidRPr="00AA0187" w:rsidTr="00575142">
        <w:trPr>
          <w:trHeight w:val="368"/>
        </w:trPr>
        <w:tc>
          <w:tcPr>
            <w:tcW w:w="2876" w:type="dxa"/>
            <w:vMerge/>
            <w:tcBorders>
              <w:left w:val="single" w:sz="6" w:space="0" w:color="auto"/>
              <w:bottom w:val="single" w:sz="4" w:space="0" w:color="auto"/>
              <w:right w:val="single" w:sz="6" w:space="0" w:color="auto"/>
            </w:tcBorders>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p>
        </w:tc>
        <w:tc>
          <w:tcPr>
            <w:tcW w:w="1813" w:type="dxa"/>
            <w:tcBorders>
              <w:top w:val="single" w:sz="4" w:space="0" w:color="auto"/>
              <w:left w:val="single" w:sz="6" w:space="0" w:color="auto"/>
              <w:bottom w:val="single" w:sz="4" w:space="0" w:color="auto"/>
              <w:right w:val="single" w:sz="4" w:space="0" w:color="auto"/>
            </w:tcBorders>
          </w:tcPr>
          <w:p w:rsidR="00330780" w:rsidRPr="00AA0187" w:rsidRDefault="00330780" w:rsidP="00BA447F">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018" w:type="dxa"/>
            <w:tcBorders>
              <w:top w:val="single" w:sz="4" w:space="0" w:color="auto"/>
              <w:left w:val="single" w:sz="4" w:space="0" w:color="auto"/>
              <w:bottom w:val="single" w:sz="4" w:space="0" w:color="auto"/>
              <w:right w:val="single" w:sz="4" w:space="0" w:color="auto"/>
            </w:tcBorders>
          </w:tcPr>
          <w:p w:rsidR="00330780" w:rsidRPr="001724EE" w:rsidRDefault="00330780" w:rsidP="004A1FC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080" w:type="dxa"/>
            <w:tcBorders>
              <w:top w:val="single" w:sz="4" w:space="0" w:color="auto"/>
              <w:left w:val="single" w:sz="4" w:space="0" w:color="auto"/>
              <w:bottom w:val="single" w:sz="4" w:space="0" w:color="auto"/>
              <w:right w:val="single" w:sz="4" w:space="0" w:color="auto"/>
            </w:tcBorders>
          </w:tcPr>
          <w:p w:rsidR="00330780" w:rsidRPr="001724EE"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262" w:type="dxa"/>
            <w:gridSpan w:val="2"/>
            <w:tcBorders>
              <w:top w:val="single" w:sz="4" w:space="0" w:color="auto"/>
              <w:left w:val="single" w:sz="4" w:space="0" w:color="auto"/>
              <w:bottom w:val="single" w:sz="4" w:space="0" w:color="auto"/>
              <w:right w:val="single" w:sz="4" w:space="0" w:color="auto"/>
            </w:tcBorders>
          </w:tcPr>
          <w:p w:rsidR="00330780" w:rsidRPr="001724EE"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2578" w:type="dxa"/>
            <w:tcBorders>
              <w:top w:val="single" w:sz="4" w:space="0" w:color="auto"/>
              <w:left w:val="single" w:sz="4" w:space="0" w:color="auto"/>
              <w:bottom w:val="single" w:sz="4" w:space="0" w:color="auto"/>
              <w:right w:val="single" w:sz="4" w:space="0" w:color="auto"/>
            </w:tcBorders>
          </w:tcPr>
          <w:p w:rsidR="00330780" w:rsidRPr="001724EE" w:rsidRDefault="00330780" w:rsidP="004A1FC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8971,2</w:t>
            </w:r>
          </w:p>
        </w:tc>
      </w:tr>
      <w:tr w:rsidR="00330780" w:rsidRPr="00AA0187" w:rsidTr="00575142">
        <w:trPr>
          <w:trHeight w:val="60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Индикаторы достижения цели (целей) Программы</w:t>
            </w:r>
          </w:p>
        </w:tc>
        <w:tc>
          <w:tcPr>
            <w:tcW w:w="11764" w:type="dxa"/>
            <w:gridSpan w:val="9"/>
            <w:tcBorders>
              <w:top w:val="single" w:sz="4" w:space="0" w:color="auto"/>
              <w:left w:val="single" w:sz="6" w:space="0" w:color="auto"/>
              <w:bottom w:val="single" w:sz="4" w:space="0" w:color="auto"/>
              <w:right w:val="single" w:sz="6" w:space="0" w:color="auto"/>
            </w:tcBorders>
          </w:tcPr>
          <w:p w:rsidR="00330780" w:rsidRPr="00AA0187" w:rsidRDefault="00330780" w:rsidP="00583D2A">
            <w:pPr>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населения, активно участвующего в мероприятиях по формированию благоприятной окружающей среды и санитарной очистки территории сельсовета, в % от общей численности населения сельсовета - (рост не менее 5% ежегодно);</w:t>
            </w:r>
          </w:p>
          <w:p w:rsidR="00330780" w:rsidRPr="00AA0187" w:rsidRDefault="00330780"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увеличение количества молодежи и подростков, вовлеченных в сферу экологического воспитания и образования, в % от общей численности населения сельсовета - (рост не менее 5% ежегодно);</w:t>
            </w:r>
          </w:p>
          <w:p w:rsidR="00330780" w:rsidRPr="00AA0187" w:rsidRDefault="00330780"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населенных пунктов в сельсовете, в которых внедрена услуга по сбору и вывозу ТБО от населения, в % от  общего числа населенных пунктов сельсовета - (рост до 5 % ежегодно);</w:t>
            </w:r>
          </w:p>
          <w:p w:rsidR="00330780" w:rsidRPr="00AA0187" w:rsidRDefault="00330780" w:rsidP="00583D2A">
            <w:pPr>
              <w:widowControl w:val="0"/>
              <w:autoSpaceDE w:val="0"/>
              <w:autoSpaceDN w:val="0"/>
              <w:adjustRightInd w:val="0"/>
              <w:spacing w:after="0" w:line="240" w:lineRule="auto"/>
              <w:jc w:val="both"/>
              <w:rPr>
                <w:rFonts w:ascii="Times New Roman" w:hAnsi="Times New Roman"/>
                <w:noProof/>
                <w:sz w:val="24"/>
                <w:szCs w:val="24"/>
              </w:rPr>
            </w:pPr>
            <w:proofErr w:type="gramStart"/>
            <w:r w:rsidRPr="00AA0187">
              <w:rPr>
                <w:rFonts w:ascii="Times New Roman" w:hAnsi="Times New Roman"/>
                <w:noProof/>
                <w:sz w:val="24"/>
                <w:szCs w:val="24"/>
              </w:rPr>
              <w:t xml:space="preserve">- доля площади ликвидированных объектов несанкционированных свалок, в % от общей площади, занятой под данными  объектами, предполагаемых к </w:t>
            </w:r>
            <w:r>
              <w:rPr>
                <w:rFonts w:ascii="Times New Roman" w:hAnsi="Times New Roman"/>
                <w:noProof/>
                <w:sz w:val="24"/>
                <w:szCs w:val="24"/>
              </w:rPr>
              <w:t>ликвидации  - (увеличение к 2024</w:t>
            </w:r>
            <w:r w:rsidRPr="00AA0187">
              <w:rPr>
                <w:rFonts w:ascii="Times New Roman" w:hAnsi="Times New Roman"/>
                <w:noProof/>
                <w:sz w:val="24"/>
                <w:szCs w:val="24"/>
              </w:rPr>
              <w:t xml:space="preserve"> году до 5 %);</w:t>
            </w:r>
            <w:proofErr w:type="gramEnd"/>
          </w:p>
          <w:p w:rsidR="00330780" w:rsidRPr="00AA0187" w:rsidRDefault="00330780"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индекс численности бездомных животных, в %, как отношение численности отловленных в текущем году к численности отловленных в предыдущем году – (увеличение на 5 % ежегодно).</w:t>
            </w:r>
          </w:p>
        </w:tc>
      </w:tr>
      <w:tr w:rsidR="00330780" w:rsidRPr="00AA0187" w:rsidTr="00575142">
        <w:trPr>
          <w:trHeight w:val="600"/>
        </w:trPr>
        <w:tc>
          <w:tcPr>
            <w:tcW w:w="28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11764" w:type="dxa"/>
            <w:gridSpan w:val="9"/>
            <w:tcBorders>
              <w:top w:val="single" w:sz="4" w:space="0" w:color="auto"/>
              <w:left w:val="single" w:sz="6" w:space="0" w:color="auto"/>
              <w:bottom w:val="single" w:sz="6" w:space="0" w:color="auto"/>
              <w:right w:val="single" w:sz="6" w:space="0" w:color="auto"/>
            </w:tcBorders>
          </w:tcPr>
          <w:p w:rsidR="00330780" w:rsidRPr="00AA0187" w:rsidRDefault="00330780" w:rsidP="00494F8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330780" w:rsidRPr="00AA0187" w:rsidRDefault="00330780" w:rsidP="00494F8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5 % по сравнению с предыдущим годом;</w:t>
            </w:r>
          </w:p>
          <w:p w:rsidR="00330780" w:rsidRPr="00AA0187" w:rsidRDefault="00330780" w:rsidP="00494F8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проведение мероприятий по экологическому образованию и просвещению населения - не менее 2 раз в год с общим охватом населения не менее  1270 человек;</w:t>
            </w:r>
          </w:p>
          <w:p w:rsidR="00330780" w:rsidRPr="00AA0187" w:rsidRDefault="00330780" w:rsidP="00494F80">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 увеличение количества населенных пунктов </w:t>
            </w:r>
            <w:r w:rsidRPr="00AA0187">
              <w:rPr>
                <w:rFonts w:ascii="Times New Roman" w:hAnsi="Times New Roman"/>
                <w:noProof/>
                <w:sz w:val="24"/>
                <w:szCs w:val="24"/>
              </w:rPr>
              <w:t>сельсовета</w:t>
            </w:r>
            <w:r w:rsidRPr="00AA0187">
              <w:rPr>
                <w:rFonts w:ascii="Times New Roman" w:hAnsi="Times New Roman"/>
                <w:sz w:val="24"/>
                <w:szCs w:val="24"/>
                <w:lang w:eastAsia="ru-RU"/>
              </w:rPr>
              <w:t>, охваченных внедрением услуги по сбору и вывозу ТБО, до 5%</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увеличение количества </w:t>
            </w:r>
            <w:r w:rsidRPr="00AA0187">
              <w:rPr>
                <w:rFonts w:ascii="Times New Roman" w:hAnsi="Times New Roman"/>
                <w:sz w:val="24"/>
                <w:szCs w:val="24"/>
                <w:lang w:eastAsia="ru-RU"/>
              </w:rPr>
              <w:t xml:space="preserve">бункеров-накопителей вместимостью 8м3 </w:t>
            </w:r>
            <w:r w:rsidRPr="00AA0187">
              <w:rPr>
                <w:rFonts w:ascii="Times New Roman" w:hAnsi="Times New Roman"/>
                <w:noProof/>
                <w:sz w:val="24"/>
                <w:szCs w:val="24"/>
              </w:rPr>
              <w:t xml:space="preserve">и контейнеров </w:t>
            </w:r>
            <w:r w:rsidRPr="00AA0187">
              <w:rPr>
                <w:rFonts w:ascii="Times New Roman" w:hAnsi="Times New Roman"/>
                <w:sz w:val="24"/>
                <w:szCs w:val="24"/>
                <w:lang w:eastAsia="ru-RU"/>
              </w:rPr>
              <w:t xml:space="preserve">вместимостью </w:t>
            </w:r>
            <w:smartTag w:uri="urn:schemas-microsoft-com:office:smarttags" w:element="metricconverter">
              <w:smartTagPr>
                <w:attr w:name="ProductID" w:val="0,75 м3"/>
              </w:smartTagPr>
              <w:r w:rsidRPr="00AA0187">
                <w:rPr>
                  <w:rFonts w:ascii="Times New Roman" w:hAnsi="Times New Roman"/>
                  <w:sz w:val="24"/>
                  <w:szCs w:val="24"/>
                  <w:lang w:eastAsia="ru-RU"/>
                </w:rPr>
                <w:t>0,75 м3</w:t>
              </w:r>
            </w:smartTag>
            <w:r w:rsidRPr="00AA0187">
              <w:rPr>
                <w:rFonts w:ascii="Times New Roman" w:hAnsi="Times New Roman"/>
                <w:sz w:val="24"/>
                <w:szCs w:val="24"/>
                <w:lang w:eastAsia="ru-RU"/>
              </w:rPr>
              <w:t xml:space="preserve"> </w:t>
            </w:r>
            <w:r w:rsidRPr="00AA0187">
              <w:rPr>
                <w:rFonts w:ascii="Times New Roman" w:hAnsi="Times New Roman"/>
                <w:noProof/>
                <w:sz w:val="24"/>
                <w:szCs w:val="24"/>
              </w:rPr>
              <w:t>на  5 %;</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информирование граждан, индивидуальных предпринимателей и юридических лиц о правилах и услугах в сфере благоустройства территории сельсовета не реже 1 раз в квартал, через сходы граждан;</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 способствующих уменьшению количества жалоб на внешний облик и на проблемы благоустройства территории сельсовета;</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w:t>
            </w:r>
            <w:r w:rsidRPr="00AA0187">
              <w:rPr>
                <w:rFonts w:ascii="Times New Roman" w:hAnsi="Times New Roman"/>
                <w:noProof/>
                <w:sz w:val="24"/>
                <w:szCs w:val="24"/>
              </w:rPr>
              <w:lastRenderedPageBreak/>
              <w:t>совершенных на территории сельсов</w:t>
            </w:r>
            <w:r>
              <w:rPr>
                <w:rFonts w:ascii="Times New Roman" w:hAnsi="Times New Roman"/>
                <w:noProof/>
                <w:sz w:val="24"/>
                <w:szCs w:val="24"/>
              </w:rPr>
              <w:t>ета, от 0 до 1 к 2024</w:t>
            </w:r>
            <w:r w:rsidRPr="00AA0187">
              <w:rPr>
                <w:rFonts w:ascii="Times New Roman" w:hAnsi="Times New Roman"/>
                <w:noProof/>
                <w:sz w:val="24"/>
                <w:szCs w:val="24"/>
              </w:rPr>
              <w:t xml:space="preserve"> году.</w:t>
            </w:r>
          </w:p>
          <w:p w:rsidR="00330780" w:rsidRPr="00AA0187" w:rsidRDefault="00330780" w:rsidP="00494F8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площадь ликвидированных объектов не</w:t>
            </w:r>
            <w:r>
              <w:rPr>
                <w:rFonts w:ascii="Times New Roman" w:hAnsi="Times New Roman"/>
                <w:noProof/>
                <w:sz w:val="24"/>
                <w:szCs w:val="24"/>
              </w:rPr>
              <w:t>санкционированных свалок за 2019 - 2024</w:t>
            </w:r>
            <w:r w:rsidRPr="00AA0187">
              <w:rPr>
                <w:rFonts w:ascii="Times New Roman" w:hAnsi="Times New Roman"/>
                <w:noProof/>
                <w:sz w:val="24"/>
                <w:szCs w:val="24"/>
              </w:rPr>
              <w:t xml:space="preserve"> годы составит – </w:t>
            </w:r>
            <w:smartTag w:uri="urn:schemas-microsoft-com:office:smarttags" w:element="metricconverter">
              <w:smartTagPr>
                <w:attr w:name="ProductID" w:val="0,75 м3"/>
              </w:smartTagPr>
              <w:r w:rsidRPr="00AA0187">
                <w:rPr>
                  <w:rFonts w:ascii="Times New Roman" w:hAnsi="Times New Roman"/>
                  <w:noProof/>
                  <w:sz w:val="24"/>
                  <w:szCs w:val="24"/>
                </w:rPr>
                <w:t>2 га</w:t>
              </w:r>
            </w:smartTag>
            <w:r w:rsidRPr="00AA0187">
              <w:rPr>
                <w:rFonts w:ascii="Times New Roman" w:hAnsi="Times New Roman"/>
                <w:noProof/>
                <w:sz w:val="24"/>
                <w:szCs w:val="24"/>
              </w:rPr>
              <w:t>;</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систематизиция деятельности по бездомным животным, за счёт мероприятий по регулированию их численности посредством отлова, и, как следствие, улучшение безопасности жизнедеятельности жителей сельсовета;</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содержание и ремонт дорог общего пользования местного значения протяженностью </w:t>
            </w:r>
            <w:smartTag w:uri="urn:schemas-microsoft-com:office:smarttags" w:element="metricconverter">
              <w:smartTagPr>
                <w:attr w:name="ProductID" w:val="44 км"/>
              </w:smartTagPr>
              <w:r w:rsidRPr="00AA0187">
                <w:rPr>
                  <w:rFonts w:ascii="Times New Roman" w:hAnsi="Times New Roman"/>
                  <w:noProof/>
                  <w:sz w:val="24"/>
                  <w:szCs w:val="24"/>
                </w:rPr>
                <w:t>4</w:t>
              </w:r>
              <w:r>
                <w:rPr>
                  <w:rFonts w:ascii="Times New Roman" w:hAnsi="Times New Roman"/>
                  <w:noProof/>
                  <w:sz w:val="24"/>
                  <w:szCs w:val="24"/>
                </w:rPr>
                <w:t>4</w:t>
              </w:r>
              <w:r w:rsidRPr="00AA0187">
                <w:rPr>
                  <w:rFonts w:ascii="Times New Roman" w:hAnsi="Times New Roman"/>
                  <w:noProof/>
                  <w:sz w:val="24"/>
                  <w:szCs w:val="24"/>
                </w:rPr>
                <w:t xml:space="preserve"> км</w:t>
              </w:r>
            </w:smartTag>
            <w:r w:rsidRPr="00AA0187">
              <w:rPr>
                <w:rFonts w:ascii="Times New Roman" w:hAnsi="Times New Roman"/>
                <w:noProof/>
                <w:sz w:val="24"/>
                <w:szCs w:val="24"/>
              </w:rPr>
              <w:t>;</w:t>
            </w:r>
          </w:p>
          <w:p w:rsidR="00330780" w:rsidRPr="00AA0187" w:rsidRDefault="00330780" w:rsidP="00494F8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памятников и мемориалов в количестве 8 ;</w:t>
            </w:r>
          </w:p>
          <w:p w:rsidR="00330780" w:rsidRPr="00AA0187" w:rsidRDefault="00330780"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мест захоронения в количестве  6.</w:t>
            </w:r>
          </w:p>
        </w:tc>
      </w:tr>
    </w:tbl>
    <w:p w:rsidR="00330780" w:rsidRPr="00AA0187" w:rsidRDefault="00330780" w:rsidP="00583D2A">
      <w:pPr>
        <w:keepNext/>
        <w:spacing w:before="240" w:after="60" w:line="240" w:lineRule="auto"/>
        <w:jc w:val="center"/>
        <w:outlineLvl w:val="0"/>
        <w:rPr>
          <w:rFonts w:ascii="Times New Roman" w:hAnsi="Times New Roman"/>
          <w:b/>
          <w:bCs/>
          <w:noProof/>
          <w:kern w:val="32"/>
          <w:sz w:val="24"/>
          <w:szCs w:val="24"/>
        </w:rPr>
      </w:pPr>
      <w:r w:rsidRPr="00AA0187">
        <w:rPr>
          <w:rFonts w:ascii="Times New Roman" w:hAnsi="Times New Roman"/>
          <w:b/>
          <w:bCs/>
          <w:noProof/>
          <w:kern w:val="32"/>
          <w:sz w:val="24"/>
          <w:szCs w:val="24"/>
        </w:rPr>
        <w:lastRenderedPageBreak/>
        <w:t>2.Текст Программы</w:t>
      </w:r>
    </w:p>
    <w:p w:rsidR="00330780" w:rsidRPr="00AA0187" w:rsidRDefault="00330780" w:rsidP="00583D2A">
      <w:pPr>
        <w:spacing w:after="0" w:line="240" w:lineRule="auto"/>
        <w:jc w:val="center"/>
        <w:rPr>
          <w:rFonts w:ascii="Times New Roman" w:hAnsi="Times New Roman"/>
          <w:b/>
          <w:bCs/>
          <w:noProof/>
          <w:sz w:val="24"/>
          <w:szCs w:val="24"/>
        </w:rPr>
      </w:pPr>
      <w:r w:rsidRPr="00AA0187">
        <w:rPr>
          <w:rFonts w:ascii="Times New Roman" w:hAnsi="Times New Roman"/>
          <w:b/>
          <w:bCs/>
          <w:noProof/>
          <w:sz w:val="24"/>
          <w:szCs w:val="24"/>
        </w:rPr>
        <w:t>2.1.Содержание проблемы</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Благодаря проводимой экологической политике и осуществлению природоохранных мероприятий экологическая обстановка в сельсовете в настоящее время в целом является стабильной. Вместе с тем, существуют серьезные экологические проблемы. Так, для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 как и для всего Воскресенского муниципального района,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Анализ состояния окружающей среды свидетельствует о наличии негативных тенденций в изменении показателей ее качества. Основными проблемами экологической безопасности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 в настоящее время являются:</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увеличение количества образуемых отходов требует организации и внедрения услуги по сбору и вывозу ТБО от предприятий, объектов инфраструктуры и населения в каждом населенном пукте сельсовета;</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не своевременный вывоз отходов наносит вред окружающей среде и увеличивает вредное влияние на состояние здоровья человека;</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отсутствие экономических стимулов для внедрения малоотходных и безотходных технологий на территории сельсовета;</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уровень экологической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По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 xml:space="preserve">сельсовету ежегодно образуется около 1 тыс. тонн отходов производства и потребления. Основными источниками образования твердых бытовых отходов являются объекты торговли, население и объекты инфраструктуры. Отходы много лет свозятся на не санкционированные свалки, расположенные вблизи населенных пунктов  которые создавалась без разрешительных документов и эксплуатируются с нарушениями требований природоохранного законодательства. </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результате сложилась парадоксальная ситуация, когда контролирующие органы вынуждены были выносить решения о закрытии свалки из-за нарушения природоохранного законодательства, как сложившаяся ситуация у д. Большие Отары, но в связи с отсутствием альтернативных объектов размещения отход</w:t>
      </w:r>
      <w:r>
        <w:rPr>
          <w:rFonts w:ascii="Times New Roman" w:hAnsi="Times New Roman"/>
          <w:noProof/>
          <w:sz w:val="24"/>
          <w:szCs w:val="24"/>
        </w:rPr>
        <w:t>ов их эксплуатация продолжается. Н</w:t>
      </w:r>
      <w:r w:rsidRPr="00AA0187">
        <w:rPr>
          <w:rFonts w:ascii="Times New Roman" w:hAnsi="Times New Roman"/>
          <w:noProof/>
          <w:sz w:val="24"/>
          <w:szCs w:val="24"/>
        </w:rPr>
        <w:t>аселение охвачено вывозом ТБО</w:t>
      </w:r>
      <w:r>
        <w:rPr>
          <w:rFonts w:ascii="Times New Roman" w:hAnsi="Times New Roman"/>
          <w:noProof/>
          <w:sz w:val="24"/>
          <w:szCs w:val="24"/>
        </w:rPr>
        <w:t xml:space="preserve"> в с. Воздвиженское, д. Большие Отары, д. Большое Иевлево</w:t>
      </w:r>
      <w:r w:rsidRPr="00AA0187">
        <w:rPr>
          <w:rFonts w:ascii="Times New Roman" w:hAnsi="Times New Roman"/>
          <w:noProof/>
          <w:sz w:val="24"/>
          <w:szCs w:val="24"/>
        </w:rPr>
        <w:t xml:space="preserve"> на свалку р.п. Воскресенское с установленными контейнерными площадками.</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Важным условием, способствующим повышению экологической безопасности в сельсовете,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w:t>
      </w:r>
      <w:hyperlink r:id="rId9" w:history="1">
        <w:r w:rsidRPr="00AA0187">
          <w:rPr>
            <w:rFonts w:ascii="Times New Roman" w:hAnsi="Times New Roman"/>
            <w:noProof/>
            <w:sz w:val="24"/>
            <w:szCs w:val="24"/>
          </w:rPr>
          <w:t>доктриной</w:t>
        </w:r>
      </w:hyperlink>
      <w:r w:rsidRPr="00AA0187">
        <w:rPr>
          <w:rFonts w:ascii="Times New Roman" w:hAnsi="Times New Roman"/>
          <w:noProof/>
          <w:sz w:val="24"/>
          <w:szCs w:val="24"/>
        </w:rPr>
        <w:t xml:space="preserve"> Российской Федерации, одобренной </w:t>
      </w:r>
      <w:r w:rsidRPr="00AA0187">
        <w:rPr>
          <w:rFonts w:ascii="Times New Roman" w:hAnsi="Times New Roman"/>
          <w:noProof/>
          <w:sz w:val="24"/>
          <w:szCs w:val="24"/>
        </w:rPr>
        <w:lastRenderedPageBreak/>
        <w:t>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сельсовета, появляется большое количество бродячих животных, которые подлежат отлову. Выполнение этих работ на территории сельсовета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 где их пребывание недопустимо. </w:t>
      </w:r>
    </w:p>
    <w:p w:rsidR="00330780" w:rsidRPr="00AA0187" w:rsidRDefault="00330780" w:rsidP="00583D2A">
      <w:pPr>
        <w:widowControl w:val="0"/>
        <w:autoSpaceDE w:val="0"/>
        <w:autoSpaceDN w:val="0"/>
        <w:adjustRightInd w:val="0"/>
        <w:spacing w:after="0" w:line="240" w:lineRule="auto"/>
        <w:ind w:firstLine="540"/>
        <w:rPr>
          <w:rFonts w:ascii="Times New Roman" w:hAnsi="Times New Roman"/>
          <w:noProof/>
          <w:sz w:val="24"/>
          <w:szCs w:val="24"/>
        </w:rPr>
      </w:pPr>
      <w:r w:rsidRPr="00AA0187">
        <w:rPr>
          <w:rFonts w:ascii="Times New Roman" w:hAnsi="Times New Roman"/>
          <w:noProof/>
          <w:sz w:val="24"/>
          <w:szCs w:val="24"/>
        </w:rPr>
        <w:t>Для достижения поставленных задач нужны планомерные действия, а именно необходимо:</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привлечение жителей к участию в решении проблем по благоустройству и санитарной очистке придомовых территорий;</w:t>
      </w:r>
    </w:p>
    <w:p w:rsidR="00330780" w:rsidRPr="00AA0187" w:rsidRDefault="00330780" w:rsidP="00583D2A">
      <w:pPr>
        <w:widowControl w:val="0"/>
        <w:autoSpaceDE w:val="0"/>
        <w:autoSpaceDN w:val="0"/>
        <w:adjustRightInd w:val="0"/>
        <w:spacing w:after="0" w:line="240" w:lineRule="auto"/>
        <w:ind w:firstLine="540"/>
        <w:rPr>
          <w:rFonts w:ascii="Times New Roman" w:hAnsi="Times New Roman"/>
          <w:b/>
          <w:bCs/>
          <w:noProof/>
          <w:sz w:val="24"/>
          <w:szCs w:val="24"/>
        </w:rPr>
      </w:pPr>
      <w:r w:rsidRPr="00AA0187">
        <w:rPr>
          <w:rFonts w:ascii="Times New Roman" w:hAnsi="Times New Roman"/>
          <w:noProof/>
          <w:sz w:val="24"/>
          <w:szCs w:val="24"/>
        </w:rPr>
        <w:t>- проведение экологических мероприятий с участием местного населения;</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установка необходимого количества бункеров и контейнеров на оборудованные, в соответствии с требованиями, контейнерные площадки;</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ежегодно выкашивать сорняки, крапиву, осуществлять уборку мусора на территории сельсовета;</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проводить мероприятия и акции по озеленению и благоустройству территорий каждого населенного пункта сельсовета;</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проводить ремонты памятников и мемориалов, содержание мест захоронения, ремонт колодцев;</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уличное освещение населенных пунктов (оплата за электроэнергию по договору), а также ремонт уличного освещения;</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ремонт и содержания дорог общего пользования местного значения.</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p>
    <w:p w:rsidR="00330780" w:rsidRPr="00AA0187" w:rsidRDefault="00330780" w:rsidP="00583D2A">
      <w:pPr>
        <w:spacing w:after="0" w:line="240" w:lineRule="auto"/>
        <w:ind w:firstLine="720"/>
        <w:jc w:val="center"/>
        <w:rPr>
          <w:rFonts w:ascii="Times New Roman" w:hAnsi="Times New Roman"/>
          <w:b/>
          <w:bCs/>
          <w:noProof/>
          <w:sz w:val="24"/>
          <w:szCs w:val="24"/>
        </w:rPr>
      </w:pPr>
      <w:r w:rsidRPr="00AA0187">
        <w:rPr>
          <w:rFonts w:ascii="Times New Roman" w:hAnsi="Times New Roman"/>
          <w:b/>
          <w:bCs/>
          <w:noProof/>
          <w:sz w:val="24"/>
          <w:szCs w:val="24"/>
        </w:rPr>
        <w:t>2.2.Цели и задачи Программы</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noProof/>
          <w:sz w:val="24"/>
          <w:szCs w:val="24"/>
        </w:rPr>
        <w:t xml:space="preserve">Целью Программы является </w:t>
      </w: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r w:rsidRPr="00AA0187">
        <w:rPr>
          <w:rFonts w:ascii="Times New Roman" w:hAnsi="Times New Roman"/>
          <w:sz w:val="24"/>
          <w:szCs w:val="24"/>
          <w:lang w:eastAsia="ru-RU"/>
        </w:rPr>
        <w:t xml:space="preserve">. </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Достижение указанной цели обеспечивает решение следующих задач:</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1</w:t>
      </w:r>
      <w:r w:rsidRPr="00AA0187">
        <w:rPr>
          <w:rFonts w:ascii="Times New Roman" w:hAnsi="Times New Roman"/>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2</w:t>
      </w:r>
      <w:r w:rsidRPr="00AA0187">
        <w:rPr>
          <w:rFonts w:ascii="Times New Roman" w:hAnsi="Times New Roman"/>
          <w:noProof/>
          <w:sz w:val="24"/>
          <w:szCs w:val="24"/>
        </w:rPr>
        <w:t>: Предотвращение вредного воздействия отходов производства и потребления на здоровье человека и окружающую среду.</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3:</w:t>
      </w:r>
      <w:r w:rsidRPr="00AA0187">
        <w:rPr>
          <w:rFonts w:ascii="Times New Roman" w:hAnsi="Times New Roman"/>
          <w:noProof/>
          <w:sz w:val="24"/>
          <w:szCs w:val="24"/>
        </w:rPr>
        <w:t xml:space="preserve"> Обеспечение рационального регулирования объектов животного мира.</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 xml:space="preserve">Задача 4: </w:t>
      </w:r>
      <w:r w:rsidRPr="00AA0187">
        <w:rPr>
          <w:rFonts w:ascii="Times New Roman" w:hAnsi="Times New Roman"/>
          <w:noProof/>
          <w:sz w:val="24"/>
          <w:szCs w:val="24"/>
        </w:rPr>
        <w:t>Благоустройство населенных пунктов сельсовета.</w:t>
      </w:r>
    </w:p>
    <w:p w:rsidR="00330780" w:rsidRPr="00AA0187" w:rsidRDefault="00330780" w:rsidP="00F64380">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5</w:t>
      </w:r>
      <w:bookmarkStart w:id="1" w:name="Par389"/>
      <w:bookmarkEnd w:id="1"/>
      <w:r w:rsidRPr="00AA0187">
        <w:rPr>
          <w:rFonts w:ascii="Times New Roman" w:hAnsi="Times New Roman"/>
          <w:noProof/>
          <w:sz w:val="24"/>
          <w:szCs w:val="24"/>
        </w:rPr>
        <w:t>: Содержание и ремонт автомобильных дорог общего пользования местного значения.</w:t>
      </w:r>
    </w:p>
    <w:p w:rsidR="00330780" w:rsidRPr="00AA0187" w:rsidRDefault="00330780" w:rsidP="00583D2A">
      <w:pPr>
        <w:widowControl w:val="0"/>
        <w:autoSpaceDE w:val="0"/>
        <w:autoSpaceDN w:val="0"/>
        <w:adjustRightInd w:val="0"/>
        <w:spacing w:after="0" w:line="240" w:lineRule="auto"/>
        <w:ind w:firstLine="540"/>
        <w:jc w:val="center"/>
        <w:rPr>
          <w:rFonts w:ascii="Times New Roman" w:hAnsi="Times New Roman"/>
          <w:noProof/>
          <w:sz w:val="24"/>
          <w:szCs w:val="24"/>
        </w:rPr>
      </w:pPr>
      <w:r w:rsidRPr="00AA0187">
        <w:rPr>
          <w:rFonts w:ascii="Times New Roman" w:hAnsi="Times New Roman"/>
          <w:b/>
          <w:noProof/>
          <w:sz w:val="24"/>
          <w:szCs w:val="24"/>
        </w:rPr>
        <w:t>2.3.Сроки и этапы реализации Программы</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Срок реализаци</w:t>
      </w:r>
      <w:r>
        <w:rPr>
          <w:rFonts w:ascii="Times New Roman" w:hAnsi="Times New Roman"/>
          <w:noProof/>
          <w:sz w:val="24"/>
          <w:szCs w:val="24"/>
        </w:rPr>
        <w:t>и мероприятий Программы - с 2019 по 2024</w:t>
      </w:r>
      <w:r w:rsidRPr="00AA0187">
        <w:rPr>
          <w:rFonts w:ascii="Times New Roman" w:hAnsi="Times New Roman"/>
          <w:noProof/>
          <w:sz w:val="24"/>
          <w:szCs w:val="24"/>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w:t>
      </w:r>
    </w:p>
    <w:p w:rsidR="00330780" w:rsidRPr="00AA0187" w:rsidRDefault="00330780" w:rsidP="00583D2A">
      <w:pPr>
        <w:autoSpaceDE w:val="0"/>
        <w:autoSpaceDN w:val="0"/>
        <w:adjustRightInd w:val="0"/>
        <w:spacing w:after="0" w:line="240" w:lineRule="auto"/>
        <w:ind w:firstLine="540"/>
        <w:jc w:val="both"/>
        <w:outlineLvl w:val="0"/>
        <w:rPr>
          <w:rFonts w:ascii="Times New Roman" w:hAnsi="Times New Roman"/>
          <w:noProof/>
          <w:sz w:val="24"/>
          <w:szCs w:val="24"/>
        </w:rPr>
      </w:pPr>
      <w:r w:rsidRPr="00AA0187">
        <w:rPr>
          <w:rFonts w:ascii="Times New Roman" w:hAnsi="Times New Roman"/>
          <w:noProof/>
          <w:sz w:val="24"/>
          <w:szCs w:val="24"/>
        </w:rPr>
        <w:t xml:space="preserve">В результате указанных мероприятий, должны быть достигнуты следующие результаты: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330780" w:rsidRPr="00AA0187" w:rsidRDefault="00330780" w:rsidP="00583D2A">
      <w:pPr>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lastRenderedPageBreak/>
        <w:t>-  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5 % по сравнению с предыдущим годом;</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проведение мероприятий по экологическому образованию и просвещению населения - не менее 50 % в год с общим охватом населения не менее  50 %,  1270 человек;</w:t>
      </w:r>
    </w:p>
    <w:p w:rsidR="00330780" w:rsidRPr="00AA0187" w:rsidRDefault="00330780" w:rsidP="00583D2A">
      <w:pPr>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t xml:space="preserve">- увеличение количества населенных пунктов </w:t>
      </w:r>
      <w:r w:rsidRPr="00AA0187">
        <w:rPr>
          <w:rFonts w:ascii="Times New Roman" w:hAnsi="Times New Roman"/>
          <w:noProof/>
          <w:sz w:val="24"/>
          <w:szCs w:val="24"/>
        </w:rPr>
        <w:t>сельсовета</w:t>
      </w:r>
      <w:r w:rsidRPr="00AA0187">
        <w:rPr>
          <w:rFonts w:ascii="Times New Roman" w:hAnsi="Times New Roman"/>
          <w:sz w:val="24"/>
          <w:szCs w:val="24"/>
          <w:lang w:eastAsia="ru-RU"/>
        </w:rPr>
        <w:t>, охваченных внедрением услуги по сбору и вывозу ТБО, до 5;</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количества </w:t>
      </w:r>
      <w:r w:rsidRPr="00AA0187">
        <w:rPr>
          <w:rFonts w:ascii="Times New Roman" w:hAnsi="Times New Roman"/>
          <w:sz w:val="24"/>
          <w:szCs w:val="24"/>
          <w:lang w:eastAsia="ru-RU"/>
        </w:rPr>
        <w:t xml:space="preserve">бункеров-накопителей вместимостью 8м3 </w:t>
      </w:r>
      <w:r w:rsidRPr="00AA0187">
        <w:rPr>
          <w:rFonts w:ascii="Times New Roman" w:hAnsi="Times New Roman"/>
          <w:noProof/>
          <w:sz w:val="24"/>
          <w:szCs w:val="24"/>
        </w:rPr>
        <w:t xml:space="preserve">и контейнеров </w:t>
      </w:r>
      <w:r w:rsidRPr="00AA0187">
        <w:rPr>
          <w:rFonts w:ascii="Times New Roman" w:hAnsi="Times New Roman"/>
          <w:sz w:val="24"/>
          <w:szCs w:val="24"/>
          <w:lang w:eastAsia="ru-RU"/>
        </w:rPr>
        <w:t xml:space="preserve">вместимостью 0,75 м3 </w:t>
      </w:r>
      <w:r w:rsidRPr="00AA0187">
        <w:rPr>
          <w:rFonts w:ascii="Times New Roman" w:hAnsi="Times New Roman"/>
          <w:noProof/>
          <w:sz w:val="24"/>
          <w:szCs w:val="24"/>
        </w:rPr>
        <w:t>на 5 %;</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информирование граждан, индивидуальных предпринимателей и юридических лиц о правилах и услугах в сфере благоустройства территории сельсовета не реже 1 раз в квартал, через сходы граждан;</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 способствующих уменьшению количества жалоб на внешний облик и на проблемы благоустройства территории сельсовета;</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w:t>
      </w:r>
      <w:r>
        <w:rPr>
          <w:rFonts w:ascii="Times New Roman" w:hAnsi="Times New Roman"/>
          <w:noProof/>
          <w:sz w:val="24"/>
          <w:szCs w:val="24"/>
        </w:rPr>
        <w:t>и сельсовета, от 0 до  1  к 2024</w:t>
      </w:r>
      <w:r w:rsidRPr="00AA0187">
        <w:rPr>
          <w:rFonts w:ascii="Times New Roman" w:hAnsi="Times New Roman"/>
          <w:noProof/>
          <w:sz w:val="24"/>
          <w:szCs w:val="24"/>
        </w:rPr>
        <w:t xml:space="preserve"> г.,</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площадь ликвидированных объектов не </w:t>
      </w:r>
      <w:r>
        <w:rPr>
          <w:rFonts w:ascii="Times New Roman" w:hAnsi="Times New Roman"/>
          <w:noProof/>
          <w:sz w:val="24"/>
          <w:szCs w:val="24"/>
        </w:rPr>
        <w:t>санкционированных свалок за 2019-2024</w:t>
      </w:r>
      <w:r w:rsidRPr="00AA0187">
        <w:rPr>
          <w:rFonts w:ascii="Times New Roman" w:hAnsi="Times New Roman"/>
          <w:noProof/>
          <w:sz w:val="24"/>
          <w:szCs w:val="24"/>
        </w:rPr>
        <w:t xml:space="preserve"> г.г. составит - 2 га;</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систематизиция деятельности по бездомным животным, за счёт мероприятий по регулированию их численности посредством отлова, и, как следствие, улучшение безопасности жизнедеятельности жителей сельсовета;</w:t>
      </w:r>
    </w:p>
    <w:p w:rsidR="00330780" w:rsidRPr="00AA0187" w:rsidRDefault="00330780"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содержание и ремонт дорог общего пользования местного значения протяженностью 44 км;</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содержание памятников и мемориалов в количестве 8;</w:t>
      </w:r>
    </w:p>
    <w:p w:rsidR="00330780" w:rsidRPr="00AA0187" w:rsidRDefault="00330780" w:rsidP="00583D2A">
      <w:pPr>
        <w:spacing w:after="0" w:line="240" w:lineRule="auto"/>
        <w:ind w:firstLine="540"/>
        <w:rPr>
          <w:rFonts w:ascii="Times New Roman" w:hAnsi="Times New Roman"/>
          <w:b/>
          <w:bCs/>
          <w:noProof/>
          <w:sz w:val="24"/>
          <w:szCs w:val="24"/>
        </w:rPr>
      </w:pPr>
      <w:r w:rsidRPr="00AA0187">
        <w:rPr>
          <w:rFonts w:ascii="Times New Roman" w:hAnsi="Times New Roman"/>
          <w:noProof/>
          <w:sz w:val="24"/>
          <w:szCs w:val="24"/>
        </w:rPr>
        <w:t>- содержание мест захоронения в количестве 6.</w:t>
      </w:r>
    </w:p>
    <w:p w:rsidR="00330780" w:rsidRPr="00AA0187" w:rsidRDefault="00330780" w:rsidP="00F64380">
      <w:pPr>
        <w:spacing w:after="0" w:line="240" w:lineRule="auto"/>
        <w:rPr>
          <w:rFonts w:ascii="Times New Roman" w:hAnsi="Times New Roman"/>
          <w:b/>
          <w:bCs/>
          <w:noProof/>
          <w:sz w:val="24"/>
          <w:szCs w:val="24"/>
        </w:rPr>
        <w:sectPr w:rsidR="00330780" w:rsidRPr="00AA0187" w:rsidSect="00197270">
          <w:headerReference w:type="even" r:id="rId10"/>
          <w:pgSz w:w="16838" w:h="11906" w:orient="landscape"/>
          <w:pgMar w:top="1134" w:right="1134" w:bottom="567" w:left="1134" w:header="709" w:footer="709" w:gutter="0"/>
          <w:cols w:space="708"/>
          <w:titlePg/>
          <w:docGrid w:linePitch="360"/>
        </w:sectPr>
      </w:pPr>
    </w:p>
    <w:p w:rsidR="00330780" w:rsidRPr="00AA0187" w:rsidRDefault="00330780" w:rsidP="00F64380">
      <w:pPr>
        <w:spacing w:after="0" w:line="240" w:lineRule="auto"/>
        <w:rPr>
          <w:rFonts w:ascii="Times New Roman" w:hAnsi="Times New Roman"/>
          <w:b/>
          <w:bCs/>
          <w:noProof/>
          <w:sz w:val="24"/>
          <w:szCs w:val="24"/>
        </w:rPr>
      </w:pPr>
      <w:r>
        <w:rPr>
          <w:rFonts w:ascii="Times New Roman" w:hAnsi="Times New Roman"/>
          <w:b/>
          <w:bCs/>
          <w:noProof/>
          <w:sz w:val="24"/>
          <w:szCs w:val="24"/>
        </w:rPr>
        <w:lastRenderedPageBreak/>
        <w:t xml:space="preserve">          2.4. Основные мероприятия муниципальной программы</w:t>
      </w:r>
    </w:p>
    <w:p w:rsidR="00330780" w:rsidRPr="00AA0187" w:rsidRDefault="00330780" w:rsidP="00583D2A">
      <w:pPr>
        <w:widowControl w:val="0"/>
        <w:autoSpaceDE w:val="0"/>
        <w:autoSpaceDN w:val="0"/>
        <w:adjustRightInd w:val="0"/>
        <w:spacing w:after="0" w:line="240" w:lineRule="auto"/>
        <w:jc w:val="right"/>
        <w:outlineLvl w:val="3"/>
        <w:rPr>
          <w:rFonts w:ascii="Times New Roman" w:hAnsi="Times New Roman"/>
          <w:noProof/>
          <w:sz w:val="24"/>
          <w:szCs w:val="24"/>
        </w:rPr>
      </w:pPr>
      <w:r w:rsidRPr="00AA0187">
        <w:rPr>
          <w:rFonts w:ascii="Times New Roman" w:hAnsi="Times New Roman"/>
          <w:noProof/>
          <w:sz w:val="24"/>
          <w:szCs w:val="24"/>
        </w:rPr>
        <w:t>Таблица 1</w:t>
      </w:r>
    </w:p>
    <w:tbl>
      <w:tblPr>
        <w:tblW w:w="1473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
        <w:gridCol w:w="350"/>
        <w:gridCol w:w="2699"/>
        <w:gridCol w:w="250"/>
        <w:gridCol w:w="1138"/>
        <w:gridCol w:w="48"/>
        <w:gridCol w:w="231"/>
        <w:gridCol w:w="713"/>
        <w:gridCol w:w="492"/>
        <w:gridCol w:w="727"/>
        <w:gridCol w:w="1437"/>
        <w:gridCol w:w="726"/>
        <w:gridCol w:w="9"/>
        <w:gridCol w:w="720"/>
        <w:gridCol w:w="798"/>
        <w:gridCol w:w="996"/>
        <w:gridCol w:w="9"/>
        <w:gridCol w:w="1116"/>
        <w:gridCol w:w="526"/>
        <w:gridCol w:w="1240"/>
      </w:tblGrid>
      <w:tr w:rsidR="00330780" w:rsidRPr="00AA0187" w:rsidTr="00BE1C3F">
        <w:trPr>
          <w:trHeight w:val="541"/>
        </w:trPr>
        <w:tc>
          <w:tcPr>
            <w:tcW w:w="509" w:type="dxa"/>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bookmarkStart w:id="2" w:name="Par395"/>
            <w:bookmarkEnd w:id="2"/>
            <w:r w:rsidRPr="00AA0187">
              <w:rPr>
                <w:rFonts w:ascii="Times New Roman" w:hAnsi="Times New Roman"/>
                <w:sz w:val="24"/>
                <w:szCs w:val="24"/>
                <w:lang w:eastAsia="ru-RU"/>
              </w:rPr>
              <w:t>N п/п</w:t>
            </w:r>
          </w:p>
        </w:tc>
        <w:tc>
          <w:tcPr>
            <w:tcW w:w="3052"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 xml:space="preserve">Наименование мероприятия </w:t>
            </w:r>
          </w:p>
        </w:tc>
        <w:tc>
          <w:tcPr>
            <w:tcW w:w="1667" w:type="dxa"/>
            <w:gridSpan w:val="4"/>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Категория расходов</w:t>
            </w:r>
          </w:p>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(кап. вложения, НИОКР и прочие расходы)</w:t>
            </w:r>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Сроки выполнения</w:t>
            </w:r>
          </w:p>
        </w:tc>
        <w:tc>
          <w:tcPr>
            <w:tcW w:w="727"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Исполнители мероприятий</w:t>
            </w:r>
          </w:p>
        </w:tc>
        <w:tc>
          <w:tcPr>
            <w:tcW w:w="7573" w:type="dxa"/>
            <w:gridSpan w:val="10"/>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Объем финансирования (по годам, в разрезе источников)</w:t>
            </w:r>
          </w:p>
        </w:tc>
      </w:tr>
      <w:tr w:rsidR="00330780" w:rsidRPr="00AA0187" w:rsidTr="00BE1C3F">
        <w:trPr>
          <w:trHeight w:val="145"/>
        </w:trPr>
        <w:tc>
          <w:tcPr>
            <w:tcW w:w="509" w:type="dxa"/>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3052"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67" w:type="dxa"/>
            <w:gridSpan w:val="4"/>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05"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727"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Всего</w:t>
            </w:r>
          </w:p>
        </w:tc>
      </w:tr>
      <w:tr w:rsidR="00330780" w:rsidRPr="00AA0187" w:rsidTr="00BE1C3F">
        <w:trPr>
          <w:trHeight w:val="270"/>
        </w:trPr>
        <w:tc>
          <w:tcPr>
            <w:tcW w:w="7160" w:type="dxa"/>
            <w:gridSpan w:val="10"/>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Цель программы:</w:t>
            </w:r>
          </w:p>
          <w:p w:rsidR="00330780" w:rsidRPr="00AA0187" w:rsidRDefault="00330780" w:rsidP="00583D2A">
            <w:pPr>
              <w:spacing w:after="0" w:line="240" w:lineRule="auto"/>
              <w:jc w:val="both"/>
              <w:rPr>
                <w:rFonts w:ascii="Times New Roman" w:hAnsi="Times New Roman"/>
                <w:noProof/>
                <w:sz w:val="24"/>
                <w:szCs w:val="24"/>
                <w:lang w:eastAsia="ru-RU"/>
              </w:rPr>
            </w:pPr>
            <w:r w:rsidRPr="00AA0187">
              <w:rPr>
                <w:rFonts w:ascii="Times New Roman" w:hAnsi="Times New Roman"/>
                <w:b/>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b/>
                <w:noProof/>
                <w:sz w:val="24"/>
                <w:szCs w:val="24"/>
              </w:rPr>
              <w:t>улучшение внешнего благоустройства и санитарного состояния каждого населенного пункта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b/>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5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240"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15162,6</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5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2527,1</w:t>
            </w:r>
          </w:p>
        </w:tc>
        <w:tc>
          <w:tcPr>
            <w:tcW w:w="1240"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15162,6</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0"/>
        </w:trPr>
        <w:tc>
          <w:tcPr>
            <w:tcW w:w="7160" w:type="dxa"/>
            <w:gridSpan w:val="10"/>
            <w:vMerge w:val="restart"/>
            <w:tcBorders>
              <w:top w:val="single" w:sz="4" w:space="0" w:color="auto"/>
              <w:bottom w:val="single" w:sz="4" w:space="0" w:color="auto"/>
              <w:right w:val="single" w:sz="4" w:space="0" w:color="auto"/>
            </w:tcBorders>
          </w:tcPr>
          <w:p w:rsidR="00330780" w:rsidRPr="00D57178" w:rsidRDefault="00330780" w:rsidP="00D57178">
            <w:pPr>
              <w:tabs>
                <w:tab w:val="left" w:pos="3659"/>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noProof/>
                <w:sz w:val="24"/>
                <w:szCs w:val="24"/>
              </w:rPr>
              <w:t xml:space="preserve">Подпрограмма 1 </w:t>
            </w:r>
            <w:r w:rsidRPr="00D57178">
              <w:rPr>
                <w:rFonts w:ascii="Times New Roman" w:hAnsi="Times New Roman"/>
                <w:b/>
                <w:sz w:val="24"/>
                <w:szCs w:val="24"/>
                <w:lang w:eastAsia="ru-RU"/>
              </w:rPr>
              <w:t>Благоустройство населённых пунктов Воздвиженского сельсовета</w:t>
            </w:r>
          </w:p>
          <w:p w:rsidR="00330780" w:rsidRPr="00D57178" w:rsidRDefault="00330780" w:rsidP="00583D2A">
            <w:pPr>
              <w:spacing w:after="0" w:line="240" w:lineRule="auto"/>
              <w:rPr>
                <w:rFonts w:ascii="Times New Roman" w:hAnsi="Times New Roman"/>
                <w:b/>
                <w:noProof/>
                <w:sz w:val="24"/>
                <w:szCs w:val="24"/>
              </w:rPr>
            </w:pPr>
          </w:p>
          <w:p w:rsidR="00330780" w:rsidRPr="00AA0187" w:rsidRDefault="00330780" w:rsidP="00583D2A">
            <w:pPr>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b/>
                <w:noProof/>
                <w:sz w:val="24"/>
                <w:szCs w:val="24"/>
              </w:rPr>
            </w:pPr>
            <w:r>
              <w:rPr>
                <w:rFonts w:ascii="Times New Roman" w:hAnsi="Times New Roman"/>
                <w:b/>
                <w:noProof/>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Pr>
                <w:rFonts w:ascii="Times New Roman" w:hAnsi="Times New Roman"/>
                <w:b/>
                <w:noProof/>
                <w:sz w:val="24"/>
                <w:szCs w:val="24"/>
              </w:rPr>
              <w:t>0</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Pr>
                <w:rFonts w:ascii="Times New Roman" w:hAnsi="Times New Roman"/>
                <w:b/>
                <w:noProof/>
                <w:sz w:val="24"/>
                <w:szCs w:val="24"/>
              </w:rPr>
              <w:t>0</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88"/>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1.1.</w:t>
            </w:r>
          </w:p>
        </w:tc>
        <w:tc>
          <w:tcPr>
            <w:tcW w:w="2701"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Проведение экологических акций с участием учащихся и молодежи</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w:t>
            </w:r>
            <w:r w:rsidRPr="00AA0187">
              <w:rPr>
                <w:rFonts w:ascii="Times New Roman" w:hAnsi="Times New Roman"/>
                <w:sz w:val="24"/>
                <w:szCs w:val="24"/>
                <w:lang w:eastAsia="ru-RU"/>
              </w:rPr>
              <w:lastRenderedPageBreak/>
              <w:t>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lastRenderedPageBreak/>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534"/>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381"/>
        </w:trPr>
        <w:tc>
          <w:tcPr>
            <w:tcW w:w="860" w:type="dxa"/>
            <w:gridSpan w:val="2"/>
            <w:vMerge w:val="restart"/>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1.2.</w:t>
            </w:r>
          </w:p>
        </w:tc>
        <w:tc>
          <w:tcPr>
            <w:tcW w:w="2701" w:type="dxa"/>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Выкашивание травы (сорняков, крапивы и т.п.) </w:t>
            </w:r>
          </w:p>
        </w:tc>
        <w:tc>
          <w:tcPr>
            <w:tcW w:w="1388"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92" w:type="dxa"/>
            <w:gridSpan w:val="3"/>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537"/>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537"/>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630"/>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51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7160" w:type="dxa"/>
            <w:gridSpan w:val="10"/>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 xml:space="preserve">Задача 2. Предотвращение вредного воздействия отходов производства и потребления на здоровье человека и окружающую среду. </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sidRPr="00AA0187">
              <w:rPr>
                <w:rFonts w:ascii="Times New Roman" w:hAnsi="Times New Roman"/>
                <w:b/>
                <w:noProof/>
                <w:sz w:val="24"/>
                <w:szCs w:val="24"/>
              </w:rPr>
              <w:t>0</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Pr>
                <w:rFonts w:ascii="Times New Roman" w:hAnsi="Times New Roman"/>
                <w:b/>
                <w:noProof/>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sidRPr="00AA0187">
              <w:rPr>
                <w:rFonts w:ascii="Times New Roman" w:hAnsi="Times New Roman"/>
                <w:b/>
                <w:noProof/>
                <w:sz w:val="24"/>
                <w:szCs w:val="24"/>
              </w:rPr>
              <w:t>0</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2.1.</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0"/>
                <w:szCs w:val="20"/>
              </w:rPr>
            </w:pPr>
            <w:r w:rsidRPr="00AA0187">
              <w:rPr>
                <w:rFonts w:ascii="Times New Roman" w:hAnsi="Times New Roman"/>
                <w:noProof/>
                <w:sz w:val="24"/>
                <w:szCs w:val="24"/>
              </w:rPr>
              <w:t>Аренда бункеров-накопителей вместимостью 8 м3</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w:t>
            </w:r>
            <w:r w:rsidRPr="00AA0187">
              <w:rPr>
                <w:rFonts w:ascii="Times New Roman" w:hAnsi="Times New Roman"/>
                <w:sz w:val="24"/>
                <w:szCs w:val="24"/>
                <w:lang w:eastAsia="ru-RU"/>
              </w:rPr>
              <w:lastRenderedPageBreak/>
              <w:t>2.2.</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lastRenderedPageBreak/>
              <w:t xml:space="preserve">Приобретение контейнеров вместимостью 0,75 м3 </w:t>
            </w:r>
            <w:r w:rsidRPr="00AA0187">
              <w:rPr>
                <w:rFonts w:ascii="Times New Roman" w:hAnsi="Times New Roman"/>
                <w:sz w:val="24"/>
                <w:szCs w:val="24"/>
                <w:lang w:eastAsia="ru-RU"/>
              </w:rPr>
              <w:lastRenderedPageBreak/>
              <w:t>(при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lastRenderedPageBreak/>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w:t>
            </w:r>
            <w:r w:rsidRPr="00AA0187">
              <w:rPr>
                <w:rFonts w:ascii="Times New Roman" w:hAnsi="Times New Roman"/>
                <w:sz w:val="24"/>
                <w:szCs w:val="24"/>
                <w:lang w:eastAsia="ru-RU"/>
              </w:rPr>
              <w:lastRenderedPageBreak/>
              <w:t>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lastRenderedPageBreak/>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4"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89"/>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2.3.</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Оборудование контейнерных площадок</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89"/>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2.4.</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0"/>
        </w:trPr>
        <w:tc>
          <w:tcPr>
            <w:tcW w:w="7160" w:type="dxa"/>
            <w:gridSpan w:val="10"/>
            <w:vMerge w:val="restart"/>
            <w:tcBorders>
              <w:top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Задача 3. Обеспечение рационального регулирования объектов животного мира.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b/>
                <w:noProof/>
                <w:sz w:val="24"/>
                <w:szCs w:val="24"/>
              </w:rPr>
            </w:pPr>
            <w:r>
              <w:rPr>
                <w:rFonts w:ascii="Times New Roman" w:hAnsi="Times New Roman"/>
                <w:b/>
                <w:noProof/>
                <w:sz w:val="24"/>
                <w:szCs w:val="24"/>
              </w:rPr>
              <w:t>0</w:t>
            </w: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sidRPr="00AA0187">
              <w:rPr>
                <w:rFonts w:ascii="Times New Roman" w:hAnsi="Times New Roman"/>
                <w:b/>
                <w:noProof/>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0</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b/>
                <w:noProof/>
                <w:sz w:val="24"/>
                <w:szCs w:val="24"/>
              </w:rPr>
            </w:pPr>
            <w:r w:rsidRPr="00AA0187">
              <w:rPr>
                <w:rFonts w:ascii="Times New Roman" w:hAnsi="Times New Roman"/>
                <w:b/>
                <w:noProof/>
                <w:sz w:val="24"/>
                <w:szCs w:val="24"/>
              </w:rPr>
              <w:t>0</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0"/>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w:t>
            </w:r>
            <w:r>
              <w:rPr>
                <w:rFonts w:ascii="Times New Roman" w:hAnsi="Times New Roman"/>
                <w:sz w:val="24"/>
                <w:szCs w:val="24"/>
                <w:lang w:eastAsia="ru-RU"/>
              </w:rPr>
              <w:lastRenderedPageBreak/>
              <w:t>приятие</w:t>
            </w:r>
            <w:r w:rsidRPr="00AA0187">
              <w:rPr>
                <w:rFonts w:ascii="Times New Roman" w:hAnsi="Times New Roman"/>
                <w:sz w:val="24"/>
                <w:szCs w:val="24"/>
                <w:lang w:eastAsia="ru-RU"/>
              </w:rPr>
              <w:t xml:space="preserve"> 3.1.</w:t>
            </w:r>
          </w:p>
        </w:tc>
        <w:tc>
          <w:tcPr>
            <w:tcW w:w="2701"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lastRenderedPageBreak/>
              <w:t xml:space="preserve">Мероприятия по </w:t>
            </w:r>
            <w:r w:rsidRPr="00AA0187">
              <w:rPr>
                <w:rFonts w:ascii="Times New Roman" w:hAnsi="Times New Roman"/>
                <w:sz w:val="24"/>
                <w:szCs w:val="24"/>
                <w:lang w:eastAsia="ru-RU"/>
              </w:rPr>
              <w:lastRenderedPageBreak/>
              <w:t>реализации полномочий в части регулирования численности безнадзорных животных</w:t>
            </w:r>
          </w:p>
        </w:tc>
        <w:tc>
          <w:tcPr>
            <w:tcW w:w="1436" w:type="dxa"/>
            <w:gridSpan w:val="3"/>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lastRenderedPageBreak/>
              <w:t xml:space="preserve">прочие </w:t>
            </w:r>
            <w:r w:rsidRPr="00AA0187">
              <w:rPr>
                <w:rFonts w:ascii="Times New Roman" w:hAnsi="Times New Roman"/>
                <w:noProof/>
                <w:sz w:val="24"/>
                <w:szCs w:val="24"/>
              </w:rPr>
              <w:lastRenderedPageBreak/>
              <w:t>расходы,</w:t>
            </w:r>
          </w:p>
          <w:p w:rsidR="00330780" w:rsidRPr="00AA0187" w:rsidRDefault="00330780" w:rsidP="00583D2A">
            <w:pPr>
              <w:spacing w:after="0" w:line="240" w:lineRule="auto"/>
              <w:rPr>
                <w:rFonts w:ascii="Times New Roman" w:hAnsi="Times New Roman"/>
                <w:noProof/>
                <w:sz w:val="24"/>
                <w:szCs w:val="24"/>
                <w:lang w:eastAsia="ru-RU"/>
              </w:rPr>
            </w:pPr>
            <w:r w:rsidRPr="00AA0187">
              <w:rPr>
                <w:rFonts w:ascii="Times New Roman" w:hAnsi="Times New Roman"/>
                <w:noProof/>
                <w:sz w:val="24"/>
                <w:szCs w:val="24"/>
              </w:rPr>
              <w:t>субсидии</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2019-</w:t>
            </w:r>
            <w:r>
              <w:rPr>
                <w:rFonts w:ascii="Times New Roman" w:hAnsi="Times New Roman"/>
                <w:sz w:val="24"/>
                <w:szCs w:val="24"/>
                <w:lang w:eastAsia="ru-RU"/>
              </w:rPr>
              <w:lastRenderedPageBreak/>
              <w:t>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lastRenderedPageBreak/>
              <w:t>Админис</w:t>
            </w:r>
            <w:r w:rsidRPr="00AA0187">
              <w:rPr>
                <w:rFonts w:ascii="Times New Roman" w:hAnsi="Times New Roman"/>
                <w:sz w:val="24"/>
                <w:szCs w:val="24"/>
                <w:lang w:eastAsia="ru-RU"/>
              </w:rPr>
              <w:lastRenderedPageBreak/>
              <w:t>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lastRenderedPageBreak/>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26"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9"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7160" w:type="dxa"/>
            <w:gridSpan w:val="10"/>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b/>
                <w:noProof/>
                <w:sz w:val="24"/>
                <w:szCs w:val="24"/>
                <w:lang w:eastAsia="ru-RU"/>
              </w:rPr>
            </w:pPr>
            <w:r w:rsidRPr="00AA0187">
              <w:rPr>
                <w:rFonts w:ascii="Times New Roman" w:hAnsi="Times New Roman"/>
                <w:b/>
                <w:noProof/>
                <w:sz w:val="24"/>
                <w:szCs w:val="24"/>
              </w:rPr>
              <w:t>Задача 4. Благоустройство населенных пунктов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1031,9</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1031,9</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5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1240"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6191,4</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left="-44" w:right="-108"/>
              <w:jc w:val="center"/>
              <w:rPr>
                <w:rFonts w:ascii="Times New Roman" w:hAnsi="Times New Roman"/>
                <w:sz w:val="23"/>
                <w:szCs w:val="23"/>
                <w:lang w:eastAsia="ru-RU"/>
              </w:rPr>
            </w:pPr>
            <w:r>
              <w:rPr>
                <w:rFonts w:ascii="Times New Roman" w:hAnsi="Times New Roman"/>
                <w:sz w:val="23"/>
                <w:szCs w:val="23"/>
                <w:lang w:eastAsia="ru-RU"/>
              </w:rPr>
              <w:t>1031,9</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1031,9</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5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1031,9</w:t>
            </w:r>
          </w:p>
        </w:tc>
        <w:tc>
          <w:tcPr>
            <w:tcW w:w="1240"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6191,4</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4.1.</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 xml:space="preserve">Организация содержания мест захоронения </w:t>
            </w:r>
          </w:p>
          <w:p w:rsidR="00330780" w:rsidRPr="00AA0187" w:rsidRDefault="00330780" w:rsidP="00583D2A">
            <w:pPr>
              <w:spacing w:after="0" w:line="240" w:lineRule="auto"/>
              <w:rPr>
                <w:rFonts w:ascii="Times New Roman" w:hAnsi="Times New Roman"/>
                <w:noProof/>
                <w:sz w:val="20"/>
                <w:szCs w:val="20"/>
              </w:rPr>
            </w:pPr>
            <w:r w:rsidRPr="00AA0187">
              <w:rPr>
                <w:rFonts w:ascii="Times New Roman" w:hAnsi="Times New Roman"/>
                <w:noProof/>
                <w:sz w:val="24"/>
                <w:szCs w:val="24"/>
              </w:rPr>
              <w:t>(ремонт кладбищ)</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271"/>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4.2.</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Уборка мусора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val="restart"/>
            <w:tcBorders>
              <w:top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Мероприятие</w:t>
            </w:r>
            <w:r w:rsidRPr="00AA0187">
              <w:rPr>
                <w:rFonts w:ascii="Times New Roman" w:hAnsi="Times New Roman"/>
                <w:sz w:val="24"/>
                <w:szCs w:val="24"/>
                <w:lang w:eastAsia="ru-RU"/>
              </w:rPr>
              <w:t xml:space="preserve"> 4.3.</w:t>
            </w:r>
          </w:p>
        </w:tc>
        <w:tc>
          <w:tcPr>
            <w:tcW w:w="2951"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Озеленение и благоустройство населенных пунктов (ремонт памятников). </w:t>
            </w:r>
          </w:p>
        </w:tc>
        <w:tc>
          <w:tcPr>
            <w:tcW w:w="1186"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3,1</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3,1</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18,6</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3,1</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3,1</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18,6</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val="restart"/>
            <w:tcBorders>
              <w:top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4.4.</w:t>
            </w:r>
          </w:p>
        </w:tc>
        <w:tc>
          <w:tcPr>
            <w:tcW w:w="2951"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Ликвидация несанкционированных свалок в границах сельсовета </w:t>
            </w:r>
          </w:p>
        </w:tc>
        <w:tc>
          <w:tcPr>
            <w:tcW w:w="1186"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Прочие </w:t>
            </w:r>
          </w:p>
          <w:p w:rsidR="00330780" w:rsidRPr="00AA0187" w:rsidRDefault="00330780"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val="restart"/>
            <w:tcBorders>
              <w:top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4.5.</w:t>
            </w:r>
          </w:p>
        </w:tc>
        <w:tc>
          <w:tcPr>
            <w:tcW w:w="2951"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(оплата за электроэнергию по договору) </w:t>
            </w:r>
          </w:p>
        </w:tc>
        <w:tc>
          <w:tcPr>
            <w:tcW w:w="1186"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4571,4</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4571,4</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val="restart"/>
            <w:tcBorders>
              <w:top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4.6.</w:t>
            </w:r>
          </w:p>
        </w:tc>
        <w:tc>
          <w:tcPr>
            <w:tcW w:w="2951"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(ремонт) </w:t>
            </w:r>
          </w:p>
        </w:tc>
        <w:tc>
          <w:tcPr>
            <w:tcW w:w="1186"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470,4</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470,4</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val="restart"/>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4.7.</w:t>
            </w:r>
          </w:p>
        </w:tc>
        <w:tc>
          <w:tcPr>
            <w:tcW w:w="2951"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rPr>
              <w:t>Содержание транспорта по благоустройству населённых пунктов</w:t>
            </w:r>
          </w:p>
        </w:tc>
        <w:tc>
          <w:tcPr>
            <w:tcW w:w="1186"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1131,0</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1131,0</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271"/>
        </w:trPr>
        <w:tc>
          <w:tcPr>
            <w:tcW w:w="7160" w:type="dxa"/>
            <w:gridSpan w:val="10"/>
            <w:vMerge w:val="restart"/>
            <w:tcBorders>
              <w:top w:val="single" w:sz="4" w:space="0" w:color="auto"/>
              <w:bottom w:val="single" w:sz="4" w:space="0" w:color="auto"/>
              <w:right w:val="single" w:sz="4" w:space="0" w:color="auto"/>
            </w:tcBorders>
          </w:tcPr>
          <w:p w:rsidR="00330780" w:rsidRDefault="00330780" w:rsidP="00583D2A">
            <w:pPr>
              <w:widowControl w:val="0"/>
              <w:autoSpaceDE w:val="0"/>
              <w:autoSpaceDN w:val="0"/>
              <w:adjustRightInd w:val="0"/>
              <w:spacing w:after="0" w:line="240" w:lineRule="auto"/>
              <w:jc w:val="both"/>
              <w:rPr>
                <w:rFonts w:ascii="Times New Roman" w:hAnsi="Times New Roman"/>
                <w:b/>
                <w:noProof/>
                <w:sz w:val="24"/>
                <w:szCs w:val="24"/>
              </w:rPr>
            </w:pPr>
            <w:r>
              <w:rPr>
                <w:rFonts w:ascii="Times New Roman" w:hAnsi="Times New Roman"/>
                <w:b/>
                <w:noProof/>
                <w:sz w:val="24"/>
                <w:szCs w:val="24"/>
              </w:rPr>
              <w:t xml:space="preserve">Подпрограма 2 </w:t>
            </w:r>
            <w:r w:rsidRPr="00227108">
              <w:rPr>
                <w:rFonts w:ascii="Times New Roman" w:hAnsi="Times New Roman"/>
                <w:b/>
                <w:noProof/>
                <w:sz w:val="24"/>
                <w:szCs w:val="24"/>
              </w:rPr>
              <w:t>Содержание и ремонт автомобильных дорог общего пользования местного назначения</w:t>
            </w:r>
          </w:p>
          <w:p w:rsidR="00330780" w:rsidRPr="00227108" w:rsidRDefault="00330780" w:rsidP="00583D2A">
            <w:pPr>
              <w:widowControl w:val="0"/>
              <w:autoSpaceDE w:val="0"/>
              <w:autoSpaceDN w:val="0"/>
              <w:adjustRightInd w:val="0"/>
              <w:spacing w:after="0" w:line="240" w:lineRule="auto"/>
              <w:jc w:val="both"/>
              <w:rPr>
                <w:rFonts w:ascii="Times New Roman" w:hAnsi="Times New Roman"/>
                <w:b/>
                <w:noProof/>
                <w:sz w:val="24"/>
                <w:szCs w:val="24"/>
              </w:rPr>
            </w:pPr>
          </w:p>
          <w:p w:rsidR="00330780" w:rsidRPr="00AA0187" w:rsidRDefault="00330780" w:rsidP="00583D2A">
            <w:pPr>
              <w:widowControl w:val="0"/>
              <w:autoSpaceDE w:val="0"/>
              <w:autoSpaceDN w:val="0"/>
              <w:adjustRightInd w:val="0"/>
              <w:spacing w:after="0" w:line="240" w:lineRule="auto"/>
              <w:jc w:val="both"/>
              <w:rPr>
                <w:rFonts w:ascii="Times New Roman" w:hAnsi="Times New Roman"/>
                <w:b/>
                <w:noProof/>
                <w:sz w:val="24"/>
                <w:szCs w:val="24"/>
                <w:lang w:eastAsia="ru-RU"/>
              </w:rPr>
            </w:pPr>
            <w:r w:rsidRPr="00AA0187">
              <w:rPr>
                <w:rFonts w:ascii="Times New Roman" w:hAnsi="Times New Roman"/>
                <w:b/>
                <w:noProof/>
                <w:sz w:val="24"/>
                <w:szCs w:val="24"/>
              </w:rPr>
              <w:t>Задача 5. Содержание и ремонт автомобильных дорог общего пользования местного значения.</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b/>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B03C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3B03C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B03C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40" w:type="dxa"/>
            <w:tcBorders>
              <w:top w:val="single" w:sz="4" w:space="0" w:color="auto"/>
              <w:left w:val="single" w:sz="4" w:space="0" w:color="auto"/>
              <w:bottom w:val="single" w:sz="4" w:space="0" w:color="auto"/>
            </w:tcBorders>
          </w:tcPr>
          <w:p w:rsidR="00330780" w:rsidRPr="00AA0187" w:rsidRDefault="00330780" w:rsidP="003B03C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BE1C3F">
        <w:trPr>
          <w:trHeight w:val="145"/>
        </w:trPr>
        <w:tc>
          <w:tcPr>
            <w:tcW w:w="7160" w:type="dxa"/>
            <w:gridSpan w:val="10"/>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271"/>
        </w:trPr>
        <w:tc>
          <w:tcPr>
            <w:tcW w:w="860" w:type="dxa"/>
            <w:gridSpan w:val="2"/>
            <w:vMerge w:val="restart"/>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5.1.</w:t>
            </w:r>
          </w:p>
        </w:tc>
        <w:tc>
          <w:tcPr>
            <w:tcW w:w="2951"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0"/>
                <w:szCs w:val="20"/>
              </w:rPr>
            </w:pPr>
            <w:r w:rsidRPr="00AA0187">
              <w:rPr>
                <w:rFonts w:ascii="Times New Roman" w:hAnsi="Times New Roman"/>
                <w:noProof/>
                <w:sz w:val="24"/>
                <w:szCs w:val="24"/>
              </w:rPr>
              <w:t>Зимнее содержание дорог</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350,0</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350,0</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2100,0</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350,0</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350,0</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350,0</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2100,0</w:t>
            </w:r>
          </w:p>
        </w:tc>
      </w:tr>
      <w:tr w:rsidR="00330780" w:rsidRPr="00AA0187" w:rsidTr="00BE1C3F">
        <w:trPr>
          <w:trHeight w:val="145"/>
        </w:trPr>
        <w:tc>
          <w:tcPr>
            <w:tcW w:w="860" w:type="dxa"/>
            <w:gridSpan w:val="2"/>
            <w:vMerge/>
            <w:tcBorders>
              <w:top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BE1C3F">
        <w:trPr>
          <w:trHeight w:val="145"/>
        </w:trPr>
        <w:tc>
          <w:tcPr>
            <w:tcW w:w="860" w:type="dxa"/>
            <w:gridSpan w:val="2"/>
            <w:vMerge w:val="restart"/>
            <w:tcBorders>
              <w:top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Мероприятие</w:t>
            </w:r>
            <w:r w:rsidRPr="00AA0187">
              <w:rPr>
                <w:rFonts w:ascii="Times New Roman" w:hAnsi="Times New Roman"/>
                <w:sz w:val="24"/>
                <w:szCs w:val="24"/>
                <w:lang w:eastAsia="ru-RU"/>
              </w:rPr>
              <w:t xml:space="preserve"> 5.2.</w:t>
            </w:r>
          </w:p>
        </w:tc>
        <w:tc>
          <w:tcPr>
            <w:tcW w:w="2951" w:type="dxa"/>
            <w:gridSpan w:val="2"/>
            <w:vMerge w:val="restart"/>
            <w:tcBorders>
              <w:top w:val="single" w:sz="4" w:space="0" w:color="auto"/>
              <w:left w:val="single" w:sz="4" w:space="0" w:color="auto"/>
              <w:right w:val="single" w:sz="4" w:space="0" w:color="auto"/>
            </w:tcBorders>
          </w:tcPr>
          <w:p w:rsidR="00330780" w:rsidRPr="00AA0187" w:rsidRDefault="00330780" w:rsidP="00583D2A">
            <w:pPr>
              <w:spacing w:after="0" w:line="240" w:lineRule="auto"/>
              <w:rPr>
                <w:rFonts w:ascii="Times New Roman" w:hAnsi="Times New Roman"/>
                <w:noProof/>
                <w:sz w:val="20"/>
                <w:szCs w:val="20"/>
              </w:rPr>
            </w:pPr>
            <w:r w:rsidRPr="00AA0187">
              <w:rPr>
                <w:rFonts w:ascii="Times New Roman" w:hAnsi="Times New Roman"/>
                <w:noProof/>
                <w:sz w:val="24"/>
                <w:szCs w:val="24"/>
              </w:rPr>
              <w:t>Ремонт дорог, мостов и мостовых переходов</w:t>
            </w:r>
          </w:p>
        </w:tc>
        <w:tc>
          <w:tcPr>
            <w:tcW w:w="1186"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219" w:type="dxa"/>
            <w:gridSpan w:val="2"/>
            <w:vMerge w:val="restart"/>
            <w:tcBorders>
              <w:top w:val="single" w:sz="4" w:space="0" w:color="auto"/>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6871,2</w:t>
            </w: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p>
        </w:tc>
      </w:tr>
      <w:tr w:rsidR="00330780" w:rsidRPr="00AA0187" w:rsidTr="00BE1C3F">
        <w:trPr>
          <w:trHeight w:val="145"/>
        </w:trPr>
        <w:tc>
          <w:tcPr>
            <w:tcW w:w="860" w:type="dxa"/>
            <w:gridSpan w:val="2"/>
            <w:vMerge/>
            <w:tcBorders>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5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1240"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6871,2</w:t>
            </w:r>
          </w:p>
        </w:tc>
      </w:tr>
      <w:tr w:rsidR="00330780" w:rsidRPr="00AA0187" w:rsidTr="00BE1C3F">
        <w:trPr>
          <w:trHeight w:val="145"/>
        </w:trPr>
        <w:tc>
          <w:tcPr>
            <w:tcW w:w="860" w:type="dxa"/>
            <w:gridSpan w:val="2"/>
            <w:vMerge/>
            <w:tcBorders>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1"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19" w:type="dxa"/>
            <w:gridSpan w:val="2"/>
            <w:vMerge/>
            <w:tcBorders>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73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330780" w:rsidRPr="00AA0187" w:rsidRDefault="00330780" w:rsidP="004A1FC2">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526" w:type="dxa"/>
            <w:tcBorders>
              <w:top w:val="single" w:sz="4" w:space="0" w:color="auto"/>
              <w:left w:val="single" w:sz="4" w:space="0" w:color="auto"/>
              <w:bottom w:val="single" w:sz="4" w:space="0" w:color="auto"/>
            </w:tcBorders>
          </w:tcPr>
          <w:p w:rsidR="00330780" w:rsidRPr="00AA0187" w:rsidRDefault="00330780" w:rsidP="004A1FC2">
            <w:pPr>
              <w:widowControl w:val="0"/>
              <w:autoSpaceDE w:val="0"/>
              <w:autoSpaceDN w:val="0"/>
              <w:adjustRightInd w:val="0"/>
              <w:spacing w:after="0" w:line="240" w:lineRule="auto"/>
              <w:jc w:val="center"/>
              <w:rPr>
                <w:rFonts w:ascii="Times New Roman" w:hAnsi="Times New Roman"/>
                <w:sz w:val="24"/>
                <w:szCs w:val="24"/>
                <w:lang w:eastAsia="ru-RU"/>
              </w:rPr>
            </w:pPr>
          </w:p>
        </w:tc>
        <w:tc>
          <w:tcPr>
            <w:tcW w:w="1240" w:type="dxa"/>
            <w:tcBorders>
              <w:top w:val="single" w:sz="4" w:space="0" w:color="auto"/>
              <w:left w:val="single" w:sz="4" w:space="0" w:color="auto"/>
              <w:bottom w:val="single" w:sz="4"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bl>
    <w:p w:rsidR="00330780" w:rsidRPr="00AA0187" w:rsidRDefault="00330780" w:rsidP="00583D2A">
      <w:pPr>
        <w:widowControl w:val="0"/>
        <w:autoSpaceDE w:val="0"/>
        <w:autoSpaceDN w:val="0"/>
        <w:adjustRightInd w:val="0"/>
        <w:spacing w:after="0" w:line="240" w:lineRule="auto"/>
        <w:jc w:val="center"/>
        <w:outlineLvl w:val="3"/>
        <w:rPr>
          <w:rFonts w:ascii="Times New Roman" w:hAnsi="Times New Roman"/>
          <w:noProof/>
          <w:sz w:val="24"/>
          <w:szCs w:val="24"/>
        </w:rPr>
        <w:sectPr w:rsidR="00330780" w:rsidRPr="00AA0187" w:rsidSect="00197270">
          <w:pgSz w:w="16838" w:h="11906" w:orient="landscape"/>
          <w:pgMar w:top="709" w:right="1134" w:bottom="567" w:left="993" w:header="709" w:footer="709" w:gutter="0"/>
          <w:cols w:space="708"/>
          <w:titlePg/>
          <w:docGrid w:linePitch="360"/>
        </w:sectPr>
      </w:pPr>
    </w:p>
    <w:p w:rsidR="00330780" w:rsidRPr="00AA0187" w:rsidRDefault="00330780" w:rsidP="00583D2A">
      <w:pPr>
        <w:widowControl w:val="0"/>
        <w:autoSpaceDE w:val="0"/>
        <w:autoSpaceDN w:val="0"/>
        <w:adjustRightInd w:val="0"/>
        <w:spacing w:after="0" w:line="240" w:lineRule="auto"/>
        <w:jc w:val="center"/>
        <w:outlineLvl w:val="3"/>
        <w:rPr>
          <w:rFonts w:ascii="Times New Roman" w:hAnsi="Times New Roman"/>
          <w:b/>
          <w:noProof/>
          <w:sz w:val="24"/>
          <w:szCs w:val="24"/>
        </w:rPr>
      </w:pPr>
      <w:r>
        <w:rPr>
          <w:rFonts w:ascii="Times New Roman" w:hAnsi="Times New Roman"/>
          <w:b/>
          <w:bCs/>
          <w:noProof/>
          <w:sz w:val="24"/>
          <w:szCs w:val="24"/>
        </w:rPr>
        <w:lastRenderedPageBreak/>
        <w:t>2.5</w:t>
      </w:r>
      <w:r w:rsidRPr="00AA0187">
        <w:rPr>
          <w:rFonts w:ascii="Times New Roman" w:hAnsi="Times New Roman"/>
          <w:b/>
          <w:bCs/>
          <w:noProof/>
          <w:sz w:val="24"/>
          <w:szCs w:val="24"/>
        </w:rPr>
        <w:t>.</w:t>
      </w:r>
      <w:r w:rsidRPr="00AA0187">
        <w:rPr>
          <w:rFonts w:ascii="Times New Roman" w:hAnsi="Times New Roman"/>
          <w:b/>
          <w:noProof/>
          <w:sz w:val="24"/>
          <w:szCs w:val="24"/>
        </w:rPr>
        <w:t>Объе</w:t>
      </w:r>
      <w:r>
        <w:rPr>
          <w:rFonts w:ascii="Times New Roman" w:hAnsi="Times New Roman"/>
          <w:b/>
          <w:noProof/>
          <w:sz w:val="24"/>
          <w:szCs w:val="24"/>
        </w:rPr>
        <w:t>мы и источники финансирования муниципальной программмы</w:t>
      </w:r>
    </w:p>
    <w:p w:rsidR="00330780" w:rsidRPr="00AA0187" w:rsidRDefault="00330780" w:rsidP="00583D2A">
      <w:pPr>
        <w:spacing w:after="0" w:line="240" w:lineRule="auto"/>
        <w:ind w:firstLine="720"/>
        <w:jc w:val="both"/>
        <w:rPr>
          <w:rFonts w:ascii="Times New Roman" w:hAnsi="Times New Roman"/>
          <w:noProof/>
          <w:sz w:val="24"/>
          <w:szCs w:val="24"/>
        </w:rPr>
      </w:pPr>
    </w:p>
    <w:p w:rsidR="00330780" w:rsidRPr="00AA0187" w:rsidRDefault="00330780" w:rsidP="00583D2A">
      <w:pPr>
        <w:spacing w:after="0" w:line="240" w:lineRule="auto"/>
        <w:ind w:firstLine="720"/>
        <w:jc w:val="both"/>
        <w:rPr>
          <w:rFonts w:ascii="Times New Roman" w:hAnsi="Times New Roman"/>
          <w:noProof/>
          <w:sz w:val="24"/>
          <w:szCs w:val="24"/>
        </w:rPr>
      </w:pPr>
      <w:r w:rsidRPr="00AA0187">
        <w:rPr>
          <w:rFonts w:ascii="Times New Roman" w:hAnsi="Times New Roman"/>
          <w:noProof/>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30780" w:rsidRPr="00AA0187" w:rsidRDefault="00330780" w:rsidP="00583D2A">
      <w:pPr>
        <w:spacing w:after="0" w:line="240" w:lineRule="auto"/>
        <w:jc w:val="right"/>
        <w:outlineLvl w:val="2"/>
        <w:rPr>
          <w:rFonts w:ascii="Times New Roman" w:hAnsi="Times New Roman"/>
          <w:noProof/>
          <w:sz w:val="24"/>
          <w:szCs w:val="24"/>
        </w:rPr>
      </w:pPr>
      <w:r w:rsidRPr="00AA0187">
        <w:rPr>
          <w:rFonts w:ascii="Times New Roman" w:hAnsi="Times New Roman"/>
          <w:noProof/>
          <w:sz w:val="24"/>
          <w:szCs w:val="24"/>
        </w:rPr>
        <w:t>Таблица 2</w:t>
      </w:r>
    </w:p>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Структура финансирования, тыс. руб.</w:t>
      </w:r>
    </w:p>
    <w:tbl>
      <w:tblPr>
        <w:tblW w:w="14760" w:type="dxa"/>
        <w:tblInd w:w="70" w:type="dxa"/>
        <w:tblLayout w:type="fixed"/>
        <w:tblCellMar>
          <w:left w:w="70" w:type="dxa"/>
          <w:right w:w="70" w:type="dxa"/>
        </w:tblCellMar>
        <w:tblLook w:val="00A0" w:firstRow="1" w:lastRow="0" w:firstColumn="1" w:lastColumn="0" w:noHBand="0" w:noVBand="0"/>
      </w:tblPr>
      <w:tblGrid>
        <w:gridCol w:w="5245"/>
        <w:gridCol w:w="1276"/>
        <w:gridCol w:w="1276"/>
        <w:gridCol w:w="1275"/>
        <w:gridCol w:w="1553"/>
        <w:gridCol w:w="1615"/>
        <w:gridCol w:w="1077"/>
        <w:gridCol w:w="1443"/>
      </w:tblGrid>
      <w:tr w:rsidR="00330780" w:rsidRPr="00AA0187" w:rsidTr="00A05ABF">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Источники финансирования</w:t>
            </w:r>
          </w:p>
        </w:tc>
        <w:tc>
          <w:tcPr>
            <w:tcW w:w="9515" w:type="dxa"/>
            <w:gridSpan w:val="7"/>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Объем финансирования</w:t>
            </w:r>
          </w:p>
        </w:tc>
      </w:tr>
      <w:tr w:rsidR="00330780" w:rsidRPr="00AA0187" w:rsidTr="00A05ABF">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rPr>
                <w:rFonts w:ascii="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Всего</w:t>
            </w:r>
          </w:p>
        </w:tc>
        <w:tc>
          <w:tcPr>
            <w:tcW w:w="8239" w:type="dxa"/>
            <w:gridSpan w:val="6"/>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 том числе по годам</w:t>
            </w:r>
          </w:p>
        </w:tc>
      </w:tr>
      <w:tr w:rsidR="00330780" w:rsidRPr="00AA0187" w:rsidTr="00A05ABF">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rPr>
                <w:rFonts w:ascii="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Pr>
                <w:rFonts w:ascii="Times New Roman" w:hAnsi="Times New Roman"/>
                <w:noProof/>
                <w:sz w:val="24"/>
                <w:szCs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583D2A">
            <w:pPr>
              <w:spacing w:after="0" w:line="240" w:lineRule="auto"/>
              <w:jc w:val="center"/>
              <w:rPr>
                <w:rFonts w:ascii="Times New Roman" w:hAnsi="Times New Roman"/>
                <w:noProof/>
                <w:sz w:val="24"/>
                <w:szCs w:val="24"/>
              </w:rPr>
            </w:pPr>
            <w:r>
              <w:rPr>
                <w:rFonts w:ascii="Times New Roman" w:hAnsi="Times New Roman"/>
                <w:noProof/>
                <w:sz w:val="24"/>
                <w:szCs w:val="24"/>
              </w:rPr>
              <w:t>2020</w:t>
            </w:r>
          </w:p>
        </w:tc>
        <w:tc>
          <w:tcPr>
            <w:tcW w:w="1553" w:type="dxa"/>
            <w:tcBorders>
              <w:top w:val="single" w:sz="6" w:space="0" w:color="auto"/>
              <w:left w:val="single" w:sz="6" w:space="0" w:color="auto"/>
              <w:bottom w:val="single" w:sz="6" w:space="0" w:color="auto"/>
              <w:right w:val="single" w:sz="4" w:space="0" w:color="auto"/>
            </w:tcBorders>
            <w:vAlign w:val="center"/>
          </w:tcPr>
          <w:p w:rsidR="00330780" w:rsidRPr="00AA0187" w:rsidRDefault="00330780" w:rsidP="00A05ABF">
            <w:pPr>
              <w:spacing w:after="0" w:line="240" w:lineRule="auto"/>
              <w:jc w:val="center"/>
              <w:rPr>
                <w:rFonts w:ascii="Times New Roman" w:hAnsi="Times New Roman"/>
                <w:noProof/>
                <w:sz w:val="24"/>
                <w:szCs w:val="24"/>
              </w:rPr>
            </w:pPr>
            <w:r>
              <w:rPr>
                <w:rFonts w:ascii="Times New Roman" w:hAnsi="Times New Roman"/>
                <w:noProof/>
                <w:sz w:val="24"/>
                <w:szCs w:val="24"/>
              </w:rPr>
              <w:t>2021</w:t>
            </w:r>
          </w:p>
        </w:tc>
        <w:tc>
          <w:tcPr>
            <w:tcW w:w="1615"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A05ABF">
            <w:pPr>
              <w:jc w:val="center"/>
              <w:rPr>
                <w:rFonts w:ascii="Times New Roman" w:hAnsi="Times New Roman"/>
                <w:noProof/>
                <w:sz w:val="24"/>
                <w:szCs w:val="24"/>
              </w:rPr>
            </w:pPr>
            <w:r>
              <w:rPr>
                <w:rFonts w:ascii="Times New Roman" w:hAnsi="Times New Roman"/>
                <w:noProof/>
                <w:sz w:val="24"/>
                <w:szCs w:val="24"/>
              </w:rPr>
              <w:t>2022</w:t>
            </w:r>
          </w:p>
        </w:tc>
        <w:tc>
          <w:tcPr>
            <w:tcW w:w="1077"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583D2A">
            <w:pPr>
              <w:jc w:val="center"/>
              <w:rPr>
                <w:rFonts w:ascii="Times New Roman" w:hAnsi="Times New Roman"/>
                <w:noProof/>
                <w:sz w:val="24"/>
                <w:szCs w:val="24"/>
              </w:rPr>
            </w:pPr>
            <w:r>
              <w:rPr>
                <w:rFonts w:ascii="Times New Roman" w:hAnsi="Times New Roman"/>
                <w:noProof/>
                <w:sz w:val="24"/>
                <w:szCs w:val="24"/>
              </w:rPr>
              <w:t>2023</w:t>
            </w:r>
          </w:p>
        </w:tc>
        <w:tc>
          <w:tcPr>
            <w:tcW w:w="1443" w:type="dxa"/>
            <w:tcBorders>
              <w:top w:val="single" w:sz="6" w:space="0" w:color="auto"/>
              <w:left w:val="single" w:sz="4" w:space="0" w:color="auto"/>
              <w:bottom w:val="single" w:sz="6" w:space="0" w:color="auto"/>
              <w:right w:val="single" w:sz="6" w:space="0" w:color="auto"/>
            </w:tcBorders>
            <w:vAlign w:val="center"/>
          </w:tcPr>
          <w:p w:rsidR="00330780" w:rsidRPr="00AA0187" w:rsidRDefault="00330780" w:rsidP="00583D2A">
            <w:pPr>
              <w:jc w:val="center"/>
              <w:rPr>
                <w:rFonts w:ascii="Times New Roman" w:hAnsi="Times New Roman"/>
                <w:noProof/>
                <w:sz w:val="24"/>
                <w:szCs w:val="24"/>
              </w:rPr>
            </w:pPr>
            <w:r>
              <w:rPr>
                <w:rFonts w:ascii="Times New Roman" w:hAnsi="Times New Roman"/>
                <w:noProof/>
                <w:sz w:val="24"/>
                <w:szCs w:val="24"/>
              </w:rPr>
              <w:t>2024</w:t>
            </w:r>
          </w:p>
        </w:tc>
      </w:tr>
      <w:tr w:rsidR="00330780" w:rsidRPr="00AA0187" w:rsidTr="00A05ABF">
        <w:trPr>
          <w:trHeight w:val="475"/>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spacing w:after="0" w:line="240" w:lineRule="auto"/>
              <w:rPr>
                <w:rFonts w:ascii="Times New Roman" w:hAnsi="Times New Roman"/>
                <w:noProof/>
                <w:sz w:val="24"/>
                <w:szCs w:val="24"/>
              </w:rPr>
            </w:pPr>
            <w:r>
              <w:rPr>
                <w:rFonts w:ascii="Times New Roman" w:hAnsi="Times New Roman"/>
                <w:noProof/>
                <w:sz w:val="24"/>
                <w:szCs w:val="24"/>
              </w:rPr>
              <w:t>Федеральный</w:t>
            </w:r>
            <w:r w:rsidRPr="00AA0187">
              <w:rPr>
                <w:rFonts w:ascii="Times New Roman" w:hAnsi="Times New Roman"/>
                <w:noProof/>
                <w:sz w:val="24"/>
                <w:szCs w:val="24"/>
              </w:rPr>
              <w:t xml:space="preserve"> бюджет (на условиях софинансирования), в том числе:</w:t>
            </w:r>
          </w:p>
          <w:p w:rsidR="00330780" w:rsidRPr="00AA0187" w:rsidRDefault="00330780"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553"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61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443" w:type="dxa"/>
            <w:tcBorders>
              <w:top w:val="single" w:sz="6" w:space="0" w:color="auto"/>
              <w:left w:val="single" w:sz="4" w:space="0" w:color="auto"/>
              <w:bottom w:val="single" w:sz="6" w:space="0" w:color="auto"/>
              <w:right w:val="single" w:sz="6" w:space="0" w:color="auto"/>
            </w:tcBorders>
          </w:tcPr>
          <w:p w:rsidR="00330780" w:rsidRPr="00AA0187" w:rsidRDefault="00330780" w:rsidP="008717E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57"/>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Областной бюджет (на условиях софинансирования), в том числе:</w:t>
            </w:r>
          </w:p>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553"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61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443" w:type="dxa"/>
            <w:tcBorders>
              <w:top w:val="single" w:sz="6" w:space="0" w:color="auto"/>
              <w:left w:val="single" w:sz="4" w:space="0" w:color="auto"/>
              <w:bottom w:val="single" w:sz="6" w:space="0" w:color="auto"/>
              <w:right w:val="single" w:sz="6" w:space="0" w:color="auto"/>
            </w:tcBorders>
          </w:tcPr>
          <w:p w:rsidR="00330780" w:rsidRPr="00AA0187" w:rsidRDefault="00330780" w:rsidP="00583D2A">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57"/>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spacing w:after="0" w:line="240" w:lineRule="auto"/>
              <w:rPr>
                <w:rFonts w:ascii="Times New Roman" w:hAnsi="Times New Roman"/>
                <w:noProof/>
                <w:sz w:val="24"/>
                <w:szCs w:val="24"/>
              </w:rPr>
            </w:pPr>
            <w:r w:rsidRPr="00AA0187">
              <w:rPr>
                <w:rFonts w:ascii="Times New Roman" w:hAnsi="Times New Roman"/>
                <w:noProof/>
                <w:sz w:val="24"/>
                <w:szCs w:val="24"/>
              </w:rPr>
              <w:t>Бюджет сельсовета, в том числе:</w:t>
            </w:r>
          </w:p>
          <w:p w:rsidR="00330780" w:rsidRPr="00AA0187" w:rsidRDefault="00330780"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spacing w:after="0" w:line="240" w:lineRule="auto"/>
              <w:jc w:val="center"/>
              <w:rPr>
                <w:rFonts w:ascii="Times New Roman" w:hAnsi="Times New Roman"/>
                <w:noProof/>
                <w:sz w:val="24"/>
                <w:szCs w:val="24"/>
              </w:rPr>
            </w:pPr>
            <w:r>
              <w:rPr>
                <w:rFonts w:ascii="Times New Roman" w:hAnsi="Times New Roman"/>
                <w:noProof/>
                <w:sz w:val="24"/>
                <w:szCs w:val="24"/>
              </w:rPr>
              <w:t>15162,6</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8717E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553"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61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8717E0">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443" w:type="dxa"/>
            <w:tcBorders>
              <w:top w:val="single" w:sz="6" w:space="0" w:color="auto"/>
              <w:left w:val="single" w:sz="4" w:space="0" w:color="auto"/>
              <w:bottom w:val="single" w:sz="6" w:space="0" w:color="auto"/>
              <w:right w:val="single" w:sz="6" w:space="0" w:color="auto"/>
            </w:tcBorders>
          </w:tcPr>
          <w:p w:rsidR="00330780" w:rsidRPr="00AA0187" w:rsidRDefault="00330780" w:rsidP="008717E0">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Прочие источники, в том числе:</w:t>
            </w:r>
          </w:p>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553"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spacing w:after="0" w:line="240" w:lineRule="auto"/>
              <w:jc w:val="center"/>
              <w:rPr>
                <w:rFonts w:ascii="Times New Roman" w:hAnsi="Times New Roman"/>
                <w:noProof/>
                <w:sz w:val="24"/>
                <w:szCs w:val="24"/>
              </w:rPr>
            </w:pPr>
          </w:p>
        </w:tc>
        <w:tc>
          <w:tcPr>
            <w:tcW w:w="161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443" w:type="dxa"/>
            <w:tcBorders>
              <w:top w:val="single" w:sz="6" w:space="0" w:color="auto"/>
              <w:left w:val="single" w:sz="4" w:space="0" w:color="auto"/>
              <w:bottom w:val="single" w:sz="6" w:space="0" w:color="auto"/>
              <w:right w:val="single" w:sz="6" w:space="0" w:color="auto"/>
            </w:tcBorders>
          </w:tcPr>
          <w:p w:rsidR="00330780" w:rsidRPr="00AA0187" w:rsidRDefault="00330780" w:rsidP="00583D2A">
            <w:pPr>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583D2A">
            <w:pPr>
              <w:spacing w:after="0" w:line="240" w:lineRule="auto"/>
              <w:rPr>
                <w:rFonts w:ascii="Times New Roman" w:hAnsi="Times New Roman"/>
                <w:b/>
                <w:noProof/>
                <w:sz w:val="24"/>
                <w:szCs w:val="24"/>
              </w:rPr>
            </w:pPr>
            <w:r w:rsidRPr="00AA0187">
              <w:rPr>
                <w:rFonts w:ascii="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A05ABF">
            <w:pPr>
              <w:spacing w:after="0" w:line="240" w:lineRule="auto"/>
              <w:jc w:val="center"/>
              <w:rPr>
                <w:rFonts w:ascii="Times New Roman" w:hAnsi="Times New Roman"/>
                <w:noProof/>
                <w:sz w:val="24"/>
                <w:szCs w:val="24"/>
              </w:rPr>
            </w:pPr>
            <w:r>
              <w:rPr>
                <w:rFonts w:ascii="Times New Roman" w:hAnsi="Times New Roman"/>
                <w:noProof/>
                <w:sz w:val="24"/>
                <w:szCs w:val="24"/>
              </w:rPr>
              <w:t>15162,6</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A05AB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A05AB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553"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61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c>
          <w:tcPr>
            <w:tcW w:w="1443" w:type="dxa"/>
            <w:tcBorders>
              <w:top w:val="single" w:sz="6" w:space="0" w:color="auto"/>
              <w:left w:val="single" w:sz="4" w:space="0" w:color="auto"/>
              <w:bottom w:val="single" w:sz="6" w:space="0" w:color="auto"/>
              <w:right w:val="single" w:sz="6" w:space="0" w:color="auto"/>
            </w:tcBorders>
          </w:tcPr>
          <w:p w:rsidR="00330780" w:rsidRPr="00AA0187" w:rsidRDefault="00330780" w:rsidP="00A05ABF">
            <w:pPr>
              <w:jc w:val="center"/>
              <w:rPr>
                <w:rFonts w:ascii="Times New Roman" w:hAnsi="Times New Roman"/>
                <w:noProof/>
                <w:sz w:val="24"/>
                <w:szCs w:val="24"/>
                <w:lang w:eastAsia="ru-RU"/>
              </w:rPr>
            </w:pPr>
            <w:r>
              <w:rPr>
                <w:rFonts w:ascii="Times New Roman" w:hAnsi="Times New Roman"/>
                <w:noProof/>
                <w:sz w:val="24"/>
                <w:szCs w:val="24"/>
                <w:lang w:eastAsia="ru-RU"/>
              </w:rPr>
              <w:t>2527,1</w:t>
            </w:r>
          </w:p>
        </w:tc>
      </w:tr>
    </w:tbl>
    <w:p w:rsidR="00330780" w:rsidRPr="00AA0187" w:rsidRDefault="00330780" w:rsidP="00583D2A">
      <w:pPr>
        <w:autoSpaceDE w:val="0"/>
        <w:autoSpaceDN w:val="0"/>
        <w:adjustRightInd w:val="0"/>
        <w:spacing w:after="0" w:line="240" w:lineRule="auto"/>
        <w:ind w:firstLine="720"/>
        <w:jc w:val="both"/>
        <w:rPr>
          <w:rFonts w:ascii="Times New Roman" w:hAnsi="Times New Roman"/>
          <w:b/>
          <w:sz w:val="24"/>
          <w:szCs w:val="24"/>
          <w:lang w:eastAsia="ru-RU"/>
        </w:rPr>
      </w:pPr>
    </w:p>
    <w:p w:rsidR="00330780" w:rsidRPr="00AA0187" w:rsidRDefault="00330780" w:rsidP="00583D2A">
      <w:pPr>
        <w:autoSpaceDE w:val="0"/>
        <w:autoSpaceDN w:val="0"/>
        <w:adjustRightInd w:val="0"/>
        <w:spacing w:after="0" w:line="240" w:lineRule="auto"/>
        <w:ind w:firstLine="720"/>
        <w:jc w:val="both"/>
        <w:rPr>
          <w:rFonts w:ascii="Times New Roman" w:hAnsi="Times New Roman"/>
          <w:sz w:val="24"/>
          <w:szCs w:val="24"/>
        </w:rPr>
      </w:pPr>
      <w:r w:rsidRPr="00AA0187">
        <w:rPr>
          <w:rFonts w:ascii="Times New Roman" w:hAnsi="Times New Roman"/>
          <w:sz w:val="24"/>
          <w:szCs w:val="24"/>
        </w:rPr>
        <w:t>Объемы финансирования, заложенные в Программе, являются предварительными.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w:t>
      </w:r>
    </w:p>
    <w:p w:rsidR="00330780" w:rsidRPr="00AA0187" w:rsidRDefault="00330780" w:rsidP="00583D2A">
      <w:pPr>
        <w:spacing w:after="0" w:line="240" w:lineRule="auto"/>
        <w:ind w:firstLine="720"/>
        <w:jc w:val="center"/>
        <w:rPr>
          <w:rFonts w:ascii="Times New Roman" w:hAnsi="Times New Roman"/>
          <w:b/>
          <w:bCs/>
          <w:noProof/>
          <w:sz w:val="24"/>
          <w:szCs w:val="24"/>
        </w:rPr>
      </w:pPr>
    </w:p>
    <w:p w:rsidR="00330780" w:rsidRPr="00AA0187" w:rsidRDefault="00330780" w:rsidP="00583D2A">
      <w:pPr>
        <w:spacing w:after="0" w:line="240" w:lineRule="auto"/>
        <w:ind w:firstLine="720"/>
        <w:jc w:val="center"/>
        <w:rPr>
          <w:rFonts w:ascii="Times New Roman" w:hAnsi="Times New Roman"/>
          <w:noProof/>
          <w:sz w:val="24"/>
          <w:szCs w:val="24"/>
        </w:rPr>
      </w:pPr>
      <w:r>
        <w:rPr>
          <w:rFonts w:ascii="Times New Roman" w:hAnsi="Times New Roman"/>
          <w:b/>
          <w:bCs/>
          <w:noProof/>
          <w:sz w:val="24"/>
          <w:szCs w:val="24"/>
        </w:rPr>
        <w:t>2.6</w:t>
      </w:r>
      <w:r w:rsidRPr="00AA0187">
        <w:rPr>
          <w:rFonts w:ascii="Times New Roman" w:hAnsi="Times New Roman"/>
          <w:b/>
          <w:bCs/>
          <w:noProof/>
          <w:sz w:val="24"/>
          <w:szCs w:val="24"/>
        </w:rPr>
        <w:t>.</w:t>
      </w:r>
      <w:r>
        <w:rPr>
          <w:rFonts w:ascii="Times New Roman" w:hAnsi="Times New Roman"/>
          <w:b/>
          <w:bCs/>
          <w:noProof/>
          <w:sz w:val="24"/>
          <w:szCs w:val="24"/>
        </w:rPr>
        <w:t xml:space="preserve"> Сведения об индикаторах и непосредственных результатах</w:t>
      </w:r>
    </w:p>
    <w:p w:rsidR="00330780" w:rsidRDefault="00330780" w:rsidP="00583D2A">
      <w:pPr>
        <w:spacing w:after="0" w:line="240" w:lineRule="auto"/>
        <w:jc w:val="right"/>
        <w:rPr>
          <w:rFonts w:ascii="Times New Roman" w:hAnsi="Times New Roman"/>
          <w:noProof/>
          <w:sz w:val="24"/>
          <w:szCs w:val="24"/>
        </w:rPr>
      </w:pPr>
      <w:r w:rsidRPr="00AA0187">
        <w:rPr>
          <w:rFonts w:ascii="Times New Roman" w:hAnsi="Times New Roman"/>
          <w:noProof/>
          <w:sz w:val="24"/>
          <w:szCs w:val="24"/>
        </w:rPr>
        <w:t>Таблица 3</w:t>
      </w:r>
    </w:p>
    <w:tbl>
      <w:tblPr>
        <w:tblW w:w="14940" w:type="dxa"/>
        <w:tblInd w:w="84" w:type="dxa"/>
        <w:tblLayout w:type="fixed"/>
        <w:tblCellMar>
          <w:left w:w="84" w:type="dxa"/>
          <w:right w:w="84" w:type="dxa"/>
        </w:tblCellMar>
        <w:tblLook w:val="0000" w:firstRow="0" w:lastRow="0" w:firstColumn="0" w:lastColumn="0" w:noHBand="0" w:noVBand="0"/>
      </w:tblPr>
      <w:tblGrid>
        <w:gridCol w:w="528"/>
        <w:gridCol w:w="3252"/>
        <w:gridCol w:w="1260"/>
        <w:gridCol w:w="900"/>
        <w:gridCol w:w="900"/>
        <w:gridCol w:w="900"/>
        <w:gridCol w:w="906"/>
        <w:gridCol w:w="1440"/>
        <w:gridCol w:w="1077"/>
        <w:gridCol w:w="1437"/>
        <w:gridCol w:w="900"/>
        <w:gridCol w:w="1440"/>
      </w:tblGrid>
      <w:tr w:rsidR="00330780" w:rsidRPr="000E75EE" w:rsidTr="00233D52">
        <w:trPr>
          <w:trHeight w:val="624"/>
        </w:trPr>
        <w:tc>
          <w:tcPr>
            <w:tcW w:w="528" w:type="dxa"/>
            <w:tcBorders>
              <w:top w:val="single" w:sz="2" w:space="0" w:color="auto"/>
              <w:left w:val="single" w:sz="2" w:space="0" w:color="auto"/>
              <w:bottom w:val="nil"/>
              <w:right w:val="single" w:sz="2" w:space="0" w:color="auto"/>
            </w:tcBorders>
          </w:tcPr>
          <w:p w:rsidR="00330780" w:rsidRPr="00EE2D2C" w:rsidRDefault="00330780" w:rsidP="00666CD3">
            <w:pPr>
              <w:pStyle w:val="afa"/>
              <w:jc w:val="center"/>
              <w:rPr>
                <w:sz w:val="22"/>
                <w:szCs w:val="22"/>
              </w:rPr>
            </w:pPr>
            <w:r w:rsidRPr="00EE2D2C">
              <w:rPr>
                <w:sz w:val="22"/>
                <w:szCs w:val="22"/>
              </w:rPr>
              <w:lastRenderedPageBreak/>
              <w:t xml:space="preserve">№ п/п </w:t>
            </w:r>
          </w:p>
        </w:tc>
        <w:tc>
          <w:tcPr>
            <w:tcW w:w="3252" w:type="dxa"/>
            <w:tcBorders>
              <w:top w:val="single" w:sz="2" w:space="0" w:color="auto"/>
              <w:left w:val="single" w:sz="2" w:space="0" w:color="auto"/>
              <w:bottom w:val="nil"/>
              <w:right w:val="single" w:sz="2" w:space="0" w:color="auto"/>
            </w:tcBorders>
          </w:tcPr>
          <w:p w:rsidR="00330780" w:rsidRPr="00EE2D2C" w:rsidRDefault="00330780" w:rsidP="00666CD3">
            <w:pPr>
              <w:pStyle w:val="afa"/>
              <w:jc w:val="center"/>
              <w:rPr>
                <w:sz w:val="22"/>
                <w:szCs w:val="22"/>
              </w:rPr>
            </w:pPr>
            <w:r w:rsidRPr="00EE2D2C">
              <w:rPr>
                <w:sz w:val="22"/>
                <w:szCs w:val="22"/>
              </w:rPr>
              <w:t xml:space="preserve">Наименование индикатора/ непосредственного результата </w:t>
            </w:r>
          </w:p>
        </w:tc>
        <w:tc>
          <w:tcPr>
            <w:tcW w:w="1260" w:type="dxa"/>
            <w:tcBorders>
              <w:top w:val="single" w:sz="2" w:space="0" w:color="auto"/>
              <w:left w:val="single" w:sz="2" w:space="0" w:color="auto"/>
              <w:bottom w:val="nil"/>
              <w:right w:val="single" w:sz="2" w:space="0" w:color="auto"/>
            </w:tcBorders>
          </w:tcPr>
          <w:p w:rsidR="00330780" w:rsidRPr="00EE2D2C" w:rsidRDefault="00330780" w:rsidP="00666CD3">
            <w:pPr>
              <w:pStyle w:val="afa"/>
              <w:ind w:right="-84"/>
              <w:jc w:val="center"/>
              <w:rPr>
                <w:sz w:val="22"/>
                <w:szCs w:val="22"/>
              </w:rPr>
            </w:pPr>
            <w:r w:rsidRPr="00EE2D2C">
              <w:rPr>
                <w:sz w:val="22"/>
                <w:szCs w:val="22"/>
              </w:rPr>
              <w:t xml:space="preserve">Ед. измерения </w:t>
            </w:r>
          </w:p>
        </w:tc>
        <w:tc>
          <w:tcPr>
            <w:tcW w:w="9900" w:type="dxa"/>
            <w:gridSpan w:val="9"/>
            <w:tcBorders>
              <w:top w:val="single" w:sz="2" w:space="0" w:color="auto"/>
              <w:left w:val="single" w:sz="2" w:space="0" w:color="auto"/>
              <w:bottom w:val="single" w:sz="2" w:space="0" w:color="auto"/>
              <w:right w:val="single" w:sz="2" w:space="0" w:color="auto"/>
            </w:tcBorders>
          </w:tcPr>
          <w:p w:rsidR="00330780" w:rsidRPr="00EE2D2C" w:rsidRDefault="00330780" w:rsidP="00666CD3">
            <w:pPr>
              <w:pStyle w:val="afa"/>
              <w:jc w:val="center"/>
              <w:rPr>
                <w:sz w:val="22"/>
                <w:szCs w:val="22"/>
              </w:rPr>
            </w:pPr>
            <w:r w:rsidRPr="00EE2D2C">
              <w:rPr>
                <w:sz w:val="22"/>
                <w:szCs w:val="22"/>
              </w:rPr>
              <w:t xml:space="preserve">Значение индикатора/непосредственного результата </w:t>
            </w:r>
          </w:p>
        </w:tc>
      </w:tr>
      <w:tr w:rsidR="00330780" w:rsidRPr="000E75EE" w:rsidTr="00233D52">
        <w:trPr>
          <w:cantSplit/>
          <w:trHeight w:val="2373"/>
        </w:trPr>
        <w:tc>
          <w:tcPr>
            <w:tcW w:w="528" w:type="dxa"/>
            <w:tcBorders>
              <w:top w:val="nil"/>
              <w:left w:val="single" w:sz="2" w:space="0" w:color="auto"/>
              <w:bottom w:val="single" w:sz="2" w:space="0" w:color="auto"/>
              <w:right w:val="single" w:sz="2" w:space="0" w:color="auto"/>
            </w:tcBorders>
          </w:tcPr>
          <w:p w:rsidR="00330780" w:rsidRPr="00EE2D2C" w:rsidRDefault="00330780" w:rsidP="00666CD3">
            <w:pPr>
              <w:pStyle w:val="afa"/>
              <w:rPr>
                <w:sz w:val="22"/>
                <w:szCs w:val="22"/>
              </w:rPr>
            </w:pPr>
          </w:p>
        </w:tc>
        <w:tc>
          <w:tcPr>
            <w:tcW w:w="3252" w:type="dxa"/>
            <w:tcBorders>
              <w:top w:val="nil"/>
              <w:left w:val="single" w:sz="2" w:space="0" w:color="auto"/>
              <w:bottom w:val="single" w:sz="2" w:space="0" w:color="auto"/>
              <w:right w:val="single" w:sz="2" w:space="0" w:color="auto"/>
            </w:tcBorders>
          </w:tcPr>
          <w:p w:rsidR="00330780" w:rsidRPr="00EE2D2C" w:rsidRDefault="00330780" w:rsidP="00666CD3">
            <w:pPr>
              <w:pStyle w:val="afa"/>
              <w:rPr>
                <w:sz w:val="22"/>
                <w:szCs w:val="22"/>
              </w:rPr>
            </w:pPr>
          </w:p>
        </w:tc>
        <w:tc>
          <w:tcPr>
            <w:tcW w:w="1260" w:type="dxa"/>
            <w:tcBorders>
              <w:top w:val="nil"/>
              <w:left w:val="single" w:sz="2" w:space="0" w:color="auto"/>
              <w:bottom w:val="single" w:sz="2" w:space="0" w:color="auto"/>
              <w:right w:val="single" w:sz="2" w:space="0" w:color="auto"/>
            </w:tcBorders>
          </w:tcPr>
          <w:p w:rsidR="00330780" w:rsidRPr="00EE2D2C" w:rsidRDefault="00330780" w:rsidP="00666CD3">
            <w:pPr>
              <w:pStyle w:val="afa"/>
              <w:rPr>
                <w:sz w:val="22"/>
                <w:szCs w:val="22"/>
              </w:rPr>
            </w:pPr>
          </w:p>
        </w:tc>
        <w:tc>
          <w:tcPr>
            <w:tcW w:w="900" w:type="dxa"/>
            <w:tcBorders>
              <w:top w:val="single" w:sz="2" w:space="0" w:color="auto"/>
              <w:left w:val="single" w:sz="2" w:space="0" w:color="auto"/>
              <w:bottom w:val="single" w:sz="2" w:space="0" w:color="auto"/>
              <w:right w:val="single" w:sz="2" w:space="0" w:color="auto"/>
            </w:tcBorders>
            <w:textDirection w:val="btLr"/>
          </w:tcPr>
          <w:p w:rsidR="00330780" w:rsidRPr="00EE2D2C" w:rsidRDefault="00330780" w:rsidP="00666CD3">
            <w:pPr>
              <w:pStyle w:val="afa"/>
              <w:ind w:left="113" w:right="113"/>
              <w:jc w:val="center"/>
              <w:rPr>
                <w:sz w:val="22"/>
                <w:szCs w:val="22"/>
              </w:rPr>
            </w:pPr>
            <w:r w:rsidRPr="00EE2D2C">
              <w:rPr>
                <w:sz w:val="22"/>
                <w:szCs w:val="22"/>
              </w:rPr>
              <w:t>На момент разработки программы</w:t>
            </w:r>
          </w:p>
        </w:tc>
        <w:tc>
          <w:tcPr>
            <w:tcW w:w="900" w:type="dxa"/>
            <w:tcBorders>
              <w:top w:val="single" w:sz="2" w:space="0" w:color="auto"/>
              <w:left w:val="single" w:sz="2" w:space="0" w:color="auto"/>
              <w:bottom w:val="single" w:sz="2" w:space="0" w:color="auto"/>
              <w:right w:val="single" w:sz="2" w:space="0" w:color="auto"/>
            </w:tcBorders>
            <w:textDirection w:val="btLr"/>
          </w:tcPr>
          <w:p w:rsidR="00330780" w:rsidRPr="00EE2D2C" w:rsidRDefault="00330780" w:rsidP="00666CD3">
            <w:pPr>
              <w:pStyle w:val="a6"/>
              <w:ind w:left="113" w:right="113"/>
              <w:jc w:val="center"/>
              <w:rPr>
                <w:rFonts w:ascii="Times New Roman" w:hAnsi="Times New Roman"/>
                <w:sz w:val="22"/>
                <w:szCs w:val="22"/>
              </w:rPr>
            </w:pPr>
            <w:r w:rsidRPr="00EE2D2C">
              <w:rPr>
                <w:rFonts w:ascii="Times New Roman" w:hAnsi="Times New Roman"/>
                <w:sz w:val="22"/>
                <w:szCs w:val="22"/>
              </w:rPr>
              <w:t>1 год реализации Программы</w:t>
            </w:r>
          </w:p>
        </w:tc>
        <w:tc>
          <w:tcPr>
            <w:tcW w:w="900" w:type="dxa"/>
            <w:tcBorders>
              <w:top w:val="single" w:sz="2" w:space="0" w:color="auto"/>
              <w:left w:val="single" w:sz="2" w:space="0" w:color="auto"/>
              <w:bottom w:val="single" w:sz="2" w:space="0" w:color="auto"/>
              <w:right w:val="single" w:sz="2" w:space="0" w:color="auto"/>
            </w:tcBorders>
            <w:textDirection w:val="btLr"/>
          </w:tcPr>
          <w:p w:rsidR="00330780" w:rsidRPr="00EE2D2C" w:rsidRDefault="00330780" w:rsidP="00666CD3">
            <w:pPr>
              <w:pStyle w:val="a6"/>
              <w:ind w:left="113" w:right="113"/>
              <w:jc w:val="center"/>
              <w:rPr>
                <w:rFonts w:ascii="Times New Roman" w:hAnsi="Times New Roman"/>
                <w:sz w:val="22"/>
                <w:szCs w:val="22"/>
              </w:rPr>
            </w:pPr>
            <w:r w:rsidRPr="00EE2D2C">
              <w:rPr>
                <w:rFonts w:ascii="Times New Roman" w:hAnsi="Times New Roman"/>
                <w:sz w:val="22"/>
                <w:szCs w:val="22"/>
              </w:rPr>
              <w:t>2 год реализации Программы</w:t>
            </w:r>
          </w:p>
        </w:tc>
        <w:tc>
          <w:tcPr>
            <w:tcW w:w="906" w:type="dxa"/>
            <w:tcBorders>
              <w:top w:val="single" w:sz="2" w:space="0" w:color="auto"/>
              <w:left w:val="single" w:sz="2" w:space="0" w:color="auto"/>
              <w:bottom w:val="single" w:sz="2" w:space="0" w:color="auto"/>
              <w:right w:val="single" w:sz="4" w:space="0" w:color="auto"/>
            </w:tcBorders>
            <w:textDirection w:val="btLr"/>
          </w:tcPr>
          <w:p w:rsidR="00330780" w:rsidRPr="00EE2D2C" w:rsidRDefault="00330780" w:rsidP="00666CD3">
            <w:pPr>
              <w:pStyle w:val="afa"/>
              <w:ind w:left="113" w:right="113"/>
              <w:jc w:val="center"/>
              <w:rPr>
                <w:sz w:val="22"/>
                <w:szCs w:val="22"/>
              </w:rPr>
            </w:pPr>
            <w:r w:rsidRPr="00EE2D2C">
              <w:rPr>
                <w:sz w:val="22"/>
                <w:szCs w:val="22"/>
              </w:rPr>
              <w:t>3 год реализации Программы</w:t>
            </w:r>
          </w:p>
        </w:tc>
        <w:tc>
          <w:tcPr>
            <w:tcW w:w="1440" w:type="dxa"/>
            <w:tcBorders>
              <w:top w:val="single" w:sz="2" w:space="0" w:color="auto"/>
              <w:left w:val="single" w:sz="4" w:space="0" w:color="auto"/>
              <w:bottom w:val="single" w:sz="2" w:space="0" w:color="auto"/>
              <w:right w:val="single" w:sz="2" w:space="0" w:color="auto"/>
            </w:tcBorders>
            <w:textDirection w:val="btLr"/>
          </w:tcPr>
          <w:p w:rsidR="00330780" w:rsidRPr="00A05ABF" w:rsidRDefault="00330780" w:rsidP="00A05ABF">
            <w:pPr>
              <w:ind w:left="113" w:right="113"/>
              <w:rPr>
                <w:rFonts w:ascii="Times New Roman" w:hAnsi="Times New Roman"/>
              </w:rPr>
            </w:pPr>
            <w:r>
              <w:rPr>
                <w:rFonts w:ascii="Times New Roman" w:hAnsi="Times New Roman"/>
              </w:rPr>
              <w:t>4</w:t>
            </w:r>
            <w:r w:rsidRPr="00A05ABF">
              <w:rPr>
                <w:rFonts w:ascii="Times New Roman" w:hAnsi="Times New Roman"/>
              </w:rPr>
              <w:t xml:space="preserve"> год реализации Программы</w:t>
            </w:r>
          </w:p>
        </w:tc>
        <w:tc>
          <w:tcPr>
            <w:tcW w:w="1077" w:type="dxa"/>
            <w:tcBorders>
              <w:top w:val="single" w:sz="2" w:space="0" w:color="auto"/>
              <w:left w:val="single" w:sz="4" w:space="0" w:color="auto"/>
              <w:bottom w:val="single" w:sz="2" w:space="0" w:color="auto"/>
              <w:right w:val="single" w:sz="2" w:space="0" w:color="auto"/>
            </w:tcBorders>
            <w:textDirection w:val="btLr"/>
          </w:tcPr>
          <w:p w:rsidR="00330780" w:rsidRPr="00A05ABF" w:rsidRDefault="00330780" w:rsidP="00A05ABF">
            <w:pPr>
              <w:ind w:left="113" w:right="113"/>
              <w:rPr>
                <w:rFonts w:ascii="Times New Roman" w:hAnsi="Times New Roman"/>
              </w:rPr>
            </w:pPr>
            <w:r>
              <w:rPr>
                <w:rFonts w:ascii="Times New Roman" w:hAnsi="Times New Roman"/>
              </w:rPr>
              <w:t>5</w:t>
            </w:r>
            <w:r w:rsidRPr="00A05ABF">
              <w:rPr>
                <w:rFonts w:ascii="Times New Roman" w:hAnsi="Times New Roman"/>
              </w:rPr>
              <w:t xml:space="preserve"> год реализации Программы</w:t>
            </w:r>
          </w:p>
        </w:tc>
        <w:tc>
          <w:tcPr>
            <w:tcW w:w="1437" w:type="dxa"/>
            <w:tcBorders>
              <w:top w:val="single" w:sz="2" w:space="0" w:color="auto"/>
              <w:left w:val="single" w:sz="4" w:space="0" w:color="auto"/>
              <w:bottom w:val="single" w:sz="2" w:space="0" w:color="auto"/>
              <w:right w:val="single" w:sz="2" w:space="0" w:color="auto"/>
            </w:tcBorders>
            <w:textDirection w:val="btLr"/>
          </w:tcPr>
          <w:p w:rsidR="00330780" w:rsidRPr="00A05ABF" w:rsidRDefault="00330780" w:rsidP="00A05ABF">
            <w:pPr>
              <w:ind w:left="113" w:right="113"/>
              <w:rPr>
                <w:rFonts w:ascii="Times New Roman" w:hAnsi="Times New Roman"/>
              </w:rPr>
            </w:pPr>
            <w:r>
              <w:rPr>
                <w:rFonts w:ascii="Times New Roman" w:hAnsi="Times New Roman"/>
              </w:rPr>
              <w:t>6</w:t>
            </w:r>
            <w:r w:rsidRPr="00A05ABF">
              <w:rPr>
                <w:rFonts w:ascii="Times New Roman" w:hAnsi="Times New Roman"/>
              </w:rPr>
              <w:t xml:space="preserve"> год реализации Программы</w:t>
            </w:r>
          </w:p>
        </w:tc>
        <w:tc>
          <w:tcPr>
            <w:tcW w:w="900" w:type="dxa"/>
            <w:tcBorders>
              <w:top w:val="single" w:sz="2" w:space="0" w:color="auto"/>
              <w:left w:val="single" w:sz="2" w:space="0" w:color="auto"/>
              <w:bottom w:val="single" w:sz="2" w:space="0" w:color="auto"/>
              <w:right w:val="single" w:sz="2" w:space="0" w:color="auto"/>
            </w:tcBorders>
            <w:textDirection w:val="btLr"/>
          </w:tcPr>
          <w:p w:rsidR="00330780" w:rsidRPr="00EE2D2C" w:rsidRDefault="00330780" w:rsidP="00666CD3">
            <w:pPr>
              <w:pStyle w:val="a6"/>
              <w:ind w:left="113" w:right="113"/>
              <w:jc w:val="center"/>
              <w:rPr>
                <w:rFonts w:ascii="Times New Roman" w:hAnsi="Times New Roman"/>
                <w:sz w:val="22"/>
                <w:szCs w:val="22"/>
              </w:rPr>
            </w:pPr>
            <w:r w:rsidRPr="00EE2D2C">
              <w:rPr>
                <w:rFonts w:ascii="Times New Roman" w:hAnsi="Times New Roman"/>
                <w:sz w:val="22"/>
                <w:szCs w:val="22"/>
              </w:rPr>
              <w:t>По окончании реализации программы</w:t>
            </w:r>
          </w:p>
        </w:tc>
        <w:tc>
          <w:tcPr>
            <w:tcW w:w="1440" w:type="dxa"/>
            <w:tcBorders>
              <w:top w:val="single" w:sz="2" w:space="0" w:color="auto"/>
              <w:left w:val="single" w:sz="2" w:space="0" w:color="auto"/>
              <w:bottom w:val="single" w:sz="2" w:space="0" w:color="auto"/>
              <w:right w:val="single" w:sz="2" w:space="0" w:color="auto"/>
            </w:tcBorders>
            <w:textDirection w:val="btLr"/>
          </w:tcPr>
          <w:p w:rsidR="00330780" w:rsidRPr="00EE2D2C" w:rsidRDefault="00330780" w:rsidP="00666CD3">
            <w:pPr>
              <w:pStyle w:val="a6"/>
              <w:ind w:left="113" w:right="113"/>
              <w:jc w:val="center"/>
              <w:rPr>
                <w:rFonts w:ascii="Times New Roman" w:hAnsi="Times New Roman"/>
                <w:sz w:val="22"/>
                <w:szCs w:val="22"/>
              </w:rPr>
            </w:pPr>
            <w:r w:rsidRPr="00EE2D2C">
              <w:rPr>
                <w:rFonts w:ascii="Times New Roman" w:hAnsi="Times New Roman"/>
                <w:sz w:val="22"/>
                <w:szCs w:val="22"/>
              </w:rPr>
              <w:t>Без программного вмешательства (после предполагаемого срока реализации программы)</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rsidRPr="000E75EE">
              <w:t xml:space="preserve">1 </w:t>
            </w:r>
          </w:p>
        </w:tc>
        <w:tc>
          <w:tcPr>
            <w:tcW w:w="3252"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rsidRPr="000E75EE">
              <w:t xml:space="preserve">2 </w:t>
            </w:r>
          </w:p>
        </w:tc>
        <w:tc>
          <w:tcPr>
            <w:tcW w:w="126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rsidRPr="000E75EE">
              <w:t xml:space="preserve">3 </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rsidRPr="000E75EE">
              <w:t xml:space="preserve">4 </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t>5</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t>6</w:t>
            </w:r>
          </w:p>
        </w:tc>
        <w:tc>
          <w:tcPr>
            <w:tcW w:w="906" w:type="dxa"/>
            <w:tcBorders>
              <w:top w:val="single" w:sz="2" w:space="0" w:color="auto"/>
              <w:left w:val="single" w:sz="2" w:space="0" w:color="auto"/>
              <w:bottom w:val="single" w:sz="2" w:space="0" w:color="auto"/>
              <w:right w:val="single" w:sz="4" w:space="0" w:color="auto"/>
            </w:tcBorders>
          </w:tcPr>
          <w:p w:rsidR="00330780" w:rsidRPr="000E75EE" w:rsidRDefault="00330780" w:rsidP="00A05ABF">
            <w:pPr>
              <w:pStyle w:val="afa"/>
              <w:jc w:val="center"/>
            </w:pPr>
            <w:r>
              <w:t>7</w:t>
            </w:r>
          </w:p>
        </w:tc>
        <w:tc>
          <w:tcPr>
            <w:tcW w:w="1440" w:type="dxa"/>
            <w:tcBorders>
              <w:top w:val="single" w:sz="2" w:space="0" w:color="auto"/>
              <w:left w:val="single" w:sz="4" w:space="0" w:color="auto"/>
              <w:bottom w:val="single" w:sz="2" w:space="0" w:color="auto"/>
              <w:right w:val="single" w:sz="2" w:space="0" w:color="auto"/>
            </w:tcBorders>
          </w:tcPr>
          <w:p w:rsidR="00330780" w:rsidRPr="000E75EE" w:rsidRDefault="00330780" w:rsidP="00A05ABF">
            <w:pPr>
              <w:pStyle w:val="afa"/>
              <w:jc w:val="center"/>
            </w:pPr>
            <w:r>
              <w:t>8</w:t>
            </w:r>
          </w:p>
        </w:tc>
        <w:tc>
          <w:tcPr>
            <w:tcW w:w="1077" w:type="dxa"/>
            <w:tcBorders>
              <w:top w:val="single" w:sz="2" w:space="0" w:color="auto"/>
              <w:left w:val="single" w:sz="4" w:space="0" w:color="auto"/>
              <w:bottom w:val="single" w:sz="2" w:space="0" w:color="auto"/>
              <w:right w:val="single" w:sz="2" w:space="0" w:color="auto"/>
            </w:tcBorders>
          </w:tcPr>
          <w:p w:rsidR="00330780" w:rsidRPr="000E75EE" w:rsidRDefault="00330780" w:rsidP="00A05ABF">
            <w:pPr>
              <w:pStyle w:val="afa"/>
              <w:jc w:val="center"/>
            </w:pPr>
            <w:r>
              <w:t>9</w:t>
            </w:r>
          </w:p>
        </w:tc>
        <w:tc>
          <w:tcPr>
            <w:tcW w:w="1437"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jc w:val="center"/>
            </w:pPr>
            <w:r>
              <w:t>10</w:t>
            </w:r>
            <w:r w:rsidRPr="000E75EE">
              <w:t xml:space="preserve"> </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jc w:val="center"/>
            </w:pPr>
            <w:r>
              <w:t>11</w:t>
            </w:r>
            <w:r w:rsidRPr="000E75EE">
              <w:t xml:space="preserve"> </w:t>
            </w:r>
          </w:p>
          <w:p w:rsidR="00330780" w:rsidRPr="000E75EE" w:rsidRDefault="00330780" w:rsidP="00666CD3">
            <w:pPr>
              <w:pStyle w:val="afa"/>
              <w:jc w:val="center"/>
            </w:pPr>
          </w:p>
        </w:tc>
        <w:tc>
          <w:tcPr>
            <w:tcW w:w="144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jc w:val="center"/>
            </w:pPr>
            <w:r>
              <w:t>12</w:t>
            </w:r>
            <w:r w:rsidRPr="000E75EE">
              <w:t xml:space="preserve"> </w:t>
            </w:r>
          </w:p>
        </w:tc>
      </w:tr>
      <w:tr w:rsidR="00330780" w:rsidRPr="000E75EE" w:rsidTr="00233D52">
        <w:tc>
          <w:tcPr>
            <w:tcW w:w="3780" w:type="dxa"/>
            <w:gridSpan w:val="2"/>
            <w:tcBorders>
              <w:top w:val="single" w:sz="2" w:space="0" w:color="auto"/>
              <w:left w:val="single" w:sz="2" w:space="0" w:color="auto"/>
              <w:bottom w:val="single" w:sz="2" w:space="0" w:color="auto"/>
              <w:right w:val="single" w:sz="2" w:space="0" w:color="auto"/>
            </w:tcBorders>
          </w:tcPr>
          <w:p w:rsidR="00330780" w:rsidRPr="00227108" w:rsidRDefault="00330780" w:rsidP="00666CD3">
            <w:pPr>
              <w:pStyle w:val="afa"/>
              <w:rPr>
                <w:sz w:val="22"/>
                <w:szCs w:val="22"/>
              </w:rPr>
            </w:pPr>
            <w:r w:rsidRPr="00227108">
              <w:rPr>
                <w:sz w:val="22"/>
                <w:szCs w:val="22"/>
              </w:rPr>
              <w:t>«Охрана окружающей среды и благоустройство на территории Воздвиженского сельсовета Воскресенского муниципального район</w:t>
            </w:r>
            <w:r>
              <w:rPr>
                <w:sz w:val="22"/>
                <w:szCs w:val="22"/>
              </w:rPr>
              <w:t>а Нижегородской области» на 2019-2024</w:t>
            </w:r>
            <w:r w:rsidRPr="00227108">
              <w:rPr>
                <w:sz w:val="22"/>
                <w:szCs w:val="22"/>
              </w:rPr>
              <w:t xml:space="preserve"> годы.</w:t>
            </w:r>
          </w:p>
        </w:tc>
        <w:tc>
          <w:tcPr>
            <w:tcW w:w="1260"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6" w:type="dxa"/>
            <w:tcBorders>
              <w:top w:val="single" w:sz="2" w:space="0" w:color="auto"/>
              <w:left w:val="single" w:sz="2" w:space="0" w:color="auto"/>
              <w:bottom w:val="single" w:sz="2" w:space="0" w:color="auto"/>
              <w:right w:val="single" w:sz="4" w:space="0" w:color="auto"/>
            </w:tcBorders>
          </w:tcPr>
          <w:p w:rsidR="00330780" w:rsidRPr="000E75EE" w:rsidRDefault="00330780" w:rsidP="00666CD3">
            <w:pPr>
              <w:pStyle w:val="afa"/>
            </w:pPr>
          </w:p>
        </w:tc>
        <w:tc>
          <w:tcPr>
            <w:tcW w:w="1440"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1077"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1437"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144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r w:rsidRPr="00227108">
              <w:rPr>
                <w:b/>
                <w:sz w:val="22"/>
                <w:szCs w:val="22"/>
              </w:rPr>
              <w:t>Индикатор 1.</w:t>
            </w:r>
            <w:r>
              <w:rPr>
                <w:sz w:val="28"/>
                <w:szCs w:val="28"/>
              </w:rPr>
              <w:t xml:space="preserve"> </w:t>
            </w:r>
            <w:r w:rsidRPr="00AA0187">
              <w:rPr>
                <w:noProof/>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r w:rsidRPr="006E5D92">
              <w:rPr>
                <w:sz w:val="20"/>
                <w:szCs w:val="20"/>
              </w:rPr>
              <w:t>%</w:t>
            </w:r>
            <w:r w:rsidRPr="006E5D92">
              <w:rPr>
                <w:noProof/>
                <w:sz w:val="20"/>
                <w:szCs w:val="20"/>
              </w:rPr>
              <w:t xml:space="preserve"> от общей численности населения сельсовета</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10</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10</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10</w:t>
            </w:r>
          </w:p>
        </w:tc>
        <w:tc>
          <w:tcPr>
            <w:tcW w:w="906" w:type="dxa"/>
            <w:tcBorders>
              <w:top w:val="single" w:sz="2" w:space="0" w:color="auto"/>
              <w:left w:val="single" w:sz="2" w:space="0" w:color="auto"/>
              <w:bottom w:val="single" w:sz="2" w:space="0" w:color="auto"/>
              <w:right w:val="single" w:sz="4" w:space="0" w:color="auto"/>
            </w:tcBorders>
          </w:tcPr>
          <w:p w:rsidR="00330780" w:rsidRPr="000E75EE" w:rsidRDefault="00330780" w:rsidP="00666CD3">
            <w:pPr>
              <w:pStyle w:val="afa"/>
            </w:pPr>
            <w:r>
              <w:t>11</w:t>
            </w:r>
          </w:p>
        </w:tc>
        <w:tc>
          <w:tcPr>
            <w:tcW w:w="1440"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11</w:t>
            </w:r>
          </w:p>
        </w:tc>
        <w:tc>
          <w:tcPr>
            <w:tcW w:w="1077"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11</w:t>
            </w:r>
          </w:p>
        </w:tc>
        <w:tc>
          <w:tcPr>
            <w:tcW w:w="1437"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11</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11</w:t>
            </w:r>
          </w:p>
        </w:tc>
        <w:tc>
          <w:tcPr>
            <w:tcW w:w="144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10</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r w:rsidRPr="00227108">
              <w:rPr>
                <w:b/>
                <w:sz w:val="22"/>
                <w:szCs w:val="22"/>
              </w:rPr>
              <w:t>Индикатор 2 .</w:t>
            </w:r>
            <w:r w:rsidRPr="00AA0187">
              <w:rPr>
                <w:noProof/>
              </w:rPr>
              <w:t xml:space="preserve"> Доля численности молодежи и подростков, вовлеченных в сферу экологического воспитания и образования</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r w:rsidRPr="006E5D92">
              <w:rPr>
                <w:sz w:val="20"/>
                <w:szCs w:val="20"/>
              </w:rPr>
              <w:t>%</w:t>
            </w:r>
            <w:r w:rsidRPr="006E5D92">
              <w:rPr>
                <w:noProof/>
                <w:sz w:val="20"/>
                <w:szCs w:val="20"/>
              </w:rPr>
              <w:t xml:space="preserve"> от общей численности населения сельсовета</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5</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5</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5,5</w:t>
            </w:r>
          </w:p>
        </w:tc>
        <w:tc>
          <w:tcPr>
            <w:tcW w:w="906" w:type="dxa"/>
            <w:tcBorders>
              <w:top w:val="single" w:sz="2" w:space="0" w:color="auto"/>
              <w:left w:val="single" w:sz="2" w:space="0" w:color="auto"/>
              <w:bottom w:val="single" w:sz="2" w:space="0" w:color="auto"/>
              <w:right w:val="single" w:sz="4" w:space="0" w:color="auto"/>
            </w:tcBorders>
          </w:tcPr>
          <w:p w:rsidR="00330780" w:rsidRPr="000E75EE" w:rsidRDefault="00330780" w:rsidP="00666CD3">
            <w:pPr>
              <w:pStyle w:val="afa"/>
            </w:pPr>
            <w:r>
              <w:t>6</w:t>
            </w:r>
          </w:p>
        </w:tc>
        <w:tc>
          <w:tcPr>
            <w:tcW w:w="1440"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6</w:t>
            </w:r>
          </w:p>
        </w:tc>
        <w:tc>
          <w:tcPr>
            <w:tcW w:w="1077"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6</w:t>
            </w:r>
          </w:p>
        </w:tc>
        <w:tc>
          <w:tcPr>
            <w:tcW w:w="1437" w:type="dxa"/>
            <w:tcBorders>
              <w:top w:val="single" w:sz="2" w:space="0" w:color="auto"/>
              <w:left w:val="single" w:sz="4" w:space="0" w:color="auto"/>
              <w:bottom w:val="single" w:sz="2" w:space="0" w:color="auto"/>
              <w:right w:val="single" w:sz="2" w:space="0" w:color="auto"/>
            </w:tcBorders>
          </w:tcPr>
          <w:p w:rsidR="00330780" w:rsidRPr="000E75EE" w:rsidRDefault="00330780" w:rsidP="00233D52">
            <w:pPr>
              <w:pStyle w:val="afa"/>
            </w:pPr>
            <w:r>
              <w:t>6</w:t>
            </w: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6</w:t>
            </w:r>
          </w:p>
        </w:tc>
        <w:tc>
          <w:tcPr>
            <w:tcW w:w="144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r>
              <w:t>5</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r w:rsidRPr="00227108">
              <w:rPr>
                <w:b/>
                <w:sz w:val="22"/>
                <w:szCs w:val="22"/>
              </w:rPr>
              <w:t xml:space="preserve">Индикатор </w:t>
            </w:r>
            <w:r>
              <w:rPr>
                <w:b/>
                <w:sz w:val="22"/>
                <w:szCs w:val="22"/>
              </w:rPr>
              <w:t>3.</w:t>
            </w:r>
            <w:r w:rsidRPr="00AA0187">
              <w:rPr>
                <w:noProof/>
              </w:rPr>
              <w:t xml:space="preserve"> Количество населенных пунктов в сельсовете, в которых </w:t>
            </w:r>
            <w:r w:rsidRPr="00AA0187">
              <w:rPr>
                <w:noProof/>
              </w:rPr>
              <w:lastRenderedPageBreak/>
              <w:t>внедрена услуга по сбору и вывозу ТБО от населения</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r w:rsidRPr="006E5D92">
              <w:rPr>
                <w:noProof/>
                <w:sz w:val="20"/>
                <w:szCs w:val="20"/>
              </w:rPr>
              <w:lastRenderedPageBreak/>
              <w:t xml:space="preserve">% от  общего количества населенных </w:t>
            </w:r>
            <w:r w:rsidRPr="006E5D92">
              <w:rPr>
                <w:noProof/>
                <w:sz w:val="20"/>
                <w:szCs w:val="20"/>
              </w:rPr>
              <w:lastRenderedPageBreak/>
              <w:t>пунктов сельсовета</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lastRenderedPageBreak/>
              <w:t>4</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4</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5</w:t>
            </w:r>
          </w:p>
        </w:tc>
        <w:tc>
          <w:tcPr>
            <w:tcW w:w="906" w:type="dxa"/>
            <w:tcBorders>
              <w:top w:val="single" w:sz="2" w:space="0" w:color="auto"/>
              <w:left w:val="single" w:sz="2" w:space="0" w:color="auto"/>
              <w:bottom w:val="single" w:sz="2" w:space="0" w:color="auto"/>
              <w:right w:val="single" w:sz="4" w:space="0" w:color="auto"/>
            </w:tcBorders>
          </w:tcPr>
          <w:p w:rsidR="00330780" w:rsidRDefault="00330780" w:rsidP="00666CD3">
            <w:pPr>
              <w:pStyle w:val="afa"/>
            </w:pPr>
            <w:r>
              <w:t>6</w:t>
            </w:r>
          </w:p>
        </w:tc>
        <w:tc>
          <w:tcPr>
            <w:tcW w:w="1440"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6</w:t>
            </w:r>
          </w:p>
        </w:tc>
        <w:tc>
          <w:tcPr>
            <w:tcW w:w="107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6</w:t>
            </w:r>
          </w:p>
        </w:tc>
        <w:tc>
          <w:tcPr>
            <w:tcW w:w="143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6</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6</w:t>
            </w:r>
          </w:p>
        </w:tc>
        <w:tc>
          <w:tcPr>
            <w:tcW w:w="144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4</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r w:rsidRPr="00227108">
              <w:rPr>
                <w:b/>
                <w:sz w:val="22"/>
                <w:szCs w:val="22"/>
              </w:rPr>
              <w:t xml:space="preserve">Индикатор </w:t>
            </w:r>
            <w:r>
              <w:rPr>
                <w:b/>
                <w:sz w:val="22"/>
                <w:szCs w:val="22"/>
              </w:rPr>
              <w:t>4.</w:t>
            </w:r>
            <w:r w:rsidRPr="00AA0187">
              <w:rPr>
                <w:noProof/>
              </w:rPr>
              <w:t xml:space="preserve"> Доля площади ликвидированных объектов несанкционированных свалок</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r w:rsidRPr="006E5D92">
              <w:rPr>
                <w:noProof/>
                <w:sz w:val="20"/>
                <w:szCs w:val="20"/>
              </w:rPr>
              <w:t>% от общей площади, занятой под данными  объектами, предполагаемых к ликвидации</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5</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5</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10</w:t>
            </w:r>
          </w:p>
        </w:tc>
        <w:tc>
          <w:tcPr>
            <w:tcW w:w="906" w:type="dxa"/>
            <w:tcBorders>
              <w:top w:val="single" w:sz="2" w:space="0" w:color="auto"/>
              <w:left w:val="single" w:sz="2" w:space="0" w:color="auto"/>
              <w:bottom w:val="single" w:sz="2" w:space="0" w:color="auto"/>
              <w:right w:val="single" w:sz="4" w:space="0" w:color="auto"/>
            </w:tcBorders>
          </w:tcPr>
          <w:p w:rsidR="00330780" w:rsidRDefault="00330780" w:rsidP="00666CD3">
            <w:pPr>
              <w:pStyle w:val="afa"/>
            </w:pPr>
            <w:r>
              <w:t>20</w:t>
            </w:r>
          </w:p>
        </w:tc>
        <w:tc>
          <w:tcPr>
            <w:tcW w:w="1440"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20</w:t>
            </w:r>
          </w:p>
        </w:tc>
        <w:tc>
          <w:tcPr>
            <w:tcW w:w="107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20</w:t>
            </w:r>
          </w:p>
        </w:tc>
        <w:tc>
          <w:tcPr>
            <w:tcW w:w="143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20</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20</w:t>
            </w:r>
          </w:p>
        </w:tc>
        <w:tc>
          <w:tcPr>
            <w:tcW w:w="144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5</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AA0187" w:rsidRDefault="00330780" w:rsidP="00666CD3">
            <w:pPr>
              <w:autoSpaceDE w:val="0"/>
              <w:autoSpaceDN w:val="0"/>
              <w:adjustRightInd w:val="0"/>
              <w:spacing w:after="0" w:line="240" w:lineRule="auto"/>
              <w:rPr>
                <w:rFonts w:ascii="Times New Roman" w:hAnsi="Times New Roman"/>
                <w:noProof/>
                <w:sz w:val="24"/>
                <w:szCs w:val="24"/>
              </w:rPr>
            </w:pPr>
            <w:r w:rsidRPr="006E5D92">
              <w:rPr>
                <w:rFonts w:ascii="Times New Roman" w:hAnsi="Times New Roman"/>
                <w:b/>
              </w:rPr>
              <w:t xml:space="preserve">Индикатор </w:t>
            </w:r>
            <w:r>
              <w:rPr>
                <w:rFonts w:ascii="Times New Roman" w:hAnsi="Times New Roman"/>
                <w:b/>
              </w:rPr>
              <w:t>5</w:t>
            </w:r>
            <w:r w:rsidRPr="006E5D92">
              <w:rPr>
                <w:rFonts w:ascii="Times New Roman" w:hAnsi="Times New Roman"/>
                <w:b/>
              </w:rPr>
              <w:t>.</w:t>
            </w:r>
            <w:r w:rsidRPr="00AA0187">
              <w:rPr>
                <w:noProof/>
              </w:rPr>
              <w:t xml:space="preserve"> </w:t>
            </w:r>
            <w:r w:rsidRPr="00AA0187">
              <w:rPr>
                <w:rFonts w:ascii="Times New Roman" w:hAnsi="Times New Roman"/>
                <w:noProof/>
                <w:sz w:val="24"/>
                <w:szCs w:val="24"/>
              </w:rPr>
              <w:t>Индекс численности бездомных животных</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r w:rsidRPr="006E5D92">
              <w:rPr>
                <w:noProof/>
                <w:sz w:val="20"/>
                <w:szCs w:val="20"/>
              </w:rPr>
              <w:t>% как отношение численности отловленных в текущем году к численности отловленных в предыдущем году</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0</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0</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0</w:t>
            </w:r>
          </w:p>
        </w:tc>
        <w:tc>
          <w:tcPr>
            <w:tcW w:w="906" w:type="dxa"/>
            <w:tcBorders>
              <w:top w:val="single" w:sz="2" w:space="0" w:color="auto"/>
              <w:left w:val="single" w:sz="2" w:space="0" w:color="auto"/>
              <w:bottom w:val="single" w:sz="2" w:space="0" w:color="auto"/>
              <w:right w:val="single" w:sz="4" w:space="0" w:color="auto"/>
            </w:tcBorders>
          </w:tcPr>
          <w:p w:rsidR="00330780" w:rsidRDefault="00330780" w:rsidP="00666CD3">
            <w:pPr>
              <w:pStyle w:val="afa"/>
            </w:pPr>
            <w:r>
              <w:t>1</w:t>
            </w:r>
          </w:p>
        </w:tc>
        <w:tc>
          <w:tcPr>
            <w:tcW w:w="1440"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1</w:t>
            </w:r>
          </w:p>
        </w:tc>
        <w:tc>
          <w:tcPr>
            <w:tcW w:w="107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1</w:t>
            </w:r>
          </w:p>
        </w:tc>
        <w:tc>
          <w:tcPr>
            <w:tcW w:w="1437" w:type="dxa"/>
            <w:tcBorders>
              <w:top w:val="single" w:sz="2" w:space="0" w:color="auto"/>
              <w:left w:val="single" w:sz="4" w:space="0" w:color="auto"/>
              <w:bottom w:val="single" w:sz="2" w:space="0" w:color="auto"/>
              <w:right w:val="single" w:sz="2" w:space="0" w:color="auto"/>
            </w:tcBorders>
          </w:tcPr>
          <w:p w:rsidR="00330780" w:rsidRDefault="00330780" w:rsidP="00233D52">
            <w:pPr>
              <w:pStyle w:val="afa"/>
            </w:pPr>
            <w:r>
              <w:t>1</w:t>
            </w:r>
          </w:p>
        </w:tc>
        <w:tc>
          <w:tcPr>
            <w:tcW w:w="90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1</w:t>
            </w:r>
          </w:p>
        </w:tc>
        <w:tc>
          <w:tcPr>
            <w:tcW w:w="1440" w:type="dxa"/>
            <w:tcBorders>
              <w:top w:val="single" w:sz="2" w:space="0" w:color="auto"/>
              <w:left w:val="single" w:sz="2" w:space="0" w:color="auto"/>
              <w:bottom w:val="single" w:sz="2" w:space="0" w:color="auto"/>
              <w:right w:val="single" w:sz="2" w:space="0" w:color="auto"/>
            </w:tcBorders>
          </w:tcPr>
          <w:p w:rsidR="00330780" w:rsidRDefault="00330780" w:rsidP="00666CD3">
            <w:pPr>
              <w:pStyle w:val="afa"/>
            </w:pPr>
            <w:r>
              <w:t>0</w:t>
            </w:r>
          </w:p>
        </w:tc>
      </w:tr>
      <w:tr w:rsidR="00330780" w:rsidRPr="000E75EE" w:rsidTr="00233D52">
        <w:tc>
          <w:tcPr>
            <w:tcW w:w="528" w:type="dxa"/>
            <w:tcBorders>
              <w:top w:val="single" w:sz="2" w:space="0" w:color="auto"/>
              <w:left w:val="single" w:sz="2" w:space="0" w:color="auto"/>
              <w:bottom w:val="single" w:sz="2" w:space="0" w:color="auto"/>
              <w:right w:val="single" w:sz="2" w:space="0" w:color="auto"/>
            </w:tcBorders>
          </w:tcPr>
          <w:p w:rsidR="00330780" w:rsidRPr="00894B29" w:rsidRDefault="00330780" w:rsidP="00666CD3">
            <w:pPr>
              <w:pStyle w:val="afa"/>
              <w:rPr>
                <w:sz w:val="28"/>
                <w:szCs w:val="28"/>
              </w:rPr>
            </w:pPr>
          </w:p>
        </w:tc>
        <w:tc>
          <w:tcPr>
            <w:tcW w:w="3252" w:type="dxa"/>
            <w:tcBorders>
              <w:top w:val="single" w:sz="2" w:space="0" w:color="auto"/>
              <w:left w:val="single" w:sz="2" w:space="0" w:color="auto"/>
              <w:bottom w:val="single" w:sz="2" w:space="0" w:color="auto"/>
              <w:right w:val="single" w:sz="2" w:space="0" w:color="auto"/>
            </w:tcBorders>
          </w:tcPr>
          <w:p w:rsidR="00330780" w:rsidRPr="00EE2D2C" w:rsidRDefault="00330780" w:rsidP="00666CD3">
            <w:pPr>
              <w:pStyle w:val="afa"/>
            </w:pPr>
            <w:r>
              <w:t>Непосредственный результат 1</w:t>
            </w:r>
          </w:p>
        </w:tc>
        <w:tc>
          <w:tcPr>
            <w:tcW w:w="1260" w:type="dxa"/>
            <w:tcBorders>
              <w:top w:val="single" w:sz="2" w:space="0" w:color="auto"/>
              <w:left w:val="single" w:sz="2" w:space="0" w:color="auto"/>
              <w:bottom w:val="single" w:sz="2" w:space="0" w:color="auto"/>
              <w:right w:val="single" w:sz="2" w:space="0" w:color="auto"/>
            </w:tcBorders>
          </w:tcPr>
          <w:p w:rsidR="00330780" w:rsidRPr="006E5D92" w:rsidRDefault="00330780" w:rsidP="00666CD3">
            <w:pPr>
              <w:pStyle w:val="afa"/>
              <w:rPr>
                <w:sz w:val="20"/>
                <w:szCs w:val="20"/>
              </w:rPr>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906" w:type="dxa"/>
            <w:tcBorders>
              <w:top w:val="single" w:sz="2" w:space="0" w:color="auto"/>
              <w:left w:val="single" w:sz="2" w:space="0" w:color="auto"/>
              <w:bottom w:val="single" w:sz="2" w:space="0" w:color="auto"/>
              <w:right w:val="single" w:sz="4" w:space="0" w:color="auto"/>
            </w:tcBorders>
          </w:tcPr>
          <w:p w:rsidR="00330780" w:rsidRPr="000E75EE" w:rsidRDefault="00330780" w:rsidP="00666CD3">
            <w:pPr>
              <w:pStyle w:val="afa"/>
            </w:pPr>
          </w:p>
        </w:tc>
        <w:tc>
          <w:tcPr>
            <w:tcW w:w="1440"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1077"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1437" w:type="dxa"/>
            <w:tcBorders>
              <w:top w:val="single" w:sz="2" w:space="0" w:color="auto"/>
              <w:left w:val="single" w:sz="4" w:space="0" w:color="auto"/>
              <w:bottom w:val="single" w:sz="2" w:space="0" w:color="auto"/>
              <w:right w:val="single" w:sz="2" w:space="0" w:color="auto"/>
            </w:tcBorders>
          </w:tcPr>
          <w:p w:rsidR="00330780" w:rsidRPr="000E75EE" w:rsidRDefault="00330780" w:rsidP="00666CD3">
            <w:pPr>
              <w:pStyle w:val="afa"/>
            </w:pPr>
          </w:p>
        </w:tc>
        <w:tc>
          <w:tcPr>
            <w:tcW w:w="90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c>
          <w:tcPr>
            <w:tcW w:w="1440" w:type="dxa"/>
            <w:tcBorders>
              <w:top w:val="single" w:sz="2" w:space="0" w:color="auto"/>
              <w:left w:val="single" w:sz="2" w:space="0" w:color="auto"/>
              <w:bottom w:val="single" w:sz="2" w:space="0" w:color="auto"/>
              <w:right w:val="single" w:sz="2" w:space="0" w:color="auto"/>
            </w:tcBorders>
          </w:tcPr>
          <w:p w:rsidR="00330780" w:rsidRPr="000E75EE" w:rsidRDefault="00330780" w:rsidP="00666CD3">
            <w:pPr>
              <w:pStyle w:val="afa"/>
            </w:pPr>
          </w:p>
        </w:tc>
      </w:tr>
    </w:tbl>
    <w:p w:rsidR="00330780" w:rsidRPr="00AA0187" w:rsidRDefault="00330780" w:rsidP="00274799">
      <w:pPr>
        <w:spacing w:after="0" w:line="240" w:lineRule="auto"/>
        <w:rPr>
          <w:rFonts w:ascii="Times New Roman" w:hAnsi="Times New Roman"/>
          <w:b/>
          <w:bCs/>
          <w:noProof/>
          <w:sz w:val="24"/>
          <w:szCs w:val="24"/>
        </w:rPr>
        <w:sectPr w:rsidR="00330780" w:rsidRPr="00AA0187" w:rsidSect="00197270">
          <w:pgSz w:w="16838" w:h="11906" w:orient="landscape"/>
          <w:pgMar w:top="993" w:right="709" w:bottom="1134" w:left="1134" w:header="709" w:footer="709" w:gutter="0"/>
          <w:cols w:space="708"/>
          <w:titlePg/>
          <w:docGrid w:linePitch="360"/>
        </w:sectPr>
      </w:pPr>
    </w:p>
    <w:p w:rsidR="00330780" w:rsidRPr="00AA0187" w:rsidRDefault="00330780" w:rsidP="00233D52">
      <w:pPr>
        <w:spacing w:after="0" w:line="240" w:lineRule="auto"/>
        <w:jc w:val="center"/>
        <w:rPr>
          <w:rFonts w:ascii="Times New Roman" w:hAnsi="Times New Roman"/>
          <w:noProof/>
          <w:sz w:val="24"/>
          <w:szCs w:val="24"/>
        </w:rPr>
      </w:pPr>
      <w:r>
        <w:rPr>
          <w:rFonts w:ascii="Times New Roman" w:hAnsi="Times New Roman"/>
          <w:b/>
          <w:bCs/>
          <w:noProof/>
          <w:sz w:val="24"/>
          <w:szCs w:val="24"/>
        </w:rPr>
        <w:lastRenderedPageBreak/>
        <w:t>2.7</w:t>
      </w:r>
      <w:r w:rsidRPr="00AA0187">
        <w:rPr>
          <w:rFonts w:ascii="Times New Roman" w:hAnsi="Times New Roman"/>
          <w:b/>
          <w:bCs/>
          <w:noProof/>
          <w:sz w:val="24"/>
          <w:szCs w:val="24"/>
        </w:rPr>
        <w:t>.Оценка эффективности реализации программы</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30780" w:rsidRPr="00AA0187" w:rsidRDefault="00330780" w:rsidP="00583D2A">
      <w:pPr>
        <w:widowControl w:val="0"/>
        <w:autoSpaceDE w:val="0"/>
        <w:autoSpaceDN w:val="0"/>
        <w:adjustRightInd w:val="0"/>
        <w:spacing w:after="0" w:line="240" w:lineRule="auto"/>
        <w:ind w:firstLine="540"/>
        <w:jc w:val="both"/>
        <w:rPr>
          <w:rFonts w:ascii="Times New Roman" w:hAnsi="Times New Roman" w:cs="Arial"/>
          <w:noProof/>
          <w:sz w:val="24"/>
          <w:szCs w:val="24"/>
          <w:lang w:eastAsia="ru-RU"/>
        </w:rPr>
      </w:pPr>
      <w:r w:rsidRPr="00AA0187">
        <w:rPr>
          <w:rFonts w:ascii="Times New Roman" w:hAnsi="Times New Roman"/>
          <w:sz w:val="24"/>
          <w:szCs w:val="24"/>
          <w:lang w:eastAsia="ru-RU"/>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результате реализации программы ожидается создание комфортных условий для жизни, работы и отдыха населения на территории  Воздвиженского сельсовета.</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Эффективность программы оценивается по следующим показателям:</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-процент соответствия объектов внешнего благоустройства ГОСТу;</w:t>
      </w:r>
    </w:p>
    <w:p w:rsidR="00330780" w:rsidRPr="00AA0187" w:rsidRDefault="00330780" w:rsidP="00583D2A">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-процент привлечения населения муниципального образования к работам по благоустройству;</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-уровень благоустроенности Воздвиженского  сельсовета.</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Успешное выполнение мероприятий прог</w:t>
      </w:r>
      <w:r>
        <w:rPr>
          <w:rFonts w:ascii="Times New Roman" w:hAnsi="Times New Roman"/>
          <w:noProof/>
          <w:sz w:val="24"/>
          <w:szCs w:val="24"/>
        </w:rPr>
        <w:t>раммы позволит обеспечить к 2024</w:t>
      </w:r>
      <w:r w:rsidRPr="00AA0187">
        <w:rPr>
          <w:rFonts w:ascii="Times New Roman" w:hAnsi="Times New Roman"/>
          <w:noProof/>
          <w:sz w:val="24"/>
          <w:szCs w:val="24"/>
        </w:rPr>
        <w:t xml:space="preserve"> году:</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-улучшение экологического состояния окружающей природной среды территории сельсовета, снижение влияния неблагоприятных экологических факторов на здоровье населения.</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сельсовета. Централизованный вывоз отходов позволит улучшить уровень экологического состояния сельсовета и как следствие улучшение здоровья проживающего в районе населения. Таким образом, реализация мероприятий по сбору, вывозу и хранению ТБО, является для сельсовета актуальной и необходимой мерой. </w:t>
      </w:r>
    </w:p>
    <w:p w:rsidR="00330780" w:rsidRPr="00AA0187" w:rsidRDefault="00330780" w:rsidP="00583D2A">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соответствии с методикой проведения оценки рассчитываем показатель общественной эффективности (таблица 6), так как разрабатываемая Программа направлена на удовлетворение социальных потребностей населения в услугах по благоустройству территории Воздвиженского сельсовета, в частности:</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сбора, вывоза твёрдых бытовых и крупногабаритных отходов, содержания территорий общего пользования, придомовых территорий, озеленение, уличное освещение и содержание автомобильных дорог. </w:t>
      </w:r>
    </w:p>
    <w:p w:rsidR="00330780" w:rsidRPr="00AA0187" w:rsidRDefault="00330780" w:rsidP="00583D2A">
      <w:pPr>
        <w:autoSpaceDE w:val="0"/>
        <w:autoSpaceDN w:val="0"/>
        <w:adjustRightInd w:val="0"/>
        <w:spacing w:after="0" w:line="240" w:lineRule="auto"/>
        <w:ind w:firstLine="540"/>
        <w:jc w:val="center"/>
        <w:outlineLvl w:val="0"/>
        <w:rPr>
          <w:rFonts w:ascii="Times New Roman" w:hAnsi="Times New Roman"/>
          <w:b/>
          <w:noProof/>
          <w:sz w:val="24"/>
          <w:szCs w:val="24"/>
        </w:rPr>
      </w:pPr>
      <w:r w:rsidRPr="00AA0187">
        <w:rPr>
          <w:rFonts w:ascii="Times New Roman" w:hAnsi="Times New Roman"/>
          <w:b/>
          <w:noProof/>
          <w:sz w:val="24"/>
          <w:szCs w:val="24"/>
        </w:rPr>
        <w:t>Общественная эффективность</w:t>
      </w:r>
    </w:p>
    <w:p w:rsidR="00330780" w:rsidRPr="00AA0187" w:rsidRDefault="00330780" w:rsidP="00583D2A">
      <w:pPr>
        <w:autoSpaceDE w:val="0"/>
        <w:autoSpaceDN w:val="0"/>
        <w:adjustRightInd w:val="0"/>
        <w:spacing w:after="0" w:line="240" w:lineRule="auto"/>
        <w:ind w:firstLine="540"/>
        <w:jc w:val="right"/>
        <w:outlineLvl w:val="0"/>
        <w:rPr>
          <w:rFonts w:ascii="Times New Roman" w:hAnsi="Times New Roman"/>
          <w:noProof/>
          <w:sz w:val="24"/>
          <w:szCs w:val="24"/>
        </w:rPr>
      </w:pPr>
      <w:r>
        <w:rPr>
          <w:rFonts w:ascii="Times New Roman" w:hAnsi="Times New Roman"/>
          <w:noProof/>
          <w:sz w:val="24"/>
          <w:szCs w:val="24"/>
        </w:rPr>
        <w:t>Таблица 4</w:t>
      </w:r>
    </w:p>
    <w:tbl>
      <w:tblPr>
        <w:tblW w:w="13463" w:type="dxa"/>
        <w:jc w:val="center"/>
        <w:tblInd w:w="10729" w:type="dxa"/>
        <w:tblLayout w:type="fixed"/>
        <w:tblLook w:val="0000" w:firstRow="0" w:lastRow="0" w:firstColumn="0" w:lastColumn="0" w:noHBand="0" w:noVBand="0"/>
      </w:tblPr>
      <w:tblGrid>
        <w:gridCol w:w="4678"/>
        <w:gridCol w:w="1418"/>
        <w:gridCol w:w="1188"/>
        <w:gridCol w:w="1134"/>
        <w:gridCol w:w="1139"/>
        <w:gridCol w:w="1254"/>
        <w:gridCol w:w="1260"/>
        <w:gridCol w:w="1392"/>
      </w:tblGrid>
      <w:tr w:rsidR="00330780" w:rsidRPr="00AA0187" w:rsidTr="007B1A4D">
        <w:trPr>
          <w:trHeight w:val="70"/>
          <w:jc w:val="center"/>
        </w:trPr>
        <w:tc>
          <w:tcPr>
            <w:tcW w:w="4678" w:type="dxa"/>
            <w:tcBorders>
              <w:top w:val="single" w:sz="4" w:space="0" w:color="auto"/>
              <w:left w:val="single" w:sz="4" w:space="0" w:color="auto"/>
              <w:bottom w:val="single" w:sz="4" w:space="0" w:color="auto"/>
              <w:right w:val="single" w:sz="4" w:space="0" w:color="auto"/>
            </w:tcBorders>
            <w:vAlign w:val="center"/>
          </w:tcPr>
          <w:p w:rsidR="00330780" w:rsidRPr="00AA0187" w:rsidRDefault="00330780"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330780" w:rsidRPr="00AA0187" w:rsidRDefault="00330780" w:rsidP="00583D2A">
            <w:pPr>
              <w:spacing w:after="0" w:line="240" w:lineRule="auto"/>
              <w:ind w:right="-183"/>
              <w:rPr>
                <w:rFonts w:ascii="Times New Roman" w:hAnsi="Times New Roman"/>
                <w:sz w:val="24"/>
                <w:szCs w:val="24"/>
                <w:lang w:eastAsia="ru-RU"/>
              </w:rPr>
            </w:pPr>
            <w:r w:rsidRPr="00AA0187">
              <w:rPr>
                <w:rFonts w:ascii="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tcPr>
          <w:p w:rsidR="00330780" w:rsidRPr="00AA0187" w:rsidRDefault="00330780" w:rsidP="00583D2A">
            <w:pPr>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AA0187">
              <w:rPr>
                <w:rFonts w:ascii="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330780" w:rsidRPr="00AA0187" w:rsidRDefault="00330780" w:rsidP="00583D2A">
            <w:pPr>
              <w:spacing w:after="0" w:line="240" w:lineRule="auto"/>
              <w:rPr>
                <w:rFonts w:ascii="Times New Roman" w:hAnsi="Times New Roman"/>
                <w:sz w:val="24"/>
                <w:szCs w:val="24"/>
                <w:lang w:eastAsia="ru-RU"/>
              </w:rPr>
            </w:pPr>
            <w:r>
              <w:rPr>
                <w:rFonts w:ascii="Times New Roman" w:hAnsi="Times New Roman"/>
                <w:sz w:val="24"/>
                <w:szCs w:val="24"/>
                <w:lang w:eastAsia="ru-RU"/>
              </w:rPr>
              <w:t>2020</w:t>
            </w:r>
            <w:r w:rsidRPr="00AA0187">
              <w:rPr>
                <w:rFonts w:ascii="Times New Roman" w:hAnsi="Times New Roman"/>
                <w:sz w:val="24"/>
                <w:szCs w:val="24"/>
                <w:lang w:eastAsia="ru-RU"/>
              </w:rPr>
              <w:t xml:space="preserve"> год</w:t>
            </w:r>
          </w:p>
        </w:tc>
        <w:tc>
          <w:tcPr>
            <w:tcW w:w="1139" w:type="dxa"/>
            <w:tcBorders>
              <w:top w:val="single" w:sz="4" w:space="0" w:color="auto"/>
              <w:left w:val="nil"/>
              <w:bottom w:val="single" w:sz="4" w:space="0" w:color="auto"/>
              <w:right w:val="single" w:sz="4" w:space="0" w:color="auto"/>
            </w:tcBorders>
            <w:vAlign w:val="center"/>
          </w:tcPr>
          <w:p w:rsidR="00330780" w:rsidRPr="00AA0187" w:rsidRDefault="00330780" w:rsidP="00583D2A">
            <w:pPr>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Pr="00AA0187">
              <w:rPr>
                <w:rFonts w:ascii="Times New Roman" w:hAnsi="Times New Roman"/>
                <w:sz w:val="24"/>
                <w:szCs w:val="24"/>
                <w:lang w:eastAsia="ru-RU"/>
              </w:rPr>
              <w:t xml:space="preserve"> год</w:t>
            </w:r>
          </w:p>
        </w:tc>
        <w:tc>
          <w:tcPr>
            <w:tcW w:w="1254" w:type="dxa"/>
            <w:tcBorders>
              <w:top w:val="single" w:sz="4" w:space="0" w:color="auto"/>
              <w:left w:val="nil"/>
              <w:bottom w:val="single" w:sz="4" w:space="0" w:color="auto"/>
              <w:right w:val="single" w:sz="4" w:space="0" w:color="auto"/>
            </w:tcBorders>
            <w:vAlign w:val="center"/>
          </w:tcPr>
          <w:p w:rsidR="00330780" w:rsidRPr="00AA0187" w:rsidRDefault="00330780" w:rsidP="00A05ABF">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p>
        </w:tc>
        <w:tc>
          <w:tcPr>
            <w:tcW w:w="1260" w:type="dxa"/>
            <w:tcBorders>
              <w:top w:val="single" w:sz="4" w:space="0" w:color="auto"/>
              <w:left w:val="nil"/>
              <w:bottom w:val="single" w:sz="4" w:space="0" w:color="auto"/>
              <w:right w:val="single" w:sz="4" w:space="0" w:color="auto"/>
            </w:tcBorders>
            <w:vAlign w:val="center"/>
          </w:tcPr>
          <w:p w:rsidR="00330780" w:rsidRPr="00AA0187" w:rsidRDefault="00330780" w:rsidP="00A05ABF">
            <w:pPr>
              <w:spacing w:after="0" w:line="240" w:lineRule="auto"/>
              <w:rPr>
                <w:rFonts w:ascii="Times New Roman" w:hAnsi="Times New Roman"/>
                <w:sz w:val="24"/>
                <w:szCs w:val="24"/>
                <w:lang w:eastAsia="ru-RU"/>
              </w:rPr>
            </w:pPr>
            <w:r>
              <w:rPr>
                <w:rFonts w:ascii="Times New Roman" w:hAnsi="Times New Roman"/>
                <w:sz w:val="24"/>
                <w:szCs w:val="24"/>
                <w:lang w:eastAsia="ru-RU"/>
              </w:rPr>
              <w:t>2023 год</w:t>
            </w:r>
          </w:p>
        </w:tc>
        <w:tc>
          <w:tcPr>
            <w:tcW w:w="1392" w:type="dxa"/>
            <w:tcBorders>
              <w:top w:val="single" w:sz="4" w:space="0" w:color="auto"/>
              <w:left w:val="nil"/>
              <w:bottom w:val="single" w:sz="4" w:space="0" w:color="auto"/>
              <w:right w:val="single" w:sz="4" w:space="0" w:color="auto"/>
            </w:tcBorders>
            <w:vAlign w:val="center"/>
          </w:tcPr>
          <w:p w:rsidR="00330780" w:rsidRPr="00AA0187" w:rsidRDefault="00330780" w:rsidP="00A05ABF">
            <w:pPr>
              <w:spacing w:after="0" w:line="240" w:lineRule="auto"/>
              <w:rPr>
                <w:rFonts w:ascii="Times New Roman" w:hAnsi="Times New Roman"/>
                <w:sz w:val="24"/>
                <w:szCs w:val="24"/>
                <w:lang w:eastAsia="ru-RU"/>
              </w:rPr>
            </w:pPr>
            <w:r>
              <w:rPr>
                <w:rFonts w:ascii="Times New Roman" w:hAnsi="Times New Roman"/>
                <w:sz w:val="24"/>
                <w:szCs w:val="24"/>
                <w:lang w:eastAsia="ru-RU"/>
              </w:rPr>
              <w:t>2024 год</w:t>
            </w:r>
          </w:p>
        </w:tc>
      </w:tr>
      <w:tr w:rsidR="00330780" w:rsidRPr="00AA0187" w:rsidTr="007B1A4D">
        <w:trPr>
          <w:trHeight w:val="275"/>
          <w:jc w:val="center"/>
        </w:trPr>
        <w:tc>
          <w:tcPr>
            <w:tcW w:w="4678" w:type="dxa"/>
            <w:tcBorders>
              <w:top w:val="nil"/>
              <w:left w:val="single" w:sz="4" w:space="0" w:color="auto"/>
              <w:bottom w:val="single" w:sz="4" w:space="0" w:color="auto"/>
              <w:right w:val="single" w:sz="4" w:space="0" w:color="auto"/>
            </w:tcBorders>
            <w:vAlign w:val="center"/>
          </w:tcPr>
          <w:p w:rsidR="00330780" w:rsidRPr="00AA0187" w:rsidRDefault="00330780" w:rsidP="00583D2A">
            <w:pPr>
              <w:spacing w:after="0" w:line="240" w:lineRule="auto"/>
              <w:ind w:right="-178"/>
              <w:rPr>
                <w:rFonts w:ascii="Times New Roman" w:hAnsi="Times New Roman"/>
                <w:sz w:val="24"/>
                <w:szCs w:val="24"/>
                <w:lang w:eastAsia="ru-RU"/>
              </w:rPr>
            </w:pPr>
            <w:r w:rsidRPr="00AA0187">
              <w:rPr>
                <w:rFonts w:ascii="Times New Roman" w:hAnsi="Times New Roman"/>
                <w:sz w:val="24"/>
                <w:szCs w:val="24"/>
                <w:lang w:eastAsia="ru-RU"/>
              </w:rPr>
              <w:t>Количество контейнеров и бункеров</w:t>
            </w:r>
            <w:r>
              <w:rPr>
                <w:rFonts w:ascii="Times New Roman" w:hAnsi="Times New Roman"/>
                <w:sz w:val="24"/>
                <w:szCs w:val="24"/>
                <w:lang w:eastAsia="ru-RU"/>
              </w:rPr>
              <w:t xml:space="preserve"> (А)</w:t>
            </w:r>
          </w:p>
        </w:tc>
        <w:tc>
          <w:tcPr>
            <w:tcW w:w="1418"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88"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34"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39" w:type="dxa"/>
            <w:tcBorders>
              <w:top w:val="nil"/>
              <w:left w:val="nil"/>
              <w:bottom w:val="single" w:sz="4" w:space="0" w:color="auto"/>
              <w:right w:val="single" w:sz="4" w:space="0" w:color="auto"/>
            </w:tcBorders>
            <w:vAlign w:val="center"/>
          </w:tcPr>
          <w:p w:rsidR="00330780" w:rsidRPr="00AA0187" w:rsidRDefault="00330780" w:rsidP="00A05A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254" w:type="dxa"/>
            <w:tcBorders>
              <w:top w:val="nil"/>
              <w:left w:val="nil"/>
              <w:bottom w:val="single" w:sz="4" w:space="0" w:color="auto"/>
              <w:right w:val="single" w:sz="4" w:space="0" w:color="auto"/>
            </w:tcBorders>
            <w:vAlign w:val="center"/>
          </w:tcPr>
          <w:p w:rsidR="00330780" w:rsidRPr="00AA0187" w:rsidRDefault="00330780" w:rsidP="00A05ABF">
            <w:pPr>
              <w:jc w:val="center"/>
              <w:rPr>
                <w:rFonts w:ascii="Times New Roman" w:hAnsi="Times New Roman"/>
                <w:sz w:val="24"/>
                <w:szCs w:val="24"/>
                <w:lang w:eastAsia="ru-RU"/>
              </w:rPr>
            </w:pPr>
            <w:r>
              <w:rPr>
                <w:rFonts w:ascii="Times New Roman" w:hAnsi="Times New Roman"/>
                <w:sz w:val="24"/>
                <w:szCs w:val="24"/>
                <w:lang w:eastAsia="ru-RU"/>
              </w:rPr>
              <w:t>3</w:t>
            </w:r>
          </w:p>
        </w:tc>
        <w:tc>
          <w:tcPr>
            <w:tcW w:w="1260" w:type="dxa"/>
            <w:tcBorders>
              <w:top w:val="nil"/>
              <w:left w:val="nil"/>
              <w:bottom w:val="single" w:sz="4" w:space="0" w:color="auto"/>
              <w:right w:val="single" w:sz="4" w:space="0" w:color="auto"/>
            </w:tcBorders>
            <w:vAlign w:val="center"/>
          </w:tcPr>
          <w:p w:rsidR="00330780" w:rsidRPr="00AA0187" w:rsidRDefault="00330780" w:rsidP="00A05ABF">
            <w:pPr>
              <w:jc w:val="center"/>
              <w:rPr>
                <w:rFonts w:ascii="Times New Roman" w:hAnsi="Times New Roman"/>
                <w:sz w:val="24"/>
                <w:szCs w:val="24"/>
                <w:lang w:eastAsia="ru-RU"/>
              </w:rPr>
            </w:pPr>
            <w:r>
              <w:rPr>
                <w:rFonts w:ascii="Times New Roman" w:hAnsi="Times New Roman"/>
                <w:sz w:val="24"/>
                <w:szCs w:val="24"/>
                <w:lang w:eastAsia="ru-RU"/>
              </w:rPr>
              <w:t>3</w:t>
            </w:r>
          </w:p>
        </w:tc>
        <w:tc>
          <w:tcPr>
            <w:tcW w:w="1392" w:type="dxa"/>
            <w:tcBorders>
              <w:top w:val="nil"/>
              <w:left w:val="nil"/>
              <w:bottom w:val="single" w:sz="4" w:space="0" w:color="auto"/>
              <w:right w:val="single" w:sz="4" w:space="0" w:color="auto"/>
            </w:tcBorders>
            <w:vAlign w:val="center"/>
          </w:tcPr>
          <w:p w:rsidR="00330780" w:rsidRPr="00AA0187" w:rsidRDefault="00330780" w:rsidP="00583D2A">
            <w:pPr>
              <w:jc w:val="center"/>
              <w:rPr>
                <w:rFonts w:ascii="Times New Roman" w:hAnsi="Times New Roman"/>
                <w:sz w:val="24"/>
                <w:szCs w:val="24"/>
                <w:lang w:eastAsia="ru-RU"/>
              </w:rPr>
            </w:pPr>
            <w:r>
              <w:rPr>
                <w:rFonts w:ascii="Times New Roman" w:hAnsi="Times New Roman"/>
                <w:sz w:val="24"/>
                <w:szCs w:val="24"/>
                <w:lang w:eastAsia="ru-RU"/>
              </w:rPr>
              <w:t>4</w:t>
            </w:r>
          </w:p>
        </w:tc>
      </w:tr>
      <w:tr w:rsidR="00330780" w:rsidRPr="00AA0187" w:rsidTr="007B1A4D">
        <w:trPr>
          <w:trHeight w:val="280"/>
          <w:jc w:val="center"/>
        </w:trPr>
        <w:tc>
          <w:tcPr>
            <w:tcW w:w="4678" w:type="dxa"/>
            <w:tcBorders>
              <w:top w:val="nil"/>
              <w:left w:val="single" w:sz="4" w:space="0" w:color="auto"/>
              <w:bottom w:val="single" w:sz="4" w:space="0" w:color="auto"/>
              <w:right w:val="single" w:sz="4" w:space="0" w:color="auto"/>
            </w:tcBorders>
            <w:vAlign w:val="center"/>
          </w:tcPr>
          <w:p w:rsidR="00330780" w:rsidRPr="00AA0187" w:rsidRDefault="00330780" w:rsidP="00583D2A">
            <w:pPr>
              <w:spacing w:after="0" w:line="240" w:lineRule="auto"/>
              <w:ind w:right="-143"/>
              <w:rPr>
                <w:rFonts w:ascii="Times New Roman" w:hAnsi="Times New Roman"/>
                <w:sz w:val="24"/>
                <w:szCs w:val="24"/>
                <w:lang w:eastAsia="ru-RU"/>
              </w:rPr>
            </w:pPr>
            <w:r w:rsidRPr="00AA0187">
              <w:rPr>
                <w:rFonts w:ascii="Times New Roman" w:hAnsi="Times New Roman"/>
                <w:sz w:val="24"/>
                <w:szCs w:val="24"/>
                <w:lang w:eastAsia="ru-RU"/>
              </w:rPr>
              <w:t>Количество населенных пунктов сельсовета</w:t>
            </w:r>
            <w:r>
              <w:rPr>
                <w:rFonts w:ascii="Times New Roman" w:hAnsi="Times New Roman"/>
                <w:sz w:val="24"/>
                <w:szCs w:val="24"/>
                <w:lang w:eastAsia="ru-RU"/>
              </w:rPr>
              <w:t xml:space="preserve"> (В)</w:t>
            </w:r>
          </w:p>
        </w:tc>
        <w:tc>
          <w:tcPr>
            <w:tcW w:w="1418"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88"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34"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39" w:type="dxa"/>
            <w:tcBorders>
              <w:top w:val="nil"/>
              <w:left w:val="nil"/>
              <w:bottom w:val="single" w:sz="4" w:space="0" w:color="auto"/>
              <w:right w:val="single" w:sz="4" w:space="0" w:color="auto"/>
            </w:tcBorders>
            <w:vAlign w:val="center"/>
          </w:tcPr>
          <w:p w:rsidR="00330780" w:rsidRPr="00AA0187" w:rsidRDefault="00330780" w:rsidP="00A05A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1254" w:type="dxa"/>
            <w:tcBorders>
              <w:top w:val="nil"/>
              <w:left w:val="nil"/>
              <w:bottom w:val="single" w:sz="4" w:space="0" w:color="auto"/>
              <w:right w:val="single" w:sz="4" w:space="0" w:color="auto"/>
            </w:tcBorders>
            <w:vAlign w:val="center"/>
          </w:tcPr>
          <w:p w:rsidR="00330780" w:rsidRPr="00AA0187" w:rsidRDefault="00330780" w:rsidP="00A05ABF">
            <w:pPr>
              <w:jc w:val="center"/>
              <w:rPr>
                <w:rFonts w:ascii="Times New Roman" w:hAnsi="Times New Roman"/>
                <w:sz w:val="24"/>
                <w:szCs w:val="24"/>
                <w:lang w:eastAsia="ru-RU"/>
              </w:rPr>
            </w:pPr>
            <w:r>
              <w:rPr>
                <w:rFonts w:ascii="Times New Roman" w:hAnsi="Times New Roman"/>
                <w:sz w:val="24"/>
                <w:szCs w:val="24"/>
                <w:lang w:eastAsia="ru-RU"/>
              </w:rPr>
              <w:t>23</w:t>
            </w:r>
          </w:p>
        </w:tc>
        <w:tc>
          <w:tcPr>
            <w:tcW w:w="1260" w:type="dxa"/>
            <w:tcBorders>
              <w:top w:val="nil"/>
              <w:left w:val="nil"/>
              <w:bottom w:val="single" w:sz="4" w:space="0" w:color="auto"/>
              <w:right w:val="single" w:sz="4" w:space="0" w:color="auto"/>
            </w:tcBorders>
            <w:vAlign w:val="center"/>
          </w:tcPr>
          <w:p w:rsidR="00330780" w:rsidRPr="00AA0187" w:rsidRDefault="00330780" w:rsidP="00583D2A">
            <w:pPr>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392" w:type="dxa"/>
            <w:tcBorders>
              <w:top w:val="nil"/>
              <w:left w:val="nil"/>
              <w:bottom w:val="single" w:sz="4" w:space="0" w:color="auto"/>
              <w:right w:val="single" w:sz="4" w:space="0" w:color="auto"/>
            </w:tcBorders>
            <w:vAlign w:val="center"/>
          </w:tcPr>
          <w:p w:rsidR="00330780" w:rsidRPr="00AA0187" w:rsidRDefault="00330780" w:rsidP="00583D2A">
            <w:pPr>
              <w:jc w:val="center"/>
              <w:rPr>
                <w:rFonts w:ascii="Times New Roman" w:hAnsi="Times New Roman"/>
                <w:sz w:val="24"/>
                <w:szCs w:val="24"/>
                <w:lang w:eastAsia="ru-RU"/>
              </w:rPr>
            </w:pPr>
            <w:r>
              <w:rPr>
                <w:rFonts w:ascii="Times New Roman" w:hAnsi="Times New Roman"/>
                <w:sz w:val="24"/>
                <w:szCs w:val="24"/>
                <w:lang w:eastAsia="ru-RU"/>
              </w:rPr>
              <w:t>23</w:t>
            </w:r>
          </w:p>
        </w:tc>
      </w:tr>
      <w:tr w:rsidR="00330780" w:rsidRPr="00AA0187" w:rsidTr="007B1A4D">
        <w:trPr>
          <w:trHeight w:val="255"/>
          <w:jc w:val="center"/>
        </w:trPr>
        <w:tc>
          <w:tcPr>
            <w:tcW w:w="4678" w:type="dxa"/>
            <w:tcBorders>
              <w:top w:val="nil"/>
              <w:left w:val="single" w:sz="4" w:space="0" w:color="auto"/>
              <w:bottom w:val="single" w:sz="4" w:space="0" w:color="auto"/>
              <w:right w:val="single" w:sz="4" w:space="0" w:color="auto"/>
            </w:tcBorders>
            <w:vAlign w:val="center"/>
          </w:tcPr>
          <w:p w:rsidR="00330780" w:rsidRPr="00AA0187" w:rsidRDefault="00330780"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Эффективность</w:t>
            </w:r>
            <w:r>
              <w:rPr>
                <w:rFonts w:ascii="Times New Roman" w:hAnsi="Times New Roman"/>
                <w:sz w:val="24"/>
                <w:szCs w:val="24"/>
                <w:lang w:eastAsia="ru-RU"/>
              </w:rPr>
              <w:t>(</w:t>
            </w:r>
            <w:proofErr w:type="spellStart"/>
            <w:r>
              <w:rPr>
                <w:rFonts w:ascii="Times New Roman" w:hAnsi="Times New Roman"/>
                <w:sz w:val="24"/>
                <w:szCs w:val="24"/>
                <w:lang w:eastAsia="ru-RU"/>
              </w:rPr>
              <w:t>Эо</w:t>
            </w:r>
            <w:proofErr w:type="spellEnd"/>
            <w:r>
              <w:rPr>
                <w:rFonts w:ascii="Times New Roman" w:hAnsi="Times New Roman"/>
                <w:sz w:val="24"/>
                <w:szCs w:val="24"/>
                <w:lang w:eastAsia="ru-RU"/>
              </w:rPr>
              <w:t>= А/В)</w:t>
            </w:r>
          </w:p>
        </w:tc>
        <w:tc>
          <w:tcPr>
            <w:tcW w:w="1418" w:type="dxa"/>
            <w:tcBorders>
              <w:top w:val="nil"/>
              <w:left w:val="nil"/>
              <w:bottom w:val="single" w:sz="4" w:space="0" w:color="auto"/>
              <w:right w:val="single" w:sz="4" w:space="0" w:color="auto"/>
            </w:tcBorders>
            <w:vAlign w:val="center"/>
          </w:tcPr>
          <w:p w:rsidR="00330780" w:rsidRPr="00AA0187" w:rsidRDefault="00330780" w:rsidP="00583D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0,13</w:t>
            </w:r>
          </w:p>
        </w:tc>
        <w:tc>
          <w:tcPr>
            <w:tcW w:w="1188" w:type="dxa"/>
            <w:tcBorders>
              <w:top w:val="nil"/>
              <w:left w:val="nil"/>
              <w:bottom w:val="single" w:sz="4" w:space="0" w:color="auto"/>
              <w:right w:val="single" w:sz="4" w:space="0" w:color="auto"/>
            </w:tcBorders>
          </w:tcPr>
          <w:p w:rsidR="00330780" w:rsidRDefault="00330780" w:rsidP="007B1A4D">
            <w:pPr>
              <w:jc w:val="center"/>
            </w:pPr>
            <w:r w:rsidRPr="00277745">
              <w:rPr>
                <w:rFonts w:ascii="Times New Roman" w:hAnsi="Times New Roman"/>
                <w:sz w:val="24"/>
                <w:szCs w:val="24"/>
                <w:lang w:eastAsia="ru-RU"/>
              </w:rPr>
              <w:t>0,13</w:t>
            </w:r>
          </w:p>
        </w:tc>
        <w:tc>
          <w:tcPr>
            <w:tcW w:w="1134" w:type="dxa"/>
            <w:tcBorders>
              <w:top w:val="nil"/>
              <w:left w:val="nil"/>
              <w:bottom w:val="single" w:sz="4" w:space="0" w:color="auto"/>
              <w:right w:val="single" w:sz="4" w:space="0" w:color="auto"/>
            </w:tcBorders>
          </w:tcPr>
          <w:p w:rsidR="00330780" w:rsidRDefault="00330780" w:rsidP="007B1A4D">
            <w:pPr>
              <w:jc w:val="center"/>
            </w:pPr>
            <w:r w:rsidRPr="00277745">
              <w:rPr>
                <w:rFonts w:ascii="Times New Roman" w:hAnsi="Times New Roman"/>
                <w:sz w:val="24"/>
                <w:szCs w:val="24"/>
                <w:lang w:eastAsia="ru-RU"/>
              </w:rPr>
              <w:t>0,13</w:t>
            </w:r>
          </w:p>
        </w:tc>
        <w:tc>
          <w:tcPr>
            <w:tcW w:w="1139" w:type="dxa"/>
            <w:tcBorders>
              <w:top w:val="nil"/>
              <w:left w:val="nil"/>
              <w:bottom w:val="single" w:sz="4" w:space="0" w:color="auto"/>
              <w:right w:val="single" w:sz="4" w:space="0" w:color="auto"/>
            </w:tcBorders>
          </w:tcPr>
          <w:p w:rsidR="00330780" w:rsidRDefault="00330780" w:rsidP="007B1A4D">
            <w:pPr>
              <w:jc w:val="center"/>
            </w:pPr>
            <w:r w:rsidRPr="00277745">
              <w:rPr>
                <w:rFonts w:ascii="Times New Roman" w:hAnsi="Times New Roman"/>
                <w:sz w:val="24"/>
                <w:szCs w:val="24"/>
                <w:lang w:eastAsia="ru-RU"/>
              </w:rPr>
              <w:t>0,13</w:t>
            </w:r>
          </w:p>
        </w:tc>
        <w:tc>
          <w:tcPr>
            <w:tcW w:w="1254" w:type="dxa"/>
            <w:tcBorders>
              <w:top w:val="nil"/>
              <w:left w:val="nil"/>
              <w:bottom w:val="single" w:sz="4" w:space="0" w:color="auto"/>
              <w:right w:val="single" w:sz="4" w:space="0" w:color="auto"/>
            </w:tcBorders>
          </w:tcPr>
          <w:p w:rsidR="00330780" w:rsidRDefault="00330780" w:rsidP="007B1A4D">
            <w:pPr>
              <w:jc w:val="center"/>
            </w:pPr>
            <w:r w:rsidRPr="00277745">
              <w:rPr>
                <w:rFonts w:ascii="Times New Roman" w:hAnsi="Times New Roman"/>
                <w:sz w:val="24"/>
                <w:szCs w:val="24"/>
                <w:lang w:eastAsia="ru-RU"/>
              </w:rPr>
              <w:t>0,13</w:t>
            </w:r>
          </w:p>
        </w:tc>
        <w:tc>
          <w:tcPr>
            <w:tcW w:w="1260" w:type="dxa"/>
            <w:tcBorders>
              <w:top w:val="nil"/>
              <w:left w:val="nil"/>
              <w:bottom w:val="single" w:sz="4" w:space="0" w:color="auto"/>
              <w:right w:val="single" w:sz="4" w:space="0" w:color="auto"/>
            </w:tcBorders>
          </w:tcPr>
          <w:p w:rsidR="00330780" w:rsidRDefault="00330780" w:rsidP="007B1A4D">
            <w:pPr>
              <w:jc w:val="center"/>
            </w:pPr>
            <w:r w:rsidRPr="00277745">
              <w:rPr>
                <w:rFonts w:ascii="Times New Roman" w:hAnsi="Times New Roman"/>
                <w:sz w:val="24"/>
                <w:szCs w:val="24"/>
                <w:lang w:eastAsia="ru-RU"/>
              </w:rPr>
              <w:t>0,13</w:t>
            </w:r>
          </w:p>
        </w:tc>
        <w:tc>
          <w:tcPr>
            <w:tcW w:w="1392" w:type="dxa"/>
            <w:tcBorders>
              <w:top w:val="nil"/>
              <w:left w:val="nil"/>
              <w:bottom w:val="single" w:sz="4" w:space="0" w:color="auto"/>
              <w:right w:val="single" w:sz="4" w:space="0" w:color="auto"/>
            </w:tcBorders>
            <w:vAlign w:val="center"/>
          </w:tcPr>
          <w:p w:rsidR="00330780" w:rsidRPr="00AA0187" w:rsidRDefault="00330780" w:rsidP="00583D2A">
            <w:pPr>
              <w:jc w:val="center"/>
              <w:rPr>
                <w:rFonts w:ascii="Times New Roman" w:hAnsi="Times New Roman"/>
                <w:sz w:val="24"/>
                <w:szCs w:val="24"/>
                <w:lang w:eastAsia="ru-RU"/>
              </w:rPr>
            </w:pPr>
            <w:r>
              <w:rPr>
                <w:rFonts w:ascii="Times New Roman" w:hAnsi="Times New Roman"/>
                <w:sz w:val="24"/>
                <w:szCs w:val="24"/>
                <w:lang w:eastAsia="ru-RU"/>
              </w:rPr>
              <w:t>0,17</w:t>
            </w:r>
          </w:p>
        </w:tc>
      </w:tr>
    </w:tbl>
    <w:p w:rsidR="00330780" w:rsidRPr="00AA0187" w:rsidRDefault="00330780" w:rsidP="00583D2A">
      <w:pPr>
        <w:autoSpaceDE w:val="0"/>
        <w:autoSpaceDN w:val="0"/>
        <w:adjustRightInd w:val="0"/>
        <w:spacing w:after="0" w:line="240" w:lineRule="auto"/>
        <w:ind w:firstLine="540"/>
        <w:rPr>
          <w:rFonts w:ascii="Times New Roman" w:hAnsi="Times New Roman"/>
          <w:noProof/>
          <w:sz w:val="24"/>
          <w:szCs w:val="24"/>
        </w:rPr>
      </w:pP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lastRenderedPageBreak/>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сельсовета и окружающих территорий, т.к. приведёт к уменьшению количества несанкционированных свалок.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Кроме того, мероприятия по благоустройству и содержанию зеленых насаждений общего пользования приведут к увеличению целевого показателя, т.к. пло</w:t>
      </w:r>
      <w:r>
        <w:rPr>
          <w:rFonts w:ascii="Times New Roman" w:hAnsi="Times New Roman"/>
          <w:noProof/>
          <w:sz w:val="24"/>
          <w:szCs w:val="24"/>
        </w:rPr>
        <w:t>щадь выкашиваемых газонов с 2019 по 2024</w:t>
      </w:r>
      <w:r w:rsidRPr="00AA0187">
        <w:rPr>
          <w:rFonts w:ascii="Times New Roman" w:hAnsi="Times New Roman"/>
          <w:noProof/>
          <w:sz w:val="24"/>
          <w:szCs w:val="24"/>
        </w:rPr>
        <w:t xml:space="preserve"> годы ежегодно будет увеличиваться в 0,5 раза. Это обеспечит:</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уровня озеленения территорий сельсовета,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стабилизацию количества аварийных зеленых насаждений, подлежащих сносу,</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площади газонов и цветников на объектах зеленого фонда,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доли мест массового отдыха, на которых производится текущее содержание,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обеспеченности населения местами массового отдыха,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улучшение эстетического вида населенных пунктов путем установки цветочных композиций. </w:t>
      </w:r>
    </w:p>
    <w:p w:rsidR="00330780" w:rsidRPr="00AA0187" w:rsidRDefault="00330780"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 </w:t>
      </w:r>
    </w:p>
    <w:p w:rsidR="00330780" w:rsidRPr="00AA0187" w:rsidRDefault="00330780" w:rsidP="00583D2A">
      <w:pPr>
        <w:autoSpaceDE w:val="0"/>
        <w:autoSpaceDN w:val="0"/>
        <w:adjustRightInd w:val="0"/>
        <w:spacing w:after="0" w:line="240" w:lineRule="auto"/>
        <w:ind w:firstLine="540"/>
        <w:jc w:val="center"/>
        <w:rPr>
          <w:rFonts w:ascii="Times New Roman" w:hAnsi="Times New Roman"/>
          <w:b/>
          <w:noProof/>
          <w:sz w:val="24"/>
          <w:szCs w:val="24"/>
        </w:rPr>
      </w:pPr>
    </w:p>
    <w:p w:rsidR="00330780" w:rsidRPr="00AA0187" w:rsidRDefault="00330780" w:rsidP="00583D2A">
      <w:pPr>
        <w:autoSpaceDE w:val="0"/>
        <w:autoSpaceDN w:val="0"/>
        <w:adjustRightInd w:val="0"/>
        <w:spacing w:after="0" w:line="240" w:lineRule="auto"/>
        <w:ind w:firstLine="540"/>
        <w:jc w:val="center"/>
        <w:rPr>
          <w:rFonts w:ascii="Times New Roman" w:hAnsi="Times New Roman"/>
          <w:b/>
          <w:noProof/>
          <w:sz w:val="24"/>
          <w:szCs w:val="24"/>
        </w:rPr>
      </w:pPr>
      <w:r w:rsidRPr="00AA0187">
        <w:rPr>
          <w:rFonts w:ascii="Times New Roman" w:hAnsi="Times New Roman"/>
          <w:b/>
          <w:noProof/>
          <w:sz w:val="24"/>
          <w:szCs w:val="24"/>
        </w:rPr>
        <w:t>Экономическая эффективность</w:t>
      </w:r>
    </w:p>
    <w:p w:rsidR="00330780" w:rsidRPr="00AA0187" w:rsidRDefault="00330780" w:rsidP="00583D2A">
      <w:pPr>
        <w:autoSpaceDE w:val="0"/>
        <w:autoSpaceDN w:val="0"/>
        <w:adjustRightInd w:val="0"/>
        <w:ind w:firstLine="540"/>
        <w:jc w:val="both"/>
        <w:rPr>
          <w:rFonts w:ascii="Times New Roman" w:hAnsi="Times New Roman"/>
          <w:noProof/>
          <w:sz w:val="24"/>
          <w:szCs w:val="24"/>
        </w:rPr>
      </w:pPr>
      <w:r w:rsidRPr="00AA0187">
        <w:rPr>
          <w:rFonts w:ascii="Times New Roman" w:hAnsi="Times New Roman"/>
          <w:noProof/>
          <w:sz w:val="24"/>
          <w:szCs w:val="24"/>
        </w:rPr>
        <w:t xml:space="preserve">Оценка экономической эффективности реализации Программы  не проводится, так как мероприятия, ориентированные на охрану окружающей среды и благоустройство, являются затратными, и их реализация вносит опосредованный вклад в экономический рост Воздвиженского сельсовета. </w:t>
      </w:r>
    </w:p>
    <w:p w:rsidR="00330780" w:rsidRPr="00AA0187" w:rsidRDefault="00330780" w:rsidP="00583D2A">
      <w:pPr>
        <w:autoSpaceDE w:val="0"/>
        <w:autoSpaceDN w:val="0"/>
        <w:adjustRightInd w:val="0"/>
        <w:ind w:firstLine="540"/>
        <w:jc w:val="both"/>
        <w:rPr>
          <w:rFonts w:ascii="Times New Roman" w:hAnsi="Times New Roman"/>
          <w:noProof/>
          <w:sz w:val="24"/>
          <w:szCs w:val="24"/>
        </w:rPr>
      </w:pPr>
      <w:r w:rsidRPr="00AA0187">
        <w:rPr>
          <w:rFonts w:ascii="Times New Roman" w:hAnsi="Times New Roman"/>
          <w:noProof/>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rsidR="00330780" w:rsidRDefault="00330780" w:rsidP="00583D2A"/>
    <w:p w:rsidR="00330780" w:rsidRDefault="00330780" w:rsidP="00583D2A"/>
    <w:p w:rsidR="00330780" w:rsidRDefault="00330780" w:rsidP="00583D2A"/>
    <w:p w:rsidR="00330780" w:rsidRDefault="00330780" w:rsidP="00583D2A"/>
    <w:p w:rsidR="00330780" w:rsidRDefault="00330780" w:rsidP="00583D2A"/>
    <w:p w:rsidR="00330780" w:rsidRDefault="00330780" w:rsidP="00583D2A"/>
    <w:p w:rsidR="00330780" w:rsidRDefault="00330780" w:rsidP="00583D2A"/>
    <w:p w:rsidR="00330780" w:rsidRDefault="00330780" w:rsidP="00583D2A"/>
    <w:p w:rsidR="00330780" w:rsidRPr="008D2703" w:rsidRDefault="00330780" w:rsidP="008D2703">
      <w:pPr>
        <w:tabs>
          <w:tab w:val="left" w:pos="3659"/>
        </w:tabs>
        <w:autoSpaceDE w:val="0"/>
        <w:autoSpaceDN w:val="0"/>
        <w:adjustRightInd w:val="0"/>
        <w:spacing w:after="0" w:line="240" w:lineRule="auto"/>
        <w:ind w:left="360"/>
        <w:jc w:val="center"/>
        <w:rPr>
          <w:rFonts w:ascii="Times New Roman" w:hAnsi="Times New Roman"/>
          <w:b/>
          <w:sz w:val="24"/>
          <w:szCs w:val="24"/>
          <w:lang w:eastAsia="ru-RU"/>
        </w:rPr>
      </w:pPr>
      <w:r>
        <w:rPr>
          <w:rFonts w:ascii="Times New Roman" w:hAnsi="Times New Roman"/>
          <w:b/>
          <w:bCs/>
          <w:sz w:val="24"/>
          <w:szCs w:val="24"/>
          <w:lang w:eastAsia="ru-RU"/>
        </w:rPr>
        <w:lastRenderedPageBreak/>
        <w:t>Муниципальная подпрограмма 1 «</w:t>
      </w:r>
      <w:r w:rsidRPr="008D2703">
        <w:rPr>
          <w:rFonts w:ascii="Times New Roman" w:hAnsi="Times New Roman"/>
          <w:b/>
          <w:sz w:val="24"/>
          <w:szCs w:val="24"/>
          <w:lang w:eastAsia="ru-RU"/>
        </w:rPr>
        <w:t>Благоустройство населённых пунктов Воздвиженского сельсовета</w:t>
      </w:r>
      <w:r>
        <w:rPr>
          <w:rFonts w:ascii="Times New Roman" w:hAnsi="Times New Roman"/>
          <w:b/>
          <w:sz w:val="24"/>
          <w:szCs w:val="24"/>
          <w:lang w:eastAsia="ru-RU"/>
        </w:rPr>
        <w:t xml:space="preserve">» </w:t>
      </w:r>
      <w:r>
        <w:rPr>
          <w:rFonts w:ascii="Times New Roman" w:hAnsi="Times New Roman"/>
          <w:b/>
          <w:bCs/>
          <w:sz w:val="24"/>
          <w:szCs w:val="24"/>
          <w:lang w:eastAsia="ru-RU"/>
        </w:rPr>
        <w:t xml:space="preserve"> (далее – подп</w:t>
      </w:r>
      <w:r w:rsidRPr="00AA0187">
        <w:rPr>
          <w:rFonts w:ascii="Times New Roman" w:hAnsi="Times New Roman"/>
          <w:b/>
          <w:bCs/>
          <w:sz w:val="24"/>
          <w:szCs w:val="24"/>
          <w:lang w:eastAsia="ru-RU"/>
        </w:rPr>
        <w:t>рограмма)</w:t>
      </w:r>
    </w:p>
    <w:p w:rsidR="00330780" w:rsidRPr="00AA0187" w:rsidRDefault="00330780" w:rsidP="008D2703">
      <w:pPr>
        <w:autoSpaceDE w:val="0"/>
        <w:autoSpaceDN w:val="0"/>
        <w:adjustRightInd w:val="0"/>
        <w:spacing w:after="0" w:line="240" w:lineRule="auto"/>
        <w:jc w:val="center"/>
        <w:rPr>
          <w:rFonts w:ascii="Times New Roman" w:hAnsi="Times New Roman"/>
          <w:b/>
          <w:bCs/>
          <w:sz w:val="24"/>
          <w:szCs w:val="24"/>
          <w:lang w:eastAsia="ru-RU"/>
        </w:rPr>
      </w:pPr>
    </w:p>
    <w:p w:rsidR="00330780" w:rsidRPr="00AA0187" w:rsidRDefault="00330780" w:rsidP="008D2703">
      <w:pPr>
        <w:overflowPunct w:val="0"/>
        <w:autoSpaceDE w:val="0"/>
        <w:autoSpaceDN w:val="0"/>
        <w:adjustRightInd w:val="0"/>
        <w:spacing w:after="0" w:line="240" w:lineRule="auto"/>
        <w:rPr>
          <w:rFonts w:ascii="Times New Roman" w:hAnsi="Times New Roman"/>
          <w:sz w:val="24"/>
          <w:szCs w:val="24"/>
          <w:lang w:eastAsia="ru-RU"/>
        </w:rPr>
      </w:pPr>
    </w:p>
    <w:p w:rsidR="00330780" w:rsidRPr="00AA0187" w:rsidRDefault="00330780" w:rsidP="008D2703">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 xml:space="preserve">1.Паспорт муниципальной </w:t>
      </w:r>
      <w:r>
        <w:rPr>
          <w:rFonts w:ascii="Times New Roman" w:hAnsi="Times New Roman"/>
          <w:b/>
          <w:bCs/>
          <w:sz w:val="24"/>
          <w:szCs w:val="24"/>
          <w:lang w:eastAsia="ru-RU"/>
        </w:rPr>
        <w:t>под</w:t>
      </w:r>
      <w:r w:rsidRPr="00AA0187">
        <w:rPr>
          <w:rFonts w:ascii="Times New Roman" w:hAnsi="Times New Roman"/>
          <w:b/>
          <w:bCs/>
          <w:sz w:val="24"/>
          <w:szCs w:val="24"/>
          <w:lang w:eastAsia="ru-RU"/>
        </w:rPr>
        <w:t>программы</w:t>
      </w:r>
    </w:p>
    <w:tbl>
      <w:tblPr>
        <w:tblW w:w="15300" w:type="dxa"/>
        <w:tblInd w:w="70" w:type="dxa"/>
        <w:tblLayout w:type="fixed"/>
        <w:tblCellMar>
          <w:left w:w="70" w:type="dxa"/>
          <w:right w:w="70" w:type="dxa"/>
        </w:tblCellMar>
        <w:tblLook w:val="0000" w:firstRow="0" w:lastRow="0" w:firstColumn="0" w:lastColumn="0" w:noHBand="0" w:noVBand="0"/>
      </w:tblPr>
      <w:tblGrid>
        <w:gridCol w:w="2880"/>
        <w:gridCol w:w="1815"/>
        <w:gridCol w:w="1264"/>
        <w:gridCol w:w="1309"/>
        <w:gridCol w:w="1440"/>
        <w:gridCol w:w="1190"/>
        <w:gridCol w:w="1077"/>
        <w:gridCol w:w="1265"/>
        <w:gridCol w:w="3060"/>
      </w:tblGrid>
      <w:tr w:rsidR="00330780" w:rsidRPr="00AA0187" w:rsidTr="00A05ABF">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подп</w:t>
            </w:r>
            <w:r w:rsidRPr="00AA0187">
              <w:rPr>
                <w:rFonts w:ascii="Times New Roman" w:hAnsi="Times New Roman"/>
                <w:sz w:val="24"/>
                <w:szCs w:val="24"/>
                <w:lang w:eastAsia="ru-RU"/>
              </w:rPr>
              <w:t xml:space="preserve">рограммы </w:t>
            </w:r>
            <w:r>
              <w:rPr>
                <w:rFonts w:ascii="Times New Roman" w:hAnsi="Times New Roman"/>
                <w:sz w:val="24"/>
                <w:szCs w:val="24"/>
                <w:lang w:eastAsia="ru-RU"/>
              </w:rPr>
              <w:t xml:space="preserve"> 1</w:t>
            </w:r>
          </w:p>
        </w:tc>
        <w:tc>
          <w:tcPr>
            <w:tcW w:w="12420" w:type="dxa"/>
            <w:gridSpan w:val="8"/>
            <w:tcBorders>
              <w:top w:val="single" w:sz="6" w:space="0" w:color="auto"/>
              <w:left w:val="single" w:sz="6" w:space="0" w:color="auto"/>
              <w:bottom w:val="single" w:sz="6" w:space="0" w:color="auto"/>
              <w:right w:val="single" w:sz="6" w:space="0" w:color="auto"/>
            </w:tcBorders>
          </w:tcPr>
          <w:p w:rsidR="00330780" w:rsidRDefault="00330780" w:rsidP="008D2703">
            <w:pPr>
              <w:tabs>
                <w:tab w:val="left" w:pos="3659"/>
              </w:tabs>
              <w:autoSpaceDE w:val="0"/>
              <w:autoSpaceDN w:val="0"/>
              <w:adjustRightInd w:val="0"/>
              <w:spacing w:after="0" w:line="240" w:lineRule="auto"/>
              <w:jc w:val="both"/>
              <w:rPr>
                <w:rFonts w:ascii="Times New Roman" w:hAnsi="Times New Roman"/>
                <w:sz w:val="24"/>
                <w:szCs w:val="24"/>
                <w:lang w:eastAsia="ru-RU"/>
              </w:rPr>
            </w:pPr>
            <w:r w:rsidRPr="00D57178">
              <w:rPr>
                <w:rFonts w:ascii="Times New Roman" w:hAnsi="Times New Roman"/>
                <w:sz w:val="24"/>
                <w:szCs w:val="24"/>
                <w:lang w:eastAsia="ru-RU"/>
              </w:rPr>
              <w:t>Благоустройство населённых пунктов Воздвиженского сельсовета</w:t>
            </w:r>
          </w:p>
          <w:p w:rsidR="00330780" w:rsidRPr="00AA0187" w:rsidRDefault="00330780" w:rsidP="003D3F60">
            <w:pPr>
              <w:autoSpaceDE w:val="0"/>
              <w:autoSpaceDN w:val="0"/>
              <w:adjustRightInd w:val="0"/>
              <w:spacing w:after="0" w:line="240" w:lineRule="auto"/>
              <w:jc w:val="both"/>
              <w:rPr>
                <w:rFonts w:ascii="Times New Roman" w:hAnsi="Times New Roman"/>
                <w:sz w:val="24"/>
                <w:szCs w:val="24"/>
                <w:lang w:eastAsia="ru-RU"/>
              </w:rPr>
            </w:pPr>
          </w:p>
        </w:tc>
      </w:tr>
      <w:tr w:rsidR="00330780" w:rsidRPr="00AA0187" w:rsidTr="00A05ABF">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xml:space="preserve">Основание для разработки </w:t>
            </w:r>
          </w:p>
        </w:tc>
        <w:tc>
          <w:tcPr>
            <w:tcW w:w="1242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3D3F60">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w:t>
            </w:r>
            <w:hyperlink r:id="rId11" w:history="1">
              <w:r w:rsidRPr="00AA0187">
                <w:rPr>
                  <w:rFonts w:ascii="Times New Roman" w:hAnsi="Times New Roman"/>
                  <w:sz w:val="24"/>
                  <w:szCs w:val="24"/>
                  <w:lang w:eastAsia="ru-RU"/>
                </w:rPr>
                <w:t>постановление</w:t>
              </w:r>
            </w:hyperlink>
            <w:r w:rsidRPr="00AA0187">
              <w:rPr>
                <w:rFonts w:ascii="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-постановление Правительства Нижегородской области от 30 апреля 2014 года № 306</w:t>
            </w:r>
            <w:r w:rsidRPr="00AA0187">
              <w:rPr>
                <w:rFonts w:ascii="Times New Roman" w:hAnsi="Times New Roman"/>
                <w:b/>
                <w:noProof/>
                <w:sz w:val="24"/>
                <w:szCs w:val="24"/>
              </w:rPr>
              <w:t xml:space="preserve"> </w:t>
            </w:r>
            <w:r w:rsidRPr="00AA0187">
              <w:rPr>
                <w:rFonts w:ascii="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очистки муниципального образования;</w:t>
            </w:r>
          </w:p>
        </w:tc>
      </w:tr>
      <w:tr w:rsidR="00330780" w:rsidRPr="00AA0187" w:rsidTr="00A05ABF">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 заказчик – координатор подп</w:t>
            </w:r>
            <w:r w:rsidRPr="00AA0187">
              <w:rPr>
                <w:rFonts w:ascii="Times New Roman" w:hAnsi="Times New Roman"/>
                <w:sz w:val="24"/>
                <w:szCs w:val="24"/>
                <w:lang w:eastAsia="ru-RU"/>
              </w:rPr>
              <w:t>рограммы</w:t>
            </w:r>
          </w:p>
        </w:tc>
        <w:tc>
          <w:tcPr>
            <w:tcW w:w="12420" w:type="dxa"/>
            <w:gridSpan w:val="8"/>
            <w:tcBorders>
              <w:top w:val="single" w:sz="6" w:space="0" w:color="auto"/>
              <w:left w:val="single" w:sz="6" w:space="0" w:color="auto"/>
              <w:bottom w:val="single" w:sz="4" w:space="0" w:color="auto"/>
              <w:right w:val="single" w:sz="6" w:space="0" w:color="auto"/>
            </w:tcBorders>
          </w:tcPr>
          <w:p w:rsidR="00330780" w:rsidRPr="00AA0187" w:rsidRDefault="00330780" w:rsidP="003D3F60">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A05ABF">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подп</w:t>
            </w:r>
            <w:r w:rsidRPr="00AA0187">
              <w:rPr>
                <w:rFonts w:ascii="Times New Roman" w:hAnsi="Times New Roman"/>
                <w:sz w:val="24"/>
                <w:szCs w:val="24"/>
                <w:lang w:eastAsia="ru-RU"/>
              </w:rPr>
              <w:t>рограммы</w:t>
            </w:r>
          </w:p>
        </w:tc>
        <w:tc>
          <w:tcPr>
            <w:tcW w:w="12420" w:type="dxa"/>
            <w:gridSpan w:val="8"/>
            <w:tcBorders>
              <w:top w:val="single" w:sz="4" w:space="0" w:color="auto"/>
              <w:left w:val="single" w:sz="6" w:space="0" w:color="auto"/>
              <w:bottom w:val="single" w:sz="6" w:space="0" w:color="auto"/>
              <w:right w:val="single" w:sz="6" w:space="0" w:color="auto"/>
            </w:tcBorders>
          </w:tcPr>
          <w:p w:rsidR="00330780" w:rsidRPr="00AA0187" w:rsidRDefault="00330780" w:rsidP="003D3F60">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A05ABF">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подп</w:t>
            </w:r>
            <w:r w:rsidRPr="00AA0187">
              <w:rPr>
                <w:rFonts w:ascii="Times New Roman" w:hAnsi="Times New Roman"/>
                <w:sz w:val="24"/>
                <w:szCs w:val="24"/>
                <w:lang w:eastAsia="ru-RU"/>
              </w:rPr>
              <w:t>рограммы</w:t>
            </w:r>
          </w:p>
        </w:tc>
        <w:tc>
          <w:tcPr>
            <w:tcW w:w="1242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3D3F60">
            <w:pPr>
              <w:autoSpaceDE w:val="0"/>
              <w:autoSpaceDN w:val="0"/>
              <w:adjustRightInd w:val="0"/>
              <w:spacing w:after="0" w:line="181" w:lineRule="atLeast"/>
              <w:jc w:val="both"/>
              <w:rPr>
                <w:rFonts w:ascii="Times New Roman" w:hAnsi="Times New Roman"/>
                <w:sz w:val="24"/>
                <w:szCs w:val="24"/>
                <w:lang w:eastAsia="ru-RU"/>
              </w:rPr>
            </w:pP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p>
        </w:tc>
      </w:tr>
      <w:tr w:rsidR="00330780" w:rsidRPr="00AA0187" w:rsidTr="00A05ABF">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подп</w:t>
            </w:r>
            <w:r w:rsidRPr="00AA0187">
              <w:rPr>
                <w:rFonts w:ascii="Times New Roman" w:hAnsi="Times New Roman"/>
                <w:sz w:val="24"/>
                <w:szCs w:val="24"/>
                <w:lang w:eastAsia="ru-RU"/>
              </w:rPr>
              <w:t>рограммы</w:t>
            </w:r>
          </w:p>
        </w:tc>
        <w:tc>
          <w:tcPr>
            <w:tcW w:w="1242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2. Предотвращение вредного воздействия отходов производства и потребления на здоровье человека и окружающую среду.</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3. Обеспечение сохранения и рационального регулирования объектов животного мира.</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4. Благоустройство населенных пунктов сельсовета.</w:t>
            </w:r>
          </w:p>
        </w:tc>
      </w:tr>
      <w:tr w:rsidR="00330780" w:rsidRPr="00AA0187" w:rsidTr="00A05ABF">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подп</w:t>
            </w:r>
            <w:r w:rsidRPr="00AA0187">
              <w:rPr>
                <w:rFonts w:ascii="Times New Roman" w:hAnsi="Times New Roman"/>
                <w:sz w:val="24"/>
                <w:szCs w:val="24"/>
                <w:lang w:eastAsia="ru-RU"/>
              </w:rPr>
              <w:t>рограммы</w:t>
            </w:r>
          </w:p>
        </w:tc>
        <w:tc>
          <w:tcPr>
            <w:tcW w:w="1242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xml:space="preserve">2018 - 2020 годы, </w:t>
            </w:r>
            <w:r>
              <w:rPr>
                <w:rFonts w:ascii="Times New Roman" w:hAnsi="Times New Roman"/>
                <w:sz w:val="24"/>
                <w:szCs w:val="24"/>
                <w:lang w:eastAsia="ru-RU"/>
              </w:rPr>
              <w:t>под</w:t>
            </w:r>
            <w:r w:rsidRPr="00AA0187">
              <w:rPr>
                <w:rFonts w:ascii="Times New Roman" w:hAnsi="Times New Roman"/>
                <w:sz w:val="24"/>
                <w:szCs w:val="24"/>
                <w:lang w:eastAsia="ru-RU"/>
              </w:rPr>
              <w:t>программа реализуется в 1 этап.</w:t>
            </w:r>
          </w:p>
        </w:tc>
      </w:tr>
      <w:tr w:rsidR="00330780" w:rsidRPr="00AA0187" w:rsidTr="00A05ABF">
        <w:trPr>
          <w:trHeight w:val="300"/>
        </w:trPr>
        <w:tc>
          <w:tcPr>
            <w:tcW w:w="2880" w:type="dxa"/>
            <w:vMerge w:val="restart"/>
            <w:tcBorders>
              <w:top w:val="single" w:sz="6" w:space="0" w:color="auto"/>
              <w:left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Объ</w:t>
            </w:r>
            <w:r>
              <w:rPr>
                <w:rFonts w:ascii="Times New Roman" w:hAnsi="Times New Roman"/>
                <w:sz w:val="24"/>
                <w:szCs w:val="24"/>
                <w:lang w:eastAsia="ru-RU"/>
              </w:rPr>
              <w:t>емы и источники финансирования подп</w:t>
            </w:r>
            <w:r w:rsidRPr="00AA0187">
              <w:rPr>
                <w:rFonts w:ascii="Times New Roman" w:hAnsi="Times New Roman"/>
                <w:sz w:val="24"/>
                <w:szCs w:val="24"/>
                <w:lang w:eastAsia="ru-RU"/>
              </w:rPr>
              <w:t>рограммы</w:t>
            </w:r>
          </w:p>
        </w:tc>
        <w:tc>
          <w:tcPr>
            <w:tcW w:w="1815" w:type="dxa"/>
            <w:vMerge w:val="restart"/>
            <w:tcBorders>
              <w:top w:val="single" w:sz="6" w:space="0" w:color="auto"/>
              <w:left w:val="single" w:sz="6"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3"/>
                <w:szCs w:val="23"/>
                <w:lang w:eastAsia="ru-RU"/>
              </w:rPr>
            </w:pPr>
          </w:p>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t>Источники финансирования</w:t>
            </w:r>
          </w:p>
        </w:tc>
        <w:tc>
          <w:tcPr>
            <w:tcW w:w="10605" w:type="dxa"/>
            <w:gridSpan w:val="7"/>
            <w:tcBorders>
              <w:top w:val="single" w:sz="4" w:space="0" w:color="auto"/>
              <w:left w:val="single" w:sz="4" w:space="0" w:color="auto"/>
              <w:bottom w:val="single" w:sz="4" w:space="0" w:color="auto"/>
              <w:right w:val="single" w:sz="6" w:space="0" w:color="auto"/>
            </w:tcBorders>
          </w:tcPr>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Годы, тыс. руб.</w:t>
            </w:r>
          </w:p>
        </w:tc>
      </w:tr>
      <w:tr w:rsidR="00330780" w:rsidRPr="00AA0187" w:rsidTr="00A05ABF">
        <w:trPr>
          <w:trHeight w:val="534"/>
        </w:trPr>
        <w:tc>
          <w:tcPr>
            <w:tcW w:w="2880" w:type="dxa"/>
            <w:vMerge/>
            <w:tcBorders>
              <w:left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3"/>
                <w:szCs w:val="23"/>
                <w:lang w:eastAsia="ru-RU"/>
              </w:rPr>
            </w:pP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2020</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2021</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2022</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2023</w:t>
            </w: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ind w:left="-44" w:right="-108"/>
              <w:jc w:val="center"/>
              <w:rPr>
                <w:rFonts w:ascii="Times New Roman" w:hAnsi="Times New Roman"/>
                <w:sz w:val="24"/>
                <w:szCs w:val="24"/>
                <w:lang w:eastAsia="ru-RU"/>
              </w:rPr>
            </w:pPr>
            <w:r>
              <w:rPr>
                <w:rFonts w:ascii="Times New Roman" w:hAnsi="Times New Roman"/>
                <w:sz w:val="24"/>
                <w:szCs w:val="24"/>
                <w:lang w:eastAsia="ru-RU"/>
              </w:rPr>
              <w:t>2024</w:t>
            </w:r>
          </w:p>
        </w:tc>
        <w:tc>
          <w:tcPr>
            <w:tcW w:w="3060" w:type="dxa"/>
            <w:tcBorders>
              <w:top w:val="single" w:sz="4" w:space="0" w:color="auto"/>
              <w:left w:val="single" w:sz="4" w:space="0" w:color="auto"/>
              <w:bottom w:val="single" w:sz="4" w:space="0" w:color="auto"/>
              <w:right w:val="single" w:sz="6" w:space="0" w:color="auto"/>
            </w:tcBorders>
          </w:tcPr>
          <w:p w:rsidR="00330780" w:rsidRPr="00AA0187" w:rsidRDefault="00330780" w:rsidP="003D3F60">
            <w:pPr>
              <w:autoSpaceDE w:val="0"/>
              <w:autoSpaceDN w:val="0"/>
              <w:adjustRightInd w:val="0"/>
              <w:ind w:left="-44" w:right="-108"/>
              <w:jc w:val="center"/>
              <w:rPr>
                <w:rFonts w:ascii="Times New Roman" w:hAnsi="Times New Roman"/>
                <w:sz w:val="24"/>
                <w:szCs w:val="24"/>
                <w:lang w:eastAsia="ru-RU"/>
              </w:rPr>
            </w:pPr>
            <w:r w:rsidRPr="00AA0187">
              <w:rPr>
                <w:rFonts w:ascii="Times New Roman" w:hAnsi="Times New Roman"/>
                <w:sz w:val="24"/>
                <w:szCs w:val="24"/>
                <w:lang w:eastAsia="ru-RU"/>
              </w:rPr>
              <w:t>ВСЕГО</w:t>
            </w:r>
            <w:r>
              <w:rPr>
                <w:rFonts w:ascii="Times New Roman" w:hAnsi="Times New Roman"/>
                <w:sz w:val="24"/>
                <w:szCs w:val="24"/>
                <w:lang w:eastAsia="ru-RU"/>
              </w:rPr>
              <w:t xml:space="preserve"> за период реализации</w:t>
            </w:r>
          </w:p>
        </w:tc>
      </w:tr>
      <w:tr w:rsidR="00330780" w:rsidRPr="00AA0187" w:rsidTr="00A05ABF">
        <w:trPr>
          <w:trHeight w:val="322"/>
        </w:trPr>
        <w:tc>
          <w:tcPr>
            <w:tcW w:w="2880" w:type="dxa"/>
            <w:vMerge/>
            <w:tcBorders>
              <w:left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3060" w:type="dxa"/>
            <w:tcBorders>
              <w:top w:val="single" w:sz="4" w:space="0" w:color="auto"/>
              <w:left w:val="single" w:sz="4" w:space="0" w:color="auto"/>
              <w:bottom w:val="single" w:sz="4" w:space="0" w:color="auto"/>
              <w:right w:val="single" w:sz="6" w:space="0" w:color="auto"/>
            </w:tcBorders>
          </w:tcPr>
          <w:p w:rsidR="00330780" w:rsidRPr="00AA0187" w:rsidRDefault="00330780" w:rsidP="003D3F60">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22"/>
        </w:trPr>
        <w:tc>
          <w:tcPr>
            <w:tcW w:w="2880" w:type="dxa"/>
            <w:vMerge/>
            <w:tcBorders>
              <w:left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3060" w:type="dxa"/>
            <w:tcBorders>
              <w:top w:val="single" w:sz="4" w:space="0" w:color="auto"/>
              <w:left w:val="single" w:sz="4" w:space="0" w:color="auto"/>
              <w:bottom w:val="single" w:sz="4" w:space="0" w:color="auto"/>
              <w:right w:val="single" w:sz="6" w:space="0" w:color="auto"/>
            </w:tcBorders>
          </w:tcPr>
          <w:p w:rsidR="00330780" w:rsidRPr="00AA0187" w:rsidRDefault="00330780" w:rsidP="003D3F60">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105"/>
        </w:trPr>
        <w:tc>
          <w:tcPr>
            <w:tcW w:w="2880" w:type="dxa"/>
            <w:vMerge/>
            <w:tcBorders>
              <w:left w:val="single" w:sz="6"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 xml:space="preserve">юджет </w:t>
            </w:r>
            <w:r w:rsidRPr="00AA0187">
              <w:rPr>
                <w:rFonts w:ascii="Times New Roman" w:hAnsi="Times New Roman"/>
                <w:sz w:val="23"/>
                <w:szCs w:val="23"/>
                <w:lang w:eastAsia="ru-RU"/>
              </w:rPr>
              <w:lastRenderedPageBreak/>
              <w:t>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lastRenderedPageBreak/>
              <w:t>1031,9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306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A05ABF">
        <w:trPr>
          <w:trHeight w:val="105"/>
        </w:trPr>
        <w:tc>
          <w:tcPr>
            <w:tcW w:w="2880" w:type="dxa"/>
            <w:vMerge/>
            <w:tcBorders>
              <w:left w:val="single" w:sz="6" w:space="0" w:color="auto"/>
              <w:bottom w:val="single" w:sz="4"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68"/>
        </w:trPr>
        <w:tc>
          <w:tcPr>
            <w:tcW w:w="2880" w:type="dxa"/>
            <w:vMerge/>
            <w:tcBorders>
              <w:top w:val="single" w:sz="4" w:space="0" w:color="auto"/>
              <w:left w:val="single" w:sz="6" w:space="0" w:color="auto"/>
              <w:bottom w:val="single" w:sz="4" w:space="0" w:color="auto"/>
              <w:right w:val="single" w:sz="6" w:space="0" w:color="auto"/>
            </w:tcBorders>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3D3F60">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19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265"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306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A05ABF">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Инди</w:t>
            </w:r>
            <w:r>
              <w:rPr>
                <w:rFonts w:ascii="Times New Roman" w:hAnsi="Times New Roman"/>
                <w:sz w:val="24"/>
                <w:szCs w:val="24"/>
                <w:lang w:eastAsia="ru-RU"/>
              </w:rPr>
              <w:t>каторы достижения цели (целей) подп</w:t>
            </w:r>
            <w:r w:rsidRPr="00AA0187">
              <w:rPr>
                <w:rFonts w:ascii="Times New Roman" w:hAnsi="Times New Roman"/>
                <w:sz w:val="24"/>
                <w:szCs w:val="24"/>
                <w:lang w:eastAsia="ru-RU"/>
              </w:rPr>
              <w:t>рограммы</w:t>
            </w:r>
          </w:p>
        </w:tc>
        <w:tc>
          <w:tcPr>
            <w:tcW w:w="12420" w:type="dxa"/>
            <w:gridSpan w:val="8"/>
            <w:tcBorders>
              <w:top w:val="single" w:sz="4" w:space="0" w:color="auto"/>
              <w:left w:val="single" w:sz="6" w:space="0" w:color="auto"/>
              <w:bottom w:val="single" w:sz="4" w:space="0" w:color="auto"/>
              <w:right w:val="single" w:sz="6" w:space="0" w:color="auto"/>
            </w:tcBorders>
          </w:tcPr>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населения, активно участвующего в мероприятиях по формированию благоприятной окружающей среды и санитарной очистки территории сельсовета, в % от общей численности населения сельсовета - (рост не менее 5% ежегодно);</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увеличение количества молодежи и подростков, вовлеченных в сферу экологического воспитания и образования, в % от общей численности населения сельсовета - (рост не менее 5% ежегодно);</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населенных пунктов в сельсовете, в которых внедрена услуга по сбору и вывозу ТБО от населения, в % от  общего числа населенных пунктов сельсовета - (рост до 5 % ежегодно);</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доля площади ликвидированных объектов несанкционированных свалок, в % от общей площади, занятой под данными  объектами, предполагаемых к </w:t>
            </w:r>
            <w:r>
              <w:rPr>
                <w:rFonts w:ascii="Times New Roman" w:hAnsi="Times New Roman"/>
                <w:noProof/>
                <w:sz w:val="24"/>
                <w:szCs w:val="24"/>
              </w:rPr>
              <w:t>ликвидации  - (увеличение к 2024</w:t>
            </w:r>
            <w:r w:rsidRPr="00AA0187">
              <w:rPr>
                <w:rFonts w:ascii="Times New Roman" w:hAnsi="Times New Roman"/>
                <w:noProof/>
                <w:sz w:val="24"/>
                <w:szCs w:val="24"/>
              </w:rPr>
              <w:t xml:space="preserve"> году до 5 %);</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индекс численности бездомных животных, в %, как отношение численности отловленных в текущем году к численности отловленных в предыдущем году – (увеличение на 5 % ежегодно).</w:t>
            </w:r>
          </w:p>
        </w:tc>
      </w:tr>
      <w:tr w:rsidR="00330780" w:rsidRPr="00AA0187" w:rsidTr="00A05ABF">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12420" w:type="dxa"/>
            <w:gridSpan w:val="8"/>
            <w:tcBorders>
              <w:top w:val="single" w:sz="4" w:space="0" w:color="auto"/>
              <w:left w:val="single" w:sz="6" w:space="0" w:color="auto"/>
              <w:bottom w:val="single" w:sz="6" w:space="0" w:color="auto"/>
              <w:right w:val="single" w:sz="6" w:space="0" w:color="auto"/>
            </w:tcBorders>
          </w:tcPr>
          <w:p w:rsidR="00330780" w:rsidRPr="00AA0187" w:rsidRDefault="00330780" w:rsidP="003D3F6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330780" w:rsidRPr="00AA0187" w:rsidRDefault="00330780" w:rsidP="003D3F6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5 % по сравнению с предыдущим годом;</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проведение мероприятий по экологическому образованию и просвещению населения - не менее 2 раз в год с общим охватом населения не менее  1270 человек;</w:t>
            </w:r>
          </w:p>
          <w:p w:rsidR="00330780" w:rsidRPr="00AA0187" w:rsidRDefault="00330780" w:rsidP="003D3F60">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 увеличение количества населенных пунктов </w:t>
            </w:r>
            <w:r w:rsidRPr="00AA0187">
              <w:rPr>
                <w:rFonts w:ascii="Times New Roman" w:hAnsi="Times New Roman"/>
                <w:noProof/>
                <w:sz w:val="24"/>
                <w:szCs w:val="24"/>
              </w:rPr>
              <w:t>сельсовета</w:t>
            </w:r>
            <w:r w:rsidRPr="00AA0187">
              <w:rPr>
                <w:rFonts w:ascii="Times New Roman" w:hAnsi="Times New Roman"/>
                <w:sz w:val="24"/>
                <w:szCs w:val="24"/>
                <w:lang w:eastAsia="ru-RU"/>
              </w:rPr>
              <w:t>, охваченных внедрением услуги по сбору и вывозу ТБО, до 5%</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увеличение количества </w:t>
            </w:r>
            <w:r w:rsidRPr="00AA0187">
              <w:rPr>
                <w:rFonts w:ascii="Times New Roman" w:hAnsi="Times New Roman"/>
                <w:sz w:val="24"/>
                <w:szCs w:val="24"/>
                <w:lang w:eastAsia="ru-RU"/>
              </w:rPr>
              <w:t xml:space="preserve">бункеров-накопителей вместимостью 8м3 </w:t>
            </w:r>
            <w:r w:rsidRPr="00AA0187">
              <w:rPr>
                <w:rFonts w:ascii="Times New Roman" w:hAnsi="Times New Roman"/>
                <w:noProof/>
                <w:sz w:val="24"/>
                <w:szCs w:val="24"/>
              </w:rPr>
              <w:t xml:space="preserve">и контейнеров </w:t>
            </w:r>
            <w:r w:rsidRPr="00AA0187">
              <w:rPr>
                <w:rFonts w:ascii="Times New Roman" w:hAnsi="Times New Roman"/>
                <w:sz w:val="24"/>
                <w:szCs w:val="24"/>
                <w:lang w:eastAsia="ru-RU"/>
              </w:rPr>
              <w:t xml:space="preserve">вместимостью 0,75 м3 </w:t>
            </w:r>
            <w:r w:rsidRPr="00AA0187">
              <w:rPr>
                <w:rFonts w:ascii="Times New Roman" w:hAnsi="Times New Roman"/>
                <w:noProof/>
                <w:sz w:val="24"/>
                <w:szCs w:val="24"/>
              </w:rPr>
              <w:t>на  5 %;</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информирование граждан, индивидуальных предпринимателей и юридических лиц о правилах и услугах в сфере благоустройства территории сельсовета не реже 1 раз в квартал, через сходы граждан;</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 способствующих уменьшению количества жалоб на внешний облик и на проблемы благоустройства территории сельсовета;</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сельсовета, от 0 до 1 к 2</w:t>
            </w:r>
            <w:r>
              <w:rPr>
                <w:rFonts w:ascii="Times New Roman" w:hAnsi="Times New Roman"/>
                <w:noProof/>
                <w:sz w:val="24"/>
                <w:szCs w:val="24"/>
              </w:rPr>
              <w:t>024</w:t>
            </w:r>
            <w:r w:rsidRPr="00AA0187">
              <w:rPr>
                <w:rFonts w:ascii="Times New Roman" w:hAnsi="Times New Roman"/>
                <w:noProof/>
                <w:sz w:val="24"/>
                <w:szCs w:val="24"/>
              </w:rPr>
              <w:t xml:space="preserve"> году.</w:t>
            </w:r>
          </w:p>
          <w:p w:rsidR="00330780" w:rsidRPr="00AA0187" w:rsidRDefault="00330780" w:rsidP="003D3F6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площадь ликвидированных объектов не</w:t>
            </w:r>
            <w:r>
              <w:rPr>
                <w:rFonts w:ascii="Times New Roman" w:hAnsi="Times New Roman"/>
                <w:noProof/>
                <w:sz w:val="24"/>
                <w:szCs w:val="24"/>
              </w:rPr>
              <w:t>санкционированных свалок за 2019 - 2024</w:t>
            </w:r>
            <w:r w:rsidRPr="00AA0187">
              <w:rPr>
                <w:rFonts w:ascii="Times New Roman" w:hAnsi="Times New Roman"/>
                <w:noProof/>
                <w:sz w:val="24"/>
                <w:szCs w:val="24"/>
              </w:rPr>
              <w:t xml:space="preserve"> годы составит – 2 га;</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систематизиция деятельности по бездомным животным, за счёт мероприятий по регулированию их численности посредством отлова, и, как следствие, улучшение безопасности жизнедеятельности жителей сельсовета;</w:t>
            </w:r>
          </w:p>
          <w:p w:rsidR="00330780" w:rsidRPr="00AA0187" w:rsidRDefault="00330780" w:rsidP="003D3F6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lastRenderedPageBreak/>
              <w:t>- содержание памятников и мемориалов в количестве 8 ;</w:t>
            </w:r>
          </w:p>
          <w:p w:rsidR="00330780" w:rsidRPr="00AA0187" w:rsidRDefault="00330780" w:rsidP="003D3F6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мест захоронения в количестве  6.</w:t>
            </w:r>
          </w:p>
        </w:tc>
      </w:tr>
    </w:tbl>
    <w:p w:rsidR="00330780" w:rsidRPr="00AA0187" w:rsidRDefault="00330780" w:rsidP="008D2703">
      <w:pPr>
        <w:keepNext/>
        <w:spacing w:before="240" w:after="60" w:line="240" w:lineRule="auto"/>
        <w:jc w:val="center"/>
        <w:outlineLvl w:val="0"/>
        <w:rPr>
          <w:rFonts w:ascii="Times New Roman" w:hAnsi="Times New Roman"/>
          <w:b/>
          <w:bCs/>
          <w:noProof/>
          <w:kern w:val="32"/>
          <w:sz w:val="24"/>
          <w:szCs w:val="24"/>
        </w:rPr>
      </w:pPr>
      <w:r>
        <w:rPr>
          <w:rFonts w:ascii="Times New Roman" w:hAnsi="Times New Roman"/>
          <w:b/>
          <w:bCs/>
          <w:noProof/>
          <w:kern w:val="32"/>
          <w:sz w:val="24"/>
          <w:szCs w:val="24"/>
        </w:rPr>
        <w:lastRenderedPageBreak/>
        <w:t>2.Текст  подп</w:t>
      </w:r>
      <w:r w:rsidRPr="00AA0187">
        <w:rPr>
          <w:rFonts w:ascii="Times New Roman" w:hAnsi="Times New Roman"/>
          <w:b/>
          <w:bCs/>
          <w:noProof/>
          <w:kern w:val="32"/>
          <w:sz w:val="24"/>
          <w:szCs w:val="24"/>
        </w:rPr>
        <w:t>рограммы</w:t>
      </w:r>
    </w:p>
    <w:p w:rsidR="00330780" w:rsidRPr="00AA0187" w:rsidRDefault="00330780" w:rsidP="008D2703">
      <w:pPr>
        <w:spacing w:after="0" w:line="240" w:lineRule="auto"/>
        <w:jc w:val="center"/>
        <w:rPr>
          <w:rFonts w:ascii="Times New Roman" w:hAnsi="Times New Roman"/>
          <w:b/>
          <w:bCs/>
          <w:noProof/>
          <w:sz w:val="24"/>
          <w:szCs w:val="24"/>
        </w:rPr>
      </w:pPr>
      <w:r w:rsidRPr="00AA0187">
        <w:rPr>
          <w:rFonts w:ascii="Times New Roman" w:hAnsi="Times New Roman"/>
          <w:b/>
          <w:bCs/>
          <w:noProof/>
          <w:sz w:val="24"/>
          <w:szCs w:val="24"/>
        </w:rPr>
        <w:t>2.1.Содержание проблемы</w:t>
      </w:r>
    </w:p>
    <w:p w:rsidR="00330780" w:rsidRDefault="00330780" w:rsidP="008D2703">
      <w:pPr>
        <w:spacing w:after="0" w:line="240" w:lineRule="auto"/>
        <w:ind w:firstLine="720"/>
        <w:jc w:val="center"/>
        <w:rPr>
          <w:rFonts w:ascii="Times New Roman" w:hAnsi="Times New Roman"/>
          <w:b/>
          <w:bCs/>
          <w:noProof/>
          <w:sz w:val="24"/>
          <w:szCs w:val="24"/>
        </w:rPr>
      </w:pPr>
    </w:p>
    <w:p w:rsidR="00330780" w:rsidRPr="006B1553" w:rsidRDefault="00330780" w:rsidP="006B1553">
      <w:pPr>
        <w:pStyle w:val="afa"/>
      </w:pPr>
      <w:r w:rsidRPr="006B1553">
        <w:t>Решение задач благоустройства населенных пунктов необходимо проводить программно-целевым методом.</w:t>
      </w:r>
    </w:p>
    <w:p w:rsidR="00330780" w:rsidRPr="006B1553" w:rsidRDefault="00330780" w:rsidP="006B1553">
      <w:pPr>
        <w:pStyle w:val="afa"/>
      </w:pPr>
      <w:r>
        <w:t>   Подп</w:t>
      </w:r>
      <w:r w:rsidRPr="006B1553">
        <w:t>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w:t>
      </w:r>
      <w:r>
        <w:t xml:space="preserve"> поселения. </w:t>
      </w:r>
    </w:p>
    <w:p w:rsidR="00330780" w:rsidRPr="006B1553" w:rsidRDefault="00330780" w:rsidP="006B1553">
      <w:pPr>
        <w:pStyle w:val="afa"/>
      </w:pPr>
      <w:r w:rsidRPr="006B1553">
        <w:t>   Повышение уровня качества проживания граждан является необходимым условием для стабилизаци</w:t>
      </w:r>
      <w:r>
        <w:t>и и подъема экономики поселения, а п</w:t>
      </w:r>
      <w:r w:rsidRPr="006B1553">
        <w:t>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330780" w:rsidRPr="006B1553" w:rsidRDefault="00330780" w:rsidP="006B1553">
      <w:pPr>
        <w:pStyle w:val="afa"/>
      </w:pPr>
      <w:r w:rsidRPr="006B1553">
        <w:t>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330780" w:rsidRPr="006B1553" w:rsidRDefault="00330780" w:rsidP="006B1553">
      <w:pPr>
        <w:pStyle w:val="afa"/>
      </w:pPr>
      <w:r w:rsidRPr="006B1553">
        <w:t>   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330780" w:rsidRPr="006B1553" w:rsidRDefault="00330780" w:rsidP="006B1553">
      <w:pPr>
        <w:pStyle w:val="afa"/>
      </w:pPr>
      <w:r>
        <w:t>   Подпрограмма</w:t>
      </w:r>
      <w:r w:rsidRPr="006B1553">
        <w:t xml:space="preserve"> соответствует приоритетам социально-эк</w:t>
      </w:r>
      <w:r>
        <w:t xml:space="preserve">ономического развития сельского поселения и </w:t>
      </w:r>
      <w:r w:rsidRPr="006B1553">
        <w:t>направлена на:</w:t>
      </w:r>
    </w:p>
    <w:p w:rsidR="00330780" w:rsidRPr="006B1553" w:rsidRDefault="00330780" w:rsidP="006B1553">
      <w:pPr>
        <w:pStyle w:val="afa"/>
      </w:pPr>
      <w:r w:rsidRPr="006B1553">
        <w:t>   - создание условий для улучшения качества жизни населения;</w:t>
      </w:r>
    </w:p>
    <w:p w:rsidR="00330780" w:rsidRPr="006B1553" w:rsidRDefault="00330780" w:rsidP="006B1553">
      <w:pPr>
        <w:pStyle w:val="afa"/>
      </w:pPr>
      <w:r w:rsidRPr="006B1553">
        <w:t>   - осуществление мероприятий по обеспечению безопасности жизнедеятельности и сохранения окружающей среды.</w:t>
      </w:r>
    </w:p>
    <w:p w:rsidR="00330780" w:rsidRPr="006B1553" w:rsidRDefault="00330780" w:rsidP="006B1553">
      <w:pPr>
        <w:pStyle w:val="afa"/>
      </w:pPr>
      <w:r w:rsidRPr="006B1553">
        <w:t>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w:t>
      </w:r>
      <w:r>
        <w:t xml:space="preserve">е детские площадки, </w:t>
      </w:r>
      <w:r w:rsidRPr="006B1553">
        <w:t xml:space="preserve"> создаются несанкционированные свалки мусора.</w:t>
      </w:r>
    </w:p>
    <w:p w:rsidR="00330780" w:rsidRPr="006B1553" w:rsidRDefault="00330780" w:rsidP="006B1553">
      <w:pPr>
        <w:pStyle w:val="afa"/>
      </w:pPr>
      <w:r w:rsidRPr="006B1553">
        <w:t>   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330780" w:rsidRPr="006B1553" w:rsidRDefault="00330780" w:rsidP="006B1553">
      <w:pPr>
        <w:pStyle w:val="afa"/>
      </w:pPr>
      <w:r w:rsidRPr="006B1553">
        <w:t>   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rsidR="00330780" w:rsidRPr="006B1553" w:rsidRDefault="00330780" w:rsidP="006B1553">
      <w:pPr>
        <w:pStyle w:val="afa"/>
      </w:pPr>
      <w:r>
        <w:t>   В течение 2019 - 2024</w:t>
      </w:r>
      <w:r w:rsidRPr="006B1553">
        <w:t xml:space="preserve"> годов необходимо организовать и провести:</w:t>
      </w:r>
    </w:p>
    <w:p w:rsidR="00330780" w:rsidRPr="006B1553" w:rsidRDefault="00330780" w:rsidP="006B1553">
      <w:pPr>
        <w:pStyle w:val="afa"/>
      </w:pPr>
      <w:r w:rsidRPr="006B1553">
        <w:t>   -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330780" w:rsidRPr="006B1553" w:rsidRDefault="00330780" w:rsidP="006B1553">
      <w:pPr>
        <w:pStyle w:val="afa"/>
      </w:pPr>
      <w:r w:rsidRPr="006B1553">
        <w:t>   - различные конкурсы, направленные на озеленение дворов, улиц.</w:t>
      </w:r>
    </w:p>
    <w:p w:rsidR="00330780" w:rsidRPr="006B1553" w:rsidRDefault="00330780" w:rsidP="006B1553">
      <w:pPr>
        <w:pStyle w:val="afa"/>
      </w:pPr>
      <w:r w:rsidRPr="006B1553">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330780" w:rsidRDefault="00330780" w:rsidP="008D2703">
      <w:pPr>
        <w:spacing w:after="0" w:line="240" w:lineRule="auto"/>
        <w:ind w:firstLine="720"/>
        <w:jc w:val="center"/>
        <w:rPr>
          <w:rFonts w:ascii="Times New Roman" w:hAnsi="Times New Roman"/>
          <w:b/>
          <w:bCs/>
          <w:noProof/>
          <w:sz w:val="24"/>
          <w:szCs w:val="24"/>
        </w:rPr>
      </w:pPr>
    </w:p>
    <w:p w:rsidR="00330780" w:rsidRPr="00AA0187" w:rsidRDefault="00330780" w:rsidP="008D2703">
      <w:pPr>
        <w:spacing w:after="0" w:line="240" w:lineRule="auto"/>
        <w:ind w:firstLine="720"/>
        <w:jc w:val="center"/>
        <w:rPr>
          <w:rFonts w:ascii="Times New Roman" w:hAnsi="Times New Roman"/>
          <w:b/>
          <w:bCs/>
          <w:noProof/>
          <w:sz w:val="24"/>
          <w:szCs w:val="24"/>
        </w:rPr>
      </w:pPr>
      <w:r>
        <w:rPr>
          <w:rFonts w:ascii="Times New Roman" w:hAnsi="Times New Roman"/>
          <w:b/>
          <w:bCs/>
          <w:noProof/>
          <w:sz w:val="24"/>
          <w:szCs w:val="24"/>
        </w:rPr>
        <w:t>2.2.Цели и задачи подп</w:t>
      </w:r>
      <w:r w:rsidRPr="00AA0187">
        <w:rPr>
          <w:rFonts w:ascii="Times New Roman" w:hAnsi="Times New Roman"/>
          <w:b/>
          <w:bCs/>
          <w:noProof/>
          <w:sz w:val="24"/>
          <w:szCs w:val="24"/>
        </w:rPr>
        <w:t>рограммы</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noProof/>
          <w:sz w:val="24"/>
          <w:szCs w:val="24"/>
        </w:rPr>
        <w:t>Целью подп</w:t>
      </w:r>
      <w:r w:rsidRPr="00AA0187">
        <w:rPr>
          <w:rFonts w:ascii="Times New Roman" w:hAnsi="Times New Roman"/>
          <w:noProof/>
          <w:sz w:val="24"/>
          <w:szCs w:val="24"/>
        </w:rPr>
        <w:t xml:space="preserve">рограммы является </w:t>
      </w: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r w:rsidRPr="00AA0187">
        <w:rPr>
          <w:rFonts w:ascii="Times New Roman" w:hAnsi="Times New Roman"/>
          <w:sz w:val="24"/>
          <w:szCs w:val="24"/>
          <w:lang w:eastAsia="ru-RU"/>
        </w:rPr>
        <w:t xml:space="preserve">. </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Достижение указанной цели обеспечивает решение следующих задач:</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lastRenderedPageBreak/>
        <w:t>Задача 1</w:t>
      </w:r>
      <w:r w:rsidRPr="00AA0187">
        <w:rPr>
          <w:rFonts w:ascii="Times New Roman" w:hAnsi="Times New Roman"/>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2</w:t>
      </w:r>
      <w:r w:rsidRPr="00AA0187">
        <w:rPr>
          <w:rFonts w:ascii="Times New Roman" w:hAnsi="Times New Roman"/>
          <w:noProof/>
          <w:sz w:val="24"/>
          <w:szCs w:val="24"/>
        </w:rPr>
        <w:t>: Предотвращение вредного воздействия отходов производства и потребления на здоровье человека и окружающую среду.</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3:</w:t>
      </w:r>
      <w:r w:rsidRPr="00AA0187">
        <w:rPr>
          <w:rFonts w:ascii="Times New Roman" w:hAnsi="Times New Roman"/>
          <w:noProof/>
          <w:sz w:val="24"/>
          <w:szCs w:val="24"/>
        </w:rPr>
        <w:t xml:space="preserve"> Обеспечение рационального регулирования объектов животного мира.</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 xml:space="preserve">Задача 4: </w:t>
      </w:r>
      <w:r w:rsidRPr="00AA0187">
        <w:rPr>
          <w:rFonts w:ascii="Times New Roman" w:hAnsi="Times New Roman"/>
          <w:noProof/>
          <w:sz w:val="24"/>
          <w:szCs w:val="24"/>
        </w:rPr>
        <w:t>Благоустройство населенных пунктов сельсовета.</w:t>
      </w:r>
    </w:p>
    <w:p w:rsidR="00330780" w:rsidRPr="00AA0187" w:rsidRDefault="00330780" w:rsidP="008D2703">
      <w:pPr>
        <w:widowControl w:val="0"/>
        <w:autoSpaceDE w:val="0"/>
        <w:autoSpaceDN w:val="0"/>
        <w:adjustRightInd w:val="0"/>
        <w:spacing w:after="0" w:line="240" w:lineRule="auto"/>
        <w:ind w:firstLine="540"/>
        <w:jc w:val="both"/>
        <w:rPr>
          <w:rFonts w:ascii="Times New Roman" w:hAnsi="Times New Roman"/>
          <w:noProof/>
          <w:sz w:val="24"/>
          <w:szCs w:val="24"/>
        </w:rPr>
      </w:pPr>
    </w:p>
    <w:p w:rsidR="00330780" w:rsidRPr="00AA0187" w:rsidRDefault="00330780" w:rsidP="008D2703">
      <w:pPr>
        <w:widowControl w:val="0"/>
        <w:autoSpaceDE w:val="0"/>
        <w:autoSpaceDN w:val="0"/>
        <w:adjustRightInd w:val="0"/>
        <w:spacing w:after="0" w:line="240" w:lineRule="auto"/>
        <w:ind w:firstLine="540"/>
        <w:jc w:val="center"/>
        <w:rPr>
          <w:rFonts w:ascii="Times New Roman" w:hAnsi="Times New Roman"/>
          <w:noProof/>
          <w:sz w:val="24"/>
          <w:szCs w:val="24"/>
        </w:rPr>
      </w:pPr>
      <w:r>
        <w:rPr>
          <w:rFonts w:ascii="Times New Roman" w:hAnsi="Times New Roman"/>
          <w:b/>
          <w:noProof/>
          <w:sz w:val="24"/>
          <w:szCs w:val="24"/>
        </w:rPr>
        <w:t>2.3.Сроки и этапы реализации подп</w:t>
      </w:r>
      <w:r w:rsidRPr="00AA0187">
        <w:rPr>
          <w:rFonts w:ascii="Times New Roman" w:hAnsi="Times New Roman"/>
          <w:b/>
          <w:noProof/>
          <w:sz w:val="24"/>
          <w:szCs w:val="24"/>
        </w:rPr>
        <w:t>рограммы</w:t>
      </w:r>
    </w:p>
    <w:p w:rsidR="00330780" w:rsidRPr="00AA0187" w:rsidRDefault="00330780" w:rsidP="008D2703">
      <w:pPr>
        <w:spacing w:after="0" w:line="240" w:lineRule="auto"/>
        <w:rPr>
          <w:rFonts w:ascii="Times New Roman" w:hAnsi="Times New Roman"/>
          <w:b/>
          <w:bCs/>
          <w:noProof/>
          <w:sz w:val="24"/>
          <w:szCs w:val="24"/>
        </w:rPr>
      </w:pPr>
      <w:r>
        <w:rPr>
          <w:rFonts w:ascii="Times New Roman" w:hAnsi="Times New Roman"/>
          <w:noProof/>
          <w:sz w:val="24"/>
          <w:szCs w:val="24"/>
        </w:rPr>
        <w:t>Срок реализации мероприятий подпрограммы - с 2019 по 2024</w:t>
      </w:r>
      <w:r w:rsidRPr="00AA0187">
        <w:rPr>
          <w:rFonts w:ascii="Times New Roman" w:hAnsi="Times New Roman"/>
          <w:noProof/>
          <w:sz w:val="24"/>
          <w:szCs w:val="24"/>
        </w:rPr>
        <w:t xml:space="preserve"> годы. Программа реализуется в один этап. </w:t>
      </w:r>
    </w:p>
    <w:p w:rsidR="00330780" w:rsidRPr="00AA0187" w:rsidRDefault="00330780" w:rsidP="008D2703">
      <w:pPr>
        <w:spacing w:after="0" w:line="240" w:lineRule="auto"/>
        <w:ind w:firstLine="720"/>
        <w:jc w:val="center"/>
        <w:rPr>
          <w:rFonts w:ascii="Times New Roman" w:hAnsi="Times New Roman"/>
          <w:b/>
          <w:bCs/>
          <w:noProof/>
          <w:sz w:val="24"/>
          <w:szCs w:val="24"/>
        </w:rPr>
        <w:sectPr w:rsidR="00330780" w:rsidRPr="00AA0187" w:rsidSect="00197270">
          <w:headerReference w:type="even" r:id="rId12"/>
          <w:pgSz w:w="16838" w:h="11906" w:orient="landscape"/>
          <w:pgMar w:top="1134" w:right="1134" w:bottom="567" w:left="1134" w:header="709" w:footer="709" w:gutter="0"/>
          <w:cols w:space="708"/>
          <w:titlePg/>
          <w:docGrid w:linePitch="360"/>
        </w:sectPr>
      </w:pPr>
    </w:p>
    <w:p w:rsidR="00330780" w:rsidRPr="00AA0187" w:rsidRDefault="00330780" w:rsidP="008D2703">
      <w:pPr>
        <w:spacing w:after="0" w:line="240" w:lineRule="auto"/>
        <w:ind w:firstLine="720"/>
        <w:jc w:val="center"/>
        <w:rPr>
          <w:rFonts w:ascii="Times New Roman" w:hAnsi="Times New Roman"/>
          <w:b/>
          <w:bCs/>
          <w:noProof/>
          <w:sz w:val="24"/>
          <w:szCs w:val="24"/>
        </w:rPr>
      </w:pPr>
      <w:r>
        <w:rPr>
          <w:rFonts w:ascii="Times New Roman" w:hAnsi="Times New Roman"/>
          <w:b/>
          <w:bCs/>
          <w:noProof/>
          <w:sz w:val="24"/>
          <w:szCs w:val="24"/>
        </w:rPr>
        <w:lastRenderedPageBreak/>
        <w:t>2.4. Основные мероприятия подпрограммы</w:t>
      </w:r>
    </w:p>
    <w:p w:rsidR="00330780" w:rsidRPr="00AA0187" w:rsidRDefault="00330780" w:rsidP="008D2703">
      <w:pPr>
        <w:widowControl w:val="0"/>
        <w:autoSpaceDE w:val="0"/>
        <w:autoSpaceDN w:val="0"/>
        <w:adjustRightInd w:val="0"/>
        <w:spacing w:after="0" w:line="240" w:lineRule="auto"/>
        <w:jc w:val="right"/>
        <w:outlineLvl w:val="3"/>
        <w:rPr>
          <w:rFonts w:ascii="Times New Roman" w:hAnsi="Times New Roman"/>
          <w:noProof/>
          <w:sz w:val="24"/>
          <w:szCs w:val="24"/>
        </w:rPr>
      </w:pPr>
      <w:r w:rsidRPr="00AA0187">
        <w:rPr>
          <w:rFonts w:ascii="Times New Roman" w:hAnsi="Times New Roman"/>
          <w:noProof/>
          <w:sz w:val="24"/>
          <w:szCs w:val="24"/>
        </w:rPr>
        <w:t>Таблица 1</w:t>
      </w:r>
    </w:p>
    <w:tbl>
      <w:tblPr>
        <w:tblW w:w="1473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706"/>
        <w:gridCol w:w="250"/>
        <w:gridCol w:w="1186"/>
        <w:gridCol w:w="231"/>
        <w:gridCol w:w="713"/>
        <w:gridCol w:w="492"/>
        <w:gridCol w:w="547"/>
        <w:gridCol w:w="1620"/>
        <w:gridCol w:w="902"/>
        <w:gridCol w:w="720"/>
        <w:gridCol w:w="6"/>
        <w:gridCol w:w="894"/>
        <w:gridCol w:w="900"/>
        <w:gridCol w:w="900"/>
        <w:gridCol w:w="726"/>
        <w:gridCol w:w="1074"/>
      </w:tblGrid>
      <w:tr w:rsidR="00330780" w:rsidRPr="00AA0187" w:rsidTr="007B1A4D">
        <w:trPr>
          <w:trHeight w:val="541"/>
        </w:trPr>
        <w:tc>
          <w:tcPr>
            <w:tcW w:w="866" w:type="dxa"/>
            <w:vMerge w:val="restart"/>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N п/п</w:t>
            </w:r>
          </w:p>
        </w:tc>
        <w:tc>
          <w:tcPr>
            <w:tcW w:w="2706"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 xml:space="preserve">Наименование мероприятия </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Категория расходов</w:t>
            </w:r>
          </w:p>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(кап. вложения, НИОКР и прочие расходы)</w:t>
            </w:r>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Сроки выполнения</w:t>
            </w:r>
          </w:p>
        </w:tc>
        <w:tc>
          <w:tcPr>
            <w:tcW w:w="547"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Исполнители мероприятий</w:t>
            </w:r>
          </w:p>
        </w:tc>
        <w:tc>
          <w:tcPr>
            <w:tcW w:w="7742" w:type="dxa"/>
            <w:gridSpan w:val="9"/>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Объем финансирования (по годам, в разрезе источников)</w:t>
            </w:r>
          </w:p>
        </w:tc>
      </w:tr>
      <w:tr w:rsidR="00330780" w:rsidRPr="00AA0187" w:rsidTr="007B1A4D">
        <w:trPr>
          <w:trHeight w:val="145"/>
        </w:trPr>
        <w:tc>
          <w:tcPr>
            <w:tcW w:w="866" w:type="dxa"/>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205"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p>
        </w:tc>
        <w:tc>
          <w:tcPr>
            <w:tcW w:w="726"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всего</w:t>
            </w:r>
          </w:p>
        </w:tc>
      </w:tr>
      <w:tr w:rsidR="00330780" w:rsidRPr="00AA0187" w:rsidTr="007B1A4D">
        <w:trPr>
          <w:trHeight w:val="270"/>
        </w:trPr>
        <w:tc>
          <w:tcPr>
            <w:tcW w:w="6991" w:type="dxa"/>
            <w:gridSpan w:val="8"/>
            <w:vMerge w:val="restart"/>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Цель </w:t>
            </w:r>
            <w:r>
              <w:rPr>
                <w:rFonts w:ascii="Times New Roman" w:hAnsi="Times New Roman"/>
                <w:b/>
                <w:sz w:val="24"/>
                <w:szCs w:val="24"/>
                <w:lang w:eastAsia="ru-RU"/>
              </w:rPr>
              <w:t>под</w:t>
            </w:r>
            <w:r w:rsidRPr="00AA0187">
              <w:rPr>
                <w:rFonts w:ascii="Times New Roman" w:hAnsi="Times New Roman"/>
                <w:b/>
                <w:sz w:val="24"/>
                <w:szCs w:val="24"/>
                <w:lang w:eastAsia="ru-RU"/>
              </w:rPr>
              <w:t>программы:</w:t>
            </w:r>
          </w:p>
          <w:p w:rsidR="00330780" w:rsidRDefault="00330780" w:rsidP="003D3F60">
            <w:pPr>
              <w:spacing w:after="0" w:line="240" w:lineRule="auto"/>
              <w:jc w:val="both"/>
              <w:rPr>
                <w:rFonts w:ascii="Times New Roman" w:hAnsi="Times New Roman"/>
                <w:b/>
                <w:noProof/>
                <w:sz w:val="24"/>
                <w:szCs w:val="24"/>
              </w:rPr>
            </w:pPr>
            <w:r w:rsidRPr="00AA0187">
              <w:rPr>
                <w:rFonts w:ascii="Times New Roman" w:hAnsi="Times New Roman"/>
                <w:b/>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b/>
                <w:noProof/>
                <w:sz w:val="24"/>
                <w:szCs w:val="24"/>
              </w:rPr>
              <w:t>улучшение внешнего благоустройства и санитарного состояния каждого населенного пункта сельсовета.</w:t>
            </w:r>
          </w:p>
          <w:p w:rsidR="00330780" w:rsidRPr="00D57178" w:rsidRDefault="00330780" w:rsidP="00930CD6">
            <w:pPr>
              <w:tabs>
                <w:tab w:val="left" w:pos="3659"/>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noProof/>
                <w:sz w:val="24"/>
                <w:szCs w:val="24"/>
              </w:rPr>
              <w:t xml:space="preserve">Подпрограмма 1 </w:t>
            </w:r>
            <w:r w:rsidRPr="00D57178">
              <w:rPr>
                <w:rFonts w:ascii="Times New Roman" w:hAnsi="Times New Roman"/>
                <w:b/>
                <w:sz w:val="24"/>
                <w:szCs w:val="24"/>
                <w:lang w:eastAsia="ru-RU"/>
              </w:rPr>
              <w:t>Благоустройство населённых пунктов Воздвиженского сельсовета</w:t>
            </w:r>
          </w:p>
          <w:p w:rsidR="00330780" w:rsidRPr="00AA0187" w:rsidRDefault="00330780" w:rsidP="003D3F60">
            <w:pPr>
              <w:spacing w:after="0" w:line="240" w:lineRule="auto"/>
              <w:jc w:val="both"/>
              <w:rPr>
                <w:rFonts w:ascii="Times New Roman" w:hAnsi="Times New Roman"/>
                <w:noProof/>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b/>
                <w:sz w:val="24"/>
                <w:szCs w:val="24"/>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7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4"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7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4"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271"/>
        </w:trPr>
        <w:tc>
          <w:tcPr>
            <w:tcW w:w="6991" w:type="dxa"/>
            <w:gridSpan w:val="8"/>
            <w:vMerge w:val="restart"/>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b/>
                <w:noProof/>
                <w:sz w:val="24"/>
                <w:szCs w:val="24"/>
                <w:lang w:eastAsia="ru-RU"/>
              </w:rPr>
            </w:pPr>
            <w:r>
              <w:rPr>
                <w:rFonts w:ascii="Times New Roman" w:hAnsi="Times New Roman"/>
                <w:b/>
                <w:noProof/>
                <w:sz w:val="24"/>
                <w:szCs w:val="24"/>
              </w:rPr>
              <w:t>Задача 1</w:t>
            </w:r>
            <w:r w:rsidRPr="00AA0187">
              <w:rPr>
                <w:rFonts w:ascii="Times New Roman" w:hAnsi="Times New Roman"/>
                <w:b/>
                <w:noProof/>
                <w:sz w:val="24"/>
                <w:szCs w:val="24"/>
              </w:rPr>
              <w:t>. Благоустройство населенных пунктов сельсовета.</w:t>
            </w: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sz w:val="24"/>
                <w:szCs w:val="24"/>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7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4"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726"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4" w:type="dxa"/>
            <w:tcBorders>
              <w:top w:val="single" w:sz="4" w:space="0" w:color="auto"/>
              <w:left w:val="single" w:sz="4" w:space="0" w:color="auto"/>
              <w:bottom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6191,4</w:t>
            </w:r>
          </w:p>
        </w:tc>
      </w:tr>
      <w:tr w:rsidR="00330780" w:rsidRPr="00AA0187" w:rsidTr="007B1A4D">
        <w:trPr>
          <w:trHeight w:val="145"/>
        </w:trPr>
        <w:tc>
          <w:tcPr>
            <w:tcW w:w="6991" w:type="dxa"/>
            <w:gridSpan w:val="8"/>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Прочие </w:t>
            </w:r>
            <w:r w:rsidRPr="00AA0187">
              <w:rPr>
                <w:rFonts w:ascii="Times New Roman" w:hAnsi="Times New Roman"/>
                <w:sz w:val="24"/>
                <w:szCs w:val="24"/>
                <w:lang w:eastAsia="ru-RU"/>
              </w:rPr>
              <w:lastRenderedPageBreak/>
              <w:t>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7B1A4D">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271"/>
        </w:trPr>
        <w:tc>
          <w:tcPr>
            <w:tcW w:w="866" w:type="dxa"/>
            <w:vMerge w:val="restart"/>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Мероприятие 1.1</w:t>
            </w:r>
            <w:r w:rsidRPr="00AA0187">
              <w:rPr>
                <w:rFonts w:ascii="Times New Roman" w:hAnsi="Times New Roman"/>
                <w:sz w:val="24"/>
                <w:szCs w:val="24"/>
                <w:lang w:eastAsia="ru-RU"/>
              </w:rPr>
              <w:t>.</w:t>
            </w:r>
          </w:p>
        </w:tc>
        <w:tc>
          <w:tcPr>
            <w:tcW w:w="2956"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Озеленение и благоустройство населенных пунктов (ремонт памятников</w:t>
            </w:r>
          </w:p>
        </w:tc>
        <w:tc>
          <w:tcPr>
            <w:tcW w:w="1186"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Всего, в </w:t>
            </w:r>
            <w:proofErr w:type="spellStart"/>
            <w:r w:rsidRPr="00AA0187">
              <w:rPr>
                <w:rFonts w:ascii="Times New Roman" w:hAnsi="Times New Roman"/>
                <w:lang w:eastAsia="ru-RU"/>
              </w:rPr>
              <w:t>т.ч</w:t>
            </w:r>
            <w:proofErr w:type="spellEnd"/>
            <w:r w:rsidRPr="00AA0187">
              <w:rPr>
                <w:rFonts w:ascii="Times New Roman" w:hAnsi="Times New Roman"/>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726"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18,6</w:t>
            </w:r>
          </w:p>
        </w:tc>
      </w:tr>
      <w:tr w:rsidR="00330780" w:rsidRPr="00AA0187" w:rsidTr="007B1A4D">
        <w:trPr>
          <w:trHeight w:val="145"/>
        </w:trPr>
        <w:tc>
          <w:tcPr>
            <w:tcW w:w="866" w:type="dxa"/>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6"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7B1A4D">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866" w:type="dxa"/>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7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3,1</w:t>
            </w:r>
          </w:p>
        </w:tc>
        <w:tc>
          <w:tcPr>
            <w:tcW w:w="1074"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18,6</w:t>
            </w:r>
          </w:p>
        </w:tc>
      </w:tr>
      <w:tr w:rsidR="00330780" w:rsidRPr="00AA0187" w:rsidTr="007B1A4D">
        <w:trPr>
          <w:trHeight w:val="145"/>
        </w:trPr>
        <w:tc>
          <w:tcPr>
            <w:tcW w:w="866" w:type="dxa"/>
            <w:vMerge/>
            <w:tcBorders>
              <w:top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val="restart"/>
            <w:tcBorders>
              <w:top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 1.2</w:t>
            </w:r>
            <w:r w:rsidRPr="00AA0187">
              <w:rPr>
                <w:rFonts w:ascii="Times New Roman" w:hAnsi="Times New Roman"/>
                <w:sz w:val="24"/>
                <w:szCs w:val="24"/>
                <w:lang w:eastAsia="ru-RU"/>
              </w:rPr>
              <w:t>.</w:t>
            </w:r>
          </w:p>
        </w:tc>
        <w:tc>
          <w:tcPr>
            <w:tcW w:w="2956" w:type="dxa"/>
            <w:gridSpan w:val="2"/>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(оплата за электроэнергию по договору) </w:t>
            </w:r>
          </w:p>
        </w:tc>
        <w:tc>
          <w:tcPr>
            <w:tcW w:w="1186" w:type="dxa"/>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9E12CD" w:rsidRDefault="00330780" w:rsidP="00233D52">
            <w:r>
              <w:rPr>
                <w:rFonts w:ascii="Times New Roman" w:hAnsi="Times New Roman"/>
                <w:sz w:val="24"/>
                <w:szCs w:val="24"/>
                <w:lang w:eastAsia="ru-RU"/>
              </w:rPr>
              <w:t>2019-2024</w:t>
            </w:r>
          </w:p>
        </w:tc>
        <w:tc>
          <w:tcPr>
            <w:tcW w:w="1039" w:type="dxa"/>
            <w:gridSpan w:val="2"/>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26"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4571,4</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7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761,9</w:t>
            </w:r>
          </w:p>
        </w:tc>
        <w:tc>
          <w:tcPr>
            <w:tcW w:w="1074"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4571,4</w:t>
            </w:r>
          </w:p>
        </w:tc>
      </w:tr>
      <w:tr w:rsidR="00330780" w:rsidRPr="00AA0187" w:rsidTr="007B1A4D">
        <w:trPr>
          <w:trHeight w:val="145"/>
        </w:trPr>
        <w:tc>
          <w:tcPr>
            <w:tcW w:w="866" w:type="dxa"/>
            <w:vMerge/>
            <w:tcBorders>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val="restart"/>
            <w:tcBorders>
              <w:top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 1.3</w:t>
            </w:r>
            <w:r w:rsidRPr="00AA0187">
              <w:rPr>
                <w:rFonts w:ascii="Times New Roman" w:hAnsi="Times New Roman"/>
                <w:sz w:val="24"/>
                <w:szCs w:val="24"/>
                <w:lang w:eastAsia="ru-RU"/>
              </w:rPr>
              <w:t>.</w:t>
            </w:r>
          </w:p>
        </w:tc>
        <w:tc>
          <w:tcPr>
            <w:tcW w:w="2956" w:type="dxa"/>
            <w:gridSpan w:val="2"/>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(ремонт) </w:t>
            </w:r>
          </w:p>
        </w:tc>
        <w:tc>
          <w:tcPr>
            <w:tcW w:w="1186" w:type="dxa"/>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330780" w:rsidRPr="009E12CD" w:rsidRDefault="00330780" w:rsidP="00233D52">
            <w:r>
              <w:rPr>
                <w:rFonts w:ascii="Times New Roman" w:hAnsi="Times New Roman"/>
                <w:sz w:val="24"/>
                <w:szCs w:val="24"/>
                <w:lang w:eastAsia="ru-RU"/>
              </w:rPr>
              <w:t>2019-2024</w:t>
            </w:r>
          </w:p>
        </w:tc>
        <w:tc>
          <w:tcPr>
            <w:tcW w:w="1039" w:type="dxa"/>
            <w:gridSpan w:val="2"/>
            <w:vMerge w:val="restart"/>
            <w:tcBorders>
              <w:top w:val="single" w:sz="4" w:space="0" w:color="auto"/>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26"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470,4</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7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78,4</w:t>
            </w:r>
          </w:p>
        </w:tc>
        <w:tc>
          <w:tcPr>
            <w:tcW w:w="1074"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470,4</w:t>
            </w:r>
          </w:p>
        </w:tc>
      </w:tr>
      <w:tr w:rsidR="00330780" w:rsidRPr="00AA0187" w:rsidTr="007B1A4D">
        <w:trPr>
          <w:trHeight w:val="145"/>
        </w:trPr>
        <w:tc>
          <w:tcPr>
            <w:tcW w:w="866" w:type="dxa"/>
            <w:vMerge/>
            <w:tcBorders>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val="restart"/>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 1.4</w:t>
            </w:r>
            <w:r w:rsidRPr="00AA0187">
              <w:rPr>
                <w:rFonts w:ascii="Times New Roman" w:hAnsi="Times New Roman"/>
                <w:sz w:val="24"/>
                <w:szCs w:val="24"/>
                <w:lang w:eastAsia="ru-RU"/>
              </w:rPr>
              <w:t>.</w:t>
            </w:r>
          </w:p>
        </w:tc>
        <w:tc>
          <w:tcPr>
            <w:tcW w:w="2956" w:type="dxa"/>
            <w:gridSpan w:val="2"/>
            <w:vMerge w:val="restart"/>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rPr>
              <w:t>Содержание транспорта по благоустройству населённых пунктов</w:t>
            </w:r>
          </w:p>
        </w:tc>
        <w:tc>
          <w:tcPr>
            <w:tcW w:w="1186" w:type="dxa"/>
            <w:vMerge w:val="restart"/>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039" w:type="dxa"/>
            <w:gridSpan w:val="2"/>
            <w:vMerge w:val="restart"/>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w:t>
            </w:r>
            <w:r w:rsidRPr="00AA0187">
              <w:rPr>
                <w:rFonts w:ascii="Times New Roman" w:hAnsi="Times New Roman"/>
                <w:sz w:val="24"/>
                <w:szCs w:val="24"/>
                <w:lang w:eastAsia="ru-RU"/>
              </w:rPr>
              <w:lastRenderedPageBreak/>
              <w:t>го сельсовета</w:t>
            </w: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lastRenderedPageBreak/>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26"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1131</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7B1A4D">
        <w:trPr>
          <w:trHeight w:val="145"/>
        </w:trPr>
        <w:tc>
          <w:tcPr>
            <w:tcW w:w="866" w:type="dxa"/>
            <w:vMerge/>
            <w:tcBorders>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726"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188,5</w:t>
            </w:r>
          </w:p>
        </w:tc>
        <w:tc>
          <w:tcPr>
            <w:tcW w:w="1074" w:type="dxa"/>
            <w:tcBorders>
              <w:top w:val="single" w:sz="4" w:space="0" w:color="auto"/>
              <w:left w:val="single" w:sz="4" w:space="0" w:color="auto"/>
              <w:bottom w:val="single" w:sz="4" w:space="0" w:color="auto"/>
            </w:tcBorders>
          </w:tcPr>
          <w:p w:rsidR="00330780" w:rsidRPr="00AA0187" w:rsidRDefault="00330780" w:rsidP="00233D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1131</w:t>
            </w:r>
          </w:p>
        </w:tc>
      </w:tr>
      <w:tr w:rsidR="00330780" w:rsidRPr="00AA0187" w:rsidTr="007B1A4D">
        <w:trPr>
          <w:trHeight w:val="145"/>
        </w:trPr>
        <w:tc>
          <w:tcPr>
            <w:tcW w:w="866" w:type="dxa"/>
            <w:vMerge/>
            <w:tcBorders>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2956"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039" w:type="dxa"/>
            <w:gridSpan w:val="2"/>
            <w:vMerge/>
            <w:tcBorders>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2"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074" w:type="dxa"/>
            <w:tcBorders>
              <w:top w:val="single" w:sz="4" w:space="0" w:color="auto"/>
              <w:left w:val="single" w:sz="4" w:space="0" w:color="auto"/>
              <w:bottom w:val="single" w:sz="4"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bl>
    <w:p w:rsidR="00330780" w:rsidRPr="00AA0187" w:rsidRDefault="00330780" w:rsidP="008D2703">
      <w:pPr>
        <w:widowControl w:val="0"/>
        <w:autoSpaceDE w:val="0"/>
        <w:autoSpaceDN w:val="0"/>
        <w:adjustRightInd w:val="0"/>
        <w:spacing w:after="0" w:line="240" w:lineRule="auto"/>
        <w:jc w:val="center"/>
        <w:outlineLvl w:val="3"/>
        <w:rPr>
          <w:rFonts w:ascii="Times New Roman" w:hAnsi="Times New Roman"/>
          <w:noProof/>
          <w:sz w:val="24"/>
          <w:szCs w:val="24"/>
        </w:rPr>
        <w:sectPr w:rsidR="00330780" w:rsidRPr="00AA0187" w:rsidSect="00197270">
          <w:pgSz w:w="16838" w:h="11906" w:orient="landscape"/>
          <w:pgMar w:top="709" w:right="1134" w:bottom="567" w:left="993" w:header="709" w:footer="709" w:gutter="0"/>
          <w:cols w:space="708"/>
          <w:titlePg/>
          <w:docGrid w:linePitch="360"/>
        </w:sectPr>
      </w:pPr>
    </w:p>
    <w:p w:rsidR="00330780" w:rsidRPr="00AA0187" w:rsidRDefault="00330780" w:rsidP="008D2703">
      <w:pPr>
        <w:widowControl w:val="0"/>
        <w:autoSpaceDE w:val="0"/>
        <w:autoSpaceDN w:val="0"/>
        <w:adjustRightInd w:val="0"/>
        <w:spacing w:after="0" w:line="240" w:lineRule="auto"/>
        <w:jc w:val="center"/>
        <w:outlineLvl w:val="3"/>
        <w:rPr>
          <w:rFonts w:ascii="Times New Roman" w:hAnsi="Times New Roman"/>
          <w:b/>
          <w:noProof/>
          <w:sz w:val="24"/>
          <w:szCs w:val="24"/>
        </w:rPr>
      </w:pPr>
      <w:r>
        <w:rPr>
          <w:rFonts w:ascii="Times New Roman" w:hAnsi="Times New Roman"/>
          <w:b/>
          <w:bCs/>
          <w:noProof/>
          <w:sz w:val="24"/>
          <w:szCs w:val="24"/>
        </w:rPr>
        <w:lastRenderedPageBreak/>
        <w:t>2.5</w:t>
      </w:r>
      <w:r w:rsidRPr="00AA0187">
        <w:rPr>
          <w:rFonts w:ascii="Times New Roman" w:hAnsi="Times New Roman"/>
          <w:b/>
          <w:bCs/>
          <w:noProof/>
          <w:sz w:val="24"/>
          <w:szCs w:val="24"/>
        </w:rPr>
        <w:t>.</w:t>
      </w:r>
      <w:r w:rsidRPr="00AA0187">
        <w:rPr>
          <w:rFonts w:ascii="Times New Roman" w:hAnsi="Times New Roman"/>
          <w:b/>
          <w:noProof/>
          <w:sz w:val="24"/>
          <w:szCs w:val="24"/>
        </w:rPr>
        <w:t>Объе</w:t>
      </w:r>
      <w:r>
        <w:rPr>
          <w:rFonts w:ascii="Times New Roman" w:hAnsi="Times New Roman"/>
          <w:b/>
          <w:noProof/>
          <w:sz w:val="24"/>
          <w:szCs w:val="24"/>
        </w:rPr>
        <w:t>мы и источники финансирования подпрограммы</w:t>
      </w:r>
    </w:p>
    <w:p w:rsidR="00330780" w:rsidRPr="00AA0187" w:rsidRDefault="00330780" w:rsidP="008D2703">
      <w:pPr>
        <w:spacing w:after="0" w:line="240" w:lineRule="auto"/>
        <w:ind w:firstLine="720"/>
        <w:jc w:val="both"/>
        <w:rPr>
          <w:rFonts w:ascii="Times New Roman" w:hAnsi="Times New Roman"/>
          <w:noProof/>
          <w:sz w:val="24"/>
          <w:szCs w:val="24"/>
        </w:rPr>
      </w:pPr>
    </w:p>
    <w:p w:rsidR="00330780" w:rsidRPr="00AA0187" w:rsidRDefault="00330780" w:rsidP="008D2703">
      <w:pPr>
        <w:spacing w:after="0" w:line="240" w:lineRule="auto"/>
        <w:ind w:firstLine="720"/>
        <w:jc w:val="both"/>
        <w:rPr>
          <w:rFonts w:ascii="Times New Roman" w:hAnsi="Times New Roman"/>
          <w:noProof/>
          <w:sz w:val="24"/>
          <w:szCs w:val="24"/>
        </w:rPr>
      </w:pPr>
      <w:r>
        <w:rPr>
          <w:rFonts w:ascii="Times New Roman" w:hAnsi="Times New Roman"/>
          <w:noProof/>
          <w:sz w:val="24"/>
          <w:szCs w:val="24"/>
        </w:rPr>
        <w:t>Финансовой основой реализации подпрограммы</w:t>
      </w:r>
      <w:r w:rsidRPr="00AA0187">
        <w:rPr>
          <w:rFonts w:ascii="Times New Roman" w:hAnsi="Times New Roman"/>
          <w:noProof/>
          <w:sz w:val="24"/>
          <w:szCs w:val="24"/>
        </w:rPr>
        <w:t xml:space="preserve"> являются средства бюджета сельсовета. Возможность привлечения дополнительны</w:t>
      </w:r>
      <w:r>
        <w:rPr>
          <w:rFonts w:ascii="Times New Roman" w:hAnsi="Times New Roman"/>
          <w:noProof/>
          <w:sz w:val="24"/>
          <w:szCs w:val="24"/>
        </w:rPr>
        <w:t xml:space="preserve">х средств для финансирования подпрограммы </w:t>
      </w:r>
      <w:r w:rsidRPr="00AA0187">
        <w:rPr>
          <w:rFonts w:ascii="Times New Roman" w:hAnsi="Times New Roman"/>
          <w:noProof/>
          <w:sz w:val="24"/>
          <w:szCs w:val="24"/>
        </w:rPr>
        <w:t>учитывается как прогноз софинансирования на основе соглашений (договоров) между участн</w:t>
      </w:r>
      <w:r>
        <w:rPr>
          <w:rFonts w:ascii="Times New Roman" w:hAnsi="Times New Roman"/>
          <w:noProof/>
          <w:sz w:val="24"/>
          <w:szCs w:val="24"/>
        </w:rPr>
        <w:t>иками финансового обеспечения  подпрограммы</w:t>
      </w:r>
      <w:r w:rsidRPr="00AA0187">
        <w:rPr>
          <w:rFonts w:ascii="Times New Roman" w:hAnsi="Times New Roman"/>
          <w:noProof/>
          <w:sz w:val="24"/>
          <w:szCs w:val="24"/>
        </w:rPr>
        <w:t>.</w:t>
      </w:r>
    </w:p>
    <w:p w:rsidR="00330780" w:rsidRPr="00AA0187" w:rsidRDefault="00330780" w:rsidP="008D2703">
      <w:pPr>
        <w:spacing w:after="0" w:line="240" w:lineRule="auto"/>
        <w:jc w:val="right"/>
        <w:outlineLvl w:val="2"/>
        <w:rPr>
          <w:rFonts w:ascii="Times New Roman" w:hAnsi="Times New Roman"/>
          <w:noProof/>
          <w:sz w:val="24"/>
          <w:szCs w:val="24"/>
        </w:rPr>
      </w:pPr>
      <w:r w:rsidRPr="00AA0187">
        <w:rPr>
          <w:rFonts w:ascii="Times New Roman" w:hAnsi="Times New Roman"/>
          <w:noProof/>
          <w:sz w:val="24"/>
          <w:szCs w:val="24"/>
        </w:rPr>
        <w:t>Таблица 2</w:t>
      </w:r>
    </w:p>
    <w:p w:rsidR="00330780" w:rsidRPr="00AA0187" w:rsidRDefault="00330780" w:rsidP="008D2703">
      <w:pPr>
        <w:spacing w:after="0" w:line="240" w:lineRule="auto"/>
        <w:jc w:val="center"/>
        <w:rPr>
          <w:rFonts w:ascii="Times New Roman" w:hAnsi="Times New Roman"/>
          <w:noProof/>
          <w:sz w:val="24"/>
          <w:szCs w:val="24"/>
        </w:rPr>
      </w:pPr>
      <w:r w:rsidRPr="00AA0187">
        <w:rPr>
          <w:rFonts w:ascii="Times New Roman" w:hAnsi="Times New Roman"/>
          <w:noProof/>
          <w:sz w:val="24"/>
          <w:szCs w:val="24"/>
        </w:rPr>
        <w:t>Структура финансирования, тыс. руб.</w:t>
      </w:r>
    </w:p>
    <w:tbl>
      <w:tblPr>
        <w:tblW w:w="14400" w:type="dxa"/>
        <w:tblInd w:w="70" w:type="dxa"/>
        <w:tblLayout w:type="fixed"/>
        <w:tblCellMar>
          <w:left w:w="70" w:type="dxa"/>
          <w:right w:w="70" w:type="dxa"/>
        </w:tblCellMar>
        <w:tblLook w:val="00A0" w:firstRow="1" w:lastRow="0" w:firstColumn="1" w:lastColumn="0" w:noHBand="0" w:noVBand="0"/>
      </w:tblPr>
      <w:tblGrid>
        <w:gridCol w:w="5245"/>
        <w:gridCol w:w="1276"/>
        <w:gridCol w:w="1276"/>
        <w:gridCol w:w="1275"/>
        <w:gridCol w:w="1365"/>
        <w:gridCol w:w="1265"/>
        <w:gridCol w:w="1077"/>
        <w:gridCol w:w="1621"/>
      </w:tblGrid>
      <w:tr w:rsidR="00330780" w:rsidRPr="00AA0187" w:rsidTr="00A05ABF">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Источники финансирования</w:t>
            </w:r>
          </w:p>
        </w:tc>
        <w:tc>
          <w:tcPr>
            <w:tcW w:w="9155" w:type="dxa"/>
            <w:gridSpan w:val="7"/>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Объем финансирования</w:t>
            </w:r>
          </w:p>
        </w:tc>
      </w:tr>
      <w:tr w:rsidR="00330780" w:rsidRPr="00AA0187" w:rsidTr="00A05ABF">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rPr>
                <w:rFonts w:ascii="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Всего</w:t>
            </w:r>
          </w:p>
        </w:tc>
        <w:tc>
          <w:tcPr>
            <w:tcW w:w="7879" w:type="dxa"/>
            <w:gridSpan w:val="6"/>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 том числе по годам</w:t>
            </w:r>
          </w:p>
        </w:tc>
      </w:tr>
      <w:tr w:rsidR="00330780" w:rsidRPr="00AA0187" w:rsidTr="00A05ABF">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rPr>
                <w:rFonts w:ascii="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Pr>
                <w:rFonts w:ascii="Times New Roman" w:hAnsi="Times New Roman"/>
                <w:noProof/>
                <w:sz w:val="24"/>
                <w:szCs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3D3F60">
            <w:pPr>
              <w:spacing w:after="0" w:line="240" w:lineRule="auto"/>
              <w:jc w:val="center"/>
              <w:rPr>
                <w:rFonts w:ascii="Times New Roman" w:hAnsi="Times New Roman"/>
                <w:noProof/>
                <w:sz w:val="24"/>
                <w:szCs w:val="24"/>
              </w:rPr>
            </w:pPr>
            <w:r>
              <w:rPr>
                <w:rFonts w:ascii="Times New Roman" w:hAnsi="Times New Roman"/>
                <w:noProof/>
                <w:sz w:val="24"/>
                <w:szCs w:val="24"/>
              </w:rPr>
              <w:t>2020</w:t>
            </w:r>
          </w:p>
        </w:tc>
        <w:tc>
          <w:tcPr>
            <w:tcW w:w="1365" w:type="dxa"/>
            <w:tcBorders>
              <w:top w:val="single" w:sz="6" w:space="0" w:color="auto"/>
              <w:left w:val="single" w:sz="6" w:space="0" w:color="auto"/>
              <w:bottom w:val="single" w:sz="6" w:space="0" w:color="auto"/>
              <w:right w:val="single" w:sz="4" w:space="0" w:color="auto"/>
            </w:tcBorders>
            <w:vAlign w:val="center"/>
          </w:tcPr>
          <w:p w:rsidR="00330780" w:rsidRPr="00AA0187" w:rsidRDefault="00330780" w:rsidP="00A05ABF">
            <w:pPr>
              <w:spacing w:after="0" w:line="240" w:lineRule="auto"/>
              <w:jc w:val="center"/>
              <w:rPr>
                <w:rFonts w:ascii="Times New Roman" w:hAnsi="Times New Roman"/>
                <w:noProof/>
                <w:sz w:val="24"/>
                <w:szCs w:val="24"/>
              </w:rPr>
            </w:pPr>
            <w:r>
              <w:rPr>
                <w:rFonts w:ascii="Times New Roman" w:hAnsi="Times New Roman"/>
                <w:noProof/>
                <w:sz w:val="24"/>
                <w:szCs w:val="24"/>
              </w:rPr>
              <w:t>2021</w:t>
            </w:r>
          </w:p>
        </w:tc>
        <w:tc>
          <w:tcPr>
            <w:tcW w:w="1265"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A05ABF">
            <w:pPr>
              <w:jc w:val="center"/>
              <w:rPr>
                <w:rFonts w:ascii="Times New Roman" w:hAnsi="Times New Roman"/>
                <w:noProof/>
                <w:sz w:val="24"/>
                <w:szCs w:val="24"/>
              </w:rPr>
            </w:pPr>
            <w:r>
              <w:rPr>
                <w:rFonts w:ascii="Times New Roman" w:hAnsi="Times New Roman"/>
                <w:noProof/>
                <w:sz w:val="24"/>
                <w:szCs w:val="24"/>
              </w:rPr>
              <w:t>2022</w:t>
            </w:r>
          </w:p>
        </w:tc>
        <w:tc>
          <w:tcPr>
            <w:tcW w:w="1077"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A05ABF">
            <w:pPr>
              <w:jc w:val="center"/>
              <w:rPr>
                <w:rFonts w:ascii="Times New Roman" w:hAnsi="Times New Roman"/>
                <w:noProof/>
                <w:sz w:val="24"/>
                <w:szCs w:val="24"/>
              </w:rPr>
            </w:pPr>
            <w:r>
              <w:rPr>
                <w:rFonts w:ascii="Times New Roman" w:hAnsi="Times New Roman"/>
                <w:noProof/>
                <w:sz w:val="24"/>
                <w:szCs w:val="24"/>
              </w:rPr>
              <w:t>2023</w:t>
            </w:r>
          </w:p>
        </w:tc>
        <w:tc>
          <w:tcPr>
            <w:tcW w:w="1621" w:type="dxa"/>
            <w:tcBorders>
              <w:top w:val="single" w:sz="6" w:space="0" w:color="auto"/>
              <w:left w:val="single" w:sz="4" w:space="0" w:color="auto"/>
              <w:bottom w:val="single" w:sz="6" w:space="0" w:color="auto"/>
              <w:right w:val="single" w:sz="6" w:space="0" w:color="auto"/>
            </w:tcBorders>
            <w:vAlign w:val="center"/>
          </w:tcPr>
          <w:p w:rsidR="00330780" w:rsidRPr="00AA0187" w:rsidRDefault="00330780" w:rsidP="003D3F60">
            <w:pPr>
              <w:jc w:val="center"/>
              <w:rPr>
                <w:rFonts w:ascii="Times New Roman" w:hAnsi="Times New Roman"/>
                <w:noProof/>
                <w:sz w:val="24"/>
                <w:szCs w:val="24"/>
              </w:rPr>
            </w:pPr>
            <w:r>
              <w:rPr>
                <w:rFonts w:ascii="Times New Roman" w:hAnsi="Times New Roman"/>
                <w:noProof/>
                <w:sz w:val="24"/>
                <w:szCs w:val="24"/>
              </w:rPr>
              <w:t>2024</w:t>
            </w:r>
          </w:p>
        </w:tc>
      </w:tr>
      <w:tr w:rsidR="00330780" w:rsidRPr="00AA0187" w:rsidTr="00A05ABF">
        <w:trPr>
          <w:trHeight w:val="475"/>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rPr>
                <w:rFonts w:ascii="Times New Roman" w:hAnsi="Times New Roman"/>
                <w:noProof/>
                <w:sz w:val="24"/>
                <w:szCs w:val="24"/>
              </w:rPr>
            </w:pPr>
            <w:r>
              <w:rPr>
                <w:rFonts w:ascii="Times New Roman" w:hAnsi="Times New Roman"/>
                <w:noProof/>
                <w:sz w:val="24"/>
                <w:szCs w:val="24"/>
              </w:rPr>
              <w:t>Федеральный</w:t>
            </w:r>
            <w:r w:rsidRPr="00AA0187">
              <w:rPr>
                <w:rFonts w:ascii="Times New Roman" w:hAnsi="Times New Roman"/>
                <w:noProof/>
                <w:sz w:val="24"/>
                <w:szCs w:val="24"/>
              </w:rPr>
              <w:t xml:space="preserve"> бюджет (на условиях софинансирования), в том числе:</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65"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621" w:type="dxa"/>
            <w:tcBorders>
              <w:top w:val="single" w:sz="6" w:space="0" w:color="auto"/>
              <w:left w:val="single" w:sz="4"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57"/>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Областной бюджет (на условиях софинансирования), в том числе:</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65"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621" w:type="dxa"/>
            <w:tcBorders>
              <w:top w:val="single" w:sz="6" w:space="0" w:color="auto"/>
              <w:left w:val="single" w:sz="4" w:space="0" w:color="auto"/>
              <w:bottom w:val="single" w:sz="6" w:space="0" w:color="auto"/>
              <w:right w:val="single" w:sz="6" w:space="0" w:color="auto"/>
            </w:tcBorders>
          </w:tcPr>
          <w:p w:rsidR="00330780" w:rsidRPr="00AA0187" w:rsidRDefault="00330780" w:rsidP="003D3F60">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57"/>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Бюджет сельсовета, в том числе:</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jc w:val="center"/>
              <w:rPr>
                <w:rFonts w:ascii="Times New Roman" w:hAnsi="Times New Roman"/>
                <w:noProof/>
                <w:sz w:val="24"/>
                <w:szCs w:val="24"/>
              </w:rPr>
            </w:pPr>
            <w:r>
              <w:rPr>
                <w:rFonts w:ascii="Times New Roman" w:hAnsi="Times New Roman"/>
                <w:noProof/>
                <w:sz w:val="24"/>
                <w:szCs w:val="24"/>
              </w:rPr>
              <w:t>6191,4</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365" w:type="dxa"/>
            <w:tcBorders>
              <w:top w:val="single" w:sz="6" w:space="0" w:color="auto"/>
              <w:left w:val="single" w:sz="6" w:space="0" w:color="auto"/>
              <w:bottom w:val="single" w:sz="6"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621" w:type="dxa"/>
            <w:tcBorders>
              <w:top w:val="single" w:sz="6" w:space="0" w:color="auto"/>
              <w:left w:val="single" w:sz="4" w:space="0" w:color="auto"/>
              <w:bottom w:val="single" w:sz="6" w:space="0" w:color="auto"/>
              <w:right w:val="single" w:sz="6"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Прочие источники, в том числе:</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3D3F6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65"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spacing w:after="0" w:line="240" w:lineRule="auto"/>
              <w:jc w:val="center"/>
              <w:rPr>
                <w:rFonts w:ascii="Times New Roman" w:hAnsi="Times New Roman"/>
                <w:noProof/>
                <w:sz w:val="24"/>
                <w:szCs w:val="24"/>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621" w:type="dxa"/>
            <w:tcBorders>
              <w:top w:val="single" w:sz="6" w:space="0" w:color="auto"/>
              <w:left w:val="single" w:sz="4" w:space="0" w:color="auto"/>
              <w:bottom w:val="single" w:sz="6" w:space="0" w:color="auto"/>
              <w:right w:val="single" w:sz="6" w:space="0" w:color="auto"/>
            </w:tcBorders>
          </w:tcPr>
          <w:p w:rsidR="00330780" w:rsidRPr="00AA0187" w:rsidRDefault="00330780" w:rsidP="003D3F60">
            <w:pPr>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rPr>
                <w:rFonts w:ascii="Times New Roman" w:hAnsi="Times New Roman"/>
                <w:b/>
                <w:noProof/>
                <w:sz w:val="24"/>
                <w:szCs w:val="24"/>
              </w:rPr>
            </w:pPr>
            <w:r w:rsidRPr="00AA0187">
              <w:rPr>
                <w:rFonts w:ascii="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3D3F60">
            <w:pPr>
              <w:spacing w:after="0" w:line="240" w:lineRule="auto"/>
              <w:jc w:val="center"/>
              <w:rPr>
                <w:rFonts w:ascii="Times New Roman" w:hAnsi="Times New Roman"/>
                <w:noProof/>
                <w:sz w:val="24"/>
                <w:szCs w:val="24"/>
              </w:rPr>
            </w:pPr>
            <w:r>
              <w:rPr>
                <w:rFonts w:ascii="Times New Roman" w:hAnsi="Times New Roman"/>
                <w:noProof/>
                <w:sz w:val="24"/>
                <w:szCs w:val="24"/>
              </w:rPr>
              <w:t>6191,4</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365" w:type="dxa"/>
            <w:tcBorders>
              <w:top w:val="single" w:sz="6" w:space="0" w:color="auto"/>
              <w:left w:val="single" w:sz="6" w:space="0" w:color="auto"/>
              <w:bottom w:val="single" w:sz="6" w:space="0" w:color="auto"/>
              <w:right w:val="single" w:sz="4" w:space="0" w:color="auto"/>
            </w:tcBorders>
          </w:tcPr>
          <w:p w:rsidR="00330780" w:rsidRPr="00AA0187" w:rsidRDefault="00330780" w:rsidP="00233D52">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1031,9</w:t>
            </w: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233D52">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077" w:type="dxa"/>
            <w:tcBorders>
              <w:top w:val="single" w:sz="6" w:space="0" w:color="auto"/>
              <w:left w:val="single" w:sz="4" w:space="0" w:color="auto"/>
              <w:bottom w:val="single" w:sz="6" w:space="0" w:color="auto"/>
              <w:right w:val="single" w:sz="4"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c>
          <w:tcPr>
            <w:tcW w:w="1621" w:type="dxa"/>
            <w:tcBorders>
              <w:top w:val="single" w:sz="6" w:space="0" w:color="auto"/>
              <w:left w:val="single" w:sz="4" w:space="0" w:color="auto"/>
              <w:bottom w:val="single" w:sz="6" w:space="0" w:color="auto"/>
              <w:right w:val="single" w:sz="6" w:space="0" w:color="auto"/>
            </w:tcBorders>
          </w:tcPr>
          <w:p w:rsidR="00330780" w:rsidRPr="00AA0187" w:rsidRDefault="00330780" w:rsidP="00233D52">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1031,9</w:t>
            </w:r>
          </w:p>
        </w:tc>
      </w:tr>
    </w:tbl>
    <w:p w:rsidR="00330780" w:rsidRPr="00AA0187" w:rsidRDefault="00330780" w:rsidP="008D2703">
      <w:pPr>
        <w:autoSpaceDE w:val="0"/>
        <w:autoSpaceDN w:val="0"/>
        <w:adjustRightInd w:val="0"/>
        <w:spacing w:after="0" w:line="240" w:lineRule="auto"/>
        <w:ind w:firstLine="720"/>
        <w:jc w:val="both"/>
        <w:rPr>
          <w:rFonts w:ascii="Times New Roman" w:hAnsi="Times New Roman"/>
          <w:b/>
          <w:sz w:val="24"/>
          <w:szCs w:val="24"/>
          <w:lang w:eastAsia="ru-RU"/>
        </w:rPr>
      </w:pPr>
    </w:p>
    <w:p w:rsidR="00330780" w:rsidRPr="00AA0187" w:rsidRDefault="00330780" w:rsidP="008D2703">
      <w:pPr>
        <w:spacing w:after="0" w:line="240" w:lineRule="auto"/>
        <w:ind w:firstLine="720"/>
        <w:jc w:val="center"/>
        <w:rPr>
          <w:rFonts w:ascii="Times New Roman" w:hAnsi="Times New Roman"/>
          <w:b/>
          <w:bCs/>
          <w:noProof/>
          <w:sz w:val="24"/>
          <w:szCs w:val="24"/>
        </w:rPr>
      </w:pPr>
    </w:p>
    <w:p w:rsidR="00330780" w:rsidRPr="00AA0187" w:rsidRDefault="00330780" w:rsidP="005F6D82">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Муниципальная  подпрограмма 2 </w:t>
      </w:r>
      <w:r w:rsidRPr="005C0E94">
        <w:rPr>
          <w:rFonts w:ascii="Times New Roman" w:hAnsi="Times New Roman"/>
          <w:b/>
          <w:bCs/>
          <w:sz w:val="24"/>
          <w:szCs w:val="24"/>
          <w:lang w:eastAsia="ru-RU"/>
        </w:rPr>
        <w:t>«</w:t>
      </w:r>
      <w:r w:rsidRPr="005C0E94">
        <w:rPr>
          <w:rFonts w:ascii="Times New Roman" w:hAnsi="Times New Roman"/>
          <w:b/>
          <w:sz w:val="24"/>
          <w:szCs w:val="24"/>
          <w:lang w:eastAsia="ru-RU"/>
        </w:rPr>
        <w:t>Содержание и ремонт автомобильных дорог общего пользования местного назначения»</w:t>
      </w:r>
    </w:p>
    <w:p w:rsidR="00330780" w:rsidRPr="00AA0187" w:rsidRDefault="00330780" w:rsidP="005C0E9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(далее – подп</w:t>
      </w:r>
      <w:r w:rsidRPr="00AA0187">
        <w:rPr>
          <w:rFonts w:ascii="Times New Roman" w:hAnsi="Times New Roman"/>
          <w:b/>
          <w:bCs/>
          <w:sz w:val="24"/>
          <w:szCs w:val="24"/>
          <w:lang w:eastAsia="ru-RU"/>
        </w:rPr>
        <w:t>рограмма)</w:t>
      </w:r>
    </w:p>
    <w:p w:rsidR="00330780" w:rsidRPr="00AA0187" w:rsidRDefault="00330780" w:rsidP="005C0E94">
      <w:pPr>
        <w:overflowPunct w:val="0"/>
        <w:autoSpaceDE w:val="0"/>
        <w:autoSpaceDN w:val="0"/>
        <w:adjustRightInd w:val="0"/>
        <w:spacing w:after="0" w:line="240" w:lineRule="auto"/>
        <w:rPr>
          <w:rFonts w:ascii="Times New Roman" w:hAnsi="Times New Roman"/>
          <w:sz w:val="24"/>
          <w:szCs w:val="24"/>
          <w:lang w:eastAsia="ru-RU"/>
        </w:rPr>
      </w:pPr>
    </w:p>
    <w:p w:rsidR="00330780" w:rsidRPr="00AA0187" w:rsidRDefault="00330780" w:rsidP="005C0E94">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 xml:space="preserve">1.Паспорт муниципальной </w:t>
      </w:r>
      <w:r>
        <w:rPr>
          <w:rFonts w:ascii="Times New Roman" w:hAnsi="Times New Roman"/>
          <w:b/>
          <w:bCs/>
          <w:sz w:val="24"/>
          <w:szCs w:val="24"/>
          <w:lang w:eastAsia="ru-RU"/>
        </w:rPr>
        <w:t xml:space="preserve"> под</w:t>
      </w:r>
      <w:r w:rsidRPr="00AA0187">
        <w:rPr>
          <w:rFonts w:ascii="Times New Roman" w:hAnsi="Times New Roman"/>
          <w:b/>
          <w:bCs/>
          <w:sz w:val="24"/>
          <w:szCs w:val="24"/>
          <w:lang w:eastAsia="ru-RU"/>
        </w:rPr>
        <w:t>программы</w:t>
      </w:r>
    </w:p>
    <w:tbl>
      <w:tblPr>
        <w:tblW w:w="14940" w:type="dxa"/>
        <w:tblInd w:w="70" w:type="dxa"/>
        <w:tblLayout w:type="fixed"/>
        <w:tblCellMar>
          <w:left w:w="70" w:type="dxa"/>
          <w:right w:w="70" w:type="dxa"/>
        </w:tblCellMar>
        <w:tblLook w:val="0000" w:firstRow="0" w:lastRow="0" w:firstColumn="0" w:lastColumn="0" w:noHBand="0" w:noVBand="0"/>
      </w:tblPr>
      <w:tblGrid>
        <w:gridCol w:w="2880"/>
        <w:gridCol w:w="1815"/>
        <w:gridCol w:w="1264"/>
        <w:gridCol w:w="1309"/>
        <w:gridCol w:w="1440"/>
        <w:gridCol w:w="1014"/>
        <w:gridCol w:w="1077"/>
        <w:gridCol w:w="1440"/>
        <w:gridCol w:w="2701"/>
      </w:tblGrid>
      <w:tr w:rsidR="00330780" w:rsidRPr="00AA0187" w:rsidTr="00A05ABF">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подп</w:t>
            </w:r>
            <w:r w:rsidRPr="00AA0187">
              <w:rPr>
                <w:rFonts w:ascii="Times New Roman" w:hAnsi="Times New Roman"/>
                <w:sz w:val="24"/>
                <w:szCs w:val="24"/>
                <w:lang w:eastAsia="ru-RU"/>
              </w:rPr>
              <w:t xml:space="preserve">рограммы </w:t>
            </w:r>
          </w:p>
        </w:tc>
        <w:tc>
          <w:tcPr>
            <w:tcW w:w="12060" w:type="dxa"/>
            <w:gridSpan w:val="8"/>
            <w:tcBorders>
              <w:top w:val="single" w:sz="6" w:space="0" w:color="auto"/>
              <w:left w:val="single" w:sz="6" w:space="0" w:color="auto"/>
              <w:bottom w:val="single" w:sz="6" w:space="0" w:color="auto"/>
              <w:right w:val="single" w:sz="6" w:space="0" w:color="auto"/>
            </w:tcBorders>
          </w:tcPr>
          <w:p w:rsidR="00330780" w:rsidRPr="005C0E94" w:rsidRDefault="00330780" w:rsidP="005C0E94">
            <w:pPr>
              <w:autoSpaceDE w:val="0"/>
              <w:autoSpaceDN w:val="0"/>
              <w:adjustRightInd w:val="0"/>
              <w:spacing w:after="0" w:line="240" w:lineRule="auto"/>
              <w:rPr>
                <w:rFonts w:ascii="Times New Roman" w:hAnsi="Times New Roman"/>
                <w:bCs/>
                <w:sz w:val="24"/>
                <w:szCs w:val="24"/>
                <w:lang w:eastAsia="ru-RU"/>
              </w:rPr>
            </w:pPr>
            <w:r w:rsidRPr="005C0E94">
              <w:rPr>
                <w:rFonts w:ascii="Times New Roman" w:hAnsi="Times New Roman"/>
                <w:bCs/>
                <w:sz w:val="24"/>
                <w:szCs w:val="24"/>
                <w:lang w:eastAsia="ru-RU"/>
              </w:rPr>
              <w:t>«</w:t>
            </w:r>
            <w:r w:rsidRPr="005C0E94">
              <w:rPr>
                <w:rFonts w:ascii="Times New Roman" w:hAnsi="Times New Roman"/>
                <w:sz w:val="24"/>
                <w:szCs w:val="24"/>
                <w:lang w:eastAsia="ru-RU"/>
              </w:rPr>
              <w:t>Содержание и ремонт автомобильных дорог общего пользования местного назначения»</w:t>
            </w:r>
          </w:p>
          <w:p w:rsidR="00330780" w:rsidRPr="00AA0187" w:rsidRDefault="00330780" w:rsidP="005C0E94">
            <w:pPr>
              <w:autoSpaceDE w:val="0"/>
              <w:autoSpaceDN w:val="0"/>
              <w:adjustRightInd w:val="0"/>
              <w:spacing w:after="0" w:line="240" w:lineRule="auto"/>
              <w:rPr>
                <w:rFonts w:ascii="Times New Roman" w:hAnsi="Times New Roman"/>
                <w:sz w:val="24"/>
                <w:szCs w:val="24"/>
                <w:lang w:eastAsia="ru-RU"/>
              </w:rPr>
            </w:pPr>
          </w:p>
        </w:tc>
      </w:tr>
      <w:tr w:rsidR="00330780" w:rsidRPr="00AA0187" w:rsidTr="00A05ABF">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lastRenderedPageBreak/>
              <w:t xml:space="preserve">Основание для разработки </w:t>
            </w:r>
          </w:p>
        </w:tc>
        <w:tc>
          <w:tcPr>
            <w:tcW w:w="1206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110CE6">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w:t>
            </w:r>
            <w:hyperlink r:id="rId13" w:history="1">
              <w:r w:rsidRPr="00AA0187">
                <w:rPr>
                  <w:rFonts w:ascii="Times New Roman" w:hAnsi="Times New Roman"/>
                  <w:sz w:val="24"/>
                  <w:szCs w:val="24"/>
                  <w:lang w:eastAsia="ru-RU"/>
                </w:rPr>
                <w:t>постановление</w:t>
              </w:r>
            </w:hyperlink>
            <w:r w:rsidRPr="00AA0187">
              <w:rPr>
                <w:rFonts w:ascii="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30780" w:rsidRPr="00AA0187" w:rsidRDefault="00330780" w:rsidP="00110CE6">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-постановление Правительства Нижегородской области от 30 апреля 2014 года № 306</w:t>
            </w:r>
            <w:r w:rsidRPr="00AA0187">
              <w:rPr>
                <w:rFonts w:ascii="Times New Roman" w:hAnsi="Times New Roman"/>
                <w:b/>
                <w:noProof/>
                <w:sz w:val="24"/>
                <w:szCs w:val="24"/>
              </w:rPr>
              <w:t xml:space="preserve"> </w:t>
            </w:r>
            <w:r w:rsidRPr="00AA0187">
              <w:rPr>
                <w:rFonts w:ascii="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очистки муниципального образования;</w:t>
            </w:r>
          </w:p>
        </w:tc>
      </w:tr>
      <w:tr w:rsidR="00330780" w:rsidRPr="00AA0187" w:rsidTr="00A05ABF">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 заказчик – координатор подп</w:t>
            </w:r>
            <w:r w:rsidRPr="00AA0187">
              <w:rPr>
                <w:rFonts w:ascii="Times New Roman" w:hAnsi="Times New Roman"/>
                <w:sz w:val="24"/>
                <w:szCs w:val="24"/>
                <w:lang w:eastAsia="ru-RU"/>
              </w:rPr>
              <w:t>рограммы</w:t>
            </w:r>
          </w:p>
        </w:tc>
        <w:tc>
          <w:tcPr>
            <w:tcW w:w="12060" w:type="dxa"/>
            <w:gridSpan w:val="8"/>
            <w:tcBorders>
              <w:top w:val="single" w:sz="6" w:space="0" w:color="auto"/>
              <w:left w:val="single" w:sz="6" w:space="0" w:color="auto"/>
              <w:bottom w:val="single" w:sz="4" w:space="0" w:color="auto"/>
              <w:right w:val="single" w:sz="6" w:space="0" w:color="auto"/>
            </w:tcBorders>
          </w:tcPr>
          <w:p w:rsidR="00330780" w:rsidRPr="00AA0187" w:rsidRDefault="00330780" w:rsidP="00110CE6">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A05ABF">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подп</w:t>
            </w:r>
            <w:r w:rsidRPr="00AA0187">
              <w:rPr>
                <w:rFonts w:ascii="Times New Roman" w:hAnsi="Times New Roman"/>
                <w:sz w:val="24"/>
                <w:szCs w:val="24"/>
                <w:lang w:eastAsia="ru-RU"/>
              </w:rPr>
              <w:t>рограммы</w:t>
            </w:r>
          </w:p>
        </w:tc>
        <w:tc>
          <w:tcPr>
            <w:tcW w:w="12060" w:type="dxa"/>
            <w:gridSpan w:val="8"/>
            <w:tcBorders>
              <w:top w:val="single" w:sz="4" w:space="0" w:color="auto"/>
              <w:left w:val="single" w:sz="6" w:space="0" w:color="auto"/>
              <w:bottom w:val="single" w:sz="6" w:space="0" w:color="auto"/>
              <w:right w:val="single" w:sz="6" w:space="0" w:color="auto"/>
            </w:tcBorders>
          </w:tcPr>
          <w:p w:rsidR="00330780" w:rsidRPr="00AA0187" w:rsidRDefault="00330780" w:rsidP="00110CE6">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330780" w:rsidRPr="00AA0187" w:rsidTr="00A05ABF">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подп</w:t>
            </w:r>
            <w:r w:rsidRPr="00AA0187">
              <w:rPr>
                <w:rFonts w:ascii="Times New Roman" w:hAnsi="Times New Roman"/>
                <w:sz w:val="24"/>
                <w:szCs w:val="24"/>
                <w:lang w:eastAsia="ru-RU"/>
              </w:rPr>
              <w:t>рограммы</w:t>
            </w:r>
          </w:p>
        </w:tc>
        <w:tc>
          <w:tcPr>
            <w:tcW w:w="1206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110CE6">
            <w:pPr>
              <w:autoSpaceDE w:val="0"/>
              <w:autoSpaceDN w:val="0"/>
              <w:adjustRightInd w:val="0"/>
              <w:spacing w:after="0" w:line="181" w:lineRule="atLeast"/>
              <w:jc w:val="both"/>
              <w:rPr>
                <w:rFonts w:ascii="Times New Roman" w:hAnsi="Times New Roman"/>
                <w:sz w:val="24"/>
                <w:szCs w:val="24"/>
                <w:lang w:eastAsia="ru-RU"/>
              </w:rPr>
            </w:pP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p>
        </w:tc>
      </w:tr>
      <w:tr w:rsidR="00330780" w:rsidRPr="00AA0187" w:rsidTr="00A05ABF">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подп</w:t>
            </w:r>
            <w:r w:rsidRPr="00AA0187">
              <w:rPr>
                <w:rFonts w:ascii="Times New Roman" w:hAnsi="Times New Roman"/>
                <w:sz w:val="24"/>
                <w:szCs w:val="24"/>
                <w:lang w:eastAsia="ru-RU"/>
              </w:rPr>
              <w:t>рограммы</w:t>
            </w:r>
          </w:p>
        </w:tc>
        <w:tc>
          <w:tcPr>
            <w:tcW w:w="1206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1</w:t>
            </w:r>
            <w:r w:rsidRPr="00AA0187">
              <w:rPr>
                <w:rFonts w:ascii="Times New Roman" w:hAnsi="Times New Roman"/>
                <w:noProof/>
                <w:sz w:val="24"/>
                <w:szCs w:val="24"/>
              </w:rPr>
              <w:t>. Содержание и ремонт автомобильных дорог общего пользования местного значения.</w:t>
            </w:r>
          </w:p>
        </w:tc>
      </w:tr>
      <w:tr w:rsidR="00330780" w:rsidRPr="00AA0187" w:rsidTr="00A05ABF">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подп</w:t>
            </w:r>
            <w:r w:rsidRPr="00AA0187">
              <w:rPr>
                <w:rFonts w:ascii="Times New Roman" w:hAnsi="Times New Roman"/>
                <w:sz w:val="24"/>
                <w:szCs w:val="24"/>
                <w:lang w:eastAsia="ru-RU"/>
              </w:rPr>
              <w:t>рограммы</w:t>
            </w:r>
          </w:p>
        </w:tc>
        <w:tc>
          <w:tcPr>
            <w:tcW w:w="12060" w:type="dxa"/>
            <w:gridSpan w:val="8"/>
            <w:tcBorders>
              <w:top w:val="single" w:sz="6" w:space="0" w:color="auto"/>
              <w:left w:val="single" w:sz="6" w:space="0" w:color="auto"/>
              <w:bottom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2019 - 2024</w:t>
            </w:r>
            <w:r w:rsidRPr="00AA0187">
              <w:rPr>
                <w:rFonts w:ascii="Times New Roman" w:hAnsi="Times New Roman"/>
                <w:sz w:val="24"/>
                <w:szCs w:val="24"/>
                <w:lang w:eastAsia="ru-RU"/>
              </w:rPr>
              <w:t xml:space="preserve"> годы, программа реализуется в 1 этап.</w:t>
            </w:r>
          </w:p>
        </w:tc>
      </w:tr>
      <w:tr w:rsidR="00330780" w:rsidRPr="00AA0187" w:rsidTr="00A05ABF">
        <w:trPr>
          <w:trHeight w:val="300"/>
        </w:trPr>
        <w:tc>
          <w:tcPr>
            <w:tcW w:w="2880" w:type="dxa"/>
            <w:vMerge w:val="restart"/>
            <w:tcBorders>
              <w:top w:val="single" w:sz="6" w:space="0" w:color="auto"/>
              <w:left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Объ</w:t>
            </w:r>
            <w:r>
              <w:rPr>
                <w:rFonts w:ascii="Times New Roman" w:hAnsi="Times New Roman"/>
                <w:sz w:val="24"/>
                <w:szCs w:val="24"/>
                <w:lang w:eastAsia="ru-RU"/>
              </w:rPr>
              <w:t>емы и источники финансирования подп</w:t>
            </w:r>
            <w:r w:rsidRPr="00AA0187">
              <w:rPr>
                <w:rFonts w:ascii="Times New Roman" w:hAnsi="Times New Roman"/>
                <w:sz w:val="24"/>
                <w:szCs w:val="24"/>
                <w:lang w:eastAsia="ru-RU"/>
              </w:rPr>
              <w:t>рограммы</w:t>
            </w:r>
          </w:p>
        </w:tc>
        <w:tc>
          <w:tcPr>
            <w:tcW w:w="1815" w:type="dxa"/>
            <w:vMerge w:val="restart"/>
            <w:tcBorders>
              <w:top w:val="single" w:sz="6" w:space="0" w:color="auto"/>
              <w:left w:val="single" w:sz="6"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3"/>
                <w:szCs w:val="23"/>
                <w:lang w:eastAsia="ru-RU"/>
              </w:rPr>
            </w:pPr>
          </w:p>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t>Источники финансирования</w:t>
            </w:r>
          </w:p>
        </w:tc>
        <w:tc>
          <w:tcPr>
            <w:tcW w:w="10245" w:type="dxa"/>
            <w:gridSpan w:val="7"/>
            <w:tcBorders>
              <w:top w:val="single" w:sz="4" w:space="0" w:color="auto"/>
              <w:left w:val="single" w:sz="4" w:space="0" w:color="auto"/>
              <w:bottom w:val="single" w:sz="4" w:space="0" w:color="auto"/>
              <w:right w:val="single" w:sz="6" w:space="0" w:color="auto"/>
            </w:tcBorders>
          </w:tcPr>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Годы, тыс. руб.</w:t>
            </w:r>
          </w:p>
        </w:tc>
      </w:tr>
      <w:tr w:rsidR="00330780" w:rsidRPr="00AA0187" w:rsidTr="00A05ABF">
        <w:trPr>
          <w:trHeight w:val="534"/>
        </w:trPr>
        <w:tc>
          <w:tcPr>
            <w:tcW w:w="2880" w:type="dxa"/>
            <w:vMerge/>
            <w:tcBorders>
              <w:left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3"/>
                <w:szCs w:val="23"/>
                <w:lang w:eastAsia="ru-RU"/>
              </w:rPr>
            </w:pP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2019</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2020</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jc w:val="center"/>
              <w:rPr>
                <w:rFonts w:ascii="Times New Roman" w:hAnsi="Times New Roman"/>
                <w:sz w:val="24"/>
                <w:szCs w:val="24"/>
                <w:lang w:eastAsia="ru-RU"/>
              </w:rPr>
            </w:pPr>
            <w:r>
              <w:rPr>
                <w:rFonts w:ascii="Times New Roman" w:hAnsi="Times New Roman"/>
                <w:sz w:val="24"/>
                <w:szCs w:val="24"/>
                <w:lang w:eastAsia="ru-RU"/>
              </w:rPr>
              <w:t>2021</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2022</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2023</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ind w:left="-44" w:right="-108"/>
              <w:jc w:val="center"/>
              <w:rPr>
                <w:rFonts w:ascii="Times New Roman" w:hAnsi="Times New Roman"/>
                <w:sz w:val="24"/>
                <w:szCs w:val="24"/>
                <w:lang w:eastAsia="ru-RU"/>
              </w:rPr>
            </w:pPr>
            <w:r>
              <w:rPr>
                <w:rFonts w:ascii="Times New Roman" w:hAnsi="Times New Roman"/>
                <w:sz w:val="24"/>
                <w:szCs w:val="24"/>
                <w:lang w:eastAsia="ru-RU"/>
              </w:rPr>
              <w:t>2024</w:t>
            </w:r>
          </w:p>
        </w:tc>
        <w:tc>
          <w:tcPr>
            <w:tcW w:w="2701" w:type="dxa"/>
            <w:tcBorders>
              <w:top w:val="single" w:sz="4" w:space="0" w:color="auto"/>
              <w:left w:val="single" w:sz="4" w:space="0" w:color="auto"/>
              <w:bottom w:val="single" w:sz="4" w:space="0" w:color="auto"/>
              <w:right w:val="single" w:sz="6" w:space="0" w:color="auto"/>
            </w:tcBorders>
          </w:tcPr>
          <w:p w:rsidR="00330780" w:rsidRPr="00AA0187" w:rsidRDefault="00330780" w:rsidP="00110CE6">
            <w:pPr>
              <w:autoSpaceDE w:val="0"/>
              <w:autoSpaceDN w:val="0"/>
              <w:adjustRightInd w:val="0"/>
              <w:ind w:left="-44" w:right="-108"/>
              <w:jc w:val="center"/>
              <w:rPr>
                <w:rFonts w:ascii="Times New Roman" w:hAnsi="Times New Roman"/>
                <w:sz w:val="24"/>
                <w:szCs w:val="24"/>
                <w:lang w:eastAsia="ru-RU"/>
              </w:rPr>
            </w:pPr>
            <w:r w:rsidRPr="00AA0187">
              <w:rPr>
                <w:rFonts w:ascii="Times New Roman" w:hAnsi="Times New Roman"/>
                <w:sz w:val="24"/>
                <w:szCs w:val="24"/>
                <w:lang w:eastAsia="ru-RU"/>
              </w:rPr>
              <w:t>ВСЕГО</w:t>
            </w:r>
            <w:r>
              <w:rPr>
                <w:rFonts w:ascii="Times New Roman" w:hAnsi="Times New Roman"/>
                <w:sz w:val="24"/>
                <w:szCs w:val="24"/>
                <w:lang w:eastAsia="ru-RU"/>
              </w:rPr>
              <w:t xml:space="preserve"> за период реализации</w:t>
            </w:r>
          </w:p>
        </w:tc>
      </w:tr>
      <w:tr w:rsidR="00330780" w:rsidRPr="00AA0187" w:rsidTr="00A05ABF">
        <w:trPr>
          <w:trHeight w:val="322"/>
        </w:trPr>
        <w:tc>
          <w:tcPr>
            <w:tcW w:w="2880" w:type="dxa"/>
            <w:vMerge/>
            <w:tcBorders>
              <w:left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2701" w:type="dxa"/>
            <w:tcBorders>
              <w:top w:val="single" w:sz="4" w:space="0" w:color="auto"/>
              <w:left w:val="single" w:sz="4" w:space="0" w:color="auto"/>
              <w:bottom w:val="single" w:sz="4" w:space="0" w:color="auto"/>
              <w:right w:val="single" w:sz="6" w:space="0" w:color="auto"/>
            </w:tcBorders>
          </w:tcPr>
          <w:p w:rsidR="00330780" w:rsidRPr="00AA0187" w:rsidRDefault="00330780" w:rsidP="00110CE6">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22"/>
        </w:trPr>
        <w:tc>
          <w:tcPr>
            <w:tcW w:w="2880" w:type="dxa"/>
            <w:vMerge/>
            <w:tcBorders>
              <w:left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2701" w:type="dxa"/>
            <w:tcBorders>
              <w:top w:val="single" w:sz="4" w:space="0" w:color="auto"/>
              <w:left w:val="single" w:sz="4" w:space="0" w:color="auto"/>
              <w:bottom w:val="single" w:sz="4" w:space="0" w:color="auto"/>
              <w:right w:val="single" w:sz="6" w:space="0" w:color="auto"/>
            </w:tcBorders>
          </w:tcPr>
          <w:p w:rsidR="00330780" w:rsidRPr="00AA0187" w:rsidRDefault="00330780" w:rsidP="00110CE6">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105"/>
        </w:trPr>
        <w:tc>
          <w:tcPr>
            <w:tcW w:w="2880" w:type="dxa"/>
            <w:vMerge/>
            <w:tcBorders>
              <w:left w:val="single" w:sz="6"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юджет 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2701"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8971,2</w:t>
            </w:r>
          </w:p>
        </w:tc>
      </w:tr>
      <w:tr w:rsidR="00330780" w:rsidRPr="00AA0187" w:rsidTr="00A05ABF">
        <w:trPr>
          <w:trHeight w:val="105"/>
        </w:trPr>
        <w:tc>
          <w:tcPr>
            <w:tcW w:w="2880" w:type="dxa"/>
            <w:vMerge/>
            <w:tcBorders>
              <w:left w:val="single" w:sz="6" w:space="0" w:color="auto"/>
              <w:bottom w:val="single" w:sz="4"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spacing w:after="0" w:line="240" w:lineRule="auto"/>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A05ABF">
            <w:pPr>
              <w:autoSpaceDE w:val="0"/>
              <w:autoSpaceDN w:val="0"/>
              <w:adjustRightInd w:val="0"/>
              <w:jc w:val="center"/>
              <w:rPr>
                <w:rFonts w:ascii="Times New Roman" w:hAnsi="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68"/>
        </w:trPr>
        <w:tc>
          <w:tcPr>
            <w:tcW w:w="2880" w:type="dxa"/>
            <w:vMerge/>
            <w:tcBorders>
              <w:top w:val="single" w:sz="4" w:space="0" w:color="auto"/>
              <w:left w:val="single" w:sz="6" w:space="0" w:color="auto"/>
              <w:bottom w:val="single" w:sz="4" w:space="0" w:color="auto"/>
              <w:right w:val="single" w:sz="6" w:space="0" w:color="auto"/>
            </w:tcBorders>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330780" w:rsidRPr="00AA0187" w:rsidRDefault="00330780" w:rsidP="00110CE6">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309"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1495,2</w:t>
            </w:r>
          </w:p>
        </w:tc>
        <w:tc>
          <w:tcPr>
            <w:tcW w:w="1014"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autoSpaceDE w:val="0"/>
              <w:autoSpaceDN w:val="0"/>
              <w:adjustRightInd w:val="0"/>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077"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144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1495,2</w:t>
            </w:r>
          </w:p>
        </w:tc>
        <w:tc>
          <w:tcPr>
            <w:tcW w:w="2701"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autoSpaceDE w:val="0"/>
              <w:autoSpaceDN w:val="0"/>
              <w:adjustRightInd w:val="0"/>
              <w:ind w:right="-108"/>
              <w:jc w:val="center"/>
              <w:rPr>
                <w:rFonts w:ascii="Times New Roman" w:hAnsi="Times New Roman"/>
                <w:sz w:val="24"/>
                <w:szCs w:val="24"/>
                <w:lang w:eastAsia="ru-RU"/>
              </w:rPr>
            </w:pPr>
            <w:r>
              <w:rPr>
                <w:rFonts w:ascii="Times New Roman" w:hAnsi="Times New Roman"/>
                <w:sz w:val="24"/>
                <w:szCs w:val="24"/>
                <w:lang w:eastAsia="ru-RU"/>
              </w:rPr>
              <w:t>8971,2</w:t>
            </w:r>
          </w:p>
        </w:tc>
      </w:tr>
      <w:tr w:rsidR="00330780" w:rsidRPr="00AA0187" w:rsidTr="00A05ABF">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12060" w:type="dxa"/>
            <w:gridSpan w:val="8"/>
            <w:tcBorders>
              <w:top w:val="single" w:sz="4" w:space="0" w:color="auto"/>
              <w:left w:val="single" w:sz="6" w:space="0" w:color="auto"/>
              <w:bottom w:val="single" w:sz="6" w:space="0" w:color="auto"/>
              <w:right w:val="single" w:sz="6" w:space="0" w:color="auto"/>
            </w:tcBorders>
          </w:tcPr>
          <w:p w:rsidR="00330780" w:rsidRPr="00AA0187" w:rsidRDefault="00330780" w:rsidP="00110CE6">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330780" w:rsidRPr="00AA0187" w:rsidRDefault="00330780" w:rsidP="00110CE6">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и ремонт дорог общего пользования местного значения протяженностью 4</w:t>
            </w:r>
            <w:r>
              <w:rPr>
                <w:rFonts w:ascii="Times New Roman" w:hAnsi="Times New Roman"/>
                <w:noProof/>
                <w:sz w:val="24"/>
                <w:szCs w:val="24"/>
              </w:rPr>
              <w:t>4</w:t>
            </w:r>
            <w:r w:rsidRPr="00AA0187">
              <w:rPr>
                <w:rFonts w:ascii="Times New Roman" w:hAnsi="Times New Roman"/>
                <w:noProof/>
                <w:sz w:val="24"/>
                <w:szCs w:val="24"/>
              </w:rPr>
              <w:t xml:space="preserve"> км;</w:t>
            </w:r>
          </w:p>
          <w:p w:rsidR="00330780" w:rsidRPr="00AA0187" w:rsidRDefault="00330780" w:rsidP="00110CE6">
            <w:pPr>
              <w:spacing w:after="0" w:line="240" w:lineRule="auto"/>
              <w:jc w:val="both"/>
              <w:rPr>
                <w:rFonts w:ascii="Times New Roman" w:hAnsi="Times New Roman"/>
                <w:noProof/>
                <w:sz w:val="24"/>
                <w:szCs w:val="24"/>
              </w:rPr>
            </w:pPr>
          </w:p>
        </w:tc>
      </w:tr>
    </w:tbl>
    <w:p w:rsidR="00330780" w:rsidRPr="00AA0187" w:rsidRDefault="00330780" w:rsidP="005C0E94">
      <w:pPr>
        <w:keepNext/>
        <w:spacing w:before="240" w:after="60" w:line="240" w:lineRule="auto"/>
        <w:jc w:val="center"/>
        <w:outlineLvl w:val="0"/>
        <w:rPr>
          <w:rFonts w:ascii="Times New Roman" w:hAnsi="Times New Roman"/>
          <w:b/>
          <w:bCs/>
          <w:noProof/>
          <w:kern w:val="32"/>
          <w:sz w:val="24"/>
          <w:szCs w:val="24"/>
        </w:rPr>
      </w:pPr>
      <w:r>
        <w:rPr>
          <w:rFonts w:ascii="Times New Roman" w:hAnsi="Times New Roman"/>
          <w:b/>
          <w:bCs/>
          <w:noProof/>
          <w:kern w:val="32"/>
          <w:sz w:val="24"/>
          <w:szCs w:val="24"/>
        </w:rPr>
        <w:t>2.Текст подп</w:t>
      </w:r>
      <w:r w:rsidRPr="00AA0187">
        <w:rPr>
          <w:rFonts w:ascii="Times New Roman" w:hAnsi="Times New Roman"/>
          <w:b/>
          <w:bCs/>
          <w:noProof/>
          <w:kern w:val="32"/>
          <w:sz w:val="24"/>
          <w:szCs w:val="24"/>
        </w:rPr>
        <w:t>рограммы</w:t>
      </w:r>
    </w:p>
    <w:p w:rsidR="00330780" w:rsidRPr="00AA0187" w:rsidRDefault="00330780" w:rsidP="005C0E94">
      <w:pPr>
        <w:spacing w:after="0" w:line="240" w:lineRule="auto"/>
        <w:jc w:val="center"/>
        <w:rPr>
          <w:rFonts w:ascii="Times New Roman" w:hAnsi="Times New Roman"/>
          <w:b/>
          <w:bCs/>
          <w:noProof/>
          <w:sz w:val="24"/>
          <w:szCs w:val="24"/>
        </w:rPr>
      </w:pPr>
      <w:r w:rsidRPr="00AA0187">
        <w:rPr>
          <w:rFonts w:ascii="Times New Roman" w:hAnsi="Times New Roman"/>
          <w:b/>
          <w:bCs/>
          <w:noProof/>
          <w:sz w:val="24"/>
          <w:szCs w:val="24"/>
        </w:rPr>
        <w:t>2.1.Содержание проблемы</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lastRenderedPageBreak/>
        <w:t>Авт</w:t>
      </w:r>
      <w:r>
        <w:rPr>
          <w:rFonts w:ascii="Times New Roman" w:hAnsi="Times New Roman"/>
          <w:sz w:val="24"/>
          <w:szCs w:val="24"/>
        </w:rPr>
        <w:t>омобильные дороги сельсовета</w:t>
      </w:r>
      <w:r w:rsidRPr="00F64380">
        <w:rPr>
          <w:rFonts w:ascii="Times New Roman" w:hAnsi="Times New Roman"/>
          <w:sz w:val="24"/>
          <w:szCs w:val="24"/>
        </w:rPr>
        <w:t xml:space="preserve">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и недостаточного уровня развития автомобильных дорог.</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t>Неудовлетворительное с</w:t>
      </w:r>
      <w:r>
        <w:rPr>
          <w:rFonts w:ascii="Times New Roman" w:hAnsi="Times New Roman"/>
          <w:sz w:val="24"/>
          <w:szCs w:val="24"/>
        </w:rPr>
        <w:t xml:space="preserve">остояние дорог на территории </w:t>
      </w:r>
      <w:r w:rsidRPr="00F64380">
        <w:rPr>
          <w:rFonts w:ascii="Times New Roman" w:hAnsi="Times New Roman"/>
          <w:sz w:val="24"/>
          <w:szCs w:val="24"/>
        </w:rPr>
        <w:t>затрудняет движение автотранспорта, что резко увеличивает транспортные издержки, ухудшает качество жизни населения.</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t>Большая часть автомобильных дорог требует текущего ремонта. Несоблюдение межремонтных сроков службы дорожных покрытий уве</w:t>
      </w:r>
      <w:r>
        <w:rPr>
          <w:rFonts w:ascii="Times New Roman" w:hAnsi="Times New Roman"/>
          <w:sz w:val="24"/>
          <w:szCs w:val="24"/>
        </w:rPr>
        <w:t xml:space="preserve">личивает объемы простого </w:t>
      </w:r>
      <w:proofErr w:type="spellStart"/>
      <w:r>
        <w:rPr>
          <w:rFonts w:ascii="Times New Roman" w:hAnsi="Times New Roman"/>
          <w:sz w:val="24"/>
          <w:szCs w:val="24"/>
        </w:rPr>
        <w:t>пескования</w:t>
      </w:r>
      <w:proofErr w:type="spellEnd"/>
      <w:r>
        <w:rPr>
          <w:rFonts w:ascii="Times New Roman" w:hAnsi="Times New Roman"/>
          <w:sz w:val="24"/>
          <w:szCs w:val="24"/>
        </w:rPr>
        <w:t xml:space="preserve"> и </w:t>
      </w:r>
      <w:proofErr w:type="spellStart"/>
      <w:r>
        <w:rPr>
          <w:rFonts w:ascii="Times New Roman" w:hAnsi="Times New Roman"/>
          <w:sz w:val="24"/>
          <w:szCs w:val="24"/>
        </w:rPr>
        <w:t>грейдерования</w:t>
      </w:r>
      <w:proofErr w:type="spellEnd"/>
      <w:r w:rsidRPr="00F64380">
        <w:rPr>
          <w:rFonts w:ascii="Times New Roman" w:hAnsi="Times New Roman"/>
          <w:sz w:val="24"/>
          <w:szCs w:val="24"/>
        </w:rPr>
        <w:t xml:space="preserve"> и не дает необходимого эффекта в сохранении сети автодорог.</w:t>
      </w:r>
      <w:r>
        <w:rPr>
          <w:rFonts w:ascii="Times New Roman" w:hAnsi="Times New Roman"/>
          <w:sz w:val="24"/>
          <w:szCs w:val="24"/>
        </w:rPr>
        <w:t xml:space="preserve"> Реализация данной подпрограммы</w:t>
      </w:r>
      <w:r w:rsidRPr="00F64380">
        <w:rPr>
          <w:rFonts w:ascii="Times New Roman" w:hAnsi="Times New Roman"/>
          <w:sz w:val="24"/>
          <w:szCs w:val="24"/>
        </w:rPr>
        <w:t xml:space="preserve">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t>Изношенность и низкая плотность сети автомобильных дорог накладывают серьезное ограничение на развитие всей экономики, предприятия не могут нормально функционировать, если нельзя недорого и быстро доставлять товары, и совершенно очевидно,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w:t>
      </w:r>
    </w:p>
    <w:p w:rsidR="00330780" w:rsidRPr="00F64380" w:rsidRDefault="00330780" w:rsidP="00F64380">
      <w:pPr>
        <w:pStyle w:val="a3"/>
        <w:ind w:left="0"/>
        <w:jc w:val="both"/>
        <w:rPr>
          <w:rFonts w:ascii="Times New Roman" w:hAnsi="Times New Roman"/>
          <w:sz w:val="24"/>
          <w:szCs w:val="24"/>
        </w:rPr>
      </w:pPr>
      <w:r w:rsidRPr="00F64380">
        <w:rPr>
          <w:rFonts w:ascii="Times New Roman" w:hAnsi="Times New Roman"/>
          <w:sz w:val="24"/>
          <w:szCs w:val="24"/>
        </w:rPr>
        <w:t>В создавшейся ситуации необходимо принять неотложные меры по качественному изменению состояния сети автомобильных дорог, чтобы обеспечить ее ускоренное развитие в соответствии с потребностями экономики и населения.</w:t>
      </w:r>
    </w:p>
    <w:p w:rsidR="00330780" w:rsidRDefault="00330780" w:rsidP="00B51595">
      <w:pPr>
        <w:spacing w:after="0" w:line="240" w:lineRule="auto"/>
        <w:rPr>
          <w:rFonts w:ascii="Times New Roman" w:hAnsi="Times New Roman"/>
          <w:b/>
          <w:bCs/>
          <w:noProof/>
          <w:sz w:val="24"/>
          <w:szCs w:val="24"/>
        </w:rPr>
      </w:pPr>
    </w:p>
    <w:p w:rsidR="00330780" w:rsidRDefault="00330780" w:rsidP="005C0E94">
      <w:pPr>
        <w:spacing w:after="0" w:line="240" w:lineRule="auto"/>
        <w:ind w:firstLine="720"/>
        <w:jc w:val="center"/>
        <w:rPr>
          <w:rFonts w:ascii="Times New Roman" w:hAnsi="Times New Roman"/>
          <w:b/>
          <w:bCs/>
          <w:noProof/>
          <w:sz w:val="24"/>
          <w:szCs w:val="24"/>
        </w:rPr>
      </w:pPr>
    </w:p>
    <w:p w:rsidR="00330780" w:rsidRPr="00AA0187" w:rsidRDefault="00330780" w:rsidP="005C0E94">
      <w:pPr>
        <w:spacing w:after="0" w:line="240" w:lineRule="auto"/>
        <w:ind w:firstLine="720"/>
        <w:jc w:val="center"/>
        <w:rPr>
          <w:rFonts w:ascii="Times New Roman" w:hAnsi="Times New Roman"/>
          <w:b/>
          <w:bCs/>
          <w:noProof/>
          <w:sz w:val="24"/>
          <w:szCs w:val="24"/>
        </w:rPr>
      </w:pPr>
      <w:r w:rsidRPr="00AA0187">
        <w:rPr>
          <w:rFonts w:ascii="Times New Roman" w:hAnsi="Times New Roman"/>
          <w:b/>
          <w:bCs/>
          <w:noProof/>
          <w:sz w:val="24"/>
          <w:szCs w:val="24"/>
        </w:rPr>
        <w:t>2.2.Цели и задачи Программы</w:t>
      </w:r>
    </w:p>
    <w:p w:rsidR="00330780" w:rsidRPr="00AA0187" w:rsidRDefault="00330780" w:rsidP="005C0E9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noProof/>
          <w:sz w:val="24"/>
          <w:szCs w:val="24"/>
        </w:rPr>
        <w:t xml:space="preserve">Целью Программы является </w:t>
      </w: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r w:rsidRPr="00AA0187">
        <w:rPr>
          <w:rFonts w:ascii="Times New Roman" w:hAnsi="Times New Roman"/>
          <w:sz w:val="24"/>
          <w:szCs w:val="24"/>
          <w:lang w:eastAsia="ru-RU"/>
        </w:rPr>
        <w:t xml:space="preserve">. </w:t>
      </w:r>
    </w:p>
    <w:p w:rsidR="00330780" w:rsidRPr="00AA0187" w:rsidRDefault="00330780" w:rsidP="005C0E94">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Достижение указанной цели обеспечивает решение следующих задач:</w:t>
      </w:r>
    </w:p>
    <w:p w:rsidR="00330780" w:rsidRPr="00AA0187" w:rsidRDefault="00330780" w:rsidP="005C0E94">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u w:val="single"/>
        </w:rPr>
        <w:t>Задача 1</w:t>
      </w:r>
      <w:r w:rsidRPr="00AA0187">
        <w:rPr>
          <w:rFonts w:ascii="Times New Roman" w:hAnsi="Times New Roman"/>
          <w:noProof/>
          <w:sz w:val="24"/>
          <w:szCs w:val="24"/>
        </w:rPr>
        <w:t>: Содержание и ремонт автомобильных дорог общего пользования местного значения.</w:t>
      </w:r>
    </w:p>
    <w:p w:rsidR="00330780" w:rsidRPr="00AA0187" w:rsidRDefault="00330780" w:rsidP="005C0E94">
      <w:pPr>
        <w:widowControl w:val="0"/>
        <w:autoSpaceDE w:val="0"/>
        <w:autoSpaceDN w:val="0"/>
        <w:adjustRightInd w:val="0"/>
        <w:spacing w:after="0" w:line="240" w:lineRule="auto"/>
        <w:ind w:firstLine="540"/>
        <w:jc w:val="both"/>
        <w:rPr>
          <w:rFonts w:ascii="Times New Roman" w:hAnsi="Times New Roman"/>
          <w:noProof/>
          <w:sz w:val="24"/>
          <w:szCs w:val="24"/>
        </w:rPr>
      </w:pPr>
    </w:p>
    <w:p w:rsidR="00330780" w:rsidRPr="00AA0187" w:rsidRDefault="00330780" w:rsidP="005C0E94">
      <w:pPr>
        <w:widowControl w:val="0"/>
        <w:autoSpaceDE w:val="0"/>
        <w:autoSpaceDN w:val="0"/>
        <w:adjustRightInd w:val="0"/>
        <w:spacing w:after="0" w:line="240" w:lineRule="auto"/>
        <w:ind w:firstLine="540"/>
        <w:jc w:val="center"/>
        <w:rPr>
          <w:rFonts w:ascii="Times New Roman" w:hAnsi="Times New Roman"/>
          <w:noProof/>
          <w:sz w:val="24"/>
          <w:szCs w:val="24"/>
        </w:rPr>
      </w:pPr>
      <w:r w:rsidRPr="00AA0187">
        <w:rPr>
          <w:rFonts w:ascii="Times New Roman" w:hAnsi="Times New Roman"/>
          <w:b/>
          <w:noProof/>
          <w:sz w:val="24"/>
          <w:szCs w:val="24"/>
        </w:rPr>
        <w:t>2.3.Сроки и этапы реализации Программы</w:t>
      </w:r>
    </w:p>
    <w:p w:rsidR="00330780" w:rsidRPr="00AA0187" w:rsidRDefault="00330780" w:rsidP="005C0E94">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Срок реализаци</w:t>
      </w:r>
      <w:r>
        <w:rPr>
          <w:rFonts w:ascii="Times New Roman" w:hAnsi="Times New Roman"/>
          <w:noProof/>
          <w:sz w:val="24"/>
          <w:szCs w:val="24"/>
        </w:rPr>
        <w:t>и мероприятий Программы - с 2019 по 2024</w:t>
      </w:r>
      <w:r w:rsidRPr="00AA0187">
        <w:rPr>
          <w:rFonts w:ascii="Times New Roman" w:hAnsi="Times New Roman"/>
          <w:noProof/>
          <w:sz w:val="24"/>
          <w:szCs w:val="24"/>
        </w:rPr>
        <w:t xml:space="preserve"> годы. Программа реализуется в один этап. </w:t>
      </w:r>
    </w:p>
    <w:p w:rsidR="00330780" w:rsidRPr="00AA0187" w:rsidRDefault="00330780" w:rsidP="005C0E94">
      <w:pPr>
        <w:autoSpaceDE w:val="0"/>
        <w:autoSpaceDN w:val="0"/>
        <w:adjustRightInd w:val="0"/>
        <w:spacing w:after="0" w:line="240" w:lineRule="auto"/>
        <w:ind w:firstLine="720"/>
        <w:jc w:val="both"/>
        <w:rPr>
          <w:rFonts w:ascii="Times New Roman" w:hAnsi="Times New Roman"/>
          <w:sz w:val="24"/>
          <w:szCs w:val="24"/>
          <w:lang w:eastAsia="ru-RU"/>
        </w:rPr>
      </w:pPr>
    </w:p>
    <w:p w:rsidR="00330780" w:rsidRPr="00AA0187" w:rsidRDefault="00330780" w:rsidP="005C0E94">
      <w:pPr>
        <w:spacing w:after="0" w:line="240" w:lineRule="auto"/>
        <w:rPr>
          <w:rFonts w:ascii="Times New Roman" w:hAnsi="Times New Roman"/>
          <w:b/>
          <w:bCs/>
          <w:noProof/>
          <w:sz w:val="24"/>
          <w:szCs w:val="24"/>
        </w:rPr>
      </w:pPr>
    </w:p>
    <w:p w:rsidR="00330780" w:rsidRPr="00AA0187" w:rsidRDefault="00330780" w:rsidP="005C0E94">
      <w:pPr>
        <w:spacing w:after="0" w:line="240" w:lineRule="auto"/>
        <w:ind w:firstLine="720"/>
        <w:jc w:val="center"/>
        <w:rPr>
          <w:rFonts w:ascii="Times New Roman" w:hAnsi="Times New Roman"/>
          <w:b/>
          <w:bCs/>
          <w:noProof/>
          <w:sz w:val="24"/>
          <w:szCs w:val="24"/>
        </w:rPr>
        <w:sectPr w:rsidR="00330780" w:rsidRPr="00AA0187" w:rsidSect="00197270">
          <w:headerReference w:type="even" r:id="rId14"/>
          <w:pgSz w:w="16838" w:h="11906" w:orient="landscape"/>
          <w:pgMar w:top="1134" w:right="1134" w:bottom="567" w:left="1134" w:header="709" w:footer="709" w:gutter="0"/>
          <w:cols w:space="708"/>
          <w:titlePg/>
          <w:docGrid w:linePitch="360"/>
        </w:sectPr>
      </w:pPr>
    </w:p>
    <w:p w:rsidR="00330780" w:rsidRPr="00AA0187" w:rsidRDefault="00330780" w:rsidP="005C0E94">
      <w:pPr>
        <w:spacing w:after="0" w:line="240" w:lineRule="auto"/>
        <w:ind w:firstLine="720"/>
        <w:jc w:val="center"/>
        <w:rPr>
          <w:rFonts w:ascii="Times New Roman" w:hAnsi="Times New Roman"/>
          <w:b/>
          <w:bCs/>
          <w:noProof/>
          <w:sz w:val="24"/>
          <w:szCs w:val="24"/>
        </w:rPr>
      </w:pPr>
      <w:r>
        <w:rPr>
          <w:rFonts w:ascii="Times New Roman" w:hAnsi="Times New Roman"/>
          <w:b/>
          <w:bCs/>
          <w:noProof/>
          <w:sz w:val="24"/>
          <w:szCs w:val="24"/>
        </w:rPr>
        <w:lastRenderedPageBreak/>
        <w:t>2.4. Основные мероприятия муниципальной программы</w:t>
      </w:r>
    </w:p>
    <w:p w:rsidR="00330780" w:rsidRPr="00AA0187" w:rsidRDefault="00330780" w:rsidP="005C0E94">
      <w:pPr>
        <w:widowControl w:val="0"/>
        <w:autoSpaceDE w:val="0"/>
        <w:autoSpaceDN w:val="0"/>
        <w:adjustRightInd w:val="0"/>
        <w:spacing w:after="0" w:line="240" w:lineRule="auto"/>
        <w:jc w:val="right"/>
        <w:outlineLvl w:val="3"/>
        <w:rPr>
          <w:rFonts w:ascii="Times New Roman" w:hAnsi="Times New Roman"/>
          <w:noProof/>
          <w:sz w:val="24"/>
          <w:szCs w:val="24"/>
        </w:rPr>
      </w:pPr>
      <w:r w:rsidRPr="00AA0187">
        <w:rPr>
          <w:rFonts w:ascii="Times New Roman" w:hAnsi="Times New Roman"/>
          <w:noProof/>
          <w:sz w:val="24"/>
          <w:szCs w:val="24"/>
        </w:rPr>
        <w:t>Таблица 1</w:t>
      </w:r>
    </w:p>
    <w:tbl>
      <w:tblPr>
        <w:tblW w:w="13760"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1806"/>
        <w:gridCol w:w="1080"/>
        <w:gridCol w:w="1080"/>
        <w:gridCol w:w="1440"/>
        <w:gridCol w:w="1800"/>
        <w:gridCol w:w="900"/>
        <w:gridCol w:w="720"/>
        <w:gridCol w:w="720"/>
        <w:gridCol w:w="720"/>
        <w:gridCol w:w="6"/>
        <w:gridCol w:w="714"/>
        <w:gridCol w:w="902"/>
        <w:gridCol w:w="12"/>
        <w:gridCol w:w="993"/>
      </w:tblGrid>
      <w:tr w:rsidR="00330780" w:rsidRPr="00AA0187" w:rsidTr="00A05ABF">
        <w:trPr>
          <w:trHeight w:val="541"/>
        </w:trPr>
        <w:tc>
          <w:tcPr>
            <w:tcW w:w="867" w:type="dxa"/>
            <w:vMerge w:val="restart"/>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 xml:space="preserve">Наименование мероприятия </w:t>
            </w:r>
          </w:p>
        </w:tc>
        <w:tc>
          <w:tcPr>
            <w:tcW w:w="108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Категория расходов</w:t>
            </w:r>
          </w:p>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(кап. вложения, НИОКР и прочие расходы)</w:t>
            </w:r>
          </w:p>
        </w:tc>
        <w:tc>
          <w:tcPr>
            <w:tcW w:w="108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Сроки выполнения</w:t>
            </w:r>
          </w:p>
        </w:tc>
        <w:tc>
          <w:tcPr>
            <w:tcW w:w="144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Исполнители мероприятий</w:t>
            </w:r>
          </w:p>
        </w:tc>
        <w:tc>
          <w:tcPr>
            <w:tcW w:w="7487" w:type="dxa"/>
            <w:gridSpan w:val="10"/>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Объем финансирования (по годам, в разрезе источников)</w:t>
            </w:r>
          </w:p>
        </w:tc>
      </w:tr>
      <w:tr w:rsidR="00330780" w:rsidRPr="00AA0187" w:rsidTr="004503C2">
        <w:trPr>
          <w:trHeight w:val="145"/>
        </w:trPr>
        <w:tc>
          <w:tcPr>
            <w:tcW w:w="867" w:type="dxa"/>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2023</w:t>
            </w:r>
          </w:p>
        </w:tc>
        <w:tc>
          <w:tcPr>
            <w:tcW w:w="902"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2024</w:t>
            </w: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Всего</w:t>
            </w:r>
          </w:p>
        </w:tc>
      </w:tr>
      <w:tr w:rsidR="00330780" w:rsidRPr="00AA0187" w:rsidTr="004503C2">
        <w:trPr>
          <w:trHeight w:val="270"/>
        </w:trPr>
        <w:tc>
          <w:tcPr>
            <w:tcW w:w="6273" w:type="dxa"/>
            <w:gridSpan w:val="5"/>
            <w:vMerge w:val="restart"/>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Цель программы:</w:t>
            </w:r>
          </w:p>
          <w:p w:rsidR="00330780" w:rsidRPr="00AA0187" w:rsidRDefault="00330780" w:rsidP="00110CE6">
            <w:pPr>
              <w:spacing w:after="0" w:line="240" w:lineRule="auto"/>
              <w:jc w:val="both"/>
              <w:rPr>
                <w:rFonts w:ascii="Times New Roman" w:hAnsi="Times New Roman"/>
                <w:noProof/>
                <w:sz w:val="24"/>
                <w:szCs w:val="24"/>
                <w:lang w:eastAsia="ru-RU"/>
              </w:rPr>
            </w:pPr>
            <w:r w:rsidRPr="00AA0187">
              <w:rPr>
                <w:rFonts w:ascii="Times New Roman" w:hAnsi="Times New Roman"/>
                <w:b/>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b/>
                <w:noProof/>
                <w:sz w:val="24"/>
                <w:szCs w:val="24"/>
              </w:rPr>
              <w:t>улучшение внешнего благоустройства и санитарного состояния каждого населенного пункта сельсовета.</w:t>
            </w: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902"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902"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005"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271"/>
        </w:trPr>
        <w:tc>
          <w:tcPr>
            <w:tcW w:w="6273" w:type="dxa"/>
            <w:gridSpan w:val="5"/>
            <w:vMerge w:val="restart"/>
            <w:tcBorders>
              <w:top w:val="single" w:sz="4" w:space="0" w:color="auto"/>
              <w:bottom w:val="single" w:sz="4" w:space="0" w:color="auto"/>
              <w:right w:val="single" w:sz="4" w:space="0" w:color="auto"/>
            </w:tcBorders>
          </w:tcPr>
          <w:p w:rsidR="00330780" w:rsidRDefault="00330780" w:rsidP="00110CE6">
            <w:pPr>
              <w:widowControl w:val="0"/>
              <w:autoSpaceDE w:val="0"/>
              <w:autoSpaceDN w:val="0"/>
              <w:adjustRightInd w:val="0"/>
              <w:spacing w:after="0" w:line="240" w:lineRule="auto"/>
              <w:jc w:val="both"/>
              <w:rPr>
                <w:rFonts w:ascii="Times New Roman" w:hAnsi="Times New Roman"/>
                <w:b/>
                <w:noProof/>
                <w:sz w:val="24"/>
                <w:szCs w:val="24"/>
              </w:rPr>
            </w:pPr>
            <w:r>
              <w:rPr>
                <w:rFonts w:ascii="Times New Roman" w:hAnsi="Times New Roman"/>
                <w:b/>
                <w:noProof/>
                <w:sz w:val="24"/>
                <w:szCs w:val="24"/>
              </w:rPr>
              <w:t xml:space="preserve">Подпрограма 2 </w:t>
            </w:r>
            <w:r w:rsidRPr="00227108">
              <w:rPr>
                <w:rFonts w:ascii="Times New Roman" w:hAnsi="Times New Roman"/>
                <w:b/>
                <w:noProof/>
                <w:sz w:val="24"/>
                <w:szCs w:val="24"/>
              </w:rPr>
              <w:t>Содержание и ремонт автомобильных дорог общего пользования местного назначения</w:t>
            </w:r>
          </w:p>
          <w:p w:rsidR="00330780" w:rsidRPr="00227108" w:rsidRDefault="00330780" w:rsidP="00110CE6">
            <w:pPr>
              <w:widowControl w:val="0"/>
              <w:autoSpaceDE w:val="0"/>
              <w:autoSpaceDN w:val="0"/>
              <w:adjustRightInd w:val="0"/>
              <w:spacing w:after="0" w:line="240" w:lineRule="auto"/>
              <w:jc w:val="both"/>
              <w:rPr>
                <w:rFonts w:ascii="Times New Roman" w:hAnsi="Times New Roman"/>
                <w:b/>
                <w:noProof/>
                <w:sz w:val="24"/>
                <w:szCs w:val="24"/>
              </w:rPr>
            </w:pPr>
          </w:p>
          <w:p w:rsidR="00330780" w:rsidRPr="00AA0187" w:rsidRDefault="00330780" w:rsidP="00110CE6">
            <w:pPr>
              <w:widowControl w:val="0"/>
              <w:autoSpaceDE w:val="0"/>
              <w:autoSpaceDN w:val="0"/>
              <w:adjustRightInd w:val="0"/>
              <w:spacing w:after="0" w:line="240" w:lineRule="auto"/>
              <w:jc w:val="both"/>
              <w:rPr>
                <w:rFonts w:ascii="Times New Roman" w:hAnsi="Times New Roman"/>
                <w:b/>
                <w:noProof/>
                <w:sz w:val="24"/>
                <w:szCs w:val="24"/>
                <w:lang w:eastAsia="ru-RU"/>
              </w:rPr>
            </w:pPr>
            <w:r>
              <w:rPr>
                <w:rFonts w:ascii="Times New Roman" w:hAnsi="Times New Roman"/>
                <w:b/>
                <w:noProof/>
                <w:sz w:val="24"/>
                <w:szCs w:val="24"/>
              </w:rPr>
              <w:t>Задача 1</w:t>
            </w:r>
            <w:r w:rsidRPr="00AA0187">
              <w:rPr>
                <w:rFonts w:ascii="Times New Roman" w:hAnsi="Times New Roman"/>
                <w:b/>
                <w:noProof/>
                <w:sz w:val="24"/>
                <w:szCs w:val="24"/>
              </w:rPr>
              <w:t>. Содержание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 xml:space="preserve">Всего, в </w:t>
            </w:r>
            <w:proofErr w:type="spellStart"/>
            <w:r w:rsidRPr="00AA0187">
              <w:rPr>
                <w:rFonts w:ascii="Times New Roman" w:hAnsi="Times New Roman"/>
                <w:b/>
                <w:sz w:val="24"/>
                <w:szCs w:val="24"/>
                <w:lang w:eastAsia="ru-RU"/>
              </w:rPr>
              <w:t>т.ч</w:t>
            </w:r>
            <w:proofErr w:type="spellEnd"/>
            <w:r w:rsidRPr="00AA0187">
              <w:rPr>
                <w:rFonts w:ascii="Times New Roman" w:hAnsi="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902"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005"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720"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902"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005"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8971,2</w:t>
            </w:r>
          </w:p>
        </w:tc>
      </w:tr>
      <w:tr w:rsidR="00330780" w:rsidRPr="00AA0187" w:rsidTr="004503C2">
        <w:trPr>
          <w:trHeight w:val="145"/>
        </w:trPr>
        <w:tc>
          <w:tcPr>
            <w:tcW w:w="6273" w:type="dxa"/>
            <w:gridSpan w:val="5"/>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Прочие </w:t>
            </w:r>
            <w:r w:rsidRPr="00AA0187">
              <w:rPr>
                <w:rFonts w:ascii="Times New Roman" w:hAnsi="Times New Roman"/>
                <w:sz w:val="24"/>
                <w:szCs w:val="24"/>
                <w:lang w:eastAsia="ru-RU"/>
              </w:rPr>
              <w:lastRenderedPageBreak/>
              <w:t>источники</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lastRenderedPageBreak/>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902"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271"/>
        </w:trPr>
        <w:tc>
          <w:tcPr>
            <w:tcW w:w="867" w:type="dxa"/>
            <w:vMerge w:val="restart"/>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Мероприятие 1</w:t>
            </w:r>
            <w:r w:rsidRPr="00AA0187">
              <w:rPr>
                <w:rFonts w:ascii="Times New Roman" w:hAnsi="Times New Roman"/>
                <w:sz w:val="24"/>
                <w:szCs w:val="24"/>
                <w:lang w:eastAsia="ru-RU"/>
              </w:rPr>
              <w:t>.1.</w:t>
            </w:r>
          </w:p>
        </w:tc>
        <w:tc>
          <w:tcPr>
            <w:tcW w:w="1806"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spacing w:after="0" w:line="240" w:lineRule="auto"/>
              <w:rPr>
                <w:rFonts w:ascii="Times New Roman" w:hAnsi="Times New Roman"/>
                <w:noProof/>
                <w:sz w:val="20"/>
                <w:szCs w:val="20"/>
              </w:rPr>
            </w:pPr>
            <w:r w:rsidRPr="00AA0187">
              <w:rPr>
                <w:rFonts w:ascii="Times New Roman" w:hAnsi="Times New Roman"/>
                <w:noProof/>
                <w:sz w:val="24"/>
                <w:szCs w:val="24"/>
              </w:rPr>
              <w:t>Зимнее содержание дорог</w:t>
            </w:r>
          </w:p>
        </w:tc>
        <w:tc>
          <w:tcPr>
            <w:tcW w:w="108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108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440" w:type="dxa"/>
            <w:vMerge w:val="restart"/>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w:t>
            </w:r>
          </w:p>
        </w:tc>
        <w:tc>
          <w:tcPr>
            <w:tcW w:w="914"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w:t>
            </w: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2100</w:t>
            </w:r>
          </w:p>
        </w:tc>
      </w:tr>
      <w:tr w:rsidR="00330780" w:rsidRPr="00AA0187" w:rsidTr="004503C2">
        <w:trPr>
          <w:trHeight w:val="145"/>
        </w:trPr>
        <w:tc>
          <w:tcPr>
            <w:tcW w:w="867" w:type="dxa"/>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4503C2">
        <w:trPr>
          <w:trHeight w:val="145"/>
        </w:trPr>
        <w:tc>
          <w:tcPr>
            <w:tcW w:w="867" w:type="dxa"/>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145"/>
        </w:trPr>
        <w:tc>
          <w:tcPr>
            <w:tcW w:w="867" w:type="dxa"/>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26"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350</w:t>
            </w:r>
          </w:p>
        </w:tc>
        <w:tc>
          <w:tcPr>
            <w:tcW w:w="714"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w:t>
            </w:r>
          </w:p>
        </w:tc>
        <w:tc>
          <w:tcPr>
            <w:tcW w:w="914"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350</w:t>
            </w:r>
          </w:p>
        </w:tc>
        <w:tc>
          <w:tcPr>
            <w:tcW w:w="993"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2100</w:t>
            </w:r>
          </w:p>
        </w:tc>
      </w:tr>
      <w:tr w:rsidR="00330780" w:rsidRPr="00AA0187" w:rsidTr="004503C2">
        <w:trPr>
          <w:trHeight w:val="145"/>
        </w:trPr>
        <w:tc>
          <w:tcPr>
            <w:tcW w:w="867" w:type="dxa"/>
            <w:vMerge/>
            <w:tcBorders>
              <w:top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145"/>
        </w:trPr>
        <w:tc>
          <w:tcPr>
            <w:tcW w:w="867" w:type="dxa"/>
            <w:vMerge w:val="restart"/>
            <w:tcBorders>
              <w:top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 1</w:t>
            </w:r>
            <w:r w:rsidRPr="00AA0187">
              <w:rPr>
                <w:rFonts w:ascii="Times New Roman" w:hAnsi="Times New Roman"/>
                <w:sz w:val="24"/>
                <w:szCs w:val="24"/>
                <w:lang w:eastAsia="ru-RU"/>
              </w:rPr>
              <w:t>.2.</w:t>
            </w:r>
          </w:p>
        </w:tc>
        <w:tc>
          <w:tcPr>
            <w:tcW w:w="1806" w:type="dxa"/>
            <w:vMerge w:val="restart"/>
            <w:tcBorders>
              <w:top w:val="single" w:sz="4" w:space="0" w:color="auto"/>
              <w:left w:val="single" w:sz="4" w:space="0" w:color="auto"/>
              <w:right w:val="single" w:sz="4" w:space="0" w:color="auto"/>
            </w:tcBorders>
          </w:tcPr>
          <w:p w:rsidR="00330780" w:rsidRPr="00AA0187" w:rsidRDefault="00330780" w:rsidP="00110CE6">
            <w:pPr>
              <w:spacing w:after="0" w:line="240" w:lineRule="auto"/>
              <w:rPr>
                <w:rFonts w:ascii="Times New Roman" w:hAnsi="Times New Roman"/>
                <w:noProof/>
                <w:sz w:val="20"/>
                <w:szCs w:val="20"/>
              </w:rPr>
            </w:pPr>
            <w:r w:rsidRPr="00AA0187">
              <w:rPr>
                <w:rFonts w:ascii="Times New Roman" w:hAnsi="Times New Roman"/>
                <w:noProof/>
                <w:sz w:val="24"/>
                <w:szCs w:val="24"/>
              </w:rPr>
              <w:t>Ремонт дорог, мостов и мостовых переходов</w:t>
            </w:r>
          </w:p>
        </w:tc>
        <w:tc>
          <w:tcPr>
            <w:tcW w:w="1080" w:type="dxa"/>
            <w:vMerge w:val="restart"/>
            <w:tcBorders>
              <w:top w:val="single" w:sz="4" w:space="0" w:color="auto"/>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1080" w:type="dxa"/>
            <w:vMerge w:val="restart"/>
            <w:tcBorders>
              <w:top w:val="single" w:sz="4" w:space="0" w:color="auto"/>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2019-2024</w:t>
            </w:r>
          </w:p>
        </w:tc>
        <w:tc>
          <w:tcPr>
            <w:tcW w:w="1440" w:type="dxa"/>
            <w:vMerge w:val="restart"/>
            <w:tcBorders>
              <w:top w:val="single" w:sz="4" w:space="0" w:color="auto"/>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Всего, в </w:t>
            </w:r>
            <w:proofErr w:type="spellStart"/>
            <w:r w:rsidRPr="00AA0187">
              <w:rPr>
                <w:rFonts w:ascii="Times New Roman" w:hAnsi="Times New Roman"/>
                <w:sz w:val="24"/>
                <w:szCs w:val="24"/>
                <w:lang w:eastAsia="ru-RU"/>
              </w:rPr>
              <w:t>т.ч</w:t>
            </w:r>
            <w:proofErr w:type="spellEnd"/>
            <w:r w:rsidRPr="00AA0187">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14" w:type="dxa"/>
            <w:gridSpan w:val="2"/>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6871,2</w:t>
            </w:r>
          </w:p>
        </w:tc>
      </w:tr>
      <w:tr w:rsidR="00330780" w:rsidRPr="00AA0187" w:rsidTr="004503C2">
        <w:trPr>
          <w:trHeight w:val="145"/>
        </w:trPr>
        <w:tc>
          <w:tcPr>
            <w:tcW w:w="867" w:type="dxa"/>
            <w:vMerge/>
            <w:tcBorders>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330780" w:rsidRPr="00AA0187" w:rsidTr="004503C2">
        <w:trPr>
          <w:trHeight w:val="145"/>
        </w:trPr>
        <w:tc>
          <w:tcPr>
            <w:tcW w:w="867" w:type="dxa"/>
            <w:vMerge/>
            <w:tcBorders>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4503C2">
        <w:trPr>
          <w:trHeight w:val="145"/>
        </w:trPr>
        <w:tc>
          <w:tcPr>
            <w:tcW w:w="867" w:type="dxa"/>
            <w:vMerge/>
            <w:tcBorders>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left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26"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1145,2</w:t>
            </w:r>
          </w:p>
        </w:tc>
        <w:tc>
          <w:tcPr>
            <w:tcW w:w="714"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14" w:type="dxa"/>
            <w:gridSpan w:val="2"/>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1145,2</w:t>
            </w:r>
          </w:p>
        </w:tc>
        <w:tc>
          <w:tcPr>
            <w:tcW w:w="993" w:type="dxa"/>
            <w:tcBorders>
              <w:top w:val="single" w:sz="4" w:space="0" w:color="auto"/>
              <w:left w:val="single" w:sz="4" w:space="0" w:color="auto"/>
              <w:bottom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6871,2</w:t>
            </w:r>
          </w:p>
        </w:tc>
      </w:tr>
      <w:tr w:rsidR="00330780" w:rsidRPr="00AA0187" w:rsidTr="004503C2">
        <w:trPr>
          <w:trHeight w:val="145"/>
        </w:trPr>
        <w:tc>
          <w:tcPr>
            <w:tcW w:w="867" w:type="dxa"/>
            <w:vMerge/>
            <w:tcBorders>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6" w:type="dxa"/>
            <w:vMerge/>
            <w:tcBorders>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080" w:type="dxa"/>
            <w:vMerge/>
            <w:tcBorders>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440" w:type="dxa"/>
            <w:vMerge/>
            <w:tcBorders>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90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726"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14" w:type="dxa"/>
            <w:gridSpan w:val="2"/>
            <w:tcBorders>
              <w:top w:val="single" w:sz="4" w:space="0" w:color="auto"/>
              <w:left w:val="single" w:sz="4" w:space="0" w:color="auto"/>
              <w:bottom w:val="single" w:sz="4" w:space="0" w:color="auto"/>
            </w:tcBorders>
          </w:tcPr>
          <w:p w:rsidR="00330780" w:rsidRPr="00AA0187" w:rsidRDefault="00330780" w:rsidP="004503C2">
            <w:pPr>
              <w:widowControl w:val="0"/>
              <w:autoSpaceDE w:val="0"/>
              <w:autoSpaceDN w:val="0"/>
              <w:adjustRightInd w:val="0"/>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bl>
    <w:p w:rsidR="00330780" w:rsidRPr="00AA0187" w:rsidRDefault="00330780" w:rsidP="005C0E94">
      <w:pPr>
        <w:widowControl w:val="0"/>
        <w:autoSpaceDE w:val="0"/>
        <w:autoSpaceDN w:val="0"/>
        <w:adjustRightInd w:val="0"/>
        <w:spacing w:after="0" w:line="240" w:lineRule="auto"/>
        <w:jc w:val="center"/>
        <w:outlineLvl w:val="3"/>
        <w:rPr>
          <w:rFonts w:ascii="Times New Roman" w:hAnsi="Times New Roman"/>
          <w:noProof/>
          <w:sz w:val="24"/>
          <w:szCs w:val="24"/>
        </w:rPr>
        <w:sectPr w:rsidR="00330780" w:rsidRPr="00AA0187" w:rsidSect="00197270">
          <w:pgSz w:w="16838" w:h="11906" w:orient="landscape"/>
          <w:pgMar w:top="709" w:right="1134" w:bottom="567" w:left="993" w:header="709" w:footer="709" w:gutter="0"/>
          <w:cols w:space="708"/>
          <w:titlePg/>
          <w:docGrid w:linePitch="360"/>
        </w:sectPr>
      </w:pPr>
    </w:p>
    <w:p w:rsidR="00330780" w:rsidRPr="00AA0187" w:rsidRDefault="00330780" w:rsidP="005C0E94">
      <w:pPr>
        <w:widowControl w:val="0"/>
        <w:autoSpaceDE w:val="0"/>
        <w:autoSpaceDN w:val="0"/>
        <w:adjustRightInd w:val="0"/>
        <w:spacing w:after="0" w:line="240" w:lineRule="auto"/>
        <w:jc w:val="center"/>
        <w:outlineLvl w:val="3"/>
        <w:rPr>
          <w:rFonts w:ascii="Times New Roman" w:hAnsi="Times New Roman"/>
          <w:b/>
          <w:noProof/>
          <w:sz w:val="24"/>
          <w:szCs w:val="24"/>
        </w:rPr>
      </w:pPr>
      <w:r>
        <w:rPr>
          <w:rFonts w:ascii="Times New Roman" w:hAnsi="Times New Roman"/>
          <w:b/>
          <w:bCs/>
          <w:noProof/>
          <w:sz w:val="24"/>
          <w:szCs w:val="24"/>
        </w:rPr>
        <w:lastRenderedPageBreak/>
        <w:t>2.5</w:t>
      </w:r>
      <w:r w:rsidRPr="00AA0187">
        <w:rPr>
          <w:rFonts w:ascii="Times New Roman" w:hAnsi="Times New Roman"/>
          <w:b/>
          <w:bCs/>
          <w:noProof/>
          <w:sz w:val="24"/>
          <w:szCs w:val="24"/>
        </w:rPr>
        <w:t>.</w:t>
      </w:r>
      <w:r w:rsidRPr="00AA0187">
        <w:rPr>
          <w:rFonts w:ascii="Times New Roman" w:hAnsi="Times New Roman"/>
          <w:b/>
          <w:noProof/>
          <w:sz w:val="24"/>
          <w:szCs w:val="24"/>
        </w:rPr>
        <w:t>Объе</w:t>
      </w:r>
      <w:r>
        <w:rPr>
          <w:rFonts w:ascii="Times New Roman" w:hAnsi="Times New Roman"/>
          <w:b/>
          <w:noProof/>
          <w:sz w:val="24"/>
          <w:szCs w:val="24"/>
        </w:rPr>
        <w:t>мы и источники финансирования муниципальной программы</w:t>
      </w:r>
    </w:p>
    <w:p w:rsidR="00330780" w:rsidRPr="00AA0187" w:rsidRDefault="00330780" w:rsidP="005C0E94">
      <w:pPr>
        <w:spacing w:after="0" w:line="240" w:lineRule="auto"/>
        <w:ind w:firstLine="720"/>
        <w:jc w:val="both"/>
        <w:rPr>
          <w:rFonts w:ascii="Times New Roman" w:hAnsi="Times New Roman"/>
          <w:noProof/>
          <w:sz w:val="24"/>
          <w:szCs w:val="24"/>
        </w:rPr>
      </w:pPr>
    </w:p>
    <w:p w:rsidR="00330780" w:rsidRPr="00AA0187" w:rsidRDefault="00330780" w:rsidP="005C0E94">
      <w:pPr>
        <w:spacing w:after="0" w:line="240" w:lineRule="auto"/>
        <w:ind w:firstLine="720"/>
        <w:jc w:val="both"/>
        <w:rPr>
          <w:rFonts w:ascii="Times New Roman" w:hAnsi="Times New Roman"/>
          <w:noProof/>
          <w:sz w:val="24"/>
          <w:szCs w:val="24"/>
        </w:rPr>
      </w:pPr>
      <w:r>
        <w:rPr>
          <w:rFonts w:ascii="Times New Roman" w:hAnsi="Times New Roman"/>
          <w:noProof/>
          <w:sz w:val="24"/>
          <w:szCs w:val="24"/>
        </w:rPr>
        <w:t>Финансовой основой реализации подпрограммы</w:t>
      </w:r>
      <w:r w:rsidRPr="00AA0187">
        <w:rPr>
          <w:rFonts w:ascii="Times New Roman" w:hAnsi="Times New Roman"/>
          <w:noProof/>
          <w:sz w:val="24"/>
          <w:szCs w:val="24"/>
        </w:rPr>
        <w:t xml:space="preserve"> являются средства бюджета сельсовета. Возможность привлечения дополнительн</w:t>
      </w:r>
      <w:r>
        <w:rPr>
          <w:rFonts w:ascii="Times New Roman" w:hAnsi="Times New Roman"/>
          <w:noProof/>
          <w:sz w:val="24"/>
          <w:szCs w:val="24"/>
        </w:rPr>
        <w:t>ых средств для финансирования  подпрограммы</w:t>
      </w:r>
      <w:r w:rsidRPr="00AA0187">
        <w:rPr>
          <w:rFonts w:ascii="Times New Roman" w:hAnsi="Times New Roman"/>
          <w:noProof/>
          <w:sz w:val="24"/>
          <w:szCs w:val="24"/>
        </w:rPr>
        <w:t xml:space="preserve"> учитывается как прогноз софинансирования на основе соглашений (договоров) между участн</w:t>
      </w:r>
      <w:r>
        <w:rPr>
          <w:rFonts w:ascii="Times New Roman" w:hAnsi="Times New Roman"/>
          <w:noProof/>
          <w:sz w:val="24"/>
          <w:szCs w:val="24"/>
        </w:rPr>
        <w:t>иками финансового обеспечения  подпрограммы</w:t>
      </w:r>
      <w:r w:rsidRPr="00AA0187">
        <w:rPr>
          <w:rFonts w:ascii="Times New Roman" w:hAnsi="Times New Roman"/>
          <w:noProof/>
          <w:sz w:val="24"/>
          <w:szCs w:val="24"/>
        </w:rPr>
        <w:t>.</w:t>
      </w:r>
    </w:p>
    <w:p w:rsidR="00330780" w:rsidRPr="00AA0187" w:rsidRDefault="00330780" w:rsidP="005C0E94">
      <w:pPr>
        <w:spacing w:after="0" w:line="240" w:lineRule="auto"/>
        <w:jc w:val="right"/>
        <w:outlineLvl w:val="2"/>
        <w:rPr>
          <w:rFonts w:ascii="Times New Roman" w:hAnsi="Times New Roman"/>
          <w:noProof/>
          <w:sz w:val="24"/>
          <w:szCs w:val="24"/>
        </w:rPr>
      </w:pPr>
      <w:r w:rsidRPr="00AA0187">
        <w:rPr>
          <w:rFonts w:ascii="Times New Roman" w:hAnsi="Times New Roman"/>
          <w:noProof/>
          <w:sz w:val="24"/>
          <w:szCs w:val="24"/>
        </w:rPr>
        <w:t>Таблица 2</w:t>
      </w:r>
    </w:p>
    <w:p w:rsidR="00330780" w:rsidRPr="00AA0187" w:rsidRDefault="00330780" w:rsidP="005C0E94">
      <w:pPr>
        <w:spacing w:after="0" w:line="240" w:lineRule="auto"/>
        <w:jc w:val="center"/>
        <w:rPr>
          <w:rFonts w:ascii="Times New Roman" w:hAnsi="Times New Roman"/>
          <w:noProof/>
          <w:sz w:val="24"/>
          <w:szCs w:val="24"/>
        </w:rPr>
      </w:pPr>
      <w:r w:rsidRPr="00AA0187">
        <w:rPr>
          <w:rFonts w:ascii="Times New Roman" w:hAnsi="Times New Roman"/>
          <w:noProof/>
          <w:sz w:val="24"/>
          <w:szCs w:val="24"/>
        </w:rPr>
        <w:t>Структура финансирования, тыс. руб.</w:t>
      </w:r>
    </w:p>
    <w:tbl>
      <w:tblPr>
        <w:tblW w:w="14580" w:type="dxa"/>
        <w:tblInd w:w="70" w:type="dxa"/>
        <w:tblLayout w:type="fixed"/>
        <w:tblCellMar>
          <w:left w:w="70" w:type="dxa"/>
          <w:right w:w="70" w:type="dxa"/>
        </w:tblCellMar>
        <w:tblLook w:val="00A0" w:firstRow="1" w:lastRow="0" w:firstColumn="1" w:lastColumn="0" w:noHBand="0" w:noVBand="0"/>
      </w:tblPr>
      <w:tblGrid>
        <w:gridCol w:w="5245"/>
        <w:gridCol w:w="1276"/>
        <w:gridCol w:w="1276"/>
        <w:gridCol w:w="1275"/>
        <w:gridCol w:w="1190"/>
        <w:gridCol w:w="1440"/>
        <w:gridCol w:w="1265"/>
        <w:gridCol w:w="1613"/>
      </w:tblGrid>
      <w:tr w:rsidR="00330780" w:rsidRPr="00AA0187" w:rsidTr="00A05ABF">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Источники финансирования</w:t>
            </w:r>
          </w:p>
        </w:tc>
        <w:tc>
          <w:tcPr>
            <w:tcW w:w="9335" w:type="dxa"/>
            <w:gridSpan w:val="7"/>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Объем финансирования</w:t>
            </w:r>
          </w:p>
        </w:tc>
      </w:tr>
      <w:tr w:rsidR="00330780" w:rsidRPr="00AA0187" w:rsidTr="00A05ABF">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rPr>
                <w:rFonts w:ascii="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Всего</w:t>
            </w:r>
          </w:p>
        </w:tc>
        <w:tc>
          <w:tcPr>
            <w:tcW w:w="8059" w:type="dxa"/>
            <w:gridSpan w:val="6"/>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 том числе по годам</w:t>
            </w:r>
          </w:p>
        </w:tc>
      </w:tr>
      <w:tr w:rsidR="00330780" w:rsidRPr="00AA0187" w:rsidTr="00A05ABF">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rPr>
                <w:rFonts w:ascii="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Pr>
                <w:rFonts w:ascii="Times New Roman" w:hAnsi="Times New Roman"/>
                <w:noProof/>
                <w:sz w:val="24"/>
                <w:szCs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330780" w:rsidRPr="00AA0187" w:rsidRDefault="00330780" w:rsidP="00110CE6">
            <w:pPr>
              <w:spacing w:after="0" w:line="240" w:lineRule="auto"/>
              <w:jc w:val="center"/>
              <w:rPr>
                <w:rFonts w:ascii="Times New Roman" w:hAnsi="Times New Roman"/>
                <w:noProof/>
                <w:sz w:val="24"/>
                <w:szCs w:val="24"/>
              </w:rPr>
            </w:pPr>
            <w:r>
              <w:rPr>
                <w:rFonts w:ascii="Times New Roman" w:hAnsi="Times New Roman"/>
                <w:noProof/>
                <w:sz w:val="24"/>
                <w:szCs w:val="24"/>
              </w:rPr>
              <w:t>2020</w:t>
            </w:r>
          </w:p>
        </w:tc>
        <w:tc>
          <w:tcPr>
            <w:tcW w:w="1190" w:type="dxa"/>
            <w:tcBorders>
              <w:top w:val="single" w:sz="6" w:space="0" w:color="auto"/>
              <w:left w:val="single" w:sz="6" w:space="0" w:color="auto"/>
              <w:bottom w:val="single" w:sz="6" w:space="0" w:color="auto"/>
              <w:right w:val="single" w:sz="4" w:space="0" w:color="auto"/>
            </w:tcBorders>
            <w:vAlign w:val="center"/>
          </w:tcPr>
          <w:p w:rsidR="00330780" w:rsidRPr="00AA0187" w:rsidRDefault="00330780" w:rsidP="00A05ABF">
            <w:pPr>
              <w:spacing w:after="0" w:line="240" w:lineRule="auto"/>
              <w:jc w:val="center"/>
              <w:rPr>
                <w:rFonts w:ascii="Times New Roman" w:hAnsi="Times New Roman"/>
                <w:noProof/>
                <w:sz w:val="24"/>
                <w:szCs w:val="24"/>
              </w:rPr>
            </w:pPr>
            <w:r>
              <w:rPr>
                <w:rFonts w:ascii="Times New Roman" w:hAnsi="Times New Roman"/>
                <w:noProof/>
                <w:sz w:val="24"/>
                <w:szCs w:val="24"/>
              </w:rPr>
              <w:t>2021</w:t>
            </w:r>
          </w:p>
        </w:tc>
        <w:tc>
          <w:tcPr>
            <w:tcW w:w="1440"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A05ABF">
            <w:pPr>
              <w:jc w:val="center"/>
              <w:rPr>
                <w:rFonts w:ascii="Times New Roman" w:hAnsi="Times New Roman"/>
                <w:noProof/>
                <w:sz w:val="24"/>
                <w:szCs w:val="24"/>
              </w:rPr>
            </w:pPr>
            <w:r>
              <w:rPr>
                <w:rFonts w:ascii="Times New Roman" w:hAnsi="Times New Roman"/>
                <w:noProof/>
                <w:sz w:val="24"/>
                <w:szCs w:val="24"/>
              </w:rPr>
              <w:t>2022</w:t>
            </w:r>
          </w:p>
        </w:tc>
        <w:tc>
          <w:tcPr>
            <w:tcW w:w="1265" w:type="dxa"/>
            <w:tcBorders>
              <w:top w:val="single" w:sz="6" w:space="0" w:color="auto"/>
              <w:left w:val="single" w:sz="4" w:space="0" w:color="auto"/>
              <w:bottom w:val="single" w:sz="6" w:space="0" w:color="auto"/>
              <w:right w:val="single" w:sz="4" w:space="0" w:color="auto"/>
            </w:tcBorders>
            <w:vAlign w:val="center"/>
          </w:tcPr>
          <w:p w:rsidR="00330780" w:rsidRPr="00AA0187" w:rsidRDefault="00330780" w:rsidP="00110CE6">
            <w:pPr>
              <w:jc w:val="center"/>
              <w:rPr>
                <w:rFonts w:ascii="Times New Roman" w:hAnsi="Times New Roman"/>
                <w:noProof/>
                <w:sz w:val="24"/>
                <w:szCs w:val="24"/>
              </w:rPr>
            </w:pPr>
            <w:r>
              <w:rPr>
                <w:rFonts w:ascii="Times New Roman" w:hAnsi="Times New Roman"/>
                <w:noProof/>
                <w:sz w:val="24"/>
                <w:szCs w:val="24"/>
              </w:rPr>
              <w:t>2023</w:t>
            </w:r>
          </w:p>
        </w:tc>
        <w:tc>
          <w:tcPr>
            <w:tcW w:w="1613" w:type="dxa"/>
            <w:tcBorders>
              <w:top w:val="single" w:sz="6" w:space="0" w:color="auto"/>
              <w:left w:val="single" w:sz="4" w:space="0" w:color="auto"/>
              <w:bottom w:val="single" w:sz="6" w:space="0" w:color="auto"/>
              <w:right w:val="single" w:sz="6" w:space="0" w:color="auto"/>
            </w:tcBorders>
            <w:vAlign w:val="center"/>
          </w:tcPr>
          <w:p w:rsidR="00330780" w:rsidRPr="00AA0187" w:rsidRDefault="00330780" w:rsidP="00110CE6">
            <w:pPr>
              <w:jc w:val="center"/>
              <w:rPr>
                <w:rFonts w:ascii="Times New Roman" w:hAnsi="Times New Roman"/>
                <w:noProof/>
                <w:sz w:val="24"/>
                <w:szCs w:val="24"/>
              </w:rPr>
            </w:pPr>
            <w:r>
              <w:rPr>
                <w:rFonts w:ascii="Times New Roman" w:hAnsi="Times New Roman"/>
                <w:noProof/>
                <w:sz w:val="24"/>
                <w:szCs w:val="24"/>
              </w:rPr>
              <w:t>2024</w:t>
            </w:r>
          </w:p>
        </w:tc>
      </w:tr>
      <w:tr w:rsidR="00330780" w:rsidRPr="00AA0187" w:rsidTr="00A05ABF">
        <w:trPr>
          <w:trHeight w:val="475"/>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rPr>
                <w:rFonts w:ascii="Times New Roman" w:hAnsi="Times New Roman"/>
                <w:noProof/>
                <w:sz w:val="24"/>
                <w:szCs w:val="24"/>
              </w:rPr>
            </w:pPr>
            <w:r>
              <w:rPr>
                <w:rFonts w:ascii="Times New Roman" w:hAnsi="Times New Roman"/>
                <w:noProof/>
                <w:sz w:val="24"/>
                <w:szCs w:val="24"/>
              </w:rPr>
              <w:t>Федеральный</w:t>
            </w:r>
            <w:r w:rsidRPr="00AA0187">
              <w:rPr>
                <w:rFonts w:ascii="Times New Roman" w:hAnsi="Times New Roman"/>
                <w:noProof/>
                <w:sz w:val="24"/>
                <w:szCs w:val="24"/>
              </w:rPr>
              <w:t xml:space="preserve"> бюджет (на условиях софинансирования), в том числе:</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90"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440"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613" w:type="dxa"/>
            <w:tcBorders>
              <w:top w:val="single" w:sz="6" w:space="0" w:color="auto"/>
              <w:left w:val="single" w:sz="4"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812216">
        <w:trPr>
          <w:trHeight w:val="1210"/>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Областной бюджет (на условиях софинансирования), в том числе:</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90"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spacing w:after="0" w:line="240" w:lineRule="auto"/>
              <w:jc w:val="center"/>
              <w:rPr>
                <w:rFonts w:ascii="Times New Roman" w:hAnsi="Times New Roman"/>
                <w:sz w:val="24"/>
                <w:szCs w:val="24"/>
                <w:lang w:eastAsia="ru-RU"/>
              </w:rPr>
            </w:pPr>
          </w:p>
        </w:tc>
        <w:tc>
          <w:tcPr>
            <w:tcW w:w="1440"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widowControl w:val="0"/>
              <w:autoSpaceDE w:val="0"/>
              <w:autoSpaceDN w:val="0"/>
              <w:adjustRightInd w:val="0"/>
              <w:jc w:val="center"/>
              <w:rPr>
                <w:rFonts w:ascii="Times New Roman" w:hAnsi="Times New Roman"/>
                <w:sz w:val="24"/>
                <w:szCs w:val="24"/>
                <w:lang w:eastAsia="ru-RU"/>
              </w:rPr>
            </w:pPr>
          </w:p>
        </w:tc>
        <w:tc>
          <w:tcPr>
            <w:tcW w:w="1613" w:type="dxa"/>
            <w:tcBorders>
              <w:top w:val="single" w:sz="6" w:space="0" w:color="auto"/>
              <w:left w:val="single" w:sz="4" w:space="0" w:color="auto"/>
              <w:bottom w:val="single" w:sz="6" w:space="0" w:color="auto"/>
              <w:right w:val="single" w:sz="6" w:space="0" w:color="auto"/>
            </w:tcBorders>
          </w:tcPr>
          <w:p w:rsidR="00330780" w:rsidRPr="00AA0187" w:rsidRDefault="00330780" w:rsidP="00110CE6">
            <w:pPr>
              <w:widowControl w:val="0"/>
              <w:autoSpaceDE w:val="0"/>
              <w:autoSpaceDN w:val="0"/>
              <w:adjustRightInd w:val="0"/>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330780" w:rsidRPr="00AA0187" w:rsidTr="00A05ABF">
        <w:trPr>
          <w:trHeight w:val="357"/>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Бюджет сельсовета, в том числе:</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jc w:val="center"/>
              <w:rPr>
                <w:rFonts w:ascii="Times New Roman" w:hAnsi="Times New Roman"/>
                <w:noProof/>
                <w:sz w:val="24"/>
                <w:szCs w:val="24"/>
              </w:rPr>
            </w:pPr>
            <w:r>
              <w:rPr>
                <w:rFonts w:ascii="Times New Roman" w:hAnsi="Times New Roman"/>
                <w:noProof/>
                <w:sz w:val="24"/>
                <w:szCs w:val="24"/>
              </w:rPr>
              <w:t>6871,2</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190" w:type="dxa"/>
            <w:tcBorders>
              <w:top w:val="single" w:sz="6" w:space="0" w:color="auto"/>
              <w:left w:val="single" w:sz="6"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440" w:type="dxa"/>
            <w:tcBorders>
              <w:top w:val="single" w:sz="6" w:space="0" w:color="auto"/>
              <w:left w:val="single" w:sz="4"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613" w:type="dxa"/>
            <w:tcBorders>
              <w:top w:val="single" w:sz="6" w:space="0" w:color="auto"/>
              <w:left w:val="single" w:sz="4"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Прочие источники, в том числе:</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330780" w:rsidRPr="00AA0187" w:rsidRDefault="00330780" w:rsidP="00110CE6">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90" w:type="dxa"/>
            <w:tcBorders>
              <w:top w:val="single" w:sz="6" w:space="0" w:color="auto"/>
              <w:left w:val="single" w:sz="6" w:space="0" w:color="auto"/>
              <w:bottom w:val="single" w:sz="6" w:space="0" w:color="auto"/>
              <w:right w:val="single" w:sz="4" w:space="0" w:color="auto"/>
            </w:tcBorders>
          </w:tcPr>
          <w:p w:rsidR="00330780" w:rsidRPr="00AA0187" w:rsidRDefault="00330780" w:rsidP="00A05ABF">
            <w:pPr>
              <w:spacing w:after="0" w:line="240" w:lineRule="auto"/>
              <w:jc w:val="center"/>
              <w:rPr>
                <w:rFonts w:ascii="Times New Roman" w:hAnsi="Times New Roman"/>
                <w:noProof/>
                <w:sz w:val="24"/>
                <w:szCs w:val="24"/>
              </w:rPr>
            </w:pPr>
          </w:p>
        </w:tc>
        <w:tc>
          <w:tcPr>
            <w:tcW w:w="1440"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A05ABF">
            <w:pPr>
              <w:jc w:val="center"/>
              <w:rPr>
                <w:rFonts w:ascii="Times New Roman" w:hAnsi="Times New Roman"/>
                <w:noProof/>
                <w:sz w:val="24"/>
                <w:szCs w:val="24"/>
              </w:rPr>
            </w:pPr>
          </w:p>
        </w:tc>
        <w:tc>
          <w:tcPr>
            <w:tcW w:w="1613" w:type="dxa"/>
            <w:tcBorders>
              <w:top w:val="single" w:sz="6" w:space="0" w:color="auto"/>
              <w:left w:val="single" w:sz="4" w:space="0" w:color="auto"/>
              <w:bottom w:val="single" w:sz="6" w:space="0" w:color="auto"/>
              <w:right w:val="single" w:sz="6" w:space="0" w:color="auto"/>
            </w:tcBorders>
          </w:tcPr>
          <w:p w:rsidR="00330780" w:rsidRPr="00AA0187" w:rsidRDefault="00330780" w:rsidP="00110CE6">
            <w:pPr>
              <w:jc w:val="center"/>
              <w:rPr>
                <w:rFonts w:ascii="Times New Roman" w:hAnsi="Times New Roman"/>
                <w:noProof/>
                <w:sz w:val="24"/>
                <w:szCs w:val="24"/>
              </w:rPr>
            </w:pPr>
            <w:r w:rsidRPr="00AA0187">
              <w:rPr>
                <w:rFonts w:ascii="Times New Roman" w:hAnsi="Times New Roman"/>
                <w:noProof/>
                <w:sz w:val="24"/>
                <w:szCs w:val="24"/>
              </w:rPr>
              <w:t>-</w:t>
            </w:r>
          </w:p>
        </w:tc>
      </w:tr>
      <w:tr w:rsidR="00330780" w:rsidRPr="00AA0187" w:rsidTr="00A05ABF">
        <w:trPr>
          <w:trHeight w:val="238"/>
        </w:trPr>
        <w:tc>
          <w:tcPr>
            <w:tcW w:w="5245" w:type="dxa"/>
            <w:tcBorders>
              <w:top w:val="single" w:sz="6" w:space="0" w:color="auto"/>
              <w:left w:val="single" w:sz="6" w:space="0" w:color="auto"/>
              <w:bottom w:val="single" w:sz="6" w:space="0" w:color="auto"/>
              <w:right w:val="single" w:sz="6" w:space="0" w:color="auto"/>
            </w:tcBorders>
          </w:tcPr>
          <w:p w:rsidR="00330780" w:rsidRPr="00AA0187" w:rsidRDefault="00330780" w:rsidP="00110CE6">
            <w:pPr>
              <w:spacing w:after="0" w:line="240" w:lineRule="auto"/>
              <w:rPr>
                <w:rFonts w:ascii="Times New Roman" w:hAnsi="Times New Roman"/>
                <w:b/>
                <w:noProof/>
                <w:sz w:val="24"/>
                <w:szCs w:val="24"/>
              </w:rPr>
            </w:pPr>
            <w:r w:rsidRPr="00AA0187">
              <w:rPr>
                <w:rFonts w:ascii="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BA447F">
            <w:pPr>
              <w:spacing w:after="0" w:line="240" w:lineRule="auto"/>
              <w:jc w:val="center"/>
              <w:rPr>
                <w:rFonts w:ascii="Times New Roman" w:hAnsi="Times New Roman"/>
                <w:noProof/>
                <w:sz w:val="24"/>
                <w:szCs w:val="24"/>
              </w:rPr>
            </w:pPr>
            <w:r>
              <w:rPr>
                <w:rFonts w:ascii="Times New Roman" w:hAnsi="Times New Roman"/>
                <w:noProof/>
                <w:sz w:val="24"/>
                <w:szCs w:val="24"/>
              </w:rPr>
              <w:t>6871,2</w:t>
            </w:r>
          </w:p>
        </w:tc>
        <w:tc>
          <w:tcPr>
            <w:tcW w:w="1276" w:type="dxa"/>
            <w:tcBorders>
              <w:top w:val="single" w:sz="6" w:space="0" w:color="auto"/>
              <w:left w:val="single" w:sz="6"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75" w:type="dxa"/>
            <w:tcBorders>
              <w:top w:val="single" w:sz="6" w:space="0" w:color="auto"/>
              <w:left w:val="single" w:sz="6"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190" w:type="dxa"/>
            <w:tcBorders>
              <w:top w:val="single" w:sz="6" w:space="0" w:color="auto"/>
              <w:left w:val="single" w:sz="6"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440" w:type="dxa"/>
            <w:tcBorders>
              <w:top w:val="single" w:sz="6" w:space="0" w:color="auto"/>
              <w:left w:val="single" w:sz="4"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1495,2</w:t>
            </w:r>
          </w:p>
        </w:tc>
        <w:tc>
          <w:tcPr>
            <w:tcW w:w="1265" w:type="dxa"/>
            <w:tcBorders>
              <w:top w:val="single" w:sz="6" w:space="0" w:color="auto"/>
              <w:left w:val="single" w:sz="4" w:space="0" w:color="auto"/>
              <w:bottom w:val="single" w:sz="6" w:space="0" w:color="auto"/>
              <w:right w:val="single" w:sz="4"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c>
          <w:tcPr>
            <w:tcW w:w="1613" w:type="dxa"/>
            <w:tcBorders>
              <w:top w:val="single" w:sz="6" w:space="0" w:color="auto"/>
              <w:left w:val="single" w:sz="4" w:space="0" w:color="auto"/>
              <w:bottom w:val="single" w:sz="6" w:space="0" w:color="auto"/>
              <w:right w:val="single" w:sz="6" w:space="0" w:color="auto"/>
            </w:tcBorders>
          </w:tcPr>
          <w:p w:rsidR="00330780" w:rsidRPr="00AA0187" w:rsidRDefault="00330780" w:rsidP="008A35FA">
            <w:pPr>
              <w:widowControl w:val="0"/>
              <w:autoSpaceDE w:val="0"/>
              <w:autoSpaceDN w:val="0"/>
              <w:adjustRightInd w:val="0"/>
              <w:jc w:val="center"/>
              <w:rPr>
                <w:rFonts w:ascii="Times New Roman" w:hAnsi="Times New Roman"/>
                <w:noProof/>
                <w:sz w:val="24"/>
                <w:szCs w:val="24"/>
              </w:rPr>
            </w:pPr>
            <w:r>
              <w:rPr>
                <w:rFonts w:ascii="Times New Roman" w:hAnsi="Times New Roman"/>
                <w:noProof/>
                <w:sz w:val="24"/>
                <w:szCs w:val="24"/>
              </w:rPr>
              <w:t>1495,2</w:t>
            </w:r>
          </w:p>
        </w:tc>
      </w:tr>
    </w:tbl>
    <w:p w:rsidR="00330780" w:rsidRPr="00AA0187" w:rsidRDefault="00330780" w:rsidP="005C0E94">
      <w:pPr>
        <w:autoSpaceDE w:val="0"/>
        <w:autoSpaceDN w:val="0"/>
        <w:adjustRightInd w:val="0"/>
        <w:spacing w:after="0" w:line="240" w:lineRule="auto"/>
        <w:ind w:firstLine="720"/>
        <w:jc w:val="both"/>
        <w:rPr>
          <w:rFonts w:ascii="Times New Roman" w:hAnsi="Times New Roman"/>
          <w:b/>
          <w:sz w:val="24"/>
          <w:szCs w:val="24"/>
          <w:lang w:eastAsia="ru-RU"/>
        </w:rPr>
      </w:pPr>
    </w:p>
    <w:sectPr w:rsidR="00330780" w:rsidRPr="00AA0187" w:rsidSect="00197270">
      <w:pgSz w:w="16838" w:h="11906" w:orient="landscape"/>
      <w:pgMar w:top="993"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80" w:rsidRDefault="00330780">
      <w:pPr>
        <w:spacing w:after="0" w:line="240" w:lineRule="auto"/>
      </w:pPr>
      <w:r>
        <w:separator/>
      </w:r>
    </w:p>
  </w:endnote>
  <w:endnote w:type="continuationSeparator" w:id="0">
    <w:p w:rsidR="00330780" w:rsidRDefault="0033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80" w:rsidRDefault="00330780">
      <w:pPr>
        <w:spacing w:after="0" w:line="240" w:lineRule="auto"/>
      </w:pPr>
      <w:r>
        <w:separator/>
      </w:r>
    </w:p>
  </w:footnote>
  <w:footnote w:type="continuationSeparator" w:id="0">
    <w:p w:rsidR="00330780" w:rsidRDefault="0033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80" w:rsidRDefault="00330780" w:rsidP="000F245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30780" w:rsidRDefault="003307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80" w:rsidRDefault="00330780" w:rsidP="000F245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30780" w:rsidRDefault="0033078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80" w:rsidRDefault="00330780" w:rsidP="000F245A">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30780" w:rsidRDefault="0033078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EFA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F893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BAB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7A1F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C844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1E0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06B7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9AE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6A20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AE2FEC"/>
    <w:lvl w:ilvl="0">
      <w:start w:val="1"/>
      <w:numFmt w:val="bullet"/>
      <w:lvlText w:val=""/>
      <w:lvlJc w:val="left"/>
      <w:pPr>
        <w:tabs>
          <w:tab w:val="num" w:pos="360"/>
        </w:tabs>
        <w:ind w:left="360" w:hanging="360"/>
      </w:pPr>
      <w:rPr>
        <w:rFonts w:ascii="Symbol" w:hAnsi="Symbol" w:hint="default"/>
      </w:rPr>
    </w:lvl>
  </w:abstractNum>
  <w:abstractNum w:abstractNumId="10">
    <w:nsid w:val="10DE4F90"/>
    <w:multiLevelType w:val="hybridMultilevel"/>
    <w:tmpl w:val="4CBC2D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E55B83"/>
    <w:multiLevelType w:val="hybridMultilevel"/>
    <w:tmpl w:val="B4940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07053B"/>
    <w:multiLevelType w:val="hybridMultilevel"/>
    <w:tmpl w:val="A0847A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C23AAA"/>
    <w:multiLevelType w:val="hybridMultilevel"/>
    <w:tmpl w:val="0E961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3346D3"/>
    <w:multiLevelType w:val="hybridMultilevel"/>
    <w:tmpl w:val="7388946C"/>
    <w:lvl w:ilvl="0" w:tplc="6B1EE3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CD142EC"/>
    <w:multiLevelType w:val="hybridMultilevel"/>
    <w:tmpl w:val="79F65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933D4E"/>
    <w:multiLevelType w:val="hybridMultilevel"/>
    <w:tmpl w:val="2F8C9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CD3C14"/>
    <w:multiLevelType w:val="hybridMultilevel"/>
    <w:tmpl w:val="060C78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2"/>
  </w:num>
  <w:num w:numId="5">
    <w:abstractNumId w:val="14"/>
  </w:num>
  <w:num w:numId="6">
    <w:abstractNumId w:val="17"/>
  </w:num>
  <w:num w:numId="7">
    <w:abstractNumId w:val="13"/>
  </w:num>
  <w:num w:numId="8">
    <w:abstractNumId w:val="18"/>
  </w:num>
  <w:num w:numId="9">
    <w:abstractNumId w:val="16"/>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4D8"/>
    <w:rsid w:val="00042956"/>
    <w:rsid w:val="000709FA"/>
    <w:rsid w:val="00077F69"/>
    <w:rsid w:val="000955CF"/>
    <w:rsid w:val="000A5F24"/>
    <w:rsid w:val="000B11DE"/>
    <w:rsid w:val="000E1C5D"/>
    <w:rsid w:val="000E75EE"/>
    <w:rsid w:val="000F245A"/>
    <w:rsid w:val="000F4FB3"/>
    <w:rsid w:val="00101EB5"/>
    <w:rsid w:val="00110CE6"/>
    <w:rsid w:val="00111C7E"/>
    <w:rsid w:val="001274A5"/>
    <w:rsid w:val="0013425F"/>
    <w:rsid w:val="00140F9D"/>
    <w:rsid w:val="00162FCF"/>
    <w:rsid w:val="001724EE"/>
    <w:rsid w:val="00191D39"/>
    <w:rsid w:val="00197270"/>
    <w:rsid w:val="001B2BE0"/>
    <w:rsid w:val="00202855"/>
    <w:rsid w:val="00217CA4"/>
    <w:rsid w:val="00227108"/>
    <w:rsid w:val="00233D52"/>
    <w:rsid w:val="0026369D"/>
    <w:rsid w:val="00274799"/>
    <w:rsid w:val="00277745"/>
    <w:rsid w:val="002A076B"/>
    <w:rsid w:val="002A1878"/>
    <w:rsid w:val="00325735"/>
    <w:rsid w:val="00330780"/>
    <w:rsid w:val="00343B25"/>
    <w:rsid w:val="00347A06"/>
    <w:rsid w:val="00357C5A"/>
    <w:rsid w:val="00393F58"/>
    <w:rsid w:val="003B03C6"/>
    <w:rsid w:val="003C3437"/>
    <w:rsid w:val="003D3F60"/>
    <w:rsid w:val="003D4146"/>
    <w:rsid w:val="003F242F"/>
    <w:rsid w:val="00406322"/>
    <w:rsid w:val="0041508F"/>
    <w:rsid w:val="00440276"/>
    <w:rsid w:val="004503C2"/>
    <w:rsid w:val="004772AC"/>
    <w:rsid w:val="00494F80"/>
    <w:rsid w:val="004A1FC2"/>
    <w:rsid w:val="004A7526"/>
    <w:rsid w:val="004C031D"/>
    <w:rsid w:val="004E6E96"/>
    <w:rsid w:val="00501B34"/>
    <w:rsid w:val="0052445B"/>
    <w:rsid w:val="00530D0A"/>
    <w:rsid w:val="00561ED3"/>
    <w:rsid w:val="00575142"/>
    <w:rsid w:val="00583D2A"/>
    <w:rsid w:val="00584082"/>
    <w:rsid w:val="00590757"/>
    <w:rsid w:val="005B2479"/>
    <w:rsid w:val="005B540D"/>
    <w:rsid w:val="005C0E94"/>
    <w:rsid w:val="005D14F8"/>
    <w:rsid w:val="005F6D82"/>
    <w:rsid w:val="00601C47"/>
    <w:rsid w:val="00614F45"/>
    <w:rsid w:val="0064335B"/>
    <w:rsid w:val="006508A7"/>
    <w:rsid w:val="006510F3"/>
    <w:rsid w:val="006636AD"/>
    <w:rsid w:val="00666CD3"/>
    <w:rsid w:val="006B1553"/>
    <w:rsid w:val="006B54C8"/>
    <w:rsid w:val="006E5D92"/>
    <w:rsid w:val="00700C72"/>
    <w:rsid w:val="00722767"/>
    <w:rsid w:val="007526EE"/>
    <w:rsid w:val="0077636C"/>
    <w:rsid w:val="00786165"/>
    <w:rsid w:val="007923F2"/>
    <w:rsid w:val="007B1A4D"/>
    <w:rsid w:val="007D5566"/>
    <w:rsid w:val="007F3990"/>
    <w:rsid w:val="00807008"/>
    <w:rsid w:val="00812216"/>
    <w:rsid w:val="00832CA3"/>
    <w:rsid w:val="008504D2"/>
    <w:rsid w:val="0086214B"/>
    <w:rsid w:val="008717E0"/>
    <w:rsid w:val="00874739"/>
    <w:rsid w:val="008823E2"/>
    <w:rsid w:val="00894B29"/>
    <w:rsid w:val="008A35FA"/>
    <w:rsid w:val="008A6962"/>
    <w:rsid w:val="008B1D62"/>
    <w:rsid w:val="008D2703"/>
    <w:rsid w:val="008E2C77"/>
    <w:rsid w:val="008F4441"/>
    <w:rsid w:val="00930CD6"/>
    <w:rsid w:val="00972C36"/>
    <w:rsid w:val="009971A7"/>
    <w:rsid w:val="009E12CD"/>
    <w:rsid w:val="009F0BFC"/>
    <w:rsid w:val="009F350C"/>
    <w:rsid w:val="00A05ABF"/>
    <w:rsid w:val="00A2092C"/>
    <w:rsid w:val="00A21BA8"/>
    <w:rsid w:val="00A50202"/>
    <w:rsid w:val="00A620A9"/>
    <w:rsid w:val="00A67643"/>
    <w:rsid w:val="00AA0187"/>
    <w:rsid w:val="00AA3435"/>
    <w:rsid w:val="00AA3E27"/>
    <w:rsid w:val="00AC7EDD"/>
    <w:rsid w:val="00AD5223"/>
    <w:rsid w:val="00AE4747"/>
    <w:rsid w:val="00AE7DAA"/>
    <w:rsid w:val="00B1027E"/>
    <w:rsid w:val="00B16CD6"/>
    <w:rsid w:val="00B17307"/>
    <w:rsid w:val="00B21447"/>
    <w:rsid w:val="00B23B61"/>
    <w:rsid w:val="00B51595"/>
    <w:rsid w:val="00B744FB"/>
    <w:rsid w:val="00BA447F"/>
    <w:rsid w:val="00BB1CA1"/>
    <w:rsid w:val="00BB7C5E"/>
    <w:rsid w:val="00BE1C3F"/>
    <w:rsid w:val="00BE3413"/>
    <w:rsid w:val="00BF11B3"/>
    <w:rsid w:val="00BF6D68"/>
    <w:rsid w:val="00C01377"/>
    <w:rsid w:val="00C0629C"/>
    <w:rsid w:val="00C114D8"/>
    <w:rsid w:val="00C2565C"/>
    <w:rsid w:val="00C41513"/>
    <w:rsid w:val="00C51B19"/>
    <w:rsid w:val="00C53A62"/>
    <w:rsid w:val="00C83338"/>
    <w:rsid w:val="00C9555C"/>
    <w:rsid w:val="00C96E99"/>
    <w:rsid w:val="00CC27DB"/>
    <w:rsid w:val="00CF0B90"/>
    <w:rsid w:val="00D0292F"/>
    <w:rsid w:val="00D16BB2"/>
    <w:rsid w:val="00D57178"/>
    <w:rsid w:val="00D62930"/>
    <w:rsid w:val="00D71125"/>
    <w:rsid w:val="00D75CC8"/>
    <w:rsid w:val="00D76DEF"/>
    <w:rsid w:val="00DA08BD"/>
    <w:rsid w:val="00DC20C5"/>
    <w:rsid w:val="00DD6D08"/>
    <w:rsid w:val="00DE5FDD"/>
    <w:rsid w:val="00E1788B"/>
    <w:rsid w:val="00E46AF6"/>
    <w:rsid w:val="00E478FA"/>
    <w:rsid w:val="00E90151"/>
    <w:rsid w:val="00E968B6"/>
    <w:rsid w:val="00EA3C97"/>
    <w:rsid w:val="00EE2D2C"/>
    <w:rsid w:val="00F04FC6"/>
    <w:rsid w:val="00F244FC"/>
    <w:rsid w:val="00F30FFC"/>
    <w:rsid w:val="00F55CEC"/>
    <w:rsid w:val="00F632F1"/>
    <w:rsid w:val="00F64380"/>
    <w:rsid w:val="00F7335F"/>
    <w:rsid w:val="00F77FBD"/>
    <w:rsid w:val="00F9127E"/>
    <w:rsid w:val="00F9378F"/>
    <w:rsid w:val="00FA30D8"/>
    <w:rsid w:val="00FD09D1"/>
    <w:rsid w:val="00FE3DFA"/>
    <w:rsid w:val="00FE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292F"/>
    <w:pPr>
      <w:spacing w:after="200" w:line="276" w:lineRule="auto"/>
    </w:pPr>
    <w:rPr>
      <w:lang w:eastAsia="en-US"/>
    </w:rPr>
  </w:style>
  <w:style w:type="paragraph" w:styleId="1">
    <w:name w:val="heading 1"/>
    <w:basedOn w:val="a"/>
    <w:next w:val="a"/>
    <w:link w:val="10"/>
    <w:uiPriority w:val="99"/>
    <w:qFormat/>
    <w:rsid w:val="00D0292F"/>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uiPriority w:val="99"/>
    <w:qFormat/>
    <w:rsid w:val="00D0292F"/>
    <w:pPr>
      <w:keepNext/>
      <w:keepLines/>
      <w:spacing w:before="200" w:after="0" w:line="240" w:lineRule="auto"/>
      <w:ind w:firstLine="709"/>
      <w:jc w:val="both"/>
      <w:outlineLvl w:val="1"/>
    </w:pPr>
    <w:rPr>
      <w:rFonts w:ascii="Cambria" w:eastAsia="Times New Roman" w:hAnsi="Cambria"/>
      <w:b/>
      <w:bCs/>
      <w:sz w:val="28"/>
      <w:szCs w:val="26"/>
      <w:lang w:eastAsia="ru-RU"/>
    </w:rPr>
  </w:style>
  <w:style w:type="paragraph" w:styleId="3">
    <w:name w:val="heading 3"/>
    <w:basedOn w:val="a"/>
    <w:next w:val="a"/>
    <w:link w:val="30"/>
    <w:uiPriority w:val="99"/>
    <w:qFormat/>
    <w:rsid w:val="00D0292F"/>
    <w:pPr>
      <w:keepNext/>
      <w:keepLines/>
      <w:spacing w:before="200" w:after="0" w:line="240" w:lineRule="auto"/>
      <w:ind w:firstLine="709"/>
      <w:jc w:val="both"/>
      <w:outlineLvl w:val="2"/>
    </w:pPr>
    <w:rPr>
      <w:rFonts w:ascii="Cambria" w:eastAsia="Times New Roman" w:hAnsi="Cambria"/>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92F"/>
    <w:rPr>
      <w:rFonts w:ascii="Arial" w:hAnsi="Arial" w:cs="Arial"/>
      <w:b/>
      <w:bCs/>
      <w:noProof/>
      <w:kern w:val="32"/>
      <w:sz w:val="32"/>
      <w:szCs w:val="32"/>
    </w:rPr>
  </w:style>
  <w:style w:type="character" w:customStyle="1" w:styleId="20">
    <w:name w:val="Заголовок 2 Знак"/>
    <w:basedOn w:val="a0"/>
    <w:link w:val="2"/>
    <w:uiPriority w:val="99"/>
    <w:locked/>
    <w:rsid w:val="00D0292F"/>
    <w:rPr>
      <w:rFonts w:ascii="Cambria" w:hAnsi="Cambria" w:cs="Times New Roman"/>
      <w:b/>
      <w:bCs/>
      <w:sz w:val="26"/>
      <w:szCs w:val="26"/>
    </w:rPr>
  </w:style>
  <w:style w:type="character" w:customStyle="1" w:styleId="30">
    <w:name w:val="Заголовок 3 Знак"/>
    <w:basedOn w:val="a0"/>
    <w:link w:val="3"/>
    <w:uiPriority w:val="99"/>
    <w:locked/>
    <w:rsid w:val="00D0292F"/>
    <w:rPr>
      <w:rFonts w:ascii="Cambria" w:hAnsi="Cambria" w:cs="Times New Roman"/>
      <w:b/>
      <w:bCs/>
      <w:sz w:val="20"/>
      <w:szCs w:val="20"/>
    </w:rPr>
  </w:style>
  <w:style w:type="paragraph" w:styleId="a3">
    <w:name w:val="Normal (Web)"/>
    <w:aliases w:val="Обычный (Web) Знак"/>
    <w:basedOn w:val="a"/>
    <w:uiPriority w:val="99"/>
    <w:semiHidden/>
    <w:rsid w:val="00D0292F"/>
    <w:pPr>
      <w:ind w:left="720"/>
      <w:contextualSpacing/>
    </w:pPr>
    <w:rPr>
      <w:rFonts w:eastAsia="Times New Roman"/>
      <w:lang w:eastAsia="ru-RU"/>
    </w:rPr>
  </w:style>
  <w:style w:type="character" w:customStyle="1" w:styleId="HeaderChar">
    <w:name w:val="Header Char"/>
    <w:uiPriority w:val="99"/>
    <w:locked/>
    <w:rsid w:val="00D0292F"/>
    <w:rPr>
      <w:noProof/>
    </w:rPr>
  </w:style>
  <w:style w:type="character" w:customStyle="1" w:styleId="FooterChar">
    <w:name w:val="Footer Char"/>
    <w:uiPriority w:val="99"/>
    <w:locked/>
    <w:rsid w:val="00D0292F"/>
    <w:rPr>
      <w:noProof/>
    </w:rPr>
  </w:style>
  <w:style w:type="character" w:customStyle="1" w:styleId="TitleChar">
    <w:name w:val="Title Char"/>
    <w:uiPriority w:val="99"/>
    <w:locked/>
    <w:rsid w:val="00D0292F"/>
    <w:rPr>
      <w:sz w:val="32"/>
    </w:rPr>
  </w:style>
  <w:style w:type="character" w:customStyle="1" w:styleId="BodyTextIndentChar">
    <w:name w:val="Body Text Indent Char"/>
    <w:uiPriority w:val="99"/>
    <w:locked/>
    <w:rsid w:val="00D0292F"/>
    <w:rPr>
      <w:sz w:val="24"/>
    </w:rPr>
  </w:style>
  <w:style w:type="character" w:customStyle="1" w:styleId="BodyTextIndent3Char">
    <w:name w:val="Body Text Indent 3 Char"/>
    <w:uiPriority w:val="99"/>
    <w:semiHidden/>
    <w:locked/>
    <w:rsid w:val="00D0292F"/>
    <w:rPr>
      <w:rFonts w:ascii="Calibri" w:hAnsi="Calibri"/>
      <w:sz w:val="16"/>
    </w:rPr>
  </w:style>
  <w:style w:type="character" w:customStyle="1" w:styleId="DocumentMapChar">
    <w:name w:val="Document Map Char"/>
    <w:uiPriority w:val="99"/>
    <w:semiHidden/>
    <w:locked/>
    <w:rsid w:val="00D0292F"/>
    <w:rPr>
      <w:rFonts w:ascii="Tahoma" w:hAnsi="Tahoma"/>
      <w:noProof/>
    </w:rPr>
  </w:style>
  <w:style w:type="character" w:customStyle="1" w:styleId="BalloonTextChar">
    <w:name w:val="Balloon Text Char"/>
    <w:uiPriority w:val="99"/>
    <w:locked/>
    <w:rsid w:val="00D0292F"/>
    <w:rPr>
      <w:rFonts w:ascii="Tahoma" w:hAnsi="Tahoma"/>
      <w:noProof/>
      <w:sz w:val="16"/>
    </w:rPr>
  </w:style>
  <w:style w:type="paragraph" w:customStyle="1" w:styleId="ConsPlusNormal">
    <w:name w:val="ConsPlusNormal"/>
    <w:uiPriority w:val="99"/>
    <w:rsid w:val="00D0292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0292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0292F"/>
    <w:pPr>
      <w:widowControl w:val="0"/>
      <w:autoSpaceDE w:val="0"/>
      <w:autoSpaceDN w:val="0"/>
      <w:adjustRightInd w:val="0"/>
    </w:pPr>
    <w:rPr>
      <w:rFonts w:ascii="Arial" w:eastAsia="Times New Roman" w:hAnsi="Arial" w:cs="Arial"/>
      <w:b/>
      <w:bCs/>
      <w:sz w:val="20"/>
      <w:szCs w:val="20"/>
    </w:rPr>
  </w:style>
  <w:style w:type="paragraph" w:customStyle="1" w:styleId="a4">
    <w:name w:val="Знак Знак"/>
    <w:basedOn w:val="a"/>
    <w:uiPriority w:val="99"/>
    <w:semiHidden/>
    <w:rsid w:val="00D0292F"/>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D0292F"/>
    <w:pPr>
      <w:widowControl w:val="0"/>
      <w:autoSpaceDE w:val="0"/>
      <w:autoSpaceDN w:val="0"/>
      <w:adjustRightInd w:val="0"/>
    </w:pPr>
    <w:rPr>
      <w:rFonts w:ascii="Arial" w:eastAsia="Times New Roman" w:hAnsi="Arial" w:cs="Arial"/>
      <w:sz w:val="20"/>
      <w:szCs w:val="20"/>
    </w:rPr>
  </w:style>
  <w:style w:type="paragraph" w:customStyle="1" w:styleId="Char">
    <w:name w:val="Char Знак"/>
    <w:basedOn w:val="a"/>
    <w:uiPriority w:val="99"/>
    <w:rsid w:val="00D0292F"/>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uiPriority w:val="99"/>
    <w:rsid w:val="00D0292F"/>
    <w:pPr>
      <w:widowControl w:val="0"/>
      <w:overflowPunct w:val="0"/>
      <w:autoSpaceDE w:val="0"/>
      <w:autoSpaceDN w:val="0"/>
      <w:adjustRightInd w:val="0"/>
    </w:pPr>
    <w:rPr>
      <w:rFonts w:ascii="Courier New" w:eastAsia="Times New Roman" w:hAnsi="Courier New"/>
      <w:sz w:val="20"/>
      <w:szCs w:val="20"/>
    </w:rPr>
  </w:style>
  <w:style w:type="paragraph" w:customStyle="1" w:styleId="21">
    <w:name w:val="Основной текст с отступом 21"/>
    <w:basedOn w:val="a"/>
    <w:uiPriority w:val="99"/>
    <w:rsid w:val="00D0292F"/>
    <w:pPr>
      <w:suppressAutoHyphens/>
      <w:overflowPunct w:val="0"/>
      <w:autoSpaceDE w:val="0"/>
      <w:spacing w:after="0" w:line="240" w:lineRule="auto"/>
      <w:ind w:firstLine="851"/>
    </w:pPr>
    <w:rPr>
      <w:rFonts w:ascii="Times New Roman" w:eastAsia="Times New Roman" w:hAnsi="Times New Roman"/>
      <w:sz w:val="24"/>
      <w:szCs w:val="20"/>
      <w:lang w:eastAsia="ar-SA"/>
    </w:rPr>
  </w:style>
  <w:style w:type="paragraph" w:customStyle="1" w:styleId="211">
    <w:name w:val="Основной текст с отступом 211"/>
    <w:basedOn w:val="a"/>
    <w:uiPriority w:val="99"/>
    <w:semiHidden/>
    <w:rsid w:val="00D0292F"/>
    <w:pPr>
      <w:suppressAutoHyphens/>
      <w:spacing w:after="120" w:line="480" w:lineRule="auto"/>
      <w:ind w:left="283"/>
    </w:pPr>
    <w:rPr>
      <w:rFonts w:ascii="Times New Roman" w:eastAsia="Times New Roman" w:hAnsi="Times New Roman"/>
      <w:sz w:val="24"/>
      <w:szCs w:val="24"/>
      <w:lang w:eastAsia="ar-SA"/>
    </w:rPr>
  </w:style>
  <w:style w:type="paragraph" w:customStyle="1" w:styleId="Pa7">
    <w:name w:val="Pa7"/>
    <w:basedOn w:val="a"/>
    <w:next w:val="a"/>
    <w:uiPriority w:val="99"/>
    <w:rsid w:val="00D0292F"/>
    <w:pPr>
      <w:autoSpaceDE w:val="0"/>
      <w:autoSpaceDN w:val="0"/>
      <w:adjustRightInd w:val="0"/>
      <w:spacing w:after="0" w:line="181" w:lineRule="atLeast"/>
    </w:pPr>
    <w:rPr>
      <w:rFonts w:ascii="Minion Pro" w:eastAsia="Times New Roman" w:hAnsi="Minion Pro"/>
      <w:sz w:val="24"/>
      <w:szCs w:val="24"/>
      <w:lang w:eastAsia="ru-RU"/>
    </w:rPr>
  </w:style>
  <w:style w:type="paragraph" w:customStyle="1" w:styleId="a5">
    <w:name w:val="Íîðìàëüíûé"/>
    <w:uiPriority w:val="99"/>
    <w:rsid w:val="00D0292F"/>
    <w:pPr>
      <w:widowControl w:val="0"/>
      <w:suppressAutoHyphens/>
      <w:autoSpaceDE w:val="0"/>
    </w:pPr>
    <w:rPr>
      <w:rFonts w:ascii="Times New Roman" w:hAnsi="Times New Roman"/>
      <w:color w:val="000000"/>
      <w:sz w:val="20"/>
      <w:szCs w:val="24"/>
      <w:lang w:eastAsia="en-US"/>
    </w:rPr>
  </w:style>
  <w:style w:type="paragraph" w:customStyle="1" w:styleId="a6">
    <w:name w:val="Нормальный (таблица)"/>
    <w:basedOn w:val="a"/>
    <w:next w:val="a"/>
    <w:uiPriority w:val="99"/>
    <w:rsid w:val="00D0292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7">
    <w:name w:val="Title"/>
    <w:basedOn w:val="a"/>
    <w:next w:val="a"/>
    <w:link w:val="a8"/>
    <w:uiPriority w:val="99"/>
    <w:qFormat/>
    <w:rsid w:val="00D0292F"/>
    <w:pPr>
      <w:pBdr>
        <w:bottom w:val="single" w:sz="8" w:space="4" w:color="4F81BD"/>
      </w:pBdr>
      <w:spacing w:after="300" w:line="240" w:lineRule="auto"/>
      <w:contextualSpacing/>
    </w:pPr>
    <w:rPr>
      <w:sz w:val="32"/>
    </w:rPr>
  </w:style>
  <w:style w:type="character" w:customStyle="1" w:styleId="a8">
    <w:name w:val="Название Знак"/>
    <w:basedOn w:val="a0"/>
    <w:link w:val="a7"/>
    <w:uiPriority w:val="99"/>
    <w:locked/>
    <w:rsid w:val="00B17307"/>
    <w:rPr>
      <w:rFonts w:ascii="Cambria" w:hAnsi="Cambria" w:cs="Times New Roman"/>
      <w:b/>
      <w:bCs/>
      <w:kern w:val="28"/>
      <w:sz w:val="32"/>
      <w:szCs w:val="32"/>
      <w:lang w:eastAsia="en-US"/>
    </w:rPr>
  </w:style>
  <w:style w:type="character" w:customStyle="1" w:styleId="11">
    <w:name w:val="Название Знак1"/>
    <w:basedOn w:val="a0"/>
    <w:uiPriority w:val="99"/>
    <w:rsid w:val="00D0292F"/>
    <w:rPr>
      <w:rFonts w:ascii="Cambria" w:hAnsi="Cambria" w:cs="Times New Roman"/>
      <w:color w:val="17365D"/>
      <w:spacing w:val="5"/>
      <w:kern w:val="28"/>
      <w:sz w:val="52"/>
      <w:szCs w:val="52"/>
    </w:rPr>
  </w:style>
  <w:style w:type="paragraph" w:styleId="a9">
    <w:name w:val="Body Text Indent"/>
    <w:basedOn w:val="a"/>
    <w:link w:val="aa"/>
    <w:uiPriority w:val="99"/>
    <w:rsid w:val="00D0292F"/>
    <w:pPr>
      <w:spacing w:after="120"/>
      <w:ind w:left="283"/>
    </w:pPr>
    <w:rPr>
      <w:sz w:val="28"/>
      <w:szCs w:val="24"/>
    </w:rPr>
  </w:style>
  <w:style w:type="character" w:customStyle="1" w:styleId="aa">
    <w:name w:val="Основной текст с отступом Знак"/>
    <w:basedOn w:val="a0"/>
    <w:link w:val="a9"/>
    <w:uiPriority w:val="99"/>
    <w:semiHidden/>
    <w:locked/>
    <w:rsid w:val="00B17307"/>
    <w:rPr>
      <w:rFonts w:cs="Times New Roman"/>
      <w:lang w:eastAsia="en-US"/>
    </w:rPr>
  </w:style>
  <w:style w:type="character" w:customStyle="1" w:styleId="12">
    <w:name w:val="Основной текст с отступом Знак1"/>
    <w:basedOn w:val="a0"/>
    <w:uiPriority w:val="99"/>
    <w:semiHidden/>
    <w:rsid w:val="00D0292F"/>
    <w:rPr>
      <w:rFonts w:ascii="Calibri" w:hAnsi="Calibri" w:cs="Times New Roman"/>
    </w:rPr>
  </w:style>
  <w:style w:type="paragraph" w:styleId="ab">
    <w:name w:val="header"/>
    <w:basedOn w:val="a"/>
    <w:link w:val="ac"/>
    <w:uiPriority w:val="99"/>
    <w:rsid w:val="00D0292F"/>
    <w:pPr>
      <w:tabs>
        <w:tab w:val="center" w:pos="4677"/>
        <w:tab w:val="right" w:pos="9355"/>
      </w:tabs>
      <w:spacing w:after="0" w:line="240" w:lineRule="auto"/>
    </w:pPr>
    <w:rPr>
      <w:noProof/>
    </w:rPr>
  </w:style>
  <w:style w:type="character" w:customStyle="1" w:styleId="ac">
    <w:name w:val="Верхний колонтитул Знак"/>
    <w:basedOn w:val="a0"/>
    <w:link w:val="ab"/>
    <w:uiPriority w:val="99"/>
    <w:semiHidden/>
    <w:locked/>
    <w:rsid w:val="00B17307"/>
    <w:rPr>
      <w:rFonts w:cs="Times New Roman"/>
      <w:lang w:eastAsia="en-US"/>
    </w:rPr>
  </w:style>
  <w:style w:type="character" w:customStyle="1" w:styleId="13">
    <w:name w:val="Верхний колонтитул Знак1"/>
    <w:basedOn w:val="a0"/>
    <w:uiPriority w:val="99"/>
    <w:semiHidden/>
    <w:rsid w:val="00D0292F"/>
    <w:rPr>
      <w:rFonts w:ascii="Calibri" w:hAnsi="Calibri" w:cs="Times New Roman"/>
    </w:rPr>
  </w:style>
  <w:style w:type="paragraph" w:styleId="ad">
    <w:name w:val="footer"/>
    <w:basedOn w:val="a"/>
    <w:link w:val="ae"/>
    <w:uiPriority w:val="99"/>
    <w:rsid w:val="00D0292F"/>
    <w:pPr>
      <w:tabs>
        <w:tab w:val="center" w:pos="4677"/>
        <w:tab w:val="right" w:pos="9355"/>
      </w:tabs>
      <w:spacing w:after="0" w:line="240" w:lineRule="auto"/>
    </w:pPr>
    <w:rPr>
      <w:noProof/>
    </w:rPr>
  </w:style>
  <w:style w:type="character" w:customStyle="1" w:styleId="ae">
    <w:name w:val="Нижний колонтитул Знак"/>
    <w:basedOn w:val="a0"/>
    <w:link w:val="ad"/>
    <w:uiPriority w:val="99"/>
    <w:semiHidden/>
    <w:locked/>
    <w:rsid w:val="00B17307"/>
    <w:rPr>
      <w:rFonts w:cs="Times New Roman"/>
      <w:lang w:eastAsia="en-US"/>
    </w:rPr>
  </w:style>
  <w:style w:type="character" w:customStyle="1" w:styleId="14">
    <w:name w:val="Нижний колонтитул Знак1"/>
    <w:basedOn w:val="a0"/>
    <w:uiPriority w:val="99"/>
    <w:semiHidden/>
    <w:rsid w:val="00D0292F"/>
    <w:rPr>
      <w:rFonts w:ascii="Calibri" w:hAnsi="Calibri" w:cs="Times New Roman"/>
    </w:rPr>
  </w:style>
  <w:style w:type="paragraph" w:styleId="af">
    <w:name w:val="Document Map"/>
    <w:basedOn w:val="a"/>
    <w:link w:val="af0"/>
    <w:uiPriority w:val="99"/>
    <w:semiHidden/>
    <w:rsid w:val="00D0292F"/>
    <w:pPr>
      <w:spacing w:after="0" w:line="240" w:lineRule="auto"/>
    </w:pPr>
    <w:rPr>
      <w:rFonts w:ascii="Tahoma" w:hAnsi="Tahoma" w:cs="Tahoma"/>
      <w:noProof/>
    </w:rPr>
  </w:style>
  <w:style w:type="character" w:customStyle="1" w:styleId="af0">
    <w:name w:val="Схема документа Знак"/>
    <w:basedOn w:val="a0"/>
    <w:link w:val="af"/>
    <w:uiPriority w:val="99"/>
    <w:semiHidden/>
    <w:locked/>
    <w:rsid w:val="00B17307"/>
    <w:rPr>
      <w:rFonts w:ascii="Times New Roman" w:hAnsi="Times New Roman" w:cs="Times New Roman"/>
      <w:sz w:val="2"/>
      <w:lang w:eastAsia="en-US"/>
    </w:rPr>
  </w:style>
  <w:style w:type="character" w:customStyle="1" w:styleId="15">
    <w:name w:val="Схема документа Знак1"/>
    <w:basedOn w:val="a0"/>
    <w:uiPriority w:val="99"/>
    <w:semiHidden/>
    <w:rsid w:val="00D0292F"/>
    <w:rPr>
      <w:rFonts w:ascii="Tahoma" w:hAnsi="Tahoma" w:cs="Tahoma"/>
      <w:sz w:val="16"/>
      <w:szCs w:val="16"/>
    </w:rPr>
  </w:style>
  <w:style w:type="character" w:customStyle="1" w:styleId="af1">
    <w:name w:val="Цветовое выделение"/>
    <w:uiPriority w:val="99"/>
    <w:rsid w:val="00D0292F"/>
    <w:rPr>
      <w:b/>
      <w:color w:val="26282F"/>
      <w:sz w:val="26"/>
    </w:rPr>
  </w:style>
  <w:style w:type="character" w:customStyle="1" w:styleId="af2">
    <w:name w:val="Гипертекстовая ссылка"/>
    <w:uiPriority w:val="99"/>
    <w:rsid w:val="00D0292F"/>
    <w:rPr>
      <w:b/>
      <w:color w:val="106BBE"/>
      <w:sz w:val="26"/>
    </w:rPr>
  </w:style>
  <w:style w:type="paragraph" w:styleId="af3">
    <w:name w:val="Balloon Text"/>
    <w:basedOn w:val="a"/>
    <w:link w:val="af4"/>
    <w:uiPriority w:val="99"/>
    <w:rsid w:val="00D0292F"/>
    <w:pPr>
      <w:spacing w:after="0" w:line="240" w:lineRule="auto"/>
    </w:pPr>
    <w:rPr>
      <w:rFonts w:ascii="Tahoma" w:hAnsi="Tahoma" w:cs="Tahoma"/>
      <w:noProof/>
      <w:sz w:val="16"/>
      <w:szCs w:val="16"/>
    </w:rPr>
  </w:style>
  <w:style w:type="character" w:customStyle="1" w:styleId="af4">
    <w:name w:val="Текст выноски Знак"/>
    <w:basedOn w:val="a0"/>
    <w:link w:val="af3"/>
    <w:uiPriority w:val="99"/>
    <w:semiHidden/>
    <w:locked/>
    <w:rsid w:val="00B17307"/>
    <w:rPr>
      <w:rFonts w:ascii="Times New Roman" w:hAnsi="Times New Roman" w:cs="Times New Roman"/>
      <w:sz w:val="2"/>
      <w:lang w:eastAsia="en-US"/>
    </w:rPr>
  </w:style>
  <w:style w:type="character" w:customStyle="1" w:styleId="16">
    <w:name w:val="Текст выноски Знак1"/>
    <w:basedOn w:val="a0"/>
    <w:uiPriority w:val="99"/>
    <w:semiHidden/>
    <w:rsid w:val="00D0292F"/>
    <w:rPr>
      <w:rFonts w:ascii="Tahoma" w:hAnsi="Tahoma" w:cs="Tahoma"/>
      <w:sz w:val="16"/>
      <w:szCs w:val="16"/>
    </w:rPr>
  </w:style>
  <w:style w:type="paragraph" w:styleId="31">
    <w:name w:val="Body Text Indent 3"/>
    <w:basedOn w:val="a"/>
    <w:link w:val="32"/>
    <w:uiPriority w:val="99"/>
    <w:rsid w:val="00D0292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17307"/>
    <w:rPr>
      <w:rFonts w:cs="Times New Roman"/>
      <w:sz w:val="16"/>
      <w:szCs w:val="16"/>
      <w:lang w:eastAsia="en-US"/>
    </w:rPr>
  </w:style>
  <w:style w:type="character" w:customStyle="1" w:styleId="310">
    <w:name w:val="Основной текст с отступом 3 Знак1"/>
    <w:basedOn w:val="a0"/>
    <w:uiPriority w:val="99"/>
    <w:semiHidden/>
    <w:rsid w:val="00D0292F"/>
    <w:rPr>
      <w:rFonts w:ascii="Calibri" w:hAnsi="Calibri" w:cs="Times New Roman"/>
      <w:sz w:val="16"/>
      <w:szCs w:val="16"/>
    </w:rPr>
  </w:style>
  <w:style w:type="table" w:styleId="af5">
    <w:name w:val="Table Grid"/>
    <w:basedOn w:val="a1"/>
    <w:uiPriority w:val="99"/>
    <w:rsid w:val="00D029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rsid w:val="00D0292F"/>
    <w:rPr>
      <w:rFonts w:cs="Times New Roman"/>
      <w:color w:val="0000FF"/>
      <w:u w:val="single"/>
    </w:rPr>
  </w:style>
  <w:style w:type="character" w:styleId="af7">
    <w:name w:val="FollowedHyperlink"/>
    <w:basedOn w:val="a0"/>
    <w:uiPriority w:val="99"/>
    <w:semiHidden/>
    <w:rsid w:val="00D0292F"/>
    <w:rPr>
      <w:rFonts w:cs="Times New Roman"/>
      <w:color w:val="800080"/>
      <w:u w:val="single"/>
    </w:rPr>
  </w:style>
  <w:style w:type="paragraph" w:customStyle="1" w:styleId="17">
    <w:name w:val="Знак Знак1"/>
    <w:basedOn w:val="a"/>
    <w:uiPriority w:val="99"/>
    <w:rsid w:val="00583D2A"/>
    <w:pPr>
      <w:spacing w:after="160" w:line="240" w:lineRule="exact"/>
    </w:pPr>
    <w:rPr>
      <w:rFonts w:ascii="Verdana" w:eastAsia="Times New Roman" w:hAnsi="Verdana"/>
      <w:sz w:val="20"/>
      <w:szCs w:val="20"/>
      <w:lang w:val="en-US"/>
    </w:rPr>
  </w:style>
  <w:style w:type="table" w:customStyle="1" w:styleId="18">
    <w:name w:val="Сетка таблицы1"/>
    <w:uiPriority w:val="99"/>
    <w:rsid w:val="00583D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с отступом 22"/>
    <w:basedOn w:val="a"/>
    <w:uiPriority w:val="99"/>
    <w:rsid w:val="00583D2A"/>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f8">
    <w:name w:val="List Paragraph"/>
    <w:basedOn w:val="a"/>
    <w:uiPriority w:val="99"/>
    <w:qFormat/>
    <w:rsid w:val="00583D2A"/>
    <w:pPr>
      <w:ind w:left="720"/>
      <w:contextualSpacing/>
    </w:pPr>
    <w:rPr>
      <w:rFonts w:eastAsia="Times New Roman"/>
      <w:lang w:eastAsia="ru-RU"/>
    </w:rPr>
  </w:style>
  <w:style w:type="character" w:styleId="af9">
    <w:name w:val="page number"/>
    <w:basedOn w:val="a0"/>
    <w:uiPriority w:val="99"/>
    <w:rsid w:val="00583D2A"/>
    <w:rPr>
      <w:rFonts w:cs="Times New Roman"/>
    </w:rPr>
  </w:style>
  <w:style w:type="paragraph" w:customStyle="1" w:styleId="afa">
    <w:name w:val="Нормальный"/>
    <w:uiPriority w:val="99"/>
    <w:rsid w:val="00227108"/>
    <w:pPr>
      <w:widowControl w:val="0"/>
      <w:autoSpaceDE w:val="0"/>
      <w:autoSpaceDN w:val="0"/>
      <w:adjustRightInd w:val="0"/>
      <w:jc w:val="both"/>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8796">
      <w:marLeft w:val="0"/>
      <w:marRight w:val="0"/>
      <w:marTop w:val="0"/>
      <w:marBottom w:val="0"/>
      <w:divBdr>
        <w:top w:val="none" w:sz="0" w:space="0" w:color="auto"/>
        <w:left w:val="none" w:sz="0" w:space="0" w:color="auto"/>
        <w:bottom w:val="none" w:sz="0" w:space="0" w:color="auto"/>
        <w:right w:val="none" w:sz="0" w:space="0" w:color="auto"/>
      </w:divBdr>
    </w:div>
    <w:div w:id="560098808">
      <w:marLeft w:val="0"/>
      <w:marRight w:val="0"/>
      <w:marTop w:val="0"/>
      <w:marBottom w:val="0"/>
      <w:divBdr>
        <w:top w:val="none" w:sz="0" w:space="0" w:color="auto"/>
        <w:left w:val="none" w:sz="0" w:space="0" w:color="auto"/>
        <w:bottom w:val="none" w:sz="0" w:space="0" w:color="auto"/>
        <w:right w:val="none" w:sz="0" w:space="0" w:color="auto"/>
      </w:divBdr>
      <w:divsChild>
        <w:div w:id="560098800">
          <w:marLeft w:val="0"/>
          <w:marRight w:val="0"/>
          <w:marTop w:val="0"/>
          <w:marBottom w:val="0"/>
          <w:divBdr>
            <w:top w:val="none" w:sz="0" w:space="0" w:color="auto"/>
            <w:left w:val="none" w:sz="0" w:space="0" w:color="auto"/>
            <w:bottom w:val="none" w:sz="0" w:space="0" w:color="auto"/>
            <w:right w:val="none" w:sz="0" w:space="0" w:color="auto"/>
          </w:divBdr>
          <w:divsChild>
            <w:div w:id="560098804">
              <w:marLeft w:val="0"/>
              <w:marRight w:val="0"/>
              <w:marTop w:val="0"/>
              <w:marBottom w:val="0"/>
              <w:divBdr>
                <w:top w:val="none" w:sz="0" w:space="0" w:color="auto"/>
                <w:left w:val="none" w:sz="0" w:space="0" w:color="auto"/>
                <w:bottom w:val="none" w:sz="0" w:space="0" w:color="auto"/>
                <w:right w:val="none" w:sz="0" w:space="0" w:color="auto"/>
              </w:divBdr>
              <w:divsChild>
                <w:div w:id="560098797">
                  <w:marLeft w:val="0"/>
                  <w:marRight w:val="0"/>
                  <w:marTop w:val="0"/>
                  <w:marBottom w:val="0"/>
                  <w:divBdr>
                    <w:top w:val="none" w:sz="0" w:space="0" w:color="auto"/>
                    <w:left w:val="none" w:sz="0" w:space="0" w:color="auto"/>
                    <w:bottom w:val="none" w:sz="0" w:space="0" w:color="auto"/>
                    <w:right w:val="none" w:sz="0" w:space="0" w:color="auto"/>
                  </w:divBdr>
                  <w:divsChild>
                    <w:div w:id="560098801">
                      <w:marLeft w:val="0"/>
                      <w:marRight w:val="0"/>
                      <w:marTop w:val="0"/>
                      <w:marBottom w:val="0"/>
                      <w:divBdr>
                        <w:top w:val="none" w:sz="0" w:space="0" w:color="auto"/>
                        <w:left w:val="none" w:sz="0" w:space="0" w:color="auto"/>
                        <w:bottom w:val="none" w:sz="0" w:space="0" w:color="auto"/>
                        <w:right w:val="none" w:sz="0" w:space="0" w:color="auto"/>
                      </w:divBdr>
                      <w:divsChild>
                        <w:div w:id="560098806">
                          <w:marLeft w:val="0"/>
                          <w:marRight w:val="0"/>
                          <w:marTop w:val="0"/>
                          <w:marBottom w:val="0"/>
                          <w:divBdr>
                            <w:top w:val="none" w:sz="0" w:space="0" w:color="auto"/>
                            <w:left w:val="none" w:sz="0" w:space="0" w:color="auto"/>
                            <w:bottom w:val="none" w:sz="0" w:space="0" w:color="auto"/>
                            <w:right w:val="none" w:sz="0" w:space="0" w:color="auto"/>
                          </w:divBdr>
                          <w:divsChild>
                            <w:div w:id="560098807">
                              <w:marLeft w:val="0"/>
                              <w:marRight w:val="0"/>
                              <w:marTop w:val="0"/>
                              <w:marBottom w:val="0"/>
                              <w:divBdr>
                                <w:top w:val="none" w:sz="0" w:space="0" w:color="auto"/>
                                <w:left w:val="none" w:sz="0" w:space="0" w:color="auto"/>
                                <w:bottom w:val="none" w:sz="0" w:space="0" w:color="auto"/>
                                <w:right w:val="none" w:sz="0" w:space="0" w:color="auto"/>
                              </w:divBdr>
                              <w:divsChild>
                                <w:div w:id="560098805">
                                  <w:marLeft w:val="0"/>
                                  <w:marRight w:val="0"/>
                                  <w:marTop w:val="0"/>
                                  <w:marBottom w:val="0"/>
                                  <w:divBdr>
                                    <w:top w:val="none" w:sz="0" w:space="0" w:color="auto"/>
                                    <w:left w:val="none" w:sz="0" w:space="0" w:color="auto"/>
                                    <w:bottom w:val="none" w:sz="0" w:space="0" w:color="auto"/>
                                    <w:right w:val="none" w:sz="0" w:space="0" w:color="auto"/>
                                  </w:divBdr>
                                  <w:divsChild>
                                    <w:div w:id="560098802">
                                      <w:marLeft w:val="0"/>
                                      <w:marRight w:val="0"/>
                                      <w:marTop w:val="0"/>
                                      <w:marBottom w:val="0"/>
                                      <w:divBdr>
                                        <w:top w:val="none" w:sz="0" w:space="0" w:color="auto"/>
                                        <w:left w:val="none" w:sz="0" w:space="0" w:color="auto"/>
                                        <w:bottom w:val="none" w:sz="0" w:space="0" w:color="auto"/>
                                        <w:right w:val="none" w:sz="0" w:space="0" w:color="auto"/>
                                      </w:divBdr>
                                      <w:divsChild>
                                        <w:div w:id="560098803">
                                          <w:marLeft w:val="0"/>
                                          <w:marRight w:val="0"/>
                                          <w:marTop w:val="0"/>
                                          <w:marBottom w:val="0"/>
                                          <w:divBdr>
                                            <w:top w:val="none" w:sz="0" w:space="0" w:color="auto"/>
                                            <w:left w:val="none" w:sz="0" w:space="0" w:color="auto"/>
                                            <w:bottom w:val="none" w:sz="0" w:space="0" w:color="auto"/>
                                            <w:right w:val="none" w:sz="0" w:space="0" w:color="auto"/>
                                          </w:divBdr>
                                          <w:divsChild>
                                            <w:div w:id="560098799">
                                              <w:marLeft w:val="0"/>
                                              <w:marRight w:val="0"/>
                                              <w:marTop w:val="0"/>
                                              <w:marBottom w:val="0"/>
                                              <w:divBdr>
                                                <w:top w:val="none" w:sz="0" w:space="0" w:color="auto"/>
                                                <w:left w:val="none" w:sz="0" w:space="0" w:color="auto"/>
                                                <w:bottom w:val="none" w:sz="0" w:space="0" w:color="auto"/>
                                                <w:right w:val="none" w:sz="0" w:space="0" w:color="auto"/>
                                              </w:divBdr>
                                              <w:divsChild>
                                                <w:div w:id="560098798">
                                                  <w:marLeft w:val="0"/>
                                                  <w:marRight w:val="0"/>
                                                  <w:marTop w:val="0"/>
                                                  <w:marBottom w:val="0"/>
                                                  <w:divBdr>
                                                    <w:top w:val="none" w:sz="0" w:space="0" w:color="auto"/>
                                                    <w:left w:val="none" w:sz="0" w:space="0" w:color="auto"/>
                                                    <w:bottom w:val="none" w:sz="0" w:space="0" w:color="auto"/>
                                                    <w:right w:val="none" w:sz="0" w:space="0" w:color="auto"/>
                                                  </w:divBdr>
                                                  <w:divsChild>
                                                    <w:div w:id="5600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098817">
      <w:marLeft w:val="0"/>
      <w:marRight w:val="0"/>
      <w:marTop w:val="0"/>
      <w:marBottom w:val="0"/>
      <w:divBdr>
        <w:top w:val="none" w:sz="0" w:space="0" w:color="auto"/>
        <w:left w:val="none" w:sz="0" w:space="0" w:color="auto"/>
        <w:bottom w:val="none" w:sz="0" w:space="0" w:color="auto"/>
        <w:right w:val="none" w:sz="0" w:space="0" w:color="auto"/>
      </w:divBdr>
      <w:divsChild>
        <w:div w:id="560098815">
          <w:marLeft w:val="0"/>
          <w:marRight w:val="0"/>
          <w:marTop w:val="0"/>
          <w:marBottom w:val="0"/>
          <w:divBdr>
            <w:top w:val="none" w:sz="0" w:space="0" w:color="auto"/>
            <w:left w:val="none" w:sz="0" w:space="0" w:color="auto"/>
            <w:bottom w:val="none" w:sz="0" w:space="0" w:color="auto"/>
            <w:right w:val="none" w:sz="0" w:space="0" w:color="auto"/>
          </w:divBdr>
          <w:divsChild>
            <w:div w:id="560098816">
              <w:marLeft w:val="0"/>
              <w:marRight w:val="0"/>
              <w:marTop w:val="0"/>
              <w:marBottom w:val="0"/>
              <w:divBdr>
                <w:top w:val="none" w:sz="0" w:space="0" w:color="auto"/>
                <w:left w:val="none" w:sz="0" w:space="0" w:color="auto"/>
                <w:bottom w:val="none" w:sz="0" w:space="0" w:color="auto"/>
                <w:right w:val="none" w:sz="0" w:space="0" w:color="auto"/>
              </w:divBdr>
              <w:divsChild>
                <w:div w:id="560098813">
                  <w:marLeft w:val="0"/>
                  <w:marRight w:val="0"/>
                  <w:marTop w:val="0"/>
                  <w:marBottom w:val="0"/>
                  <w:divBdr>
                    <w:top w:val="none" w:sz="0" w:space="0" w:color="auto"/>
                    <w:left w:val="none" w:sz="0" w:space="0" w:color="auto"/>
                    <w:bottom w:val="none" w:sz="0" w:space="0" w:color="auto"/>
                    <w:right w:val="none" w:sz="0" w:space="0" w:color="auto"/>
                  </w:divBdr>
                  <w:divsChild>
                    <w:div w:id="560098812">
                      <w:marLeft w:val="0"/>
                      <w:marRight w:val="0"/>
                      <w:marTop w:val="0"/>
                      <w:marBottom w:val="0"/>
                      <w:divBdr>
                        <w:top w:val="none" w:sz="0" w:space="0" w:color="auto"/>
                        <w:left w:val="none" w:sz="0" w:space="0" w:color="auto"/>
                        <w:bottom w:val="none" w:sz="0" w:space="0" w:color="auto"/>
                        <w:right w:val="none" w:sz="0" w:space="0" w:color="auto"/>
                      </w:divBdr>
                      <w:divsChild>
                        <w:div w:id="560098814">
                          <w:marLeft w:val="0"/>
                          <w:marRight w:val="0"/>
                          <w:marTop w:val="0"/>
                          <w:marBottom w:val="0"/>
                          <w:divBdr>
                            <w:top w:val="none" w:sz="0" w:space="0" w:color="auto"/>
                            <w:left w:val="none" w:sz="0" w:space="0" w:color="auto"/>
                            <w:bottom w:val="none" w:sz="0" w:space="0" w:color="auto"/>
                            <w:right w:val="none" w:sz="0" w:space="0" w:color="auto"/>
                          </w:divBdr>
                          <w:divsChild>
                            <w:div w:id="560098810">
                              <w:marLeft w:val="0"/>
                              <w:marRight w:val="0"/>
                              <w:marTop w:val="0"/>
                              <w:marBottom w:val="0"/>
                              <w:divBdr>
                                <w:top w:val="none" w:sz="0" w:space="0" w:color="auto"/>
                                <w:left w:val="none" w:sz="0" w:space="0" w:color="auto"/>
                                <w:bottom w:val="none" w:sz="0" w:space="0" w:color="auto"/>
                                <w:right w:val="none" w:sz="0" w:space="0" w:color="auto"/>
                              </w:divBdr>
                              <w:divsChild>
                                <w:div w:id="5600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5C752AF3FF03AB55CD30E9CC658CB6D6DC4F16263AA47A6189513EE6675459B95D44413D4B3E37054BS9V9M" TargetMode="External"/><Relationship Id="rId13" Type="http://schemas.openxmlformats.org/officeDocument/2006/relationships/hyperlink" Target="consultantplus://offline/ref=3EBA5C752AF3FF03AB55CD30E9CC658CB6D6DC4F16263AA47A6189513EE6675459B95D44413D4B3E37054BS9V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A18387DCE6023AC74DB6FD302F9F7862B21A7B61BF22B34642E58DF46A3F28E109F407EDBDEA0Aq2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31</Pages>
  <Words>7208</Words>
  <Characters>41086</Characters>
  <Application>Microsoft Office Word</Application>
  <DocSecurity>0</DocSecurity>
  <Lines>342</Lines>
  <Paragraphs>96</Paragraphs>
  <ScaleCrop>false</ScaleCrop>
  <Company>SPecialiST RePack</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57</cp:revision>
  <cp:lastPrinted>2015-12-24T09:22:00Z</cp:lastPrinted>
  <dcterms:created xsi:type="dcterms:W3CDTF">2015-12-22T12:07:00Z</dcterms:created>
  <dcterms:modified xsi:type="dcterms:W3CDTF">2018-11-12T05:36:00Z</dcterms:modified>
</cp:coreProperties>
</file>