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A7" w:rsidRDefault="00004C02" w:rsidP="001F06FA">
      <w:pPr>
        <w:shd w:val="clear" w:color="auto" w:fill="FFFFFF"/>
        <w:autoSpaceDE w:val="0"/>
        <w:autoSpaceDN w:val="0"/>
        <w:adjustRightInd w:val="0"/>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4pt;visibility:visible">
            <v:imagedata r:id="rId7" o:title=""/>
          </v:shape>
        </w:pict>
      </w:r>
    </w:p>
    <w:p w:rsidR="004E5AA7" w:rsidRDefault="004E5AA7" w:rsidP="001F06FA">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АДМИНИСТРАЦИЯ</w:t>
      </w:r>
    </w:p>
    <w:p w:rsidR="004E5AA7" w:rsidRDefault="004E5AA7" w:rsidP="001F06FA">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НЕСТИАРСКОГО СЕЛЬСОВЕТА</w:t>
      </w:r>
    </w:p>
    <w:p w:rsidR="004E5AA7" w:rsidRDefault="004E5AA7" w:rsidP="001F06FA">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ВОСКРЕСЕНСКОГО МУНИЦИПАЛЬНОГО РАЙОНА</w:t>
      </w:r>
    </w:p>
    <w:p w:rsidR="004E5AA7" w:rsidRDefault="004E5AA7" w:rsidP="001F06FA">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НИЖЕГОРОДСКОЙ ОБЛАСТИ</w:t>
      </w:r>
    </w:p>
    <w:p w:rsidR="004E5AA7" w:rsidRDefault="004E5AA7" w:rsidP="001F06FA">
      <w:pPr>
        <w:shd w:val="clear" w:color="auto" w:fill="FFFFFF"/>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4E5AA7" w:rsidRDefault="00934D6C" w:rsidP="0087209A">
      <w:pPr>
        <w:tabs>
          <w:tab w:val="left" w:pos="8028"/>
        </w:tabs>
        <w:jc w:val="both"/>
        <w:rPr>
          <w:rFonts w:ascii="Times New Roman" w:hAnsi="Times New Roman"/>
          <w:sz w:val="28"/>
          <w:szCs w:val="28"/>
        </w:rPr>
      </w:pPr>
      <w:r>
        <w:rPr>
          <w:rFonts w:ascii="Times New Roman" w:hAnsi="Times New Roman"/>
          <w:sz w:val="28"/>
          <w:szCs w:val="28"/>
          <w:u w:val="single"/>
        </w:rPr>
        <w:t>27</w:t>
      </w:r>
      <w:r w:rsidR="004E5AA7" w:rsidRPr="002E72B6">
        <w:rPr>
          <w:rFonts w:ascii="Times New Roman" w:hAnsi="Times New Roman"/>
          <w:sz w:val="28"/>
          <w:szCs w:val="28"/>
          <w:u w:val="single"/>
        </w:rPr>
        <w:t xml:space="preserve"> ноября 2017 года</w:t>
      </w:r>
      <w:r w:rsidR="004E5AA7">
        <w:rPr>
          <w:rFonts w:ascii="Times New Roman" w:hAnsi="Times New Roman"/>
          <w:sz w:val="28"/>
          <w:szCs w:val="28"/>
        </w:rPr>
        <w:tab/>
      </w:r>
      <w:r>
        <w:rPr>
          <w:rFonts w:ascii="Times New Roman" w:hAnsi="Times New Roman"/>
          <w:sz w:val="28"/>
          <w:szCs w:val="28"/>
        </w:rPr>
        <w:t xml:space="preserve">      </w:t>
      </w:r>
      <w:r w:rsidR="004E5AA7" w:rsidRPr="002E72B6">
        <w:rPr>
          <w:rFonts w:ascii="Times New Roman" w:hAnsi="Times New Roman"/>
          <w:sz w:val="28"/>
          <w:szCs w:val="28"/>
          <w:u w:val="single"/>
        </w:rPr>
        <w:t>№92</w:t>
      </w:r>
    </w:p>
    <w:p w:rsidR="004E5AA7" w:rsidRPr="001F06FA" w:rsidRDefault="004E5AA7" w:rsidP="001F06FA">
      <w:pPr>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Об утверждении муниципальной программы </w:t>
      </w:r>
      <w:r w:rsidRPr="001F06FA">
        <w:rPr>
          <w:rFonts w:ascii="Times New Roman" w:hAnsi="Times New Roman"/>
          <w:b/>
          <w:sz w:val="28"/>
          <w:szCs w:val="28"/>
        </w:rPr>
        <w:t xml:space="preserve">«Развитие культуры в </w:t>
      </w:r>
      <w:proofErr w:type="spellStart"/>
      <w:r>
        <w:rPr>
          <w:rFonts w:ascii="Times New Roman" w:hAnsi="Times New Roman"/>
          <w:b/>
          <w:sz w:val="28"/>
          <w:szCs w:val="28"/>
        </w:rPr>
        <w:t>Нестиар</w:t>
      </w:r>
      <w:r w:rsidRPr="001F06FA">
        <w:rPr>
          <w:rFonts w:ascii="Times New Roman" w:hAnsi="Times New Roman"/>
          <w:b/>
          <w:sz w:val="28"/>
          <w:szCs w:val="28"/>
        </w:rPr>
        <w:t>ском</w:t>
      </w:r>
      <w:proofErr w:type="spellEnd"/>
      <w:r w:rsidRPr="001F06FA">
        <w:rPr>
          <w:rFonts w:ascii="Times New Roman" w:hAnsi="Times New Roman"/>
          <w:b/>
          <w:sz w:val="28"/>
          <w:szCs w:val="28"/>
        </w:rPr>
        <w:t xml:space="preserve"> сельсовет</w:t>
      </w:r>
      <w:r>
        <w:rPr>
          <w:rFonts w:ascii="Times New Roman" w:hAnsi="Times New Roman"/>
          <w:b/>
          <w:sz w:val="28"/>
          <w:szCs w:val="28"/>
        </w:rPr>
        <w:t>е</w:t>
      </w:r>
      <w:r w:rsidRPr="001F06FA">
        <w:rPr>
          <w:rFonts w:ascii="Times New Roman" w:hAnsi="Times New Roman"/>
          <w:b/>
          <w:sz w:val="28"/>
          <w:szCs w:val="28"/>
        </w:rPr>
        <w:t xml:space="preserve"> Воскресенского муниципально</w:t>
      </w:r>
      <w:r w:rsidR="00721C03">
        <w:rPr>
          <w:rFonts w:ascii="Times New Roman" w:hAnsi="Times New Roman"/>
          <w:b/>
          <w:sz w:val="28"/>
          <w:szCs w:val="28"/>
        </w:rPr>
        <w:t>го района Нижегородской области</w:t>
      </w:r>
      <w:r w:rsidRPr="001F06FA">
        <w:rPr>
          <w:rFonts w:ascii="Times New Roman" w:hAnsi="Times New Roman"/>
          <w:b/>
          <w:sz w:val="28"/>
          <w:szCs w:val="28"/>
        </w:rPr>
        <w:t xml:space="preserve"> на 2018-2020 годы»</w:t>
      </w:r>
    </w:p>
    <w:p w:rsidR="004E5AA7" w:rsidRDefault="004E5AA7" w:rsidP="001F06FA">
      <w:pPr>
        <w:autoSpaceDE w:val="0"/>
        <w:autoSpaceDN w:val="0"/>
        <w:adjustRightInd w:val="0"/>
        <w:jc w:val="center"/>
        <w:rPr>
          <w:szCs w:val="28"/>
        </w:rPr>
      </w:pPr>
    </w:p>
    <w:p w:rsidR="004E5AA7" w:rsidRDefault="004E5AA7" w:rsidP="0016530B">
      <w:pPr>
        <w:autoSpaceDE w:val="0"/>
        <w:autoSpaceDN w:val="0"/>
        <w:adjustRightInd w:val="0"/>
        <w:ind w:firstLine="567"/>
        <w:jc w:val="both"/>
        <w:rPr>
          <w:rFonts w:ascii="Times New Roman" w:hAnsi="Times New Roman"/>
          <w:b/>
          <w:sz w:val="28"/>
          <w:szCs w:val="28"/>
        </w:rPr>
      </w:pPr>
      <w:bookmarkStart w:id="0" w:name="_GoBack"/>
      <w:proofErr w:type="gramStart"/>
      <w:r w:rsidRPr="001F06FA">
        <w:rPr>
          <w:rFonts w:ascii="Times New Roman" w:hAnsi="Times New Roman"/>
          <w:sz w:val="28"/>
          <w:szCs w:val="28"/>
          <w:lang w:eastAsia="ru-RU"/>
        </w:rPr>
        <w:t xml:space="preserve">На основании Федерального закона от 06.10.2003г. № 131-ФЗ «Об общих принципах организации местного самоуправления в РФ», Закона РФ от 9 октября </w:t>
      </w:r>
      <w:smartTag w:uri="urn:schemas-microsoft-com:office:smarttags" w:element="metricconverter">
        <w:smartTagPr>
          <w:attr w:name="ProductID" w:val="1992 г"/>
        </w:smartTagPr>
        <w:r w:rsidRPr="001F06FA">
          <w:rPr>
            <w:rFonts w:ascii="Times New Roman" w:hAnsi="Times New Roman"/>
            <w:sz w:val="28"/>
            <w:szCs w:val="28"/>
            <w:lang w:eastAsia="ru-RU"/>
          </w:rPr>
          <w:t>1992 г</w:t>
        </w:r>
      </w:smartTag>
      <w:r w:rsidRPr="001F06FA">
        <w:rPr>
          <w:rFonts w:ascii="Times New Roman" w:hAnsi="Times New Roman"/>
          <w:sz w:val="28"/>
          <w:szCs w:val="28"/>
          <w:lang w:eastAsia="ru-RU"/>
        </w:rPr>
        <w:t>. № 3612-1 «Основы законодательства Российской Федерации о культуре»</w:t>
      </w:r>
      <w:r>
        <w:rPr>
          <w:rFonts w:ascii="Times New Roman" w:hAnsi="Times New Roman"/>
          <w:sz w:val="28"/>
          <w:szCs w:val="28"/>
          <w:lang w:eastAsia="ru-RU"/>
        </w:rPr>
        <w:t>,</w:t>
      </w:r>
      <w:r w:rsidR="001E2401">
        <w:rPr>
          <w:rFonts w:ascii="Times New Roman" w:hAnsi="Times New Roman"/>
          <w:sz w:val="28"/>
          <w:szCs w:val="28"/>
          <w:lang w:eastAsia="ru-RU"/>
        </w:rPr>
        <w:t xml:space="preserve"> </w:t>
      </w:r>
      <w:r>
        <w:rPr>
          <w:rFonts w:ascii="Times New Roman" w:hAnsi="Times New Roman"/>
          <w:sz w:val="28"/>
          <w:szCs w:val="28"/>
        </w:rPr>
        <w:t xml:space="preserve">постановления </w:t>
      </w:r>
      <w:r>
        <w:rPr>
          <w:rFonts w:ascii="Times New Roman" w:hAnsi="Times New Roman"/>
          <w:sz w:val="28"/>
          <w:szCs w:val="28"/>
          <w:lang w:eastAsia="ru-RU"/>
        </w:rPr>
        <w:t>Правительства Нижегородской области от 17 апреля 2006 года N 127 "Об утверждении Стратегии развития Нижегородской области до 2020 года"</w:t>
      </w:r>
      <w:r>
        <w:rPr>
          <w:rFonts w:ascii="Times New Roman" w:hAnsi="Times New Roman"/>
          <w:noProof/>
          <w:sz w:val="28"/>
          <w:szCs w:val="28"/>
        </w:rPr>
        <w:t>, постановления администрации Воскресенского муниципального района Нижегородской области от 06 июня</w:t>
      </w:r>
      <w:proofErr w:type="gramEnd"/>
      <w:r>
        <w:rPr>
          <w:rFonts w:ascii="Times New Roman" w:hAnsi="Times New Roman"/>
          <w:noProof/>
          <w:sz w:val="28"/>
          <w:szCs w:val="28"/>
        </w:rPr>
        <w:t xml:space="preserve"> </w:t>
      </w:r>
      <w:proofErr w:type="gramStart"/>
      <w:r>
        <w:rPr>
          <w:rFonts w:ascii="Times New Roman" w:hAnsi="Times New Roman"/>
          <w:noProof/>
          <w:sz w:val="28"/>
          <w:szCs w:val="28"/>
        </w:rPr>
        <w:t xml:space="preserve">2016 года № 511 «Об утверждении Порядка разработки, реализации и оценки эффективности муниципальных программ в Воскресенском муниципальном районе Нижегородской области" и </w:t>
      </w:r>
      <w:r w:rsidRPr="001F06FA">
        <w:rPr>
          <w:rFonts w:ascii="Times New Roman" w:hAnsi="Times New Roman"/>
          <w:noProof/>
          <w:sz w:val="28"/>
          <w:szCs w:val="28"/>
        </w:rPr>
        <w:t xml:space="preserve">в целях создания условий и возможностей для повышения роли культуры в воспитании и просвещении населения </w:t>
      </w:r>
      <w:r>
        <w:rPr>
          <w:rFonts w:ascii="Times New Roman" w:hAnsi="Times New Roman"/>
          <w:noProof/>
          <w:sz w:val="28"/>
          <w:szCs w:val="28"/>
        </w:rPr>
        <w:t>Нестиар</w:t>
      </w:r>
      <w:r w:rsidRPr="001F06FA">
        <w:rPr>
          <w:rFonts w:ascii="Times New Roman" w:hAnsi="Times New Roman"/>
          <w:noProof/>
          <w:sz w:val="28"/>
          <w:szCs w:val="28"/>
        </w:rPr>
        <w:t>ского сельсовета в ее лучших традициях и достижениях, сохранения культурного наследия сельсовета и единого культурно-информационного пространства, модернизации и укрепления материально – технической базы учреждений культуры и</w:t>
      </w:r>
      <w:proofErr w:type="gramEnd"/>
      <w:r w:rsidRPr="001F06FA">
        <w:rPr>
          <w:rFonts w:ascii="Times New Roman" w:hAnsi="Times New Roman"/>
          <w:noProof/>
          <w:sz w:val="28"/>
          <w:szCs w:val="28"/>
        </w:rPr>
        <w:t xml:space="preserve"> создания условий для расширения доступности услуг культуры в </w:t>
      </w:r>
      <w:r>
        <w:rPr>
          <w:rFonts w:ascii="Times New Roman" w:hAnsi="Times New Roman"/>
          <w:noProof/>
          <w:sz w:val="28"/>
          <w:szCs w:val="28"/>
        </w:rPr>
        <w:t>Нестиар</w:t>
      </w:r>
      <w:r w:rsidRPr="001F06FA">
        <w:rPr>
          <w:rFonts w:ascii="Times New Roman" w:hAnsi="Times New Roman"/>
          <w:noProof/>
          <w:sz w:val="28"/>
          <w:szCs w:val="28"/>
        </w:rPr>
        <w:t>ском сельсовете, создания системы мер по воспитанию молодого поколения в духе нравственности, приверженности интересов общества и его традиционным ценностям</w:t>
      </w:r>
      <w:bookmarkEnd w:id="0"/>
      <w:r w:rsidR="002166DE">
        <w:rPr>
          <w:rFonts w:ascii="Times New Roman" w:hAnsi="Times New Roman"/>
          <w:noProof/>
          <w:sz w:val="28"/>
          <w:szCs w:val="28"/>
        </w:rPr>
        <w:t>,</w:t>
      </w:r>
      <w:r>
        <w:rPr>
          <w:rFonts w:ascii="Times New Roman" w:hAnsi="Times New Roman"/>
          <w:noProof/>
          <w:sz w:val="28"/>
          <w:szCs w:val="28"/>
        </w:rPr>
        <w:t xml:space="preserve"> администр</w:t>
      </w:r>
      <w:proofErr w:type="spellStart"/>
      <w:r>
        <w:rPr>
          <w:rFonts w:ascii="Times New Roman" w:hAnsi="Times New Roman"/>
          <w:sz w:val="28"/>
          <w:szCs w:val="28"/>
        </w:rPr>
        <w:t>ация</w:t>
      </w:r>
      <w:proofErr w:type="spellEnd"/>
      <w:r w:rsidR="001E2401">
        <w:rPr>
          <w:rFonts w:ascii="Times New Roman" w:hAnsi="Times New Roman"/>
          <w:sz w:val="28"/>
          <w:szCs w:val="28"/>
        </w:rPr>
        <w:t xml:space="preserve"> </w:t>
      </w:r>
      <w:proofErr w:type="spellStart"/>
      <w:r>
        <w:rPr>
          <w:rFonts w:ascii="Times New Roman" w:hAnsi="Times New Roman"/>
          <w:sz w:val="28"/>
          <w:szCs w:val="28"/>
        </w:rPr>
        <w:t>Нестиарского</w:t>
      </w:r>
      <w:proofErr w:type="spellEnd"/>
      <w:r>
        <w:rPr>
          <w:rFonts w:ascii="Times New Roman" w:hAnsi="Times New Roman"/>
          <w:sz w:val="28"/>
          <w:szCs w:val="28"/>
        </w:rPr>
        <w:t xml:space="preserve"> сельсовета Воскресенского муниципального района Нижегородской области </w:t>
      </w:r>
      <w:r>
        <w:rPr>
          <w:rFonts w:ascii="Times New Roman" w:hAnsi="Times New Roman"/>
          <w:b/>
          <w:spacing w:val="60"/>
          <w:sz w:val="28"/>
          <w:szCs w:val="28"/>
        </w:rPr>
        <w:t>постановляет</w:t>
      </w:r>
      <w:r>
        <w:rPr>
          <w:rFonts w:ascii="Times New Roman" w:hAnsi="Times New Roman"/>
          <w:b/>
          <w:sz w:val="28"/>
          <w:szCs w:val="28"/>
        </w:rPr>
        <w:t>:</w:t>
      </w:r>
    </w:p>
    <w:p w:rsidR="004E5AA7" w:rsidRDefault="004E5AA7" w:rsidP="0016530B">
      <w:pPr>
        <w:autoSpaceDE w:val="0"/>
        <w:autoSpaceDN w:val="0"/>
        <w:adjustRightInd w:val="0"/>
        <w:ind w:firstLine="567"/>
        <w:jc w:val="both"/>
        <w:rPr>
          <w:rFonts w:ascii="Times New Roman" w:hAnsi="Times New Roman"/>
          <w:bCs/>
          <w:sz w:val="28"/>
          <w:szCs w:val="28"/>
          <w:lang w:eastAsia="ru-RU"/>
        </w:rPr>
      </w:pPr>
      <w:r>
        <w:rPr>
          <w:rFonts w:ascii="Times New Roman" w:hAnsi="Times New Roman"/>
          <w:sz w:val="28"/>
          <w:szCs w:val="28"/>
        </w:rPr>
        <w:t xml:space="preserve">1.Утвердить прилагаемую муниципальную программу «Развитие культуры в </w:t>
      </w:r>
      <w:proofErr w:type="spellStart"/>
      <w:r>
        <w:rPr>
          <w:rFonts w:ascii="Times New Roman" w:hAnsi="Times New Roman"/>
          <w:sz w:val="28"/>
          <w:szCs w:val="28"/>
        </w:rPr>
        <w:t>Нестиар</w:t>
      </w:r>
      <w:r w:rsidRPr="001F06FA">
        <w:rPr>
          <w:rFonts w:ascii="Times New Roman" w:hAnsi="Times New Roman"/>
          <w:sz w:val="28"/>
          <w:szCs w:val="28"/>
        </w:rPr>
        <w:t>ском</w:t>
      </w:r>
      <w:proofErr w:type="spellEnd"/>
      <w:r w:rsidRPr="001F06FA">
        <w:rPr>
          <w:rFonts w:ascii="Times New Roman" w:hAnsi="Times New Roman"/>
          <w:sz w:val="28"/>
          <w:szCs w:val="28"/>
        </w:rPr>
        <w:t xml:space="preserve"> сельсовете Воскресенского муниципального района </w:t>
      </w:r>
      <w:r>
        <w:rPr>
          <w:rFonts w:ascii="Times New Roman" w:hAnsi="Times New Roman"/>
          <w:sz w:val="28"/>
          <w:szCs w:val="28"/>
        </w:rPr>
        <w:t>Н</w:t>
      </w:r>
      <w:r w:rsidRPr="001F06FA">
        <w:rPr>
          <w:rFonts w:ascii="Times New Roman" w:hAnsi="Times New Roman"/>
          <w:sz w:val="28"/>
          <w:szCs w:val="28"/>
        </w:rPr>
        <w:t>ижегородской области» на 2018-2020 годы»</w:t>
      </w:r>
      <w:r>
        <w:rPr>
          <w:rFonts w:ascii="Times New Roman" w:hAnsi="Times New Roman"/>
          <w:sz w:val="28"/>
          <w:szCs w:val="28"/>
        </w:rPr>
        <w:t>.</w:t>
      </w:r>
    </w:p>
    <w:p w:rsidR="004E5AA7" w:rsidRDefault="004E5AA7" w:rsidP="0016530B">
      <w:pPr>
        <w:shd w:val="clear" w:color="auto" w:fill="FFFFFF"/>
        <w:ind w:right="-6" w:firstLine="567"/>
        <w:jc w:val="both"/>
        <w:rPr>
          <w:rFonts w:ascii="Times New Roman" w:hAnsi="Times New Roman"/>
          <w:bCs/>
          <w:sz w:val="28"/>
          <w:szCs w:val="28"/>
          <w:lang w:eastAsia="ru-RU"/>
        </w:rPr>
      </w:pPr>
      <w:r>
        <w:rPr>
          <w:rFonts w:ascii="Times New Roman" w:hAnsi="Times New Roman"/>
          <w:bCs/>
          <w:sz w:val="28"/>
          <w:szCs w:val="28"/>
          <w:lang w:eastAsia="ru-RU"/>
        </w:rPr>
        <w:t xml:space="preserve">2.Признать утратившим силу постановление администрации </w:t>
      </w:r>
      <w:proofErr w:type="spellStart"/>
      <w:r>
        <w:rPr>
          <w:rFonts w:ascii="Times New Roman" w:hAnsi="Times New Roman"/>
          <w:bCs/>
          <w:sz w:val="28"/>
          <w:szCs w:val="28"/>
          <w:lang w:eastAsia="ru-RU"/>
        </w:rPr>
        <w:t>Нестиарского</w:t>
      </w:r>
      <w:proofErr w:type="spellEnd"/>
      <w:r>
        <w:rPr>
          <w:rFonts w:ascii="Times New Roman" w:hAnsi="Times New Roman"/>
          <w:bCs/>
          <w:sz w:val="28"/>
          <w:szCs w:val="28"/>
          <w:lang w:eastAsia="ru-RU"/>
        </w:rPr>
        <w:t xml:space="preserve"> сельсовета от 14.12.2015 года № 59 «</w:t>
      </w:r>
      <w:r>
        <w:rPr>
          <w:rFonts w:ascii="Times New Roman" w:hAnsi="Times New Roman"/>
          <w:sz w:val="28"/>
          <w:szCs w:val="28"/>
        </w:rPr>
        <w:t xml:space="preserve">Развитие культуры в </w:t>
      </w:r>
      <w:proofErr w:type="spellStart"/>
      <w:r>
        <w:rPr>
          <w:rFonts w:ascii="Times New Roman" w:hAnsi="Times New Roman"/>
          <w:sz w:val="28"/>
          <w:szCs w:val="28"/>
        </w:rPr>
        <w:t>Нестиарском</w:t>
      </w:r>
      <w:proofErr w:type="spellEnd"/>
      <w:r>
        <w:rPr>
          <w:rFonts w:ascii="Times New Roman" w:hAnsi="Times New Roman"/>
          <w:sz w:val="28"/>
          <w:szCs w:val="28"/>
        </w:rPr>
        <w:t xml:space="preserve"> сельсовете Воскресенского муниципального района Нижегородской области</w:t>
      </w:r>
      <w:r>
        <w:rPr>
          <w:rFonts w:ascii="Times New Roman" w:hAnsi="Times New Roman"/>
          <w:bCs/>
          <w:sz w:val="28"/>
          <w:szCs w:val="28"/>
          <w:lang w:eastAsia="ru-RU"/>
        </w:rPr>
        <w:t xml:space="preserve"> на 2016-2018 годы», постановление администрации </w:t>
      </w:r>
      <w:proofErr w:type="spellStart"/>
      <w:r>
        <w:rPr>
          <w:rFonts w:ascii="Times New Roman" w:hAnsi="Times New Roman"/>
          <w:bCs/>
          <w:sz w:val="28"/>
          <w:szCs w:val="28"/>
          <w:lang w:eastAsia="ru-RU"/>
        </w:rPr>
        <w:t>Нестиарского</w:t>
      </w:r>
      <w:proofErr w:type="spellEnd"/>
      <w:r>
        <w:rPr>
          <w:rFonts w:ascii="Times New Roman" w:hAnsi="Times New Roman"/>
          <w:bCs/>
          <w:sz w:val="28"/>
          <w:szCs w:val="28"/>
          <w:lang w:eastAsia="ru-RU"/>
        </w:rPr>
        <w:t xml:space="preserve"> сельсовета от 28.03.2017 года № 24 «</w:t>
      </w:r>
      <w:r w:rsidRPr="00D96755">
        <w:rPr>
          <w:rFonts w:ascii="Times New Roman" w:hAnsi="Times New Roman"/>
          <w:bCs/>
          <w:sz w:val="28"/>
          <w:szCs w:val="28"/>
          <w:lang w:eastAsia="ru-RU"/>
        </w:rPr>
        <w:t>О внесении изменений в муниципальную программу «</w:t>
      </w:r>
      <w:r>
        <w:rPr>
          <w:rFonts w:ascii="Times New Roman" w:hAnsi="Times New Roman"/>
          <w:bCs/>
          <w:sz w:val="28"/>
          <w:szCs w:val="28"/>
          <w:lang w:eastAsia="ru-RU"/>
        </w:rPr>
        <w:t xml:space="preserve">Развитие культуры в </w:t>
      </w:r>
      <w:proofErr w:type="spellStart"/>
      <w:r>
        <w:rPr>
          <w:rFonts w:ascii="Times New Roman" w:hAnsi="Times New Roman"/>
          <w:bCs/>
          <w:sz w:val="28"/>
          <w:szCs w:val="28"/>
          <w:lang w:eastAsia="ru-RU"/>
        </w:rPr>
        <w:t>Нестиарском</w:t>
      </w:r>
      <w:proofErr w:type="spellEnd"/>
      <w:r>
        <w:rPr>
          <w:rFonts w:ascii="Times New Roman" w:hAnsi="Times New Roman"/>
          <w:bCs/>
          <w:sz w:val="28"/>
          <w:szCs w:val="28"/>
          <w:lang w:eastAsia="ru-RU"/>
        </w:rPr>
        <w:t xml:space="preserve"> сельсовете Воскресенского муниципального района Нижегородской области</w:t>
      </w:r>
      <w:r w:rsidRPr="00D96755">
        <w:rPr>
          <w:rFonts w:ascii="Times New Roman" w:hAnsi="Times New Roman"/>
          <w:bCs/>
          <w:sz w:val="28"/>
          <w:szCs w:val="28"/>
          <w:lang w:eastAsia="ru-RU"/>
        </w:rPr>
        <w:t xml:space="preserve"> на 2016-2018 годы</w:t>
      </w:r>
      <w:r>
        <w:rPr>
          <w:rFonts w:ascii="Times New Roman" w:hAnsi="Times New Roman"/>
          <w:bCs/>
          <w:sz w:val="28"/>
          <w:szCs w:val="28"/>
          <w:lang w:eastAsia="ru-RU"/>
        </w:rPr>
        <w:t>»</w:t>
      </w:r>
      <w:r w:rsidRPr="00D96755">
        <w:rPr>
          <w:rFonts w:ascii="Times New Roman" w:hAnsi="Times New Roman"/>
          <w:bCs/>
          <w:sz w:val="28"/>
          <w:szCs w:val="28"/>
          <w:lang w:eastAsia="ru-RU"/>
        </w:rPr>
        <w:t xml:space="preserve">, утвержденную постановлением администрации </w:t>
      </w:r>
      <w:proofErr w:type="spellStart"/>
      <w:r>
        <w:rPr>
          <w:rFonts w:ascii="Times New Roman" w:hAnsi="Times New Roman"/>
          <w:bCs/>
          <w:sz w:val="28"/>
          <w:szCs w:val="28"/>
          <w:lang w:eastAsia="ru-RU"/>
        </w:rPr>
        <w:t>Нестиа</w:t>
      </w:r>
      <w:r w:rsidRPr="00D96755">
        <w:rPr>
          <w:rFonts w:ascii="Times New Roman" w:hAnsi="Times New Roman"/>
          <w:bCs/>
          <w:sz w:val="28"/>
          <w:szCs w:val="28"/>
          <w:lang w:eastAsia="ru-RU"/>
        </w:rPr>
        <w:t>ского</w:t>
      </w:r>
      <w:proofErr w:type="spellEnd"/>
      <w:r w:rsidRPr="00D96755">
        <w:rPr>
          <w:rFonts w:ascii="Times New Roman" w:hAnsi="Times New Roman"/>
          <w:bCs/>
          <w:sz w:val="28"/>
          <w:szCs w:val="28"/>
          <w:lang w:eastAsia="ru-RU"/>
        </w:rPr>
        <w:t xml:space="preserve"> сельсовета Воскресенского муниципального района Нижег</w:t>
      </w:r>
      <w:r>
        <w:rPr>
          <w:rFonts w:ascii="Times New Roman" w:hAnsi="Times New Roman"/>
          <w:bCs/>
          <w:sz w:val="28"/>
          <w:szCs w:val="28"/>
          <w:lang w:eastAsia="ru-RU"/>
        </w:rPr>
        <w:t>ородской области от 14 декабря 2015 года № 59» с 1 января 2018 года.</w:t>
      </w:r>
    </w:p>
    <w:p w:rsidR="004E5AA7" w:rsidRPr="0048298E" w:rsidRDefault="004E5AA7" w:rsidP="0048298E">
      <w:pPr>
        <w:shd w:val="clear" w:color="auto" w:fill="FFFFFF"/>
        <w:ind w:right="-6" w:firstLine="567"/>
        <w:jc w:val="both"/>
        <w:rPr>
          <w:rFonts w:ascii="Times New Roman" w:hAnsi="Times New Roman"/>
          <w:bCs/>
          <w:sz w:val="28"/>
          <w:szCs w:val="28"/>
          <w:lang w:eastAsia="ru-RU"/>
        </w:rPr>
      </w:pPr>
      <w:r>
        <w:rPr>
          <w:rFonts w:ascii="Times New Roman" w:hAnsi="Times New Roman"/>
          <w:bCs/>
          <w:sz w:val="28"/>
          <w:szCs w:val="28"/>
          <w:lang w:eastAsia="ru-RU"/>
        </w:rPr>
        <w:lastRenderedPageBreak/>
        <w:t>3.</w:t>
      </w:r>
      <w:r>
        <w:rPr>
          <w:rFonts w:ascii="Times New Roman" w:hAnsi="Times New Roman"/>
          <w:sz w:val="28"/>
          <w:szCs w:val="28"/>
        </w:rPr>
        <w:t xml:space="preserve">Обнародовать </w:t>
      </w:r>
      <w:r w:rsidRPr="00EE0A16">
        <w:rPr>
          <w:rFonts w:ascii="Times New Roman" w:hAnsi="Times New Roman"/>
          <w:color w:val="000000"/>
          <w:sz w:val="28"/>
          <w:szCs w:val="28"/>
        </w:rPr>
        <w:t>настоящее постановление</w:t>
      </w:r>
      <w:r>
        <w:rPr>
          <w:rFonts w:ascii="Times New Roman" w:hAnsi="Times New Roman"/>
          <w:sz w:val="28"/>
          <w:szCs w:val="28"/>
        </w:rPr>
        <w:t xml:space="preserve"> на информационном стенде и разместить на официальном сайте администрации Воскресенского муниципального района Нижегородской области в информационно-телекоммуникационной сети «Интернет».</w:t>
      </w:r>
    </w:p>
    <w:p w:rsidR="004E5AA7" w:rsidRDefault="004E5AA7" w:rsidP="0016530B">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4.Контроль за исполнением настоящего постановления оставляю за собой.</w:t>
      </w:r>
    </w:p>
    <w:p w:rsidR="004E5AA7" w:rsidRDefault="004E5AA7" w:rsidP="0016530B">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w:t>
      </w:r>
      <w:r>
        <w:rPr>
          <w:rFonts w:ascii="Times New Roman" w:hAnsi="Times New Roman"/>
          <w:bCs/>
          <w:sz w:val="28"/>
          <w:szCs w:val="28"/>
          <w:lang w:eastAsia="ru-RU"/>
        </w:rPr>
        <w:t>Настоящее постановление вступает в силу со дня принятия и распространяется на правоотношения, возникшие с 1 января 2018 года.</w:t>
      </w:r>
    </w:p>
    <w:p w:rsidR="004E5AA7" w:rsidRDefault="004E5AA7" w:rsidP="0016530B">
      <w:pPr>
        <w:widowControl w:val="0"/>
        <w:autoSpaceDE w:val="0"/>
        <w:autoSpaceDN w:val="0"/>
        <w:adjustRightInd w:val="0"/>
        <w:ind w:firstLine="567"/>
        <w:jc w:val="both"/>
        <w:rPr>
          <w:rFonts w:ascii="Times New Roman" w:hAnsi="Times New Roman"/>
          <w:sz w:val="28"/>
          <w:szCs w:val="28"/>
        </w:rPr>
      </w:pPr>
    </w:p>
    <w:p w:rsidR="004E5AA7" w:rsidRDefault="004E5AA7" w:rsidP="0016530B">
      <w:pPr>
        <w:widowControl w:val="0"/>
        <w:autoSpaceDE w:val="0"/>
        <w:autoSpaceDN w:val="0"/>
        <w:adjustRightInd w:val="0"/>
        <w:ind w:firstLine="567"/>
        <w:jc w:val="both"/>
        <w:rPr>
          <w:rFonts w:ascii="Times New Roman" w:hAnsi="Times New Roman"/>
          <w:sz w:val="28"/>
          <w:szCs w:val="28"/>
        </w:rPr>
      </w:pPr>
    </w:p>
    <w:p w:rsidR="004E5AA7" w:rsidRDefault="004E5AA7" w:rsidP="0016530B">
      <w:pPr>
        <w:widowControl w:val="0"/>
        <w:tabs>
          <w:tab w:val="left" w:pos="7428"/>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Глава администрации</w:t>
      </w:r>
      <w:r>
        <w:rPr>
          <w:rFonts w:ascii="Times New Roman" w:hAnsi="Times New Roman"/>
          <w:sz w:val="28"/>
          <w:szCs w:val="28"/>
        </w:rPr>
        <w:tab/>
      </w:r>
      <w:proofErr w:type="spellStart"/>
      <w:r>
        <w:rPr>
          <w:rFonts w:ascii="Times New Roman" w:hAnsi="Times New Roman"/>
          <w:sz w:val="28"/>
          <w:szCs w:val="28"/>
        </w:rPr>
        <w:t>Ю.Н.Харюнин</w:t>
      </w:r>
      <w:proofErr w:type="spellEnd"/>
    </w:p>
    <w:p w:rsidR="004E5AA7" w:rsidRPr="008F56BA" w:rsidRDefault="004E5AA7" w:rsidP="008F56BA">
      <w:pPr>
        <w:jc w:val="right"/>
        <w:rPr>
          <w:rFonts w:ascii="Times New Roman" w:hAnsi="Times New Roman"/>
          <w:sz w:val="28"/>
          <w:szCs w:val="28"/>
        </w:rPr>
      </w:pPr>
      <w:r>
        <w:rPr>
          <w:rFonts w:ascii="Times New Roman" w:hAnsi="Times New Roman"/>
          <w:sz w:val="28"/>
          <w:szCs w:val="28"/>
        </w:rPr>
        <w:br w:type="page"/>
      </w:r>
      <w:r w:rsidRPr="00DD6E09">
        <w:rPr>
          <w:rFonts w:ascii="Times New Roman" w:hAnsi="Times New Roman"/>
          <w:noProof/>
          <w:sz w:val="24"/>
          <w:szCs w:val="24"/>
        </w:rPr>
        <w:lastRenderedPageBreak/>
        <w:t>УТВЕРЖДЕНА</w:t>
      </w:r>
    </w:p>
    <w:p w:rsidR="004E5AA7" w:rsidRPr="00DD6E09" w:rsidRDefault="004E5AA7" w:rsidP="00185BB3">
      <w:pPr>
        <w:ind w:left="5529"/>
        <w:jc w:val="right"/>
        <w:outlineLvl w:val="0"/>
        <w:rPr>
          <w:rFonts w:ascii="Times New Roman" w:hAnsi="Times New Roman"/>
          <w:noProof/>
          <w:sz w:val="24"/>
          <w:szCs w:val="24"/>
        </w:rPr>
      </w:pPr>
      <w:r w:rsidRPr="00DD6E09">
        <w:rPr>
          <w:rFonts w:ascii="Times New Roman" w:hAnsi="Times New Roman"/>
          <w:noProof/>
          <w:sz w:val="24"/>
          <w:szCs w:val="24"/>
        </w:rPr>
        <w:t>постановлением администрации</w:t>
      </w:r>
    </w:p>
    <w:p w:rsidR="004E5AA7" w:rsidRPr="00DD6E09" w:rsidRDefault="004E5AA7" w:rsidP="00185BB3">
      <w:pPr>
        <w:ind w:left="5529"/>
        <w:jc w:val="right"/>
        <w:outlineLvl w:val="0"/>
        <w:rPr>
          <w:rFonts w:ascii="Times New Roman" w:hAnsi="Times New Roman"/>
          <w:noProof/>
          <w:sz w:val="24"/>
          <w:szCs w:val="24"/>
        </w:rPr>
      </w:pPr>
      <w:r>
        <w:rPr>
          <w:rFonts w:ascii="Times New Roman" w:hAnsi="Times New Roman"/>
          <w:noProof/>
          <w:sz w:val="24"/>
          <w:szCs w:val="24"/>
        </w:rPr>
        <w:t>Нестиар</w:t>
      </w:r>
      <w:r w:rsidRPr="00DD6E09">
        <w:rPr>
          <w:rFonts w:ascii="Times New Roman" w:hAnsi="Times New Roman"/>
          <w:noProof/>
          <w:sz w:val="24"/>
          <w:szCs w:val="24"/>
        </w:rPr>
        <w:t>ского сельсовета</w:t>
      </w:r>
    </w:p>
    <w:p w:rsidR="004E5AA7" w:rsidRPr="00DD6E09" w:rsidRDefault="004E5AA7" w:rsidP="00DD6E09">
      <w:pPr>
        <w:ind w:left="5529"/>
        <w:jc w:val="right"/>
        <w:outlineLvl w:val="0"/>
        <w:rPr>
          <w:rFonts w:ascii="Times New Roman" w:hAnsi="Times New Roman"/>
          <w:noProof/>
          <w:sz w:val="24"/>
          <w:szCs w:val="24"/>
        </w:rPr>
      </w:pPr>
      <w:r w:rsidRPr="00DD6E09">
        <w:rPr>
          <w:rFonts w:ascii="Times New Roman" w:hAnsi="Times New Roman"/>
          <w:noProof/>
          <w:sz w:val="24"/>
          <w:szCs w:val="24"/>
        </w:rPr>
        <w:t>Воскр</w:t>
      </w:r>
      <w:r>
        <w:rPr>
          <w:rFonts w:ascii="Times New Roman" w:hAnsi="Times New Roman"/>
          <w:noProof/>
          <w:sz w:val="24"/>
          <w:szCs w:val="24"/>
        </w:rPr>
        <w:t xml:space="preserve">есенского муниципального района </w:t>
      </w:r>
      <w:r w:rsidRPr="00DD6E09">
        <w:rPr>
          <w:rFonts w:ascii="Times New Roman" w:hAnsi="Times New Roman"/>
          <w:noProof/>
          <w:sz w:val="24"/>
          <w:szCs w:val="24"/>
        </w:rPr>
        <w:t>Нижегородской области</w:t>
      </w:r>
    </w:p>
    <w:p w:rsidR="004E5AA7" w:rsidRPr="00F805FA" w:rsidRDefault="004E5AA7" w:rsidP="00185BB3">
      <w:pPr>
        <w:ind w:left="5529"/>
        <w:jc w:val="right"/>
        <w:rPr>
          <w:rFonts w:ascii="Times New Roman" w:hAnsi="Times New Roman"/>
          <w:noProof/>
          <w:sz w:val="20"/>
          <w:szCs w:val="20"/>
        </w:rPr>
      </w:pPr>
      <w:r w:rsidRPr="00DD6E09">
        <w:rPr>
          <w:rFonts w:ascii="Times New Roman" w:hAnsi="Times New Roman"/>
          <w:noProof/>
          <w:sz w:val="24"/>
          <w:szCs w:val="24"/>
        </w:rPr>
        <w:t xml:space="preserve">от </w:t>
      </w:r>
      <w:r w:rsidR="00934D6C">
        <w:rPr>
          <w:rFonts w:ascii="Times New Roman" w:hAnsi="Times New Roman"/>
          <w:noProof/>
          <w:sz w:val="24"/>
          <w:szCs w:val="24"/>
        </w:rPr>
        <w:t>27</w:t>
      </w:r>
      <w:r w:rsidRPr="00DD6E09">
        <w:rPr>
          <w:rFonts w:ascii="Times New Roman" w:hAnsi="Times New Roman"/>
          <w:noProof/>
          <w:sz w:val="24"/>
          <w:szCs w:val="24"/>
        </w:rPr>
        <w:t>.11.2017 года №</w:t>
      </w:r>
      <w:r>
        <w:rPr>
          <w:rFonts w:ascii="Times New Roman" w:hAnsi="Times New Roman"/>
          <w:noProof/>
          <w:sz w:val="24"/>
          <w:szCs w:val="24"/>
        </w:rPr>
        <w:t>92</w:t>
      </w:r>
    </w:p>
    <w:p w:rsidR="004E5AA7" w:rsidRPr="00F805FA" w:rsidRDefault="004E5AA7" w:rsidP="00185BB3">
      <w:pPr>
        <w:overflowPunct w:val="0"/>
        <w:autoSpaceDE w:val="0"/>
        <w:autoSpaceDN w:val="0"/>
        <w:adjustRightInd w:val="0"/>
        <w:jc w:val="right"/>
        <w:rPr>
          <w:rFonts w:ascii="Times New Roman" w:hAnsi="Times New Roman"/>
          <w:sz w:val="20"/>
          <w:szCs w:val="20"/>
          <w:lang w:eastAsia="ru-RU"/>
        </w:rPr>
      </w:pPr>
    </w:p>
    <w:p w:rsidR="004E5AA7" w:rsidRDefault="004E5AA7" w:rsidP="002C09F7">
      <w:pPr>
        <w:autoSpaceDE w:val="0"/>
        <w:autoSpaceDN w:val="0"/>
        <w:adjustRightInd w:val="0"/>
        <w:jc w:val="center"/>
        <w:rPr>
          <w:rFonts w:ascii="Times New Roman" w:hAnsi="Times New Roman"/>
          <w:b/>
          <w:bCs/>
          <w:sz w:val="24"/>
          <w:szCs w:val="24"/>
          <w:lang w:eastAsia="ru-RU"/>
        </w:rPr>
      </w:pPr>
      <w:r>
        <w:rPr>
          <w:rFonts w:ascii="Times New Roman" w:hAnsi="Times New Roman"/>
          <w:b/>
          <w:bCs/>
          <w:sz w:val="24"/>
          <w:szCs w:val="24"/>
          <w:lang w:eastAsia="ru-RU"/>
        </w:rPr>
        <w:t>Муниципальная программа</w:t>
      </w:r>
    </w:p>
    <w:p w:rsidR="004E5AA7" w:rsidRPr="00EF5227" w:rsidRDefault="004E5AA7" w:rsidP="002C09F7">
      <w:pPr>
        <w:autoSpaceDE w:val="0"/>
        <w:autoSpaceDN w:val="0"/>
        <w:adjustRightInd w:val="0"/>
        <w:jc w:val="center"/>
        <w:rPr>
          <w:rFonts w:ascii="Times New Roman" w:hAnsi="Times New Roman"/>
          <w:b/>
          <w:bCs/>
          <w:sz w:val="24"/>
          <w:szCs w:val="24"/>
          <w:lang w:eastAsia="ru-RU"/>
        </w:rPr>
      </w:pPr>
      <w:r w:rsidRPr="00EF5227">
        <w:rPr>
          <w:rFonts w:ascii="Times New Roman" w:hAnsi="Times New Roman"/>
          <w:b/>
          <w:bCs/>
          <w:sz w:val="24"/>
          <w:szCs w:val="24"/>
          <w:lang w:eastAsia="ru-RU"/>
        </w:rPr>
        <w:t>«</w:t>
      </w:r>
      <w:r>
        <w:rPr>
          <w:rFonts w:ascii="Times New Roman" w:hAnsi="Times New Roman"/>
          <w:b/>
          <w:bCs/>
          <w:sz w:val="24"/>
          <w:szCs w:val="24"/>
          <w:lang w:eastAsia="ru-RU"/>
        </w:rPr>
        <w:t xml:space="preserve">Развитие культуры в </w:t>
      </w:r>
      <w:proofErr w:type="spellStart"/>
      <w:r>
        <w:rPr>
          <w:rFonts w:ascii="Times New Roman" w:hAnsi="Times New Roman"/>
          <w:b/>
          <w:bCs/>
          <w:sz w:val="24"/>
          <w:szCs w:val="24"/>
          <w:lang w:eastAsia="ru-RU"/>
        </w:rPr>
        <w:t>Нестиарском</w:t>
      </w:r>
      <w:proofErr w:type="spellEnd"/>
      <w:r>
        <w:rPr>
          <w:rFonts w:ascii="Times New Roman" w:hAnsi="Times New Roman"/>
          <w:b/>
          <w:bCs/>
          <w:sz w:val="24"/>
          <w:szCs w:val="24"/>
          <w:lang w:eastAsia="ru-RU"/>
        </w:rPr>
        <w:t xml:space="preserve"> сельсовете Воскресенского муниципального района Нижегородской области на 2018-2020 годы»</w:t>
      </w:r>
    </w:p>
    <w:p w:rsidR="004E5AA7" w:rsidRPr="00EF5227" w:rsidRDefault="004E5AA7" w:rsidP="002C09F7">
      <w:pPr>
        <w:overflowPunct w:val="0"/>
        <w:autoSpaceDE w:val="0"/>
        <w:autoSpaceDN w:val="0"/>
        <w:adjustRightInd w:val="0"/>
        <w:rPr>
          <w:rFonts w:ascii="Times New Roman" w:hAnsi="Times New Roman"/>
          <w:sz w:val="24"/>
          <w:szCs w:val="24"/>
          <w:lang w:eastAsia="ru-RU"/>
        </w:rPr>
      </w:pPr>
    </w:p>
    <w:p w:rsidR="004E5AA7" w:rsidRDefault="004E5AA7" w:rsidP="002C09F7">
      <w:pPr>
        <w:autoSpaceDE w:val="0"/>
        <w:autoSpaceDN w:val="0"/>
        <w:adjustRightInd w:val="0"/>
        <w:jc w:val="center"/>
        <w:rPr>
          <w:rFonts w:ascii="Times New Roman" w:hAnsi="Times New Roman"/>
          <w:b/>
          <w:bCs/>
          <w:sz w:val="24"/>
          <w:szCs w:val="24"/>
          <w:lang w:eastAsia="ru-RU"/>
        </w:rPr>
      </w:pPr>
      <w:r w:rsidRPr="00EF5227">
        <w:rPr>
          <w:rFonts w:ascii="Times New Roman" w:hAnsi="Times New Roman"/>
          <w:b/>
          <w:bCs/>
          <w:sz w:val="24"/>
          <w:szCs w:val="24"/>
          <w:lang w:eastAsia="ru-RU"/>
        </w:rPr>
        <w:t>1.Паспорт муниципальной программы (далее – Программа)</w:t>
      </w:r>
    </w:p>
    <w:p w:rsidR="004E5AA7" w:rsidRPr="00EF5227" w:rsidRDefault="004E5AA7" w:rsidP="002C09F7">
      <w:pPr>
        <w:autoSpaceDE w:val="0"/>
        <w:autoSpaceDN w:val="0"/>
        <w:adjustRightInd w:val="0"/>
        <w:jc w:val="center"/>
        <w:rPr>
          <w:rFonts w:ascii="Times New Roman" w:hAnsi="Times New Roman"/>
          <w:b/>
          <w:bCs/>
          <w:sz w:val="24"/>
          <w:szCs w:val="24"/>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1815"/>
        <w:gridCol w:w="1264"/>
        <w:gridCol w:w="1309"/>
        <w:gridCol w:w="1440"/>
        <w:gridCol w:w="832"/>
      </w:tblGrid>
      <w:tr w:rsidR="004E5AA7" w:rsidRPr="00EF5227" w:rsidTr="00E8039B">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 xml:space="preserve">Наименование Программы </w:t>
            </w:r>
          </w:p>
        </w:tc>
        <w:tc>
          <w:tcPr>
            <w:tcW w:w="6660" w:type="dxa"/>
            <w:gridSpan w:val="5"/>
            <w:tcBorders>
              <w:top w:val="single" w:sz="6" w:space="0" w:color="auto"/>
              <w:left w:val="single" w:sz="6" w:space="0" w:color="auto"/>
              <w:bottom w:val="single" w:sz="6" w:space="0" w:color="auto"/>
              <w:right w:val="single" w:sz="6" w:space="0" w:color="auto"/>
            </w:tcBorders>
          </w:tcPr>
          <w:p w:rsidR="004E5AA7" w:rsidRPr="00750433" w:rsidRDefault="004E5AA7" w:rsidP="00185BB3">
            <w:pPr>
              <w:autoSpaceDE w:val="0"/>
              <w:autoSpaceDN w:val="0"/>
              <w:adjustRightInd w:val="0"/>
              <w:rPr>
                <w:rFonts w:ascii="Times New Roman" w:hAnsi="Times New Roman"/>
                <w:sz w:val="24"/>
                <w:szCs w:val="24"/>
                <w:lang w:eastAsia="ru-RU"/>
              </w:rPr>
            </w:pPr>
            <w:r w:rsidRPr="00750433">
              <w:rPr>
                <w:rFonts w:ascii="Times New Roman" w:hAnsi="Times New Roman"/>
                <w:bCs/>
                <w:sz w:val="24"/>
                <w:szCs w:val="24"/>
                <w:lang w:eastAsia="ru-RU"/>
              </w:rPr>
              <w:t xml:space="preserve">«Развитие культуры в </w:t>
            </w:r>
            <w:proofErr w:type="spellStart"/>
            <w:r>
              <w:rPr>
                <w:rFonts w:ascii="Times New Roman" w:hAnsi="Times New Roman"/>
                <w:bCs/>
                <w:sz w:val="24"/>
                <w:szCs w:val="24"/>
                <w:lang w:eastAsia="ru-RU"/>
              </w:rPr>
              <w:t>Нестиар</w:t>
            </w:r>
            <w:r w:rsidRPr="00750433">
              <w:rPr>
                <w:rFonts w:ascii="Times New Roman" w:hAnsi="Times New Roman"/>
                <w:bCs/>
                <w:sz w:val="24"/>
                <w:szCs w:val="24"/>
                <w:lang w:eastAsia="ru-RU"/>
              </w:rPr>
              <w:t>ском</w:t>
            </w:r>
            <w:proofErr w:type="spellEnd"/>
            <w:r>
              <w:rPr>
                <w:rFonts w:ascii="Times New Roman" w:hAnsi="Times New Roman"/>
                <w:bCs/>
                <w:sz w:val="24"/>
                <w:szCs w:val="24"/>
                <w:lang w:eastAsia="ru-RU"/>
              </w:rPr>
              <w:t xml:space="preserve"> сельсовете</w:t>
            </w:r>
            <w:r w:rsidRPr="00750433">
              <w:rPr>
                <w:rFonts w:ascii="Times New Roman" w:hAnsi="Times New Roman"/>
                <w:bCs/>
                <w:sz w:val="24"/>
                <w:szCs w:val="24"/>
                <w:lang w:eastAsia="ru-RU"/>
              </w:rPr>
              <w:t xml:space="preserve"> Воскресенского муниципально</w:t>
            </w:r>
            <w:r>
              <w:rPr>
                <w:rFonts w:ascii="Times New Roman" w:hAnsi="Times New Roman"/>
                <w:bCs/>
                <w:sz w:val="24"/>
                <w:szCs w:val="24"/>
                <w:lang w:eastAsia="ru-RU"/>
              </w:rPr>
              <w:t>го района Нижегородской области</w:t>
            </w:r>
            <w:r w:rsidRPr="00750433">
              <w:rPr>
                <w:rFonts w:ascii="Times New Roman" w:hAnsi="Times New Roman"/>
                <w:bCs/>
                <w:sz w:val="24"/>
                <w:szCs w:val="24"/>
                <w:lang w:eastAsia="ru-RU"/>
              </w:rPr>
              <w:t xml:space="preserve"> на 201</w:t>
            </w:r>
            <w:r>
              <w:rPr>
                <w:rFonts w:ascii="Times New Roman" w:hAnsi="Times New Roman"/>
                <w:bCs/>
                <w:sz w:val="24"/>
                <w:szCs w:val="24"/>
                <w:lang w:eastAsia="ru-RU"/>
              </w:rPr>
              <w:t>8</w:t>
            </w:r>
            <w:r w:rsidRPr="00750433">
              <w:rPr>
                <w:rFonts w:ascii="Times New Roman" w:hAnsi="Times New Roman"/>
                <w:bCs/>
                <w:sz w:val="24"/>
                <w:szCs w:val="24"/>
                <w:lang w:eastAsia="ru-RU"/>
              </w:rPr>
              <w:t>-20</w:t>
            </w:r>
            <w:r>
              <w:rPr>
                <w:rFonts w:ascii="Times New Roman" w:hAnsi="Times New Roman"/>
                <w:bCs/>
                <w:sz w:val="24"/>
                <w:szCs w:val="24"/>
                <w:lang w:eastAsia="ru-RU"/>
              </w:rPr>
              <w:t>20</w:t>
            </w:r>
            <w:r w:rsidRPr="00750433">
              <w:rPr>
                <w:rFonts w:ascii="Times New Roman" w:hAnsi="Times New Roman"/>
                <w:bCs/>
                <w:sz w:val="24"/>
                <w:szCs w:val="24"/>
                <w:lang w:eastAsia="ru-RU"/>
              </w:rPr>
              <w:t xml:space="preserve"> годы</w:t>
            </w:r>
            <w:r>
              <w:rPr>
                <w:rFonts w:ascii="Times New Roman" w:hAnsi="Times New Roman"/>
                <w:bCs/>
                <w:sz w:val="24"/>
                <w:szCs w:val="24"/>
                <w:lang w:eastAsia="ru-RU"/>
              </w:rPr>
              <w:t>»</w:t>
            </w:r>
          </w:p>
        </w:tc>
      </w:tr>
      <w:tr w:rsidR="004E5AA7" w:rsidRPr="00EF5227" w:rsidTr="00E8039B">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Основание для разработки</w:t>
            </w:r>
            <w:r>
              <w:rPr>
                <w:rFonts w:ascii="Times New Roman" w:hAnsi="Times New Roman"/>
                <w:sz w:val="24"/>
                <w:szCs w:val="24"/>
                <w:lang w:eastAsia="ru-RU"/>
              </w:rPr>
              <w:t xml:space="preserve">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4E5AA7" w:rsidRDefault="004E5AA7" w:rsidP="00E8039B">
            <w:pPr>
              <w:widowControl w:val="0"/>
              <w:autoSpaceDE w:val="0"/>
              <w:autoSpaceDN w:val="0"/>
              <w:adjustRightInd w:val="0"/>
              <w:jc w:val="both"/>
              <w:rPr>
                <w:rFonts w:ascii="Times New Roman" w:hAnsi="Times New Roman"/>
                <w:sz w:val="24"/>
                <w:szCs w:val="24"/>
                <w:lang w:eastAsia="ru-RU"/>
              </w:rPr>
            </w:pPr>
            <w:r w:rsidRPr="00EF5227">
              <w:rPr>
                <w:rFonts w:ascii="Times New Roman" w:hAnsi="Times New Roman"/>
                <w:sz w:val="24"/>
                <w:szCs w:val="24"/>
                <w:lang w:eastAsia="ru-RU"/>
              </w:rPr>
              <w:t>-</w:t>
            </w:r>
            <w:r>
              <w:rPr>
                <w:rFonts w:ascii="Times New Roman" w:hAnsi="Times New Roman"/>
                <w:sz w:val="24"/>
                <w:szCs w:val="24"/>
                <w:lang w:eastAsia="ru-RU"/>
              </w:rPr>
              <w:t>федеральный закон от 06.10.2003г. № 131-ФЗ «Об общих принципах организации местного самоуправления в РФ»;</w:t>
            </w:r>
          </w:p>
          <w:p w:rsidR="004E5AA7" w:rsidRDefault="004E5AA7" w:rsidP="00E8039B">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-закон РФ от 9 октября </w:t>
            </w:r>
            <w:smartTag w:uri="urn:schemas-microsoft-com:office:smarttags" w:element="metricconverter">
              <w:smartTagPr>
                <w:attr w:name="ProductID" w:val="1992 г"/>
              </w:smartTagPr>
              <w:r>
                <w:rPr>
                  <w:rFonts w:ascii="Times New Roman" w:hAnsi="Times New Roman"/>
                  <w:sz w:val="24"/>
                  <w:szCs w:val="24"/>
                  <w:lang w:eastAsia="ru-RU"/>
                </w:rPr>
                <w:t>1992 г</w:t>
              </w:r>
            </w:smartTag>
            <w:r>
              <w:rPr>
                <w:rFonts w:ascii="Times New Roman" w:hAnsi="Times New Roman"/>
                <w:sz w:val="24"/>
                <w:szCs w:val="24"/>
                <w:lang w:eastAsia="ru-RU"/>
              </w:rPr>
              <w:t>. № 3612-1 «Основы законодательства Российской Федерации о культуре»;</w:t>
            </w:r>
          </w:p>
          <w:p w:rsidR="004E5AA7" w:rsidRPr="00EF5227" w:rsidRDefault="004E5AA7" w:rsidP="00667B85">
            <w:pPr>
              <w:widowControl w:val="0"/>
              <w:autoSpaceDE w:val="0"/>
              <w:autoSpaceDN w:val="0"/>
              <w:adjustRightInd w:val="0"/>
              <w:jc w:val="both"/>
              <w:rPr>
                <w:rFonts w:ascii="Times New Roman" w:hAnsi="Times New Roman"/>
                <w:noProof/>
                <w:sz w:val="24"/>
                <w:szCs w:val="24"/>
              </w:rPr>
            </w:pPr>
            <w:r>
              <w:rPr>
                <w:rFonts w:ascii="Times New Roman" w:hAnsi="Times New Roman"/>
                <w:sz w:val="24"/>
                <w:szCs w:val="24"/>
                <w:lang w:eastAsia="ru-RU"/>
              </w:rPr>
              <w:t>-</w:t>
            </w:r>
            <w:r w:rsidRPr="00667B85">
              <w:rPr>
                <w:rFonts w:ascii="Times New Roman" w:hAnsi="Times New Roman"/>
                <w:sz w:val="24"/>
                <w:szCs w:val="24"/>
                <w:lang w:eastAsia="ru-RU"/>
              </w:rPr>
              <w:t>постановлени</w:t>
            </w:r>
            <w:r>
              <w:rPr>
                <w:rFonts w:ascii="Times New Roman" w:hAnsi="Times New Roman"/>
                <w:sz w:val="24"/>
                <w:szCs w:val="24"/>
                <w:lang w:eastAsia="ru-RU"/>
              </w:rPr>
              <w:t>е</w:t>
            </w:r>
            <w:r w:rsidRPr="00667B85">
              <w:rPr>
                <w:rFonts w:ascii="Times New Roman" w:hAnsi="Times New Roman"/>
                <w:sz w:val="24"/>
                <w:szCs w:val="24"/>
                <w:lang w:eastAsia="ru-RU"/>
              </w:rPr>
              <w:t xml:space="preserve"> администрации Воскресенского муниципального района Нижегородской области от 06 июня 2016 года № 511 «Об утверждении Порядка разработки, реализации и оценки эффективности муниципальных программ в Воскресенском муниципальном районе Н</w:t>
            </w:r>
            <w:r>
              <w:rPr>
                <w:rFonts w:ascii="Times New Roman" w:hAnsi="Times New Roman"/>
                <w:sz w:val="24"/>
                <w:szCs w:val="24"/>
                <w:lang w:eastAsia="ru-RU"/>
              </w:rPr>
              <w:t>и</w:t>
            </w:r>
            <w:r w:rsidRPr="00667B85">
              <w:rPr>
                <w:rFonts w:ascii="Times New Roman" w:hAnsi="Times New Roman"/>
                <w:sz w:val="24"/>
                <w:szCs w:val="24"/>
                <w:lang w:eastAsia="ru-RU"/>
              </w:rPr>
              <w:t>жегородской области"</w:t>
            </w:r>
            <w:r>
              <w:rPr>
                <w:rFonts w:ascii="Times New Roman" w:hAnsi="Times New Roman"/>
                <w:sz w:val="24"/>
                <w:szCs w:val="24"/>
                <w:lang w:eastAsia="ru-RU"/>
              </w:rPr>
              <w:t>.</w:t>
            </w:r>
          </w:p>
        </w:tc>
      </w:tr>
      <w:tr w:rsidR="004E5AA7" w:rsidRPr="00EF5227" w:rsidTr="00E8039B">
        <w:trPr>
          <w:trHeight w:val="282"/>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Муниципальный </w:t>
            </w:r>
            <w:r w:rsidRPr="00EF5227">
              <w:rPr>
                <w:rFonts w:ascii="Times New Roman" w:hAnsi="Times New Roman"/>
                <w:sz w:val="24"/>
                <w:szCs w:val="24"/>
                <w:lang w:eastAsia="ru-RU"/>
              </w:rPr>
              <w:t>заказчик</w:t>
            </w:r>
            <w:r>
              <w:rPr>
                <w:rFonts w:ascii="Times New Roman" w:hAnsi="Times New Roman"/>
                <w:sz w:val="24"/>
                <w:szCs w:val="24"/>
                <w:lang w:eastAsia="ru-RU"/>
              </w:rPr>
              <w:t xml:space="preserve">-координатор </w:t>
            </w:r>
            <w:r w:rsidRPr="00EF5227">
              <w:rPr>
                <w:rFonts w:ascii="Times New Roman" w:hAnsi="Times New Roman"/>
                <w:sz w:val="24"/>
                <w:szCs w:val="24"/>
                <w:lang w:eastAsia="ru-RU"/>
              </w:rPr>
              <w:t xml:space="preserve"> программы</w:t>
            </w:r>
          </w:p>
        </w:tc>
        <w:tc>
          <w:tcPr>
            <w:tcW w:w="6660" w:type="dxa"/>
            <w:gridSpan w:val="5"/>
            <w:tcBorders>
              <w:top w:val="single" w:sz="6" w:space="0" w:color="auto"/>
              <w:left w:val="single" w:sz="6" w:space="0" w:color="auto"/>
              <w:bottom w:val="single" w:sz="4" w:space="0" w:color="auto"/>
              <w:right w:val="single" w:sz="6" w:space="0" w:color="auto"/>
            </w:tcBorders>
          </w:tcPr>
          <w:p w:rsidR="004E5AA7" w:rsidRPr="00EF5227" w:rsidRDefault="004E5AA7" w:rsidP="00D54770">
            <w:pPr>
              <w:tabs>
                <w:tab w:val="left" w:pos="3659"/>
              </w:tabs>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w:t>
            </w:r>
          </w:p>
        </w:tc>
      </w:tr>
      <w:tr w:rsidR="004E5AA7" w:rsidRPr="00EF5227" w:rsidTr="00E8039B">
        <w:trPr>
          <w:trHeight w:val="450"/>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Со</w:t>
            </w:r>
            <w:r w:rsidRPr="00EF5227">
              <w:rPr>
                <w:rFonts w:ascii="Times New Roman" w:hAnsi="Times New Roman"/>
                <w:sz w:val="24"/>
                <w:szCs w:val="24"/>
                <w:lang w:eastAsia="ru-RU"/>
              </w:rPr>
              <w:t>исполнители Программы</w:t>
            </w:r>
          </w:p>
        </w:tc>
        <w:tc>
          <w:tcPr>
            <w:tcW w:w="6660" w:type="dxa"/>
            <w:gridSpan w:val="5"/>
            <w:tcBorders>
              <w:top w:val="single" w:sz="6" w:space="0" w:color="auto"/>
              <w:left w:val="single" w:sz="6" w:space="0" w:color="auto"/>
              <w:bottom w:val="single" w:sz="4" w:space="0" w:color="auto"/>
              <w:right w:val="single" w:sz="6" w:space="0" w:color="auto"/>
            </w:tcBorders>
          </w:tcPr>
          <w:p w:rsidR="004E5AA7" w:rsidRPr="00EF5227" w:rsidRDefault="004E5AA7" w:rsidP="00D54770">
            <w:pPr>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Нестиарский</w:t>
            </w:r>
            <w:proofErr w:type="spellEnd"/>
            <w:r>
              <w:rPr>
                <w:rFonts w:ascii="Times New Roman" w:hAnsi="Times New Roman"/>
                <w:sz w:val="24"/>
                <w:szCs w:val="24"/>
                <w:lang w:eastAsia="ru-RU"/>
              </w:rPr>
              <w:t xml:space="preserve"> СК</w:t>
            </w:r>
          </w:p>
        </w:tc>
      </w:tr>
      <w:tr w:rsidR="004E5AA7" w:rsidRPr="00EF5227" w:rsidTr="00E8039B">
        <w:trPr>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Цели</w:t>
            </w:r>
            <w:r w:rsidRPr="00EF5227">
              <w:rPr>
                <w:rFonts w:ascii="Times New Roman" w:hAnsi="Times New Roman"/>
                <w:sz w:val="24"/>
                <w:szCs w:val="24"/>
                <w:lang w:eastAsia="ru-RU"/>
              </w:rPr>
              <w:t xml:space="preserve">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4E5AA7" w:rsidRPr="00750433" w:rsidRDefault="004E5AA7" w:rsidP="00E8039B">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-С</w:t>
            </w:r>
            <w:r w:rsidRPr="00750433">
              <w:rPr>
                <w:rFonts w:ascii="Times New Roman" w:hAnsi="Times New Roman"/>
                <w:sz w:val="24"/>
                <w:szCs w:val="24"/>
                <w:lang w:eastAsia="ru-RU"/>
              </w:rPr>
              <w:t xml:space="preserve">оздание условий и возможностей для повышения роли культуры в воспитании и просвещении населения </w:t>
            </w:r>
            <w:proofErr w:type="spellStart"/>
            <w:r>
              <w:rPr>
                <w:rFonts w:ascii="Times New Roman" w:hAnsi="Times New Roman"/>
                <w:sz w:val="24"/>
                <w:szCs w:val="24"/>
                <w:lang w:eastAsia="ru-RU"/>
              </w:rPr>
              <w:t>Нестиаского</w:t>
            </w:r>
            <w:proofErr w:type="spellEnd"/>
            <w:r>
              <w:rPr>
                <w:rFonts w:ascii="Times New Roman" w:hAnsi="Times New Roman"/>
                <w:sz w:val="24"/>
                <w:szCs w:val="24"/>
                <w:lang w:eastAsia="ru-RU"/>
              </w:rPr>
              <w:t xml:space="preserve"> сельсовета</w:t>
            </w:r>
            <w:r w:rsidRPr="00750433">
              <w:rPr>
                <w:rFonts w:ascii="Times New Roman" w:hAnsi="Times New Roman"/>
                <w:sz w:val="24"/>
                <w:szCs w:val="24"/>
                <w:lang w:eastAsia="ru-RU"/>
              </w:rPr>
              <w:t xml:space="preserve"> в ее лучших традициях и достижениях;</w:t>
            </w:r>
          </w:p>
          <w:p w:rsidR="004E5AA7" w:rsidRPr="00750433" w:rsidRDefault="004E5AA7" w:rsidP="00E8039B">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w:t>
            </w:r>
            <w:r w:rsidRPr="00750433">
              <w:rPr>
                <w:rFonts w:ascii="Times New Roman" w:hAnsi="Times New Roman"/>
                <w:sz w:val="24"/>
                <w:szCs w:val="24"/>
                <w:lang w:eastAsia="ru-RU"/>
              </w:rPr>
              <w:t xml:space="preserve">сохранение культурного наследия </w:t>
            </w:r>
            <w:r>
              <w:rPr>
                <w:rFonts w:ascii="Times New Roman" w:hAnsi="Times New Roman"/>
                <w:sz w:val="24"/>
                <w:szCs w:val="24"/>
                <w:lang w:eastAsia="ru-RU"/>
              </w:rPr>
              <w:t>сельсовета</w:t>
            </w:r>
            <w:r w:rsidRPr="00750433">
              <w:rPr>
                <w:rFonts w:ascii="Times New Roman" w:hAnsi="Times New Roman"/>
                <w:sz w:val="24"/>
                <w:szCs w:val="24"/>
                <w:lang w:eastAsia="ru-RU"/>
              </w:rPr>
              <w:t xml:space="preserve"> и единого культурно-информационного пространства;</w:t>
            </w:r>
          </w:p>
          <w:p w:rsidR="004E5AA7" w:rsidRPr="00750433" w:rsidRDefault="004E5AA7" w:rsidP="00E8039B">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w:t>
            </w:r>
            <w:r w:rsidRPr="00750433">
              <w:rPr>
                <w:rFonts w:ascii="Times New Roman" w:hAnsi="Times New Roman"/>
                <w:sz w:val="24"/>
                <w:szCs w:val="24"/>
                <w:lang w:eastAsia="ru-RU"/>
              </w:rPr>
              <w:t xml:space="preserve">модернизация и укрепление материально – технической базы учреждений культуры и создание условий для расширения доступности услуг культуры в </w:t>
            </w:r>
            <w:proofErr w:type="spellStart"/>
            <w:r>
              <w:rPr>
                <w:rFonts w:ascii="Times New Roman" w:hAnsi="Times New Roman"/>
                <w:sz w:val="24"/>
                <w:szCs w:val="24"/>
                <w:lang w:eastAsia="ru-RU"/>
              </w:rPr>
              <w:t>Нестиарском</w:t>
            </w:r>
            <w:proofErr w:type="spellEnd"/>
            <w:r>
              <w:rPr>
                <w:rFonts w:ascii="Times New Roman" w:hAnsi="Times New Roman"/>
                <w:sz w:val="24"/>
                <w:szCs w:val="24"/>
                <w:lang w:eastAsia="ru-RU"/>
              </w:rPr>
              <w:t xml:space="preserve"> сельсовете</w:t>
            </w:r>
            <w:r w:rsidRPr="00750433">
              <w:rPr>
                <w:rFonts w:ascii="Times New Roman" w:hAnsi="Times New Roman"/>
                <w:sz w:val="24"/>
                <w:szCs w:val="24"/>
                <w:lang w:eastAsia="ru-RU"/>
              </w:rPr>
              <w:t>;</w:t>
            </w:r>
          </w:p>
          <w:p w:rsidR="004E5AA7" w:rsidRPr="00EF5227" w:rsidRDefault="004E5AA7" w:rsidP="00E8039B">
            <w:pPr>
              <w:widowControl w:val="0"/>
              <w:autoSpaceDE w:val="0"/>
              <w:autoSpaceDN w:val="0"/>
              <w:adjustRightInd w:val="0"/>
              <w:jc w:val="both"/>
              <w:rPr>
                <w:rFonts w:ascii="Times New Roman" w:hAnsi="Times New Roman"/>
                <w:color w:val="000000"/>
                <w:sz w:val="24"/>
                <w:szCs w:val="24"/>
                <w:lang w:eastAsia="ru-RU"/>
              </w:rPr>
            </w:pPr>
            <w:r>
              <w:rPr>
                <w:rFonts w:ascii="Times New Roman" w:hAnsi="Times New Roman"/>
                <w:sz w:val="24"/>
                <w:szCs w:val="24"/>
                <w:lang w:eastAsia="ru-RU"/>
              </w:rPr>
              <w:t>-</w:t>
            </w:r>
            <w:r w:rsidRPr="00750433">
              <w:rPr>
                <w:rFonts w:ascii="Times New Roman" w:hAnsi="Times New Roman"/>
                <w:sz w:val="24"/>
                <w:szCs w:val="24"/>
                <w:lang w:eastAsia="ru-RU"/>
              </w:rPr>
              <w:t>создание системы мер по воспитанию молодого поколения в духе нравственности, приверженности интересов общества и его традиционным ценностям</w:t>
            </w:r>
            <w:r>
              <w:rPr>
                <w:rFonts w:ascii="Times New Roman" w:hAnsi="Times New Roman"/>
                <w:sz w:val="24"/>
                <w:szCs w:val="24"/>
                <w:lang w:eastAsia="ru-RU"/>
              </w:rPr>
              <w:t>.</w:t>
            </w:r>
          </w:p>
        </w:tc>
      </w:tr>
      <w:tr w:rsidR="004E5AA7" w:rsidRPr="00EF5227" w:rsidTr="00E8039B">
        <w:trPr>
          <w:trHeight w:val="344"/>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Задачи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4E5AA7" w:rsidRPr="00EF5227" w:rsidRDefault="004E5AA7" w:rsidP="00E8039B">
            <w:pPr>
              <w:widowControl w:val="0"/>
              <w:autoSpaceDE w:val="0"/>
              <w:autoSpaceDN w:val="0"/>
              <w:adjustRightInd w:val="0"/>
              <w:jc w:val="both"/>
              <w:rPr>
                <w:rFonts w:ascii="Times New Roman" w:hAnsi="Times New Roman"/>
                <w:noProof/>
                <w:sz w:val="24"/>
                <w:szCs w:val="24"/>
              </w:rPr>
            </w:pPr>
            <w:r>
              <w:rPr>
                <w:rFonts w:ascii="Times New Roman" w:hAnsi="Times New Roman"/>
                <w:noProof/>
                <w:sz w:val="24"/>
                <w:szCs w:val="24"/>
              </w:rPr>
              <w:t>1.Развитие культурно-досуговой деятельности.</w:t>
            </w:r>
          </w:p>
          <w:p w:rsidR="004E5AA7" w:rsidRPr="006D1B3A" w:rsidRDefault="004E5AA7" w:rsidP="00E8039B">
            <w:pPr>
              <w:widowControl w:val="0"/>
              <w:autoSpaceDE w:val="0"/>
              <w:autoSpaceDN w:val="0"/>
              <w:adjustRightInd w:val="0"/>
              <w:jc w:val="both"/>
            </w:pPr>
            <w:r w:rsidRPr="00EF5227">
              <w:rPr>
                <w:rFonts w:ascii="Times New Roman" w:hAnsi="Times New Roman"/>
                <w:noProof/>
                <w:sz w:val="24"/>
                <w:szCs w:val="24"/>
              </w:rPr>
              <w:t>2.</w:t>
            </w:r>
            <w:r>
              <w:rPr>
                <w:rFonts w:ascii="Times New Roman" w:hAnsi="Times New Roman"/>
                <w:noProof/>
                <w:sz w:val="24"/>
                <w:szCs w:val="24"/>
              </w:rPr>
              <w:t>Обеспечение деятельности клубных учреждений.</w:t>
            </w:r>
          </w:p>
        </w:tc>
      </w:tr>
      <w:tr w:rsidR="004E5AA7" w:rsidRPr="00EF5227" w:rsidTr="00E8039B">
        <w:trPr>
          <w:trHeight w:val="360"/>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Сроки и этапы реализации Программы</w:t>
            </w:r>
          </w:p>
        </w:tc>
        <w:tc>
          <w:tcPr>
            <w:tcW w:w="6660" w:type="dxa"/>
            <w:gridSpan w:val="5"/>
            <w:tcBorders>
              <w:top w:val="single" w:sz="6" w:space="0" w:color="auto"/>
              <w:left w:val="single" w:sz="6" w:space="0" w:color="auto"/>
              <w:bottom w:val="single" w:sz="6" w:space="0" w:color="auto"/>
              <w:right w:val="single" w:sz="6" w:space="0" w:color="auto"/>
            </w:tcBorders>
          </w:tcPr>
          <w:p w:rsidR="004E5AA7" w:rsidRPr="00EF5227" w:rsidRDefault="004E5AA7" w:rsidP="002C09F7">
            <w:pPr>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201</w:t>
            </w:r>
            <w:r>
              <w:rPr>
                <w:rFonts w:ascii="Times New Roman" w:hAnsi="Times New Roman"/>
                <w:sz w:val="24"/>
                <w:szCs w:val="24"/>
                <w:lang w:eastAsia="ru-RU"/>
              </w:rPr>
              <w:t>8</w:t>
            </w:r>
            <w:r w:rsidRPr="00EF5227">
              <w:rPr>
                <w:rFonts w:ascii="Times New Roman" w:hAnsi="Times New Roman"/>
                <w:sz w:val="24"/>
                <w:szCs w:val="24"/>
                <w:lang w:eastAsia="ru-RU"/>
              </w:rPr>
              <w:t xml:space="preserve"> - 20</w:t>
            </w:r>
            <w:r>
              <w:rPr>
                <w:rFonts w:ascii="Times New Roman" w:hAnsi="Times New Roman"/>
                <w:sz w:val="24"/>
                <w:szCs w:val="24"/>
                <w:lang w:eastAsia="ru-RU"/>
              </w:rPr>
              <w:t>20</w:t>
            </w:r>
            <w:r w:rsidRPr="00EF5227">
              <w:rPr>
                <w:rFonts w:ascii="Times New Roman" w:hAnsi="Times New Roman"/>
                <w:sz w:val="24"/>
                <w:szCs w:val="24"/>
                <w:lang w:eastAsia="ru-RU"/>
              </w:rPr>
              <w:t xml:space="preserve"> годы, программа реализуется в 1 этап.</w:t>
            </w:r>
          </w:p>
        </w:tc>
      </w:tr>
      <w:tr w:rsidR="004E5AA7" w:rsidRPr="00EF5227" w:rsidTr="00E8039B">
        <w:trPr>
          <w:trHeight w:val="300"/>
        </w:trPr>
        <w:tc>
          <w:tcPr>
            <w:tcW w:w="2880" w:type="dxa"/>
            <w:vMerge w:val="restart"/>
            <w:tcBorders>
              <w:top w:val="single" w:sz="6" w:space="0" w:color="auto"/>
              <w:left w:val="single" w:sz="6" w:space="0" w:color="auto"/>
              <w:right w:val="single" w:sz="6" w:space="0" w:color="auto"/>
            </w:tcBorders>
          </w:tcPr>
          <w:p w:rsidR="004E5AA7" w:rsidRPr="00EF5227" w:rsidRDefault="004E5AA7" w:rsidP="00E8039B">
            <w:pPr>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Объемы и источники финансирования Программы</w:t>
            </w:r>
          </w:p>
        </w:tc>
        <w:tc>
          <w:tcPr>
            <w:tcW w:w="1815" w:type="dxa"/>
            <w:vMerge w:val="restart"/>
            <w:tcBorders>
              <w:top w:val="single" w:sz="6" w:space="0" w:color="auto"/>
              <w:left w:val="single" w:sz="6" w:space="0" w:color="auto"/>
              <w:right w:val="single" w:sz="4" w:space="0" w:color="auto"/>
            </w:tcBorders>
          </w:tcPr>
          <w:p w:rsidR="004E5AA7" w:rsidRPr="00EF5227" w:rsidRDefault="004E5AA7" w:rsidP="00E8039B">
            <w:pPr>
              <w:autoSpaceDE w:val="0"/>
              <w:autoSpaceDN w:val="0"/>
              <w:adjustRightInd w:val="0"/>
              <w:ind w:left="-44" w:right="-108"/>
              <w:jc w:val="center"/>
              <w:rPr>
                <w:rFonts w:ascii="Times New Roman" w:hAnsi="Times New Roman"/>
                <w:sz w:val="24"/>
                <w:szCs w:val="24"/>
                <w:lang w:eastAsia="ru-RU"/>
              </w:rPr>
            </w:pPr>
          </w:p>
          <w:p w:rsidR="004E5AA7" w:rsidRPr="00EF5227" w:rsidRDefault="004E5AA7" w:rsidP="00E8039B">
            <w:pPr>
              <w:autoSpaceDE w:val="0"/>
              <w:autoSpaceDN w:val="0"/>
              <w:adjustRightInd w:val="0"/>
              <w:ind w:left="-44" w:right="-108"/>
              <w:jc w:val="center"/>
              <w:rPr>
                <w:rFonts w:ascii="Times New Roman" w:hAnsi="Times New Roman"/>
                <w:sz w:val="24"/>
                <w:szCs w:val="24"/>
                <w:lang w:eastAsia="ru-RU"/>
              </w:rPr>
            </w:pPr>
            <w:r w:rsidRPr="00EF5227">
              <w:rPr>
                <w:rFonts w:ascii="Times New Roman" w:hAnsi="Times New Roman"/>
                <w:sz w:val="24"/>
                <w:szCs w:val="24"/>
                <w:lang w:eastAsia="ru-RU"/>
              </w:rPr>
              <w:t>Источники финансирования</w:t>
            </w:r>
          </w:p>
        </w:tc>
        <w:tc>
          <w:tcPr>
            <w:tcW w:w="4845" w:type="dxa"/>
            <w:gridSpan w:val="4"/>
            <w:tcBorders>
              <w:top w:val="single" w:sz="4" w:space="0" w:color="auto"/>
              <w:left w:val="single" w:sz="4" w:space="0" w:color="auto"/>
              <w:bottom w:val="single" w:sz="4" w:space="0" w:color="auto"/>
              <w:right w:val="single" w:sz="6" w:space="0" w:color="auto"/>
            </w:tcBorders>
          </w:tcPr>
          <w:p w:rsidR="004E5AA7" w:rsidRPr="00EF5227" w:rsidRDefault="004E5AA7" w:rsidP="00E8039B">
            <w:pPr>
              <w:autoSpaceDE w:val="0"/>
              <w:autoSpaceDN w:val="0"/>
              <w:adjustRightInd w:val="0"/>
              <w:ind w:left="-44" w:right="-108"/>
              <w:jc w:val="center"/>
              <w:rPr>
                <w:rFonts w:ascii="Times New Roman" w:hAnsi="Times New Roman"/>
                <w:sz w:val="24"/>
                <w:szCs w:val="24"/>
                <w:lang w:eastAsia="ru-RU"/>
              </w:rPr>
            </w:pPr>
            <w:r w:rsidRPr="00EF5227">
              <w:rPr>
                <w:rFonts w:ascii="Times New Roman" w:hAnsi="Times New Roman"/>
                <w:sz w:val="24"/>
                <w:szCs w:val="24"/>
                <w:lang w:eastAsia="ru-RU"/>
              </w:rPr>
              <w:t>Годы, тыс. руб.</w:t>
            </w:r>
          </w:p>
        </w:tc>
      </w:tr>
      <w:tr w:rsidR="004E5AA7" w:rsidRPr="00EF5227" w:rsidTr="00E8039B">
        <w:trPr>
          <w:trHeight w:val="534"/>
        </w:trPr>
        <w:tc>
          <w:tcPr>
            <w:tcW w:w="2880" w:type="dxa"/>
            <w:vMerge/>
            <w:tcBorders>
              <w:left w:val="single" w:sz="6" w:space="0" w:color="auto"/>
              <w:right w:val="single" w:sz="6" w:space="0" w:color="auto"/>
            </w:tcBorders>
          </w:tcPr>
          <w:p w:rsidR="004E5AA7" w:rsidRPr="00EF5227" w:rsidRDefault="004E5AA7" w:rsidP="00E8039B">
            <w:pPr>
              <w:autoSpaceDE w:val="0"/>
              <w:autoSpaceDN w:val="0"/>
              <w:adjustRightInd w:val="0"/>
              <w:rPr>
                <w:rFonts w:ascii="Times New Roman" w:hAnsi="Times New Roman"/>
                <w:sz w:val="24"/>
                <w:szCs w:val="24"/>
                <w:lang w:eastAsia="ru-RU"/>
              </w:rPr>
            </w:pPr>
          </w:p>
        </w:tc>
        <w:tc>
          <w:tcPr>
            <w:tcW w:w="1815" w:type="dxa"/>
            <w:vMerge/>
            <w:tcBorders>
              <w:left w:val="single" w:sz="6" w:space="0" w:color="auto"/>
              <w:bottom w:val="single" w:sz="4" w:space="0" w:color="auto"/>
              <w:right w:val="single" w:sz="4" w:space="0" w:color="auto"/>
            </w:tcBorders>
          </w:tcPr>
          <w:p w:rsidR="004E5AA7" w:rsidRPr="00EF5227" w:rsidRDefault="004E5AA7" w:rsidP="00E8039B">
            <w:pPr>
              <w:autoSpaceDE w:val="0"/>
              <w:autoSpaceDN w:val="0"/>
              <w:adjustRightInd w:val="0"/>
              <w:ind w:left="-44" w:right="-108"/>
              <w:jc w:val="center"/>
              <w:rPr>
                <w:rFonts w:ascii="Times New Roman" w:hAnsi="Times New Roman"/>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4E5AA7" w:rsidRPr="00EF5227" w:rsidRDefault="004E5AA7" w:rsidP="002C09F7">
            <w:pPr>
              <w:autoSpaceDE w:val="0"/>
              <w:autoSpaceDN w:val="0"/>
              <w:adjustRightInd w:val="0"/>
              <w:ind w:right="-108"/>
              <w:jc w:val="center"/>
              <w:rPr>
                <w:rFonts w:ascii="Times New Roman" w:hAnsi="Times New Roman"/>
                <w:sz w:val="24"/>
                <w:szCs w:val="24"/>
                <w:lang w:eastAsia="ru-RU"/>
              </w:rPr>
            </w:pPr>
            <w:r w:rsidRPr="00EF5227">
              <w:rPr>
                <w:rFonts w:ascii="Times New Roman" w:hAnsi="Times New Roman"/>
                <w:sz w:val="24"/>
                <w:szCs w:val="24"/>
                <w:lang w:eastAsia="ru-RU"/>
              </w:rPr>
              <w:t>201</w:t>
            </w:r>
            <w:r>
              <w:rPr>
                <w:rFonts w:ascii="Times New Roman" w:hAnsi="Times New Roman"/>
                <w:sz w:val="24"/>
                <w:szCs w:val="24"/>
                <w:lang w:eastAsia="ru-RU"/>
              </w:rPr>
              <w:t>8</w:t>
            </w:r>
          </w:p>
        </w:tc>
        <w:tc>
          <w:tcPr>
            <w:tcW w:w="1309"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ind w:left="-44" w:right="-108"/>
              <w:jc w:val="center"/>
              <w:rPr>
                <w:rFonts w:ascii="Times New Roman" w:hAnsi="Times New Roman"/>
                <w:sz w:val="24"/>
                <w:szCs w:val="24"/>
                <w:lang w:eastAsia="ru-RU"/>
              </w:rPr>
            </w:pPr>
            <w:r w:rsidRPr="00EF5227">
              <w:rPr>
                <w:rFonts w:ascii="Times New Roman" w:hAnsi="Times New Roman"/>
                <w:sz w:val="24"/>
                <w:szCs w:val="24"/>
                <w:lang w:eastAsia="ru-RU"/>
              </w:rPr>
              <w:t>20</w:t>
            </w:r>
            <w:r>
              <w:rPr>
                <w:rFonts w:ascii="Times New Roman" w:hAnsi="Times New Roman"/>
                <w:sz w:val="24"/>
                <w:szCs w:val="24"/>
                <w:lang w:eastAsia="ru-RU"/>
              </w:rPr>
              <w:t>19</w:t>
            </w:r>
          </w:p>
          <w:p w:rsidR="004E5AA7" w:rsidRPr="00EF5227" w:rsidRDefault="004E5AA7" w:rsidP="00E8039B">
            <w:pPr>
              <w:autoSpaceDE w:val="0"/>
              <w:autoSpaceDN w:val="0"/>
              <w:adjustRightInd w:val="0"/>
              <w:ind w:left="-44" w:right="-108"/>
              <w:jc w:val="center"/>
              <w:rPr>
                <w:rFonts w:ascii="Times New Roman" w:hAnsi="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4E5AA7" w:rsidRPr="00EF5227" w:rsidRDefault="004E5AA7" w:rsidP="002C09F7">
            <w:pPr>
              <w:autoSpaceDE w:val="0"/>
              <w:autoSpaceDN w:val="0"/>
              <w:adjustRightInd w:val="0"/>
              <w:ind w:left="-44" w:right="-108"/>
              <w:jc w:val="center"/>
              <w:rPr>
                <w:rFonts w:ascii="Times New Roman" w:hAnsi="Times New Roman"/>
                <w:sz w:val="24"/>
                <w:szCs w:val="24"/>
                <w:lang w:eastAsia="ru-RU"/>
              </w:rPr>
            </w:pPr>
            <w:r w:rsidRPr="00EF5227">
              <w:rPr>
                <w:rFonts w:ascii="Times New Roman" w:hAnsi="Times New Roman"/>
                <w:sz w:val="24"/>
                <w:szCs w:val="24"/>
                <w:lang w:eastAsia="ru-RU"/>
              </w:rPr>
              <w:t>20</w:t>
            </w:r>
            <w:r>
              <w:rPr>
                <w:rFonts w:ascii="Times New Roman" w:hAnsi="Times New Roman"/>
                <w:sz w:val="24"/>
                <w:szCs w:val="24"/>
                <w:lang w:eastAsia="ru-RU"/>
              </w:rPr>
              <w:t>20</w:t>
            </w:r>
          </w:p>
        </w:tc>
        <w:tc>
          <w:tcPr>
            <w:tcW w:w="832" w:type="dxa"/>
            <w:tcBorders>
              <w:top w:val="single" w:sz="4" w:space="0" w:color="auto"/>
              <w:left w:val="single" w:sz="4" w:space="0" w:color="auto"/>
              <w:bottom w:val="single" w:sz="4" w:space="0" w:color="auto"/>
              <w:right w:val="single" w:sz="6" w:space="0" w:color="auto"/>
            </w:tcBorders>
          </w:tcPr>
          <w:p w:rsidR="004E5AA7" w:rsidRPr="00EF5227" w:rsidRDefault="004E5AA7" w:rsidP="00E8039B">
            <w:pPr>
              <w:autoSpaceDE w:val="0"/>
              <w:autoSpaceDN w:val="0"/>
              <w:adjustRightInd w:val="0"/>
              <w:ind w:left="-44" w:right="-108"/>
              <w:jc w:val="center"/>
              <w:rPr>
                <w:rFonts w:ascii="Times New Roman" w:hAnsi="Times New Roman"/>
                <w:sz w:val="24"/>
                <w:szCs w:val="24"/>
                <w:lang w:eastAsia="ru-RU"/>
              </w:rPr>
            </w:pPr>
            <w:r w:rsidRPr="00EF5227">
              <w:rPr>
                <w:rFonts w:ascii="Times New Roman" w:hAnsi="Times New Roman"/>
                <w:sz w:val="24"/>
                <w:szCs w:val="24"/>
                <w:lang w:eastAsia="ru-RU"/>
              </w:rPr>
              <w:t>ВСЕГО</w:t>
            </w:r>
          </w:p>
        </w:tc>
      </w:tr>
      <w:tr w:rsidR="004E5AA7" w:rsidRPr="00EF5227" w:rsidTr="00E8039B">
        <w:trPr>
          <w:trHeight w:val="322"/>
        </w:trPr>
        <w:tc>
          <w:tcPr>
            <w:tcW w:w="2880" w:type="dxa"/>
            <w:vMerge/>
            <w:tcBorders>
              <w:left w:val="single" w:sz="6" w:space="0" w:color="auto"/>
              <w:right w:val="single" w:sz="6" w:space="0" w:color="auto"/>
            </w:tcBorders>
          </w:tcPr>
          <w:p w:rsidR="004E5AA7" w:rsidRPr="00EF5227" w:rsidRDefault="004E5AA7" w:rsidP="00E8039B">
            <w:pPr>
              <w:autoSpaceDE w:val="0"/>
              <w:autoSpaceDN w:val="0"/>
              <w:adjustRightInd w:val="0"/>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4E5AA7" w:rsidRPr="00EF5227" w:rsidRDefault="004E5AA7" w:rsidP="00E8039B">
            <w:pPr>
              <w:autoSpaceDE w:val="0"/>
              <w:autoSpaceDN w:val="0"/>
              <w:adjustRightInd w:val="0"/>
              <w:ind w:left="-44" w:right="-108"/>
              <w:rPr>
                <w:rFonts w:ascii="Times New Roman" w:hAnsi="Times New Roman"/>
                <w:sz w:val="24"/>
                <w:szCs w:val="24"/>
                <w:lang w:eastAsia="ru-RU"/>
              </w:rPr>
            </w:pPr>
            <w:r w:rsidRPr="00EF5227">
              <w:rPr>
                <w:rFonts w:ascii="Times New Roman" w:hAnsi="Times New Roman"/>
                <w:sz w:val="24"/>
                <w:szCs w:val="24"/>
                <w:lang w:eastAsia="ru-RU"/>
              </w:rPr>
              <w:t xml:space="preserve">Бюджет </w:t>
            </w:r>
            <w:r>
              <w:rPr>
                <w:rFonts w:ascii="Times New Roman" w:hAnsi="Times New Roman"/>
                <w:sz w:val="24"/>
                <w:szCs w:val="24"/>
                <w:lang w:eastAsia="ru-RU"/>
              </w:rPr>
              <w:t>сельсовета</w:t>
            </w:r>
          </w:p>
        </w:tc>
        <w:tc>
          <w:tcPr>
            <w:tcW w:w="1264" w:type="dxa"/>
            <w:tcBorders>
              <w:top w:val="single" w:sz="4" w:space="0" w:color="auto"/>
              <w:left w:val="single" w:sz="4" w:space="0" w:color="auto"/>
              <w:bottom w:val="single" w:sz="4" w:space="0" w:color="auto"/>
              <w:right w:val="single" w:sz="4" w:space="0" w:color="auto"/>
            </w:tcBorders>
          </w:tcPr>
          <w:p w:rsidR="004E5AA7" w:rsidRPr="00842450" w:rsidRDefault="004E5AA7" w:rsidP="006363A3">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1137,0</w:t>
            </w:r>
          </w:p>
        </w:tc>
        <w:tc>
          <w:tcPr>
            <w:tcW w:w="1309" w:type="dxa"/>
            <w:tcBorders>
              <w:top w:val="single" w:sz="4" w:space="0" w:color="auto"/>
              <w:left w:val="single" w:sz="4" w:space="0" w:color="auto"/>
              <w:bottom w:val="single" w:sz="4" w:space="0" w:color="auto"/>
              <w:right w:val="single" w:sz="4" w:space="0" w:color="auto"/>
            </w:tcBorders>
          </w:tcPr>
          <w:p w:rsidR="004E5AA7" w:rsidRPr="00842450" w:rsidRDefault="004E5AA7" w:rsidP="006363A3">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1182,1</w:t>
            </w:r>
          </w:p>
        </w:tc>
        <w:tc>
          <w:tcPr>
            <w:tcW w:w="1440" w:type="dxa"/>
            <w:tcBorders>
              <w:top w:val="single" w:sz="4" w:space="0" w:color="auto"/>
              <w:left w:val="single" w:sz="4" w:space="0" w:color="auto"/>
              <w:bottom w:val="single" w:sz="4" w:space="0" w:color="auto"/>
              <w:right w:val="single" w:sz="4" w:space="0" w:color="auto"/>
            </w:tcBorders>
          </w:tcPr>
          <w:p w:rsidR="004E5AA7" w:rsidRPr="00842450" w:rsidRDefault="004E5AA7" w:rsidP="006363A3">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1229,0</w:t>
            </w:r>
          </w:p>
        </w:tc>
        <w:tc>
          <w:tcPr>
            <w:tcW w:w="832" w:type="dxa"/>
            <w:tcBorders>
              <w:top w:val="single" w:sz="4" w:space="0" w:color="auto"/>
              <w:left w:val="single" w:sz="4" w:space="0" w:color="auto"/>
              <w:bottom w:val="single" w:sz="4" w:space="0" w:color="auto"/>
              <w:right w:val="single" w:sz="6" w:space="0" w:color="auto"/>
            </w:tcBorders>
          </w:tcPr>
          <w:p w:rsidR="004E5AA7" w:rsidRPr="00842450" w:rsidRDefault="004E5AA7" w:rsidP="006363A3">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3548,1</w:t>
            </w:r>
          </w:p>
        </w:tc>
      </w:tr>
      <w:tr w:rsidR="004E5AA7" w:rsidRPr="00EF5227" w:rsidTr="00E8039B">
        <w:trPr>
          <w:trHeight w:val="180"/>
        </w:trPr>
        <w:tc>
          <w:tcPr>
            <w:tcW w:w="2880" w:type="dxa"/>
            <w:vMerge/>
            <w:tcBorders>
              <w:left w:val="single" w:sz="6" w:space="0" w:color="auto"/>
              <w:right w:val="single" w:sz="6" w:space="0" w:color="auto"/>
            </w:tcBorders>
          </w:tcPr>
          <w:p w:rsidR="004E5AA7" w:rsidRPr="00EF5227" w:rsidRDefault="004E5AA7" w:rsidP="00E8039B">
            <w:pPr>
              <w:autoSpaceDE w:val="0"/>
              <w:autoSpaceDN w:val="0"/>
              <w:adjustRightInd w:val="0"/>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4E5AA7" w:rsidRPr="00EF5227" w:rsidRDefault="004E5AA7" w:rsidP="00E8039B">
            <w:pPr>
              <w:autoSpaceDE w:val="0"/>
              <w:autoSpaceDN w:val="0"/>
              <w:adjustRightInd w:val="0"/>
              <w:ind w:left="-44" w:right="-108"/>
              <w:rPr>
                <w:rFonts w:ascii="Times New Roman" w:hAnsi="Times New Roman"/>
                <w:sz w:val="24"/>
                <w:szCs w:val="24"/>
                <w:lang w:eastAsia="ru-RU"/>
              </w:rPr>
            </w:pPr>
            <w:r>
              <w:rPr>
                <w:rFonts w:ascii="Times New Roman" w:hAnsi="Times New Roman"/>
                <w:sz w:val="24"/>
                <w:szCs w:val="24"/>
                <w:lang w:eastAsia="ru-RU"/>
              </w:rPr>
              <w:t>Бюджет муниципального района</w:t>
            </w:r>
          </w:p>
        </w:tc>
        <w:tc>
          <w:tcPr>
            <w:tcW w:w="1264"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32"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4E5AA7" w:rsidRPr="00EF5227" w:rsidTr="00E8039B">
        <w:trPr>
          <w:trHeight w:val="105"/>
        </w:trPr>
        <w:tc>
          <w:tcPr>
            <w:tcW w:w="2880" w:type="dxa"/>
            <w:vMerge/>
            <w:tcBorders>
              <w:left w:val="single" w:sz="6" w:space="0" w:color="auto"/>
              <w:right w:val="single" w:sz="6" w:space="0" w:color="auto"/>
            </w:tcBorders>
          </w:tcPr>
          <w:p w:rsidR="004E5AA7" w:rsidRPr="00EF5227" w:rsidRDefault="004E5AA7" w:rsidP="00E8039B">
            <w:pPr>
              <w:autoSpaceDE w:val="0"/>
              <w:autoSpaceDN w:val="0"/>
              <w:adjustRightInd w:val="0"/>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4E5AA7" w:rsidRPr="00EF5227" w:rsidRDefault="004E5AA7" w:rsidP="00E8039B">
            <w:pPr>
              <w:autoSpaceDE w:val="0"/>
              <w:autoSpaceDN w:val="0"/>
              <w:adjustRightInd w:val="0"/>
              <w:ind w:left="-44" w:right="-108"/>
              <w:rPr>
                <w:rFonts w:ascii="Times New Roman" w:hAnsi="Times New Roman"/>
                <w:sz w:val="24"/>
                <w:szCs w:val="24"/>
                <w:lang w:eastAsia="ru-RU"/>
              </w:rPr>
            </w:pPr>
            <w:r w:rsidRPr="00EF5227">
              <w:rPr>
                <w:rFonts w:ascii="Times New Roman" w:hAnsi="Times New Roman"/>
                <w:sz w:val="24"/>
                <w:szCs w:val="24"/>
                <w:lang w:eastAsia="ru-RU"/>
              </w:rPr>
              <w:t>Областной бюджет</w:t>
            </w:r>
          </w:p>
        </w:tc>
        <w:tc>
          <w:tcPr>
            <w:tcW w:w="1264"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32"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4E5AA7" w:rsidRPr="00EF5227" w:rsidTr="00E8039B">
        <w:trPr>
          <w:trHeight w:val="105"/>
        </w:trPr>
        <w:tc>
          <w:tcPr>
            <w:tcW w:w="2880" w:type="dxa"/>
            <w:vMerge/>
            <w:tcBorders>
              <w:left w:val="single" w:sz="6" w:space="0" w:color="auto"/>
              <w:right w:val="single" w:sz="6" w:space="0" w:color="auto"/>
            </w:tcBorders>
          </w:tcPr>
          <w:p w:rsidR="004E5AA7" w:rsidRPr="00EF5227" w:rsidRDefault="004E5AA7" w:rsidP="00E8039B">
            <w:pPr>
              <w:autoSpaceDE w:val="0"/>
              <w:autoSpaceDN w:val="0"/>
              <w:adjustRightInd w:val="0"/>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4E5AA7" w:rsidRPr="00EF5227" w:rsidRDefault="004E5AA7" w:rsidP="00E8039B">
            <w:pPr>
              <w:autoSpaceDE w:val="0"/>
              <w:autoSpaceDN w:val="0"/>
              <w:adjustRightInd w:val="0"/>
              <w:ind w:left="-44" w:right="-108"/>
              <w:rPr>
                <w:rFonts w:ascii="Times New Roman" w:hAnsi="Times New Roman"/>
                <w:sz w:val="24"/>
                <w:szCs w:val="24"/>
                <w:lang w:eastAsia="ru-RU"/>
              </w:rPr>
            </w:pPr>
            <w:r w:rsidRPr="00EF5227">
              <w:rPr>
                <w:rFonts w:ascii="Times New Roman" w:hAnsi="Times New Roman"/>
                <w:sz w:val="24"/>
                <w:szCs w:val="24"/>
                <w:lang w:eastAsia="ru-RU"/>
              </w:rPr>
              <w:t>Прочие источники</w:t>
            </w:r>
          </w:p>
        </w:tc>
        <w:tc>
          <w:tcPr>
            <w:tcW w:w="1264"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309"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40"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ind w:left="-108"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32" w:type="dxa"/>
            <w:tcBorders>
              <w:top w:val="single" w:sz="4" w:space="0" w:color="auto"/>
              <w:left w:val="single" w:sz="4" w:space="0" w:color="auto"/>
              <w:bottom w:val="single" w:sz="4" w:space="0" w:color="auto"/>
              <w:right w:val="single" w:sz="4" w:space="0" w:color="auto"/>
            </w:tcBorders>
          </w:tcPr>
          <w:p w:rsidR="004E5AA7" w:rsidRPr="00EF5227" w:rsidRDefault="004E5AA7" w:rsidP="00E8039B">
            <w:pPr>
              <w:autoSpaceDE w:val="0"/>
              <w:autoSpaceDN w:val="0"/>
              <w:adjustRightInd w:val="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r>
      <w:tr w:rsidR="004E5AA7" w:rsidRPr="00EF5227" w:rsidTr="00E8039B">
        <w:trPr>
          <w:trHeight w:val="368"/>
        </w:trPr>
        <w:tc>
          <w:tcPr>
            <w:tcW w:w="2880" w:type="dxa"/>
            <w:vMerge/>
            <w:tcBorders>
              <w:left w:val="single" w:sz="6" w:space="0" w:color="auto"/>
              <w:right w:val="single" w:sz="6" w:space="0" w:color="auto"/>
            </w:tcBorders>
          </w:tcPr>
          <w:p w:rsidR="004E5AA7" w:rsidRPr="00EF5227" w:rsidRDefault="004E5AA7" w:rsidP="00E8039B">
            <w:pPr>
              <w:autoSpaceDE w:val="0"/>
              <w:autoSpaceDN w:val="0"/>
              <w:adjustRightInd w:val="0"/>
              <w:rPr>
                <w:rFonts w:ascii="Times New Roman" w:hAnsi="Times New Roman"/>
                <w:sz w:val="24"/>
                <w:szCs w:val="24"/>
                <w:lang w:eastAsia="ru-RU"/>
              </w:rPr>
            </w:pPr>
          </w:p>
        </w:tc>
        <w:tc>
          <w:tcPr>
            <w:tcW w:w="1815" w:type="dxa"/>
            <w:tcBorders>
              <w:top w:val="single" w:sz="4" w:space="0" w:color="auto"/>
              <w:left w:val="single" w:sz="6" w:space="0" w:color="auto"/>
              <w:bottom w:val="single" w:sz="4" w:space="0" w:color="auto"/>
              <w:right w:val="single" w:sz="4" w:space="0" w:color="auto"/>
            </w:tcBorders>
          </w:tcPr>
          <w:p w:rsidR="004E5AA7" w:rsidRPr="00EF5227" w:rsidRDefault="004E5AA7" w:rsidP="00E8039B">
            <w:pPr>
              <w:autoSpaceDE w:val="0"/>
              <w:autoSpaceDN w:val="0"/>
              <w:adjustRightInd w:val="0"/>
              <w:ind w:left="-44" w:right="-108"/>
              <w:rPr>
                <w:rFonts w:ascii="Times New Roman" w:hAnsi="Times New Roman"/>
                <w:sz w:val="24"/>
                <w:szCs w:val="24"/>
                <w:lang w:eastAsia="ru-RU"/>
              </w:rPr>
            </w:pPr>
            <w:r w:rsidRPr="00EF5227">
              <w:rPr>
                <w:rFonts w:ascii="Times New Roman" w:hAnsi="Times New Roman"/>
                <w:sz w:val="24"/>
                <w:szCs w:val="24"/>
                <w:lang w:eastAsia="ru-RU"/>
              </w:rPr>
              <w:t>ВСЕГО</w:t>
            </w:r>
          </w:p>
        </w:tc>
        <w:tc>
          <w:tcPr>
            <w:tcW w:w="1264" w:type="dxa"/>
            <w:tcBorders>
              <w:top w:val="single" w:sz="4" w:space="0" w:color="auto"/>
              <w:left w:val="single" w:sz="4" w:space="0" w:color="auto"/>
              <w:bottom w:val="single" w:sz="4" w:space="0" w:color="auto"/>
              <w:right w:val="single" w:sz="4" w:space="0" w:color="auto"/>
            </w:tcBorders>
          </w:tcPr>
          <w:p w:rsidR="004E5AA7" w:rsidRPr="00842450" w:rsidRDefault="004E5AA7" w:rsidP="00A25BA9">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1137,0</w:t>
            </w:r>
          </w:p>
        </w:tc>
        <w:tc>
          <w:tcPr>
            <w:tcW w:w="1309" w:type="dxa"/>
            <w:tcBorders>
              <w:top w:val="single" w:sz="4" w:space="0" w:color="auto"/>
              <w:left w:val="single" w:sz="4" w:space="0" w:color="auto"/>
              <w:bottom w:val="single" w:sz="4" w:space="0" w:color="auto"/>
              <w:right w:val="single" w:sz="4" w:space="0" w:color="auto"/>
            </w:tcBorders>
          </w:tcPr>
          <w:p w:rsidR="004E5AA7" w:rsidRPr="00842450" w:rsidRDefault="004E5AA7" w:rsidP="00A25BA9">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1182,1</w:t>
            </w:r>
          </w:p>
        </w:tc>
        <w:tc>
          <w:tcPr>
            <w:tcW w:w="1440" w:type="dxa"/>
            <w:tcBorders>
              <w:top w:val="single" w:sz="4" w:space="0" w:color="auto"/>
              <w:left w:val="single" w:sz="4" w:space="0" w:color="auto"/>
              <w:bottom w:val="single" w:sz="4" w:space="0" w:color="auto"/>
              <w:right w:val="single" w:sz="4" w:space="0" w:color="auto"/>
            </w:tcBorders>
          </w:tcPr>
          <w:p w:rsidR="004E5AA7" w:rsidRPr="00842450" w:rsidRDefault="004E5AA7" w:rsidP="00A25BA9">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1229,0</w:t>
            </w:r>
          </w:p>
        </w:tc>
        <w:tc>
          <w:tcPr>
            <w:tcW w:w="832" w:type="dxa"/>
            <w:tcBorders>
              <w:top w:val="single" w:sz="4" w:space="0" w:color="auto"/>
              <w:left w:val="single" w:sz="4" w:space="0" w:color="auto"/>
              <w:bottom w:val="single" w:sz="4" w:space="0" w:color="auto"/>
              <w:right w:val="single" w:sz="4" w:space="0" w:color="auto"/>
            </w:tcBorders>
          </w:tcPr>
          <w:p w:rsidR="004E5AA7" w:rsidRPr="00842450" w:rsidRDefault="004E5AA7" w:rsidP="00A25BA9">
            <w:pPr>
              <w:autoSpaceDE w:val="0"/>
              <w:autoSpaceDN w:val="0"/>
              <w:adjustRightInd w:val="0"/>
              <w:ind w:right="-108"/>
              <w:jc w:val="center"/>
              <w:rPr>
                <w:rFonts w:ascii="Times New Roman" w:hAnsi="Times New Roman"/>
                <w:color w:val="000000"/>
                <w:sz w:val="24"/>
                <w:szCs w:val="24"/>
                <w:lang w:eastAsia="ru-RU"/>
              </w:rPr>
            </w:pPr>
            <w:r>
              <w:rPr>
                <w:rFonts w:ascii="Times New Roman" w:hAnsi="Times New Roman"/>
                <w:color w:val="000000"/>
                <w:sz w:val="24"/>
                <w:szCs w:val="24"/>
                <w:lang w:eastAsia="ru-RU"/>
              </w:rPr>
              <w:t>3548,1</w:t>
            </w:r>
          </w:p>
        </w:tc>
      </w:tr>
      <w:tr w:rsidR="004E5AA7" w:rsidRPr="00EF5227" w:rsidTr="00E8039B">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sidRPr="00EF5227">
              <w:rPr>
                <w:rFonts w:ascii="Times New Roman" w:hAnsi="Times New Roman"/>
                <w:sz w:val="24"/>
                <w:szCs w:val="24"/>
                <w:lang w:eastAsia="ru-RU"/>
              </w:rPr>
              <w:t xml:space="preserve">Индикаторы достижения цели </w:t>
            </w:r>
          </w:p>
        </w:tc>
        <w:tc>
          <w:tcPr>
            <w:tcW w:w="6660" w:type="dxa"/>
            <w:gridSpan w:val="5"/>
            <w:tcBorders>
              <w:top w:val="single" w:sz="4" w:space="0" w:color="auto"/>
              <w:left w:val="single" w:sz="6" w:space="0" w:color="auto"/>
              <w:bottom w:val="single" w:sz="4" w:space="0" w:color="auto"/>
              <w:right w:val="single" w:sz="6" w:space="0" w:color="auto"/>
            </w:tcBorders>
          </w:tcPr>
          <w:p w:rsidR="004E5AA7" w:rsidRPr="00785D1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505EAD">
              <w:rPr>
                <w:rFonts w:ascii="Times New Roman" w:hAnsi="Times New Roman"/>
                <w:sz w:val="24"/>
                <w:szCs w:val="24"/>
                <w:lang w:eastAsia="ru-RU"/>
              </w:rPr>
              <w:t xml:space="preserve">охват населения </w:t>
            </w:r>
            <w:r>
              <w:rPr>
                <w:rFonts w:ascii="Times New Roman" w:hAnsi="Times New Roman"/>
                <w:sz w:val="24"/>
                <w:szCs w:val="24"/>
                <w:lang w:eastAsia="ru-RU"/>
              </w:rPr>
              <w:t>сельсовета</w:t>
            </w:r>
            <w:r w:rsidRPr="00505EAD">
              <w:rPr>
                <w:rFonts w:ascii="Times New Roman" w:hAnsi="Times New Roman"/>
                <w:sz w:val="24"/>
                <w:szCs w:val="24"/>
                <w:lang w:eastAsia="ru-RU"/>
              </w:rPr>
              <w:t xml:space="preserve"> участием в клубных формированиях</w:t>
            </w:r>
            <w:r>
              <w:rPr>
                <w:rFonts w:ascii="Times New Roman" w:hAnsi="Times New Roman"/>
                <w:sz w:val="24"/>
                <w:szCs w:val="24"/>
                <w:lang w:eastAsia="ru-RU"/>
              </w:rPr>
              <w:t>, в % от общей</w:t>
            </w:r>
            <w:r w:rsidRPr="00EF5227">
              <w:rPr>
                <w:rFonts w:ascii="Times New Roman" w:hAnsi="Times New Roman"/>
                <w:sz w:val="24"/>
                <w:szCs w:val="24"/>
                <w:lang w:eastAsia="ru-RU"/>
              </w:rPr>
              <w:t xml:space="preserve"> числ</w:t>
            </w:r>
            <w:r>
              <w:rPr>
                <w:rFonts w:ascii="Times New Roman" w:hAnsi="Times New Roman"/>
                <w:sz w:val="24"/>
                <w:szCs w:val="24"/>
                <w:lang w:eastAsia="ru-RU"/>
              </w:rPr>
              <w:t>енности</w:t>
            </w:r>
            <w:r w:rsidRPr="00EF5227">
              <w:rPr>
                <w:rFonts w:ascii="Times New Roman" w:hAnsi="Times New Roman"/>
                <w:sz w:val="24"/>
                <w:szCs w:val="24"/>
                <w:lang w:eastAsia="ru-RU"/>
              </w:rPr>
              <w:t xml:space="preserve"> населения </w:t>
            </w:r>
            <w:r>
              <w:rPr>
                <w:rFonts w:ascii="Times New Roman" w:hAnsi="Times New Roman"/>
                <w:sz w:val="24"/>
                <w:szCs w:val="24"/>
                <w:lang w:eastAsia="ru-RU"/>
              </w:rPr>
              <w:t xml:space="preserve">сельсовета - </w:t>
            </w:r>
            <w:r w:rsidRPr="00785D19">
              <w:rPr>
                <w:rFonts w:ascii="Times New Roman" w:hAnsi="Times New Roman"/>
                <w:sz w:val="24"/>
                <w:szCs w:val="24"/>
                <w:lang w:eastAsia="ru-RU"/>
              </w:rPr>
              <w:t>(рост не менее 20% ежегодно);</w:t>
            </w:r>
          </w:p>
          <w:p w:rsidR="004E5AA7" w:rsidRPr="00785D19" w:rsidRDefault="004E5AA7" w:rsidP="00E8039B">
            <w:pPr>
              <w:jc w:val="both"/>
              <w:rPr>
                <w:rFonts w:ascii="Times New Roman" w:hAnsi="Times New Roman"/>
                <w:sz w:val="24"/>
                <w:szCs w:val="24"/>
                <w:lang w:eastAsia="ru-RU"/>
              </w:rPr>
            </w:pPr>
            <w:r w:rsidRPr="00505EAD">
              <w:rPr>
                <w:rFonts w:ascii="Times New Roman" w:hAnsi="Times New Roman"/>
                <w:sz w:val="24"/>
                <w:szCs w:val="24"/>
                <w:lang w:eastAsia="ru-RU"/>
              </w:rPr>
              <w:t>-количество платных культурно-досуговых мероприятий</w:t>
            </w:r>
            <w:r>
              <w:rPr>
                <w:rFonts w:ascii="Times New Roman" w:hAnsi="Times New Roman"/>
                <w:sz w:val="24"/>
                <w:szCs w:val="24"/>
                <w:lang w:eastAsia="ru-RU"/>
              </w:rPr>
              <w:t xml:space="preserve">, в % от общего количества проводимых мероприятий - </w:t>
            </w:r>
            <w:r w:rsidRPr="00785D19">
              <w:rPr>
                <w:rFonts w:ascii="Times New Roman" w:hAnsi="Times New Roman"/>
                <w:sz w:val="24"/>
                <w:szCs w:val="24"/>
                <w:lang w:eastAsia="ru-RU"/>
              </w:rPr>
              <w:t>(рост не менее 20% ежегодно);</w:t>
            </w:r>
          </w:p>
          <w:p w:rsidR="004E5AA7" w:rsidRPr="00785D1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505EAD">
              <w:rPr>
                <w:rFonts w:ascii="Times New Roman" w:hAnsi="Times New Roman"/>
                <w:sz w:val="24"/>
                <w:szCs w:val="24"/>
                <w:lang w:eastAsia="ru-RU"/>
              </w:rPr>
              <w:t>число посещений платных культурно-досуговых мероприятий</w:t>
            </w:r>
            <w:r>
              <w:rPr>
                <w:rFonts w:ascii="Times New Roman" w:hAnsi="Times New Roman"/>
                <w:sz w:val="24"/>
                <w:szCs w:val="24"/>
                <w:lang w:eastAsia="ru-RU"/>
              </w:rPr>
              <w:t xml:space="preserve">, в % от общего числа посещений проводимых мероприятий - </w:t>
            </w:r>
            <w:r w:rsidRPr="00785D19">
              <w:rPr>
                <w:rFonts w:ascii="Times New Roman" w:hAnsi="Times New Roman"/>
                <w:sz w:val="24"/>
                <w:szCs w:val="24"/>
                <w:lang w:eastAsia="ru-RU"/>
              </w:rPr>
              <w:t>(рост не менее 20% ежегодно);</w:t>
            </w:r>
          </w:p>
          <w:p w:rsidR="004E5AA7" w:rsidRPr="00785D19" w:rsidRDefault="004E5AA7" w:rsidP="00E8039B">
            <w:pPr>
              <w:jc w:val="both"/>
              <w:rPr>
                <w:rFonts w:ascii="Times New Roman" w:hAnsi="Times New Roman"/>
                <w:sz w:val="24"/>
                <w:szCs w:val="24"/>
                <w:lang w:eastAsia="ru-RU"/>
              </w:rPr>
            </w:pPr>
            <w:r>
              <w:rPr>
                <w:rFonts w:ascii="Times New Roman" w:hAnsi="Times New Roman"/>
                <w:sz w:val="24"/>
                <w:szCs w:val="24"/>
                <w:lang w:eastAsia="ru-RU"/>
              </w:rPr>
              <w:t xml:space="preserve">-увеличение </w:t>
            </w:r>
            <w:r w:rsidRPr="006D1B3A">
              <w:rPr>
                <w:rFonts w:ascii="Times New Roman" w:hAnsi="Times New Roman"/>
                <w:sz w:val="24"/>
                <w:szCs w:val="24"/>
                <w:lang w:eastAsia="ru-RU"/>
              </w:rPr>
              <w:t>акци</w:t>
            </w:r>
            <w:r>
              <w:rPr>
                <w:rFonts w:ascii="Times New Roman" w:hAnsi="Times New Roman"/>
                <w:sz w:val="24"/>
                <w:szCs w:val="24"/>
                <w:lang w:eastAsia="ru-RU"/>
              </w:rPr>
              <w:t>й</w:t>
            </w:r>
            <w:r w:rsidRPr="006D1B3A">
              <w:rPr>
                <w:rFonts w:ascii="Times New Roman" w:hAnsi="Times New Roman"/>
                <w:sz w:val="24"/>
                <w:szCs w:val="24"/>
                <w:lang w:eastAsia="ru-RU"/>
              </w:rPr>
              <w:t xml:space="preserve"> среди молодежи в поддержку здорового об</w:t>
            </w:r>
            <w:r>
              <w:rPr>
                <w:rFonts w:ascii="Times New Roman" w:hAnsi="Times New Roman"/>
                <w:sz w:val="24"/>
                <w:szCs w:val="24"/>
                <w:lang w:eastAsia="ru-RU"/>
              </w:rPr>
              <w:t>раза жизни, а также направленных</w:t>
            </w:r>
            <w:r w:rsidRPr="006D1B3A">
              <w:rPr>
                <w:rFonts w:ascii="Times New Roman" w:hAnsi="Times New Roman"/>
                <w:sz w:val="24"/>
                <w:szCs w:val="24"/>
                <w:lang w:eastAsia="ru-RU"/>
              </w:rPr>
              <w:t xml:space="preserve"> на повышение участия молодежи в общественных делах</w:t>
            </w:r>
            <w:r>
              <w:rPr>
                <w:rFonts w:ascii="Times New Roman" w:hAnsi="Times New Roman"/>
                <w:sz w:val="24"/>
                <w:szCs w:val="24"/>
                <w:lang w:eastAsia="ru-RU"/>
              </w:rPr>
              <w:t xml:space="preserve">, в % от показателя базового года - </w:t>
            </w:r>
            <w:r w:rsidRPr="00785D19">
              <w:rPr>
                <w:rFonts w:ascii="Times New Roman" w:hAnsi="Times New Roman"/>
                <w:sz w:val="24"/>
                <w:szCs w:val="24"/>
                <w:lang w:eastAsia="ru-RU"/>
              </w:rPr>
              <w:t>(рост не менее 20% ежегодно),</w:t>
            </w:r>
          </w:p>
          <w:p w:rsidR="004E5AA7" w:rsidRPr="00EF5227" w:rsidRDefault="004E5AA7" w:rsidP="00E8039B">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w:t>
            </w:r>
            <w:r w:rsidRPr="00505EAD">
              <w:rPr>
                <w:rFonts w:ascii="Times New Roman" w:hAnsi="Times New Roman"/>
                <w:sz w:val="24"/>
                <w:szCs w:val="24"/>
                <w:lang w:eastAsia="ru-RU"/>
              </w:rPr>
              <w:t>уровень удовлетворённости населения качеством пре</w:t>
            </w:r>
            <w:r>
              <w:rPr>
                <w:rFonts w:ascii="Times New Roman" w:hAnsi="Times New Roman"/>
                <w:sz w:val="24"/>
                <w:szCs w:val="24"/>
                <w:lang w:eastAsia="ru-RU"/>
              </w:rPr>
              <w:t xml:space="preserve">доставления муниципальных услуг, </w:t>
            </w:r>
            <w:r w:rsidRPr="00EF5227">
              <w:rPr>
                <w:rFonts w:ascii="Times New Roman" w:hAnsi="Times New Roman"/>
                <w:sz w:val="24"/>
                <w:szCs w:val="24"/>
                <w:lang w:eastAsia="ru-RU"/>
              </w:rPr>
              <w:t>ежегодно</w:t>
            </w:r>
            <w:r>
              <w:rPr>
                <w:rFonts w:ascii="Times New Roman" w:hAnsi="Times New Roman"/>
                <w:sz w:val="24"/>
                <w:szCs w:val="24"/>
                <w:lang w:eastAsia="ru-RU"/>
              </w:rPr>
              <w:t>е увеличение</w:t>
            </w:r>
            <w:r w:rsidRPr="00EF5227">
              <w:rPr>
                <w:rFonts w:ascii="Times New Roman" w:hAnsi="Times New Roman"/>
                <w:sz w:val="24"/>
                <w:szCs w:val="24"/>
                <w:lang w:eastAsia="ru-RU"/>
              </w:rPr>
              <w:t xml:space="preserve"> на </w:t>
            </w:r>
            <w:r w:rsidRPr="00785D19">
              <w:rPr>
                <w:rFonts w:ascii="Times New Roman" w:hAnsi="Times New Roman"/>
                <w:sz w:val="24"/>
                <w:szCs w:val="24"/>
                <w:lang w:eastAsia="ru-RU"/>
              </w:rPr>
              <w:t>50 %</w:t>
            </w:r>
            <w:r>
              <w:rPr>
                <w:rFonts w:ascii="Times New Roman" w:hAnsi="Times New Roman"/>
                <w:sz w:val="24"/>
                <w:szCs w:val="24"/>
                <w:lang w:eastAsia="ru-RU"/>
              </w:rPr>
              <w:t xml:space="preserve">по сравнению с предыдущим годом </w:t>
            </w:r>
            <w:r>
              <w:rPr>
                <w:rFonts w:ascii="Times New Roman" w:hAnsi="Times New Roman"/>
                <w:noProof/>
                <w:sz w:val="24"/>
                <w:szCs w:val="24"/>
              </w:rPr>
              <w:t xml:space="preserve">- (увеличение к 2020 году до </w:t>
            </w:r>
            <w:r w:rsidRPr="00785D19">
              <w:rPr>
                <w:rFonts w:ascii="Times New Roman" w:hAnsi="Times New Roman"/>
                <w:noProof/>
                <w:sz w:val="24"/>
                <w:szCs w:val="24"/>
              </w:rPr>
              <w:t>90%).</w:t>
            </w:r>
          </w:p>
        </w:tc>
      </w:tr>
      <w:tr w:rsidR="004E5AA7" w:rsidRPr="00EF5227" w:rsidTr="00E8039B">
        <w:trPr>
          <w:trHeight w:val="600"/>
        </w:trPr>
        <w:tc>
          <w:tcPr>
            <w:tcW w:w="2880" w:type="dxa"/>
            <w:tcBorders>
              <w:top w:val="single" w:sz="6" w:space="0" w:color="auto"/>
              <w:left w:val="single" w:sz="6" w:space="0" w:color="auto"/>
              <w:bottom w:val="single" w:sz="6" w:space="0" w:color="auto"/>
              <w:right w:val="single" w:sz="6" w:space="0" w:color="auto"/>
            </w:tcBorders>
            <w:vAlign w:val="center"/>
          </w:tcPr>
          <w:p w:rsidR="004E5AA7" w:rsidRPr="00EF5227" w:rsidRDefault="004E5AA7" w:rsidP="00E8039B">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Показатели непосредственных результатов</w:t>
            </w:r>
          </w:p>
        </w:tc>
        <w:tc>
          <w:tcPr>
            <w:tcW w:w="6660" w:type="dxa"/>
            <w:gridSpan w:val="5"/>
            <w:tcBorders>
              <w:top w:val="single" w:sz="4" w:space="0" w:color="auto"/>
              <w:left w:val="single" w:sz="6" w:space="0" w:color="auto"/>
              <w:bottom w:val="single" w:sz="6" w:space="0" w:color="auto"/>
              <w:right w:val="single" w:sz="6" w:space="0" w:color="auto"/>
            </w:tcBorders>
          </w:tcPr>
          <w:p w:rsidR="004E5AA7" w:rsidRDefault="004E5AA7" w:rsidP="00E8039B">
            <w:pPr>
              <w:jc w:val="both"/>
              <w:rPr>
                <w:rFonts w:ascii="Times New Roman" w:hAnsi="Times New Roman"/>
                <w:sz w:val="24"/>
                <w:szCs w:val="24"/>
                <w:lang w:eastAsia="ru-RU"/>
              </w:rPr>
            </w:pPr>
            <w:r w:rsidRPr="003D3907">
              <w:rPr>
                <w:rFonts w:ascii="Times New Roman" w:hAnsi="Times New Roman"/>
                <w:sz w:val="24"/>
                <w:szCs w:val="24"/>
                <w:lang w:eastAsia="ru-RU"/>
              </w:rPr>
              <w:t>Увеличение числа участ</w:t>
            </w:r>
            <w:r w:rsidR="0005687E">
              <w:rPr>
                <w:rFonts w:ascii="Times New Roman" w:hAnsi="Times New Roman"/>
                <w:sz w:val="24"/>
                <w:szCs w:val="24"/>
                <w:lang w:eastAsia="ru-RU"/>
              </w:rPr>
              <w:t>ников клубных формирований на 1</w:t>
            </w:r>
            <w:r w:rsidRPr="003D3907">
              <w:rPr>
                <w:rFonts w:ascii="Times New Roman" w:hAnsi="Times New Roman"/>
                <w:sz w:val="24"/>
                <w:szCs w:val="24"/>
                <w:lang w:eastAsia="ru-RU"/>
              </w:rPr>
              <w:t>0 чел</w:t>
            </w:r>
            <w:r w:rsidRPr="0005687E">
              <w:rPr>
                <w:rFonts w:ascii="Times New Roman" w:hAnsi="Times New Roman"/>
                <w:sz w:val="24"/>
                <w:szCs w:val="24"/>
                <w:lang w:eastAsia="ru-RU"/>
              </w:rPr>
              <w:t>.</w:t>
            </w:r>
          </w:p>
          <w:p w:rsidR="004E5AA7" w:rsidRDefault="004E5AA7" w:rsidP="00E8039B">
            <w:pPr>
              <w:jc w:val="both"/>
              <w:rPr>
                <w:rFonts w:ascii="Times New Roman" w:hAnsi="Times New Roman"/>
                <w:sz w:val="24"/>
                <w:szCs w:val="24"/>
                <w:lang w:eastAsia="ru-RU"/>
              </w:rPr>
            </w:pPr>
            <w:r>
              <w:rPr>
                <w:rFonts w:ascii="Times New Roman" w:hAnsi="Times New Roman"/>
                <w:sz w:val="24"/>
                <w:szCs w:val="24"/>
                <w:lang w:eastAsia="ru-RU"/>
              </w:rPr>
              <w:t>Увеличение культурно-досуговых мероприятий.</w:t>
            </w:r>
          </w:p>
          <w:p w:rsidR="004E5AA7" w:rsidRPr="00505EAD" w:rsidRDefault="004E5AA7" w:rsidP="00E8039B">
            <w:pPr>
              <w:jc w:val="both"/>
              <w:rPr>
                <w:rFonts w:ascii="Times New Roman" w:hAnsi="Times New Roman"/>
                <w:sz w:val="24"/>
                <w:szCs w:val="24"/>
                <w:lang w:eastAsia="ru-RU"/>
              </w:rPr>
            </w:pPr>
            <w:r>
              <w:rPr>
                <w:rFonts w:ascii="Times New Roman" w:hAnsi="Times New Roman"/>
                <w:sz w:val="24"/>
                <w:szCs w:val="24"/>
                <w:lang w:eastAsia="ru-RU"/>
              </w:rPr>
              <w:t>Увеличение участников платных культурно-досуговых мероприятий.</w:t>
            </w:r>
          </w:p>
        </w:tc>
      </w:tr>
    </w:tbl>
    <w:p w:rsidR="004E5AA7" w:rsidRPr="00EF5227" w:rsidRDefault="004E5AA7" w:rsidP="002C09F7">
      <w:pPr>
        <w:keepNext/>
        <w:spacing w:before="240" w:after="60"/>
        <w:jc w:val="center"/>
        <w:outlineLvl w:val="0"/>
        <w:rPr>
          <w:rFonts w:ascii="Times New Roman" w:hAnsi="Times New Roman"/>
          <w:b/>
          <w:bCs/>
          <w:noProof/>
          <w:kern w:val="32"/>
          <w:sz w:val="24"/>
          <w:szCs w:val="24"/>
        </w:rPr>
      </w:pPr>
      <w:r w:rsidRPr="00EF5227">
        <w:rPr>
          <w:rFonts w:ascii="Times New Roman" w:hAnsi="Times New Roman"/>
          <w:b/>
          <w:bCs/>
          <w:noProof/>
          <w:kern w:val="32"/>
          <w:sz w:val="24"/>
          <w:szCs w:val="24"/>
        </w:rPr>
        <w:t>2.Текст Программы</w:t>
      </w:r>
    </w:p>
    <w:p w:rsidR="004E5AA7" w:rsidRPr="00E8039B" w:rsidRDefault="004E5AA7" w:rsidP="002C09F7">
      <w:pPr>
        <w:ind w:firstLine="720"/>
        <w:jc w:val="center"/>
        <w:rPr>
          <w:rFonts w:ascii="Times New Roman" w:hAnsi="Times New Roman"/>
          <w:bCs/>
          <w:noProof/>
          <w:sz w:val="24"/>
          <w:szCs w:val="24"/>
        </w:rPr>
      </w:pPr>
      <w:r w:rsidRPr="00E8039B">
        <w:rPr>
          <w:rFonts w:ascii="Times New Roman" w:hAnsi="Times New Roman"/>
          <w:bCs/>
          <w:noProof/>
          <w:sz w:val="24"/>
          <w:szCs w:val="24"/>
        </w:rPr>
        <w:t>2.1.Содержание проблемы</w:t>
      </w:r>
    </w:p>
    <w:p w:rsidR="004E5AA7" w:rsidRPr="00505EAD" w:rsidRDefault="004E5AA7" w:rsidP="00035833">
      <w:pPr>
        <w:widowControl w:val="0"/>
        <w:autoSpaceDE w:val="0"/>
        <w:autoSpaceDN w:val="0"/>
        <w:adjustRightInd w:val="0"/>
        <w:ind w:firstLine="567"/>
        <w:jc w:val="both"/>
        <w:rPr>
          <w:rFonts w:ascii="Times New Roman" w:hAnsi="Times New Roman"/>
          <w:sz w:val="24"/>
          <w:szCs w:val="24"/>
          <w:lang w:eastAsia="ru-RU"/>
        </w:rPr>
      </w:pPr>
      <w:r w:rsidRPr="00505EAD">
        <w:rPr>
          <w:rFonts w:ascii="Times New Roman" w:hAnsi="Times New Roman"/>
          <w:sz w:val="24"/>
          <w:szCs w:val="24"/>
          <w:lang w:eastAsia="ru-RU"/>
        </w:rPr>
        <w:t xml:space="preserve">Сфера культуры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w:t>
      </w:r>
      <w:r w:rsidRPr="00505EAD">
        <w:rPr>
          <w:rFonts w:ascii="Times New Roman" w:hAnsi="Times New Roman"/>
          <w:sz w:val="24"/>
          <w:szCs w:val="24"/>
          <w:lang w:eastAsia="ru-RU"/>
        </w:rPr>
        <w:t xml:space="preserve"> сочетает в себе богатство традиций и большой потенциал, развитие которого приведет к созданию благоприятных условий для жизни, творческой самореализации жителей </w:t>
      </w:r>
      <w:r>
        <w:rPr>
          <w:rFonts w:ascii="Times New Roman" w:hAnsi="Times New Roman"/>
          <w:sz w:val="24"/>
          <w:szCs w:val="24"/>
          <w:lang w:eastAsia="ru-RU"/>
        </w:rPr>
        <w:t>сельсовета</w:t>
      </w:r>
      <w:r w:rsidRPr="00505EAD">
        <w:rPr>
          <w:rFonts w:ascii="Times New Roman" w:hAnsi="Times New Roman"/>
          <w:sz w:val="24"/>
          <w:szCs w:val="24"/>
          <w:lang w:eastAsia="ru-RU"/>
        </w:rPr>
        <w:t>, повышению образовательного, интеллектуального, духовного уровня общества. Это является необходимым условием достижения главной стратегической цели, отраженной в Стратегии развития Нижегородской области до 2020 года, утвержденной постановлением Правительства Нижегородской области от 17 апреля 2006 года № 127.</w:t>
      </w:r>
    </w:p>
    <w:p w:rsidR="004E5AA7" w:rsidRPr="004316C0" w:rsidRDefault="004E5AA7" w:rsidP="002C09F7">
      <w:pPr>
        <w:pStyle w:val="a6"/>
        <w:spacing w:line="276" w:lineRule="auto"/>
        <w:ind w:firstLine="567"/>
        <w:jc w:val="both"/>
        <w:rPr>
          <w:color w:val="auto"/>
        </w:rPr>
      </w:pPr>
      <w:r w:rsidRPr="004316C0">
        <w:rPr>
          <w:color w:val="auto"/>
        </w:rPr>
        <w:t>В рамках комплексной бюджетной реформы, провод</w:t>
      </w:r>
      <w:r>
        <w:rPr>
          <w:color w:val="auto"/>
        </w:rPr>
        <w:t>имой</w:t>
      </w:r>
      <w:r w:rsidRPr="004316C0">
        <w:rPr>
          <w:color w:val="auto"/>
        </w:rPr>
        <w:t xml:space="preserve"> в Нижегородской области, сфера культуры Воскресенского района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 стандарт качества муниципальных услуг, включающий в себя требования к условиям оказания услуг, материально-технической базе учреждений, квалификации работников муниципальных учреждений культуры Воскресенского района.</w:t>
      </w:r>
    </w:p>
    <w:p w:rsidR="004E5AA7" w:rsidRPr="004316C0" w:rsidRDefault="004E5AA7" w:rsidP="00DD322C">
      <w:pPr>
        <w:pStyle w:val="a6"/>
        <w:spacing w:line="276" w:lineRule="auto"/>
        <w:ind w:firstLine="567"/>
        <w:jc w:val="both"/>
        <w:rPr>
          <w:color w:val="auto"/>
        </w:rPr>
      </w:pPr>
      <w:r w:rsidRPr="004316C0">
        <w:rPr>
          <w:color w:val="auto"/>
        </w:rPr>
        <w:t>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стимулирование роста качества услуг, усиление контроля за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w:t>
      </w:r>
    </w:p>
    <w:p w:rsidR="004E5AA7" w:rsidRPr="004316C0" w:rsidRDefault="004E5AA7" w:rsidP="002C09F7">
      <w:pPr>
        <w:pStyle w:val="a6"/>
        <w:spacing w:line="276" w:lineRule="auto"/>
        <w:ind w:firstLine="567"/>
        <w:jc w:val="both"/>
        <w:rPr>
          <w:color w:val="auto"/>
        </w:rPr>
      </w:pPr>
      <w:r w:rsidRPr="004316C0">
        <w:rPr>
          <w:color w:val="auto"/>
        </w:rPr>
        <w:t>Результаты деятельности учреждений культуры Воскресенского района за ряд последних лет показывают, что большинство из них адаптировалось к н</w:t>
      </w:r>
      <w:r>
        <w:rPr>
          <w:color w:val="auto"/>
        </w:rPr>
        <w:t xml:space="preserve">овым условиям </w:t>
      </w:r>
      <w:r>
        <w:rPr>
          <w:color w:val="auto"/>
        </w:rPr>
        <w:lastRenderedPageBreak/>
        <w:t>функционирования.</w:t>
      </w:r>
    </w:p>
    <w:p w:rsidR="004E5AA7" w:rsidRDefault="004E5AA7" w:rsidP="002C09F7">
      <w:pPr>
        <w:pStyle w:val="a6"/>
        <w:spacing w:line="276" w:lineRule="auto"/>
        <w:ind w:firstLine="567"/>
        <w:jc w:val="both"/>
        <w:rPr>
          <w:color w:val="auto"/>
        </w:rPr>
      </w:pPr>
      <w:r w:rsidRPr="004316C0">
        <w:rPr>
          <w:color w:val="auto"/>
        </w:rPr>
        <w:t>Материально-техническая база большинства учреждений культуры на селе была сформирована в 1960-80-е годы. Срок эксплуатации 56 % зданий учреждений культурно-досугового типа сельских населенных пунктов составляет 30-40 лет.</w:t>
      </w:r>
      <w:r w:rsidR="00934D6C">
        <w:rPr>
          <w:color w:val="auto"/>
        </w:rPr>
        <w:t xml:space="preserve"> </w:t>
      </w:r>
      <w:r w:rsidRPr="004316C0">
        <w:rPr>
          <w:color w:val="auto"/>
        </w:rPr>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rsidR="004E5AA7" w:rsidRDefault="004E5AA7" w:rsidP="00DD322C">
      <w:pPr>
        <w:pStyle w:val="a6"/>
        <w:spacing w:line="276" w:lineRule="auto"/>
        <w:ind w:firstLine="567"/>
        <w:jc w:val="both"/>
      </w:pPr>
      <w:r w:rsidRPr="004316C0">
        <w:rPr>
          <w:color w:val="auto"/>
        </w:rPr>
        <w:t>Одной из главных причин такого состояния зданий является недостаточность выделяемых ассигнований на проведение капитального и текущего ремонт</w:t>
      </w:r>
      <w:r>
        <w:rPr>
          <w:color w:val="auto"/>
        </w:rPr>
        <w:t>ов</w:t>
      </w:r>
      <w:r w:rsidRPr="004316C0">
        <w:rPr>
          <w:color w:val="auto"/>
        </w:rPr>
        <w:t>.</w:t>
      </w:r>
      <w:r w:rsidR="00934D6C">
        <w:rPr>
          <w:color w:val="auto"/>
        </w:rPr>
        <w:t xml:space="preserve"> </w:t>
      </w:r>
      <w:r w:rsidRPr="00505EAD">
        <w:t>Наблюдается опережение темпов износа недвижимых объектов культурного наследия по сравнению с темпами их восстановления. Слабая материально-техническая база учреждений культуры района, многие учреждения требуют ремонта, необходимо обновление материально-технической базы, приобретение современного компьютерного оборудования. Износ и вместимость имеющегося автотранспорта ограничивает участие творческих коллективов, творческой молодежи района принимать участие в зональных, областных и регио</w:t>
      </w:r>
      <w:r>
        <w:t>нальных фестивалях и конкурсах.</w:t>
      </w:r>
    </w:p>
    <w:p w:rsidR="004E5AA7" w:rsidRDefault="004E5AA7" w:rsidP="002C09F7">
      <w:pPr>
        <w:widowControl w:val="0"/>
        <w:autoSpaceDE w:val="0"/>
        <w:autoSpaceDN w:val="0"/>
        <w:adjustRightInd w:val="0"/>
        <w:ind w:firstLine="540"/>
        <w:rPr>
          <w:rFonts w:ascii="Times New Roman" w:hAnsi="Times New Roman"/>
          <w:noProof/>
          <w:sz w:val="24"/>
          <w:szCs w:val="24"/>
        </w:rPr>
      </w:pPr>
      <w:r w:rsidRPr="00EF5227">
        <w:rPr>
          <w:rFonts w:ascii="Times New Roman" w:hAnsi="Times New Roman"/>
          <w:noProof/>
          <w:sz w:val="24"/>
          <w:szCs w:val="24"/>
        </w:rPr>
        <w:t xml:space="preserve">Для </w:t>
      </w:r>
      <w:r>
        <w:rPr>
          <w:rFonts w:ascii="Times New Roman" w:hAnsi="Times New Roman"/>
          <w:noProof/>
          <w:sz w:val="24"/>
          <w:szCs w:val="24"/>
        </w:rPr>
        <w:t xml:space="preserve">достижения поставленных задач нужны </w:t>
      </w:r>
      <w:r w:rsidRPr="00EF5227">
        <w:rPr>
          <w:rFonts w:ascii="Times New Roman" w:hAnsi="Times New Roman"/>
          <w:noProof/>
          <w:sz w:val="24"/>
          <w:szCs w:val="24"/>
        </w:rPr>
        <w:t>планомерны</w:t>
      </w:r>
      <w:r>
        <w:rPr>
          <w:rFonts w:ascii="Times New Roman" w:hAnsi="Times New Roman"/>
          <w:noProof/>
          <w:sz w:val="24"/>
          <w:szCs w:val="24"/>
        </w:rPr>
        <w:t>е</w:t>
      </w:r>
      <w:r w:rsidRPr="00EF5227">
        <w:rPr>
          <w:rFonts w:ascii="Times New Roman" w:hAnsi="Times New Roman"/>
          <w:noProof/>
          <w:sz w:val="24"/>
          <w:szCs w:val="24"/>
        </w:rPr>
        <w:t xml:space="preserve"> действи</w:t>
      </w:r>
      <w:r>
        <w:rPr>
          <w:rFonts w:ascii="Times New Roman" w:hAnsi="Times New Roman"/>
          <w:noProof/>
          <w:sz w:val="24"/>
          <w:szCs w:val="24"/>
        </w:rPr>
        <w:t>я, а именно необходимо</w:t>
      </w:r>
      <w:r w:rsidRPr="00EF5227">
        <w:rPr>
          <w:rFonts w:ascii="Times New Roman" w:hAnsi="Times New Roman"/>
          <w:noProof/>
          <w:sz w:val="24"/>
          <w:szCs w:val="24"/>
        </w:rPr>
        <w:t>:</w:t>
      </w:r>
    </w:p>
    <w:p w:rsidR="004E5AA7" w:rsidRDefault="004E5AA7" w:rsidP="002C09F7">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Pr="004316C0">
        <w:rPr>
          <w:rFonts w:ascii="Times New Roman" w:hAnsi="Times New Roman" w:cs="Times New Roman"/>
          <w:sz w:val="24"/>
          <w:szCs w:val="24"/>
        </w:rPr>
        <w:t xml:space="preserve">лучшение материально-технической базы учреждений культуры </w:t>
      </w:r>
      <w:r>
        <w:rPr>
          <w:rFonts w:ascii="Times New Roman" w:hAnsi="Times New Roman" w:cs="Times New Roman"/>
          <w:sz w:val="24"/>
          <w:szCs w:val="24"/>
        </w:rPr>
        <w:t>сельсовета,</w:t>
      </w:r>
    </w:p>
    <w:p w:rsidR="004E5AA7" w:rsidRDefault="004E5AA7" w:rsidP="002C09F7">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4316C0">
        <w:rPr>
          <w:rFonts w:ascii="Times New Roman" w:hAnsi="Times New Roman" w:cs="Times New Roman"/>
          <w:sz w:val="24"/>
          <w:szCs w:val="24"/>
        </w:rPr>
        <w:t xml:space="preserve">улучшение культурного обслуживания населения </w:t>
      </w:r>
      <w:r>
        <w:rPr>
          <w:rFonts w:ascii="Times New Roman" w:hAnsi="Times New Roman" w:cs="Times New Roman"/>
          <w:sz w:val="24"/>
          <w:szCs w:val="24"/>
        </w:rPr>
        <w:t>сельсовета</w:t>
      </w:r>
      <w:r w:rsidRPr="004316C0">
        <w:rPr>
          <w:rFonts w:ascii="Times New Roman" w:hAnsi="Times New Roman" w:cs="Times New Roman"/>
          <w:sz w:val="24"/>
          <w:szCs w:val="24"/>
        </w:rPr>
        <w:t>,</w:t>
      </w:r>
      <w:r w:rsidR="001E2401">
        <w:rPr>
          <w:rFonts w:ascii="Times New Roman" w:hAnsi="Times New Roman" w:cs="Times New Roman"/>
          <w:sz w:val="24"/>
          <w:szCs w:val="24"/>
        </w:rPr>
        <w:t xml:space="preserve"> </w:t>
      </w:r>
      <w:r w:rsidRPr="004316C0">
        <w:rPr>
          <w:rFonts w:ascii="Times New Roman" w:hAnsi="Times New Roman" w:cs="Times New Roman"/>
          <w:sz w:val="24"/>
          <w:szCs w:val="24"/>
        </w:rPr>
        <w:t>развитие самодеятельного творчества, улучшение качества предоставл</w:t>
      </w:r>
      <w:r>
        <w:rPr>
          <w:rFonts w:ascii="Times New Roman" w:hAnsi="Times New Roman" w:cs="Times New Roman"/>
          <w:sz w:val="24"/>
          <w:szCs w:val="24"/>
        </w:rPr>
        <w:t>ения муниципальных услуг,</w:t>
      </w:r>
    </w:p>
    <w:p w:rsidR="004E5AA7" w:rsidRDefault="004E5AA7" w:rsidP="002C09F7">
      <w:pPr>
        <w:ind w:firstLine="540"/>
        <w:jc w:val="both"/>
      </w:pPr>
      <w:r>
        <w:rPr>
          <w:rFonts w:ascii="Times New Roman" w:hAnsi="Times New Roman"/>
          <w:sz w:val="24"/>
          <w:szCs w:val="24"/>
          <w:lang w:eastAsia="ru-RU"/>
        </w:rPr>
        <w:t>-</w:t>
      </w:r>
      <w:r w:rsidRPr="00505EAD">
        <w:rPr>
          <w:rFonts w:ascii="Times New Roman" w:hAnsi="Times New Roman"/>
          <w:sz w:val="24"/>
          <w:szCs w:val="24"/>
          <w:lang w:eastAsia="ru-RU"/>
        </w:rPr>
        <w:t>увелич</w:t>
      </w:r>
      <w:r>
        <w:rPr>
          <w:rFonts w:ascii="Times New Roman" w:hAnsi="Times New Roman"/>
          <w:sz w:val="24"/>
          <w:szCs w:val="24"/>
          <w:lang w:eastAsia="ru-RU"/>
        </w:rPr>
        <w:t>ение</w:t>
      </w:r>
      <w:r w:rsidRPr="00505EAD">
        <w:rPr>
          <w:rFonts w:ascii="Times New Roman" w:hAnsi="Times New Roman"/>
          <w:sz w:val="24"/>
          <w:szCs w:val="24"/>
          <w:lang w:eastAsia="ru-RU"/>
        </w:rPr>
        <w:t xml:space="preserve"> охват</w:t>
      </w:r>
      <w:r>
        <w:rPr>
          <w:rFonts w:ascii="Times New Roman" w:hAnsi="Times New Roman"/>
          <w:sz w:val="24"/>
          <w:szCs w:val="24"/>
          <w:lang w:eastAsia="ru-RU"/>
        </w:rPr>
        <w:t>а</w:t>
      </w:r>
      <w:r w:rsidRPr="00505EAD">
        <w:rPr>
          <w:rFonts w:ascii="Times New Roman" w:hAnsi="Times New Roman"/>
          <w:sz w:val="24"/>
          <w:szCs w:val="24"/>
          <w:lang w:eastAsia="ru-RU"/>
        </w:rPr>
        <w:t xml:space="preserve"> населения </w:t>
      </w:r>
      <w:r>
        <w:rPr>
          <w:rFonts w:ascii="Times New Roman" w:hAnsi="Times New Roman"/>
          <w:sz w:val="24"/>
          <w:szCs w:val="24"/>
          <w:lang w:eastAsia="ru-RU"/>
        </w:rPr>
        <w:t>сельсовета</w:t>
      </w:r>
      <w:r w:rsidR="00934D6C">
        <w:rPr>
          <w:rFonts w:ascii="Times New Roman" w:hAnsi="Times New Roman"/>
          <w:sz w:val="24"/>
          <w:szCs w:val="24"/>
          <w:lang w:eastAsia="ru-RU"/>
        </w:rPr>
        <w:t xml:space="preserve"> </w:t>
      </w:r>
      <w:r>
        <w:rPr>
          <w:rFonts w:ascii="Times New Roman" w:hAnsi="Times New Roman"/>
          <w:sz w:val="24"/>
          <w:szCs w:val="24"/>
          <w:lang w:eastAsia="ru-RU"/>
        </w:rPr>
        <w:t>при п</w:t>
      </w:r>
      <w:r w:rsidRPr="00505EAD">
        <w:rPr>
          <w:rFonts w:ascii="Times New Roman" w:hAnsi="Times New Roman"/>
          <w:sz w:val="24"/>
          <w:szCs w:val="24"/>
          <w:lang w:eastAsia="ru-RU"/>
        </w:rPr>
        <w:t xml:space="preserve">роведение культурно-массовых мероприятий </w:t>
      </w:r>
      <w:r>
        <w:rPr>
          <w:rFonts w:ascii="Times New Roman" w:hAnsi="Times New Roman"/>
          <w:sz w:val="24"/>
          <w:szCs w:val="24"/>
          <w:lang w:eastAsia="ru-RU"/>
        </w:rPr>
        <w:t>и</w:t>
      </w:r>
      <w:r w:rsidRPr="00505EAD">
        <w:rPr>
          <w:rFonts w:ascii="Times New Roman" w:hAnsi="Times New Roman"/>
          <w:sz w:val="24"/>
          <w:szCs w:val="24"/>
          <w:lang w:eastAsia="ru-RU"/>
        </w:rPr>
        <w:t xml:space="preserve"> участи</w:t>
      </w:r>
      <w:r>
        <w:rPr>
          <w:rFonts w:ascii="Times New Roman" w:hAnsi="Times New Roman"/>
          <w:sz w:val="24"/>
          <w:szCs w:val="24"/>
          <w:lang w:eastAsia="ru-RU"/>
        </w:rPr>
        <w:t>и</w:t>
      </w:r>
      <w:r w:rsidRPr="00505EAD">
        <w:rPr>
          <w:rFonts w:ascii="Times New Roman" w:hAnsi="Times New Roman"/>
          <w:sz w:val="24"/>
          <w:szCs w:val="24"/>
          <w:lang w:eastAsia="ru-RU"/>
        </w:rPr>
        <w:t xml:space="preserve"> в клубных формированиях</w:t>
      </w:r>
      <w:r>
        <w:rPr>
          <w:rFonts w:ascii="Times New Roman" w:hAnsi="Times New Roman"/>
          <w:sz w:val="24"/>
          <w:szCs w:val="24"/>
          <w:lang w:eastAsia="ru-RU"/>
        </w:rPr>
        <w:t xml:space="preserve"> населения разных возрастных групп</w:t>
      </w:r>
      <w:r>
        <w:t>,</w:t>
      </w:r>
    </w:p>
    <w:p w:rsidR="004E5AA7" w:rsidRDefault="004E5AA7" w:rsidP="002C09F7">
      <w:pPr>
        <w:ind w:firstLine="540"/>
        <w:jc w:val="both"/>
        <w:rPr>
          <w:rFonts w:ascii="Times New Roman" w:hAnsi="Times New Roman"/>
          <w:sz w:val="24"/>
          <w:szCs w:val="24"/>
        </w:rPr>
      </w:pPr>
      <w:r>
        <w:rPr>
          <w:rFonts w:ascii="Times New Roman" w:hAnsi="Times New Roman"/>
          <w:sz w:val="24"/>
          <w:szCs w:val="24"/>
        </w:rPr>
        <w:t>-</w:t>
      </w:r>
      <w:r w:rsidRPr="004316C0">
        <w:rPr>
          <w:rFonts w:ascii="Times New Roman" w:hAnsi="Times New Roman"/>
          <w:sz w:val="24"/>
          <w:szCs w:val="24"/>
        </w:rPr>
        <w:t>увеличени</w:t>
      </w:r>
      <w:r>
        <w:rPr>
          <w:rFonts w:ascii="Times New Roman" w:hAnsi="Times New Roman"/>
          <w:sz w:val="24"/>
          <w:szCs w:val="24"/>
        </w:rPr>
        <w:t>е</w:t>
      </w:r>
      <w:r w:rsidRPr="004316C0">
        <w:rPr>
          <w:rFonts w:ascii="Times New Roman" w:hAnsi="Times New Roman"/>
          <w:sz w:val="24"/>
          <w:szCs w:val="24"/>
        </w:rPr>
        <w:t xml:space="preserve"> количества платных культ</w:t>
      </w:r>
      <w:r>
        <w:rPr>
          <w:rFonts w:ascii="Times New Roman" w:hAnsi="Times New Roman"/>
          <w:sz w:val="24"/>
          <w:szCs w:val="24"/>
        </w:rPr>
        <w:t>урно - досуговых мероприятий, и, как следствие, увеличение</w:t>
      </w:r>
      <w:r w:rsidRPr="004316C0">
        <w:rPr>
          <w:rFonts w:ascii="Times New Roman" w:hAnsi="Times New Roman"/>
          <w:sz w:val="24"/>
          <w:szCs w:val="24"/>
        </w:rPr>
        <w:t xml:space="preserve"> числ</w:t>
      </w:r>
      <w:r>
        <w:rPr>
          <w:rFonts w:ascii="Times New Roman" w:hAnsi="Times New Roman"/>
          <w:sz w:val="24"/>
          <w:szCs w:val="24"/>
        </w:rPr>
        <w:t>а их</w:t>
      </w:r>
      <w:r w:rsidRPr="004316C0">
        <w:rPr>
          <w:rFonts w:ascii="Times New Roman" w:hAnsi="Times New Roman"/>
          <w:sz w:val="24"/>
          <w:szCs w:val="24"/>
        </w:rPr>
        <w:t xml:space="preserve"> посещений</w:t>
      </w:r>
      <w:r>
        <w:rPr>
          <w:rFonts w:ascii="Times New Roman" w:hAnsi="Times New Roman"/>
          <w:sz w:val="24"/>
          <w:szCs w:val="24"/>
        </w:rPr>
        <w:t>,</w:t>
      </w:r>
    </w:p>
    <w:p w:rsidR="004E5AA7" w:rsidRDefault="004E5AA7" w:rsidP="002C09F7">
      <w:pPr>
        <w:ind w:firstLine="540"/>
        <w:jc w:val="both"/>
        <w:rPr>
          <w:rFonts w:ascii="Times New Roman" w:hAnsi="Times New Roman"/>
          <w:sz w:val="24"/>
          <w:szCs w:val="24"/>
        </w:rPr>
      </w:pPr>
      <w:r>
        <w:rPr>
          <w:rFonts w:ascii="Times New Roman" w:hAnsi="Times New Roman"/>
          <w:sz w:val="24"/>
          <w:szCs w:val="24"/>
        </w:rPr>
        <w:t>-</w:t>
      </w:r>
      <w:r w:rsidRPr="004316C0">
        <w:rPr>
          <w:rFonts w:ascii="Times New Roman" w:hAnsi="Times New Roman"/>
          <w:sz w:val="24"/>
          <w:szCs w:val="24"/>
        </w:rPr>
        <w:t>повышение деловой и социальной активности молодежи, увеличение объема, повышение качест</w:t>
      </w:r>
      <w:r>
        <w:rPr>
          <w:rFonts w:ascii="Times New Roman" w:hAnsi="Times New Roman"/>
          <w:sz w:val="24"/>
          <w:szCs w:val="24"/>
        </w:rPr>
        <w:t>ва оказания услуг для молодежи,</w:t>
      </w:r>
    </w:p>
    <w:p w:rsidR="004E5AA7" w:rsidRDefault="004E5AA7" w:rsidP="002C09F7">
      <w:pPr>
        <w:autoSpaceDE w:val="0"/>
        <w:autoSpaceDN w:val="0"/>
        <w:adjustRightInd w:val="0"/>
        <w:ind w:firstLine="540"/>
        <w:jc w:val="both"/>
        <w:outlineLvl w:val="0"/>
        <w:rPr>
          <w:rFonts w:ascii="Times New Roman" w:hAnsi="Times New Roman"/>
          <w:noProof/>
          <w:sz w:val="24"/>
          <w:szCs w:val="24"/>
        </w:rPr>
      </w:pPr>
      <w:r>
        <w:rPr>
          <w:rFonts w:ascii="Times New Roman" w:hAnsi="Times New Roman"/>
          <w:sz w:val="24"/>
          <w:szCs w:val="24"/>
        </w:rPr>
        <w:t>-</w:t>
      </w:r>
      <w:r w:rsidRPr="004316C0">
        <w:rPr>
          <w:rFonts w:ascii="Times New Roman" w:hAnsi="Times New Roman"/>
          <w:sz w:val="24"/>
          <w:szCs w:val="24"/>
        </w:rPr>
        <w:t>увеличение занимающихся физической культурой и спортом</w:t>
      </w:r>
      <w:r>
        <w:rPr>
          <w:rFonts w:ascii="Times New Roman" w:hAnsi="Times New Roman"/>
          <w:sz w:val="24"/>
          <w:szCs w:val="24"/>
        </w:rPr>
        <w:t>.</w:t>
      </w:r>
    </w:p>
    <w:p w:rsidR="004E5AA7" w:rsidRDefault="004E5AA7" w:rsidP="002C09F7">
      <w:pPr>
        <w:widowControl w:val="0"/>
        <w:autoSpaceDE w:val="0"/>
        <w:autoSpaceDN w:val="0"/>
        <w:adjustRightInd w:val="0"/>
        <w:ind w:firstLine="567"/>
        <w:jc w:val="both"/>
        <w:rPr>
          <w:rFonts w:ascii="Times New Roman" w:hAnsi="Times New Roman"/>
          <w:sz w:val="24"/>
          <w:szCs w:val="24"/>
          <w:lang w:eastAsia="ru-RU"/>
        </w:rPr>
      </w:pPr>
    </w:p>
    <w:p w:rsidR="004E5AA7" w:rsidRPr="00505EAD" w:rsidRDefault="004E5AA7" w:rsidP="002C09F7">
      <w:pPr>
        <w:widowControl w:val="0"/>
        <w:autoSpaceDE w:val="0"/>
        <w:autoSpaceDN w:val="0"/>
        <w:adjustRightInd w:val="0"/>
        <w:ind w:firstLine="567"/>
        <w:jc w:val="both"/>
        <w:rPr>
          <w:rFonts w:ascii="Times New Roman" w:hAnsi="Times New Roman"/>
          <w:sz w:val="24"/>
          <w:szCs w:val="24"/>
          <w:lang w:eastAsia="ru-RU"/>
        </w:rPr>
      </w:pPr>
      <w:r w:rsidRPr="00505EAD">
        <w:rPr>
          <w:rFonts w:ascii="Times New Roman" w:hAnsi="Times New Roman"/>
          <w:sz w:val="24"/>
          <w:szCs w:val="24"/>
          <w:lang w:eastAsia="ru-RU"/>
        </w:rPr>
        <w:t>Таким образом, сфер</w:t>
      </w:r>
      <w:r>
        <w:rPr>
          <w:rFonts w:ascii="Times New Roman" w:hAnsi="Times New Roman"/>
          <w:sz w:val="24"/>
          <w:szCs w:val="24"/>
          <w:lang w:eastAsia="ru-RU"/>
        </w:rPr>
        <w:t>а культуры сельсовета</w:t>
      </w:r>
      <w:r w:rsidRPr="00505EAD">
        <w:rPr>
          <w:rFonts w:ascii="Times New Roman" w:hAnsi="Times New Roman"/>
          <w:sz w:val="24"/>
          <w:szCs w:val="24"/>
          <w:lang w:eastAsia="ru-RU"/>
        </w:rPr>
        <w:t xml:space="preserve"> сочетает в </w:t>
      </w:r>
      <w:r>
        <w:rPr>
          <w:rFonts w:ascii="Times New Roman" w:hAnsi="Times New Roman"/>
          <w:sz w:val="24"/>
          <w:szCs w:val="24"/>
          <w:lang w:eastAsia="ru-RU"/>
        </w:rPr>
        <w:t xml:space="preserve">себе богатство традиций и </w:t>
      </w:r>
      <w:r w:rsidRPr="00505EAD">
        <w:rPr>
          <w:rFonts w:ascii="Times New Roman" w:hAnsi="Times New Roman"/>
          <w:sz w:val="24"/>
          <w:szCs w:val="24"/>
          <w:lang w:eastAsia="ru-RU"/>
        </w:rPr>
        <w:t xml:space="preserve"> потенциал, развитие которого приведет к созданию благоприятных условий для жизни, профессиональной и творческой самореализации жителей </w:t>
      </w:r>
      <w:r>
        <w:rPr>
          <w:rFonts w:ascii="Times New Roman" w:hAnsi="Times New Roman"/>
          <w:sz w:val="24"/>
          <w:szCs w:val="24"/>
          <w:lang w:eastAsia="ru-RU"/>
        </w:rPr>
        <w:t>сельсовета</w:t>
      </w:r>
      <w:r w:rsidRPr="00505EAD">
        <w:rPr>
          <w:rFonts w:ascii="Times New Roman" w:hAnsi="Times New Roman"/>
          <w:sz w:val="24"/>
          <w:szCs w:val="24"/>
          <w:lang w:eastAsia="ru-RU"/>
        </w:rPr>
        <w:t>,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r w:rsidR="001E2401">
        <w:rPr>
          <w:rFonts w:ascii="Times New Roman" w:hAnsi="Times New Roman"/>
          <w:sz w:val="24"/>
          <w:szCs w:val="24"/>
          <w:lang w:eastAsia="ru-RU"/>
        </w:rPr>
        <w:t xml:space="preserve"> </w:t>
      </w:r>
      <w:r w:rsidRPr="00505EAD">
        <w:rPr>
          <w:rFonts w:ascii="Times New Roman" w:hAnsi="Times New Roman"/>
          <w:sz w:val="24"/>
          <w:szCs w:val="24"/>
          <w:lang w:eastAsia="ru-RU"/>
        </w:rPr>
        <w:t xml:space="preserve">Программа позволит улучшить материально-техническую базу учреждений культуры </w:t>
      </w:r>
      <w:r>
        <w:rPr>
          <w:rFonts w:ascii="Times New Roman" w:hAnsi="Times New Roman"/>
          <w:sz w:val="24"/>
          <w:szCs w:val="24"/>
          <w:lang w:eastAsia="ru-RU"/>
        </w:rPr>
        <w:t>сельсовета</w:t>
      </w:r>
      <w:r w:rsidRPr="00505EAD">
        <w:rPr>
          <w:rFonts w:ascii="Times New Roman" w:hAnsi="Times New Roman"/>
          <w:sz w:val="24"/>
          <w:szCs w:val="24"/>
          <w:lang w:eastAsia="ru-RU"/>
        </w:rPr>
        <w:t>, самодеятельного творчества, привлечь дополнительные средства.</w:t>
      </w:r>
    </w:p>
    <w:p w:rsidR="004E5AA7" w:rsidRPr="00505EAD" w:rsidRDefault="004E5AA7" w:rsidP="002C09F7">
      <w:pPr>
        <w:ind w:firstLine="540"/>
        <w:jc w:val="both"/>
        <w:rPr>
          <w:rFonts w:ascii="Times New Roman" w:hAnsi="Times New Roman"/>
          <w:sz w:val="24"/>
          <w:szCs w:val="24"/>
          <w:lang w:eastAsia="ru-RU"/>
        </w:rPr>
      </w:pPr>
      <w:r w:rsidRPr="00505EAD">
        <w:rPr>
          <w:rFonts w:ascii="Times New Roman" w:hAnsi="Times New Roman"/>
          <w:sz w:val="24"/>
          <w:szCs w:val="24"/>
          <w:lang w:eastAsia="ru-RU"/>
        </w:rPr>
        <w:t xml:space="preserve">Муниципальная программа позволит внести позитивные изменения в улучшение качества жизни населения </w:t>
      </w:r>
      <w:r>
        <w:rPr>
          <w:rFonts w:ascii="Times New Roman" w:hAnsi="Times New Roman"/>
          <w:sz w:val="24"/>
          <w:szCs w:val="24"/>
          <w:lang w:eastAsia="ru-RU"/>
        </w:rPr>
        <w:t>сельсовета.</w:t>
      </w:r>
    </w:p>
    <w:p w:rsidR="004E5AA7" w:rsidRPr="00EF5227" w:rsidRDefault="004E5AA7" w:rsidP="002C09F7">
      <w:pPr>
        <w:autoSpaceDE w:val="0"/>
        <w:autoSpaceDN w:val="0"/>
        <w:adjustRightInd w:val="0"/>
        <w:ind w:firstLine="540"/>
        <w:jc w:val="both"/>
        <w:rPr>
          <w:rFonts w:ascii="Times New Roman" w:hAnsi="Times New Roman"/>
          <w:noProof/>
          <w:sz w:val="24"/>
          <w:szCs w:val="24"/>
        </w:rPr>
      </w:pPr>
    </w:p>
    <w:p w:rsidR="004E5AA7" w:rsidRPr="008E3447" w:rsidRDefault="004E5AA7" w:rsidP="008E3447">
      <w:pPr>
        <w:ind w:firstLine="720"/>
        <w:jc w:val="center"/>
        <w:rPr>
          <w:rFonts w:ascii="Times New Roman" w:hAnsi="Times New Roman"/>
          <w:b/>
          <w:bCs/>
          <w:noProof/>
          <w:sz w:val="24"/>
          <w:szCs w:val="24"/>
        </w:rPr>
      </w:pPr>
      <w:r>
        <w:rPr>
          <w:rFonts w:ascii="Times New Roman" w:hAnsi="Times New Roman"/>
          <w:b/>
          <w:bCs/>
          <w:noProof/>
          <w:sz w:val="24"/>
          <w:szCs w:val="24"/>
        </w:rPr>
        <w:t>2.2.Цели и задачи Программы</w:t>
      </w:r>
    </w:p>
    <w:p w:rsidR="004E5AA7" w:rsidRPr="00505EAD" w:rsidRDefault="004E5AA7" w:rsidP="002C09F7">
      <w:pPr>
        <w:ind w:firstLine="540"/>
        <w:jc w:val="both"/>
        <w:rPr>
          <w:rFonts w:ascii="Times New Roman" w:hAnsi="Times New Roman"/>
          <w:sz w:val="24"/>
          <w:szCs w:val="24"/>
          <w:lang w:eastAsia="ru-RU"/>
        </w:rPr>
      </w:pPr>
      <w:r w:rsidRPr="00505EAD">
        <w:rPr>
          <w:rFonts w:ascii="Times New Roman" w:hAnsi="Times New Roman"/>
          <w:sz w:val="24"/>
          <w:szCs w:val="24"/>
          <w:lang w:eastAsia="ru-RU"/>
        </w:rPr>
        <w:t>Основными целями МП являются:</w:t>
      </w:r>
    </w:p>
    <w:p w:rsidR="004E5AA7" w:rsidRPr="00750433" w:rsidRDefault="004E5AA7" w:rsidP="009B6E45">
      <w:pPr>
        <w:widowControl w:val="0"/>
        <w:autoSpaceDE w:val="0"/>
        <w:autoSpaceDN w:val="0"/>
        <w:adjustRightInd w:val="0"/>
        <w:ind w:firstLine="567"/>
        <w:jc w:val="both"/>
        <w:rPr>
          <w:rFonts w:ascii="Times New Roman" w:hAnsi="Times New Roman"/>
          <w:sz w:val="24"/>
          <w:szCs w:val="24"/>
          <w:lang w:eastAsia="ru-RU"/>
        </w:rPr>
      </w:pPr>
      <w:r>
        <w:rPr>
          <w:rFonts w:ascii="Times New Roman" w:hAnsi="Times New Roman"/>
          <w:sz w:val="24"/>
          <w:szCs w:val="24"/>
          <w:lang w:eastAsia="ru-RU"/>
        </w:rPr>
        <w:t>-с</w:t>
      </w:r>
      <w:r w:rsidRPr="00750433">
        <w:rPr>
          <w:rFonts w:ascii="Times New Roman" w:hAnsi="Times New Roman"/>
          <w:sz w:val="24"/>
          <w:szCs w:val="24"/>
          <w:lang w:eastAsia="ru-RU"/>
        </w:rPr>
        <w:t xml:space="preserve">оздание условий и возможностей для повышения роли культуры в воспитании и просвещении населения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w:t>
      </w:r>
      <w:r w:rsidRPr="00750433">
        <w:rPr>
          <w:rFonts w:ascii="Times New Roman" w:hAnsi="Times New Roman"/>
          <w:sz w:val="24"/>
          <w:szCs w:val="24"/>
          <w:lang w:eastAsia="ru-RU"/>
        </w:rPr>
        <w:t xml:space="preserve"> в ее лучших традициях и достижениях;</w:t>
      </w:r>
    </w:p>
    <w:p w:rsidR="004E5AA7" w:rsidRPr="00750433" w:rsidRDefault="004E5AA7" w:rsidP="009B6E45">
      <w:pPr>
        <w:widowControl w:val="0"/>
        <w:autoSpaceDE w:val="0"/>
        <w:autoSpaceDN w:val="0"/>
        <w:adjustRightInd w:val="0"/>
        <w:ind w:firstLine="567"/>
        <w:jc w:val="both"/>
        <w:rPr>
          <w:rFonts w:ascii="Times New Roman" w:hAnsi="Times New Roman"/>
          <w:sz w:val="24"/>
          <w:szCs w:val="24"/>
          <w:lang w:eastAsia="ru-RU"/>
        </w:rPr>
      </w:pPr>
      <w:r>
        <w:rPr>
          <w:rFonts w:ascii="Times New Roman" w:hAnsi="Times New Roman"/>
          <w:sz w:val="24"/>
          <w:szCs w:val="24"/>
          <w:lang w:eastAsia="ru-RU"/>
        </w:rPr>
        <w:t>-</w:t>
      </w:r>
      <w:r w:rsidRPr="00750433">
        <w:rPr>
          <w:rFonts w:ascii="Times New Roman" w:hAnsi="Times New Roman"/>
          <w:sz w:val="24"/>
          <w:szCs w:val="24"/>
          <w:lang w:eastAsia="ru-RU"/>
        </w:rPr>
        <w:t xml:space="preserve">сохранение культурного наследия </w:t>
      </w:r>
      <w:r>
        <w:rPr>
          <w:rFonts w:ascii="Times New Roman" w:hAnsi="Times New Roman"/>
          <w:sz w:val="24"/>
          <w:szCs w:val="24"/>
          <w:lang w:eastAsia="ru-RU"/>
        </w:rPr>
        <w:t>сельсовета</w:t>
      </w:r>
      <w:r w:rsidRPr="00750433">
        <w:rPr>
          <w:rFonts w:ascii="Times New Roman" w:hAnsi="Times New Roman"/>
          <w:sz w:val="24"/>
          <w:szCs w:val="24"/>
          <w:lang w:eastAsia="ru-RU"/>
        </w:rPr>
        <w:t xml:space="preserve"> и единого культурно-информационного пространства;</w:t>
      </w:r>
    </w:p>
    <w:p w:rsidR="004E5AA7" w:rsidRPr="00750433" w:rsidRDefault="004E5AA7" w:rsidP="009B6E45">
      <w:pPr>
        <w:widowControl w:val="0"/>
        <w:autoSpaceDE w:val="0"/>
        <w:autoSpaceDN w:val="0"/>
        <w:adjustRightInd w:val="0"/>
        <w:ind w:firstLine="567"/>
        <w:jc w:val="both"/>
        <w:rPr>
          <w:rFonts w:ascii="Times New Roman" w:hAnsi="Times New Roman"/>
          <w:sz w:val="24"/>
          <w:szCs w:val="24"/>
          <w:lang w:eastAsia="ru-RU"/>
        </w:rPr>
      </w:pPr>
      <w:r>
        <w:rPr>
          <w:rFonts w:ascii="Times New Roman" w:hAnsi="Times New Roman"/>
          <w:sz w:val="24"/>
          <w:szCs w:val="24"/>
          <w:lang w:eastAsia="ru-RU"/>
        </w:rPr>
        <w:t>-</w:t>
      </w:r>
      <w:r w:rsidRPr="00750433">
        <w:rPr>
          <w:rFonts w:ascii="Times New Roman" w:hAnsi="Times New Roman"/>
          <w:sz w:val="24"/>
          <w:szCs w:val="24"/>
          <w:lang w:eastAsia="ru-RU"/>
        </w:rPr>
        <w:t xml:space="preserve">модернизация и укрепление материально – технической базы учреждений культуры и создание условий для расширения доступности услуг культуры в </w:t>
      </w:r>
      <w:proofErr w:type="spellStart"/>
      <w:r>
        <w:rPr>
          <w:rFonts w:ascii="Times New Roman" w:hAnsi="Times New Roman"/>
          <w:sz w:val="24"/>
          <w:szCs w:val="24"/>
          <w:lang w:eastAsia="ru-RU"/>
        </w:rPr>
        <w:t>Нестиарском</w:t>
      </w:r>
      <w:proofErr w:type="spellEnd"/>
      <w:r>
        <w:rPr>
          <w:rFonts w:ascii="Times New Roman" w:hAnsi="Times New Roman"/>
          <w:sz w:val="24"/>
          <w:szCs w:val="24"/>
          <w:lang w:eastAsia="ru-RU"/>
        </w:rPr>
        <w:t xml:space="preserve"> сельсовете</w:t>
      </w:r>
      <w:r w:rsidRPr="00750433">
        <w:rPr>
          <w:rFonts w:ascii="Times New Roman" w:hAnsi="Times New Roman"/>
          <w:sz w:val="24"/>
          <w:szCs w:val="24"/>
          <w:lang w:eastAsia="ru-RU"/>
        </w:rPr>
        <w:t>;</w:t>
      </w:r>
    </w:p>
    <w:p w:rsidR="004E5AA7" w:rsidRDefault="004E5AA7" w:rsidP="009B6E45">
      <w:pPr>
        <w:ind w:firstLine="567"/>
        <w:rPr>
          <w:rFonts w:ascii="Times New Roman" w:hAnsi="Times New Roman"/>
          <w:sz w:val="24"/>
          <w:szCs w:val="24"/>
          <w:lang w:eastAsia="ru-RU"/>
        </w:rPr>
      </w:pPr>
      <w:r>
        <w:rPr>
          <w:rFonts w:ascii="Times New Roman" w:hAnsi="Times New Roman"/>
          <w:sz w:val="24"/>
          <w:szCs w:val="24"/>
          <w:lang w:eastAsia="ru-RU"/>
        </w:rPr>
        <w:t>-</w:t>
      </w:r>
      <w:r w:rsidRPr="00750433">
        <w:rPr>
          <w:rFonts w:ascii="Times New Roman" w:hAnsi="Times New Roman"/>
          <w:sz w:val="24"/>
          <w:szCs w:val="24"/>
          <w:lang w:eastAsia="ru-RU"/>
        </w:rPr>
        <w:t>создание системы мер по воспитанию молодого поколения в духе нравственности, приверженности интересов общества и его традиционным ценностям</w:t>
      </w:r>
      <w:r>
        <w:rPr>
          <w:rFonts w:ascii="Times New Roman" w:hAnsi="Times New Roman"/>
          <w:sz w:val="24"/>
          <w:szCs w:val="24"/>
          <w:lang w:eastAsia="ru-RU"/>
        </w:rPr>
        <w:t>.</w:t>
      </w:r>
    </w:p>
    <w:p w:rsidR="004E5AA7" w:rsidRDefault="004E5AA7" w:rsidP="002C09F7">
      <w:pPr>
        <w:ind w:firstLine="567"/>
        <w:rPr>
          <w:rFonts w:ascii="Times New Roman" w:hAnsi="Times New Roman"/>
          <w:noProof/>
          <w:sz w:val="24"/>
          <w:szCs w:val="24"/>
        </w:rPr>
      </w:pPr>
      <w:r w:rsidRPr="00EF5227">
        <w:rPr>
          <w:rFonts w:ascii="Times New Roman" w:hAnsi="Times New Roman"/>
          <w:noProof/>
          <w:sz w:val="24"/>
          <w:szCs w:val="24"/>
        </w:rPr>
        <w:t>Достижение указанной цели обеспечивает решение следующих задач:</w:t>
      </w:r>
    </w:p>
    <w:p w:rsidR="004E5AA7" w:rsidRPr="006D1B3A" w:rsidRDefault="004E5AA7" w:rsidP="002C09F7">
      <w:pPr>
        <w:widowControl w:val="0"/>
        <w:autoSpaceDE w:val="0"/>
        <w:autoSpaceDN w:val="0"/>
        <w:adjustRightInd w:val="0"/>
        <w:jc w:val="both"/>
        <w:rPr>
          <w:rFonts w:ascii="Times New Roman" w:hAnsi="Times New Roman"/>
          <w:noProof/>
          <w:sz w:val="24"/>
          <w:szCs w:val="24"/>
        </w:rPr>
      </w:pPr>
      <w:bookmarkStart w:id="1" w:name="Par389"/>
      <w:bookmarkEnd w:id="1"/>
      <w:r>
        <w:rPr>
          <w:rFonts w:ascii="Times New Roman" w:hAnsi="Times New Roman"/>
          <w:noProof/>
          <w:sz w:val="24"/>
          <w:szCs w:val="24"/>
        </w:rPr>
        <w:t xml:space="preserve">Задача 1. </w:t>
      </w:r>
      <w:r w:rsidRPr="006D1B3A">
        <w:rPr>
          <w:rFonts w:ascii="Times New Roman" w:hAnsi="Times New Roman"/>
          <w:noProof/>
          <w:sz w:val="24"/>
          <w:szCs w:val="24"/>
        </w:rPr>
        <w:t>Развитие культурно-досуговой деятельности.</w:t>
      </w:r>
    </w:p>
    <w:p w:rsidR="004E5AA7" w:rsidRDefault="004E5AA7" w:rsidP="002C09F7">
      <w:pPr>
        <w:widowControl w:val="0"/>
        <w:autoSpaceDE w:val="0"/>
        <w:autoSpaceDN w:val="0"/>
        <w:adjustRightInd w:val="0"/>
        <w:ind w:firstLine="720"/>
        <w:jc w:val="center"/>
        <w:rPr>
          <w:rFonts w:ascii="Times New Roman" w:hAnsi="Times New Roman"/>
          <w:b/>
          <w:sz w:val="24"/>
          <w:szCs w:val="24"/>
          <w:lang w:eastAsia="ru-RU"/>
        </w:rPr>
      </w:pPr>
    </w:p>
    <w:p w:rsidR="004E5AA7" w:rsidRPr="00FE12B6" w:rsidRDefault="004E5AA7" w:rsidP="002C09F7">
      <w:pPr>
        <w:widowControl w:val="0"/>
        <w:autoSpaceDE w:val="0"/>
        <w:autoSpaceDN w:val="0"/>
        <w:adjustRightInd w:val="0"/>
        <w:ind w:firstLine="720"/>
        <w:jc w:val="center"/>
        <w:rPr>
          <w:rFonts w:ascii="Times New Roman" w:hAnsi="Times New Roman"/>
          <w:b/>
          <w:sz w:val="24"/>
          <w:szCs w:val="24"/>
          <w:lang w:eastAsia="ru-RU"/>
        </w:rPr>
      </w:pPr>
      <w:r w:rsidRPr="00FE12B6">
        <w:rPr>
          <w:rFonts w:ascii="Times New Roman" w:hAnsi="Times New Roman"/>
          <w:b/>
          <w:sz w:val="24"/>
          <w:szCs w:val="24"/>
          <w:lang w:eastAsia="ru-RU"/>
        </w:rPr>
        <w:t>2.3.Сроки и этапы реализации программы</w:t>
      </w:r>
    </w:p>
    <w:p w:rsidR="004E5AA7" w:rsidRPr="00EF5227" w:rsidRDefault="004E5AA7" w:rsidP="002C09F7">
      <w:pPr>
        <w:widowControl w:val="0"/>
        <w:autoSpaceDE w:val="0"/>
        <w:autoSpaceDN w:val="0"/>
        <w:adjustRightInd w:val="0"/>
        <w:ind w:firstLine="540"/>
        <w:jc w:val="both"/>
        <w:rPr>
          <w:rFonts w:ascii="Times New Roman" w:hAnsi="Times New Roman"/>
          <w:noProof/>
          <w:sz w:val="24"/>
          <w:szCs w:val="24"/>
        </w:rPr>
      </w:pPr>
      <w:r w:rsidRPr="00EF5227">
        <w:rPr>
          <w:rFonts w:ascii="Times New Roman" w:hAnsi="Times New Roman"/>
          <w:noProof/>
          <w:sz w:val="24"/>
          <w:szCs w:val="24"/>
        </w:rPr>
        <w:t>Срок реализации мероприятий Программы - с 201</w:t>
      </w:r>
      <w:r>
        <w:rPr>
          <w:rFonts w:ascii="Times New Roman" w:hAnsi="Times New Roman"/>
          <w:noProof/>
          <w:sz w:val="24"/>
          <w:szCs w:val="24"/>
        </w:rPr>
        <w:t>8</w:t>
      </w:r>
      <w:r w:rsidRPr="00EF5227">
        <w:rPr>
          <w:rFonts w:ascii="Times New Roman" w:hAnsi="Times New Roman"/>
          <w:noProof/>
          <w:sz w:val="24"/>
          <w:szCs w:val="24"/>
        </w:rPr>
        <w:t xml:space="preserve"> по 20</w:t>
      </w:r>
      <w:r>
        <w:rPr>
          <w:rFonts w:ascii="Times New Roman" w:hAnsi="Times New Roman"/>
          <w:noProof/>
          <w:sz w:val="24"/>
          <w:szCs w:val="24"/>
        </w:rPr>
        <w:t>20</w:t>
      </w:r>
      <w:r w:rsidRPr="00EF5227">
        <w:rPr>
          <w:rFonts w:ascii="Times New Roman" w:hAnsi="Times New Roman"/>
          <w:noProof/>
          <w:sz w:val="24"/>
          <w:szCs w:val="24"/>
        </w:rPr>
        <w:t xml:space="preserve"> годы. Программа реализуется в один этап.В рамках реализации Программы предполагается осуществить финансирование конкретных мероприятий по объектам за счет средств бюджета </w:t>
      </w:r>
      <w:r>
        <w:rPr>
          <w:rFonts w:ascii="Times New Roman" w:hAnsi="Times New Roman"/>
          <w:noProof/>
          <w:sz w:val="24"/>
          <w:szCs w:val="24"/>
        </w:rPr>
        <w:t>Егоровского сельсовета.</w:t>
      </w:r>
    </w:p>
    <w:p w:rsidR="004E5AA7" w:rsidRDefault="004E5AA7" w:rsidP="002C09F7">
      <w:pPr>
        <w:autoSpaceDE w:val="0"/>
        <w:autoSpaceDN w:val="0"/>
        <w:adjustRightInd w:val="0"/>
        <w:ind w:firstLine="540"/>
        <w:jc w:val="both"/>
        <w:outlineLvl w:val="0"/>
        <w:rPr>
          <w:rFonts w:ascii="Times New Roman" w:hAnsi="Times New Roman"/>
          <w:noProof/>
          <w:sz w:val="24"/>
          <w:szCs w:val="24"/>
        </w:rPr>
      </w:pPr>
    </w:p>
    <w:p w:rsidR="004E5AA7" w:rsidRPr="00EF5227" w:rsidRDefault="004E5AA7" w:rsidP="002C09F7">
      <w:pPr>
        <w:autoSpaceDE w:val="0"/>
        <w:autoSpaceDN w:val="0"/>
        <w:adjustRightInd w:val="0"/>
        <w:ind w:firstLine="540"/>
        <w:jc w:val="both"/>
        <w:outlineLvl w:val="0"/>
        <w:rPr>
          <w:rFonts w:ascii="Times New Roman" w:hAnsi="Times New Roman"/>
          <w:noProof/>
          <w:sz w:val="24"/>
          <w:szCs w:val="24"/>
        </w:rPr>
      </w:pPr>
      <w:r w:rsidRPr="00EF5227">
        <w:rPr>
          <w:rFonts w:ascii="Times New Roman" w:hAnsi="Times New Roman"/>
          <w:noProof/>
          <w:sz w:val="24"/>
          <w:szCs w:val="24"/>
        </w:rPr>
        <w:t>В результате указанных мероприятий, должны быть д</w:t>
      </w:r>
      <w:r>
        <w:rPr>
          <w:rFonts w:ascii="Times New Roman" w:hAnsi="Times New Roman"/>
          <w:noProof/>
          <w:sz w:val="24"/>
          <w:szCs w:val="24"/>
        </w:rPr>
        <w:t>остигнуты следующие результаты:</w:t>
      </w:r>
    </w:p>
    <w:p w:rsidR="004E5AA7" w:rsidRPr="001675AE" w:rsidRDefault="004E5AA7" w:rsidP="002C09F7">
      <w:pPr>
        <w:ind w:firstLine="540"/>
        <w:jc w:val="both"/>
        <w:rPr>
          <w:rFonts w:ascii="Times New Roman" w:hAnsi="Times New Roman"/>
          <w:color w:val="000000"/>
          <w:sz w:val="24"/>
          <w:szCs w:val="24"/>
          <w:lang w:eastAsia="ru-RU"/>
        </w:rPr>
      </w:pPr>
      <w:r>
        <w:rPr>
          <w:rFonts w:ascii="Times New Roman" w:hAnsi="Times New Roman"/>
          <w:sz w:val="24"/>
          <w:szCs w:val="24"/>
          <w:lang w:eastAsia="ru-RU"/>
        </w:rPr>
        <w:t>-</w:t>
      </w:r>
      <w:r w:rsidRPr="00505EAD">
        <w:rPr>
          <w:rFonts w:ascii="Times New Roman" w:hAnsi="Times New Roman"/>
          <w:sz w:val="24"/>
          <w:szCs w:val="24"/>
          <w:lang w:eastAsia="ru-RU"/>
        </w:rPr>
        <w:t xml:space="preserve">охват населения </w:t>
      </w:r>
      <w:r>
        <w:rPr>
          <w:rFonts w:ascii="Times New Roman" w:hAnsi="Times New Roman"/>
          <w:sz w:val="24"/>
          <w:szCs w:val="24"/>
          <w:lang w:eastAsia="ru-RU"/>
        </w:rPr>
        <w:t>сельсовета</w:t>
      </w:r>
      <w:r w:rsidRPr="00505EAD">
        <w:rPr>
          <w:rFonts w:ascii="Times New Roman" w:hAnsi="Times New Roman"/>
          <w:sz w:val="24"/>
          <w:szCs w:val="24"/>
          <w:lang w:eastAsia="ru-RU"/>
        </w:rPr>
        <w:t xml:space="preserve"> участием в клубных формированиях</w:t>
      </w:r>
      <w:r>
        <w:rPr>
          <w:rFonts w:ascii="Times New Roman" w:hAnsi="Times New Roman"/>
          <w:sz w:val="24"/>
          <w:szCs w:val="24"/>
          <w:lang w:eastAsia="ru-RU"/>
        </w:rPr>
        <w:t>, в % от общей</w:t>
      </w:r>
      <w:r w:rsidRPr="00EF5227">
        <w:rPr>
          <w:rFonts w:ascii="Times New Roman" w:hAnsi="Times New Roman"/>
          <w:sz w:val="24"/>
          <w:szCs w:val="24"/>
          <w:lang w:eastAsia="ru-RU"/>
        </w:rPr>
        <w:t xml:space="preserve"> числ</w:t>
      </w:r>
      <w:r>
        <w:rPr>
          <w:rFonts w:ascii="Times New Roman" w:hAnsi="Times New Roman"/>
          <w:sz w:val="24"/>
          <w:szCs w:val="24"/>
          <w:lang w:eastAsia="ru-RU"/>
        </w:rPr>
        <w:t>енности</w:t>
      </w:r>
      <w:r w:rsidRPr="00EF5227">
        <w:rPr>
          <w:rFonts w:ascii="Times New Roman" w:hAnsi="Times New Roman"/>
          <w:sz w:val="24"/>
          <w:szCs w:val="24"/>
          <w:lang w:eastAsia="ru-RU"/>
        </w:rPr>
        <w:t xml:space="preserve"> населения </w:t>
      </w:r>
      <w:r>
        <w:rPr>
          <w:rFonts w:ascii="Times New Roman" w:hAnsi="Times New Roman"/>
          <w:sz w:val="24"/>
          <w:szCs w:val="24"/>
          <w:lang w:eastAsia="ru-RU"/>
        </w:rPr>
        <w:t xml:space="preserve">сельсовета - </w:t>
      </w:r>
      <w:r w:rsidRPr="00785D19">
        <w:rPr>
          <w:rFonts w:ascii="Times New Roman" w:hAnsi="Times New Roman"/>
          <w:sz w:val="24"/>
          <w:szCs w:val="24"/>
          <w:lang w:eastAsia="ru-RU"/>
        </w:rPr>
        <w:t>(рост не менее 20% ежегодно);</w:t>
      </w:r>
    </w:p>
    <w:p w:rsidR="004E5AA7" w:rsidRPr="001675AE" w:rsidRDefault="004E5AA7" w:rsidP="002C09F7">
      <w:pPr>
        <w:ind w:firstLine="540"/>
        <w:jc w:val="both"/>
        <w:rPr>
          <w:rFonts w:ascii="Times New Roman" w:hAnsi="Times New Roman"/>
          <w:color w:val="000000"/>
          <w:sz w:val="24"/>
          <w:szCs w:val="24"/>
          <w:lang w:eastAsia="ru-RU"/>
        </w:rPr>
      </w:pPr>
      <w:r w:rsidRPr="00505EAD">
        <w:rPr>
          <w:rFonts w:ascii="Times New Roman" w:hAnsi="Times New Roman"/>
          <w:sz w:val="24"/>
          <w:szCs w:val="24"/>
          <w:lang w:eastAsia="ru-RU"/>
        </w:rPr>
        <w:t>-количество платных культурно-досуговых мероприятий</w:t>
      </w:r>
      <w:r>
        <w:rPr>
          <w:rFonts w:ascii="Times New Roman" w:hAnsi="Times New Roman"/>
          <w:sz w:val="24"/>
          <w:szCs w:val="24"/>
          <w:lang w:eastAsia="ru-RU"/>
        </w:rPr>
        <w:t xml:space="preserve">, в % от общего количества проводимых мероприятий - </w:t>
      </w:r>
      <w:r w:rsidRPr="00785D19">
        <w:rPr>
          <w:rFonts w:ascii="Times New Roman" w:hAnsi="Times New Roman"/>
          <w:sz w:val="24"/>
          <w:szCs w:val="24"/>
          <w:lang w:eastAsia="ru-RU"/>
        </w:rPr>
        <w:t>(рост не менее 20% ежегодно);</w:t>
      </w:r>
    </w:p>
    <w:p w:rsidR="004E5AA7" w:rsidRPr="001675AE" w:rsidRDefault="004E5AA7" w:rsidP="002C09F7">
      <w:pPr>
        <w:ind w:firstLine="540"/>
        <w:jc w:val="both"/>
        <w:rPr>
          <w:rFonts w:ascii="Times New Roman" w:hAnsi="Times New Roman"/>
          <w:color w:val="000000"/>
          <w:sz w:val="24"/>
          <w:szCs w:val="24"/>
          <w:lang w:eastAsia="ru-RU"/>
        </w:rPr>
      </w:pPr>
      <w:r>
        <w:rPr>
          <w:rFonts w:ascii="Times New Roman" w:hAnsi="Times New Roman"/>
          <w:sz w:val="24"/>
          <w:szCs w:val="24"/>
          <w:lang w:eastAsia="ru-RU"/>
        </w:rPr>
        <w:t>-</w:t>
      </w:r>
      <w:r w:rsidRPr="00505EAD">
        <w:rPr>
          <w:rFonts w:ascii="Times New Roman" w:hAnsi="Times New Roman"/>
          <w:sz w:val="24"/>
          <w:szCs w:val="24"/>
          <w:lang w:eastAsia="ru-RU"/>
        </w:rPr>
        <w:t>число посещений платных культурно-досуговых мероприятий</w:t>
      </w:r>
      <w:r>
        <w:rPr>
          <w:rFonts w:ascii="Times New Roman" w:hAnsi="Times New Roman"/>
          <w:sz w:val="24"/>
          <w:szCs w:val="24"/>
          <w:lang w:eastAsia="ru-RU"/>
        </w:rPr>
        <w:t xml:space="preserve">, в % от общего числа посещений проводимых мероприятий - </w:t>
      </w:r>
      <w:r w:rsidRPr="00EF5227">
        <w:rPr>
          <w:rFonts w:ascii="Times New Roman" w:hAnsi="Times New Roman"/>
          <w:sz w:val="24"/>
          <w:szCs w:val="24"/>
          <w:lang w:eastAsia="ru-RU"/>
        </w:rPr>
        <w:t>(</w:t>
      </w:r>
      <w:r w:rsidRPr="00785D19">
        <w:rPr>
          <w:rFonts w:ascii="Times New Roman" w:hAnsi="Times New Roman"/>
          <w:sz w:val="24"/>
          <w:szCs w:val="24"/>
          <w:lang w:eastAsia="ru-RU"/>
        </w:rPr>
        <w:t>рост не менее 20% ежегодно);</w:t>
      </w:r>
    </w:p>
    <w:p w:rsidR="004E5AA7" w:rsidRPr="001675AE" w:rsidRDefault="004E5AA7" w:rsidP="002C09F7">
      <w:pPr>
        <w:ind w:firstLine="540"/>
        <w:jc w:val="both"/>
        <w:rPr>
          <w:rFonts w:ascii="Times New Roman" w:hAnsi="Times New Roman"/>
          <w:color w:val="000000"/>
          <w:sz w:val="24"/>
          <w:szCs w:val="24"/>
          <w:lang w:eastAsia="ru-RU"/>
        </w:rPr>
      </w:pPr>
      <w:r>
        <w:rPr>
          <w:rFonts w:ascii="Times New Roman" w:hAnsi="Times New Roman"/>
          <w:sz w:val="24"/>
          <w:szCs w:val="24"/>
          <w:lang w:eastAsia="ru-RU"/>
        </w:rPr>
        <w:t xml:space="preserve">-увеличение </w:t>
      </w:r>
      <w:r w:rsidRPr="006D1B3A">
        <w:rPr>
          <w:rFonts w:ascii="Times New Roman" w:hAnsi="Times New Roman"/>
          <w:sz w:val="24"/>
          <w:szCs w:val="24"/>
          <w:lang w:eastAsia="ru-RU"/>
        </w:rPr>
        <w:t>акци</w:t>
      </w:r>
      <w:r>
        <w:rPr>
          <w:rFonts w:ascii="Times New Roman" w:hAnsi="Times New Roman"/>
          <w:sz w:val="24"/>
          <w:szCs w:val="24"/>
          <w:lang w:eastAsia="ru-RU"/>
        </w:rPr>
        <w:t>й</w:t>
      </w:r>
      <w:r w:rsidRPr="006D1B3A">
        <w:rPr>
          <w:rFonts w:ascii="Times New Roman" w:hAnsi="Times New Roman"/>
          <w:sz w:val="24"/>
          <w:szCs w:val="24"/>
          <w:lang w:eastAsia="ru-RU"/>
        </w:rPr>
        <w:t xml:space="preserve"> среди молодежи в поддержку здорового об</w:t>
      </w:r>
      <w:r>
        <w:rPr>
          <w:rFonts w:ascii="Times New Roman" w:hAnsi="Times New Roman"/>
          <w:sz w:val="24"/>
          <w:szCs w:val="24"/>
          <w:lang w:eastAsia="ru-RU"/>
        </w:rPr>
        <w:t>раза жизни, а также направленных</w:t>
      </w:r>
      <w:r w:rsidRPr="006D1B3A">
        <w:rPr>
          <w:rFonts w:ascii="Times New Roman" w:hAnsi="Times New Roman"/>
          <w:sz w:val="24"/>
          <w:szCs w:val="24"/>
          <w:lang w:eastAsia="ru-RU"/>
        </w:rPr>
        <w:t xml:space="preserve"> на повышение участия молодежи в общественных делах</w:t>
      </w:r>
      <w:r>
        <w:rPr>
          <w:rFonts w:ascii="Times New Roman" w:hAnsi="Times New Roman"/>
          <w:sz w:val="24"/>
          <w:szCs w:val="24"/>
          <w:lang w:eastAsia="ru-RU"/>
        </w:rPr>
        <w:t xml:space="preserve">, в % от показателя базового года - </w:t>
      </w:r>
      <w:r w:rsidRPr="00EF5227">
        <w:rPr>
          <w:rFonts w:ascii="Times New Roman" w:hAnsi="Times New Roman"/>
          <w:sz w:val="24"/>
          <w:szCs w:val="24"/>
          <w:lang w:eastAsia="ru-RU"/>
        </w:rPr>
        <w:t>(</w:t>
      </w:r>
      <w:r w:rsidRPr="00785D19">
        <w:rPr>
          <w:rFonts w:ascii="Times New Roman" w:hAnsi="Times New Roman"/>
          <w:sz w:val="24"/>
          <w:szCs w:val="24"/>
          <w:lang w:eastAsia="ru-RU"/>
        </w:rPr>
        <w:t>рост не менее 20% ежегодно),</w:t>
      </w:r>
    </w:p>
    <w:p w:rsidR="004E5AA7" w:rsidRPr="00505EAD"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505EAD">
        <w:rPr>
          <w:rFonts w:ascii="Times New Roman" w:hAnsi="Times New Roman"/>
          <w:sz w:val="24"/>
          <w:szCs w:val="24"/>
          <w:lang w:eastAsia="ru-RU"/>
        </w:rPr>
        <w:t>уровень удовлетворённости населения качеством пре</w:t>
      </w:r>
      <w:r>
        <w:rPr>
          <w:rFonts w:ascii="Times New Roman" w:hAnsi="Times New Roman"/>
          <w:sz w:val="24"/>
          <w:szCs w:val="24"/>
          <w:lang w:eastAsia="ru-RU"/>
        </w:rPr>
        <w:t xml:space="preserve">доставления муниципальных услуг, </w:t>
      </w:r>
      <w:r w:rsidRPr="00EF5227">
        <w:rPr>
          <w:rFonts w:ascii="Times New Roman" w:hAnsi="Times New Roman"/>
          <w:sz w:val="24"/>
          <w:szCs w:val="24"/>
          <w:lang w:eastAsia="ru-RU"/>
        </w:rPr>
        <w:t>ежегодно</w:t>
      </w:r>
      <w:r>
        <w:rPr>
          <w:rFonts w:ascii="Times New Roman" w:hAnsi="Times New Roman"/>
          <w:sz w:val="24"/>
          <w:szCs w:val="24"/>
          <w:lang w:eastAsia="ru-RU"/>
        </w:rPr>
        <w:t>е увеличение</w:t>
      </w:r>
      <w:r w:rsidRPr="00EF5227">
        <w:rPr>
          <w:rFonts w:ascii="Times New Roman" w:hAnsi="Times New Roman"/>
          <w:sz w:val="24"/>
          <w:szCs w:val="24"/>
          <w:lang w:eastAsia="ru-RU"/>
        </w:rPr>
        <w:t xml:space="preserve"> на </w:t>
      </w:r>
      <w:r>
        <w:rPr>
          <w:rFonts w:ascii="Times New Roman" w:hAnsi="Times New Roman"/>
          <w:sz w:val="24"/>
          <w:szCs w:val="24"/>
          <w:lang w:eastAsia="ru-RU"/>
        </w:rPr>
        <w:t>50</w:t>
      </w:r>
      <w:r w:rsidRPr="00785D19">
        <w:rPr>
          <w:rFonts w:ascii="Times New Roman" w:hAnsi="Times New Roman"/>
          <w:sz w:val="24"/>
          <w:szCs w:val="24"/>
          <w:lang w:eastAsia="ru-RU"/>
        </w:rPr>
        <w:t xml:space="preserve"> %</w:t>
      </w:r>
      <w:r>
        <w:rPr>
          <w:rFonts w:ascii="Times New Roman" w:hAnsi="Times New Roman"/>
          <w:sz w:val="24"/>
          <w:szCs w:val="24"/>
          <w:lang w:eastAsia="ru-RU"/>
        </w:rPr>
        <w:t xml:space="preserve">по сравнению с предыдущим годом </w:t>
      </w:r>
      <w:r>
        <w:rPr>
          <w:rFonts w:ascii="Times New Roman" w:hAnsi="Times New Roman"/>
          <w:noProof/>
          <w:sz w:val="24"/>
          <w:szCs w:val="24"/>
        </w:rPr>
        <w:t xml:space="preserve">- (увеличение к 2020 г. до </w:t>
      </w:r>
      <w:r w:rsidRPr="00785D19">
        <w:rPr>
          <w:rFonts w:ascii="Times New Roman" w:hAnsi="Times New Roman"/>
          <w:noProof/>
          <w:sz w:val="24"/>
          <w:szCs w:val="24"/>
        </w:rPr>
        <w:t>90%).</w:t>
      </w:r>
    </w:p>
    <w:p w:rsidR="004E5AA7" w:rsidRPr="00EF5227" w:rsidRDefault="004E5AA7" w:rsidP="002C09F7">
      <w:pPr>
        <w:ind w:firstLine="720"/>
        <w:jc w:val="center"/>
        <w:rPr>
          <w:rFonts w:ascii="Times New Roman" w:hAnsi="Times New Roman"/>
          <w:b/>
          <w:bCs/>
          <w:noProof/>
          <w:color w:val="26282F"/>
          <w:sz w:val="24"/>
          <w:szCs w:val="24"/>
        </w:rPr>
        <w:sectPr w:rsidR="004E5AA7" w:rsidRPr="00EF5227" w:rsidSect="00D54770">
          <w:headerReference w:type="even" r:id="rId8"/>
          <w:headerReference w:type="default" r:id="rId9"/>
          <w:pgSz w:w="11906" w:h="16838"/>
          <w:pgMar w:top="851" w:right="851" w:bottom="851" w:left="1418" w:header="709" w:footer="709" w:gutter="0"/>
          <w:cols w:space="708"/>
          <w:titlePg/>
          <w:docGrid w:linePitch="360"/>
        </w:sectPr>
      </w:pPr>
    </w:p>
    <w:p w:rsidR="004E5AA7" w:rsidRDefault="004E5AA7" w:rsidP="002C09F7">
      <w:pPr>
        <w:tabs>
          <w:tab w:val="left" w:pos="10949"/>
        </w:tabs>
        <w:ind w:firstLine="567"/>
        <w:rPr>
          <w:rFonts w:ascii="Times New Roman" w:hAnsi="Times New Roman"/>
          <w:sz w:val="24"/>
          <w:szCs w:val="24"/>
          <w:lang w:eastAsia="ru-RU"/>
        </w:rPr>
      </w:pPr>
      <w:r w:rsidRPr="002C09F7">
        <w:rPr>
          <w:rFonts w:ascii="Times New Roman" w:hAnsi="Times New Roman"/>
          <w:sz w:val="24"/>
          <w:szCs w:val="24"/>
          <w:lang w:eastAsia="ru-RU"/>
        </w:rPr>
        <w:lastRenderedPageBreak/>
        <w:t>Раздел 2.</w:t>
      </w:r>
      <w:r>
        <w:rPr>
          <w:rFonts w:ascii="Times New Roman" w:hAnsi="Times New Roman"/>
          <w:sz w:val="24"/>
          <w:szCs w:val="24"/>
          <w:lang w:eastAsia="ru-RU"/>
        </w:rPr>
        <w:t>4</w:t>
      </w:r>
      <w:r w:rsidRPr="002C09F7">
        <w:rPr>
          <w:rFonts w:ascii="Times New Roman" w:hAnsi="Times New Roman"/>
          <w:sz w:val="24"/>
          <w:szCs w:val="24"/>
          <w:lang w:eastAsia="ru-RU"/>
        </w:rPr>
        <w:t>.</w:t>
      </w:r>
      <w:r>
        <w:rPr>
          <w:rFonts w:ascii="Times New Roman" w:hAnsi="Times New Roman"/>
          <w:sz w:val="24"/>
          <w:szCs w:val="24"/>
          <w:lang w:eastAsia="ru-RU"/>
        </w:rPr>
        <w:t>Перечень основных мероприятий муниципальной программы</w:t>
      </w:r>
    </w:p>
    <w:p w:rsidR="004E5AA7" w:rsidRPr="002C09F7" w:rsidRDefault="004E5AA7" w:rsidP="00E8039B">
      <w:pPr>
        <w:tabs>
          <w:tab w:val="left" w:pos="10949"/>
        </w:tabs>
        <w:ind w:firstLine="567"/>
        <w:jc w:val="right"/>
        <w:rPr>
          <w:rFonts w:ascii="Times New Roman" w:hAnsi="Times New Roman"/>
          <w:sz w:val="24"/>
          <w:szCs w:val="24"/>
          <w:lang w:eastAsia="ru-RU"/>
        </w:rPr>
      </w:pPr>
      <w:r>
        <w:rPr>
          <w:rFonts w:ascii="Times New Roman" w:hAnsi="Times New Roman"/>
          <w:sz w:val="24"/>
          <w:szCs w:val="24"/>
          <w:lang w:eastAsia="ru-RU"/>
        </w:rPr>
        <w:t>Таблица 1</w:t>
      </w: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7"/>
        <w:gridCol w:w="2706"/>
        <w:gridCol w:w="250"/>
        <w:gridCol w:w="1186"/>
        <w:gridCol w:w="231"/>
        <w:gridCol w:w="851"/>
        <w:gridCol w:w="345"/>
        <w:gridCol w:w="9"/>
        <w:gridCol w:w="1623"/>
        <w:gridCol w:w="1622"/>
        <w:gridCol w:w="1080"/>
        <w:gridCol w:w="996"/>
        <w:gridCol w:w="9"/>
        <w:gridCol w:w="978"/>
        <w:gridCol w:w="1422"/>
      </w:tblGrid>
      <w:tr w:rsidR="004E5AA7" w:rsidRPr="002C09F7" w:rsidTr="000106E6">
        <w:trPr>
          <w:trHeight w:val="541"/>
        </w:trPr>
        <w:tc>
          <w:tcPr>
            <w:tcW w:w="867" w:type="dxa"/>
            <w:vMerge w:val="restart"/>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N п/п</w:t>
            </w:r>
          </w:p>
        </w:tc>
        <w:tc>
          <w:tcPr>
            <w:tcW w:w="2706" w:type="dxa"/>
            <w:vMerge w:val="restart"/>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 xml:space="preserve">Наименование мероприятия </w:t>
            </w:r>
          </w:p>
        </w:tc>
        <w:tc>
          <w:tcPr>
            <w:tcW w:w="1667" w:type="dxa"/>
            <w:gridSpan w:val="3"/>
            <w:vMerge w:val="restart"/>
            <w:tcBorders>
              <w:top w:val="single" w:sz="4" w:space="0" w:color="auto"/>
              <w:left w:val="single" w:sz="4" w:space="0" w:color="auto"/>
              <w:bottom w:val="single" w:sz="4" w:space="0" w:color="auto"/>
              <w:right w:val="single" w:sz="4" w:space="0" w:color="auto"/>
            </w:tcBorders>
            <w:textDirection w:val="btLr"/>
          </w:tcPr>
          <w:p w:rsidR="004E5AA7" w:rsidRPr="002C09F7" w:rsidRDefault="004E5AA7" w:rsidP="00E8039B">
            <w:pPr>
              <w:widowControl w:val="0"/>
              <w:autoSpaceDE w:val="0"/>
              <w:autoSpaceDN w:val="0"/>
              <w:adjustRightInd w:val="0"/>
              <w:ind w:left="113" w:right="113"/>
              <w:jc w:val="center"/>
              <w:rPr>
                <w:rFonts w:ascii="Times New Roman" w:hAnsi="Times New Roman"/>
                <w:sz w:val="24"/>
                <w:szCs w:val="24"/>
                <w:lang w:eastAsia="ru-RU"/>
              </w:rPr>
            </w:pPr>
            <w:r w:rsidRPr="002C09F7">
              <w:rPr>
                <w:rFonts w:ascii="Times New Roman" w:hAnsi="Times New Roman"/>
                <w:sz w:val="24"/>
                <w:szCs w:val="24"/>
                <w:lang w:eastAsia="ru-RU"/>
              </w:rPr>
              <w:t>Категория расходов (кап. вложения, НИОКР и прочие расходы)</w:t>
            </w:r>
          </w:p>
        </w:tc>
        <w:tc>
          <w:tcPr>
            <w:tcW w:w="1205" w:type="dxa"/>
            <w:gridSpan w:val="3"/>
            <w:vMerge w:val="restart"/>
            <w:tcBorders>
              <w:top w:val="single" w:sz="4" w:space="0" w:color="auto"/>
              <w:left w:val="single" w:sz="4" w:space="0" w:color="auto"/>
              <w:bottom w:val="single" w:sz="4" w:space="0" w:color="auto"/>
              <w:right w:val="single" w:sz="4" w:space="0" w:color="auto"/>
            </w:tcBorders>
            <w:textDirection w:val="btLr"/>
          </w:tcPr>
          <w:p w:rsidR="004E5AA7" w:rsidRPr="002C09F7" w:rsidRDefault="004E5AA7" w:rsidP="00E8039B">
            <w:pPr>
              <w:widowControl w:val="0"/>
              <w:autoSpaceDE w:val="0"/>
              <w:autoSpaceDN w:val="0"/>
              <w:adjustRightInd w:val="0"/>
              <w:ind w:left="113" w:right="113"/>
              <w:jc w:val="center"/>
              <w:rPr>
                <w:rFonts w:ascii="Times New Roman" w:hAnsi="Times New Roman"/>
                <w:sz w:val="24"/>
                <w:szCs w:val="24"/>
                <w:lang w:eastAsia="ru-RU"/>
              </w:rPr>
            </w:pPr>
            <w:r w:rsidRPr="002C09F7">
              <w:rPr>
                <w:rFonts w:ascii="Times New Roman" w:hAnsi="Times New Roman"/>
                <w:sz w:val="24"/>
                <w:szCs w:val="24"/>
                <w:lang w:eastAsia="ru-RU"/>
              </w:rPr>
              <w:t>Сроки выполнения</w:t>
            </w:r>
          </w:p>
        </w:tc>
        <w:tc>
          <w:tcPr>
            <w:tcW w:w="1623" w:type="dxa"/>
            <w:vMerge w:val="restart"/>
            <w:tcBorders>
              <w:top w:val="single" w:sz="4" w:space="0" w:color="auto"/>
              <w:left w:val="single" w:sz="4" w:space="0" w:color="auto"/>
              <w:bottom w:val="single" w:sz="4" w:space="0" w:color="auto"/>
              <w:right w:val="single" w:sz="4" w:space="0" w:color="auto"/>
            </w:tcBorders>
            <w:textDirection w:val="btLr"/>
          </w:tcPr>
          <w:p w:rsidR="004E5AA7" w:rsidRPr="002C09F7" w:rsidRDefault="004E5AA7" w:rsidP="00E8039B">
            <w:pPr>
              <w:widowControl w:val="0"/>
              <w:autoSpaceDE w:val="0"/>
              <w:autoSpaceDN w:val="0"/>
              <w:adjustRightInd w:val="0"/>
              <w:ind w:left="113" w:right="113"/>
              <w:jc w:val="center"/>
              <w:rPr>
                <w:rFonts w:ascii="Times New Roman" w:hAnsi="Times New Roman"/>
                <w:sz w:val="24"/>
                <w:szCs w:val="24"/>
                <w:lang w:eastAsia="ru-RU"/>
              </w:rPr>
            </w:pPr>
            <w:r>
              <w:rPr>
                <w:rFonts w:ascii="Times New Roman" w:hAnsi="Times New Roman"/>
                <w:sz w:val="24"/>
                <w:szCs w:val="24"/>
                <w:lang w:eastAsia="ru-RU"/>
              </w:rPr>
              <w:t>Муниципальный заказчик-координатор/соисполнители</w:t>
            </w:r>
          </w:p>
        </w:tc>
        <w:tc>
          <w:tcPr>
            <w:tcW w:w="6107" w:type="dxa"/>
            <w:gridSpan w:val="6"/>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Объем финансирования (по годам, в разрезе источников)</w:t>
            </w:r>
          </w:p>
        </w:tc>
      </w:tr>
      <w:tr w:rsidR="004E5AA7" w:rsidRPr="002C09F7" w:rsidTr="000106E6">
        <w:trPr>
          <w:trHeight w:val="2797"/>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205"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3"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667B85">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201</w:t>
            </w:r>
            <w:r>
              <w:rPr>
                <w:rFonts w:ascii="Times New Roman" w:hAnsi="Times New Roman"/>
                <w:sz w:val="24"/>
                <w:szCs w:val="24"/>
                <w:lang w:eastAsia="ru-RU"/>
              </w:rPr>
              <w:t>8</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667B85">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201</w:t>
            </w:r>
            <w:r>
              <w:rPr>
                <w:rFonts w:ascii="Times New Roman" w:hAnsi="Times New Roman"/>
                <w:sz w:val="24"/>
                <w:szCs w:val="24"/>
                <w:lang w:eastAsia="ru-RU"/>
              </w:rPr>
              <w:t>9</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667B85">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20</w:t>
            </w:r>
            <w:r>
              <w:rPr>
                <w:rFonts w:ascii="Times New Roman" w:hAnsi="Times New Roman"/>
                <w:sz w:val="24"/>
                <w:szCs w:val="24"/>
                <w:lang w:eastAsia="ru-RU"/>
              </w:rPr>
              <w:t>20</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Всего</w:t>
            </w:r>
          </w:p>
        </w:tc>
      </w:tr>
      <w:tr w:rsidR="004E5AA7" w:rsidRPr="002C09F7" w:rsidTr="000106E6">
        <w:trPr>
          <w:trHeight w:val="270"/>
        </w:trPr>
        <w:tc>
          <w:tcPr>
            <w:tcW w:w="8068" w:type="dxa"/>
            <w:gridSpan w:val="9"/>
            <w:vMerge w:val="restart"/>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Цели программы:</w:t>
            </w:r>
          </w:p>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-создание условий и возможностей для повышения роли культуры в воспитании и просвещении населения </w:t>
            </w:r>
            <w:proofErr w:type="spellStart"/>
            <w:r>
              <w:rPr>
                <w:rFonts w:ascii="Times New Roman" w:hAnsi="Times New Roman"/>
                <w:sz w:val="24"/>
                <w:szCs w:val="24"/>
                <w:lang w:eastAsia="ru-RU"/>
              </w:rPr>
              <w:t>Егоров</w:t>
            </w:r>
            <w:r w:rsidRPr="002C09F7">
              <w:rPr>
                <w:rFonts w:ascii="Times New Roman" w:hAnsi="Times New Roman"/>
                <w:sz w:val="24"/>
                <w:szCs w:val="24"/>
                <w:lang w:eastAsia="ru-RU"/>
              </w:rPr>
              <w:t>ского</w:t>
            </w:r>
            <w:proofErr w:type="spellEnd"/>
            <w:r w:rsidRPr="002C09F7">
              <w:rPr>
                <w:rFonts w:ascii="Times New Roman" w:hAnsi="Times New Roman"/>
                <w:sz w:val="24"/>
                <w:szCs w:val="24"/>
                <w:lang w:eastAsia="ru-RU"/>
              </w:rPr>
              <w:t xml:space="preserve"> сельсовета в ее лучших традициях и достижениях;</w:t>
            </w:r>
          </w:p>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-сохранение культурного наследия сельсовета и единого культурно-информационного пространства;</w:t>
            </w:r>
          </w:p>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-модернизация и укрепление материально – технической базы учреждений культуры и создание условий для расширения доступности услуг культуры в </w:t>
            </w:r>
            <w:proofErr w:type="spellStart"/>
            <w:r>
              <w:rPr>
                <w:rFonts w:ascii="Times New Roman" w:hAnsi="Times New Roman"/>
                <w:sz w:val="24"/>
                <w:szCs w:val="24"/>
                <w:lang w:eastAsia="ru-RU"/>
              </w:rPr>
              <w:t>Нестиар</w:t>
            </w:r>
            <w:r w:rsidRPr="002C09F7">
              <w:rPr>
                <w:rFonts w:ascii="Times New Roman" w:hAnsi="Times New Roman"/>
                <w:sz w:val="24"/>
                <w:szCs w:val="24"/>
                <w:lang w:eastAsia="ru-RU"/>
              </w:rPr>
              <w:t>ском</w:t>
            </w:r>
            <w:proofErr w:type="spellEnd"/>
            <w:r w:rsidRPr="002C09F7">
              <w:rPr>
                <w:rFonts w:ascii="Times New Roman" w:hAnsi="Times New Roman"/>
                <w:sz w:val="24"/>
                <w:szCs w:val="24"/>
                <w:lang w:eastAsia="ru-RU"/>
              </w:rPr>
              <w:t xml:space="preserve"> сельсовете;</w:t>
            </w:r>
          </w:p>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4E5AA7" w:rsidRPr="002C09F7" w:rsidRDefault="004E5AA7" w:rsidP="00E8039B">
            <w:pPr>
              <w:rPr>
                <w:rFonts w:ascii="Times New Roman" w:hAnsi="Times New Roman"/>
                <w:sz w:val="24"/>
                <w:szCs w:val="24"/>
                <w:lang w:eastAsia="ru-RU"/>
              </w:rPr>
            </w:pPr>
            <w:r w:rsidRPr="002C09F7">
              <w:rPr>
                <w:rFonts w:ascii="Times New Roman" w:hAnsi="Times New Roman"/>
                <w:sz w:val="24"/>
                <w:szCs w:val="24"/>
                <w:lang w:eastAsia="ru-RU"/>
              </w:rPr>
              <w:t>-создание условий для реализации муниципальной программы</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1675AE" w:rsidRDefault="004E5AA7" w:rsidP="006363A3">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1137,0</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1675AE" w:rsidRDefault="004E5AA7" w:rsidP="006363A3">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1182,1</w:t>
            </w:r>
          </w:p>
        </w:tc>
        <w:tc>
          <w:tcPr>
            <w:tcW w:w="978" w:type="dxa"/>
            <w:tcBorders>
              <w:top w:val="single" w:sz="4" w:space="0" w:color="auto"/>
              <w:left w:val="single" w:sz="4" w:space="0" w:color="auto"/>
              <w:bottom w:val="single" w:sz="4" w:space="0" w:color="auto"/>
              <w:right w:val="single" w:sz="4" w:space="0" w:color="auto"/>
            </w:tcBorders>
          </w:tcPr>
          <w:p w:rsidR="004E5AA7" w:rsidRPr="001675AE" w:rsidRDefault="004E5AA7" w:rsidP="006363A3">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1229,0</w:t>
            </w:r>
          </w:p>
        </w:tc>
        <w:tc>
          <w:tcPr>
            <w:tcW w:w="1422" w:type="dxa"/>
            <w:tcBorders>
              <w:top w:val="single" w:sz="4" w:space="0" w:color="auto"/>
              <w:left w:val="single" w:sz="4" w:space="0" w:color="auto"/>
              <w:bottom w:val="single" w:sz="4" w:space="0" w:color="auto"/>
            </w:tcBorders>
          </w:tcPr>
          <w:p w:rsidR="004E5AA7" w:rsidRPr="001675AE" w:rsidRDefault="004E5AA7" w:rsidP="006363A3">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3548,1</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1137,0</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1182,1</w:t>
            </w:r>
          </w:p>
        </w:tc>
        <w:tc>
          <w:tcPr>
            <w:tcW w:w="978"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1229,0</w:t>
            </w:r>
          </w:p>
        </w:tc>
        <w:tc>
          <w:tcPr>
            <w:tcW w:w="1422" w:type="dxa"/>
            <w:tcBorders>
              <w:top w:val="single" w:sz="4" w:space="0" w:color="auto"/>
              <w:left w:val="single" w:sz="4" w:space="0" w:color="auto"/>
              <w:bottom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3548,1</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270"/>
        </w:trPr>
        <w:tc>
          <w:tcPr>
            <w:tcW w:w="8068" w:type="dxa"/>
            <w:gridSpan w:val="9"/>
            <w:vMerge w:val="restart"/>
            <w:tcBorders>
              <w:top w:val="single" w:sz="4" w:space="0" w:color="auto"/>
              <w:bottom w:val="single" w:sz="4" w:space="0" w:color="auto"/>
              <w:right w:val="single" w:sz="4" w:space="0" w:color="auto"/>
            </w:tcBorders>
          </w:tcPr>
          <w:p w:rsidR="004E5AA7" w:rsidRPr="002C09F7" w:rsidRDefault="004E5AA7" w:rsidP="00E8039B">
            <w:pPr>
              <w:rPr>
                <w:rFonts w:ascii="Times New Roman" w:hAnsi="Times New Roman"/>
                <w:sz w:val="24"/>
                <w:szCs w:val="24"/>
                <w:lang w:eastAsia="ru-RU"/>
              </w:rPr>
            </w:pPr>
            <w:r w:rsidRPr="002C09F7">
              <w:rPr>
                <w:rFonts w:ascii="Times New Roman" w:hAnsi="Times New Roman"/>
                <w:sz w:val="24"/>
                <w:szCs w:val="24"/>
                <w:lang w:eastAsia="ru-RU"/>
              </w:rPr>
              <w:t>Задача 1.Развитие культурно-досуговой деятельности.</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270"/>
        </w:trPr>
        <w:tc>
          <w:tcPr>
            <w:tcW w:w="867" w:type="dxa"/>
            <w:vMerge w:val="restart"/>
            <w:tcBorders>
              <w:top w:val="single" w:sz="4" w:space="0" w:color="auto"/>
              <w:bottom w:val="nil"/>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1.1.</w:t>
            </w:r>
          </w:p>
        </w:tc>
        <w:tc>
          <w:tcPr>
            <w:tcW w:w="2706" w:type="dxa"/>
            <w:vMerge w:val="restart"/>
            <w:tcBorders>
              <w:top w:val="single" w:sz="4" w:space="0" w:color="auto"/>
              <w:left w:val="single" w:sz="4" w:space="0" w:color="auto"/>
              <w:bottom w:val="nil"/>
              <w:right w:val="single" w:sz="4" w:space="0" w:color="auto"/>
            </w:tcBorders>
          </w:tcPr>
          <w:p w:rsidR="004E5AA7" w:rsidRPr="002C09F7" w:rsidRDefault="004E5AA7" w:rsidP="000A2788">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Сохранение и развитие </w:t>
            </w:r>
            <w:r w:rsidRPr="002C09F7">
              <w:rPr>
                <w:rFonts w:ascii="Times New Roman" w:hAnsi="Times New Roman"/>
                <w:sz w:val="24"/>
                <w:szCs w:val="24"/>
                <w:lang w:eastAsia="ru-RU"/>
              </w:rPr>
              <w:lastRenderedPageBreak/>
              <w:t xml:space="preserve">материально-технической базы </w:t>
            </w:r>
            <w:proofErr w:type="spellStart"/>
            <w:r>
              <w:rPr>
                <w:rFonts w:ascii="Times New Roman" w:hAnsi="Times New Roman"/>
                <w:sz w:val="24"/>
                <w:szCs w:val="24"/>
                <w:lang w:eastAsia="ru-RU"/>
              </w:rPr>
              <w:t>Нестиар</w:t>
            </w:r>
            <w:r w:rsidRPr="002C09F7">
              <w:rPr>
                <w:rFonts w:ascii="Times New Roman" w:hAnsi="Times New Roman"/>
                <w:sz w:val="24"/>
                <w:szCs w:val="24"/>
                <w:lang w:eastAsia="ru-RU"/>
              </w:rPr>
              <w:t>ског</w:t>
            </w:r>
            <w:r>
              <w:rPr>
                <w:rFonts w:ascii="Times New Roman" w:hAnsi="Times New Roman"/>
                <w:sz w:val="24"/>
                <w:szCs w:val="24"/>
                <w:lang w:eastAsia="ru-RU"/>
              </w:rPr>
              <w:t>о</w:t>
            </w:r>
            <w:proofErr w:type="spellEnd"/>
            <w:r>
              <w:rPr>
                <w:rFonts w:ascii="Times New Roman" w:hAnsi="Times New Roman"/>
                <w:sz w:val="24"/>
                <w:szCs w:val="24"/>
                <w:lang w:eastAsia="ru-RU"/>
              </w:rPr>
              <w:t xml:space="preserve"> С</w:t>
            </w:r>
            <w:r w:rsidRPr="002C09F7">
              <w:rPr>
                <w:rFonts w:ascii="Times New Roman" w:hAnsi="Times New Roman"/>
                <w:sz w:val="24"/>
                <w:szCs w:val="24"/>
                <w:lang w:eastAsia="ru-RU"/>
              </w:rPr>
              <w:t>К (закупка товаров, работ и услуг для государственных (муниципальных) нужд</w:t>
            </w:r>
          </w:p>
        </w:tc>
        <w:tc>
          <w:tcPr>
            <w:tcW w:w="1667" w:type="dxa"/>
            <w:gridSpan w:val="3"/>
            <w:vMerge w:val="restart"/>
            <w:tcBorders>
              <w:top w:val="single" w:sz="4" w:space="0" w:color="auto"/>
              <w:left w:val="single" w:sz="4" w:space="0" w:color="auto"/>
              <w:bottom w:val="nil"/>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lastRenderedPageBreak/>
              <w:t xml:space="preserve">прочие </w:t>
            </w:r>
            <w:r w:rsidRPr="002C09F7">
              <w:rPr>
                <w:rFonts w:ascii="Times New Roman" w:hAnsi="Times New Roman"/>
                <w:sz w:val="24"/>
                <w:szCs w:val="24"/>
                <w:lang w:eastAsia="ru-RU"/>
              </w:rPr>
              <w:lastRenderedPageBreak/>
              <w:t>расходы</w:t>
            </w:r>
          </w:p>
        </w:tc>
        <w:tc>
          <w:tcPr>
            <w:tcW w:w="1196" w:type="dxa"/>
            <w:gridSpan w:val="2"/>
            <w:vMerge w:val="restart"/>
            <w:tcBorders>
              <w:top w:val="single" w:sz="4" w:space="0" w:color="auto"/>
              <w:left w:val="single" w:sz="4" w:space="0" w:color="auto"/>
              <w:bottom w:val="nil"/>
              <w:right w:val="single" w:sz="4" w:space="0" w:color="auto"/>
            </w:tcBorders>
          </w:tcPr>
          <w:p w:rsidR="004E5AA7" w:rsidRDefault="004E5AA7">
            <w:pPr>
              <w:widowControl w:val="0"/>
              <w:autoSpaceDE w:val="0"/>
              <w:autoSpaceDN w:val="0"/>
              <w:adjustRightInd w:val="0"/>
              <w:jc w:val="both"/>
              <w:rPr>
                <w:rFonts w:ascii="Times New Roman" w:hAnsi="Times New Roman"/>
              </w:rPr>
            </w:pPr>
            <w:r>
              <w:rPr>
                <w:rFonts w:ascii="Times New Roman" w:hAnsi="Times New Roman"/>
              </w:rPr>
              <w:lastRenderedPageBreak/>
              <w:t xml:space="preserve">2018 - </w:t>
            </w:r>
            <w:r>
              <w:rPr>
                <w:rFonts w:ascii="Times New Roman" w:hAnsi="Times New Roman"/>
              </w:rPr>
              <w:lastRenderedPageBreak/>
              <w:t>2020</w:t>
            </w:r>
          </w:p>
        </w:tc>
        <w:tc>
          <w:tcPr>
            <w:tcW w:w="1632" w:type="dxa"/>
            <w:gridSpan w:val="2"/>
            <w:vMerge w:val="restart"/>
            <w:tcBorders>
              <w:top w:val="single" w:sz="4" w:space="0" w:color="auto"/>
              <w:left w:val="single" w:sz="4" w:space="0" w:color="auto"/>
              <w:bottom w:val="nil"/>
              <w:right w:val="single" w:sz="4" w:space="0" w:color="auto"/>
            </w:tcBorders>
          </w:tcPr>
          <w:p w:rsidR="004E5AA7" w:rsidRPr="002C09F7" w:rsidRDefault="004E5AA7" w:rsidP="000A2788">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lastRenderedPageBreak/>
              <w:t>Администрац</w:t>
            </w:r>
            <w:r w:rsidRPr="002C09F7">
              <w:rPr>
                <w:rFonts w:ascii="Times New Roman" w:hAnsi="Times New Roman"/>
                <w:sz w:val="24"/>
                <w:szCs w:val="24"/>
                <w:lang w:eastAsia="ru-RU"/>
              </w:rPr>
              <w:lastRenderedPageBreak/>
              <w:t xml:space="preserve">ия </w:t>
            </w:r>
            <w:proofErr w:type="spellStart"/>
            <w:r>
              <w:rPr>
                <w:rFonts w:ascii="Times New Roman" w:hAnsi="Times New Roman"/>
                <w:sz w:val="24"/>
                <w:szCs w:val="24"/>
                <w:lang w:eastAsia="ru-RU"/>
              </w:rPr>
              <w:t>Нестиар</w:t>
            </w:r>
            <w:r w:rsidRPr="002C09F7">
              <w:rPr>
                <w:rFonts w:ascii="Times New Roman" w:hAnsi="Times New Roman"/>
                <w:sz w:val="24"/>
                <w:szCs w:val="24"/>
                <w:lang w:eastAsia="ru-RU"/>
              </w:rPr>
              <w:t>ского</w:t>
            </w:r>
            <w:proofErr w:type="spellEnd"/>
            <w:r w:rsidRPr="002C09F7">
              <w:rPr>
                <w:rFonts w:ascii="Times New Roman" w:hAnsi="Times New Roman"/>
                <w:sz w:val="24"/>
                <w:szCs w:val="24"/>
                <w:lang w:eastAsia="ru-RU"/>
              </w:rPr>
              <w:t xml:space="preserve"> сельсовета, </w:t>
            </w:r>
            <w:proofErr w:type="spellStart"/>
            <w:r>
              <w:rPr>
                <w:rFonts w:ascii="Times New Roman" w:hAnsi="Times New Roman"/>
                <w:sz w:val="24"/>
                <w:szCs w:val="24"/>
                <w:lang w:eastAsia="ru-RU"/>
              </w:rPr>
              <w:t>Нестиарский</w:t>
            </w:r>
            <w:proofErr w:type="spellEnd"/>
            <w:r>
              <w:rPr>
                <w:rFonts w:ascii="Times New Roman" w:hAnsi="Times New Roman"/>
                <w:sz w:val="24"/>
                <w:szCs w:val="24"/>
                <w:lang w:eastAsia="ru-RU"/>
              </w:rPr>
              <w:t xml:space="preserve"> СДК</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lastRenderedPageBreak/>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145"/>
        </w:trPr>
        <w:tc>
          <w:tcPr>
            <w:tcW w:w="867" w:type="dxa"/>
            <w:vMerge/>
            <w:tcBorders>
              <w:top w:val="nil"/>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288"/>
        </w:trPr>
        <w:tc>
          <w:tcPr>
            <w:tcW w:w="867" w:type="dxa"/>
            <w:vMerge w:val="restart"/>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1.2.</w:t>
            </w:r>
          </w:p>
        </w:tc>
        <w:tc>
          <w:tcPr>
            <w:tcW w:w="2706" w:type="dxa"/>
            <w:vMerge w:val="restart"/>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Организация и проведение социально-значимых культурно-досуговых мероприятий для жителей сельсовета</w:t>
            </w:r>
          </w:p>
        </w:tc>
        <w:tc>
          <w:tcPr>
            <w:tcW w:w="1667" w:type="dxa"/>
            <w:gridSpan w:val="3"/>
            <w:vMerge w:val="restart"/>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расходы</w:t>
            </w:r>
          </w:p>
        </w:tc>
        <w:tc>
          <w:tcPr>
            <w:tcW w:w="1196" w:type="dxa"/>
            <w:gridSpan w:val="2"/>
            <w:vMerge w:val="restart"/>
            <w:tcBorders>
              <w:top w:val="single" w:sz="4" w:space="0" w:color="auto"/>
              <w:left w:val="single" w:sz="4" w:space="0" w:color="auto"/>
              <w:bottom w:val="single" w:sz="4" w:space="0" w:color="auto"/>
              <w:right w:val="single" w:sz="4" w:space="0" w:color="auto"/>
            </w:tcBorders>
          </w:tcPr>
          <w:p w:rsidR="004E5AA7" w:rsidRDefault="004E5AA7">
            <w:pPr>
              <w:widowControl w:val="0"/>
              <w:autoSpaceDE w:val="0"/>
              <w:autoSpaceDN w:val="0"/>
              <w:adjustRightInd w:val="0"/>
              <w:jc w:val="both"/>
              <w:rPr>
                <w:rFonts w:ascii="Times New Roman" w:hAnsi="Times New Roman"/>
              </w:rPr>
            </w:pPr>
            <w:r>
              <w:rPr>
                <w:rFonts w:ascii="Times New Roman" w:hAnsi="Times New Roman"/>
              </w:rPr>
              <w:t>2018 - 2020</w:t>
            </w:r>
          </w:p>
        </w:tc>
        <w:tc>
          <w:tcPr>
            <w:tcW w:w="1632" w:type="dxa"/>
            <w:gridSpan w:val="2"/>
            <w:vMerge w:val="restart"/>
            <w:tcBorders>
              <w:top w:val="single" w:sz="4" w:space="0" w:color="auto"/>
              <w:left w:val="single" w:sz="4" w:space="0" w:color="auto"/>
              <w:bottom w:val="single" w:sz="4" w:space="0" w:color="auto"/>
              <w:right w:val="single" w:sz="4" w:space="0" w:color="auto"/>
            </w:tcBorders>
          </w:tcPr>
          <w:p w:rsidR="004E5AA7" w:rsidRPr="002C09F7" w:rsidRDefault="004E5AA7" w:rsidP="000A2788">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Нестиар</w:t>
            </w:r>
            <w:r w:rsidRPr="002C09F7">
              <w:rPr>
                <w:rFonts w:ascii="Times New Roman" w:hAnsi="Times New Roman"/>
                <w:sz w:val="24"/>
                <w:szCs w:val="24"/>
                <w:lang w:eastAsia="ru-RU"/>
              </w:rPr>
              <w:t>ского</w:t>
            </w:r>
            <w:proofErr w:type="spellEnd"/>
            <w:r w:rsidRPr="002C09F7">
              <w:rPr>
                <w:rFonts w:ascii="Times New Roman" w:hAnsi="Times New Roman"/>
                <w:sz w:val="24"/>
                <w:szCs w:val="24"/>
                <w:lang w:eastAsia="ru-RU"/>
              </w:rPr>
              <w:t xml:space="preserve"> сельсовета, </w:t>
            </w:r>
            <w:proofErr w:type="spellStart"/>
            <w:r>
              <w:rPr>
                <w:rFonts w:ascii="Times New Roman" w:hAnsi="Times New Roman"/>
                <w:sz w:val="24"/>
                <w:szCs w:val="24"/>
                <w:lang w:eastAsia="ru-RU"/>
              </w:rPr>
              <w:t>Нестиаский</w:t>
            </w:r>
            <w:proofErr w:type="spellEnd"/>
            <w:r>
              <w:rPr>
                <w:rFonts w:ascii="Times New Roman" w:hAnsi="Times New Roman"/>
                <w:sz w:val="24"/>
                <w:szCs w:val="24"/>
                <w:lang w:eastAsia="ru-RU"/>
              </w:rPr>
              <w:t xml:space="preserve"> СДК</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681"/>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521"/>
        </w:trPr>
        <w:tc>
          <w:tcPr>
            <w:tcW w:w="867" w:type="dxa"/>
            <w:vMerge w:val="restart"/>
            <w:tcBorders>
              <w:top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1.3.</w:t>
            </w:r>
          </w:p>
        </w:tc>
        <w:tc>
          <w:tcPr>
            <w:tcW w:w="2706" w:type="dxa"/>
            <w:vMerge w:val="restart"/>
            <w:tcBorders>
              <w:top w:val="single" w:sz="4" w:space="0" w:color="auto"/>
              <w:left w:val="single" w:sz="4" w:space="0" w:color="auto"/>
              <w:right w:val="single" w:sz="4" w:space="0" w:color="auto"/>
            </w:tcBorders>
          </w:tcPr>
          <w:p w:rsidR="004E5AA7" w:rsidRPr="002C09F7" w:rsidRDefault="004E5AA7" w:rsidP="000A2788">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Сохранение и развитие материально-те</w:t>
            </w:r>
            <w:r>
              <w:rPr>
                <w:rFonts w:ascii="Times New Roman" w:hAnsi="Times New Roman"/>
                <w:sz w:val="24"/>
                <w:szCs w:val="24"/>
                <w:lang w:eastAsia="ru-RU"/>
              </w:rPr>
              <w:t xml:space="preserve">хнической базы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СДК</w:t>
            </w:r>
            <w:r w:rsidRPr="002C09F7">
              <w:rPr>
                <w:rFonts w:ascii="Times New Roman" w:hAnsi="Times New Roman"/>
                <w:sz w:val="24"/>
                <w:szCs w:val="24"/>
                <w:lang w:eastAsia="ru-RU"/>
              </w:rPr>
              <w:t xml:space="preserve"> (закупка товаров, работ и услуг для государственных (муниципальных) нужд</w:t>
            </w:r>
          </w:p>
        </w:tc>
        <w:tc>
          <w:tcPr>
            <w:tcW w:w="1667" w:type="dxa"/>
            <w:gridSpan w:val="3"/>
            <w:vMerge w:val="restart"/>
            <w:tcBorders>
              <w:top w:val="single" w:sz="4" w:space="0" w:color="auto"/>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расходы</w:t>
            </w:r>
          </w:p>
        </w:tc>
        <w:tc>
          <w:tcPr>
            <w:tcW w:w="1196" w:type="dxa"/>
            <w:gridSpan w:val="2"/>
            <w:vMerge w:val="restart"/>
            <w:tcBorders>
              <w:top w:val="single" w:sz="4" w:space="0" w:color="auto"/>
              <w:left w:val="single" w:sz="4" w:space="0" w:color="auto"/>
              <w:right w:val="single" w:sz="4" w:space="0" w:color="auto"/>
            </w:tcBorders>
          </w:tcPr>
          <w:p w:rsidR="004E5AA7" w:rsidRDefault="004E5AA7">
            <w:pPr>
              <w:widowControl w:val="0"/>
              <w:autoSpaceDE w:val="0"/>
              <w:autoSpaceDN w:val="0"/>
              <w:adjustRightInd w:val="0"/>
              <w:jc w:val="both"/>
              <w:rPr>
                <w:rFonts w:ascii="Times New Roman" w:hAnsi="Times New Roman"/>
              </w:rPr>
            </w:pPr>
            <w:r>
              <w:rPr>
                <w:rFonts w:ascii="Times New Roman" w:hAnsi="Times New Roman"/>
              </w:rPr>
              <w:t>2018 - 2020</w:t>
            </w:r>
          </w:p>
        </w:tc>
        <w:tc>
          <w:tcPr>
            <w:tcW w:w="1632" w:type="dxa"/>
            <w:gridSpan w:val="2"/>
            <w:vMerge w:val="restart"/>
            <w:tcBorders>
              <w:top w:val="single" w:sz="4" w:space="0" w:color="auto"/>
              <w:left w:val="single" w:sz="4" w:space="0" w:color="auto"/>
              <w:right w:val="single" w:sz="4" w:space="0" w:color="auto"/>
            </w:tcBorders>
          </w:tcPr>
          <w:p w:rsidR="004E5AA7" w:rsidRDefault="004E5AA7" w:rsidP="000A2788">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 </w:t>
            </w:r>
          </w:p>
          <w:p w:rsidR="004E5AA7" w:rsidRPr="002C09F7" w:rsidRDefault="004E5AA7" w:rsidP="000A2788">
            <w:pPr>
              <w:widowControl w:val="0"/>
              <w:autoSpaceDE w:val="0"/>
              <w:autoSpaceDN w:val="0"/>
              <w:adjustRightInd w:val="0"/>
              <w:jc w:val="both"/>
              <w:rPr>
                <w:rFonts w:ascii="Times New Roman" w:hAnsi="Times New Roman"/>
                <w:sz w:val="24"/>
                <w:szCs w:val="24"/>
                <w:lang w:eastAsia="ru-RU"/>
              </w:rPr>
            </w:pPr>
            <w:proofErr w:type="spellStart"/>
            <w:r>
              <w:rPr>
                <w:rFonts w:ascii="Times New Roman" w:hAnsi="Times New Roman"/>
                <w:sz w:val="24"/>
                <w:szCs w:val="24"/>
                <w:lang w:eastAsia="ru-RU"/>
              </w:rPr>
              <w:t>Нестиарский</w:t>
            </w:r>
            <w:proofErr w:type="spellEnd"/>
            <w:r>
              <w:rPr>
                <w:rFonts w:ascii="Times New Roman" w:hAnsi="Times New Roman"/>
                <w:sz w:val="24"/>
                <w:szCs w:val="24"/>
                <w:lang w:eastAsia="ru-RU"/>
              </w:rPr>
              <w:t xml:space="preserve"> СДК</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543"/>
        </w:trPr>
        <w:tc>
          <w:tcPr>
            <w:tcW w:w="867" w:type="dxa"/>
            <w:vMerge/>
            <w:tcBorders>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795"/>
        </w:trPr>
        <w:tc>
          <w:tcPr>
            <w:tcW w:w="867" w:type="dxa"/>
            <w:vMerge/>
            <w:tcBorders>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795"/>
        </w:trPr>
        <w:tc>
          <w:tcPr>
            <w:tcW w:w="867" w:type="dxa"/>
            <w:vMerge/>
            <w:tcBorders>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629"/>
        </w:trPr>
        <w:tc>
          <w:tcPr>
            <w:tcW w:w="867" w:type="dxa"/>
            <w:vMerge/>
            <w:tcBorders>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795"/>
        </w:trPr>
        <w:tc>
          <w:tcPr>
            <w:tcW w:w="867" w:type="dxa"/>
            <w:vMerge w:val="restart"/>
            <w:tcBorders>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1.4.</w:t>
            </w:r>
          </w:p>
        </w:tc>
        <w:tc>
          <w:tcPr>
            <w:tcW w:w="2706" w:type="dxa"/>
            <w:vMerge w:val="restart"/>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Организация и проведение социально-</w:t>
            </w:r>
            <w:r w:rsidRPr="002C09F7">
              <w:rPr>
                <w:rFonts w:ascii="Times New Roman" w:hAnsi="Times New Roman"/>
                <w:sz w:val="24"/>
                <w:szCs w:val="24"/>
                <w:lang w:eastAsia="ru-RU"/>
              </w:rPr>
              <w:lastRenderedPageBreak/>
              <w:t>значимых культурно-досуговых мероприятий для жителей сельсовета</w:t>
            </w:r>
          </w:p>
        </w:tc>
        <w:tc>
          <w:tcPr>
            <w:tcW w:w="1667" w:type="dxa"/>
            <w:gridSpan w:val="3"/>
            <w:vMerge w:val="restart"/>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lastRenderedPageBreak/>
              <w:t>прочие расходы</w:t>
            </w:r>
          </w:p>
        </w:tc>
        <w:tc>
          <w:tcPr>
            <w:tcW w:w="1196" w:type="dxa"/>
            <w:gridSpan w:val="2"/>
            <w:vMerge w:val="restart"/>
            <w:tcBorders>
              <w:left w:val="single" w:sz="4" w:space="0" w:color="auto"/>
              <w:right w:val="single" w:sz="4" w:space="0" w:color="auto"/>
            </w:tcBorders>
          </w:tcPr>
          <w:p w:rsidR="004E5AA7" w:rsidRDefault="004E5AA7">
            <w:pPr>
              <w:widowControl w:val="0"/>
              <w:autoSpaceDE w:val="0"/>
              <w:autoSpaceDN w:val="0"/>
              <w:adjustRightInd w:val="0"/>
              <w:jc w:val="both"/>
              <w:rPr>
                <w:rFonts w:ascii="Times New Roman" w:hAnsi="Times New Roman"/>
              </w:rPr>
            </w:pPr>
            <w:r>
              <w:rPr>
                <w:rFonts w:ascii="Times New Roman" w:hAnsi="Times New Roman"/>
              </w:rPr>
              <w:t>2018 - 2020</w:t>
            </w:r>
          </w:p>
        </w:tc>
        <w:tc>
          <w:tcPr>
            <w:tcW w:w="1632" w:type="dxa"/>
            <w:gridSpan w:val="2"/>
            <w:vMerge w:val="restart"/>
            <w:tcBorders>
              <w:left w:val="single" w:sz="4" w:space="0" w:color="auto"/>
              <w:right w:val="single" w:sz="4" w:space="0" w:color="auto"/>
            </w:tcBorders>
          </w:tcPr>
          <w:p w:rsidR="004E5AA7" w:rsidRPr="002C09F7" w:rsidRDefault="004E5AA7" w:rsidP="00C12821">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lastRenderedPageBreak/>
              <w:t>Нестиар</w:t>
            </w:r>
            <w:r w:rsidRPr="002C09F7">
              <w:rPr>
                <w:rFonts w:ascii="Times New Roman" w:hAnsi="Times New Roman"/>
                <w:sz w:val="24"/>
                <w:szCs w:val="24"/>
                <w:lang w:eastAsia="ru-RU"/>
              </w:rPr>
              <w:t>ск</w:t>
            </w:r>
            <w:r>
              <w:rPr>
                <w:rFonts w:ascii="Times New Roman" w:hAnsi="Times New Roman"/>
                <w:sz w:val="24"/>
                <w:szCs w:val="24"/>
                <w:lang w:eastAsia="ru-RU"/>
              </w:rPr>
              <w:t>ого</w:t>
            </w:r>
            <w:proofErr w:type="spellEnd"/>
            <w:r>
              <w:rPr>
                <w:rFonts w:ascii="Times New Roman" w:hAnsi="Times New Roman"/>
                <w:sz w:val="24"/>
                <w:szCs w:val="24"/>
                <w:lang w:eastAsia="ru-RU"/>
              </w:rPr>
              <w:t xml:space="preserve"> сельсовета, </w:t>
            </w:r>
            <w:proofErr w:type="spellStart"/>
            <w:r>
              <w:rPr>
                <w:rFonts w:ascii="Times New Roman" w:hAnsi="Times New Roman"/>
                <w:sz w:val="24"/>
                <w:szCs w:val="24"/>
                <w:lang w:eastAsia="ru-RU"/>
              </w:rPr>
              <w:t>Нестиарский</w:t>
            </w:r>
            <w:proofErr w:type="spellEnd"/>
            <w:r>
              <w:rPr>
                <w:rFonts w:ascii="Times New Roman" w:hAnsi="Times New Roman"/>
                <w:sz w:val="24"/>
                <w:szCs w:val="24"/>
                <w:lang w:eastAsia="ru-RU"/>
              </w:rPr>
              <w:t xml:space="preserve"> СД</w:t>
            </w:r>
            <w:r w:rsidRPr="002C09F7">
              <w:rPr>
                <w:rFonts w:ascii="Times New Roman" w:hAnsi="Times New Roman"/>
                <w:sz w:val="24"/>
                <w:szCs w:val="24"/>
                <w:lang w:eastAsia="ru-RU"/>
              </w:rPr>
              <w:t>К</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lastRenderedPageBreak/>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0A2788">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795"/>
        </w:trPr>
        <w:tc>
          <w:tcPr>
            <w:tcW w:w="867" w:type="dxa"/>
            <w:vMerge/>
            <w:tcBorders>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795"/>
        </w:trPr>
        <w:tc>
          <w:tcPr>
            <w:tcW w:w="867" w:type="dxa"/>
            <w:vMerge/>
            <w:tcBorders>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795"/>
        </w:trPr>
        <w:tc>
          <w:tcPr>
            <w:tcW w:w="867" w:type="dxa"/>
            <w:vMerge/>
            <w:tcBorders>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795"/>
        </w:trPr>
        <w:tc>
          <w:tcPr>
            <w:tcW w:w="867" w:type="dxa"/>
            <w:vMerge/>
            <w:tcBorders>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706" w:type="dxa"/>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67" w:type="dxa"/>
            <w:gridSpan w:val="3"/>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96" w:type="dxa"/>
            <w:gridSpan w:val="2"/>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32" w:type="dxa"/>
            <w:gridSpan w:val="2"/>
            <w:vMerge/>
            <w:tcBorders>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005"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271"/>
        </w:trPr>
        <w:tc>
          <w:tcPr>
            <w:tcW w:w="8068" w:type="dxa"/>
            <w:gridSpan w:val="9"/>
            <w:vMerge w:val="restart"/>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Задача 2:Обеспечение деятельности клубных учреждений</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1137,0</w:t>
            </w:r>
          </w:p>
        </w:tc>
        <w:tc>
          <w:tcPr>
            <w:tcW w:w="996"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1182,1</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1229,0</w:t>
            </w:r>
          </w:p>
        </w:tc>
        <w:tc>
          <w:tcPr>
            <w:tcW w:w="1422" w:type="dxa"/>
            <w:tcBorders>
              <w:top w:val="single" w:sz="4" w:space="0" w:color="auto"/>
              <w:left w:val="single" w:sz="4" w:space="0" w:color="auto"/>
              <w:bottom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3548,1</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1137,0</w:t>
            </w:r>
          </w:p>
        </w:tc>
        <w:tc>
          <w:tcPr>
            <w:tcW w:w="996"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1182,1</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1229,0</w:t>
            </w:r>
          </w:p>
        </w:tc>
        <w:tc>
          <w:tcPr>
            <w:tcW w:w="1422" w:type="dxa"/>
            <w:tcBorders>
              <w:top w:val="single" w:sz="4" w:space="0" w:color="auto"/>
              <w:left w:val="single" w:sz="4" w:space="0" w:color="auto"/>
              <w:bottom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3548,1</w:t>
            </w:r>
          </w:p>
        </w:tc>
      </w:tr>
      <w:tr w:rsidR="004E5AA7" w:rsidRPr="002C09F7" w:rsidTr="000106E6">
        <w:trPr>
          <w:trHeight w:val="145"/>
        </w:trPr>
        <w:tc>
          <w:tcPr>
            <w:tcW w:w="8068" w:type="dxa"/>
            <w:gridSpan w:val="9"/>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271"/>
        </w:trPr>
        <w:tc>
          <w:tcPr>
            <w:tcW w:w="867" w:type="dxa"/>
            <w:vMerge w:val="restart"/>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2.1.</w:t>
            </w:r>
          </w:p>
        </w:tc>
        <w:tc>
          <w:tcPr>
            <w:tcW w:w="2956" w:type="dxa"/>
            <w:gridSpan w:val="2"/>
            <w:vMerge w:val="restart"/>
            <w:tcBorders>
              <w:top w:val="single" w:sz="4" w:space="0" w:color="auto"/>
              <w:left w:val="single" w:sz="4" w:space="0" w:color="auto"/>
              <w:bottom w:val="single" w:sz="4" w:space="0" w:color="auto"/>
              <w:right w:val="single" w:sz="4" w:space="0" w:color="auto"/>
            </w:tcBorders>
          </w:tcPr>
          <w:p w:rsidR="004E5AA7" w:rsidRPr="002C09F7" w:rsidRDefault="004E5AA7" w:rsidP="000106E6">
            <w:pPr>
              <w:rPr>
                <w:rFonts w:ascii="Times New Roman" w:hAnsi="Times New Roman"/>
                <w:sz w:val="24"/>
                <w:szCs w:val="24"/>
                <w:lang w:eastAsia="ru-RU"/>
              </w:rPr>
            </w:pPr>
            <w:r w:rsidRPr="002C09F7">
              <w:rPr>
                <w:rFonts w:ascii="Times New Roman" w:hAnsi="Times New Roman"/>
                <w:sz w:val="24"/>
                <w:szCs w:val="24"/>
                <w:lang w:eastAsia="ru-RU"/>
              </w:rPr>
              <w:t xml:space="preserve">Обеспечение деятельности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СД</w:t>
            </w:r>
            <w:r w:rsidRPr="002C09F7">
              <w:rPr>
                <w:rFonts w:ascii="Times New Roman" w:hAnsi="Times New Roman"/>
                <w:sz w:val="24"/>
                <w:szCs w:val="24"/>
                <w:lang w:eastAsia="ru-RU"/>
              </w:rPr>
              <w:t>К</w:t>
            </w:r>
          </w:p>
        </w:tc>
        <w:tc>
          <w:tcPr>
            <w:tcW w:w="1186" w:type="dxa"/>
            <w:vMerge w:val="restart"/>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расходы</w:t>
            </w:r>
          </w:p>
        </w:tc>
        <w:tc>
          <w:tcPr>
            <w:tcW w:w="1082" w:type="dxa"/>
            <w:gridSpan w:val="2"/>
            <w:vMerge w:val="restart"/>
            <w:tcBorders>
              <w:top w:val="single" w:sz="4" w:space="0" w:color="auto"/>
              <w:left w:val="single" w:sz="4" w:space="0" w:color="auto"/>
              <w:bottom w:val="single" w:sz="4" w:space="0" w:color="auto"/>
              <w:right w:val="single" w:sz="4" w:space="0" w:color="auto"/>
            </w:tcBorders>
          </w:tcPr>
          <w:p w:rsidR="004E5AA7" w:rsidRDefault="004E5AA7">
            <w:pPr>
              <w:widowControl w:val="0"/>
              <w:autoSpaceDE w:val="0"/>
              <w:autoSpaceDN w:val="0"/>
              <w:adjustRightInd w:val="0"/>
              <w:jc w:val="both"/>
              <w:rPr>
                <w:rFonts w:ascii="Times New Roman" w:hAnsi="Times New Roman"/>
              </w:rPr>
            </w:pPr>
            <w:r>
              <w:rPr>
                <w:rFonts w:ascii="Times New Roman" w:hAnsi="Times New Roman"/>
              </w:rPr>
              <w:t>2018 - 2020</w:t>
            </w:r>
          </w:p>
        </w:tc>
        <w:tc>
          <w:tcPr>
            <w:tcW w:w="1977" w:type="dxa"/>
            <w:gridSpan w:val="3"/>
            <w:vMerge w:val="restart"/>
            <w:tcBorders>
              <w:top w:val="single" w:sz="4" w:space="0" w:color="auto"/>
              <w:left w:val="single" w:sz="4" w:space="0" w:color="auto"/>
              <w:bottom w:val="single" w:sz="4" w:space="0" w:color="auto"/>
              <w:right w:val="single" w:sz="4" w:space="0" w:color="auto"/>
            </w:tcBorders>
          </w:tcPr>
          <w:p w:rsidR="004E5AA7" w:rsidRPr="002C09F7" w:rsidRDefault="004E5AA7" w:rsidP="000106E6">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Администрация </w:t>
            </w:r>
            <w:proofErr w:type="spellStart"/>
            <w:r>
              <w:rPr>
                <w:rFonts w:ascii="Times New Roman" w:hAnsi="Times New Roman"/>
                <w:sz w:val="24"/>
                <w:szCs w:val="24"/>
                <w:lang w:eastAsia="ru-RU"/>
              </w:rPr>
              <w:t>Нестиар</w:t>
            </w:r>
            <w:r w:rsidRPr="002C09F7">
              <w:rPr>
                <w:rFonts w:ascii="Times New Roman" w:hAnsi="Times New Roman"/>
                <w:sz w:val="24"/>
                <w:szCs w:val="24"/>
                <w:lang w:eastAsia="ru-RU"/>
              </w:rPr>
              <w:t>ского</w:t>
            </w:r>
            <w:proofErr w:type="spellEnd"/>
            <w:r w:rsidRPr="002C09F7">
              <w:rPr>
                <w:rFonts w:ascii="Times New Roman" w:hAnsi="Times New Roman"/>
                <w:sz w:val="24"/>
                <w:szCs w:val="24"/>
                <w:lang w:eastAsia="ru-RU"/>
              </w:rPr>
              <w:t xml:space="preserve"> сельсовета</w:t>
            </w: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 xml:space="preserve">Всего, в </w:t>
            </w:r>
            <w:proofErr w:type="spellStart"/>
            <w:r w:rsidRPr="002C09F7">
              <w:rPr>
                <w:rFonts w:ascii="Times New Roman" w:hAnsi="Times New Roman"/>
                <w:sz w:val="24"/>
                <w:szCs w:val="24"/>
                <w:lang w:eastAsia="ru-RU"/>
              </w:rPr>
              <w:t>т.ч</w:t>
            </w:r>
            <w:proofErr w:type="spellEnd"/>
            <w:r w:rsidRPr="002C09F7">
              <w:rPr>
                <w:rFonts w:ascii="Times New Roman" w:hAnsi="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1137,0</w:t>
            </w:r>
          </w:p>
        </w:tc>
        <w:tc>
          <w:tcPr>
            <w:tcW w:w="996" w:type="dxa"/>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1182,1</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1229,0</w:t>
            </w:r>
          </w:p>
        </w:tc>
        <w:tc>
          <w:tcPr>
            <w:tcW w:w="1422" w:type="dxa"/>
            <w:tcBorders>
              <w:top w:val="single" w:sz="4" w:space="0" w:color="auto"/>
              <w:left w:val="single" w:sz="4" w:space="0" w:color="auto"/>
              <w:bottom w:val="single" w:sz="4" w:space="0" w:color="auto"/>
            </w:tcBorders>
          </w:tcPr>
          <w:p w:rsidR="004E5AA7" w:rsidRPr="001675AE" w:rsidRDefault="004E5AA7" w:rsidP="00A25BA9">
            <w:pPr>
              <w:autoSpaceDE w:val="0"/>
              <w:autoSpaceDN w:val="0"/>
              <w:adjustRightInd w:val="0"/>
              <w:ind w:right="-108"/>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3548,1</w:t>
            </w: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Областной бюджет</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муниципального района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Бюджет сельсовета</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987"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p>
        </w:tc>
      </w:tr>
      <w:tr w:rsidR="004E5AA7" w:rsidRPr="002C09F7" w:rsidTr="000106E6">
        <w:trPr>
          <w:trHeight w:val="145"/>
        </w:trPr>
        <w:tc>
          <w:tcPr>
            <w:tcW w:w="867" w:type="dxa"/>
            <w:vMerge/>
            <w:tcBorders>
              <w:top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2956"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186" w:type="dxa"/>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082" w:type="dxa"/>
            <w:gridSpan w:val="2"/>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977" w:type="dxa"/>
            <w:gridSpan w:val="3"/>
            <w:vMerge/>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p>
        </w:tc>
        <w:tc>
          <w:tcPr>
            <w:tcW w:w="1622"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both"/>
              <w:rPr>
                <w:rFonts w:ascii="Times New Roman" w:hAnsi="Times New Roman"/>
                <w:sz w:val="24"/>
                <w:szCs w:val="24"/>
                <w:lang w:eastAsia="ru-RU"/>
              </w:rPr>
            </w:pPr>
            <w:r w:rsidRPr="002C09F7">
              <w:rPr>
                <w:rFonts w:ascii="Times New Roman" w:hAnsi="Times New Roman"/>
                <w:sz w:val="24"/>
                <w:szCs w:val="24"/>
                <w:lang w:eastAsia="ru-RU"/>
              </w:rPr>
              <w:t>Прочие источники</w:t>
            </w:r>
          </w:p>
        </w:tc>
        <w:tc>
          <w:tcPr>
            <w:tcW w:w="1080"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96" w:type="dxa"/>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987" w:type="dxa"/>
            <w:gridSpan w:val="2"/>
            <w:tcBorders>
              <w:top w:val="single" w:sz="4" w:space="0" w:color="auto"/>
              <w:left w:val="single" w:sz="4" w:space="0" w:color="auto"/>
              <w:bottom w:val="single" w:sz="4" w:space="0" w:color="auto"/>
              <w:right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c>
          <w:tcPr>
            <w:tcW w:w="1422" w:type="dxa"/>
            <w:tcBorders>
              <w:top w:val="single" w:sz="4" w:space="0" w:color="auto"/>
              <w:left w:val="single" w:sz="4" w:space="0" w:color="auto"/>
              <w:bottom w:val="single" w:sz="4" w:space="0" w:color="auto"/>
            </w:tcBorders>
          </w:tcPr>
          <w:p w:rsidR="004E5AA7" w:rsidRPr="002C09F7" w:rsidRDefault="004E5AA7" w:rsidP="00E8039B">
            <w:pPr>
              <w:widowControl w:val="0"/>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w:t>
            </w:r>
          </w:p>
        </w:tc>
      </w:tr>
    </w:tbl>
    <w:p w:rsidR="004E5AA7" w:rsidRPr="002C09F7" w:rsidRDefault="004E5AA7" w:rsidP="002C09F7">
      <w:pPr>
        <w:shd w:val="clear" w:color="auto" w:fill="FFFFFF"/>
        <w:ind w:right="-6" w:firstLine="540"/>
        <w:contextualSpacing/>
        <w:jc w:val="right"/>
        <w:rPr>
          <w:rFonts w:ascii="Times New Roman" w:hAnsi="Times New Roman"/>
          <w:sz w:val="24"/>
          <w:szCs w:val="24"/>
          <w:lang w:eastAsia="ru-RU"/>
        </w:rPr>
      </w:pPr>
      <w:bookmarkStart w:id="2" w:name="Par395"/>
      <w:bookmarkEnd w:id="2"/>
    </w:p>
    <w:p w:rsidR="004E5AA7" w:rsidRPr="002C09F7" w:rsidRDefault="004E5AA7" w:rsidP="002C09F7">
      <w:pPr>
        <w:shd w:val="clear" w:color="auto" w:fill="FFFFFF"/>
        <w:ind w:right="-6" w:firstLine="540"/>
        <w:contextualSpacing/>
        <w:jc w:val="right"/>
        <w:rPr>
          <w:rFonts w:ascii="Times New Roman" w:hAnsi="Times New Roman"/>
          <w:sz w:val="24"/>
          <w:szCs w:val="24"/>
          <w:lang w:eastAsia="ru-RU"/>
        </w:rPr>
        <w:sectPr w:rsidR="004E5AA7" w:rsidRPr="002C09F7" w:rsidSect="00E8039B">
          <w:pgSz w:w="16838" w:h="11906" w:orient="landscape"/>
          <w:pgMar w:top="567" w:right="1134" w:bottom="567" w:left="993" w:header="709" w:footer="709" w:gutter="0"/>
          <w:cols w:space="708"/>
          <w:titlePg/>
          <w:docGrid w:linePitch="360"/>
        </w:sectPr>
      </w:pPr>
      <w:r w:rsidRPr="002C09F7">
        <w:rPr>
          <w:rFonts w:ascii="Times New Roman" w:hAnsi="Times New Roman"/>
          <w:sz w:val="24"/>
          <w:szCs w:val="24"/>
          <w:lang w:eastAsia="ru-RU"/>
        </w:rPr>
        <w:t>»</w:t>
      </w:r>
    </w:p>
    <w:p w:rsidR="004E5AA7" w:rsidRPr="002C09F7" w:rsidRDefault="004E5AA7" w:rsidP="002C09F7">
      <w:pPr>
        <w:pStyle w:val="ConsPlusNormal"/>
        <w:widowControl/>
        <w:spacing w:before="120" w:after="120"/>
        <w:ind w:firstLine="0"/>
        <w:jc w:val="center"/>
        <w:outlineLvl w:val="1"/>
        <w:rPr>
          <w:rFonts w:ascii="Times New Roman" w:hAnsi="Times New Roman" w:cs="Times New Roman"/>
          <w:sz w:val="24"/>
          <w:szCs w:val="24"/>
        </w:rPr>
      </w:pPr>
      <w:r w:rsidRPr="002C09F7">
        <w:rPr>
          <w:rFonts w:ascii="Times New Roman" w:hAnsi="Times New Roman" w:cs="Times New Roman"/>
          <w:sz w:val="24"/>
          <w:szCs w:val="24"/>
        </w:rPr>
        <w:lastRenderedPageBreak/>
        <w:t>2.</w:t>
      </w:r>
      <w:r>
        <w:rPr>
          <w:rFonts w:ascii="Times New Roman" w:hAnsi="Times New Roman" w:cs="Times New Roman"/>
          <w:sz w:val="24"/>
          <w:szCs w:val="24"/>
        </w:rPr>
        <w:t>5</w:t>
      </w:r>
      <w:r w:rsidRPr="002C09F7">
        <w:rPr>
          <w:rFonts w:ascii="Times New Roman" w:hAnsi="Times New Roman" w:cs="Times New Roman"/>
          <w:sz w:val="24"/>
          <w:szCs w:val="24"/>
        </w:rPr>
        <w:t>.Объемы и источники финансирования МП</w:t>
      </w:r>
    </w:p>
    <w:p w:rsidR="004E5AA7" w:rsidRDefault="004E5AA7" w:rsidP="002C09F7">
      <w:pPr>
        <w:autoSpaceDE w:val="0"/>
        <w:autoSpaceDN w:val="0"/>
        <w:adjustRightInd w:val="0"/>
        <w:ind w:firstLine="720"/>
        <w:jc w:val="both"/>
        <w:rPr>
          <w:rFonts w:ascii="Times New Roman" w:hAnsi="Times New Roman"/>
          <w:sz w:val="24"/>
          <w:szCs w:val="24"/>
          <w:lang w:eastAsia="ru-RU"/>
        </w:rPr>
      </w:pPr>
      <w:r w:rsidRPr="00160739">
        <w:rPr>
          <w:rFonts w:ascii="Times New Roman" w:hAnsi="Times New Roman"/>
          <w:sz w:val="24"/>
          <w:szCs w:val="24"/>
          <w:lang w:eastAsia="ru-RU"/>
        </w:rPr>
        <w:t xml:space="preserve">Финансовой основой реализации МП являются средства бюджета </w:t>
      </w:r>
      <w:r>
        <w:rPr>
          <w:rFonts w:ascii="Times New Roman" w:hAnsi="Times New Roman"/>
          <w:sz w:val="24"/>
          <w:szCs w:val="24"/>
          <w:lang w:eastAsia="ru-RU"/>
        </w:rPr>
        <w:t>сельсовета</w:t>
      </w:r>
      <w:r w:rsidRPr="00160739">
        <w:rPr>
          <w:rFonts w:ascii="Times New Roman" w:hAnsi="Times New Roman"/>
          <w:sz w:val="24"/>
          <w:szCs w:val="24"/>
          <w:lang w:eastAsia="ru-RU"/>
        </w:rPr>
        <w:t>. Возможность привлечения дополнительных средств для финансирования МП учитывается как прогноз со финансирования на основе соглашений (договоров) между участниками финансового обеспечения МП.</w:t>
      </w:r>
    </w:p>
    <w:p w:rsidR="004E5AA7" w:rsidRPr="002C09F7" w:rsidRDefault="004E5AA7" w:rsidP="002C09F7">
      <w:pPr>
        <w:autoSpaceDE w:val="0"/>
        <w:autoSpaceDN w:val="0"/>
        <w:adjustRightInd w:val="0"/>
        <w:jc w:val="center"/>
        <w:rPr>
          <w:rFonts w:ascii="Times New Roman" w:hAnsi="Times New Roman"/>
          <w:sz w:val="24"/>
          <w:szCs w:val="24"/>
          <w:lang w:eastAsia="ru-RU"/>
        </w:rPr>
      </w:pPr>
      <w:r w:rsidRPr="002C09F7">
        <w:rPr>
          <w:rFonts w:ascii="Times New Roman" w:hAnsi="Times New Roman"/>
          <w:sz w:val="24"/>
          <w:szCs w:val="24"/>
          <w:lang w:eastAsia="ru-RU"/>
        </w:rPr>
        <w:t>Структура финансирования, (тыс. руб.)</w:t>
      </w:r>
    </w:p>
    <w:p w:rsidR="004E5AA7" w:rsidRPr="002C09F7" w:rsidRDefault="004E5AA7" w:rsidP="002C09F7">
      <w:pPr>
        <w:autoSpaceDE w:val="0"/>
        <w:autoSpaceDN w:val="0"/>
        <w:adjustRightInd w:val="0"/>
        <w:ind w:firstLine="720"/>
        <w:jc w:val="right"/>
        <w:rPr>
          <w:rFonts w:ascii="Times New Roman" w:hAnsi="Times New Roman"/>
          <w:sz w:val="24"/>
          <w:szCs w:val="24"/>
          <w:lang w:eastAsia="ru-RU"/>
        </w:rPr>
      </w:pPr>
      <w:r w:rsidRPr="002C09F7">
        <w:rPr>
          <w:rFonts w:ascii="Times New Roman" w:hAnsi="Times New Roman"/>
          <w:sz w:val="24"/>
          <w:szCs w:val="24"/>
          <w:lang w:eastAsia="ru-RU"/>
        </w:rPr>
        <w:t>Таблица 2</w:t>
      </w:r>
    </w:p>
    <w:tbl>
      <w:tblPr>
        <w:tblW w:w="9720" w:type="dxa"/>
        <w:tblInd w:w="70" w:type="dxa"/>
        <w:tblLayout w:type="fixed"/>
        <w:tblCellMar>
          <w:left w:w="70" w:type="dxa"/>
          <w:right w:w="70" w:type="dxa"/>
        </w:tblCellMar>
        <w:tblLook w:val="0000" w:firstRow="0" w:lastRow="0" w:firstColumn="0" w:lastColumn="0" w:noHBand="0" w:noVBand="0"/>
      </w:tblPr>
      <w:tblGrid>
        <w:gridCol w:w="6"/>
        <w:gridCol w:w="5156"/>
        <w:gridCol w:w="1078"/>
        <w:gridCol w:w="1133"/>
        <w:gridCol w:w="1133"/>
        <w:gridCol w:w="1214"/>
      </w:tblGrid>
      <w:tr w:rsidR="004E5AA7" w:rsidRPr="00160739" w:rsidTr="00E8039B">
        <w:trPr>
          <w:trHeight w:val="229"/>
        </w:trPr>
        <w:tc>
          <w:tcPr>
            <w:tcW w:w="5158" w:type="dxa"/>
            <w:gridSpan w:val="2"/>
            <w:vMerge w:val="restart"/>
            <w:tcBorders>
              <w:top w:val="single" w:sz="6" w:space="0" w:color="auto"/>
              <w:left w:val="single" w:sz="6" w:space="0" w:color="auto"/>
              <w:bottom w:val="nil"/>
              <w:right w:val="single" w:sz="6" w:space="0" w:color="auto"/>
            </w:tcBorders>
            <w:vAlign w:val="center"/>
          </w:tcPr>
          <w:p w:rsidR="004E5AA7" w:rsidRPr="00331957" w:rsidRDefault="004E5AA7" w:rsidP="00E8039B">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Источники финансирования</w:t>
            </w:r>
          </w:p>
        </w:tc>
        <w:tc>
          <w:tcPr>
            <w:tcW w:w="4562" w:type="dxa"/>
            <w:gridSpan w:val="4"/>
            <w:tcBorders>
              <w:top w:val="single" w:sz="6" w:space="0" w:color="auto"/>
              <w:left w:val="single" w:sz="6" w:space="0" w:color="auto"/>
              <w:bottom w:val="single" w:sz="6" w:space="0" w:color="auto"/>
              <w:right w:val="single" w:sz="6" w:space="0" w:color="auto"/>
            </w:tcBorders>
            <w:vAlign w:val="center"/>
          </w:tcPr>
          <w:p w:rsidR="004E5AA7" w:rsidRPr="00331957" w:rsidRDefault="004E5AA7" w:rsidP="00E8039B">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 xml:space="preserve">Объем финансирования, </w:t>
            </w:r>
            <w:proofErr w:type="spellStart"/>
            <w:r w:rsidRPr="00331957">
              <w:rPr>
                <w:rFonts w:ascii="Times New Roman" w:hAnsi="Times New Roman" w:cs="Times New Roman"/>
                <w:sz w:val="24"/>
                <w:szCs w:val="24"/>
              </w:rPr>
              <w:t>тыс.руб</w:t>
            </w:r>
            <w:proofErr w:type="spellEnd"/>
          </w:p>
        </w:tc>
      </w:tr>
      <w:tr w:rsidR="004E5AA7" w:rsidRPr="00160739" w:rsidTr="00B065E7">
        <w:trPr>
          <w:trHeight w:val="229"/>
        </w:trPr>
        <w:tc>
          <w:tcPr>
            <w:tcW w:w="5158" w:type="dxa"/>
            <w:gridSpan w:val="2"/>
            <w:vMerge/>
            <w:tcBorders>
              <w:top w:val="nil"/>
              <w:left w:val="single" w:sz="6" w:space="0" w:color="auto"/>
              <w:bottom w:val="nil"/>
              <w:right w:val="single" w:sz="6" w:space="0" w:color="auto"/>
            </w:tcBorders>
            <w:vAlign w:val="center"/>
          </w:tcPr>
          <w:p w:rsidR="004E5AA7" w:rsidRPr="00331957" w:rsidRDefault="004E5AA7" w:rsidP="00E8039B">
            <w:pPr>
              <w:pStyle w:val="ConsPlusNormal"/>
              <w:widowControl/>
              <w:spacing w:line="276" w:lineRule="auto"/>
              <w:ind w:firstLine="0"/>
              <w:jc w:val="center"/>
              <w:rPr>
                <w:rFonts w:ascii="Times New Roman" w:hAnsi="Times New Roman" w:cs="Times New Roman"/>
                <w:sz w:val="24"/>
                <w:szCs w:val="24"/>
              </w:rPr>
            </w:pPr>
          </w:p>
        </w:tc>
        <w:tc>
          <w:tcPr>
            <w:tcW w:w="1079" w:type="dxa"/>
            <w:vMerge w:val="restart"/>
            <w:tcBorders>
              <w:top w:val="single" w:sz="6" w:space="0" w:color="auto"/>
              <w:left w:val="single" w:sz="6" w:space="0" w:color="auto"/>
              <w:bottom w:val="nil"/>
              <w:right w:val="single" w:sz="6" w:space="0" w:color="auto"/>
            </w:tcBorders>
            <w:vAlign w:val="center"/>
          </w:tcPr>
          <w:p w:rsidR="004E5AA7" w:rsidRPr="00331957" w:rsidRDefault="004E5AA7" w:rsidP="00E8039B">
            <w:pPr>
              <w:pStyle w:val="ConsPlusNonformat"/>
              <w:widowControl/>
              <w:spacing w:line="276" w:lineRule="auto"/>
              <w:jc w:val="center"/>
              <w:rPr>
                <w:rFonts w:ascii="Times New Roman" w:hAnsi="Times New Roman" w:cs="Times New Roman"/>
                <w:sz w:val="24"/>
                <w:szCs w:val="24"/>
              </w:rPr>
            </w:pPr>
          </w:p>
          <w:p w:rsidR="004E5AA7" w:rsidRPr="00331957" w:rsidRDefault="004E5AA7" w:rsidP="00E8039B">
            <w:pPr>
              <w:pStyle w:val="ConsPlusNonformat"/>
              <w:widowControl/>
              <w:spacing w:line="276" w:lineRule="auto"/>
              <w:jc w:val="center"/>
              <w:rPr>
                <w:rFonts w:ascii="Times New Roman" w:hAnsi="Times New Roman" w:cs="Times New Roman"/>
                <w:sz w:val="24"/>
                <w:szCs w:val="24"/>
              </w:rPr>
            </w:pPr>
            <w:r w:rsidRPr="00331957">
              <w:rPr>
                <w:rFonts w:ascii="Times New Roman" w:hAnsi="Times New Roman" w:cs="Times New Roman"/>
                <w:sz w:val="24"/>
                <w:szCs w:val="24"/>
              </w:rPr>
              <w:t>Всего</w:t>
            </w:r>
          </w:p>
        </w:tc>
        <w:tc>
          <w:tcPr>
            <w:tcW w:w="3483" w:type="dxa"/>
            <w:gridSpan w:val="3"/>
            <w:tcBorders>
              <w:top w:val="single" w:sz="6" w:space="0" w:color="auto"/>
              <w:left w:val="single" w:sz="6" w:space="0" w:color="auto"/>
              <w:bottom w:val="single" w:sz="6" w:space="0" w:color="auto"/>
              <w:right w:val="single" w:sz="6" w:space="0" w:color="auto"/>
            </w:tcBorders>
            <w:vAlign w:val="center"/>
          </w:tcPr>
          <w:p w:rsidR="004E5AA7" w:rsidRPr="00331957" w:rsidRDefault="004E5AA7" w:rsidP="00E8039B">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В том числе по годам</w:t>
            </w:r>
          </w:p>
        </w:tc>
      </w:tr>
      <w:tr w:rsidR="004E5AA7" w:rsidRPr="00160739" w:rsidTr="00B065E7">
        <w:trPr>
          <w:trHeight w:val="343"/>
        </w:trPr>
        <w:tc>
          <w:tcPr>
            <w:tcW w:w="5158" w:type="dxa"/>
            <w:gridSpan w:val="2"/>
            <w:vMerge/>
            <w:tcBorders>
              <w:top w:val="nil"/>
              <w:left w:val="single" w:sz="6" w:space="0" w:color="auto"/>
              <w:bottom w:val="single" w:sz="6" w:space="0" w:color="auto"/>
              <w:right w:val="single" w:sz="6" w:space="0" w:color="auto"/>
            </w:tcBorders>
            <w:vAlign w:val="center"/>
          </w:tcPr>
          <w:p w:rsidR="004E5AA7" w:rsidRPr="00331957" w:rsidRDefault="004E5AA7" w:rsidP="00E8039B">
            <w:pPr>
              <w:pStyle w:val="ConsPlusNormal"/>
              <w:widowControl/>
              <w:spacing w:line="276" w:lineRule="auto"/>
              <w:ind w:firstLine="0"/>
              <w:jc w:val="center"/>
              <w:rPr>
                <w:rFonts w:ascii="Times New Roman" w:hAnsi="Times New Roman" w:cs="Times New Roman"/>
                <w:sz w:val="24"/>
                <w:szCs w:val="24"/>
              </w:rPr>
            </w:pPr>
          </w:p>
        </w:tc>
        <w:tc>
          <w:tcPr>
            <w:tcW w:w="1079" w:type="dxa"/>
            <w:vMerge/>
            <w:tcBorders>
              <w:top w:val="nil"/>
              <w:left w:val="single" w:sz="6" w:space="0" w:color="auto"/>
              <w:bottom w:val="single" w:sz="6" w:space="0" w:color="auto"/>
              <w:right w:val="single" w:sz="6" w:space="0" w:color="auto"/>
            </w:tcBorders>
            <w:vAlign w:val="center"/>
          </w:tcPr>
          <w:p w:rsidR="004E5AA7" w:rsidRPr="00331957" w:rsidRDefault="004E5AA7" w:rsidP="00E8039B">
            <w:pPr>
              <w:pStyle w:val="ConsPlusNormal"/>
              <w:widowControl/>
              <w:spacing w:line="276" w:lineRule="auto"/>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4E5AA7" w:rsidRPr="00331957" w:rsidRDefault="004E5AA7" w:rsidP="00B065E7">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201</w:t>
            </w: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4E5AA7" w:rsidRPr="00331957" w:rsidRDefault="004E5AA7" w:rsidP="00B065E7">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201</w:t>
            </w:r>
            <w:r>
              <w:rPr>
                <w:rFonts w:ascii="Times New Roman" w:hAnsi="Times New Roman" w:cs="Times New Roman"/>
                <w:sz w:val="24"/>
                <w:szCs w:val="24"/>
              </w:rPr>
              <w:t>9</w:t>
            </w:r>
          </w:p>
        </w:tc>
        <w:tc>
          <w:tcPr>
            <w:tcW w:w="1215" w:type="dxa"/>
            <w:tcBorders>
              <w:top w:val="single" w:sz="6" w:space="0" w:color="auto"/>
              <w:left w:val="single" w:sz="6" w:space="0" w:color="auto"/>
              <w:bottom w:val="single" w:sz="6" w:space="0" w:color="auto"/>
              <w:right w:val="single" w:sz="6" w:space="0" w:color="auto"/>
            </w:tcBorders>
            <w:vAlign w:val="center"/>
          </w:tcPr>
          <w:p w:rsidR="004E5AA7" w:rsidRPr="00331957" w:rsidRDefault="004E5AA7" w:rsidP="00B065E7">
            <w:pPr>
              <w:pStyle w:val="ConsPlusNormal"/>
              <w:widowControl/>
              <w:spacing w:line="276" w:lineRule="auto"/>
              <w:ind w:firstLine="0"/>
              <w:jc w:val="center"/>
              <w:rPr>
                <w:rFonts w:ascii="Times New Roman" w:hAnsi="Times New Roman" w:cs="Times New Roman"/>
                <w:sz w:val="24"/>
                <w:szCs w:val="24"/>
              </w:rPr>
            </w:pPr>
            <w:r w:rsidRPr="00331957">
              <w:rPr>
                <w:rFonts w:ascii="Times New Roman" w:hAnsi="Times New Roman" w:cs="Times New Roman"/>
                <w:sz w:val="24"/>
                <w:szCs w:val="24"/>
              </w:rPr>
              <w:t>20</w:t>
            </w:r>
            <w:r>
              <w:rPr>
                <w:rFonts w:ascii="Times New Roman" w:hAnsi="Times New Roman" w:cs="Times New Roman"/>
                <w:sz w:val="24"/>
                <w:szCs w:val="24"/>
              </w:rPr>
              <w:t>20</w:t>
            </w:r>
          </w:p>
        </w:tc>
      </w:tr>
      <w:tr w:rsidR="004E5AA7" w:rsidRPr="00160739" w:rsidTr="00B065E7">
        <w:trPr>
          <w:trHeight w:val="766"/>
        </w:trPr>
        <w:tc>
          <w:tcPr>
            <w:tcW w:w="5158" w:type="dxa"/>
            <w:gridSpan w:val="2"/>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both"/>
              <w:rPr>
                <w:rFonts w:ascii="Times New Roman" w:hAnsi="Times New Roman"/>
                <w:sz w:val="24"/>
                <w:szCs w:val="24"/>
                <w:lang w:eastAsia="ru-RU"/>
              </w:rPr>
            </w:pPr>
            <w:r w:rsidRPr="00160739">
              <w:rPr>
                <w:rFonts w:ascii="Times New Roman" w:hAnsi="Times New Roman"/>
                <w:sz w:val="24"/>
                <w:szCs w:val="24"/>
                <w:lang w:eastAsia="ru-RU"/>
              </w:rPr>
              <w:t xml:space="preserve">Бюджет </w:t>
            </w:r>
            <w:r>
              <w:rPr>
                <w:rFonts w:ascii="Times New Roman" w:hAnsi="Times New Roman"/>
                <w:sz w:val="24"/>
                <w:szCs w:val="24"/>
                <w:lang w:eastAsia="ru-RU"/>
              </w:rPr>
              <w:t>сельсовета</w:t>
            </w:r>
            <w:r w:rsidRPr="00160739">
              <w:rPr>
                <w:rFonts w:ascii="Times New Roman" w:hAnsi="Times New Roman"/>
                <w:sz w:val="24"/>
                <w:szCs w:val="24"/>
                <w:lang w:eastAsia="ru-RU"/>
              </w:rPr>
              <w:t>, в том числе:</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капитальные вложения;</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прочие расходы.</w:t>
            </w:r>
          </w:p>
        </w:tc>
        <w:tc>
          <w:tcPr>
            <w:tcW w:w="1079"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3548,1</w:t>
            </w:r>
          </w:p>
        </w:tc>
        <w:tc>
          <w:tcPr>
            <w:tcW w:w="1134"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1137,0</w:t>
            </w:r>
          </w:p>
        </w:tc>
        <w:tc>
          <w:tcPr>
            <w:tcW w:w="1134"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1182,1</w:t>
            </w:r>
          </w:p>
        </w:tc>
        <w:tc>
          <w:tcPr>
            <w:tcW w:w="1215"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1229,0</w:t>
            </w:r>
          </w:p>
        </w:tc>
      </w:tr>
      <w:tr w:rsidR="004E5AA7" w:rsidRPr="00160739" w:rsidTr="00B065E7">
        <w:trPr>
          <w:gridBefore w:val="1"/>
          <w:trHeight w:val="343"/>
        </w:trPr>
        <w:tc>
          <w:tcPr>
            <w:tcW w:w="5158"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both"/>
              <w:rPr>
                <w:rFonts w:ascii="Times New Roman" w:hAnsi="Times New Roman"/>
                <w:sz w:val="24"/>
                <w:szCs w:val="24"/>
                <w:lang w:eastAsia="ru-RU"/>
              </w:rPr>
            </w:pPr>
            <w:r w:rsidRPr="00160739">
              <w:rPr>
                <w:rFonts w:ascii="Times New Roman" w:hAnsi="Times New Roman"/>
                <w:sz w:val="24"/>
                <w:szCs w:val="24"/>
                <w:lang w:eastAsia="ru-RU"/>
              </w:rPr>
              <w:t>Областной бюджет (на условиях со финансирования), в том числе:</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капитальные вложения;</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прочие расходы.</w:t>
            </w:r>
          </w:p>
        </w:tc>
        <w:tc>
          <w:tcPr>
            <w:tcW w:w="1079" w:type="dxa"/>
            <w:tcBorders>
              <w:top w:val="single" w:sz="6" w:space="0" w:color="auto"/>
              <w:left w:val="single" w:sz="6" w:space="0" w:color="auto"/>
              <w:bottom w:val="single" w:sz="6" w:space="0" w:color="auto"/>
              <w:right w:val="single" w:sz="6" w:space="0" w:color="auto"/>
            </w:tcBorders>
          </w:tcPr>
          <w:p w:rsidR="004E5AA7" w:rsidRPr="00331957" w:rsidRDefault="004E5AA7" w:rsidP="00E8039B">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r>
      <w:tr w:rsidR="004E5AA7" w:rsidRPr="00160739" w:rsidTr="00B065E7">
        <w:trPr>
          <w:gridBefore w:val="1"/>
          <w:trHeight w:val="229"/>
        </w:trPr>
        <w:tc>
          <w:tcPr>
            <w:tcW w:w="5158"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 xml:space="preserve">Местный </w:t>
            </w:r>
            <w:r w:rsidRPr="00160739">
              <w:rPr>
                <w:rFonts w:ascii="Times New Roman" w:hAnsi="Times New Roman"/>
                <w:sz w:val="24"/>
                <w:szCs w:val="24"/>
                <w:lang w:eastAsia="ru-RU"/>
              </w:rPr>
              <w:t xml:space="preserve"> бюджет (на условиях со финансирования), в том числе:</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капитальные вложения;</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прочие расходы.</w:t>
            </w:r>
          </w:p>
        </w:tc>
        <w:tc>
          <w:tcPr>
            <w:tcW w:w="1079"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r>
      <w:tr w:rsidR="004E5AA7" w:rsidRPr="00160739" w:rsidTr="00B065E7">
        <w:trPr>
          <w:gridBefore w:val="1"/>
          <w:trHeight w:val="229"/>
        </w:trPr>
        <w:tc>
          <w:tcPr>
            <w:tcW w:w="5158"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both"/>
              <w:rPr>
                <w:rFonts w:ascii="Times New Roman" w:hAnsi="Times New Roman"/>
                <w:sz w:val="24"/>
                <w:szCs w:val="24"/>
                <w:lang w:eastAsia="ru-RU"/>
              </w:rPr>
            </w:pPr>
            <w:r w:rsidRPr="00160739">
              <w:rPr>
                <w:rFonts w:ascii="Times New Roman" w:hAnsi="Times New Roman"/>
                <w:sz w:val="24"/>
                <w:szCs w:val="24"/>
                <w:lang w:eastAsia="ru-RU"/>
              </w:rPr>
              <w:t>Прочие источники, в том числе:</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капитальные вложения;</w:t>
            </w:r>
          </w:p>
          <w:p w:rsidR="004E5AA7" w:rsidRPr="00160739" w:rsidRDefault="004E5AA7" w:rsidP="00E8039B">
            <w:pPr>
              <w:jc w:val="both"/>
              <w:rPr>
                <w:rFonts w:ascii="Times New Roman" w:hAnsi="Times New Roman"/>
                <w:sz w:val="24"/>
                <w:szCs w:val="24"/>
                <w:lang w:eastAsia="ru-RU"/>
              </w:rPr>
            </w:pPr>
            <w:r>
              <w:rPr>
                <w:rFonts w:ascii="Times New Roman" w:hAnsi="Times New Roman"/>
                <w:sz w:val="24"/>
                <w:szCs w:val="24"/>
                <w:lang w:eastAsia="ru-RU"/>
              </w:rPr>
              <w:t>-</w:t>
            </w:r>
            <w:r w:rsidRPr="00160739">
              <w:rPr>
                <w:rFonts w:ascii="Times New Roman" w:hAnsi="Times New Roman"/>
                <w:sz w:val="24"/>
                <w:szCs w:val="24"/>
                <w:lang w:eastAsia="ru-RU"/>
              </w:rPr>
              <w:t>прочие расходы.</w:t>
            </w:r>
          </w:p>
        </w:tc>
        <w:tc>
          <w:tcPr>
            <w:tcW w:w="1079"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c>
          <w:tcPr>
            <w:tcW w:w="1215" w:type="dxa"/>
            <w:tcBorders>
              <w:top w:val="single" w:sz="6" w:space="0" w:color="auto"/>
              <w:left w:val="single" w:sz="6" w:space="0" w:color="auto"/>
              <w:bottom w:val="single" w:sz="6" w:space="0" w:color="auto"/>
              <w:right w:val="single" w:sz="6" w:space="0" w:color="auto"/>
            </w:tcBorders>
          </w:tcPr>
          <w:p w:rsidR="004E5AA7" w:rsidRPr="00160739" w:rsidRDefault="004E5AA7" w:rsidP="00E8039B">
            <w:pPr>
              <w:jc w:val="center"/>
              <w:rPr>
                <w:rFonts w:ascii="Times New Roman" w:hAnsi="Times New Roman"/>
                <w:sz w:val="24"/>
                <w:szCs w:val="24"/>
                <w:lang w:eastAsia="ru-RU"/>
              </w:rPr>
            </w:pPr>
            <w:r w:rsidRPr="00160739">
              <w:rPr>
                <w:rFonts w:ascii="Times New Roman" w:hAnsi="Times New Roman"/>
                <w:sz w:val="24"/>
                <w:szCs w:val="24"/>
                <w:lang w:eastAsia="ru-RU"/>
              </w:rPr>
              <w:t>-</w:t>
            </w:r>
          </w:p>
        </w:tc>
      </w:tr>
      <w:tr w:rsidR="004E5AA7" w:rsidRPr="00160739" w:rsidTr="00B065E7">
        <w:trPr>
          <w:gridBefore w:val="1"/>
          <w:trHeight w:val="229"/>
        </w:trPr>
        <w:tc>
          <w:tcPr>
            <w:tcW w:w="5158" w:type="dxa"/>
            <w:tcBorders>
              <w:top w:val="single" w:sz="6" w:space="0" w:color="auto"/>
              <w:left w:val="single" w:sz="6" w:space="0" w:color="auto"/>
              <w:bottom w:val="single" w:sz="6" w:space="0" w:color="auto"/>
              <w:right w:val="single" w:sz="6" w:space="0" w:color="auto"/>
            </w:tcBorders>
          </w:tcPr>
          <w:p w:rsidR="004E5AA7" w:rsidRPr="002C09F7" w:rsidRDefault="004E5AA7" w:rsidP="00E8039B">
            <w:pPr>
              <w:jc w:val="center"/>
              <w:rPr>
                <w:rFonts w:ascii="Times New Roman" w:hAnsi="Times New Roman"/>
                <w:sz w:val="24"/>
                <w:szCs w:val="24"/>
                <w:lang w:eastAsia="ru-RU"/>
              </w:rPr>
            </w:pPr>
            <w:r w:rsidRPr="002C09F7">
              <w:rPr>
                <w:rFonts w:ascii="Times New Roman" w:hAnsi="Times New Roman"/>
                <w:sz w:val="24"/>
                <w:szCs w:val="24"/>
                <w:lang w:eastAsia="ru-RU"/>
              </w:rPr>
              <w:t>ВСЕГО</w:t>
            </w:r>
          </w:p>
        </w:tc>
        <w:tc>
          <w:tcPr>
            <w:tcW w:w="1079"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3548,1</w:t>
            </w:r>
          </w:p>
        </w:tc>
        <w:tc>
          <w:tcPr>
            <w:tcW w:w="1134"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1137,0</w:t>
            </w:r>
          </w:p>
        </w:tc>
        <w:tc>
          <w:tcPr>
            <w:tcW w:w="1134"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1182,1</w:t>
            </w:r>
          </w:p>
        </w:tc>
        <w:tc>
          <w:tcPr>
            <w:tcW w:w="1215" w:type="dxa"/>
            <w:tcBorders>
              <w:top w:val="single" w:sz="6" w:space="0" w:color="auto"/>
              <w:left w:val="single" w:sz="6" w:space="0" w:color="auto"/>
              <w:bottom w:val="single" w:sz="6" w:space="0" w:color="auto"/>
              <w:right w:val="single" w:sz="6" w:space="0" w:color="auto"/>
            </w:tcBorders>
          </w:tcPr>
          <w:p w:rsidR="004E5AA7" w:rsidRPr="003452FE" w:rsidRDefault="004E5AA7" w:rsidP="00A25BA9">
            <w:pPr>
              <w:widowControl w:val="0"/>
              <w:autoSpaceDE w:val="0"/>
              <w:autoSpaceDN w:val="0"/>
              <w:adjustRightInd w:val="0"/>
              <w:jc w:val="center"/>
              <w:rPr>
                <w:rFonts w:ascii="Times New Roman" w:hAnsi="Times New Roman"/>
                <w:b/>
                <w:noProof/>
                <w:sz w:val="20"/>
                <w:szCs w:val="20"/>
              </w:rPr>
            </w:pPr>
            <w:r>
              <w:rPr>
                <w:rFonts w:ascii="Times New Roman" w:hAnsi="Times New Roman"/>
                <w:b/>
                <w:noProof/>
                <w:sz w:val="20"/>
                <w:szCs w:val="20"/>
              </w:rPr>
              <w:t>1229,0</w:t>
            </w:r>
          </w:p>
        </w:tc>
      </w:tr>
    </w:tbl>
    <w:p w:rsidR="004E5AA7" w:rsidRPr="002C09F7" w:rsidRDefault="004E5AA7" w:rsidP="002C09F7">
      <w:pPr>
        <w:ind w:firstLine="720"/>
        <w:jc w:val="center"/>
        <w:rPr>
          <w:rFonts w:ascii="Times New Roman" w:hAnsi="Times New Roman"/>
          <w:sz w:val="24"/>
          <w:szCs w:val="24"/>
          <w:lang w:eastAsia="ru-RU"/>
        </w:rPr>
      </w:pPr>
    </w:p>
    <w:p w:rsidR="004E5AA7" w:rsidRPr="002C09F7" w:rsidRDefault="004E5AA7" w:rsidP="002C09F7">
      <w:pPr>
        <w:ind w:firstLine="720"/>
        <w:jc w:val="center"/>
        <w:rPr>
          <w:rFonts w:ascii="Times New Roman" w:hAnsi="Times New Roman"/>
          <w:sz w:val="24"/>
          <w:szCs w:val="24"/>
          <w:lang w:eastAsia="ru-RU"/>
        </w:rPr>
      </w:pPr>
    </w:p>
    <w:p w:rsidR="004E5AA7" w:rsidRPr="00EF5227" w:rsidRDefault="004E5AA7" w:rsidP="002C09F7">
      <w:pPr>
        <w:ind w:firstLine="720"/>
        <w:jc w:val="center"/>
        <w:rPr>
          <w:rFonts w:ascii="Times New Roman" w:hAnsi="Times New Roman"/>
          <w:sz w:val="24"/>
          <w:szCs w:val="24"/>
          <w:lang w:eastAsia="ru-RU"/>
        </w:rPr>
      </w:pPr>
      <w:r w:rsidRPr="002C09F7">
        <w:rPr>
          <w:rFonts w:ascii="Times New Roman" w:hAnsi="Times New Roman"/>
          <w:sz w:val="24"/>
          <w:szCs w:val="24"/>
          <w:lang w:eastAsia="ru-RU"/>
        </w:rPr>
        <w:t>2.</w:t>
      </w:r>
      <w:r>
        <w:rPr>
          <w:rFonts w:ascii="Times New Roman" w:hAnsi="Times New Roman"/>
          <w:sz w:val="24"/>
          <w:szCs w:val="24"/>
          <w:lang w:eastAsia="ru-RU"/>
        </w:rPr>
        <w:t>6</w:t>
      </w:r>
      <w:r w:rsidRPr="002C09F7">
        <w:rPr>
          <w:rFonts w:ascii="Times New Roman" w:hAnsi="Times New Roman"/>
          <w:sz w:val="24"/>
          <w:szCs w:val="24"/>
          <w:lang w:eastAsia="ru-RU"/>
        </w:rPr>
        <w:t xml:space="preserve">.Индикаторы достижения </w:t>
      </w:r>
      <w:r>
        <w:rPr>
          <w:rFonts w:ascii="Times New Roman" w:hAnsi="Times New Roman"/>
          <w:sz w:val="24"/>
          <w:szCs w:val="24"/>
          <w:lang w:eastAsia="ru-RU"/>
        </w:rPr>
        <w:t>целей и непосредственные результаты реализации муниципальной программы (индикаторы достижения задач)</w:t>
      </w:r>
    </w:p>
    <w:p w:rsidR="004E5AA7" w:rsidRDefault="004E5AA7" w:rsidP="002C09F7">
      <w:pPr>
        <w:jc w:val="right"/>
        <w:rPr>
          <w:rFonts w:ascii="Times New Roman" w:hAnsi="Times New Roman"/>
          <w:sz w:val="24"/>
          <w:szCs w:val="24"/>
          <w:lang w:eastAsia="ru-RU"/>
        </w:rPr>
      </w:pPr>
      <w:r w:rsidRPr="002C09F7">
        <w:rPr>
          <w:rFonts w:ascii="Times New Roman" w:hAnsi="Times New Roman"/>
          <w:sz w:val="24"/>
          <w:szCs w:val="24"/>
          <w:lang w:eastAsia="ru-RU"/>
        </w:rPr>
        <w:t>Таблица 3</w:t>
      </w:r>
    </w:p>
    <w:p w:rsidR="004E5AA7"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Сведения об индикаторах и непосредственных результатах</w:t>
      </w:r>
    </w:p>
    <w:p w:rsidR="004E5AA7" w:rsidRDefault="004E5AA7" w:rsidP="00E8039B">
      <w:pPr>
        <w:jc w:val="center"/>
        <w:rPr>
          <w:rFonts w:ascii="Times New Roman" w:hAnsi="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430"/>
        <w:gridCol w:w="1133"/>
        <w:gridCol w:w="851"/>
        <w:gridCol w:w="709"/>
        <w:gridCol w:w="708"/>
        <w:gridCol w:w="709"/>
        <w:gridCol w:w="709"/>
        <w:gridCol w:w="992"/>
      </w:tblGrid>
      <w:tr w:rsidR="004E5AA7" w:rsidTr="007B22D6">
        <w:tc>
          <w:tcPr>
            <w:tcW w:w="540" w:type="dxa"/>
            <w:vMerge w:val="restart"/>
          </w:tcPr>
          <w:p w:rsidR="004E5AA7" w:rsidRPr="007B22D6" w:rsidRDefault="004E5AA7" w:rsidP="007B22D6">
            <w:pPr>
              <w:jc w:val="right"/>
              <w:rPr>
                <w:rFonts w:ascii="Times New Roman" w:hAnsi="Times New Roman"/>
                <w:sz w:val="24"/>
                <w:szCs w:val="24"/>
                <w:lang w:eastAsia="ru-RU"/>
              </w:rPr>
            </w:pPr>
            <w:r w:rsidRPr="007B22D6">
              <w:rPr>
                <w:rFonts w:ascii="Times New Roman" w:hAnsi="Times New Roman"/>
                <w:sz w:val="24"/>
                <w:szCs w:val="24"/>
                <w:lang w:eastAsia="ru-RU"/>
              </w:rPr>
              <w:t>№ п/п</w:t>
            </w:r>
          </w:p>
        </w:tc>
        <w:tc>
          <w:tcPr>
            <w:tcW w:w="3430" w:type="dxa"/>
            <w:vMerge w:val="restart"/>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Наименование индикатора/непосредственного результата</w:t>
            </w:r>
          </w:p>
        </w:tc>
        <w:tc>
          <w:tcPr>
            <w:tcW w:w="1133" w:type="dxa"/>
            <w:vMerge w:val="restart"/>
          </w:tcPr>
          <w:p w:rsidR="004E5AA7" w:rsidRPr="007B22D6" w:rsidRDefault="004E5AA7" w:rsidP="007B22D6">
            <w:pPr>
              <w:jc w:val="right"/>
              <w:rPr>
                <w:rFonts w:ascii="Times New Roman" w:hAnsi="Times New Roman"/>
                <w:sz w:val="24"/>
                <w:szCs w:val="24"/>
                <w:lang w:eastAsia="ru-RU"/>
              </w:rPr>
            </w:pPr>
            <w:r w:rsidRPr="007B22D6">
              <w:rPr>
                <w:rFonts w:ascii="Times New Roman" w:hAnsi="Times New Roman"/>
                <w:sz w:val="24"/>
                <w:szCs w:val="24"/>
                <w:lang w:eastAsia="ru-RU"/>
              </w:rPr>
              <w:t>Единицы измерения</w:t>
            </w:r>
          </w:p>
        </w:tc>
        <w:tc>
          <w:tcPr>
            <w:tcW w:w="4678" w:type="dxa"/>
            <w:gridSpan w:val="6"/>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Значение индикатора/непосредственного результата</w:t>
            </w:r>
          </w:p>
        </w:tc>
      </w:tr>
      <w:tr w:rsidR="004E5AA7" w:rsidTr="007B22D6">
        <w:trPr>
          <w:cantSplit/>
          <w:trHeight w:val="2630"/>
        </w:trPr>
        <w:tc>
          <w:tcPr>
            <w:tcW w:w="540" w:type="dxa"/>
            <w:vMerge/>
          </w:tcPr>
          <w:p w:rsidR="004E5AA7" w:rsidRPr="007B22D6" w:rsidRDefault="004E5AA7" w:rsidP="007B22D6">
            <w:pPr>
              <w:jc w:val="right"/>
              <w:rPr>
                <w:rFonts w:ascii="Times New Roman" w:hAnsi="Times New Roman"/>
                <w:sz w:val="24"/>
                <w:szCs w:val="24"/>
                <w:lang w:eastAsia="ru-RU"/>
              </w:rPr>
            </w:pPr>
          </w:p>
        </w:tc>
        <w:tc>
          <w:tcPr>
            <w:tcW w:w="3430" w:type="dxa"/>
            <w:vMerge/>
          </w:tcPr>
          <w:p w:rsidR="004E5AA7" w:rsidRPr="007B22D6" w:rsidRDefault="004E5AA7" w:rsidP="007B22D6">
            <w:pPr>
              <w:jc w:val="right"/>
              <w:rPr>
                <w:rFonts w:ascii="Times New Roman" w:hAnsi="Times New Roman"/>
                <w:sz w:val="24"/>
                <w:szCs w:val="24"/>
                <w:lang w:eastAsia="ru-RU"/>
              </w:rPr>
            </w:pPr>
          </w:p>
        </w:tc>
        <w:tc>
          <w:tcPr>
            <w:tcW w:w="1133" w:type="dxa"/>
            <w:vMerge/>
          </w:tcPr>
          <w:p w:rsidR="004E5AA7" w:rsidRPr="007B22D6" w:rsidRDefault="004E5AA7" w:rsidP="007B22D6">
            <w:pPr>
              <w:jc w:val="right"/>
              <w:rPr>
                <w:rFonts w:ascii="Times New Roman" w:hAnsi="Times New Roman"/>
                <w:sz w:val="24"/>
                <w:szCs w:val="24"/>
                <w:lang w:eastAsia="ru-RU"/>
              </w:rPr>
            </w:pPr>
          </w:p>
        </w:tc>
        <w:tc>
          <w:tcPr>
            <w:tcW w:w="851" w:type="dxa"/>
            <w:textDirection w:val="btLr"/>
          </w:tcPr>
          <w:p w:rsidR="004E5AA7" w:rsidRPr="007B22D6" w:rsidRDefault="004E5AA7" w:rsidP="007B22D6">
            <w:pPr>
              <w:ind w:left="113" w:right="113"/>
              <w:jc w:val="right"/>
              <w:rPr>
                <w:rFonts w:ascii="Times New Roman" w:hAnsi="Times New Roman"/>
                <w:sz w:val="24"/>
                <w:szCs w:val="24"/>
                <w:lang w:eastAsia="ru-RU"/>
              </w:rPr>
            </w:pPr>
            <w:r w:rsidRPr="007B22D6">
              <w:rPr>
                <w:rFonts w:ascii="Times New Roman" w:hAnsi="Times New Roman"/>
                <w:sz w:val="24"/>
                <w:szCs w:val="24"/>
                <w:lang w:eastAsia="ru-RU"/>
              </w:rPr>
              <w:t>На момент разработки программы</w:t>
            </w:r>
          </w:p>
        </w:tc>
        <w:tc>
          <w:tcPr>
            <w:tcW w:w="709" w:type="dxa"/>
            <w:textDirection w:val="btLr"/>
          </w:tcPr>
          <w:p w:rsidR="004E5AA7" w:rsidRPr="007B22D6" w:rsidRDefault="004E5AA7" w:rsidP="007B22D6">
            <w:pPr>
              <w:ind w:left="113" w:right="113"/>
              <w:jc w:val="right"/>
              <w:rPr>
                <w:rFonts w:ascii="Times New Roman" w:hAnsi="Times New Roman"/>
                <w:sz w:val="24"/>
                <w:szCs w:val="24"/>
                <w:lang w:eastAsia="ru-RU"/>
              </w:rPr>
            </w:pPr>
            <w:r w:rsidRPr="007B22D6">
              <w:rPr>
                <w:rFonts w:ascii="Times New Roman" w:hAnsi="Times New Roman"/>
                <w:sz w:val="24"/>
                <w:szCs w:val="24"/>
                <w:lang w:eastAsia="ru-RU"/>
              </w:rPr>
              <w:t>2018</w:t>
            </w:r>
          </w:p>
        </w:tc>
        <w:tc>
          <w:tcPr>
            <w:tcW w:w="708" w:type="dxa"/>
            <w:textDirection w:val="btLr"/>
          </w:tcPr>
          <w:p w:rsidR="004E5AA7" w:rsidRPr="007B22D6" w:rsidRDefault="004E5AA7" w:rsidP="007B22D6">
            <w:pPr>
              <w:ind w:left="113" w:right="113"/>
              <w:jc w:val="right"/>
              <w:rPr>
                <w:rFonts w:ascii="Times New Roman" w:hAnsi="Times New Roman"/>
                <w:sz w:val="24"/>
                <w:szCs w:val="24"/>
                <w:lang w:eastAsia="ru-RU"/>
              </w:rPr>
            </w:pPr>
            <w:r w:rsidRPr="007B22D6">
              <w:rPr>
                <w:rFonts w:ascii="Times New Roman" w:hAnsi="Times New Roman"/>
                <w:sz w:val="24"/>
                <w:szCs w:val="24"/>
                <w:lang w:eastAsia="ru-RU"/>
              </w:rPr>
              <w:t>2019</w:t>
            </w:r>
          </w:p>
        </w:tc>
        <w:tc>
          <w:tcPr>
            <w:tcW w:w="709" w:type="dxa"/>
            <w:textDirection w:val="btLr"/>
          </w:tcPr>
          <w:p w:rsidR="004E5AA7" w:rsidRPr="007B22D6" w:rsidRDefault="004E5AA7" w:rsidP="007B22D6">
            <w:pPr>
              <w:ind w:left="113" w:right="113"/>
              <w:jc w:val="right"/>
              <w:rPr>
                <w:rFonts w:ascii="Times New Roman" w:hAnsi="Times New Roman"/>
                <w:sz w:val="24"/>
                <w:szCs w:val="24"/>
                <w:lang w:eastAsia="ru-RU"/>
              </w:rPr>
            </w:pPr>
            <w:r w:rsidRPr="007B22D6">
              <w:rPr>
                <w:rFonts w:ascii="Times New Roman" w:hAnsi="Times New Roman"/>
                <w:sz w:val="24"/>
                <w:szCs w:val="24"/>
                <w:lang w:eastAsia="ru-RU"/>
              </w:rPr>
              <w:t>2020</w:t>
            </w:r>
          </w:p>
        </w:tc>
        <w:tc>
          <w:tcPr>
            <w:tcW w:w="709" w:type="dxa"/>
            <w:textDirection w:val="btLr"/>
          </w:tcPr>
          <w:p w:rsidR="004E5AA7" w:rsidRPr="007B22D6" w:rsidRDefault="004E5AA7" w:rsidP="007B22D6">
            <w:pPr>
              <w:ind w:left="113" w:right="113"/>
              <w:jc w:val="right"/>
              <w:rPr>
                <w:rFonts w:ascii="Times New Roman" w:hAnsi="Times New Roman"/>
                <w:sz w:val="24"/>
                <w:szCs w:val="24"/>
                <w:lang w:eastAsia="ru-RU"/>
              </w:rPr>
            </w:pPr>
            <w:r w:rsidRPr="007B22D6">
              <w:rPr>
                <w:rFonts w:ascii="Times New Roman" w:hAnsi="Times New Roman"/>
                <w:sz w:val="24"/>
                <w:szCs w:val="24"/>
                <w:lang w:eastAsia="ru-RU"/>
              </w:rPr>
              <w:t>По окончании реализации программы</w:t>
            </w:r>
          </w:p>
        </w:tc>
        <w:tc>
          <w:tcPr>
            <w:tcW w:w="992" w:type="dxa"/>
            <w:textDirection w:val="btLr"/>
          </w:tcPr>
          <w:p w:rsidR="004E5AA7" w:rsidRPr="007B22D6" w:rsidRDefault="004E5AA7" w:rsidP="007B22D6">
            <w:pPr>
              <w:ind w:left="113" w:right="113"/>
              <w:jc w:val="right"/>
              <w:rPr>
                <w:rFonts w:ascii="Times New Roman" w:hAnsi="Times New Roman"/>
                <w:sz w:val="24"/>
                <w:szCs w:val="24"/>
                <w:lang w:eastAsia="ru-RU"/>
              </w:rPr>
            </w:pPr>
            <w:r w:rsidRPr="007B22D6">
              <w:rPr>
                <w:rFonts w:ascii="Times New Roman" w:hAnsi="Times New Roman"/>
                <w:sz w:val="24"/>
                <w:szCs w:val="24"/>
                <w:lang w:eastAsia="ru-RU"/>
              </w:rPr>
              <w:t>Без программного вмешательства (после предполагаемого срока реализации программы)</w:t>
            </w:r>
          </w:p>
        </w:tc>
      </w:tr>
      <w:tr w:rsidR="004E5AA7" w:rsidRPr="00BF5E1C" w:rsidTr="007B22D6">
        <w:tc>
          <w:tcPr>
            <w:tcW w:w="540"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1</w:t>
            </w:r>
          </w:p>
        </w:tc>
        <w:tc>
          <w:tcPr>
            <w:tcW w:w="3430"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2</w:t>
            </w:r>
          </w:p>
        </w:tc>
        <w:tc>
          <w:tcPr>
            <w:tcW w:w="1133"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3</w:t>
            </w:r>
          </w:p>
        </w:tc>
        <w:tc>
          <w:tcPr>
            <w:tcW w:w="851"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4</w:t>
            </w:r>
          </w:p>
        </w:tc>
        <w:tc>
          <w:tcPr>
            <w:tcW w:w="709"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5</w:t>
            </w:r>
          </w:p>
        </w:tc>
        <w:tc>
          <w:tcPr>
            <w:tcW w:w="708"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6</w:t>
            </w:r>
          </w:p>
        </w:tc>
        <w:tc>
          <w:tcPr>
            <w:tcW w:w="709"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7</w:t>
            </w:r>
          </w:p>
        </w:tc>
        <w:tc>
          <w:tcPr>
            <w:tcW w:w="709"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8</w:t>
            </w:r>
          </w:p>
        </w:tc>
        <w:tc>
          <w:tcPr>
            <w:tcW w:w="992"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9</w:t>
            </w:r>
          </w:p>
        </w:tc>
      </w:tr>
      <w:tr w:rsidR="004E5AA7" w:rsidRPr="00BF5E1C" w:rsidTr="007B22D6">
        <w:tc>
          <w:tcPr>
            <w:tcW w:w="540" w:type="dxa"/>
          </w:tcPr>
          <w:p w:rsidR="004E5AA7" w:rsidRPr="007B22D6" w:rsidRDefault="004E5AA7" w:rsidP="007B22D6">
            <w:pPr>
              <w:jc w:val="right"/>
              <w:rPr>
                <w:rFonts w:ascii="Times New Roman" w:hAnsi="Times New Roman"/>
                <w:sz w:val="24"/>
                <w:szCs w:val="24"/>
                <w:lang w:eastAsia="ru-RU"/>
              </w:rPr>
            </w:pPr>
            <w:r w:rsidRPr="007B22D6">
              <w:rPr>
                <w:rFonts w:ascii="Times New Roman" w:hAnsi="Times New Roman"/>
                <w:sz w:val="24"/>
                <w:szCs w:val="24"/>
                <w:lang w:eastAsia="ru-RU"/>
              </w:rPr>
              <w:t>1</w:t>
            </w:r>
          </w:p>
        </w:tc>
        <w:tc>
          <w:tcPr>
            <w:tcW w:w="3430" w:type="dxa"/>
          </w:tcPr>
          <w:p w:rsidR="004E5AA7" w:rsidRPr="007B22D6" w:rsidRDefault="004E5AA7" w:rsidP="007B22D6">
            <w:pPr>
              <w:widowControl w:val="0"/>
              <w:autoSpaceDE w:val="0"/>
              <w:autoSpaceDN w:val="0"/>
              <w:adjustRightInd w:val="0"/>
              <w:jc w:val="both"/>
              <w:rPr>
                <w:rFonts w:ascii="Times New Roman" w:hAnsi="Times New Roman"/>
                <w:sz w:val="24"/>
                <w:szCs w:val="24"/>
                <w:lang w:eastAsia="ru-RU"/>
              </w:rPr>
            </w:pPr>
            <w:r w:rsidRPr="007B22D6">
              <w:rPr>
                <w:rFonts w:ascii="Times New Roman" w:hAnsi="Times New Roman"/>
                <w:sz w:val="24"/>
                <w:szCs w:val="24"/>
                <w:lang w:eastAsia="ru-RU"/>
              </w:rPr>
              <w:t>Охват населения сельсовета участием в клубных формированиях</w:t>
            </w:r>
          </w:p>
        </w:tc>
        <w:tc>
          <w:tcPr>
            <w:tcW w:w="1133" w:type="dxa"/>
          </w:tcPr>
          <w:p w:rsidR="004E5AA7" w:rsidRPr="007B22D6" w:rsidRDefault="004E5AA7" w:rsidP="007B22D6">
            <w:pPr>
              <w:widowControl w:val="0"/>
              <w:autoSpaceDE w:val="0"/>
              <w:autoSpaceDN w:val="0"/>
              <w:adjustRightInd w:val="0"/>
              <w:jc w:val="center"/>
              <w:rPr>
                <w:rFonts w:ascii="Times New Roman" w:hAnsi="Times New Roman"/>
                <w:sz w:val="24"/>
                <w:szCs w:val="24"/>
                <w:lang w:eastAsia="ru-RU"/>
              </w:rPr>
            </w:pPr>
            <w:r w:rsidRPr="007B22D6">
              <w:rPr>
                <w:rFonts w:ascii="Times New Roman" w:hAnsi="Times New Roman"/>
                <w:sz w:val="24"/>
                <w:szCs w:val="24"/>
                <w:lang w:eastAsia="ru-RU"/>
              </w:rPr>
              <w:t>чел.</w:t>
            </w:r>
          </w:p>
          <w:p w:rsidR="004E5AA7" w:rsidRPr="007B22D6" w:rsidRDefault="004E5AA7" w:rsidP="007B22D6">
            <w:pPr>
              <w:widowControl w:val="0"/>
              <w:autoSpaceDE w:val="0"/>
              <w:autoSpaceDN w:val="0"/>
              <w:adjustRightInd w:val="0"/>
              <w:jc w:val="center"/>
              <w:rPr>
                <w:rFonts w:ascii="Times New Roman" w:hAnsi="Times New Roman"/>
                <w:sz w:val="24"/>
                <w:szCs w:val="24"/>
                <w:lang w:eastAsia="ru-RU"/>
              </w:rPr>
            </w:pPr>
          </w:p>
        </w:tc>
        <w:tc>
          <w:tcPr>
            <w:tcW w:w="851" w:type="dxa"/>
          </w:tcPr>
          <w:p w:rsidR="004E5AA7" w:rsidRPr="00FB30BD" w:rsidRDefault="004E5AA7" w:rsidP="00FB30BD">
            <w:pPr>
              <w:jc w:val="center"/>
              <w:rPr>
                <w:rFonts w:ascii="Times New Roman" w:hAnsi="Times New Roman"/>
                <w:sz w:val="24"/>
                <w:szCs w:val="24"/>
                <w:lang w:eastAsia="ru-RU"/>
              </w:rPr>
            </w:pPr>
            <w:r>
              <w:rPr>
                <w:rFonts w:ascii="Times New Roman" w:hAnsi="Times New Roman"/>
                <w:sz w:val="24"/>
                <w:szCs w:val="24"/>
                <w:lang w:eastAsia="ru-RU"/>
              </w:rPr>
              <w:t>4110</w:t>
            </w:r>
          </w:p>
        </w:tc>
        <w:tc>
          <w:tcPr>
            <w:tcW w:w="709" w:type="dxa"/>
          </w:tcPr>
          <w:p w:rsidR="004E5AA7" w:rsidRPr="001E2401" w:rsidRDefault="001E2401" w:rsidP="007B22D6">
            <w:pPr>
              <w:jc w:val="right"/>
              <w:rPr>
                <w:rFonts w:ascii="Times New Roman" w:hAnsi="Times New Roman"/>
                <w:sz w:val="24"/>
                <w:szCs w:val="24"/>
                <w:lang w:eastAsia="ru-RU"/>
              </w:rPr>
            </w:pPr>
            <w:r>
              <w:rPr>
                <w:rFonts w:ascii="Times New Roman" w:hAnsi="Times New Roman"/>
                <w:sz w:val="24"/>
                <w:szCs w:val="24"/>
                <w:lang w:eastAsia="ru-RU"/>
              </w:rPr>
              <w:t>4110</w:t>
            </w:r>
          </w:p>
        </w:tc>
        <w:tc>
          <w:tcPr>
            <w:tcW w:w="708"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4120</w:t>
            </w:r>
          </w:p>
        </w:tc>
        <w:tc>
          <w:tcPr>
            <w:tcW w:w="709"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4125</w:t>
            </w:r>
          </w:p>
        </w:tc>
        <w:tc>
          <w:tcPr>
            <w:tcW w:w="709" w:type="dxa"/>
          </w:tcPr>
          <w:p w:rsidR="004E5AA7" w:rsidRPr="00FB30BD" w:rsidRDefault="004E5AA7" w:rsidP="007B22D6">
            <w:pPr>
              <w:jc w:val="right"/>
              <w:rPr>
                <w:rFonts w:ascii="Times New Roman" w:hAnsi="Times New Roman"/>
                <w:sz w:val="24"/>
                <w:szCs w:val="24"/>
                <w:lang w:eastAsia="ru-RU"/>
              </w:rPr>
            </w:pPr>
            <w:r>
              <w:rPr>
                <w:rFonts w:ascii="Times New Roman" w:hAnsi="Times New Roman"/>
                <w:sz w:val="24"/>
                <w:szCs w:val="24"/>
                <w:lang w:eastAsia="ru-RU"/>
              </w:rPr>
              <w:t>4150</w:t>
            </w:r>
          </w:p>
        </w:tc>
        <w:tc>
          <w:tcPr>
            <w:tcW w:w="992" w:type="dxa"/>
          </w:tcPr>
          <w:p w:rsidR="004E5AA7" w:rsidRPr="00FB30BD" w:rsidRDefault="004E5AA7" w:rsidP="007B22D6">
            <w:pPr>
              <w:jc w:val="right"/>
              <w:rPr>
                <w:rFonts w:ascii="Times New Roman" w:hAnsi="Times New Roman"/>
                <w:sz w:val="24"/>
                <w:szCs w:val="24"/>
                <w:lang w:eastAsia="ru-RU"/>
              </w:rPr>
            </w:pPr>
            <w:r>
              <w:rPr>
                <w:rFonts w:ascii="Times New Roman" w:hAnsi="Times New Roman"/>
                <w:sz w:val="24"/>
                <w:szCs w:val="24"/>
                <w:lang w:eastAsia="ru-RU"/>
              </w:rPr>
              <w:t>4200</w:t>
            </w:r>
          </w:p>
        </w:tc>
      </w:tr>
      <w:tr w:rsidR="004E5AA7" w:rsidRPr="00BF5E1C" w:rsidTr="007B22D6">
        <w:tc>
          <w:tcPr>
            <w:tcW w:w="540" w:type="dxa"/>
          </w:tcPr>
          <w:p w:rsidR="004E5AA7" w:rsidRPr="007B22D6" w:rsidRDefault="004E5AA7" w:rsidP="007B22D6">
            <w:pPr>
              <w:jc w:val="right"/>
              <w:rPr>
                <w:rFonts w:ascii="Times New Roman" w:hAnsi="Times New Roman"/>
                <w:sz w:val="24"/>
                <w:szCs w:val="24"/>
                <w:lang w:eastAsia="ru-RU"/>
              </w:rPr>
            </w:pPr>
            <w:r w:rsidRPr="007B22D6">
              <w:rPr>
                <w:rFonts w:ascii="Times New Roman" w:hAnsi="Times New Roman"/>
                <w:sz w:val="24"/>
                <w:szCs w:val="24"/>
                <w:lang w:eastAsia="ru-RU"/>
              </w:rPr>
              <w:t>1.1</w:t>
            </w:r>
          </w:p>
        </w:tc>
        <w:tc>
          <w:tcPr>
            <w:tcW w:w="3430" w:type="dxa"/>
          </w:tcPr>
          <w:p w:rsidR="004E5AA7" w:rsidRPr="007B22D6" w:rsidRDefault="004E5AA7" w:rsidP="007B22D6">
            <w:pPr>
              <w:widowControl w:val="0"/>
              <w:autoSpaceDE w:val="0"/>
              <w:autoSpaceDN w:val="0"/>
              <w:adjustRightInd w:val="0"/>
              <w:jc w:val="both"/>
              <w:rPr>
                <w:rFonts w:ascii="Times New Roman" w:hAnsi="Times New Roman"/>
                <w:sz w:val="24"/>
                <w:szCs w:val="24"/>
                <w:lang w:eastAsia="ru-RU"/>
              </w:rPr>
            </w:pPr>
            <w:r w:rsidRPr="007B22D6">
              <w:rPr>
                <w:rFonts w:ascii="Times New Roman" w:hAnsi="Times New Roman"/>
                <w:sz w:val="24"/>
                <w:szCs w:val="24"/>
                <w:lang w:eastAsia="ru-RU"/>
              </w:rPr>
              <w:t>Увеличение числа участников клубных формирований</w:t>
            </w:r>
          </w:p>
        </w:tc>
        <w:tc>
          <w:tcPr>
            <w:tcW w:w="1133" w:type="dxa"/>
          </w:tcPr>
          <w:p w:rsidR="004E5AA7" w:rsidRPr="007B22D6" w:rsidRDefault="004E5AA7" w:rsidP="007B22D6">
            <w:pPr>
              <w:widowControl w:val="0"/>
              <w:autoSpaceDE w:val="0"/>
              <w:autoSpaceDN w:val="0"/>
              <w:adjustRightInd w:val="0"/>
              <w:jc w:val="center"/>
              <w:rPr>
                <w:rFonts w:ascii="Times New Roman" w:hAnsi="Times New Roman"/>
                <w:sz w:val="24"/>
                <w:szCs w:val="24"/>
                <w:lang w:eastAsia="ru-RU"/>
              </w:rPr>
            </w:pPr>
            <w:r w:rsidRPr="007B22D6">
              <w:rPr>
                <w:rFonts w:ascii="Times New Roman" w:hAnsi="Times New Roman"/>
                <w:sz w:val="24"/>
                <w:szCs w:val="24"/>
                <w:lang w:eastAsia="ru-RU"/>
              </w:rPr>
              <w:t>чел.</w:t>
            </w:r>
          </w:p>
        </w:tc>
        <w:tc>
          <w:tcPr>
            <w:tcW w:w="851" w:type="dxa"/>
          </w:tcPr>
          <w:p w:rsidR="004E5AA7" w:rsidRPr="00FB30BD" w:rsidRDefault="004E5AA7" w:rsidP="007B22D6">
            <w:pPr>
              <w:jc w:val="right"/>
              <w:rPr>
                <w:rFonts w:ascii="Times New Roman" w:hAnsi="Times New Roman"/>
                <w:sz w:val="24"/>
                <w:szCs w:val="24"/>
                <w:lang w:eastAsia="ru-RU"/>
              </w:rPr>
            </w:pPr>
            <w:r>
              <w:rPr>
                <w:rFonts w:ascii="Times New Roman" w:hAnsi="Times New Roman"/>
                <w:sz w:val="24"/>
                <w:szCs w:val="24"/>
                <w:lang w:eastAsia="ru-RU"/>
              </w:rPr>
              <w:t>220</w:t>
            </w:r>
          </w:p>
        </w:tc>
        <w:tc>
          <w:tcPr>
            <w:tcW w:w="709"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222</w:t>
            </w:r>
          </w:p>
        </w:tc>
        <w:tc>
          <w:tcPr>
            <w:tcW w:w="708"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223</w:t>
            </w:r>
          </w:p>
        </w:tc>
        <w:tc>
          <w:tcPr>
            <w:tcW w:w="709"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225</w:t>
            </w:r>
          </w:p>
        </w:tc>
        <w:tc>
          <w:tcPr>
            <w:tcW w:w="709" w:type="dxa"/>
          </w:tcPr>
          <w:p w:rsidR="004E5AA7" w:rsidRPr="00FB30BD" w:rsidRDefault="004E5AA7" w:rsidP="007B22D6">
            <w:pPr>
              <w:jc w:val="right"/>
              <w:rPr>
                <w:rFonts w:ascii="Times New Roman" w:hAnsi="Times New Roman"/>
                <w:sz w:val="24"/>
                <w:szCs w:val="24"/>
                <w:lang w:eastAsia="ru-RU"/>
              </w:rPr>
            </w:pPr>
            <w:r>
              <w:rPr>
                <w:rFonts w:ascii="Times New Roman" w:hAnsi="Times New Roman"/>
                <w:sz w:val="24"/>
                <w:szCs w:val="24"/>
                <w:lang w:eastAsia="ru-RU"/>
              </w:rPr>
              <w:t>225</w:t>
            </w:r>
          </w:p>
        </w:tc>
        <w:tc>
          <w:tcPr>
            <w:tcW w:w="992" w:type="dxa"/>
          </w:tcPr>
          <w:p w:rsidR="004E5AA7" w:rsidRPr="00FB30BD" w:rsidRDefault="004E5AA7" w:rsidP="007B22D6">
            <w:pPr>
              <w:jc w:val="right"/>
              <w:rPr>
                <w:rFonts w:ascii="Times New Roman" w:hAnsi="Times New Roman"/>
                <w:sz w:val="24"/>
                <w:szCs w:val="24"/>
                <w:lang w:eastAsia="ru-RU"/>
              </w:rPr>
            </w:pPr>
            <w:r>
              <w:rPr>
                <w:rFonts w:ascii="Times New Roman" w:hAnsi="Times New Roman"/>
                <w:sz w:val="24"/>
                <w:szCs w:val="24"/>
                <w:lang w:eastAsia="ru-RU"/>
              </w:rPr>
              <w:t>230</w:t>
            </w:r>
          </w:p>
        </w:tc>
      </w:tr>
      <w:tr w:rsidR="004E5AA7" w:rsidRPr="00BF5E1C" w:rsidTr="007B22D6">
        <w:tc>
          <w:tcPr>
            <w:tcW w:w="540" w:type="dxa"/>
          </w:tcPr>
          <w:p w:rsidR="004E5AA7" w:rsidRPr="007B22D6" w:rsidRDefault="004E5AA7" w:rsidP="007B22D6">
            <w:pPr>
              <w:jc w:val="right"/>
              <w:rPr>
                <w:rFonts w:ascii="Times New Roman" w:hAnsi="Times New Roman"/>
                <w:sz w:val="24"/>
                <w:szCs w:val="24"/>
                <w:lang w:eastAsia="ru-RU"/>
              </w:rPr>
            </w:pPr>
            <w:r w:rsidRPr="007B22D6">
              <w:rPr>
                <w:rFonts w:ascii="Times New Roman" w:hAnsi="Times New Roman"/>
                <w:sz w:val="24"/>
                <w:szCs w:val="24"/>
                <w:lang w:eastAsia="ru-RU"/>
              </w:rPr>
              <w:t>2</w:t>
            </w:r>
          </w:p>
        </w:tc>
        <w:tc>
          <w:tcPr>
            <w:tcW w:w="3430" w:type="dxa"/>
          </w:tcPr>
          <w:p w:rsidR="004E5AA7" w:rsidRPr="007B22D6" w:rsidRDefault="004E5AA7" w:rsidP="001F06FA">
            <w:pPr>
              <w:rPr>
                <w:rFonts w:ascii="Times New Roman" w:hAnsi="Times New Roman"/>
                <w:sz w:val="24"/>
                <w:szCs w:val="24"/>
                <w:lang w:eastAsia="ru-RU"/>
              </w:rPr>
            </w:pPr>
            <w:r w:rsidRPr="007B22D6">
              <w:rPr>
                <w:rFonts w:ascii="Times New Roman" w:hAnsi="Times New Roman"/>
                <w:sz w:val="24"/>
                <w:szCs w:val="24"/>
                <w:lang w:eastAsia="ru-RU"/>
              </w:rPr>
              <w:t>Количество культурно-досуговых мероприятий</w:t>
            </w:r>
          </w:p>
        </w:tc>
        <w:tc>
          <w:tcPr>
            <w:tcW w:w="1133" w:type="dxa"/>
          </w:tcPr>
          <w:p w:rsidR="004E5AA7" w:rsidRPr="007B22D6" w:rsidRDefault="004E5AA7" w:rsidP="007B22D6">
            <w:pPr>
              <w:jc w:val="center"/>
              <w:rPr>
                <w:rFonts w:ascii="Times New Roman" w:hAnsi="Times New Roman"/>
                <w:sz w:val="24"/>
                <w:szCs w:val="24"/>
                <w:lang w:eastAsia="ru-RU"/>
              </w:rPr>
            </w:pPr>
            <w:r w:rsidRPr="007B22D6">
              <w:rPr>
                <w:rFonts w:ascii="Times New Roman" w:hAnsi="Times New Roman"/>
                <w:sz w:val="24"/>
                <w:szCs w:val="24"/>
                <w:lang w:eastAsia="ru-RU"/>
              </w:rPr>
              <w:t>шт.</w:t>
            </w:r>
          </w:p>
        </w:tc>
        <w:tc>
          <w:tcPr>
            <w:tcW w:w="851" w:type="dxa"/>
          </w:tcPr>
          <w:p w:rsidR="004E5AA7" w:rsidRPr="00FB30BD" w:rsidRDefault="00FC42A7" w:rsidP="007B22D6">
            <w:pPr>
              <w:jc w:val="right"/>
              <w:rPr>
                <w:rFonts w:ascii="Times New Roman" w:hAnsi="Times New Roman"/>
                <w:sz w:val="24"/>
                <w:szCs w:val="24"/>
                <w:lang w:eastAsia="ru-RU"/>
              </w:rPr>
            </w:pPr>
            <w:r>
              <w:rPr>
                <w:rFonts w:ascii="Times New Roman" w:hAnsi="Times New Roman"/>
                <w:sz w:val="24"/>
                <w:szCs w:val="24"/>
                <w:lang w:eastAsia="ru-RU"/>
              </w:rPr>
              <w:t>65</w:t>
            </w:r>
          </w:p>
        </w:tc>
        <w:tc>
          <w:tcPr>
            <w:tcW w:w="709"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65</w:t>
            </w:r>
          </w:p>
        </w:tc>
        <w:tc>
          <w:tcPr>
            <w:tcW w:w="708"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66</w:t>
            </w:r>
          </w:p>
        </w:tc>
        <w:tc>
          <w:tcPr>
            <w:tcW w:w="709" w:type="dxa"/>
          </w:tcPr>
          <w:p w:rsidR="004E5AA7" w:rsidRPr="001E2401" w:rsidRDefault="00FC42A7" w:rsidP="007B22D6">
            <w:pPr>
              <w:jc w:val="right"/>
              <w:rPr>
                <w:rFonts w:ascii="Times New Roman" w:hAnsi="Times New Roman"/>
                <w:sz w:val="24"/>
                <w:szCs w:val="24"/>
                <w:lang w:eastAsia="ru-RU"/>
              </w:rPr>
            </w:pPr>
            <w:r>
              <w:rPr>
                <w:rFonts w:ascii="Times New Roman" w:hAnsi="Times New Roman"/>
                <w:sz w:val="24"/>
                <w:szCs w:val="24"/>
                <w:lang w:eastAsia="ru-RU"/>
              </w:rPr>
              <w:t>68</w:t>
            </w:r>
          </w:p>
        </w:tc>
        <w:tc>
          <w:tcPr>
            <w:tcW w:w="709" w:type="dxa"/>
          </w:tcPr>
          <w:p w:rsidR="004E5AA7" w:rsidRPr="00FB30BD" w:rsidRDefault="00FC42A7" w:rsidP="007B22D6">
            <w:pPr>
              <w:jc w:val="right"/>
              <w:rPr>
                <w:rFonts w:ascii="Times New Roman" w:hAnsi="Times New Roman"/>
                <w:sz w:val="24"/>
                <w:szCs w:val="24"/>
                <w:lang w:eastAsia="ru-RU"/>
              </w:rPr>
            </w:pPr>
            <w:r>
              <w:rPr>
                <w:rFonts w:ascii="Times New Roman" w:hAnsi="Times New Roman"/>
                <w:sz w:val="24"/>
                <w:szCs w:val="24"/>
                <w:lang w:eastAsia="ru-RU"/>
              </w:rPr>
              <w:t>70</w:t>
            </w:r>
          </w:p>
        </w:tc>
        <w:tc>
          <w:tcPr>
            <w:tcW w:w="992" w:type="dxa"/>
          </w:tcPr>
          <w:p w:rsidR="004E5AA7" w:rsidRPr="00FB30BD" w:rsidRDefault="00FC42A7" w:rsidP="007B22D6">
            <w:pPr>
              <w:jc w:val="right"/>
              <w:rPr>
                <w:rFonts w:ascii="Times New Roman" w:hAnsi="Times New Roman"/>
                <w:sz w:val="24"/>
                <w:szCs w:val="24"/>
                <w:lang w:eastAsia="ru-RU"/>
              </w:rPr>
            </w:pPr>
            <w:r>
              <w:rPr>
                <w:rFonts w:ascii="Times New Roman" w:hAnsi="Times New Roman"/>
                <w:sz w:val="24"/>
                <w:szCs w:val="24"/>
                <w:lang w:eastAsia="ru-RU"/>
              </w:rPr>
              <w:t>71</w:t>
            </w:r>
          </w:p>
        </w:tc>
      </w:tr>
      <w:tr w:rsidR="004A471C" w:rsidRPr="00BF5E1C" w:rsidTr="007B22D6">
        <w:tc>
          <w:tcPr>
            <w:tcW w:w="540" w:type="dxa"/>
          </w:tcPr>
          <w:p w:rsidR="004A471C" w:rsidRPr="007B22D6" w:rsidRDefault="004A471C" w:rsidP="007B22D6">
            <w:pPr>
              <w:jc w:val="right"/>
              <w:rPr>
                <w:rFonts w:ascii="Times New Roman" w:hAnsi="Times New Roman"/>
                <w:sz w:val="24"/>
                <w:szCs w:val="24"/>
                <w:lang w:eastAsia="ru-RU"/>
              </w:rPr>
            </w:pPr>
            <w:r>
              <w:rPr>
                <w:rFonts w:ascii="Times New Roman" w:hAnsi="Times New Roman"/>
                <w:sz w:val="24"/>
                <w:szCs w:val="24"/>
                <w:lang w:eastAsia="ru-RU"/>
              </w:rPr>
              <w:t>2.1</w:t>
            </w:r>
            <w:r>
              <w:rPr>
                <w:rFonts w:ascii="Times New Roman" w:hAnsi="Times New Roman"/>
                <w:sz w:val="24"/>
                <w:szCs w:val="24"/>
                <w:lang w:eastAsia="ru-RU"/>
              </w:rPr>
              <w:lastRenderedPageBreak/>
              <w:t>.</w:t>
            </w:r>
          </w:p>
        </w:tc>
        <w:tc>
          <w:tcPr>
            <w:tcW w:w="3430" w:type="dxa"/>
          </w:tcPr>
          <w:p w:rsidR="004A471C" w:rsidRPr="007B22D6" w:rsidRDefault="004A471C" w:rsidP="001F06FA">
            <w:pPr>
              <w:rPr>
                <w:rFonts w:ascii="Times New Roman" w:hAnsi="Times New Roman"/>
                <w:sz w:val="24"/>
                <w:szCs w:val="24"/>
                <w:lang w:eastAsia="ru-RU"/>
              </w:rPr>
            </w:pPr>
            <w:r>
              <w:rPr>
                <w:rFonts w:ascii="Times New Roman" w:hAnsi="Times New Roman"/>
                <w:sz w:val="24"/>
                <w:szCs w:val="24"/>
                <w:lang w:eastAsia="ru-RU"/>
              </w:rPr>
              <w:lastRenderedPageBreak/>
              <w:t>Увеличение культурно-</w:t>
            </w:r>
            <w:r>
              <w:rPr>
                <w:rFonts w:ascii="Times New Roman" w:hAnsi="Times New Roman"/>
                <w:sz w:val="24"/>
                <w:szCs w:val="24"/>
                <w:lang w:eastAsia="ru-RU"/>
              </w:rPr>
              <w:lastRenderedPageBreak/>
              <w:t>досуговых мероприятий</w:t>
            </w:r>
          </w:p>
        </w:tc>
        <w:tc>
          <w:tcPr>
            <w:tcW w:w="1133" w:type="dxa"/>
          </w:tcPr>
          <w:p w:rsidR="004A471C" w:rsidRPr="007B22D6" w:rsidRDefault="004A471C" w:rsidP="007B22D6">
            <w:pPr>
              <w:jc w:val="center"/>
              <w:rPr>
                <w:rFonts w:ascii="Times New Roman" w:hAnsi="Times New Roman"/>
                <w:sz w:val="24"/>
                <w:szCs w:val="24"/>
                <w:lang w:eastAsia="ru-RU"/>
              </w:rPr>
            </w:pPr>
            <w:r>
              <w:rPr>
                <w:rFonts w:ascii="Times New Roman" w:hAnsi="Times New Roman"/>
                <w:sz w:val="24"/>
                <w:szCs w:val="24"/>
                <w:lang w:eastAsia="ru-RU"/>
              </w:rPr>
              <w:lastRenderedPageBreak/>
              <w:t>шт.</w:t>
            </w:r>
          </w:p>
        </w:tc>
        <w:tc>
          <w:tcPr>
            <w:tcW w:w="851" w:type="dxa"/>
          </w:tcPr>
          <w:p w:rsidR="004A471C" w:rsidRPr="00FB30BD" w:rsidRDefault="004A471C" w:rsidP="00CF25CC">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66</w:t>
            </w:r>
          </w:p>
        </w:tc>
        <w:tc>
          <w:tcPr>
            <w:tcW w:w="709" w:type="dxa"/>
          </w:tcPr>
          <w:p w:rsidR="004A471C" w:rsidRPr="001E2401" w:rsidRDefault="004A471C" w:rsidP="00CF25CC">
            <w:pPr>
              <w:jc w:val="right"/>
              <w:rPr>
                <w:rFonts w:ascii="Times New Roman" w:hAnsi="Times New Roman"/>
                <w:sz w:val="24"/>
                <w:szCs w:val="24"/>
                <w:lang w:eastAsia="ru-RU"/>
              </w:rPr>
            </w:pPr>
            <w:r>
              <w:rPr>
                <w:rFonts w:ascii="Times New Roman" w:hAnsi="Times New Roman"/>
                <w:sz w:val="24"/>
                <w:szCs w:val="24"/>
                <w:lang w:eastAsia="ru-RU"/>
              </w:rPr>
              <w:t>66</w:t>
            </w:r>
          </w:p>
        </w:tc>
        <w:tc>
          <w:tcPr>
            <w:tcW w:w="708" w:type="dxa"/>
          </w:tcPr>
          <w:p w:rsidR="004A471C" w:rsidRPr="001E2401" w:rsidRDefault="004A471C" w:rsidP="00CF25CC">
            <w:pPr>
              <w:jc w:val="right"/>
              <w:rPr>
                <w:rFonts w:ascii="Times New Roman" w:hAnsi="Times New Roman"/>
                <w:sz w:val="24"/>
                <w:szCs w:val="24"/>
                <w:lang w:eastAsia="ru-RU"/>
              </w:rPr>
            </w:pPr>
            <w:r>
              <w:rPr>
                <w:rFonts w:ascii="Times New Roman" w:hAnsi="Times New Roman"/>
                <w:sz w:val="24"/>
                <w:szCs w:val="24"/>
                <w:lang w:eastAsia="ru-RU"/>
              </w:rPr>
              <w:t>67</w:t>
            </w:r>
          </w:p>
        </w:tc>
        <w:tc>
          <w:tcPr>
            <w:tcW w:w="709" w:type="dxa"/>
          </w:tcPr>
          <w:p w:rsidR="004A471C" w:rsidRPr="001E2401" w:rsidRDefault="004A471C" w:rsidP="00CF25CC">
            <w:pPr>
              <w:jc w:val="right"/>
              <w:rPr>
                <w:rFonts w:ascii="Times New Roman" w:hAnsi="Times New Roman"/>
                <w:sz w:val="24"/>
                <w:szCs w:val="24"/>
                <w:lang w:eastAsia="ru-RU"/>
              </w:rPr>
            </w:pPr>
            <w:r>
              <w:rPr>
                <w:rFonts w:ascii="Times New Roman" w:hAnsi="Times New Roman"/>
                <w:sz w:val="24"/>
                <w:szCs w:val="24"/>
                <w:lang w:eastAsia="ru-RU"/>
              </w:rPr>
              <w:t>69</w:t>
            </w:r>
          </w:p>
        </w:tc>
        <w:tc>
          <w:tcPr>
            <w:tcW w:w="709" w:type="dxa"/>
          </w:tcPr>
          <w:p w:rsidR="004A471C" w:rsidRPr="00FB30BD" w:rsidRDefault="004A471C" w:rsidP="00CF25CC">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71</w:t>
            </w:r>
          </w:p>
        </w:tc>
        <w:tc>
          <w:tcPr>
            <w:tcW w:w="992" w:type="dxa"/>
          </w:tcPr>
          <w:p w:rsidR="004A471C" w:rsidRPr="00FB30BD" w:rsidRDefault="004A471C" w:rsidP="00CF25CC">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71</w:t>
            </w:r>
          </w:p>
        </w:tc>
      </w:tr>
      <w:tr w:rsidR="004A471C" w:rsidRPr="00BF5E1C" w:rsidTr="007B22D6">
        <w:tc>
          <w:tcPr>
            <w:tcW w:w="540" w:type="dxa"/>
          </w:tcPr>
          <w:p w:rsidR="004A471C" w:rsidRPr="007B22D6" w:rsidRDefault="004A471C" w:rsidP="007B22D6">
            <w:pPr>
              <w:jc w:val="right"/>
              <w:rPr>
                <w:rFonts w:ascii="Times New Roman" w:hAnsi="Times New Roman"/>
                <w:sz w:val="24"/>
                <w:szCs w:val="24"/>
                <w:lang w:eastAsia="ru-RU"/>
              </w:rPr>
            </w:pPr>
            <w:r w:rsidRPr="007B22D6">
              <w:rPr>
                <w:rFonts w:ascii="Times New Roman" w:hAnsi="Times New Roman"/>
                <w:sz w:val="24"/>
                <w:szCs w:val="24"/>
                <w:lang w:eastAsia="ru-RU"/>
              </w:rPr>
              <w:lastRenderedPageBreak/>
              <w:t>3</w:t>
            </w:r>
          </w:p>
        </w:tc>
        <w:tc>
          <w:tcPr>
            <w:tcW w:w="3430" w:type="dxa"/>
          </w:tcPr>
          <w:p w:rsidR="004A471C" w:rsidRPr="007B22D6" w:rsidRDefault="004A471C" w:rsidP="007B22D6">
            <w:pPr>
              <w:widowControl w:val="0"/>
              <w:autoSpaceDE w:val="0"/>
              <w:autoSpaceDN w:val="0"/>
              <w:adjustRightInd w:val="0"/>
              <w:jc w:val="both"/>
              <w:rPr>
                <w:rFonts w:ascii="Times New Roman" w:hAnsi="Times New Roman"/>
                <w:sz w:val="24"/>
                <w:szCs w:val="24"/>
                <w:lang w:eastAsia="ru-RU"/>
              </w:rPr>
            </w:pPr>
            <w:r w:rsidRPr="007B22D6">
              <w:rPr>
                <w:rFonts w:ascii="Times New Roman" w:hAnsi="Times New Roman"/>
                <w:sz w:val="24"/>
                <w:szCs w:val="24"/>
                <w:lang w:eastAsia="ru-RU"/>
              </w:rPr>
              <w:t>Число посещений платных культурно - досуговых мероприятий</w:t>
            </w:r>
          </w:p>
        </w:tc>
        <w:tc>
          <w:tcPr>
            <w:tcW w:w="1133" w:type="dxa"/>
          </w:tcPr>
          <w:p w:rsidR="004A471C" w:rsidRDefault="004A471C" w:rsidP="007B22D6">
            <w:pPr>
              <w:widowControl w:val="0"/>
              <w:autoSpaceDE w:val="0"/>
              <w:autoSpaceDN w:val="0"/>
              <w:adjustRightInd w:val="0"/>
              <w:jc w:val="center"/>
              <w:rPr>
                <w:rFonts w:ascii="Times New Roman" w:hAnsi="Times New Roman"/>
                <w:sz w:val="24"/>
                <w:szCs w:val="24"/>
                <w:lang w:eastAsia="ru-RU"/>
              </w:rPr>
            </w:pPr>
            <w:r w:rsidRPr="007B22D6">
              <w:rPr>
                <w:rFonts w:ascii="Times New Roman" w:hAnsi="Times New Roman"/>
                <w:sz w:val="24"/>
                <w:szCs w:val="24"/>
                <w:lang w:eastAsia="ru-RU"/>
              </w:rPr>
              <w:t>кол.</w:t>
            </w:r>
          </w:p>
          <w:p w:rsidR="004A471C" w:rsidRPr="007B22D6" w:rsidRDefault="004A471C" w:rsidP="007B22D6">
            <w:pPr>
              <w:widowControl w:val="0"/>
              <w:autoSpaceDE w:val="0"/>
              <w:autoSpaceDN w:val="0"/>
              <w:adjustRightInd w:val="0"/>
              <w:jc w:val="center"/>
              <w:rPr>
                <w:rFonts w:ascii="Times New Roman" w:hAnsi="Times New Roman"/>
                <w:sz w:val="24"/>
                <w:szCs w:val="24"/>
                <w:lang w:eastAsia="ru-RU"/>
              </w:rPr>
            </w:pPr>
            <w:r w:rsidRPr="007B22D6">
              <w:rPr>
                <w:rFonts w:ascii="Times New Roman" w:hAnsi="Times New Roman"/>
                <w:sz w:val="24"/>
                <w:szCs w:val="24"/>
                <w:lang w:eastAsia="ru-RU"/>
              </w:rPr>
              <w:t>посещ</w:t>
            </w:r>
            <w:r>
              <w:rPr>
                <w:rFonts w:ascii="Times New Roman" w:hAnsi="Times New Roman"/>
                <w:sz w:val="24"/>
                <w:szCs w:val="24"/>
                <w:lang w:eastAsia="ru-RU"/>
              </w:rPr>
              <w:t>ений</w:t>
            </w:r>
            <w:r w:rsidRPr="007B22D6">
              <w:rPr>
                <w:rFonts w:ascii="Times New Roman" w:hAnsi="Times New Roman"/>
                <w:sz w:val="24"/>
                <w:szCs w:val="24"/>
                <w:lang w:eastAsia="ru-RU"/>
              </w:rPr>
              <w:t>.</w:t>
            </w:r>
          </w:p>
        </w:tc>
        <w:tc>
          <w:tcPr>
            <w:tcW w:w="851"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450</w:t>
            </w:r>
          </w:p>
        </w:tc>
        <w:tc>
          <w:tcPr>
            <w:tcW w:w="709" w:type="dxa"/>
          </w:tcPr>
          <w:p w:rsidR="004A471C" w:rsidRPr="001E2401"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450</w:t>
            </w:r>
          </w:p>
        </w:tc>
        <w:tc>
          <w:tcPr>
            <w:tcW w:w="708" w:type="dxa"/>
          </w:tcPr>
          <w:p w:rsidR="004A471C" w:rsidRPr="001E2401"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450</w:t>
            </w:r>
          </w:p>
        </w:tc>
        <w:tc>
          <w:tcPr>
            <w:tcW w:w="709" w:type="dxa"/>
          </w:tcPr>
          <w:p w:rsidR="004A471C" w:rsidRPr="001E2401"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450</w:t>
            </w:r>
          </w:p>
        </w:tc>
        <w:tc>
          <w:tcPr>
            <w:tcW w:w="709"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450</w:t>
            </w:r>
          </w:p>
        </w:tc>
        <w:tc>
          <w:tcPr>
            <w:tcW w:w="992"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450</w:t>
            </w:r>
          </w:p>
        </w:tc>
      </w:tr>
      <w:tr w:rsidR="004A471C" w:rsidRPr="00BF5E1C" w:rsidTr="007B22D6">
        <w:tc>
          <w:tcPr>
            <w:tcW w:w="540" w:type="dxa"/>
          </w:tcPr>
          <w:p w:rsidR="004A471C" w:rsidRPr="007B22D6" w:rsidRDefault="004A471C" w:rsidP="007B22D6">
            <w:pPr>
              <w:jc w:val="right"/>
              <w:rPr>
                <w:rFonts w:ascii="Times New Roman" w:hAnsi="Times New Roman"/>
                <w:sz w:val="24"/>
                <w:szCs w:val="24"/>
                <w:lang w:eastAsia="ru-RU"/>
              </w:rPr>
            </w:pPr>
            <w:r>
              <w:rPr>
                <w:rFonts w:ascii="Times New Roman" w:hAnsi="Times New Roman"/>
                <w:sz w:val="24"/>
                <w:szCs w:val="24"/>
                <w:lang w:eastAsia="ru-RU"/>
              </w:rPr>
              <w:t>3.1</w:t>
            </w:r>
          </w:p>
        </w:tc>
        <w:tc>
          <w:tcPr>
            <w:tcW w:w="3430" w:type="dxa"/>
          </w:tcPr>
          <w:p w:rsidR="004A471C" w:rsidRPr="007B22D6" w:rsidRDefault="004A471C" w:rsidP="007B22D6">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Увеличение участников платных культурно-досуговых мероприятий</w:t>
            </w:r>
          </w:p>
        </w:tc>
        <w:tc>
          <w:tcPr>
            <w:tcW w:w="1133" w:type="dxa"/>
          </w:tcPr>
          <w:p w:rsidR="004A471C" w:rsidRPr="007B22D6" w:rsidRDefault="004A471C" w:rsidP="007B22D6">
            <w:pPr>
              <w:widowControl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кол.посещ</w:t>
            </w:r>
            <w:proofErr w:type="spellEnd"/>
            <w:r>
              <w:rPr>
                <w:rFonts w:ascii="Times New Roman" w:hAnsi="Times New Roman"/>
                <w:sz w:val="24"/>
                <w:szCs w:val="24"/>
                <w:lang w:eastAsia="ru-RU"/>
              </w:rPr>
              <w:t>.</w:t>
            </w:r>
          </w:p>
        </w:tc>
        <w:tc>
          <w:tcPr>
            <w:tcW w:w="851"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451</w:t>
            </w:r>
          </w:p>
        </w:tc>
        <w:tc>
          <w:tcPr>
            <w:tcW w:w="709" w:type="dxa"/>
          </w:tcPr>
          <w:p w:rsidR="004A471C" w:rsidRPr="001E2401"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451</w:t>
            </w:r>
          </w:p>
        </w:tc>
        <w:tc>
          <w:tcPr>
            <w:tcW w:w="708" w:type="dxa"/>
          </w:tcPr>
          <w:p w:rsidR="004A471C" w:rsidRPr="001E2401"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451</w:t>
            </w:r>
          </w:p>
        </w:tc>
        <w:tc>
          <w:tcPr>
            <w:tcW w:w="709" w:type="dxa"/>
          </w:tcPr>
          <w:p w:rsidR="004A471C" w:rsidRPr="001E2401"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451</w:t>
            </w:r>
          </w:p>
        </w:tc>
        <w:tc>
          <w:tcPr>
            <w:tcW w:w="709"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451</w:t>
            </w:r>
          </w:p>
        </w:tc>
        <w:tc>
          <w:tcPr>
            <w:tcW w:w="992"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451</w:t>
            </w:r>
          </w:p>
        </w:tc>
      </w:tr>
      <w:tr w:rsidR="004A471C" w:rsidTr="007B22D6">
        <w:tc>
          <w:tcPr>
            <w:tcW w:w="540" w:type="dxa"/>
          </w:tcPr>
          <w:p w:rsidR="004A471C" w:rsidRPr="007B22D6"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w:t>
            </w:r>
          </w:p>
        </w:tc>
        <w:tc>
          <w:tcPr>
            <w:tcW w:w="3430" w:type="dxa"/>
          </w:tcPr>
          <w:p w:rsidR="004A471C" w:rsidRPr="007B22D6" w:rsidRDefault="004A471C" w:rsidP="007B22D6">
            <w:pPr>
              <w:widowControl w:val="0"/>
              <w:autoSpaceDE w:val="0"/>
              <w:autoSpaceDN w:val="0"/>
              <w:adjustRightInd w:val="0"/>
              <w:jc w:val="both"/>
              <w:rPr>
                <w:rFonts w:ascii="Times New Roman" w:hAnsi="Times New Roman"/>
                <w:sz w:val="24"/>
                <w:szCs w:val="24"/>
                <w:lang w:eastAsia="ru-RU"/>
              </w:rPr>
            </w:pPr>
            <w:r w:rsidRPr="007B22D6">
              <w:rPr>
                <w:rFonts w:ascii="Times New Roman" w:hAnsi="Times New Roman"/>
                <w:sz w:val="24"/>
                <w:szCs w:val="24"/>
                <w:lang w:eastAsia="ru-RU"/>
              </w:rPr>
              <w:t>Количество акций среди молодежи в поддержку здорового образа жизни, а также направленных на повышение участия молодежи в общественных делах</w:t>
            </w:r>
          </w:p>
        </w:tc>
        <w:tc>
          <w:tcPr>
            <w:tcW w:w="1133" w:type="dxa"/>
          </w:tcPr>
          <w:p w:rsidR="004A471C" w:rsidRDefault="004A471C" w:rsidP="007B22D6">
            <w:pPr>
              <w:widowControl w:val="0"/>
              <w:autoSpaceDE w:val="0"/>
              <w:autoSpaceDN w:val="0"/>
              <w:adjustRightInd w:val="0"/>
              <w:jc w:val="center"/>
              <w:rPr>
                <w:rFonts w:ascii="Times New Roman" w:hAnsi="Times New Roman"/>
                <w:sz w:val="24"/>
                <w:szCs w:val="24"/>
                <w:lang w:eastAsia="ru-RU"/>
              </w:rPr>
            </w:pPr>
            <w:r w:rsidRPr="007B22D6">
              <w:rPr>
                <w:rFonts w:ascii="Times New Roman" w:hAnsi="Times New Roman"/>
                <w:sz w:val="24"/>
                <w:szCs w:val="24"/>
                <w:lang w:eastAsia="ru-RU"/>
              </w:rPr>
              <w:t>кол.</w:t>
            </w:r>
          </w:p>
          <w:p w:rsidR="004A471C" w:rsidRPr="007B22D6" w:rsidRDefault="004A471C" w:rsidP="007B22D6">
            <w:pPr>
              <w:widowControl w:val="0"/>
              <w:autoSpaceDE w:val="0"/>
              <w:autoSpaceDN w:val="0"/>
              <w:adjustRightInd w:val="0"/>
              <w:jc w:val="center"/>
              <w:rPr>
                <w:rFonts w:ascii="Times New Roman" w:hAnsi="Times New Roman"/>
                <w:sz w:val="24"/>
                <w:szCs w:val="24"/>
                <w:lang w:eastAsia="ru-RU"/>
              </w:rPr>
            </w:pPr>
            <w:r w:rsidRPr="007B22D6">
              <w:rPr>
                <w:rFonts w:ascii="Times New Roman" w:hAnsi="Times New Roman"/>
                <w:sz w:val="24"/>
                <w:szCs w:val="24"/>
                <w:lang w:eastAsia="ru-RU"/>
              </w:rPr>
              <w:t>акций</w:t>
            </w:r>
          </w:p>
        </w:tc>
        <w:tc>
          <w:tcPr>
            <w:tcW w:w="851"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12</w:t>
            </w:r>
          </w:p>
        </w:tc>
        <w:tc>
          <w:tcPr>
            <w:tcW w:w="709" w:type="dxa"/>
          </w:tcPr>
          <w:p w:rsidR="004A471C" w:rsidRPr="001E2401" w:rsidRDefault="00727217" w:rsidP="007B22D6">
            <w:pPr>
              <w:jc w:val="right"/>
              <w:rPr>
                <w:rFonts w:ascii="Times New Roman" w:hAnsi="Times New Roman"/>
                <w:sz w:val="24"/>
                <w:szCs w:val="24"/>
                <w:lang w:eastAsia="ru-RU"/>
              </w:rPr>
            </w:pPr>
            <w:r>
              <w:rPr>
                <w:rFonts w:ascii="Times New Roman" w:hAnsi="Times New Roman"/>
                <w:sz w:val="24"/>
                <w:szCs w:val="24"/>
                <w:lang w:eastAsia="ru-RU"/>
              </w:rPr>
              <w:t>12</w:t>
            </w:r>
          </w:p>
        </w:tc>
        <w:tc>
          <w:tcPr>
            <w:tcW w:w="708" w:type="dxa"/>
          </w:tcPr>
          <w:p w:rsidR="004A471C" w:rsidRPr="001E2401" w:rsidRDefault="00727217" w:rsidP="007B22D6">
            <w:pPr>
              <w:jc w:val="right"/>
              <w:rPr>
                <w:rFonts w:ascii="Times New Roman" w:hAnsi="Times New Roman"/>
                <w:sz w:val="24"/>
                <w:szCs w:val="24"/>
                <w:lang w:eastAsia="ru-RU"/>
              </w:rPr>
            </w:pPr>
            <w:r>
              <w:rPr>
                <w:rFonts w:ascii="Times New Roman" w:hAnsi="Times New Roman"/>
                <w:sz w:val="24"/>
                <w:szCs w:val="24"/>
                <w:lang w:eastAsia="ru-RU"/>
              </w:rPr>
              <w:t>12</w:t>
            </w:r>
          </w:p>
        </w:tc>
        <w:tc>
          <w:tcPr>
            <w:tcW w:w="709" w:type="dxa"/>
          </w:tcPr>
          <w:p w:rsidR="004A471C" w:rsidRPr="001E2401" w:rsidRDefault="00727217" w:rsidP="007B22D6">
            <w:pPr>
              <w:jc w:val="right"/>
              <w:rPr>
                <w:rFonts w:ascii="Times New Roman" w:hAnsi="Times New Roman"/>
                <w:sz w:val="24"/>
                <w:szCs w:val="24"/>
                <w:lang w:eastAsia="ru-RU"/>
              </w:rPr>
            </w:pPr>
            <w:r>
              <w:rPr>
                <w:rFonts w:ascii="Times New Roman" w:hAnsi="Times New Roman"/>
                <w:sz w:val="24"/>
                <w:szCs w:val="24"/>
                <w:lang w:eastAsia="ru-RU"/>
              </w:rPr>
              <w:t>12</w:t>
            </w:r>
          </w:p>
        </w:tc>
        <w:tc>
          <w:tcPr>
            <w:tcW w:w="709"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12</w:t>
            </w:r>
          </w:p>
        </w:tc>
        <w:tc>
          <w:tcPr>
            <w:tcW w:w="992"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12</w:t>
            </w:r>
          </w:p>
        </w:tc>
      </w:tr>
      <w:tr w:rsidR="004A471C" w:rsidTr="007B22D6">
        <w:tc>
          <w:tcPr>
            <w:tcW w:w="540" w:type="dxa"/>
          </w:tcPr>
          <w:p w:rsidR="004A471C" w:rsidRDefault="004A471C" w:rsidP="007B22D6">
            <w:pPr>
              <w:jc w:val="right"/>
              <w:rPr>
                <w:rFonts w:ascii="Times New Roman" w:hAnsi="Times New Roman"/>
                <w:sz w:val="24"/>
                <w:szCs w:val="24"/>
                <w:lang w:eastAsia="ru-RU"/>
              </w:rPr>
            </w:pPr>
            <w:r>
              <w:rPr>
                <w:rFonts w:ascii="Times New Roman" w:hAnsi="Times New Roman"/>
                <w:sz w:val="24"/>
                <w:szCs w:val="24"/>
                <w:lang w:eastAsia="ru-RU"/>
              </w:rPr>
              <w:t>4.1</w:t>
            </w:r>
          </w:p>
        </w:tc>
        <w:tc>
          <w:tcPr>
            <w:tcW w:w="3430" w:type="dxa"/>
          </w:tcPr>
          <w:p w:rsidR="004A471C" w:rsidRPr="007B22D6" w:rsidRDefault="004A471C" w:rsidP="007B22D6">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Увеличение количества акций</w:t>
            </w:r>
          </w:p>
        </w:tc>
        <w:tc>
          <w:tcPr>
            <w:tcW w:w="1133" w:type="dxa"/>
          </w:tcPr>
          <w:p w:rsidR="004A471C" w:rsidRDefault="004A471C" w:rsidP="007B22D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кол.</w:t>
            </w:r>
          </w:p>
          <w:p w:rsidR="004A471C" w:rsidRPr="007B22D6" w:rsidRDefault="004A471C" w:rsidP="007B22D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акций</w:t>
            </w:r>
          </w:p>
        </w:tc>
        <w:tc>
          <w:tcPr>
            <w:tcW w:w="851" w:type="dxa"/>
          </w:tcPr>
          <w:p w:rsidR="004A471C" w:rsidRPr="00FB30BD" w:rsidRDefault="00BE2498"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13</w:t>
            </w:r>
          </w:p>
        </w:tc>
        <w:tc>
          <w:tcPr>
            <w:tcW w:w="709" w:type="dxa"/>
          </w:tcPr>
          <w:p w:rsidR="004A471C" w:rsidRPr="00FB30BD" w:rsidRDefault="00BE2498" w:rsidP="007B22D6">
            <w:pPr>
              <w:jc w:val="right"/>
              <w:rPr>
                <w:rFonts w:ascii="Times New Roman" w:hAnsi="Times New Roman"/>
                <w:sz w:val="24"/>
                <w:szCs w:val="24"/>
                <w:lang w:eastAsia="ru-RU"/>
              </w:rPr>
            </w:pPr>
            <w:r>
              <w:rPr>
                <w:rFonts w:ascii="Times New Roman" w:hAnsi="Times New Roman"/>
                <w:sz w:val="24"/>
                <w:szCs w:val="24"/>
                <w:lang w:eastAsia="ru-RU"/>
              </w:rPr>
              <w:t>13</w:t>
            </w:r>
          </w:p>
        </w:tc>
        <w:tc>
          <w:tcPr>
            <w:tcW w:w="708" w:type="dxa"/>
          </w:tcPr>
          <w:p w:rsidR="004A471C" w:rsidRPr="00FB30BD" w:rsidRDefault="00BE2498" w:rsidP="007B22D6">
            <w:pPr>
              <w:jc w:val="right"/>
              <w:rPr>
                <w:rFonts w:ascii="Times New Roman" w:hAnsi="Times New Roman"/>
                <w:sz w:val="24"/>
                <w:szCs w:val="24"/>
                <w:lang w:eastAsia="ru-RU"/>
              </w:rPr>
            </w:pPr>
            <w:r>
              <w:rPr>
                <w:rFonts w:ascii="Times New Roman" w:hAnsi="Times New Roman"/>
                <w:sz w:val="24"/>
                <w:szCs w:val="24"/>
                <w:lang w:eastAsia="ru-RU"/>
              </w:rPr>
              <w:t>13</w:t>
            </w:r>
          </w:p>
        </w:tc>
        <w:tc>
          <w:tcPr>
            <w:tcW w:w="709" w:type="dxa"/>
          </w:tcPr>
          <w:p w:rsidR="004A471C" w:rsidRPr="00FB30BD" w:rsidRDefault="00BE2498" w:rsidP="007B22D6">
            <w:pPr>
              <w:jc w:val="right"/>
              <w:rPr>
                <w:rFonts w:ascii="Times New Roman" w:hAnsi="Times New Roman"/>
                <w:sz w:val="24"/>
                <w:szCs w:val="24"/>
                <w:lang w:eastAsia="ru-RU"/>
              </w:rPr>
            </w:pPr>
            <w:r>
              <w:rPr>
                <w:rFonts w:ascii="Times New Roman" w:hAnsi="Times New Roman"/>
                <w:sz w:val="24"/>
                <w:szCs w:val="24"/>
                <w:lang w:eastAsia="ru-RU"/>
              </w:rPr>
              <w:t>13</w:t>
            </w:r>
          </w:p>
        </w:tc>
        <w:tc>
          <w:tcPr>
            <w:tcW w:w="709" w:type="dxa"/>
          </w:tcPr>
          <w:p w:rsidR="004A471C" w:rsidRPr="00FB30BD" w:rsidRDefault="00BE2498"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13</w:t>
            </w:r>
          </w:p>
        </w:tc>
        <w:tc>
          <w:tcPr>
            <w:tcW w:w="992" w:type="dxa"/>
          </w:tcPr>
          <w:p w:rsidR="004A471C" w:rsidRPr="00FB30BD" w:rsidRDefault="00BE2498"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13</w:t>
            </w:r>
          </w:p>
        </w:tc>
      </w:tr>
      <w:tr w:rsidR="004A471C" w:rsidTr="007B22D6">
        <w:tc>
          <w:tcPr>
            <w:tcW w:w="540" w:type="dxa"/>
          </w:tcPr>
          <w:p w:rsidR="004A471C" w:rsidRPr="007B22D6" w:rsidRDefault="004A471C" w:rsidP="007B22D6">
            <w:pPr>
              <w:jc w:val="right"/>
              <w:rPr>
                <w:rFonts w:ascii="Times New Roman" w:hAnsi="Times New Roman"/>
                <w:sz w:val="24"/>
                <w:szCs w:val="24"/>
                <w:lang w:eastAsia="ru-RU"/>
              </w:rPr>
            </w:pPr>
            <w:r>
              <w:rPr>
                <w:rFonts w:ascii="Times New Roman" w:hAnsi="Times New Roman"/>
                <w:sz w:val="24"/>
                <w:szCs w:val="24"/>
                <w:lang w:eastAsia="ru-RU"/>
              </w:rPr>
              <w:t>5</w:t>
            </w:r>
          </w:p>
        </w:tc>
        <w:tc>
          <w:tcPr>
            <w:tcW w:w="3430" w:type="dxa"/>
          </w:tcPr>
          <w:p w:rsidR="004A471C" w:rsidRPr="007B22D6" w:rsidRDefault="004A471C" w:rsidP="007B22D6">
            <w:pPr>
              <w:autoSpaceDE w:val="0"/>
              <w:autoSpaceDN w:val="0"/>
              <w:adjustRightInd w:val="0"/>
              <w:rPr>
                <w:rFonts w:ascii="Times New Roman" w:hAnsi="Times New Roman"/>
                <w:sz w:val="24"/>
                <w:szCs w:val="24"/>
                <w:lang w:eastAsia="ru-RU"/>
              </w:rPr>
            </w:pPr>
            <w:r w:rsidRPr="007B22D6">
              <w:rPr>
                <w:rFonts w:ascii="Times New Roman" w:hAnsi="Times New Roman"/>
                <w:sz w:val="24"/>
                <w:szCs w:val="24"/>
                <w:lang w:eastAsia="ru-RU"/>
              </w:rPr>
              <w:t>Уровень удовлетворённости населения качеством предоставления муниципальных услуг</w:t>
            </w:r>
          </w:p>
        </w:tc>
        <w:tc>
          <w:tcPr>
            <w:tcW w:w="1133" w:type="dxa"/>
          </w:tcPr>
          <w:p w:rsidR="004A471C" w:rsidRPr="007B22D6" w:rsidRDefault="004A471C" w:rsidP="007B22D6">
            <w:pPr>
              <w:widowControl w:val="0"/>
              <w:autoSpaceDE w:val="0"/>
              <w:autoSpaceDN w:val="0"/>
              <w:adjustRightInd w:val="0"/>
              <w:jc w:val="center"/>
              <w:rPr>
                <w:rFonts w:ascii="Times New Roman" w:hAnsi="Times New Roman"/>
                <w:sz w:val="24"/>
                <w:szCs w:val="24"/>
                <w:lang w:eastAsia="ru-RU"/>
              </w:rPr>
            </w:pPr>
            <w:r w:rsidRPr="007B22D6">
              <w:rPr>
                <w:rFonts w:ascii="Times New Roman" w:hAnsi="Times New Roman"/>
                <w:sz w:val="24"/>
                <w:szCs w:val="24"/>
                <w:lang w:eastAsia="ru-RU"/>
              </w:rPr>
              <w:t>%</w:t>
            </w:r>
          </w:p>
        </w:tc>
        <w:tc>
          <w:tcPr>
            <w:tcW w:w="851" w:type="dxa"/>
          </w:tcPr>
          <w:p w:rsidR="004A471C" w:rsidRPr="00FB30BD" w:rsidRDefault="004A471C" w:rsidP="007B22D6">
            <w:pPr>
              <w:autoSpaceDE w:val="0"/>
              <w:autoSpaceDN w:val="0"/>
              <w:adjustRightInd w:val="0"/>
              <w:jc w:val="right"/>
              <w:rPr>
                <w:rFonts w:ascii="Times New Roman" w:hAnsi="Times New Roman"/>
                <w:noProof/>
                <w:sz w:val="24"/>
                <w:szCs w:val="24"/>
              </w:rPr>
            </w:pPr>
            <w:r w:rsidRPr="00FB30BD">
              <w:rPr>
                <w:rFonts w:ascii="Times New Roman" w:hAnsi="Times New Roman"/>
                <w:noProof/>
                <w:sz w:val="24"/>
                <w:szCs w:val="24"/>
              </w:rPr>
              <w:t>30,0</w:t>
            </w:r>
          </w:p>
        </w:tc>
        <w:tc>
          <w:tcPr>
            <w:tcW w:w="709" w:type="dxa"/>
          </w:tcPr>
          <w:p w:rsidR="004A471C" w:rsidRPr="00FB30BD" w:rsidRDefault="004A471C" w:rsidP="007B22D6">
            <w:pPr>
              <w:jc w:val="right"/>
              <w:rPr>
                <w:rFonts w:ascii="Times New Roman" w:hAnsi="Times New Roman"/>
                <w:sz w:val="24"/>
                <w:szCs w:val="24"/>
                <w:lang w:eastAsia="ru-RU"/>
              </w:rPr>
            </w:pPr>
            <w:r w:rsidRPr="00FB30BD">
              <w:rPr>
                <w:rFonts w:ascii="Times New Roman" w:hAnsi="Times New Roman"/>
                <w:sz w:val="24"/>
                <w:szCs w:val="24"/>
                <w:lang w:eastAsia="ru-RU"/>
              </w:rPr>
              <w:t>30,0</w:t>
            </w:r>
          </w:p>
        </w:tc>
        <w:tc>
          <w:tcPr>
            <w:tcW w:w="708" w:type="dxa"/>
          </w:tcPr>
          <w:p w:rsidR="004A471C" w:rsidRPr="00FB30BD" w:rsidRDefault="004A471C" w:rsidP="007B22D6">
            <w:pPr>
              <w:jc w:val="right"/>
              <w:rPr>
                <w:rFonts w:ascii="Times New Roman" w:hAnsi="Times New Roman"/>
                <w:sz w:val="24"/>
                <w:szCs w:val="24"/>
                <w:lang w:eastAsia="ru-RU"/>
              </w:rPr>
            </w:pPr>
            <w:r w:rsidRPr="00FB30BD">
              <w:rPr>
                <w:rFonts w:ascii="Times New Roman" w:hAnsi="Times New Roman"/>
                <w:sz w:val="24"/>
                <w:szCs w:val="24"/>
                <w:lang w:eastAsia="ru-RU"/>
              </w:rPr>
              <w:t>45,0</w:t>
            </w:r>
          </w:p>
        </w:tc>
        <w:tc>
          <w:tcPr>
            <w:tcW w:w="709" w:type="dxa"/>
          </w:tcPr>
          <w:p w:rsidR="004A471C" w:rsidRPr="00FB30BD" w:rsidRDefault="004A471C" w:rsidP="007B22D6">
            <w:pPr>
              <w:jc w:val="right"/>
              <w:rPr>
                <w:rFonts w:ascii="Times New Roman" w:hAnsi="Times New Roman"/>
                <w:sz w:val="24"/>
                <w:szCs w:val="24"/>
                <w:lang w:eastAsia="ru-RU"/>
              </w:rPr>
            </w:pPr>
            <w:r w:rsidRPr="00FB30BD">
              <w:rPr>
                <w:rFonts w:ascii="Times New Roman" w:hAnsi="Times New Roman"/>
                <w:sz w:val="24"/>
                <w:szCs w:val="24"/>
                <w:lang w:eastAsia="ru-RU"/>
              </w:rPr>
              <w:t>70,0</w:t>
            </w:r>
          </w:p>
        </w:tc>
        <w:tc>
          <w:tcPr>
            <w:tcW w:w="709" w:type="dxa"/>
          </w:tcPr>
          <w:p w:rsidR="004A471C" w:rsidRPr="00FB30BD" w:rsidRDefault="004A471C" w:rsidP="007B22D6">
            <w:pPr>
              <w:autoSpaceDE w:val="0"/>
              <w:autoSpaceDN w:val="0"/>
              <w:adjustRightInd w:val="0"/>
              <w:jc w:val="right"/>
              <w:rPr>
                <w:rFonts w:ascii="Times New Roman" w:hAnsi="Times New Roman"/>
                <w:noProof/>
                <w:sz w:val="24"/>
                <w:szCs w:val="24"/>
              </w:rPr>
            </w:pPr>
            <w:r w:rsidRPr="00FB30BD">
              <w:rPr>
                <w:rFonts w:ascii="Times New Roman" w:hAnsi="Times New Roman"/>
                <w:noProof/>
                <w:sz w:val="24"/>
                <w:szCs w:val="24"/>
              </w:rPr>
              <w:t>70,0</w:t>
            </w:r>
          </w:p>
        </w:tc>
        <w:tc>
          <w:tcPr>
            <w:tcW w:w="992" w:type="dxa"/>
          </w:tcPr>
          <w:p w:rsidR="004A471C" w:rsidRPr="00FB30BD" w:rsidRDefault="004A471C" w:rsidP="007B22D6">
            <w:pPr>
              <w:autoSpaceDE w:val="0"/>
              <w:autoSpaceDN w:val="0"/>
              <w:adjustRightInd w:val="0"/>
              <w:jc w:val="right"/>
              <w:rPr>
                <w:rFonts w:ascii="Times New Roman" w:hAnsi="Times New Roman"/>
                <w:sz w:val="24"/>
                <w:szCs w:val="24"/>
                <w:lang w:eastAsia="ru-RU"/>
              </w:rPr>
            </w:pPr>
            <w:r w:rsidRPr="00FB30BD">
              <w:rPr>
                <w:rFonts w:ascii="Times New Roman" w:hAnsi="Times New Roman"/>
                <w:sz w:val="24"/>
                <w:szCs w:val="24"/>
                <w:lang w:eastAsia="ru-RU"/>
              </w:rPr>
              <w:t>90,0</w:t>
            </w:r>
          </w:p>
        </w:tc>
      </w:tr>
      <w:tr w:rsidR="004A471C" w:rsidTr="007B22D6">
        <w:tc>
          <w:tcPr>
            <w:tcW w:w="540" w:type="dxa"/>
          </w:tcPr>
          <w:p w:rsidR="004A471C" w:rsidRDefault="004A471C" w:rsidP="007B22D6">
            <w:pPr>
              <w:jc w:val="right"/>
              <w:rPr>
                <w:rFonts w:ascii="Times New Roman" w:hAnsi="Times New Roman"/>
                <w:sz w:val="24"/>
                <w:szCs w:val="24"/>
                <w:lang w:eastAsia="ru-RU"/>
              </w:rPr>
            </w:pPr>
            <w:r>
              <w:rPr>
                <w:rFonts w:ascii="Times New Roman" w:hAnsi="Times New Roman"/>
                <w:sz w:val="24"/>
                <w:szCs w:val="24"/>
                <w:lang w:eastAsia="ru-RU"/>
              </w:rPr>
              <w:t>5.1</w:t>
            </w:r>
          </w:p>
        </w:tc>
        <w:tc>
          <w:tcPr>
            <w:tcW w:w="3430" w:type="dxa"/>
          </w:tcPr>
          <w:p w:rsidR="004A471C" w:rsidRPr="007B22D6" w:rsidRDefault="004A471C" w:rsidP="007B22D6">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Увеличение уровня удовлетворенности населения качеством предоставления муниципальных услуг</w:t>
            </w:r>
          </w:p>
        </w:tc>
        <w:tc>
          <w:tcPr>
            <w:tcW w:w="1133" w:type="dxa"/>
          </w:tcPr>
          <w:p w:rsidR="004A471C" w:rsidRPr="007B22D6" w:rsidRDefault="004A471C" w:rsidP="007B22D6">
            <w:pPr>
              <w:widowControl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w:t>
            </w:r>
          </w:p>
        </w:tc>
        <w:tc>
          <w:tcPr>
            <w:tcW w:w="851" w:type="dxa"/>
          </w:tcPr>
          <w:p w:rsidR="004A471C" w:rsidRPr="00FB30BD" w:rsidRDefault="004A471C" w:rsidP="007B22D6">
            <w:pPr>
              <w:autoSpaceDE w:val="0"/>
              <w:autoSpaceDN w:val="0"/>
              <w:adjustRightInd w:val="0"/>
              <w:jc w:val="right"/>
              <w:rPr>
                <w:rFonts w:ascii="Times New Roman" w:hAnsi="Times New Roman"/>
                <w:noProof/>
                <w:sz w:val="24"/>
                <w:szCs w:val="24"/>
              </w:rPr>
            </w:pPr>
            <w:r>
              <w:rPr>
                <w:rFonts w:ascii="Times New Roman" w:hAnsi="Times New Roman"/>
                <w:noProof/>
                <w:sz w:val="24"/>
                <w:szCs w:val="24"/>
              </w:rPr>
              <w:t>50</w:t>
            </w:r>
            <w:r w:rsidRPr="00FB30BD">
              <w:rPr>
                <w:rFonts w:ascii="Times New Roman" w:hAnsi="Times New Roman"/>
                <w:noProof/>
                <w:sz w:val="24"/>
                <w:szCs w:val="24"/>
              </w:rPr>
              <w:t>,0</w:t>
            </w:r>
          </w:p>
        </w:tc>
        <w:tc>
          <w:tcPr>
            <w:tcW w:w="709" w:type="dxa"/>
          </w:tcPr>
          <w:p w:rsidR="004A471C" w:rsidRPr="00FB30BD" w:rsidRDefault="00524B3D" w:rsidP="007B22D6">
            <w:pPr>
              <w:jc w:val="right"/>
              <w:rPr>
                <w:rFonts w:ascii="Times New Roman" w:hAnsi="Times New Roman"/>
                <w:sz w:val="24"/>
                <w:szCs w:val="24"/>
                <w:lang w:eastAsia="ru-RU"/>
              </w:rPr>
            </w:pPr>
            <w:r>
              <w:rPr>
                <w:rFonts w:ascii="Times New Roman" w:hAnsi="Times New Roman"/>
                <w:sz w:val="24"/>
                <w:szCs w:val="24"/>
                <w:lang w:eastAsia="ru-RU"/>
              </w:rPr>
              <w:t>50,0</w:t>
            </w:r>
          </w:p>
        </w:tc>
        <w:tc>
          <w:tcPr>
            <w:tcW w:w="708" w:type="dxa"/>
          </w:tcPr>
          <w:p w:rsidR="004A471C" w:rsidRPr="00FB30BD" w:rsidRDefault="00524B3D" w:rsidP="007B22D6">
            <w:pPr>
              <w:jc w:val="right"/>
              <w:rPr>
                <w:rFonts w:ascii="Times New Roman" w:hAnsi="Times New Roman"/>
                <w:sz w:val="24"/>
                <w:szCs w:val="24"/>
                <w:lang w:eastAsia="ru-RU"/>
              </w:rPr>
            </w:pPr>
            <w:r>
              <w:rPr>
                <w:rFonts w:ascii="Times New Roman" w:hAnsi="Times New Roman"/>
                <w:sz w:val="24"/>
                <w:szCs w:val="24"/>
                <w:lang w:eastAsia="ru-RU"/>
              </w:rPr>
              <w:t>50,0</w:t>
            </w:r>
          </w:p>
        </w:tc>
        <w:tc>
          <w:tcPr>
            <w:tcW w:w="709" w:type="dxa"/>
          </w:tcPr>
          <w:p w:rsidR="004A471C" w:rsidRPr="00FB30BD" w:rsidRDefault="00524B3D" w:rsidP="007B22D6">
            <w:pPr>
              <w:jc w:val="right"/>
              <w:rPr>
                <w:rFonts w:ascii="Times New Roman" w:hAnsi="Times New Roman"/>
                <w:sz w:val="24"/>
                <w:szCs w:val="24"/>
                <w:lang w:eastAsia="ru-RU"/>
              </w:rPr>
            </w:pPr>
            <w:r>
              <w:rPr>
                <w:rFonts w:ascii="Times New Roman" w:hAnsi="Times New Roman"/>
                <w:sz w:val="24"/>
                <w:szCs w:val="24"/>
                <w:lang w:eastAsia="ru-RU"/>
              </w:rPr>
              <w:t>50,0</w:t>
            </w:r>
          </w:p>
        </w:tc>
        <w:tc>
          <w:tcPr>
            <w:tcW w:w="709" w:type="dxa"/>
          </w:tcPr>
          <w:p w:rsidR="004A471C" w:rsidRPr="00FB30BD" w:rsidRDefault="00524B3D" w:rsidP="007B22D6">
            <w:pPr>
              <w:autoSpaceDE w:val="0"/>
              <w:autoSpaceDN w:val="0"/>
              <w:adjustRightInd w:val="0"/>
              <w:jc w:val="right"/>
              <w:rPr>
                <w:rFonts w:ascii="Times New Roman" w:hAnsi="Times New Roman"/>
                <w:noProof/>
                <w:sz w:val="24"/>
                <w:szCs w:val="24"/>
              </w:rPr>
            </w:pPr>
            <w:r>
              <w:rPr>
                <w:rFonts w:ascii="Times New Roman" w:hAnsi="Times New Roman"/>
                <w:noProof/>
                <w:sz w:val="24"/>
                <w:szCs w:val="24"/>
              </w:rPr>
              <w:t>75</w:t>
            </w:r>
            <w:r w:rsidR="004A471C" w:rsidRPr="00FB30BD">
              <w:rPr>
                <w:rFonts w:ascii="Times New Roman" w:hAnsi="Times New Roman"/>
                <w:noProof/>
                <w:sz w:val="24"/>
                <w:szCs w:val="24"/>
              </w:rPr>
              <w:t>,0</w:t>
            </w:r>
          </w:p>
        </w:tc>
        <w:tc>
          <w:tcPr>
            <w:tcW w:w="992" w:type="dxa"/>
          </w:tcPr>
          <w:p w:rsidR="004A471C" w:rsidRPr="00FB30BD" w:rsidRDefault="00524B3D" w:rsidP="007B22D6">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95</w:t>
            </w:r>
            <w:r w:rsidR="004A471C" w:rsidRPr="00FB30BD">
              <w:rPr>
                <w:rFonts w:ascii="Times New Roman" w:hAnsi="Times New Roman"/>
                <w:sz w:val="24"/>
                <w:szCs w:val="24"/>
                <w:lang w:eastAsia="ru-RU"/>
              </w:rPr>
              <w:t>,0</w:t>
            </w:r>
          </w:p>
        </w:tc>
      </w:tr>
    </w:tbl>
    <w:p w:rsidR="004E5AA7" w:rsidRDefault="004E5AA7" w:rsidP="002E49AF">
      <w:pPr>
        <w:widowControl w:val="0"/>
        <w:tabs>
          <w:tab w:val="left" w:pos="7938"/>
        </w:tabs>
        <w:autoSpaceDE w:val="0"/>
        <w:autoSpaceDN w:val="0"/>
        <w:adjustRightInd w:val="0"/>
        <w:ind w:firstLine="720"/>
        <w:jc w:val="center"/>
        <w:rPr>
          <w:rFonts w:ascii="Times New Roman" w:hAnsi="Times New Roman"/>
          <w:b/>
          <w:color w:val="000000"/>
          <w:sz w:val="20"/>
          <w:szCs w:val="20"/>
          <w:lang w:eastAsia="ru-RU"/>
        </w:rPr>
      </w:pPr>
    </w:p>
    <w:p w:rsidR="004E5AA7" w:rsidRPr="00911D27" w:rsidRDefault="004E5AA7" w:rsidP="002C09F7">
      <w:pPr>
        <w:widowControl w:val="0"/>
        <w:autoSpaceDE w:val="0"/>
        <w:autoSpaceDN w:val="0"/>
        <w:adjustRightInd w:val="0"/>
        <w:ind w:firstLine="709"/>
        <w:jc w:val="center"/>
        <w:rPr>
          <w:rFonts w:ascii="Times New Roman" w:hAnsi="Times New Roman"/>
          <w:color w:val="000000"/>
          <w:sz w:val="24"/>
          <w:szCs w:val="24"/>
          <w:lang w:eastAsia="ru-RU"/>
        </w:rPr>
      </w:pPr>
    </w:p>
    <w:p w:rsidR="004E5AA7" w:rsidRPr="00367C72" w:rsidRDefault="004E5AA7" w:rsidP="002C09F7">
      <w:pPr>
        <w:widowControl w:val="0"/>
        <w:autoSpaceDE w:val="0"/>
        <w:autoSpaceDN w:val="0"/>
        <w:adjustRightInd w:val="0"/>
        <w:ind w:firstLine="709"/>
        <w:jc w:val="center"/>
        <w:rPr>
          <w:rFonts w:ascii="Times New Roman" w:hAnsi="Times New Roman"/>
          <w:sz w:val="24"/>
          <w:szCs w:val="24"/>
          <w:lang w:eastAsia="ru-RU"/>
        </w:rPr>
      </w:pPr>
      <w:r>
        <w:rPr>
          <w:rFonts w:ascii="Times New Roman" w:hAnsi="Times New Roman"/>
          <w:sz w:val="24"/>
          <w:szCs w:val="24"/>
          <w:lang w:eastAsia="ru-RU"/>
        </w:rPr>
        <w:t>2.7</w:t>
      </w:r>
      <w:r w:rsidRPr="00367C72">
        <w:rPr>
          <w:rFonts w:ascii="Times New Roman" w:hAnsi="Times New Roman"/>
          <w:sz w:val="24"/>
          <w:szCs w:val="24"/>
          <w:lang w:eastAsia="ru-RU"/>
        </w:rPr>
        <w:t>.Оценка эффективности реализации программы</w:t>
      </w:r>
    </w:p>
    <w:p w:rsidR="004E5AA7" w:rsidRPr="00350935" w:rsidRDefault="004E5AA7" w:rsidP="002C09F7">
      <w:pPr>
        <w:ind w:firstLine="540"/>
        <w:jc w:val="both"/>
        <w:rPr>
          <w:rFonts w:ascii="Times New Roman" w:hAnsi="Times New Roman"/>
          <w:sz w:val="24"/>
          <w:szCs w:val="24"/>
          <w:lang w:eastAsia="ru-RU"/>
        </w:rPr>
      </w:pPr>
      <w:r w:rsidRPr="00350935">
        <w:rPr>
          <w:rFonts w:ascii="Times New Roman" w:hAnsi="Times New Roman"/>
          <w:sz w:val="24"/>
          <w:szCs w:val="24"/>
          <w:lang w:eastAsia="ru-RU"/>
        </w:rPr>
        <w:t xml:space="preserve">Программа направлена на развитие сети учреждений культуры </w:t>
      </w:r>
      <w:r>
        <w:rPr>
          <w:rFonts w:ascii="Times New Roman" w:hAnsi="Times New Roman"/>
          <w:sz w:val="24"/>
          <w:szCs w:val="24"/>
          <w:lang w:eastAsia="ru-RU"/>
        </w:rPr>
        <w:t>сельсовета</w:t>
      </w:r>
      <w:r w:rsidRPr="00350935">
        <w:rPr>
          <w:rFonts w:ascii="Times New Roman" w:hAnsi="Times New Roman"/>
          <w:sz w:val="24"/>
          <w:szCs w:val="24"/>
          <w:lang w:eastAsia="ru-RU"/>
        </w:rPr>
        <w:t xml:space="preserve">, реализацию их творческого потенциала, что должно вовлечь в культурный процесс различные слои и группы населения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w:t>
      </w:r>
      <w:r w:rsidRPr="00350935">
        <w:rPr>
          <w:rFonts w:ascii="Times New Roman" w:hAnsi="Times New Roman"/>
          <w:sz w:val="24"/>
          <w:szCs w:val="24"/>
          <w:lang w:eastAsia="ru-RU"/>
        </w:rPr>
        <w:t>.</w:t>
      </w:r>
    </w:p>
    <w:p w:rsidR="004E5AA7" w:rsidRDefault="004E5AA7" w:rsidP="002C09F7">
      <w:pPr>
        <w:ind w:firstLine="567"/>
        <w:rPr>
          <w:rFonts w:ascii="Times New Roman" w:hAnsi="Times New Roman"/>
          <w:sz w:val="24"/>
          <w:szCs w:val="24"/>
          <w:lang w:eastAsia="ru-RU"/>
        </w:rPr>
      </w:pPr>
      <w:r w:rsidRPr="00350935">
        <w:rPr>
          <w:rFonts w:ascii="Times New Roman" w:hAnsi="Times New Roman"/>
          <w:sz w:val="24"/>
          <w:szCs w:val="24"/>
          <w:lang w:eastAsia="ru-RU"/>
        </w:rPr>
        <w:t>Реализация программных мероприятий при полном финансовом обеспечении позволит обеспечить:</w:t>
      </w:r>
    </w:p>
    <w:p w:rsidR="004E5AA7" w:rsidRPr="00350935" w:rsidRDefault="004E5AA7" w:rsidP="002C09F7">
      <w:pPr>
        <w:ind w:firstLine="540"/>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сохранение сети клубных учреждений путем укрепления материально-тех</w:t>
      </w:r>
      <w:r>
        <w:rPr>
          <w:rFonts w:ascii="Times New Roman" w:hAnsi="Times New Roman"/>
          <w:sz w:val="24"/>
          <w:szCs w:val="24"/>
          <w:lang w:eastAsia="ru-RU"/>
        </w:rPr>
        <w:t>нической базы,</w:t>
      </w:r>
    </w:p>
    <w:p w:rsidR="004E5AA7" w:rsidRPr="009C6B59" w:rsidRDefault="004E5AA7" w:rsidP="002C09F7">
      <w:pPr>
        <w:ind w:firstLine="567"/>
        <w:rPr>
          <w:rFonts w:ascii="Times New Roman" w:hAnsi="Times New Roman"/>
          <w:sz w:val="24"/>
          <w:szCs w:val="24"/>
          <w:lang w:eastAsia="ru-RU"/>
        </w:rPr>
      </w:pPr>
      <w:r>
        <w:rPr>
          <w:rFonts w:ascii="Times New Roman" w:hAnsi="Times New Roman"/>
          <w:sz w:val="24"/>
          <w:szCs w:val="24"/>
          <w:lang w:eastAsia="ru-RU"/>
        </w:rPr>
        <w:t>-</w:t>
      </w:r>
      <w:r w:rsidRPr="009C6B59">
        <w:rPr>
          <w:rFonts w:ascii="Times New Roman" w:hAnsi="Times New Roman"/>
          <w:sz w:val="24"/>
          <w:szCs w:val="24"/>
          <w:lang w:eastAsia="ru-RU"/>
        </w:rPr>
        <w:t>обеспечение реального доступа населения к культурным ценностям через компьютеризацию библиот</w:t>
      </w:r>
      <w:r>
        <w:rPr>
          <w:rFonts w:ascii="Times New Roman" w:hAnsi="Times New Roman"/>
          <w:sz w:val="24"/>
          <w:szCs w:val="24"/>
          <w:lang w:eastAsia="ru-RU"/>
        </w:rPr>
        <w:t>ек, клубных учреждений, музеев;</w:t>
      </w:r>
    </w:p>
    <w:p w:rsidR="004E5AA7" w:rsidRPr="009C6B59" w:rsidRDefault="004E5AA7" w:rsidP="002C09F7">
      <w:pPr>
        <w:ind w:firstLine="567"/>
        <w:rPr>
          <w:rFonts w:ascii="Times New Roman" w:hAnsi="Times New Roman"/>
          <w:sz w:val="24"/>
          <w:szCs w:val="24"/>
          <w:lang w:eastAsia="ru-RU"/>
        </w:rPr>
      </w:pPr>
      <w:r>
        <w:rPr>
          <w:rFonts w:ascii="Times New Roman" w:hAnsi="Times New Roman"/>
          <w:sz w:val="24"/>
          <w:szCs w:val="24"/>
          <w:lang w:eastAsia="ru-RU"/>
        </w:rPr>
        <w:t>-</w:t>
      </w:r>
      <w:r w:rsidRPr="009C6B59">
        <w:rPr>
          <w:rFonts w:ascii="Times New Roman" w:hAnsi="Times New Roman"/>
          <w:sz w:val="24"/>
          <w:szCs w:val="24"/>
          <w:lang w:eastAsia="ru-RU"/>
        </w:rPr>
        <w:t>открытие интернет-сайтов в учреждениях культуры района;</w:t>
      </w:r>
    </w:p>
    <w:p w:rsidR="004E5AA7" w:rsidRPr="009C6B59" w:rsidRDefault="004E5AA7" w:rsidP="002C09F7">
      <w:pPr>
        <w:ind w:firstLine="567"/>
        <w:rPr>
          <w:rFonts w:ascii="Times New Roman" w:hAnsi="Times New Roman"/>
          <w:sz w:val="24"/>
          <w:szCs w:val="24"/>
          <w:lang w:eastAsia="ru-RU"/>
        </w:rPr>
      </w:pPr>
      <w:r>
        <w:rPr>
          <w:rFonts w:ascii="Times New Roman" w:hAnsi="Times New Roman"/>
          <w:sz w:val="24"/>
          <w:szCs w:val="24"/>
          <w:lang w:eastAsia="ru-RU"/>
        </w:rPr>
        <w:t>-</w:t>
      </w:r>
      <w:r w:rsidRPr="009C6B59">
        <w:rPr>
          <w:rFonts w:ascii="Times New Roman" w:hAnsi="Times New Roman"/>
          <w:sz w:val="24"/>
          <w:szCs w:val="24"/>
          <w:lang w:eastAsia="ru-RU"/>
        </w:rPr>
        <w:t>продвижение коллективного и индивидуального творчества через участие в фестивалях и конкурсах различного уровня;</w:t>
      </w:r>
    </w:p>
    <w:p w:rsidR="004E5AA7" w:rsidRPr="009C6B59" w:rsidRDefault="004E5AA7" w:rsidP="002C09F7">
      <w:pPr>
        <w:ind w:firstLine="567"/>
        <w:rPr>
          <w:rFonts w:ascii="Times New Roman" w:hAnsi="Times New Roman"/>
          <w:sz w:val="24"/>
          <w:szCs w:val="24"/>
          <w:lang w:eastAsia="ru-RU"/>
        </w:rPr>
      </w:pPr>
      <w:r>
        <w:rPr>
          <w:rFonts w:ascii="Times New Roman" w:hAnsi="Times New Roman"/>
          <w:sz w:val="24"/>
          <w:szCs w:val="24"/>
          <w:lang w:eastAsia="ru-RU"/>
        </w:rPr>
        <w:t>-</w:t>
      </w:r>
      <w:r w:rsidRPr="009C6B59">
        <w:rPr>
          <w:rFonts w:ascii="Times New Roman" w:hAnsi="Times New Roman"/>
          <w:sz w:val="24"/>
          <w:szCs w:val="24"/>
          <w:lang w:eastAsia="ru-RU"/>
        </w:rPr>
        <w:t>обеспечение клубных учреждений специалистами, соответствующими современному уровню культурного обслуживания населения;</w:t>
      </w:r>
    </w:p>
    <w:p w:rsidR="004E5AA7" w:rsidRDefault="004E5AA7" w:rsidP="002C09F7">
      <w:pPr>
        <w:ind w:firstLine="567"/>
        <w:rPr>
          <w:rFonts w:ascii="Times New Roman" w:hAnsi="Times New Roman"/>
          <w:sz w:val="24"/>
          <w:szCs w:val="24"/>
          <w:lang w:eastAsia="ru-RU"/>
        </w:rPr>
      </w:pPr>
      <w:r>
        <w:rPr>
          <w:rFonts w:ascii="Times New Roman" w:hAnsi="Times New Roman"/>
          <w:sz w:val="24"/>
          <w:szCs w:val="24"/>
          <w:lang w:eastAsia="ru-RU"/>
        </w:rPr>
        <w:t>-</w:t>
      </w:r>
      <w:r w:rsidRPr="009C6B59">
        <w:rPr>
          <w:rFonts w:ascii="Times New Roman" w:hAnsi="Times New Roman"/>
          <w:sz w:val="24"/>
          <w:szCs w:val="24"/>
          <w:lang w:eastAsia="ru-RU"/>
        </w:rPr>
        <w:t xml:space="preserve">сохранение и бережное использование объектов </w:t>
      </w:r>
      <w:proofErr w:type="spellStart"/>
      <w:r w:rsidRPr="009C6B59">
        <w:rPr>
          <w:rFonts w:ascii="Times New Roman" w:hAnsi="Times New Roman"/>
          <w:sz w:val="24"/>
          <w:szCs w:val="24"/>
          <w:lang w:eastAsia="ru-RU"/>
        </w:rPr>
        <w:t>историко</w:t>
      </w:r>
      <w:proofErr w:type="spellEnd"/>
      <w:r w:rsidRPr="009C6B59">
        <w:rPr>
          <w:rFonts w:ascii="Times New Roman" w:hAnsi="Times New Roman"/>
          <w:sz w:val="24"/>
          <w:szCs w:val="24"/>
          <w:lang w:eastAsia="ru-RU"/>
        </w:rPr>
        <w:t xml:space="preserve"> – культурного наследия, охрана памятников истории и культуры, обеспечение сохранности исторических фондов через модернизацию материальной базы учреждений культуры и выполнение комплекса мероприятий </w:t>
      </w:r>
      <w:r>
        <w:rPr>
          <w:rFonts w:ascii="Times New Roman" w:hAnsi="Times New Roman"/>
          <w:sz w:val="24"/>
          <w:szCs w:val="24"/>
          <w:lang w:eastAsia="ru-RU"/>
        </w:rPr>
        <w:t>по противопожарной безопасности,</w:t>
      </w:r>
    </w:p>
    <w:p w:rsidR="004E5AA7" w:rsidRPr="00E4363C" w:rsidRDefault="004E5AA7" w:rsidP="002C09F7">
      <w:pPr>
        <w:autoSpaceDE w:val="0"/>
        <w:autoSpaceDN w:val="0"/>
        <w:adjustRightInd w:val="0"/>
        <w:ind w:firstLine="567"/>
        <w:jc w:val="both"/>
        <w:rPr>
          <w:rFonts w:ascii="Times New Roman" w:hAnsi="Times New Roman"/>
          <w:sz w:val="24"/>
          <w:szCs w:val="24"/>
          <w:lang w:eastAsia="ru-RU"/>
        </w:rPr>
      </w:pPr>
      <w:r>
        <w:rPr>
          <w:rFonts w:ascii="Times New Roman" w:hAnsi="Times New Roman"/>
          <w:sz w:val="24"/>
          <w:szCs w:val="24"/>
          <w:lang w:eastAsia="ru-RU"/>
        </w:rPr>
        <w:t>-</w:t>
      </w:r>
      <w:r w:rsidRPr="00E4363C">
        <w:rPr>
          <w:rFonts w:ascii="Times New Roman" w:hAnsi="Times New Roman"/>
          <w:sz w:val="24"/>
          <w:szCs w:val="24"/>
          <w:lang w:eastAsia="ru-RU"/>
        </w:rPr>
        <w:t xml:space="preserve">увеличение числа молодежи, включенной в социально-значимые проекты </w:t>
      </w:r>
      <w:r>
        <w:rPr>
          <w:rFonts w:ascii="Times New Roman" w:hAnsi="Times New Roman"/>
          <w:sz w:val="24"/>
          <w:szCs w:val="24"/>
          <w:lang w:eastAsia="ru-RU"/>
        </w:rPr>
        <w:t>сельсовета.</w:t>
      </w:r>
    </w:p>
    <w:p w:rsidR="004E5AA7" w:rsidRPr="00367C72" w:rsidRDefault="004E5AA7" w:rsidP="002C09F7">
      <w:pPr>
        <w:ind w:left="3194"/>
        <w:rPr>
          <w:rFonts w:ascii="Times New Roman" w:hAnsi="Times New Roman"/>
          <w:sz w:val="24"/>
          <w:szCs w:val="24"/>
          <w:lang w:eastAsia="ru-RU"/>
        </w:rPr>
      </w:pPr>
      <w:r w:rsidRPr="00367C72">
        <w:rPr>
          <w:rFonts w:ascii="Times New Roman" w:hAnsi="Times New Roman"/>
          <w:sz w:val="24"/>
          <w:szCs w:val="24"/>
          <w:lang w:eastAsia="ru-RU"/>
        </w:rPr>
        <w:t>1.Общественная эффективность</w:t>
      </w:r>
    </w:p>
    <w:tbl>
      <w:tblPr>
        <w:tblW w:w="9720" w:type="dxa"/>
        <w:tblInd w:w="90" w:type="dxa"/>
        <w:tblLayout w:type="fixed"/>
        <w:tblCellMar>
          <w:left w:w="90" w:type="dxa"/>
          <w:right w:w="90" w:type="dxa"/>
        </w:tblCellMar>
        <w:tblLook w:val="00A0" w:firstRow="1" w:lastRow="0" w:firstColumn="1" w:lastColumn="0" w:noHBand="0" w:noVBand="0"/>
      </w:tblPr>
      <w:tblGrid>
        <w:gridCol w:w="3969"/>
        <w:gridCol w:w="1843"/>
        <w:gridCol w:w="1418"/>
        <w:gridCol w:w="1559"/>
        <w:gridCol w:w="931"/>
      </w:tblGrid>
      <w:tr w:rsidR="004E5AA7" w:rsidRPr="00724DB4" w:rsidTr="00E8039B">
        <w:trPr>
          <w:trHeight w:val="673"/>
        </w:trPr>
        <w:tc>
          <w:tcPr>
            <w:tcW w:w="3969" w:type="dxa"/>
            <w:tcBorders>
              <w:top w:val="single" w:sz="2" w:space="0" w:color="auto"/>
              <w:left w:val="single" w:sz="2" w:space="0" w:color="auto"/>
              <w:bottom w:val="single" w:sz="2" w:space="0" w:color="auto"/>
              <w:right w:val="single" w:sz="2" w:space="0" w:color="auto"/>
            </w:tcBorders>
          </w:tcPr>
          <w:p w:rsidR="004E5AA7" w:rsidRPr="00724DB4" w:rsidRDefault="004E5AA7" w:rsidP="00E8039B">
            <w:pPr>
              <w:jc w:val="both"/>
              <w:rPr>
                <w:rFonts w:ascii="Times New Roman" w:hAnsi="Times New Roman"/>
                <w:sz w:val="24"/>
                <w:szCs w:val="24"/>
                <w:lang w:eastAsia="ru-RU"/>
              </w:rPr>
            </w:pPr>
          </w:p>
        </w:tc>
        <w:tc>
          <w:tcPr>
            <w:tcW w:w="1843" w:type="dxa"/>
            <w:tcBorders>
              <w:top w:val="single" w:sz="2" w:space="0" w:color="auto"/>
              <w:left w:val="single" w:sz="2" w:space="0" w:color="auto"/>
              <w:bottom w:val="single" w:sz="2" w:space="0" w:color="auto"/>
              <w:right w:val="single" w:sz="2" w:space="0" w:color="auto"/>
            </w:tcBorders>
            <w:vAlign w:val="center"/>
          </w:tcPr>
          <w:p w:rsidR="004E5AA7" w:rsidRPr="00724DB4" w:rsidRDefault="004E5AA7" w:rsidP="00E8039B">
            <w:pPr>
              <w:jc w:val="center"/>
              <w:rPr>
                <w:rFonts w:ascii="Times New Roman" w:hAnsi="Times New Roman"/>
                <w:sz w:val="24"/>
                <w:szCs w:val="24"/>
                <w:lang w:eastAsia="ru-RU"/>
              </w:rPr>
            </w:pPr>
            <w:r w:rsidRPr="00724DB4">
              <w:rPr>
                <w:rFonts w:ascii="Times New Roman" w:hAnsi="Times New Roman"/>
                <w:sz w:val="24"/>
                <w:szCs w:val="24"/>
                <w:lang w:eastAsia="ru-RU"/>
              </w:rPr>
              <w:t>На момент разработки программы</w:t>
            </w:r>
          </w:p>
        </w:tc>
        <w:tc>
          <w:tcPr>
            <w:tcW w:w="1418" w:type="dxa"/>
            <w:tcBorders>
              <w:top w:val="single" w:sz="2" w:space="0" w:color="auto"/>
              <w:left w:val="single" w:sz="2" w:space="0" w:color="auto"/>
              <w:bottom w:val="single" w:sz="2" w:space="0" w:color="auto"/>
              <w:right w:val="single" w:sz="2" w:space="0" w:color="auto"/>
            </w:tcBorders>
          </w:tcPr>
          <w:p w:rsidR="004E5AA7" w:rsidRPr="00724DB4" w:rsidRDefault="004E5AA7" w:rsidP="00E8039B">
            <w:pPr>
              <w:jc w:val="center"/>
              <w:rPr>
                <w:rFonts w:ascii="Times New Roman" w:hAnsi="Times New Roman"/>
                <w:sz w:val="24"/>
                <w:szCs w:val="24"/>
                <w:lang w:eastAsia="ru-RU"/>
              </w:rPr>
            </w:pPr>
          </w:p>
          <w:p w:rsidR="004E5AA7" w:rsidRPr="00724DB4" w:rsidRDefault="004E5AA7" w:rsidP="00B065E7">
            <w:pPr>
              <w:jc w:val="center"/>
              <w:rPr>
                <w:rFonts w:ascii="Times New Roman" w:hAnsi="Times New Roman"/>
                <w:sz w:val="24"/>
                <w:szCs w:val="24"/>
                <w:lang w:eastAsia="ru-RU"/>
              </w:rPr>
            </w:pPr>
            <w:r w:rsidRPr="00724DB4">
              <w:rPr>
                <w:rFonts w:ascii="Times New Roman" w:hAnsi="Times New Roman"/>
                <w:sz w:val="24"/>
                <w:szCs w:val="24"/>
                <w:lang w:eastAsia="ru-RU"/>
              </w:rPr>
              <w:t>201</w:t>
            </w:r>
            <w:r>
              <w:rPr>
                <w:rFonts w:ascii="Times New Roman" w:hAnsi="Times New Roman"/>
                <w:sz w:val="24"/>
                <w:szCs w:val="24"/>
                <w:lang w:eastAsia="ru-RU"/>
              </w:rPr>
              <w:t>8</w:t>
            </w:r>
            <w:r w:rsidRPr="00724DB4">
              <w:rPr>
                <w:rFonts w:ascii="Times New Roman" w:hAnsi="Times New Roman"/>
                <w:sz w:val="24"/>
                <w:szCs w:val="24"/>
                <w:lang w:eastAsia="ru-RU"/>
              </w:rPr>
              <w:t xml:space="preserve"> год</w:t>
            </w:r>
          </w:p>
        </w:tc>
        <w:tc>
          <w:tcPr>
            <w:tcW w:w="1559" w:type="dxa"/>
            <w:tcBorders>
              <w:top w:val="single" w:sz="2" w:space="0" w:color="auto"/>
              <w:left w:val="single" w:sz="2" w:space="0" w:color="auto"/>
              <w:bottom w:val="single" w:sz="2" w:space="0" w:color="auto"/>
              <w:right w:val="single" w:sz="2" w:space="0" w:color="auto"/>
            </w:tcBorders>
            <w:vAlign w:val="center"/>
          </w:tcPr>
          <w:p w:rsidR="004E5AA7" w:rsidRPr="00724DB4" w:rsidRDefault="004E5AA7" w:rsidP="00B065E7">
            <w:pPr>
              <w:jc w:val="center"/>
              <w:rPr>
                <w:rFonts w:ascii="Times New Roman" w:hAnsi="Times New Roman"/>
                <w:sz w:val="24"/>
                <w:szCs w:val="24"/>
                <w:lang w:eastAsia="ru-RU"/>
              </w:rPr>
            </w:pPr>
            <w:r w:rsidRPr="00724DB4">
              <w:rPr>
                <w:rFonts w:ascii="Times New Roman" w:hAnsi="Times New Roman"/>
                <w:sz w:val="24"/>
                <w:szCs w:val="24"/>
                <w:lang w:eastAsia="ru-RU"/>
              </w:rPr>
              <w:t>201</w:t>
            </w:r>
            <w:r>
              <w:rPr>
                <w:rFonts w:ascii="Times New Roman" w:hAnsi="Times New Roman"/>
                <w:sz w:val="24"/>
                <w:szCs w:val="24"/>
                <w:lang w:eastAsia="ru-RU"/>
              </w:rPr>
              <w:t>9</w:t>
            </w:r>
            <w:r w:rsidRPr="00724DB4">
              <w:rPr>
                <w:rFonts w:ascii="Times New Roman" w:hAnsi="Times New Roman"/>
                <w:sz w:val="24"/>
                <w:szCs w:val="24"/>
                <w:lang w:eastAsia="ru-RU"/>
              </w:rPr>
              <w:t xml:space="preserve"> год</w:t>
            </w:r>
          </w:p>
        </w:tc>
        <w:tc>
          <w:tcPr>
            <w:tcW w:w="931" w:type="dxa"/>
            <w:tcBorders>
              <w:top w:val="single" w:sz="2" w:space="0" w:color="auto"/>
              <w:left w:val="single" w:sz="2" w:space="0" w:color="auto"/>
              <w:bottom w:val="single" w:sz="2" w:space="0" w:color="auto"/>
              <w:right w:val="single" w:sz="2" w:space="0" w:color="auto"/>
            </w:tcBorders>
            <w:vAlign w:val="center"/>
          </w:tcPr>
          <w:p w:rsidR="004E5AA7" w:rsidRPr="00724DB4" w:rsidRDefault="004E5AA7" w:rsidP="00B065E7">
            <w:pPr>
              <w:jc w:val="center"/>
              <w:rPr>
                <w:rFonts w:ascii="Times New Roman" w:hAnsi="Times New Roman"/>
                <w:sz w:val="24"/>
                <w:szCs w:val="24"/>
                <w:lang w:eastAsia="ru-RU"/>
              </w:rPr>
            </w:pPr>
            <w:r w:rsidRPr="00724DB4">
              <w:rPr>
                <w:rFonts w:ascii="Times New Roman" w:hAnsi="Times New Roman"/>
                <w:sz w:val="24"/>
                <w:szCs w:val="24"/>
                <w:lang w:eastAsia="ru-RU"/>
              </w:rPr>
              <w:t>20</w:t>
            </w:r>
            <w:r>
              <w:rPr>
                <w:rFonts w:ascii="Times New Roman" w:hAnsi="Times New Roman"/>
                <w:sz w:val="24"/>
                <w:szCs w:val="24"/>
                <w:lang w:eastAsia="ru-RU"/>
              </w:rPr>
              <w:t>20</w:t>
            </w:r>
            <w:r w:rsidRPr="00724DB4">
              <w:rPr>
                <w:rFonts w:ascii="Times New Roman" w:hAnsi="Times New Roman"/>
                <w:sz w:val="24"/>
                <w:szCs w:val="24"/>
                <w:lang w:eastAsia="ru-RU"/>
              </w:rPr>
              <w:t xml:space="preserve"> год</w:t>
            </w:r>
          </w:p>
        </w:tc>
      </w:tr>
      <w:tr w:rsidR="004E5AA7" w:rsidRPr="00724DB4" w:rsidTr="00E8039B">
        <w:trPr>
          <w:trHeight w:val="758"/>
        </w:trPr>
        <w:tc>
          <w:tcPr>
            <w:tcW w:w="3969" w:type="dxa"/>
            <w:tcBorders>
              <w:top w:val="single" w:sz="2" w:space="0" w:color="auto"/>
              <w:left w:val="single" w:sz="2" w:space="0" w:color="auto"/>
              <w:bottom w:val="single" w:sz="2" w:space="0" w:color="auto"/>
              <w:right w:val="single" w:sz="2" w:space="0" w:color="auto"/>
            </w:tcBorders>
          </w:tcPr>
          <w:p w:rsidR="004E5AA7" w:rsidRPr="00724DB4" w:rsidRDefault="004E5AA7" w:rsidP="00E8039B">
            <w:pPr>
              <w:rPr>
                <w:rFonts w:ascii="Times New Roman" w:hAnsi="Times New Roman"/>
                <w:sz w:val="24"/>
                <w:szCs w:val="24"/>
                <w:lang w:eastAsia="ru-RU"/>
              </w:rPr>
            </w:pPr>
            <w:r w:rsidRPr="00724DB4">
              <w:rPr>
                <w:rFonts w:ascii="Times New Roman" w:hAnsi="Times New Roman"/>
                <w:sz w:val="24"/>
                <w:szCs w:val="24"/>
                <w:lang w:eastAsia="ru-RU"/>
              </w:rPr>
              <w:t>Количество проведённых культурно-массовых мероприятий (А)</w:t>
            </w:r>
          </w:p>
        </w:tc>
        <w:tc>
          <w:tcPr>
            <w:tcW w:w="1843" w:type="dxa"/>
            <w:tcBorders>
              <w:top w:val="single" w:sz="2" w:space="0" w:color="auto"/>
              <w:left w:val="single" w:sz="2" w:space="0" w:color="auto"/>
              <w:bottom w:val="single" w:sz="2" w:space="0" w:color="auto"/>
              <w:right w:val="single" w:sz="2" w:space="0" w:color="auto"/>
            </w:tcBorders>
          </w:tcPr>
          <w:p w:rsidR="004E5AA7" w:rsidRPr="00724DB4"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216</w:t>
            </w:r>
          </w:p>
        </w:tc>
        <w:tc>
          <w:tcPr>
            <w:tcW w:w="1418" w:type="dxa"/>
            <w:tcBorders>
              <w:top w:val="single" w:sz="2" w:space="0" w:color="auto"/>
              <w:left w:val="single" w:sz="2" w:space="0" w:color="auto"/>
              <w:bottom w:val="single" w:sz="2" w:space="0" w:color="auto"/>
              <w:right w:val="single" w:sz="2" w:space="0" w:color="auto"/>
            </w:tcBorders>
          </w:tcPr>
          <w:p w:rsidR="004E5AA7" w:rsidRPr="00724DB4"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220</w:t>
            </w:r>
          </w:p>
        </w:tc>
        <w:tc>
          <w:tcPr>
            <w:tcW w:w="1559" w:type="dxa"/>
            <w:tcBorders>
              <w:top w:val="single" w:sz="2" w:space="0" w:color="auto"/>
              <w:left w:val="single" w:sz="2" w:space="0" w:color="auto"/>
              <w:bottom w:val="single" w:sz="2" w:space="0" w:color="auto"/>
              <w:right w:val="single" w:sz="2" w:space="0" w:color="auto"/>
            </w:tcBorders>
          </w:tcPr>
          <w:p w:rsidR="004E5AA7" w:rsidRPr="00724DB4"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225</w:t>
            </w:r>
          </w:p>
        </w:tc>
        <w:tc>
          <w:tcPr>
            <w:tcW w:w="931" w:type="dxa"/>
            <w:tcBorders>
              <w:top w:val="single" w:sz="2" w:space="0" w:color="auto"/>
              <w:left w:val="single" w:sz="2" w:space="0" w:color="auto"/>
              <w:bottom w:val="single" w:sz="2" w:space="0" w:color="auto"/>
              <w:right w:val="single" w:sz="2" w:space="0" w:color="auto"/>
            </w:tcBorders>
          </w:tcPr>
          <w:p w:rsidR="004E5AA7" w:rsidRPr="00724DB4"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230</w:t>
            </w:r>
          </w:p>
        </w:tc>
      </w:tr>
      <w:tr w:rsidR="004E5AA7" w:rsidRPr="00002CD9" w:rsidTr="00E8039B">
        <w:trPr>
          <w:trHeight w:val="501"/>
        </w:trPr>
        <w:tc>
          <w:tcPr>
            <w:tcW w:w="3969"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rPr>
                <w:rFonts w:ascii="Times New Roman" w:hAnsi="Times New Roman"/>
                <w:sz w:val="24"/>
                <w:szCs w:val="24"/>
                <w:lang w:eastAsia="ru-RU"/>
              </w:rPr>
            </w:pPr>
            <w:r w:rsidRPr="00002CD9">
              <w:rPr>
                <w:rFonts w:ascii="Times New Roman" w:hAnsi="Times New Roman"/>
                <w:sz w:val="24"/>
                <w:szCs w:val="24"/>
                <w:lang w:eastAsia="ru-RU"/>
              </w:rPr>
              <w:t xml:space="preserve">Охват населения сельсовета участием в клубных формированиях  </w:t>
            </w:r>
            <w:r w:rsidRPr="00002CD9">
              <w:rPr>
                <w:rFonts w:ascii="Times New Roman" w:hAnsi="Times New Roman"/>
                <w:sz w:val="24"/>
                <w:szCs w:val="24"/>
                <w:lang w:eastAsia="ru-RU"/>
              </w:rPr>
              <w:lastRenderedPageBreak/>
              <w:t>(В)</w:t>
            </w:r>
          </w:p>
        </w:tc>
        <w:tc>
          <w:tcPr>
            <w:tcW w:w="1843"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lastRenderedPageBreak/>
              <w:t>4100</w:t>
            </w:r>
          </w:p>
        </w:tc>
        <w:tc>
          <w:tcPr>
            <w:tcW w:w="1418"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4100</w:t>
            </w:r>
          </w:p>
        </w:tc>
        <w:tc>
          <w:tcPr>
            <w:tcW w:w="1559"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4150</w:t>
            </w:r>
          </w:p>
        </w:tc>
        <w:tc>
          <w:tcPr>
            <w:tcW w:w="931"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4200</w:t>
            </w:r>
          </w:p>
        </w:tc>
      </w:tr>
      <w:tr w:rsidR="004E5AA7" w:rsidRPr="00002CD9" w:rsidTr="00E8039B">
        <w:trPr>
          <w:trHeight w:val="257"/>
        </w:trPr>
        <w:tc>
          <w:tcPr>
            <w:tcW w:w="3969"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rPr>
                <w:rFonts w:ascii="Times New Roman" w:hAnsi="Times New Roman"/>
                <w:sz w:val="24"/>
                <w:szCs w:val="24"/>
                <w:lang w:eastAsia="ru-RU"/>
              </w:rPr>
            </w:pPr>
            <w:r w:rsidRPr="00002CD9">
              <w:rPr>
                <w:rFonts w:ascii="Times New Roman" w:hAnsi="Times New Roman"/>
                <w:sz w:val="24"/>
                <w:szCs w:val="24"/>
                <w:lang w:eastAsia="ru-RU"/>
              </w:rPr>
              <w:lastRenderedPageBreak/>
              <w:t xml:space="preserve">Общественная эффективность </w:t>
            </w:r>
            <w:proofErr w:type="spellStart"/>
            <w:r w:rsidRPr="00002CD9">
              <w:rPr>
                <w:rFonts w:ascii="Times New Roman" w:hAnsi="Times New Roman"/>
                <w:sz w:val="24"/>
                <w:szCs w:val="24"/>
                <w:lang w:eastAsia="ru-RU"/>
              </w:rPr>
              <w:t>Эо</w:t>
            </w:r>
            <w:proofErr w:type="spellEnd"/>
            <w:r w:rsidRPr="00002CD9">
              <w:rPr>
                <w:rFonts w:ascii="Times New Roman" w:hAnsi="Times New Roman"/>
                <w:sz w:val="24"/>
                <w:szCs w:val="24"/>
                <w:lang w:eastAsia="ru-RU"/>
              </w:rPr>
              <w:t>=А/В</w:t>
            </w:r>
          </w:p>
        </w:tc>
        <w:tc>
          <w:tcPr>
            <w:tcW w:w="1843"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0,052</w:t>
            </w:r>
          </w:p>
        </w:tc>
        <w:tc>
          <w:tcPr>
            <w:tcW w:w="1418"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0,053</w:t>
            </w:r>
          </w:p>
        </w:tc>
        <w:tc>
          <w:tcPr>
            <w:tcW w:w="1559"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0,054</w:t>
            </w:r>
          </w:p>
        </w:tc>
        <w:tc>
          <w:tcPr>
            <w:tcW w:w="931" w:type="dxa"/>
            <w:tcBorders>
              <w:top w:val="single" w:sz="2" w:space="0" w:color="auto"/>
              <w:left w:val="single" w:sz="2" w:space="0" w:color="auto"/>
              <w:bottom w:val="single" w:sz="2" w:space="0" w:color="auto"/>
              <w:right w:val="single" w:sz="2" w:space="0" w:color="auto"/>
            </w:tcBorders>
          </w:tcPr>
          <w:p w:rsidR="004E5AA7" w:rsidRPr="00002CD9" w:rsidRDefault="004E5AA7" w:rsidP="00367C72">
            <w:pPr>
              <w:jc w:val="center"/>
              <w:rPr>
                <w:rFonts w:ascii="Times New Roman" w:hAnsi="Times New Roman"/>
                <w:sz w:val="24"/>
                <w:szCs w:val="24"/>
                <w:lang w:eastAsia="ru-RU"/>
              </w:rPr>
            </w:pPr>
            <w:r>
              <w:rPr>
                <w:rFonts w:ascii="Times New Roman" w:hAnsi="Times New Roman"/>
                <w:sz w:val="24"/>
                <w:szCs w:val="24"/>
                <w:lang w:eastAsia="ru-RU"/>
              </w:rPr>
              <w:t>0,055</w:t>
            </w:r>
          </w:p>
        </w:tc>
      </w:tr>
    </w:tbl>
    <w:p w:rsidR="004E5AA7" w:rsidRPr="00EF23A4" w:rsidRDefault="004E5AA7" w:rsidP="002C09F7">
      <w:pPr>
        <w:ind w:left="3194"/>
        <w:rPr>
          <w:rFonts w:ascii="Times New Roman" w:hAnsi="Times New Roman"/>
          <w:sz w:val="24"/>
          <w:szCs w:val="24"/>
          <w:lang w:eastAsia="ru-RU"/>
        </w:rPr>
      </w:pPr>
    </w:p>
    <w:p w:rsidR="004E5AA7" w:rsidRPr="00367C72" w:rsidRDefault="004E5AA7" w:rsidP="002C09F7">
      <w:pPr>
        <w:ind w:left="3194"/>
        <w:rPr>
          <w:rFonts w:ascii="Times New Roman" w:hAnsi="Times New Roman"/>
          <w:sz w:val="24"/>
          <w:szCs w:val="24"/>
          <w:lang w:eastAsia="ru-RU"/>
        </w:rPr>
      </w:pPr>
      <w:r w:rsidRPr="00367C72">
        <w:rPr>
          <w:rFonts w:ascii="Times New Roman" w:hAnsi="Times New Roman"/>
          <w:sz w:val="24"/>
          <w:szCs w:val="24"/>
          <w:lang w:eastAsia="ru-RU"/>
        </w:rPr>
        <w:t>2.Экономическая эффективность</w:t>
      </w:r>
    </w:p>
    <w:tbl>
      <w:tblPr>
        <w:tblW w:w="9720" w:type="dxa"/>
        <w:tblInd w:w="90" w:type="dxa"/>
        <w:tblCellMar>
          <w:left w:w="90" w:type="dxa"/>
          <w:right w:w="90" w:type="dxa"/>
        </w:tblCellMar>
        <w:tblLook w:val="00A0" w:firstRow="1" w:lastRow="0" w:firstColumn="1" w:lastColumn="0" w:noHBand="0" w:noVBand="0"/>
      </w:tblPr>
      <w:tblGrid>
        <w:gridCol w:w="4536"/>
        <w:gridCol w:w="1560"/>
        <w:gridCol w:w="1417"/>
        <w:gridCol w:w="1418"/>
        <w:gridCol w:w="789"/>
      </w:tblGrid>
      <w:tr w:rsidR="004E5AA7" w:rsidRPr="00002CD9" w:rsidTr="004328B9">
        <w:trPr>
          <w:trHeight w:val="855"/>
        </w:trPr>
        <w:tc>
          <w:tcPr>
            <w:tcW w:w="4536"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both"/>
              <w:rPr>
                <w:rFonts w:ascii="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sidRPr="00002CD9">
              <w:rPr>
                <w:rFonts w:ascii="Times New Roman" w:hAnsi="Times New Roman"/>
                <w:sz w:val="24"/>
                <w:szCs w:val="24"/>
                <w:lang w:eastAsia="ru-RU"/>
              </w:rPr>
              <w:t>На момент разработки программы</w:t>
            </w:r>
          </w:p>
        </w:tc>
        <w:tc>
          <w:tcPr>
            <w:tcW w:w="1417" w:type="dxa"/>
            <w:tcBorders>
              <w:top w:val="single" w:sz="2" w:space="0" w:color="auto"/>
              <w:left w:val="single" w:sz="2" w:space="0" w:color="auto"/>
              <w:bottom w:val="single" w:sz="2" w:space="0" w:color="auto"/>
              <w:right w:val="single" w:sz="2" w:space="0" w:color="auto"/>
            </w:tcBorders>
            <w:vAlign w:val="center"/>
          </w:tcPr>
          <w:p w:rsidR="004E5AA7" w:rsidRPr="00002CD9" w:rsidRDefault="004E5AA7" w:rsidP="00B065E7">
            <w:pPr>
              <w:jc w:val="center"/>
              <w:rPr>
                <w:rFonts w:ascii="Times New Roman" w:hAnsi="Times New Roman"/>
                <w:sz w:val="24"/>
                <w:szCs w:val="24"/>
                <w:lang w:eastAsia="ru-RU"/>
              </w:rPr>
            </w:pPr>
            <w:r w:rsidRPr="00002CD9">
              <w:rPr>
                <w:rFonts w:ascii="Times New Roman" w:hAnsi="Times New Roman"/>
                <w:sz w:val="24"/>
                <w:szCs w:val="24"/>
                <w:lang w:eastAsia="ru-RU"/>
              </w:rPr>
              <w:t>201</w:t>
            </w:r>
            <w:r>
              <w:rPr>
                <w:rFonts w:ascii="Times New Roman" w:hAnsi="Times New Roman"/>
                <w:sz w:val="24"/>
                <w:szCs w:val="24"/>
                <w:lang w:eastAsia="ru-RU"/>
              </w:rPr>
              <w:t>8</w:t>
            </w:r>
            <w:r w:rsidRPr="00002CD9">
              <w:rPr>
                <w:rFonts w:ascii="Times New Roman" w:hAnsi="Times New Roman"/>
                <w:sz w:val="24"/>
                <w:szCs w:val="24"/>
                <w:lang w:eastAsia="ru-RU"/>
              </w:rPr>
              <w:t xml:space="preserve"> год</w:t>
            </w:r>
          </w:p>
        </w:tc>
        <w:tc>
          <w:tcPr>
            <w:tcW w:w="1418" w:type="dxa"/>
            <w:tcBorders>
              <w:top w:val="single" w:sz="2" w:space="0" w:color="auto"/>
              <w:left w:val="single" w:sz="2" w:space="0" w:color="auto"/>
              <w:bottom w:val="single" w:sz="2" w:space="0" w:color="auto"/>
              <w:right w:val="single" w:sz="2" w:space="0" w:color="auto"/>
            </w:tcBorders>
            <w:vAlign w:val="center"/>
          </w:tcPr>
          <w:p w:rsidR="004E5AA7" w:rsidRPr="00002CD9" w:rsidRDefault="004E5AA7" w:rsidP="00B065E7">
            <w:pPr>
              <w:jc w:val="center"/>
              <w:rPr>
                <w:rFonts w:ascii="Times New Roman" w:hAnsi="Times New Roman"/>
                <w:sz w:val="24"/>
                <w:szCs w:val="24"/>
                <w:lang w:eastAsia="ru-RU"/>
              </w:rPr>
            </w:pPr>
            <w:r w:rsidRPr="00002CD9">
              <w:rPr>
                <w:rFonts w:ascii="Times New Roman" w:hAnsi="Times New Roman"/>
                <w:sz w:val="24"/>
                <w:szCs w:val="24"/>
                <w:lang w:eastAsia="ru-RU"/>
              </w:rPr>
              <w:t>201</w:t>
            </w:r>
            <w:r>
              <w:rPr>
                <w:rFonts w:ascii="Times New Roman" w:hAnsi="Times New Roman"/>
                <w:sz w:val="24"/>
                <w:szCs w:val="24"/>
                <w:lang w:eastAsia="ru-RU"/>
              </w:rPr>
              <w:t>9</w:t>
            </w:r>
            <w:r w:rsidRPr="00002CD9">
              <w:rPr>
                <w:rFonts w:ascii="Times New Roman" w:hAnsi="Times New Roman"/>
                <w:sz w:val="24"/>
                <w:szCs w:val="24"/>
                <w:lang w:eastAsia="ru-RU"/>
              </w:rPr>
              <w:t xml:space="preserve"> год</w:t>
            </w:r>
          </w:p>
        </w:tc>
        <w:tc>
          <w:tcPr>
            <w:tcW w:w="789" w:type="dxa"/>
            <w:tcBorders>
              <w:top w:val="single" w:sz="2" w:space="0" w:color="auto"/>
              <w:left w:val="single" w:sz="2" w:space="0" w:color="auto"/>
              <w:bottom w:val="single" w:sz="2" w:space="0" w:color="auto"/>
              <w:right w:val="single" w:sz="2" w:space="0" w:color="auto"/>
            </w:tcBorders>
            <w:vAlign w:val="center"/>
          </w:tcPr>
          <w:p w:rsidR="004E5AA7" w:rsidRPr="00002CD9" w:rsidRDefault="004E5AA7" w:rsidP="00B065E7">
            <w:pPr>
              <w:jc w:val="center"/>
              <w:rPr>
                <w:rFonts w:ascii="Times New Roman" w:hAnsi="Times New Roman"/>
                <w:sz w:val="24"/>
                <w:szCs w:val="24"/>
                <w:lang w:eastAsia="ru-RU"/>
              </w:rPr>
            </w:pPr>
            <w:r w:rsidRPr="00002CD9">
              <w:rPr>
                <w:rFonts w:ascii="Times New Roman" w:hAnsi="Times New Roman"/>
                <w:sz w:val="24"/>
                <w:szCs w:val="24"/>
                <w:lang w:eastAsia="ru-RU"/>
              </w:rPr>
              <w:t>20</w:t>
            </w:r>
            <w:r>
              <w:rPr>
                <w:rFonts w:ascii="Times New Roman" w:hAnsi="Times New Roman"/>
                <w:sz w:val="24"/>
                <w:szCs w:val="24"/>
                <w:lang w:eastAsia="ru-RU"/>
              </w:rPr>
              <w:t>20</w:t>
            </w:r>
            <w:r w:rsidRPr="00002CD9">
              <w:rPr>
                <w:rFonts w:ascii="Times New Roman" w:hAnsi="Times New Roman"/>
                <w:sz w:val="24"/>
                <w:szCs w:val="24"/>
                <w:lang w:eastAsia="ru-RU"/>
              </w:rPr>
              <w:t xml:space="preserve"> год</w:t>
            </w:r>
          </w:p>
        </w:tc>
      </w:tr>
      <w:tr w:rsidR="004E5AA7" w:rsidRPr="00002CD9" w:rsidTr="004328B9">
        <w:trPr>
          <w:trHeight w:val="543"/>
        </w:trPr>
        <w:tc>
          <w:tcPr>
            <w:tcW w:w="4536"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rPr>
                <w:rFonts w:ascii="Times New Roman" w:hAnsi="Times New Roman"/>
                <w:sz w:val="24"/>
                <w:szCs w:val="24"/>
                <w:lang w:eastAsia="ru-RU"/>
              </w:rPr>
            </w:pPr>
            <w:r w:rsidRPr="00002CD9">
              <w:rPr>
                <w:rFonts w:ascii="Times New Roman" w:hAnsi="Times New Roman"/>
                <w:sz w:val="24"/>
                <w:szCs w:val="24"/>
                <w:lang w:eastAsia="ru-RU"/>
              </w:rPr>
              <w:t>Количество платных культурно-досуговых мероприятий, ед. (А)</w:t>
            </w:r>
          </w:p>
        </w:tc>
        <w:tc>
          <w:tcPr>
            <w:tcW w:w="1560"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66</w:t>
            </w:r>
          </w:p>
        </w:tc>
        <w:tc>
          <w:tcPr>
            <w:tcW w:w="1417"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66</w:t>
            </w:r>
          </w:p>
        </w:tc>
        <w:tc>
          <w:tcPr>
            <w:tcW w:w="1418"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68</w:t>
            </w:r>
          </w:p>
        </w:tc>
        <w:tc>
          <w:tcPr>
            <w:tcW w:w="789"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70</w:t>
            </w:r>
          </w:p>
        </w:tc>
      </w:tr>
      <w:tr w:rsidR="004E5AA7" w:rsidRPr="00002CD9" w:rsidTr="004328B9">
        <w:trPr>
          <w:trHeight w:val="814"/>
        </w:trPr>
        <w:tc>
          <w:tcPr>
            <w:tcW w:w="4536"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rPr>
                <w:rFonts w:ascii="Times New Roman" w:hAnsi="Times New Roman"/>
                <w:sz w:val="24"/>
                <w:szCs w:val="24"/>
                <w:lang w:eastAsia="ru-RU"/>
              </w:rPr>
            </w:pPr>
            <w:r w:rsidRPr="00002CD9">
              <w:rPr>
                <w:rFonts w:ascii="Times New Roman" w:hAnsi="Times New Roman"/>
                <w:sz w:val="24"/>
                <w:szCs w:val="24"/>
                <w:lang w:eastAsia="ru-RU"/>
              </w:rPr>
              <w:t>Число посещений платных культурно-досуговых мероприятий, чел. (В)</w:t>
            </w:r>
          </w:p>
        </w:tc>
        <w:tc>
          <w:tcPr>
            <w:tcW w:w="1560"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450</w:t>
            </w:r>
          </w:p>
        </w:tc>
        <w:tc>
          <w:tcPr>
            <w:tcW w:w="1417"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450</w:t>
            </w:r>
          </w:p>
        </w:tc>
        <w:tc>
          <w:tcPr>
            <w:tcW w:w="1418"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450</w:t>
            </w:r>
          </w:p>
        </w:tc>
        <w:tc>
          <w:tcPr>
            <w:tcW w:w="789"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450</w:t>
            </w:r>
          </w:p>
        </w:tc>
      </w:tr>
      <w:tr w:rsidR="004E5AA7" w:rsidRPr="00002CD9" w:rsidTr="004328B9">
        <w:trPr>
          <w:trHeight w:val="603"/>
        </w:trPr>
        <w:tc>
          <w:tcPr>
            <w:tcW w:w="4536"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rPr>
                <w:rFonts w:ascii="Times New Roman" w:hAnsi="Times New Roman"/>
                <w:sz w:val="24"/>
                <w:szCs w:val="24"/>
                <w:lang w:eastAsia="ru-RU"/>
              </w:rPr>
            </w:pPr>
            <w:r w:rsidRPr="00002CD9">
              <w:rPr>
                <w:rFonts w:ascii="Times New Roman" w:hAnsi="Times New Roman"/>
                <w:sz w:val="24"/>
                <w:szCs w:val="24"/>
                <w:lang w:eastAsia="ru-RU"/>
              </w:rPr>
              <w:t xml:space="preserve">Экономическая эффективность </w:t>
            </w:r>
            <w:proofErr w:type="spellStart"/>
            <w:r w:rsidRPr="00002CD9">
              <w:rPr>
                <w:rFonts w:ascii="Times New Roman" w:hAnsi="Times New Roman"/>
                <w:sz w:val="24"/>
                <w:szCs w:val="24"/>
                <w:lang w:eastAsia="ru-RU"/>
              </w:rPr>
              <w:t>Эо</w:t>
            </w:r>
            <w:proofErr w:type="spellEnd"/>
            <w:r w:rsidRPr="00002CD9">
              <w:rPr>
                <w:rFonts w:ascii="Times New Roman" w:hAnsi="Times New Roman"/>
                <w:sz w:val="24"/>
                <w:szCs w:val="24"/>
                <w:lang w:eastAsia="ru-RU"/>
              </w:rPr>
              <w:t>=А/В</w:t>
            </w:r>
          </w:p>
        </w:tc>
        <w:tc>
          <w:tcPr>
            <w:tcW w:w="1560"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0,14</w:t>
            </w:r>
          </w:p>
        </w:tc>
        <w:tc>
          <w:tcPr>
            <w:tcW w:w="1417"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0,14</w:t>
            </w:r>
          </w:p>
        </w:tc>
        <w:tc>
          <w:tcPr>
            <w:tcW w:w="1418"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sidRPr="00002CD9">
              <w:rPr>
                <w:rFonts w:ascii="Times New Roman" w:hAnsi="Times New Roman"/>
                <w:sz w:val="24"/>
                <w:szCs w:val="24"/>
                <w:lang w:eastAsia="ru-RU"/>
              </w:rPr>
              <w:t>0,</w:t>
            </w:r>
            <w:r>
              <w:rPr>
                <w:rFonts w:ascii="Times New Roman" w:hAnsi="Times New Roman"/>
                <w:sz w:val="24"/>
                <w:szCs w:val="24"/>
                <w:lang w:eastAsia="ru-RU"/>
              </w:rPr>
              <w:t>15</w:t>
            </w:r>
          </w:p>
        </w:tc>
        <w:tc>
          <w:tcPr>
            <w:tcW w:w="789" w:type="dxa"/>
            <w:tcBorders>
              <w:top w:val="single" w:sz="2" w:space="0" w:color="auto"/>
              <w:left w:val="single" w:sz="2" w:space="0" w:color="auto"/>
              <w:bottom w:val="single" w:sz="2" w:space="0" w:color="auto"/>
              <w:right w:val="single" w:sz="2" w:space="0" w:color="auto"/>
            </w:tcBorders>
          </w:tcPr>
          <w:p w:rsidR="004E5AA7" w:rsidRPr="00002CD9" w:rsidRDefault="004E5AA7" w:rsidP="00E8039B">
            <w:pPr>
              <w:jc w:val="center"/>
              <w:rPr>
                <w:rFonts w:ascii="Times New Roman" w:hAnsi="Times New Roman"/>
                <w:sz w:val="24"/>
                <w:szCs w:val="24"/>
                <w:lang w:eastAsia="ru-RU"/>
              </w:rPr>
            </w:pPr>
            <w:r>
              <w:rPr>
                <w:rFonts w:ascii="Times New Roman" w:hAnsi="Times New Roman"/>
                <w:sz w:val="24"/>
                <w:szCs w:val="24"/>
                <w:lang w:eastAsia="ru-RU"/>
              </w:rPr>
              <w:t>0,16</w:t>
            </w:r>
          </w:p>
        </w:tc>
      </w:tr>
    </w:tbl>
    <w:p w:rsidR="004E5AA7" w:rsidRDefault="004E5AA7" w:rsidP="002C09F7">
      <w:pPr>
        <w:autoSpaceDE w:val="0"/>
        <w:autoSpaceDN w:val="0"/>
        <w:adjustRightInd w:val="0"/>
        <w:ind w:firstLine="540"/>
        <w:jc w:val="both"/>
        <w:rPr>
          <w:rFonts w:ascii="Times New Roman" w:hAnsi="Times New Roman"/>
          <w:sz w:val="24"/>
          <w:szCs w:val="24"/>
          <w:lang w:eastAsia="ru-RU"/>
        </w:rPr>
      </w:pPr>
    </w:p>
    <w:p w:rsidR="004E5AA7" w:rsidRPr="00350935" w:rsidRDefault="004E5AA7" w:rsidP="002C09F7">
      <w:pPr>
        <w:autoSpaceDE w:val="0"/>
        <w:autoSpaceDN w:val="0"/>
        <w:adjustRightInd w:val="0"/>
        <w:ind w:firstLine="540"/>
        <w:jc w:val="both"/>
        <w:rPr>
          <w:rFonts w:ascii="Times New Roman" w:hAnsi="Times New Roman"/>
          <w:sz w:val="24"/>
          <w:szCs w:val="24"/>
          <w:lang w:eastAsia="ru-RU"/>
        </w:rPr>
      </w:pPr>
      <w:r w:rsidRPr="00350935">
        <w:rPr>
          <w:rFonts w:ascii="Times New Roman" w:hAnsi="Times New Roman"/>
          <w:sz w:val="24"/>
          <w:szCs w:val="24"/>
          <w:lang w:eastAsia="ru-RU"/>
        </w:rPr>
        <w:t xml:space="preserve">Оценка экономической эффективности реализации являются затратными, и их реализация вносит опосредованный вклад в экономический рост </w:t>
      </w:r>
      <w:proofErr w:type="spellStart"/>
      <w:r>
        <w:rPr>
          <w:rFonts w:ascii="Times New Roman" w:hAnsi="Times New Roman"/>
          <w:sz w:val="24"/>
          <w:szCs w:val="24"/>
          <w:lang w:eastAsia="ru-RU"/>
        </w:rPr>
        <w:t>Нестиарского</w:t>
      </w:r>
      <w:proofErr w:type="spellEnd"/>
      <w:r>
        <w:rPr>
          <w:rFonts w:ascii="Times New Roman" w:hAnsi="Times New Roman"/>
          <w:sz w:val="24"/>
          <w:szCs w:val="24"/>
          <w:lang w:eastAsia="ru-RU"/>
        </w:rPr>
        <w:t xml:space="preserve"> сельсовета.</w:t>
      </w:r>
    </w:p>
    <w:p w:rsidR="004E5AA7" w:rsidRPr="00367C72" w:rsidRDefault="004E5AA7" w:rsidP="004328B9">
      <w:pPr>
        <w:ind w:firstLine="567"/>
        <w:rPr>
          <w:rFonts w:ascii="Times New Roman" w:hAnsi="Times New Roman"/>
          <w:sz w:val="24"/>
          <w:szCs w:val="24"/>
          <w:lang w:eastAsia="ru-RU"/>
        </w:rPr>
      </w:pPr>
      <w:r>
        <w:rPr>
          <w:rFonts w:ascii="Times New Roman" w:hAnsi="Times New Roman"/>
          <w:sz w:val="24"/>
          <w:szCs w:val="24"/>
          <w:lang w:eastAsia="ru-RU"/>
        </w:rPr>
        <w:t>2.1</w:t>
      </w:r>
      <w:r w:rsidRPr="00367C72">
        <w:rPr>
          <w:rFonts w:ascii="Times New Roman" w:hAnsi="Times New Roman"/>
          <w:sz w:val="24"/>
          <w:szCs w:val="24"/>
          <w:lang w:eastAsia="ru-RU"/>
        </w:rPr>
        <w:t>.Внешние факторы, негативно влияющие на реализацию программы</w:t>
      </w:r>
    </w:p>
    <w:p w:rsidR="004E5AA7" w:rsidRPr="00350935" w:rsidRDefault="004E5AA7" w:rsidP="002C09F7">
      <w:pPr>
        <w:ind w:firstLine="567"/>
        <w:jc w:val="both"/>
        <w:rPr>
          <w:rFonts w:ascii="Times New Roman" w:hAnsi="Times New Roman"/>
          <w:sz w:val="24"/>
          <w:szCs w:val="24"/>
          <w:lang w:eastAsia="ru-RU"/>
        </w:rPr>
      </w:pPr>
      <w:r w:rsidRPr="00350935">
        <w:rPr>
          <w:rFonts w:ascii="Times New Roman" w:hAnsi="Times New Roman"/>
          <w:sz w:val="24"/>
          <w:szCs w:val="24"/>
          <w:lang w:eastAsia="ru-RU"/>
        </w:rPr>
        <w:t>Обстоятельства, возникновение которых может негативно отразиться на реализации Программы в целом и не позволит достичь плановых значений показателей.</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2.1.1.</w:t>
      </w:r>
      <w:r w:rsidRPr="00350935">
        <w:rPr>
          <w:rFonts w:ascii="Times New Roman" w:hAnsi="Times New Roman"/>
          <w:sz w:val="24"/>
          <w:szCs w:val="24"/>
          <w:lang w:eastAsia="ru-RU"/>
        </w:rPr>
        <w:t>Финансовые риски:</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сокращение объёмов финансирования Программы, что приведёт к невозможности решения комплекса проблем и снизит эффективность программных мероприятий;</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несвоевременное поступление финансирования;</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нецелевое расходование средств исполнителями конкретных мероприятий.</w:t>
      </w:r>
    </w:p>
    <w:p w:rsidR="004E5AA7" w:rsidRPr="00350935" w:rsidRDefault="004E5AA7" w:rsidP="002C09F7">
      <w:pPr>
        <w:ind w:firstLine="567"/>
        <w:jc w:val="both"/>
        <w:rPr>
          <w:rFonts w:ascii="Times New Roman" w:hAnsi="Times New Roman"/>
          <w:sz w:val="24"/>
          <w:szCs w:val="24"/>
          <w:lang w:eastAsia="ru-RU"/>
        </w:rPr>
      </w:pPr>
      <w:r w:rsidRPr="00350935">
        <w:rPr>
          <w:rFonts w:ascii="Times New Roman" w:hAnsi="Times New Roman"/>
          <w:sz w:val="24"/>
          <w:szCs w:val="24"/>
          <w:lang w:eastAsia="ru-RU"/>
        </w:rPr>
        <w:t>2.</w:t>
      </w:r>
      <w:r>
        <w:rPr>
          <w:rFonts w:ascii="Times New Roman" w:hAnsi="Times New Roman"/>
          <w:sz w:val="24"/>
          <w:szCs w:val="24"/>
          <w:lang w:eastAsia="ru-RU"/>
        </w:rPr>
        <w:t>1.2.</w:t>
      </w:r>
      <w:r w:rsidRPr="00350935">
        <w:rPr>
          <w:rFonts w:ascii="Times New Roman" w:hAnsi="Times New Roman"/>
          <w:sz w:val="24"/>
          <w:szCs w:val="24"/>
          <w:lang w:eastAsia="ru-RU"/>
        </w:rPr>
        <w:t>Организационные риски:</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 xml:space="preserve">пассивность участия в реализации Программы исполнителей программных мероприятий; </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несогласованность действий организаций, участвующих в реализации Программы.</w:t>
      </w:r>
    </w:p>
    <w:p w:rsidR="004E5AA7" w:rsidRPr="00350935" w:rsidRDefault="004E5AA7" w:rsidP="002C09F7">
      <w:pPr>
        <w:ind w:firstLine="567"/>
        <w:jc w:val="both"/>
        <w:rPr>
          <w:rFonts w:ascii="Times New Roman" w:hAnsi="Times New Roman"/>
          <w:sz w:val="24"/>
          <w:szCs w:val="24"/>
          <w:lang w:eastAsia="ru-RU"/>
        </w:rPr>
      </w:pPr>
      <w:r w:rsidRPr="00350935">
        <w:rPr>
          <w:rFonts w:ascii="Times New Roman" w:hAnsi="Times New Roman"/>
          <w:sz w:val="24"/>
          <w:szCs w:val="24"/>
          <w:lang w:eastAsia="ru-RU"/>
        </w:rPr>
        <w:t>2.</w:t>
      </w:r>
      <w:r>
        <w:rPr>
          <w:rFonts w:ascii="Times New Roman" w:hAnsi="Times New Roman"/>
          <w:sz w:val="24"/>
          <w:szCs w:val="24"/>
          <w:lang w:eastAsia="ru-RU"/>
        </w:rPr>
        <w:t>1.3.</w:t>
      </w:r>
      <w:r w:rsidRPr="00350935">
        <w:rPr>
          <w:rFonts w:ascii="Times New Roman" w:hAnsi="Times New Roman"/>
          <w:sz w:val="24"/>
          <w:szCs w:val="24"/>
          <w:lang w:eastAsia="ru-RU"/>
        </w:rPr>
        <w:t>Социально-экономические риски:</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замедление экономического роста в стране;</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рост инфляции, выходящей за пределы прогнозных оценок.</w:t>
      </w:r>
    </w:p>
    <w:p w:rsidR="004E5AA7" w:rsidRPr="00350935" w:rsidRDefault="004E5AA7" w:rsidP="002C09F7">
      <w:pPr>
        <w:ind w:firstLine="567"/>
        <w:jc w:val="both"/>
        <w:rPr>
          <w:rFonts w:ascii="Times New Roman" w:hAnsi="Times New Roman"/>
          <w:sz w:val="24"/>
          <w:szCs w:val="24"/>
          <w:lang w:eastAsia="ru-RU"/>
        </w:rPr>
      </w:pPr>
      <w:r w:rsidRPr="00350935">
        <w:rPr>
          <w:rFonts w:ascii="Times New Roman" w:hAnsi="Times New Roman"/>
          <w:sz w:val="24"/>
          <w:szCs w:val="24"/>
          <w:lang w:eastAsia="ru-RU"/>
        </w:rPr>
        <w:t>2.</w:t>
      </w:r>
      <w:r>
        <w:rPr>
          <w:rFonts w:ascii="Times New Roman" w:hAnsi="Times New Roman"/>
          <w:sz w:val="24"/>
          <w:szCs w:val="24"/>
          <w:lang w:eastAsia="ru-RU"/>
        </w:rPr>
        <w:t>1.4.</w:t>
      </w:r>
      <w:r w:rsidRPr="00350935">
        <w:rPr>
          <w:rFonts w:ascii="Times New Roman" w:hAnsi="Times New Roman"/>
          <w:sz w:val="24"/>
          <w:szCs w:val="24"/>
          <w:lang w:eastAsia="ru-RU"/>
        </w:rPr>
        <w:t>Механизм минимизации негативного влияния внешних факторов:</w:t>
      </w:r>
    </w:p>
    <w:p w:rsidR="004E5AA7" w:rsidRPr="00350935" w:rsidRDefault="004E5AA7" w:rsidP="002C09F7">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привлечение собственных средств учреждений культуры за счёт расширения платных услуг населению;</w:t>
      </w:r>
    </w:p>
    <w:p w:rsidR="004E5AA7" w:rsidRPr="004328B9" w:rsidRDefault="004E5AA7" w:rsidP="004328B9">
      <w:pPr>
        <w:ind w:firstLine="567"/>
        <w:jc w:val="both"/>
        <w:rPr>
          <w:rFonts w:ascii="Times New Roman" w:hAnsi="Times New Roman"/>
          <w:sz w:val="24"/>
          <w:szCs w:val="24"/>
          <w:lang w:eastAsia="ru-RU"/>
        </w:rPr>
      </w:pPr>
      <w:r>
        <w:rPr>
          <w:rFonts w:ascii="Times New Roman" w:hAnsi="Times New Roman"/>
          <w:sz w:val="24"/>
          <w:szCs w:val="24"/>
          <w:lang w:eastAsia="ru-RU"/>
        </w:rPr>
        <w:t>-</w:t>
      </w:r>
      <w:r w:rsidRPr="00350935">
        <w:rPr>
          <w:rFonts w:ascii="Times New Roman" w:hAnsi="Times New Roman"/>
          <w:sz w:val="24"/>
          <w:szCs w:val="24"/>
          <w:lang w:eastAsia="ru-RU"/>
        </w:rPr>
        <w:t>расширение системы подготовки кадров путём проведения семинаров, масте</w:t>
      </w:r>
      <w:r>
        <w:rPr>
          <w:rFonts w:ascii="Times New Roman" w:hAnsi="Times New Roman"/>
          <w:sz w:val="24"/>
          <w:szCs w:val="24"/>
          <w:lang w:eastAsia="ru-RU"/>
        </w:rPr>
        <w:t>р-классов, практических занятий.</w:t>
      </w:r>
    </w:p>
    <w:sectPr w:rsidR="004E5AA7" w:rsidRPr="004328B9" w:rsidSect="00E8039B">
      <w:pgSz w:w="11906" w:h="16838"/>
      <w:pgMar w:top="851" w:right="1134"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02" w:rsidRDefault="00004C02">
      <w:r>
        <w:separator/>
      </w:r>
    </w:p>
  </w:endnote>
  <w:endnote w:type="continuationSeparator" w:id="0">
    <w:p w:rsidR="00004C02" w:rsidRDefault="0000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02" w:rsidRDefault="00004C02">
      <w:r>
        <w:separator/>
      </w:r>
    </w:p>
  </w:footnote>
  <w:footnote w:type="continuationSeparator" w:id="0">
    <w:p w:rsidR="00004C02" w:rsidRDefault="0000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01" w:rsidRDefault="001E2401" w:rsidP="00E8039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2401" w:rsidRDefault="001E24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401" w:rsidRDefault="001E2401" w:rsidP="00E8039B">
    <w:pPr>
      <w:pStyle w:val="a3"/>
      <w:jc w:val="center"/>
    </w:pPr>
    <w:r>
      <w:fldChar w:fldCharType="begin"/>
    </w:r>
    <w:r>
      <w:instrText>PAGE   \* MERGEFORMAT</w:instrText>
    </w:r>
    <w:r>
      <w:fldChar w:fldCharType="separate"/>
    </w:r>
    <w:r w:rsidR="002166DE">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9F7"/>
    <w:rsid w:val="00000787"/>
    <w:rsid w:val="00002803"/>
    <w:rsid w:val="00002CD9"/>
    <w:rsid w:val="00004C02"/>
    <w:rsid w:val="000106E6"/>
    <w:rsid w:val="00013E8A"/>
    <w:rsid w:val="00032C58"/>
    <w:rsid w:val="00033B7F"/>
    <w:rsid w:val="00035833"/>
    <w:rsid w:val="00036A94"/>
    <w:rsid w:val="00037889"/>
    <w:rsid w:val="00054B90"/>
    <w:rsid w:val="0005687E"/>
    <w:rsid w:val="00067A77"/>
    <w:rsid w:val="000A2788"/>
    <w:rsid w:val="000F594F"/>
    <w:rsid w:val="00117669"/>
    <w:rsid w:val="00140EA2"/>
    <w:rsid w:val="001472B3"/>
    <w:rsid w:val="00160739"/>
    <w:rsid w:val="0016530B"/>
    <w:rsid w:val="001675AE"/>
    <w:rsid w:val="00181FE1"/>
    <w:rsid w:val="00185BB3"/>
    <w:rsid w:val="001D1D5B"/>
    <w:rsid w:val="001E2401"/>
    <w:rsid w:val="001F06FA"/>
    <w:rsid w:val="00201EE8"/>
    <w:rsid w:val="00203E33"/>
    <w:rsid w:val="002166DE"/>
    <w:rsid w:val="00225A91"/>
    <w:rsid w:val="002527EE"/>
    <w:rsid w:val="00257ADC"/>
    <w:rsid w:val="0028386B"/>
    <w:rsid w:val="002B7A27"/>
    <w:rsid w:val="002C09F7"/>
    <w:rsid w:val="002C5D56"/>
    <w:rsid w:val="002D54C3"/>
    <w:rsid w:val="002E302A"/>
    <w:rsid w:val="002E49AF"/>
    <w:rsid w:val="002E72B6"/>
    <w:rsid w:val="00305044"/>
    <w:rsid w:val="00331957"/>
    <w:rsid w:val="003452FE"/>
    <w:rsid w:val="00350935"/>
    <w:rsid w:val="00367C72"/>
    <w:rsid w:val="00374AE8"/>
    <w:rsid w:val="003D3907"/>
    <w:rsid w:val="004045D6"/>
    <w:rsid w:val="00412EB8"/>
    <w:rsid w:val="004316C0"/>
    <w:rsid w:val="004328B9"/>
    <w:rsid w:val="004662F9"/>
    <w:rsid w:val="0047349B"/>
    <w:rsid w:val="0048298E"/>
    <w:rsid w:val="004A471C"/>
    <w:rsid w:val="004E5AA7"/>
    <w:rsid w:val="004E6604"/>
    <w:rsid w:val="004F325A"/>
    <w:rsid w:val="004F5166"/>
    <w:rsid w:val="00505EAD"/>
    <w:rsid w:val="00523F02"/>
    <w:rsid w:val="00524B3D"/>
    <w:rsid w:val="00527BA9"/>
    <w:rsid w:val="005530C3"/>
    <w:rsid w:val="005746AB"/>
    <w:rsid w:val="005769E5"/>
    <w:rsid w:val="0059475A"/>
    <w:rsid w:val="005B0DCB"/>
    <w:rsid w:val="005B18B7"/>
    <w:rsid w:val="005C045E"/>
    <w:rsid w:val="006042D7"/>
    <w:rsid w:val="006363A3"/>
    <w:rsid w:val="006376D8"/>
    <w:rsid w:val="00641B37"/>
    <w:rsid w:val="00660475"/>
    <w:rsid w:val="00667B85"/>
    <w:rsid w:val="006A6F67"/>
    <w:rsid w:val="006D1B3A"/>
    <w:rsid w:val="006D6236"/>
    <w:rsid w:val="0070428C"/>
    <w:rsid w:val="00721C03"/>
    <w:rsid w:val="00724DB4"/>
    <w:rsid w:val="00724E05"/>
    <w:rsid w:val="00727217"/>
    <w:rsid w:val="007343FE"/>
    <w:rsid w:val="007408D3"/>
    <w:rsid w:val="00750433"/>
    <w:rsid w:val="00773CF2"/>
    <w:rsid w:val="00785D19"/>
    <w:rsid w:val="007A5D7E"/>
    <w:rsid w:val="007B22D6"/>
    <w:rsid w:val="007C18EA"/>
    <w:rsid w:val="00832B51"/>
    <w:rsid w:val="00842450"/>
    <w:rsid w:val="008457C4"/>
    <w:rsid w:val="00847C4D"/>
    <w:rsid w:val="00863BF0"/>
    <w:rsid w:val="00864483"/>
    <w:rsid w:val="0087209A"/>
    <w:rsid w:val="00877053"/>
    <w:rsid w:val="0088318D"/>
    <w:rsid w:val="00890D39"/>
    <w:rsid w:val="00891E91"/>
    <w:rsid w:val="00894F93"/>
    <w:rsid w:val="008B7F67"/>
    <w:rsid w:val="008E3447"/>
    <w:rsid w:val="008F56BA"/>
    <w:rsid w:val="00906771"/>
    <w:rsid w:val="00911D27"/>
    <w:rsid w:val="00915026"/>
    <w:rsid w:val="00934D6C"/>
    <w:rsid w:val="009573FB"/>
    <w:rsid w:val="0097737D"/>
    <w:rsid w:val="009818D7"/>
    <w:rsid w:val="009A2B60"/>
    <w:rsid w:val="009B6E45"/>
    <w:rsid w:val="009C6B59"/>
    <w:rsid w:val="009D5640"/>
    <w:rsid w:val="00A25BA9"/>
    <w:rsid w:val="00A31D22"/>
    <w:rsid w:val="00A33BC2"/>
    <w:rsid w:val="00A7618D"/>
    <w:rsid w:val="00A82E3E"/>
    <w:rsid w:val="00A97676"/>
    <w:rsid w:val="00AC0A71"/>
    <w:rsid w:val="00AD21DF"/>
    <w:rsid w:val="00B065E7"/>
    <w:rsid w:val="00B82C7C"/>
    <w:rsid w:val="00BB0CB4"/>
    <w:rsid w:val="00BB49B9"/>
    <w:rsid w:val="00BC024D"/>
    <w:rsid w:val="00BE2498"/>
    <w:rsid w:val="00BF5E1C"/>
    <w:rsid w:val="00C12821"/>
    <w:rsid w:val="00C222DE"/>
    <w:rsid w:val="00C40F50"/>
    <w:rsid w:val="00C463DF"/>
    <w:rsid w:val="00C54A91"/>
    <w:rsid w:val="00C667D1"/>
    <w:rsid w:val="00CA51BE"/>
    <w:rsid w:val="00CB4152"/>
    <w:rsid w:val="00CE01D6"/>
    <w:rsid w:val="00D23021"/>
    <w:rsid w:val="00D54770"/>
    <w:rsid w:val="00D71EE5"/>
    <w:rsid w:val="00D945FC"/>
    <w:rsid w:val="00D96755"/>
    <w:rsid w:val="00DC1679"/>
    <w:rsid w:val="00DC2DC1"/>
    <w:rsid w:val="00DD322C"/>
    <w:rsid w:val="00DD6E09"/>
    <w:rsid w:val="00DF06CD"/>
    <w:rsid w:val="00DF6D45"/>
    <w:rsid w:val="00E37775"/>
    <w:rsid w:val="00E4255D"/>
    <w:rsid w:val="00E4363C"/>
    <w:rsid w:val="00E63781"/>
    <w:rsid w:val="00E8039B"/>
    <w:rsid w:val="00E80ECA"/>
    <w:rsid w:val="00EE0807"/>
    <w:rsid w:val="00EE0A16"/>
    <w:rsid w:val="00EE1699"/>
    <w:rsid w:val="00EE768C"/>
    <w:rsid w:val="00EF23A4"/>
    <w:rsid w:val="00EF5227"/>
    <w:rsid w:val="00EF7A63"/>
    <w:rsid w:val="00F06BB8"/>
    <w:rsid w:val="00F164D5"/>
    <w:rsid w:val="00F25E5D"/>
    <w:rsid w:val="00F262C7"/>
    <w:rsid w:val="00F27BB2"/>
    <w:rsid w:val="00F805FA"/>
    <w:rsid w:val="00F864A8"/>
    <w:rsid w:val="00FB30BD"/>
    <w:rsid w:val="00FB635A"/>
    <w:rsid w:val="00FC1D63"/>
    <w:rsid w:val="00FC42A7"/>
    <w:rsid w:val="00FE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9F7"/>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C09F7"/>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C09F7"/>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rsid w:val="002C09F7"/>
    <w:pPr>
      <w:tabs>
        <w:tab w:val="center" w:pos="4677"/>
        <w:tab w:val="right" w:pos="9355"/>
      </w:tabs>
    </w:pPr>
    <w:rPr>
      <w:rFonts w:ascii="Times New Roman" w:hAnsi="Times New Roman"/>
      <w:noProof/>
      <w:sz w:val="20"/>
      <w:szCs w:val="20"/>
      <w:lang w:eastAsia="ru-RU"/>
    </w:rPr>
  </w:style>
  <w:style w:type="character" w:customStyle="1" w:styleId="a4">
    <w:name w:val="Верхний колонтитул Знак"/>
    <w:link w:val="a3"/>
    <w:uiPriority w:val="99"/>
    <w:locked/>
    <w:rsid w:val="002C09F7"/>
    <w:rPr>
      <w:rFonts w:ascii="Times New Roman" w:hAnsi="Times New Roman"/>
      <w:noProof/>
      <w:sz w:val="20"/>
    </w:rPr>
  </w:style>
  <w:style w:type="character" w:styleId="a5">
    <w:name w:val="page number"/>
    <w:uiPriority w:val="99"/>
    <w:rsid w:val="002C09F7"/>
    <w:rPr>
      <w:rFonts w:cs="Times New Roman"/>
    </w:rPr>
  </w:style>
  <w:style w:type="paragraph" w:customStyle="1" w:styleId="a6">
    <w:name w:val="Нормальный"/>
    <w:uiPriority w:val="99"/>
    <w:rsid w:val="002C09F7"/>
    <w:pPr>
      <w:widowControl w:val="0"/>
      <w:autoSpaceDE w:val="0"/>
      <w:autoSpaceDN w:val="0"/>
      <w:adjustRightInd w:val="0"/>
    </w:pPr>
    <w:rPr>
      <w:rFonts w:ascii="Times New Roman" w:eastAsia="Times New Roman" w:hAnsi="Times New Roman"/>
      <w:color w:val="000000"/>
      <w:sz w:val="24"/>
      <w:szCs w:val="24"/>
    </w:rPr>
  </w:style>
  <w:style w:type="table" w:styleId="a7">
    <w:name w:val="Table Grid"/>
    <w:basedOn w:val="a1"/>
    <w:uiPriority w:val="99"/>
    <w:rsid w:val="00724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1F06FA"/>
    <w:pPr>
      <w:ind w:firstLine="720"/>
      <w:jc w:val="both"/>
    </w:pPr>
    <w:rPr>
      <w:rFonts w:ascii="Times New Roman" w:hAnsi="Times New Roman"/>
      <w:sz w:val="24"/>
      <w:szCs w:val="24"/>
      <w:lang w:eastAsia="ru-RU"/>
    </w:rPr>
  </w:style>
  <w:style w:type="character" w:customStyle="1" w:styleId="a9">
    <w:name w:val="Основной текст с отступом Знак"/>
    <w:link w:val="a8"/>
    <w:uiPriority w:val="99"/>
    <w:locked/>
    <w:rsid w:val="001F06FA"/>
    <w:rPr>
      <w:rFonts w:ascii="Times New Roman" w:hAnsi="Times New Roman"/>
      <w:sz w:val="24"/>
    </w:rPr>
  </w:style>
  <w:style w:type="paragraph" w:styleId="aa">
    <w:name w:val="Balloon Text"/>
    <w:basedOn w:val="a"/>
    <w:link w:val="ab"/>
    <w:uiPriority w:val="99"/>
    <w:semiHidden/>
    <w:rsid w:val="001F06FA"/>
    <w:rPr>
      <w:rFonts w:ascii="Tahoma" w:eastAsia="Times New Roman" w:hAnsi="Tahoma"/>
      <w:sz w:val="16"/>
      <w:szCs w:val="16"/>
      <w:lang w:eastAsia="ru-RU"/>
    </w:rPr>
  </w:style>
  <w:style w:type="character" w:customStyle="1" w:styleId="ab">
    <w:name w:val="Текст выноски Знак"/>
    <w:link w:val="aa"/>
    <w:uiPriority w:val="99"/>
    <w:semiHidden/>
    <w:locked/>
    <w:rsid w:val="001F06FA"/>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Work</cp:lastModifiedBy>
  <cp:revision>32</cp:revision>
  <dcterms:created xsi:type="dcterms:W3CDTF">2017-11-21T08:33:00Z</dcterms:created>
  <dcterms:modified xsi:type="dcterms:W3CDTF">2017-11-29T10:11:00Z</dcterms:modified>
</cp:coreProperties>
</file>