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/>
          <w:b/>
          <w:b/>
          <w:spacing w:val="20"/>
          <w:sz w:val="24"/>
          <w:szCs w:val="24"/>
          <w:lang w:eastAsia="ar-SA"/>
        </w:rPr>
      </w:pPr>
      <w:r>
        <w:rPr>
          <w:sz w:val="32"/>
          <w:szCs w:val="32"/>
        </w:rPr>
        <w:drawing>
          <wp:inline distT="0" distB="0" distL="0" distR="0">
            <wp:extent cx="553085" cy="6864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/>
          <w:b/>
          <w:b/>
          <w:spacing w:val="20"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СЕЛЬСКИЙ СОВЕТ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СТАРОУСТИНСКОГО СЕЛЬСОВЕТА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/>
          <w:b/>
          <w:b/>
          <w:spacing w:val="20"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ВОСКРЕСЕНСКОГО МУНИЦИПАЛЬНОГО РАЙОНА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/>
          <w:b/>
          <w:b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32"/>
          <w:szCs w:val="32"/>
          <w:lang w:eastAsia="ar-SA"/>
        </w:rPr>
        <w:t>НИЖЕГОРОДСКОЙ ОБЛАСТИ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32"/>
          <w:szCs w:val="32"/>
          <w:lang w:eastAsia="ar-SA"/>
        </w:rPr>
        <w:t>РЕШЕНИЕ</w:t>
      </w:r>
    </w:p>
    <w:p>
      <w:pPr>
        <w:pStyle w:val="Normal"/>
        <w:tabs>
          <w:tab w:val="left" w:pos="8647" w:leader="none"/>
        </w:tabs>
        <w:suppressAutoHyphens w:val="true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6"/>
          <w:szCs w:val="26"/>
          <w:lang w:eastAsia="ar-SA"/>
        </w:rPr>
        <w:t>15 октября 2021 год</w:t>
      </w:r>
      <w:r>
        <w:rPr>
          <w:rFonts w:eastAsia="Times New Roman" w:ascii="Times New Roman" w:hAnsi="Times New Roman"/>
          <w:sz w:val="26"/>
          <w:szCs w:val="26"/>
          <w:lang w:eastAsia="ar-SA"/>
        </w:rPr>
        <w:t>а</w:t>
      </w:r>
      <w:r>
        <w:rPr>
          <w:rFonts w:eastAsia="Times New Roman" w:ascii="Times New Roman" w:hAnsi="Times New Roman"/>
          <w:sz w:val="26"/>
          <w:szCs w:val="26"/>
          <w:lang w:eastAsia="ar-SA"/>
        </w:rPr>
        <w:tab/>
        <w:t>№ 34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Об отзыве депутата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сельского Совета Староустинского сельсовета,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делегированного в Земское собрание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bookmarkStart w:id="0" w:name="__DdeLink__535_1197072930"/>
      <w:r>
        <w:rPr>
          <w:rFonts w:ascii="Times New Roman" w:hAnsi="Times New Roman"/>
          <w:b/>
          <w:sz w:val="32"/>
          <w:szCs w:val="32"/>
        </w:rPr>
        <w:t>Нижегородской области</w:t>
      </w:r>
      <w:bookmarkEnd w:id="0"/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Нижегородской области от 3 октября 2008 года №133-З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области», Уставом Староустинского сельсовета Воскресенского муниципального района Нижегородской области, утвержденным решением сельского Совета Староустинского сельсовета Воскресенского муниципального района Нижегородской области от 30 января 2019 года № 2, Порядком избрания (делегирования) депутатов сельского Совета Староустинского сельсовета в Земское собрание Воскресенского муниципального района Нижегородской области, утвержденным решением сельского Совета Староустинского сельсовета от 25 сентября 2015 года № 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>27, решением «</w:t>
      </w:r>
      <w:r>
        <w:rPr>
          <w:rStyle w:val="Normaltextrun"/>
          <w:rFonts w:ascii="Times New Roman" w:hAnsi="Times New Roman"/>
          <w:bCs/>
          <w:color w:val="000000"/>
          <w:sz w:val="26"/>
          <w:szCs w:val="26"/>
        </w:rPr>
        <w:t>О досрочном прекращении полномочий депутата сельского Совета Староустинского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Style w:val="Normaltextrun"/>
          <w:rFonts w:ascii="Times New Roman" w:hAnsi="Times New Roman"/>
          <w:bCs/>
          <w:color w:val="000000"/>
          <w:sz w:val="26"/>
          <w:szCs w:val="26"/>
        </w:rPr>
        <w:t xml:space="preserve"> Воскресенского муниципального района Нижегородской области»</w:t>
      </w:r>
      <w:r>
        <w:rPr>
          <w:rFonts w:ascii="Times New Roman" w:hAnsi="Times New Roman"/>
          <w:sz w:val="26"/>
          <w:szCs w:val="26"/>
        </w:rPr>
        <w:t xml:space="preserve"> от 04 августа 2021 года № 29, сельский Совет </w:t>
      </w:r>
      <w:r>
        <w:rPr>
          <w:rStyle w:val="Normaltextrun"/>
          <w:rFonts w:ascii="Times New Roman" w:hAnsi="Times New Roman"/>
          <w:bCs/>
          <w:color w:val="000000"/>
          <w:sz w:val="26"/>
          <w:szCs w:val="26"/>
        </w:rPr>
        <w:t>Староустинского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  <w:r>
        <w:rPr>
          <w:rFonts w:ascii="Times New Roman" w:hAnsi="Times New Roman"/>
          <w:b/>
          <w:bCs/>
          <w:spacing w:val="60"/>
          <w:sz w:val="26"/>
          <w:szCs w:val="26"/>
        </w:rPr>
        <w:t>решил</w:t>
      </w:r>
      <w:r>
        <w:rPr>
          <w:rFonts w:ascii="Times New Roman" w:hAnsi="Times New Roman"/>
          <w:spacing w:val="60"/>
          <w:sz w:val="26"/>
          <w:szCs w:val="26"/>
        </w:rPr>
        <w:t>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1.Отозвать депутата сельского Совета Староустинского сельсовета Воскресенского муниципального района Нижегородской области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</w:rPr>
        <w:t>по округу № 2, Горячева Александра Георгиевича, из Земского собрания Воскресенского муниципального района Нижегородской области с 15 октября 2021 года.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color w:val="000000" w:themeColor="text1"/>
          <w:sz w:val="26"/>
          <w:szCs w:val="26"/>
        </w:rPr>
        <w:t>Обнародовать настоящее решение на информационном стенде в здании администрации  сельсовета и разместить на официальном сайте администрации Воскресенского муниципального района Нижегородской области.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3.Контроль за исполнением настоящего решения оставляю за собой.</w:t>
      </w:r>
    </w:p>
    <w:p>
      <w:pPr>
        <w:pStyle w:val="Normal"/>
        <w:widowControl/>
        <w:spacing w:lineRule="auto" w:line="240" w:before="0" w:after="0"/>
        <w:ind w:left="0" w:right="0" w:firstLine="567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>4.Настоящее решение вступает в силу со дня принятия.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</w:p>
    <w:p>
      <w:pPr>
        <w:pStyle w:val="Normal"/>
        <w:spacing w:lineRule="auto" w:line="240" w:before="0" w:after="0"/>
        <w:ind w:left="0" w:righ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Сельского Совета</w:t>
      </w:r>
    </w:p>
    <w:p>
      <w:pPr>
        <w:pStyle w:val="Normal"/>
        <w:tabs>
          <w:tab w:val="left" w:pos="6855" w:leader="none"/>
        </w:tabs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Староустинского сельсовета</w:t>
        <w:tab/>
        <w:t>М.А. Белова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47f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bf2bf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1">
    <w:name w:val="Основной текст Знак1"/>
    <w:basedOn w:val="DefaultParagraphFont"/>
    <w:qFormat/>
    <w:rPr>
      <w:rFonts w:ascii="Times New Roman" w:hAnsi="Times New Roman" w:cs="Times New Roman"/>
      <w:spacing w:val="6"/>
      <w:sz w:val="19"/>
      <w:szCs w:val="19"/>
      <w:shd w:fill="FFFFFF" w:val="clear"/>
    </w:rPr>
  </w:style>
  <w:style w:type="character" w:styleId="Normaltextrun">
    <w:name w:val="normaltextrun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bf2b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LibreOffice/6.0.0.3$Windows_x86 LibreOffice_project/64a0f66915f38c6217de274f0aa8e15618924765</Application>
  <Pages>1</Pages>
  <Words>237</Words>
  <Characters>1861</Characters>
  <CharactersWithSpaces>2080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2018-09-13T05:52:00Z</dcterms:created>
  <dc:creator>PravSS</dc:creator>
  <dc:description/>
  <dc:language>ru-RU</dc:language>
  <cp:lastModifiedBy/>
  <cp:lastPrinted>2021-10-14T09:28:05Z</cp:lastPrinted>
  <dcterms:modified xsi:type="dcterms:W3CDTF">2021-10-14T09:28:23Z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