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2" w:rsidRDefault="00B8595F" w:rsidP="002A5F97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5pt;height:51.95pt;visibility:visible">
            <v:imagedata r:id="rId5" o:title=""/>
          </v:shape>
        </w:pict>
      </w:r>
    </w:p>
    <w:p w:rsidR="00A97C12" w:rsidRDefault="00A97C12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A97C12" w:rsidRDefault="00A97C12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A97C12" w:rsidRDefault="00A97C12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97C12" w:rsidRDefault="00A97C12" w:rsidP="002A5F97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A97C12" w:rsidRDefault="00062BC3" w:rsidP="002A5F97">
      <w:pPr>
        <w:rPr>
          <w:b/>
          <w:bCs/>
        </w:rPr>
      </w:pPr>
      <w:r>
        <w:t>10</w:t>
      </w:r>
      <w:r w:rsidR="00A97C12">
        <w:t xml:space="preserve"> </w:t>
      </w:r>
      <w:r>
        <w:t>с</w:t>
      </w:r>
      <w:r w:rsidR="00A97C12">
        <w:t>ентября 2018 год</w:t>
      </w:r>
      <w:r w:rsidR="00A97C12">
        <w:tab/>
      </w:r>
      <w:r w:rsidR="00A97C12">
        <w:tab/>
      </w:r>
      <w:r w:rsidR="00A97C12">
        <w:tab/>
      </w:r>
      <w:r w:rsidR="00A97C12">
        <w:tab/>
      </w:r>
      <w:r w:rsidR="00A97C12">
        <w:tab/>
      </w:r>
      <w:r w:rsidR="00A97C12">
        <w:tab/>
      </w:r>
      <w:r w:rsidR="00A97C12">
        <w:tab/>
      </w:r>
      <w:r w:rsidR="00A97C12">
        <w:tab/>
      </w:r>
      <w:r w:rsidR="00A97C12">
        <w:tab/>
      </w:r>
      <w:r w:rsidR="00A97C12">
        <w:tab/>
        <w:t xml:space="preserve"> №</w:t>
      </w:r>
      <w:r w:rsidR="00A97C12">
        <w:rPr>
          <w:b/>
        </w:rPr>
        <w:t xml:space="preserve"> </w:t>
      </w:r>
      <w:r w:rsidRPr="00062BC3">
        <w:t>84</w:t>
      </w:r>
    </w:p>
    <w:p w:rsidR="00A97C12" w:rsidRDefault="00A97C12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7C12" w:rsidRDefault="00A97C12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«Муниципальную программу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</w:r>
    </w:p>
    <w:p w:rsidR="00A97C12" w:rsidRDefault="00A97C12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2018-2020 годы» </w:t>
      </w:r>
    </w:p>
    <w:p w:rsidR="00A97C12" w:rsidRDefault="00A97C12" w:rsidP="002A5F97">
      <w:pPr>
        <w:autoSpaceDE w:val="0"/>
        <w:autoSpaceDN w:val="0"/>
        <w:adjustRightInd w:val="0"/>
        <w:jc w:val="center"/>
        <w:rPr>
          <w:b/>
          <w:bCs/>
        </w:rPr>
      </w:pPr>
    </w:p>
    <w:p w:rsidR="00A97C12" w:rsidRPr="001C2FC9" w:rsidRDefault="00A97C12" w:rsidP="001C2FC9">
      <w:pPr>
        <w:shd w:val="clear" w:color="auto" w:fill="FFFFFF"/>
        <w:ind w:right="-6" w:firstLine="708"/>
        <w:jc w:val="both"/>
        <w:rPr>
          <w:lang w:eastAsia="en-US"/>
        </w:rPr>
      </w:pPr>
      <w:r>
        <w:t xml:space="preserve">В целях уточнения реализации муниципальной программы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2018 – 2020 годы, утвержденной постановлением администрации Воздвиженского сельсовета Воскресенского муниципального района Нижегородской области от 20 ноября 2017 года № 116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A97C12" w:rsidRDefault="00A97C12" w:rsidP="002A5F97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2018 – 2020 годы и две подпрограммы настоящей </w:t>
      </w:r>
      <w:proofErr w:type="gramStart"/>
      <w:r>
        <w:t>программы</w:t>
      </w:r>
      <w:proofErr w:type="gramEnd"/>
      <w:r>
        <w:t xml:space="preserve"> следующие изменения: </w:t>
      </w:r>
    </w:p>
    <w:p w:rsidR="00A97C12" w:rsidRDefault="00A97C12" w:rsidP="002A5F97">
      <w:pPr>
        <w:shd w:val="clear" w:color="auto" w:fill="FFFFFF"/>
        <w:ind w:right="-6" w:firstLine="540"/>
        <w:contextualSpacing/>
        <w:jc w:val="both"/>
      </w:pPr>
      <w:r>
        <w:t xml:space="preserve">1.1.В разделе I. «Паспорт муниципальной программы» 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A97C12" w:rsidRDefault="00B8595F" w:rsidP="00B8595F">
      <w:pPr>
        <w:ind w:firstLine="540"/>
        <w:rPr>
          <w:bCs/>
          <w:noProof/>
          <w:color w:val="26282F"/>
        </w:rPr>
      </w:pPr>
      <w:r>
        <w:rPr>
          <w:bCs/>
          <w:noProof/>
          <w:color w:val="26282F"/>
        </w:rPr>
        <w:t>1.2.</w:t>
      </w:r>
      <w:r w:rsidR="00A97C12">
        <w:rPr>
          <w:bCs/>
          <w:noProof/>
          <w:color w:val="26282F"/>
        </w:rPr>
        <w:t>В разделе 2 «Текст программы» пункт</w:t>
      </w:r>
      <w:r>
        <w:rPr>
          <w:bCs/>
          <w:noProof/>
          <w:color w:val="26282F"/>
        </w:rPr>
        <w:t xml:space="preserve"> </w:t>
      </w:r>
      <w:r w:rsidR="00A97C12">
        <w:rPr>
          <w:bCs/>
          <w:noProof/>
          <w:color w:val="26282F"/>
        </w:rPr>
        <w:t>2.4. «</w:t>
      </w:r>
      <w:r w:rsidR="00A97C12">
        <w:rPr>
          <w:bCs/>
          <w:noProof/>
        </w:rPr>
        <w:t>Основные мероприятия муниципальной программы</w:t>
      </w:r>
      <w:r w:rsidR="00A97C12">
        <w:rPr>
          <w:bCs/>
          <w:noProof/>
          <w:color w:val="26282F"/>
        </w:rPr>
        <w:t>»</w:t>
      </w:r>
      <w:r>
        <w:rPr>
          <w:bCs/>
          <w:noProof/>
          <w:color w:val="26282F"/>
        </w:rPr>
        <w:t xml:space="preserve"> </w:t>
      </w:r>
      <w:r w:rsidR="00A97C12">
        <w:rPr>
          <w:bCs/>
          <w:noProof/>
          <w:color w:val="26282F"/>
        </w:rPr>
        <w:t>изложить в новой редакции</w:t>
      </w:r>
      <w:r>
        <w:rPr>
          <w:bCs/>
          <w:noProof/>
          <w:color w:val="26282F"/>
        </w:rPr>
        <w:t xml:space="preserve"> </w:t>
      </w:r>
      <w:r w:rsidR="00A97C12">
        <w:rPr>
          <w:bCs/>
          <w:noProof/>
          <w:color w:val="26282F"/>
        </w:rPr>
        <w:t>согласно приложения 2 к настоящему постановлению.</w:t>
      </w:r>
    </w:p>
    <w:p w:rsidR="00A97C12" w:rsidRDefault="00A97C12" w:rsidP="00B8595F">
      <w:pPr>
        <w:widowControl w:val="0"/>
        <w:autoSpaceDE w:val="0"/>
        <w:autoSpaceDN w:val="0"/>
        <w:adjustRightInd w:val="0"/>
        <w:ind w:firstLine="540"/>
        <w:outlineLvl w:val="3"/>
        <w:rPr>
          <w:noProof/>
        </w:rPr>
      </w:pPr>
      <w:r>
        <w:rPr>
          <w:bCs/>
          <w:noProof/>
          <w:color w:val="26282F"/>
        </w:rPr>
        <w:t>1.3. В</w:t>
      </w:r>
      <w:r w:rsidR="00B8595F">
        <w:rPr>
          <w:bCs/>
          <w:noProof/>
          <w:color w:val="26282F"/>
        </w:rPr>
        <w:t xml:space="preserve"> </w:t>
      </w:r>
      <w:r>
        <w:rPr>
          <w:bCs/>
          <w:noProof/>
          <w:color w:val="26282F"/>
        </w:rPr>
        <w:t>разделе 2 «Текст программы», в</w:t>
      </w:r>
      <w:r w:rsidR="00B8595F">
        <w:rPr>
          <w:bCs/>
          <w:noProof/>
          <w:color w:val="26282F"/>
        </w:rPr>
        <w:t xml:space="preserve"> </w:t>
      </w:r>
      <w:r>
        <w:rPr>
          <w:bCs/>
          <w:noProof/>
          <w:color w:val="26282F"/>
        </w:rPr>
        <w:t>пункт</w:t>
      </w:r>
      <w:r w:rsidR="00B8595F">
        <w:rPr>
          <w:bCs/>
          <w:noProof/>
          <w:color w:val="26282F"/>
        </w:rPr>
        <w:t xml:space="preserve"> </w:t>
      </w:r>
      <w:r>
        <w:rPr>
          <w:bCs/>
          <w:noProof/>
          <w:color w:val="26282F"/>
        </w:rPr>
        <w:t>2.5. «</w:t>
      </w:r>
      <w:r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A97C12" w:rsidRDefault="00A97C12" w:rsidP="00174E13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A97C12" w:rsidRPr="001779AB" w:rsidRDefault="00B8595F" w:rsidP="00B8595F">
      <w:pPr>
        <w:autoSpaceDE w:val="0"/>
        <w:autoSpaceDN w:val="0"/>
        <w:adjustRightInd w:val="0"/>
        <w:ind w:firstLine="540"/>
        <w:rPr>
          <w:bCs/>
        </w:rPr>
      </w:pPr>
      <w:r>
        <w:t>3.</w:t>
      </w:r>
      <w:r w:rsidR="00A97C12">
        <w:rPr>
          <w:bCs/>
        </w:rPr>
        <w:t>Постановление № 12 от 26.02.2018 года «О</w:t>
      </w:r>
      <w:r w:rsidR="00A97C12" w:rsidRPr="001779AB">
        <w:rPr>
          <w:bCs/>
        </w:rPr>
        <w:t xml:space="preserve"> внесении изменений</w:t>
      </w:r>
      <w:r>
        <w:rPr>
          <w:bCs/>
        </w:rPr>
        <w:t xml:space="preserve"> </w:t>
      </w:r>
      <w:r w:rsidR="00A97C12" w:rsidRPr="001779AB">
        <w:rPr>
          <w:bCs/>
        </w:rPr>
        <w:t>в «Муниципальную программу «Охрана окружающей среды</w:t>
      </w:r>
      <w:r>
        <w:rPr>
          <w:bCs/>
        </w:rPr>
        <w:t xml:space="preserve"> </w:t>
      </w:r>
      <w:r w:rsidR="00A97C12" w:rsidRPr="001779AB">
        <w:rPr>
          <w:bCs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Cs/>
        </w:rPr>
        <w:t xml:space="preserve"> </w:t>
      </w:r>
      <w:r w:rsidR="00A97C12" w:rsidRPr="001779AB">
        <w:rPr>
          <w:bCs/>
        </w:rPr>
        <w:t>на 2018-2020 годы»</w:t>
      </w:r>
      <w:r>
        <w:rPr>
          <w:bCs/>
        </w:rPr>
        <w:t xml:space="preserve"> </w:t>
      </w:r>
      <w:r w:rsidR="00A97C12">
        <w:rPr>
          <w:bCs/>
        </w:rPr>
        <w:t xml:space="preserve"> считать утратившим силу.</w:t>
      </w:r>
    </w:p>
    <w:p w:rsidR="00A97C12" w:rsidRDefault="00B8595F" w:rsidP="00174E13">
      <w:pPr>
        <w:autoSpaceDE w:val="0"/>
        <w:autoSpaceDN w:val="0"/>
        <w:adjustRightInd w:val="0"/>
        <w:ind w:firstLine="540"/>
        <w:jc w:val="both"/>
      </w:pPr>
      <w:r>
        <w:t>4.</w:t>
      </w:r>
      <w:proofErr w:type="gramStart"/>
      <w:r w:rsidR="00A97C12">
        <w:t>Контроль за</w:t>
      </w:r>
      <w:proofErr w:type="gramEnd"/>
      <w:r w:rsidR="00A97C12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A97C12">
        <w:t>Еранцеву</w:t>
      </w:r>
      <w:proofErr w:type="spellEnd"/>
      <w:r w:rsidR="00A97C12">
        <w:t xml:space="preserve"> Н.М.</w:t>
      </w:r>
    </w:p>
    <w:p w:rsidR="00A97C12" w:rsidRDefault="00B8595F" w:rsidP="00174E13">
      <w:pPr>
        <w:autoSpaceDE w:val="0"/>
        <w:autoSpaceDN w:val="0"/>
        <w:adjustRightInd w:val="0"/>
        <w:ind w:firstLine="540"/>
        <w:jc w:val="both"/>
      </w:pPr>
      <w:r>
        <w:t>5.</w:t>
      </w:r>
      <w:bookmarkStart w:id="0" w:name="_GoBack"/>
      <w:bookmarkEnd w:id="0"/>
      <w:r w:rsidR="00A97C12">
        <w:t>Настоящее постановление вступает в силу со дня его официального опубликования.</w:t>
      </w:r>
    </w:p>
    <w:p w:rsidR="00A97C12" w:rsidRDefault="00A97C12" w:rsidP="00174E13">
      <w:pPr>
        <w:autoSpaceDE w:val="0"/>
        <w:autoSpaceDN w:val="0"/>
        <w:adjustRightInd w:val="0"/>
        <w:ind w:firstLine="540"/>
        <w:jc w:val="both"/>
      </w:pPr>
    </w:p>
    <w:p w:rsidR="00A97C12" w:rsidRDefault="00A97C12" w:rsidP="00174E13">
      <w:pPr>
        <w:autoSpaceDE w:val="0"/>
        <w:autoSpaceDN w:val="0"/>
        <w:adjustRightInd w:val="0"/>
        <w:ind w:firstLine="540"/>
        <w:jc w:val="both"/>
      </w:pPr>
    </w:p>
    <w:p w:rsidR="00A97C12" w:rsidRDefault="00A97C12" w:rsidP="00174E13">
      <w:pPr>
        <w:autoSpaceDE w:val="0"/>
        <w:autoSpaceDN w:val="0"/>
        <w:adjustRightInd w:val="0"/>
        <w:ind w:firstLine="540"/>
        <w:jc w:val="both"/>
      </w:pPr>
      <w:r>
        <w:t>Глава администрации:</w:t>
      </w:r>
      <w:r>
        <w:tab/>
      </w:r>
      <w:r>
        <w:tab/>
      </w:r>
      <w:r>
        <w:tab/>
      </w:r>
      <w:r>
        <w:tab/>
        <w:t>И.Н. Охотников</w:t>
      </w:r>
    </w:p>
    <w:p w:rsidR="00A97C12" w:rsidRDefault="00A97C12" w:rsidP="00174E13">
      <w:pPr>
        <w:autoSpaceDE w:val="0"/>
        <w:autoSpaceDN w:val="0"/>
        <w:adjustRightInd w:val="0"/>
        <w:ind w:firstLine="540"/>
        <w:jc w:val="both"/>
      </w:pPr>
    </w:p>
    <w:p w:rsidR="00A97C12" w:rsidRDefault="00A97C12" w:rsidP="002A5F97">
      <w:pPr>
        <w:shd w:val="clear" w:color="auto" w:fill="FFFFFF"/>
        <w:ind w:right="-6" w:firstLine="540"/>
        <w:contextualSpacing/>
        <w:jc w:val="both"/>
      </w:pPr>
    </w:p>
    <w:p w:rsidR="00A97C12" w:rsidRDefault="00A97C12" w:rsidP="002A5F97">
      <w:pPr>
        <w:shd w:val="clear" w:color="auto" w:fill="FFFFFF"/>
        <w:ind w:right="-6" w:firstLine="540"/>
        <w:contextualSpacing/>
        <w:jc w:val="both"/>
      </w:pPr>
    </w:p>
    <w:p w:rsidR="00A97C12" w:rsidRDefault="00A97C12" w:rsidP="002A5F97">
      <w:pPr>
        <w:shd w:val="clear" w:color="auto" w:fill="FFFFFF"/>
        <w:ind w:right="-6" w:firstLine="540"/>
        <w:contextualSpacing/>
        <w:jc w:val="both"/>
      </w:pPr>
    </w:p>
    <w:p w:rsidR="00A97C12" w:rsidRDefault="00A97C12" w:rsidP="002A5F97">
      <w:pPr>
        <w:shd w:val="clear" w:color="auto" w:fill="FFFFFF"/>
        <w:ind w:right="-6" w:firstLine="540"/>
        <w:contextualSpacing/>
        <w:jc w:val="both"/>
      </w:pPr>
    </w:p>
    <w:p w:rsidR="00B8595F" w:rsidRDefault="00B8595F" w:rsidP="002A5F97">
      <w:pPr>
        <w:shd w:val="clear" w:color="auto" w:fill="FFFFFF"/>
        <w:ind w:right="-6" w:firstLine="540"/>
        <w:contextualSpacing/>
        <w:jc w:val="both"/>
      </w:pPr>
    </w:p>
    <w:p w:rsidR="00A97C12" w:rsidRDefault="00A97C12" w:rsidP="001779AB">
      <w:pPr>
        <w:jc w:val="right"/>
        <w:outlineLvl w:val="0"/>
        <w:rPr>
          <w:noProof/>
        </w:rPr>
      </w:pPr>
    </w:p>
    <w:p w:rsidR="00A97C12" w:rsidRDefault="00A97C12" w:rsidP="001779AB">
      <w:pPr>
        <w:jc w:val="right"/>
        <w:outlineLvl w:val="0"/>
        <w:rPr>
          <w:noProof/>
        </w:rPr>
      </w:pPr>
      <w:r>
        <w:rPr>
          <w:noProof/>
        </w:rPr>
        <w:lastRenderedPageBreak/>
        <w:t xml:space="preserve">Приложение 1 к Постановлению № </w:t>
      </w:r>
      <w:r w:rsidR="00062BC3">
        <w:rPr>
          <w:noProof/>
        </w:rPr>
        <w:t>84</w:t>
      </w:r>
      <w:r>
        <w:rPr>
          <w:noProof/>
        </w:rPr>
        <w:t xml:space="preserve"> от </w:t>
      </w:r>
      <w:r w:rsidR="00062BC3">
        <w:rPr>
          <w:noProof/>
        </w:rPr>
        <w:t>10.</w:t>
      </w:r>
      <w:r>
        <w:rPr>
          <w:noProof/>
        </w:rPr>
        <w:t>09.2018 года</w:t>
      </w:r>
    </w:p>
    <w:p w:rsidR="00A97C12" w:rsidRDefault="00A97C12" w:rsidP="00D35227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A97C12" w:rsidTr="002A5F97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</w:pPr>
            <w:r>
              <w:rPr>
                <w:b/>
                <w:sz w:val="20"/>
                <w:szCs w:val="20"/>
              </w:rPr>
              <w:t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2018-2020 годы</w:t>
            </w:r>
            <w:r>
              <w:t>.</w:t>
            </w:r>
          </w:p>
        </w:tc>
      </w:tr>
      <w:tr w:rsidR="00A97C12" w:rsidTr="002A5F97">
        <w:trPr>
          <w:trHeight w:val="30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A97C12" w:rsidTr="002A5F97">
        <w:trPr>
          <w:trHeight w:val="534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73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</w:t>
            </w:r>
          </w:p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 за период реализации</w:t>
            </w:r>
          </w:p>
        </w:tc>
      </w:tr>
      <w:tr w:rsidR="00A97C12" w:rsidTr="002A5F97">
        <w:trPr>
          <w:trHeight w:val="322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2A5F97">
        <w:trPr>
          <w:trHeight w:val="322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2A5F97">
        <w:trPr>
          <w:trHeight w:val="105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(бюджет сельсовета)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2829,24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8854,32</w:t>
            </w:r>
          </w:p>
        </w:tc>
      </w:tr>
      <w:tr w:rsidR="00A97C12" w:rsidTr="002A5F97">
        <w:trPr>
          <w:trHeight w:val="105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2829,24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8854,32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</w:pP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7C12" w:rsidRDefault="00A97C12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1. Благоустройство населённых пунктов Воздвиженского сельсовета</w:t>
            </w:r>
          </w:p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</w:tr>
      <w:tr w:rsidR="00A97C12" w:rsidTr="002A5F97">
        <w:trPr>
          <w:trHeight w:val="368"/>
        </w:trPr>
        <w:tc>
          <w:tcPr>
            <w:tcW w:w="288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73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</w:t>
            </w:r>
          </w:p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(бюджет сельсовета)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1044,83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3164,21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1044,83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3164,21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73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Годы тыс. </w:t>
            </w:r>
            <w:proofErr w:type="spellStart"/>
            <w:r>
              <w:t>руб</w:t>
            </w:r>
            <w:proofErr w:type="spellEnd"/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73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sz w:val="23"/>
                <w:szCs w:val="23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(бюджет сельсовета)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7C12" w:rsidTr="002A5F97">
        <w:trPr>
          <w:trHeight w:val="368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C12" w:rsidRDefault="00A97C12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</w:tbl>
    <w:p w:rsidR="00A97C12" w:rsidRDefault="00A97C12" w:rsidP="002A5F97">
      <w:pPr>
        <w:outlineLvl w:val="0"/>
        <w:rPr>
          <w:noProof/>
        </w:rPr>
      </w:pPr>
    </w:p>
    <w:p w:rsidR="00A97C12" w:rsidRDefault="00A97C12" w:rsidP="002A5F97">
      <w:pPr>
        <w:rPr>
          <w:b/>
          <w:bCs/>
          <w:noProof/>
          <w:color w:val="26282F"/>
        </w:rPr>
        <w:sectPr w:rsidR="00A97C12" w:rsidSect="001C2FC9">
          <w:pgSz w:w="11906" w:h="16838"/>
          <w:pgMar w:top="851" w:right="851" w:bottom="851" w:left="1134" w:header="709" w:footer="709" w:gutter="0"/>
          <w:cols w:space="720"/>
        </w:sectPr>
      </w:pPr>
      <w:r>
        <w:rPr>
          <w:b/>
          <w:bCs/>
          <w:noProof/>
          <w:color w:val="26282F"/>
        </w:rPr>
        <w:t>»</w:t>
      </w:r>
    </w:p>
    <w:p w:rsidR="00A97C12" w:rsidRDefault="00A97C12" w:rsidP="001C2FC9">
      <w:pPr>
        <w:ind w:firstLine="720"/>
        <w:jc w:val="right"/>
        <w:rPr>
          <w:noProof/>
        </w:rPr>
      </w:pPr>
      <w:r>
        <w:rPr>
          <w:noProof/>
        </w:rPr>
        <w:lastRenderedPageBreak/>
        <w:t xml:space="preserve">Приложение 2 к Постановлению № </w:t>
      </w:r>
      <w:r w:rsidR="00062BC3">
        <w:rPr>
          <w:noProof/>
        </w:rPr>
        <w:t>84 1</w:t>
      </w:r>
      <w:r>
        <w:rPr>
          <w:noProof/>
        </w:rPr>
        <w:t>0 09.2018 года</w:t>
      </w:r>
    </w:p>
    <w:p w:rsidR="00A97C12" w:rsidRDefault="00A97C12" w:rsidP="001779AB">
      <w:pPr>
        <w:ind w:firstLine="720"/>
        <w:rPr>
          <w:bCs/>
          <w:noProof/>
          <w:color w:val="26282F"/>
        </w:rPr>
      </w:pPr>
    </w:p>
    <w:p w:rsidR="00A97C12" w:rsidRDefault="00B8595F" w:rsidP="002A5F97">
      <w:pPr>
        <w:widowControl w:val="0"/>
        <w:autoSpaceDE w:val="0"/>
        <w:autoSpaceDN w:val="0"/>
        <w:adjustRightInd w:val="0"/>
        <w:outlineLvl w:val="3"/>
        <w:rPr>
          <w:noProof/>
        </w:rPr>
      </w:pPr>
      <w:bookmarkStart w:id="1" w:name="Par395"/>
      <w:bookmarkEnd w:id="1"/>
      <w:r>
        <w:rPr>
          <w:bCs/>
          <w:noProof/>
          <w:color w:val="26282F"/>
        </w:rPr>
        <w:t xml:space="preserve">      </w:t>
      </w:r>
      <w:r w:rsidR="00A97C12">
        <w:rPr>
          <w:bCs/>
          <w:noProof/>
          <w:color w:val="26282F"/>
        </w:rPr>
        <w:t xml:space="preserve">«2.4. </w:t>
      </w:r>
      <w:r w:rsidR="00A97C12">
        <w:rPr>
          <w:bCs/>
          <w:noProof/>
        </w:rPr>
        <w:t>Основные мероприятия муниципальной программы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2706"/>
        <w:gridCol w:w="250"/>
        <w:gridCol w:w="1137"/>
        <w:gridCol w:w="48"/>
        <w:gridCol w:w="231"/>
        <w:gridCol w:w="713"/>
        <w:gridCol w:w="492"/>
        <w:gridCol w:w="1624"/>
        <w:gridCol w:w="1621"/>
        <w:gridCol w:w="1076"/>
        <w:gridCol w:w="996"/>
        <w:gridCol w:w="9"/>
        <w:gridCol w:w="1157"/>
        <w:gridCol w:w="1338"/>
      </w:tblGrid>
      <w:tr w:rsidR="00A97C12" w:rsidTr="004376F0">
        <w:trPr>
          <w:trHeight w:val="54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расходов</w:t>
            </w:r>
          </w:p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мероприятий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(по годам, в разрезе источников)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A97C12" w:rsidTr="004376F0">
        <w:trPr>
          <w:trHeight w:val="270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 программы:</w:t>
            </w:r>
          </w:p>
          <w:p w:rsidR="00A97C12" w:rsidRDefault="00A97C12">
            <w:pPr>
              <w:jc w:val="both"/>
              <w:rPr>
                <w:noProof/>
              </w:rPr>
            </w:pPr>
            <w:r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>
              <w:rPr>
                <w:b/>
                <w:noProof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2829,24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 w:rsidP="0062290A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8854,32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2829,24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 w:rsidP="0062290A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8854,32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0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Подпрограмма 1 </w:t>
            </w:r>
            <w:r>
              <w:rPr>
                <w:b/>
              </w:rPr>
              <w:t>Благоустройство населённых пунктов Воздвиженского сельсовета</w:t>
            </w:r>
          </w:p>
          <w:p w:rsidR="00A97C12" w:rsidRDefault="00A97C12">
            <w:pPr>
              <w:rPr>
                <w:b/>
                <w:noProof/>
              </w:rPr>
            </w:pPr>
          </w:p>
          <w:p w:rsidR="00A97C12" w:rsidRDefault="00A97C12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88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.1.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экологических акций с участием учащихся и молодежи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534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381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1.2.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Выкашивание травы (сорняков, крапивы и т.п.) 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537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537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630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>
                <w:rPr>
                  <w:noProof/>
                </w:rPr>
                <w:t>8 м3</w:t>
              </w:r>
            </w:smartTag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t>0,75 м3</w:t>
              </w:r>
            </w:smartTag>
            <w: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</w:t>
            </w:r>
            <w:r>
              <w:lastRenderedPageBreak/>
              <w:t>приятие 2.3.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Оборудование </w:t>
            </w:r>
            <w:r>
              <w:lastRenderedPageBreak/>
              <w:t>контейнерных площадок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прочие </w:t>
            </w:r>
            <w:r>
              <w:lastRenderedPageBreak/>
              <w:t>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2018 - </w:t>
            </w:r>
            <w:r>
              <w:lastRenderedPageBreak/>
              <w:t>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lastRenderedPageBreak/>
              <w:t xml:space="preserve">Администрация </w:t>
            </w:r>
            <w:r>
              <w:lastRenderedPageBreak/>
              <w:t>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2.4.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0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0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3.1.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прочие расходы,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субсидии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4. Благоустройство населенных пунктов сельсовета.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1044,83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3164,21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1044,83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3164,21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 xml:space="preserve">Организация содержания мест захоронения </w:t>
            </w:r>
          </w:p>
          <w:p w:rsidR="00A97C12" w:rsidRDefault="00A97C1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(ремонт кладбищ)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4.2.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4.3.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Озеленение и благоустройство населенных пунктов (ремонт памятников).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4.4.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Ликвидация несанкционированных свалок в границах сельсовета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</w:p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4.5.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731,17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2282,37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731,17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2282,37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4.6.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Уличное освещение населенных пунктов (ремонт)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256,33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256,33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4.7.</w:t>
            </w:r>
          </w:p>
        </w:tc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190,27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591,01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190,27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591,01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 w:rsidP="0062290A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 w:rsidP="0062290A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  <w:tr w:rsidR="00A97C12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Зимнее содержание дорог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1050,0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1050,0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5.2.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Ремонт дорог, мостов и мостовых переходов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1434,41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1560,2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1645,5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4640,11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1434,41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1560,2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1645,5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4640,11</w:t>
            </w:r>
          </w:p>
        </w:tc>
      </w:tr>
      <w:tr w:rsidR="00A97C12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2" w:rsidRDefault="00A97C1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97C12" w:rsidRDefault="00B8595F" w:rsidP="001779AB">
      <w:pPr>
        <w:widowControl w:val="0"/>
        <w:autoSpaceDE w:val="0"/>
        <w:autoSpaceDN w:val="0"/>
        <w:adjustRightInd w:val="0"/>
        <w:outlineLvl w:val="3"/>
        <w:rPr>
          <w:noProof/>
          <w:lang w:eastAsia="en-US"/>
        </w:rPr>
        <w:sectPr w:rsidR="00A97C12">
          <w:pgSz w:w="16838" w:h="11906" w:orient="landscape"/>
          <w:pgMar w:top="567" w:right="567" w:bottom="567" w:left="1134" w:header="709" w:footer="709" w:gutter="0"/>
          <w:cols w:space="720"/>
        </w:sectPr>
      </w:pPr>
      <w:r>
        <w:rPr>
          <w:noProof/>
        </w:rPr>
        <w:t xml:space="preserve">   </w:t>
      </w:r>
      <w:r w:rsidR="00A97C12">
        <w:rPr>
          <w:noProof/>
        </w:rPr>
        <w:t>»</w:t>
      </w:r>
    </w:p>
    <w:p w:rsidR="00A97C12" w:rsidRDefault="00A97C12" w:rsidP="001779AB">
      <w:pPr>
        <w:ind w:firstLine="720"/>
        <w:jc w:val="right"/>
        <w:rPr>
          <w:noProof/>
        </w:rPr>
      </w:pPr>
      <w:r>
        <w:rPr>
          <w:noProof/>
        </w:rPr>
        <w:lastRenderedPageBreak/>
        <w:t xml:space="preserve">Приложение 3 к Постановлению № </w:t>
      </w:r>
      <w:r w:rsidR="00062BC3">
        <w:rPr>
          <w:noProof/>
        </w:rPr>
        <w:t>84</w:t>
      </w:r>
      <w:r>
        <w:rPr>
          <w:noProof/>
        </w:rPr>
        <w:t xml:space="preserve"> от </w:t>
      </w:r>
      <w:r w:rsidR="00062BC3">
        <w:rPr>
          <w:noProof/>
        </w:rPr>
        <w:t>10.</w:t>
      </w:r>
      <w:r>
        <w:rPr>
          <w:noProof/>
        </w:rPr>
        <w:t>09.2018г</w:t>
      </w:r>
    </w:p>
    <w:p w:rsidR="00A97C12" w:rsidRDefault="00A97C12" w:rsidP="001779AB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муниципальной программы»:</w:t>
      </w:r>
    </w:p>
    <w:p w:rsidR="00A97C12" w:rsidRPr="00AA0187" w:rsidRDefault="00A97C12" w:rsidP="001779AB">
      <w:pPr>
        <w:ind w:firstLine="720"/>
        <w:jc w:val="both"/>
        <w:rPr>
          <w:noProof/>
        </w:rPr>
      </w:pPr>
      <w:r w:rsidRPr="00AA0187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97C12" w:rsidRDefault="00A97C12" w:rsidP="001779AB">
      <w:pPr>
        <w:jc w:val="center"/>
        <w:outlineLvl w:val="2"/>
        <w:rPr>
          <w:noProof/>
        </w:rPr>
      </w:pPr>
    </w:p>
    <w:p w:rsidR="00A97C12" w:rsidRDefault="00A97C12" w:rsidP="002A5F97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4"/>
        <w:gridCol w:w="1275"/>
        <w:gridCol w:w="1275"/>
        <w:gridCol w:w="1027"/>
        <w:gridCol w:w="961"/>
      </w:tblGrid>
      <w:tr w:rsidR="00A97C12" w:rsidTr="001C2FC9">
        <w:trPr>
          <w:trHeight w:val="238"/>
        </w:trPr>
        <w:tc>
          <w:tcPr>
            <w:tcW w:w="6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A97C12" w:rsidTr="001C2FC9">
        <w:trPr>
          <w:trHeight w:val="238"/>
        </w:trPr>
        <w:tc>
          <w:tcPr>
            <w:tcW w:w="6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A97C12" w:rsidTr="00C77264">
        <w:trPr>
          <w:trHeight w:val="357"/>
        </w:trPr>
        <w:tc>
          <w:tcPr>
            <w:tcW w:w="6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2020</w:t>
            </w:r>
          </w:p>
        </w:tc>
      </w:tr>
      <w:tr w:rsidR="00A97C12" w:rsidTr="00C77264">
        <w:trPr>
          <w:trHeight w:val="475"/>
        </w:trPr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Федеральный бюджет (на условиях софинансирования), в том числе: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C77264">
        <w:trPr>
          <w:trHeight w:val="357"/>
        </w:trPr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Областной бюджет (на условиях софинансирования), в том числе: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7C12" w:rsidTr="00C77264">
        <w:trPr>
          <w:trHeight w:val="357"/>
        </w:trPr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Бюджет сельсовета, в том числе: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8854,32</w:t>
            </w:r>
          </w:p>
          <w:p w:rsidR="00A97C12" w:rsidRDefault="00A97C12">
            <w:pPr>
              <w:jc w:val="center"/>
              <w:rPr>
                <w:noProof/>
              </w:rPr>
            </w:pPr>
          </w:p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8854,32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2829,24</w:t>
            </w:r>
          </w:p>
          <w:p w:rsidR="00A97C12" w:rsidRDefault="00A97C12" w:rsidP="0062290A">
            <w:pPr>
              <w:jc w:val="center"/>
              <w:rPr>
                <w:noProof/>
              </w:rPr>
            </w:pPr>
          </w:p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2829,24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  <w:p w:rsidR="00A97C12" w:rsidRDefault="00A97C12" w:rsidP="0062290A">
            <w:pPr>
              <w:jc w:val="center"/>
              <w:rPr>
                <w:noProof/>
              </w:rPr>
            </w:pPr>
          </w:p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  <w:p w:rsidR="00A97C12" w:rsidRDefault="00A97C12" w:rsidP="0062290A">
            <w:pPr>
              <w:jc w:val="center"/>
              <w:rPr>
                <w:noProof/>
              </w:rPr>
            </w:pPr>
          </w:p>
          <w:p w:rsidR="00A97C12" w:rsidRDefault="00A97C12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</w:tr>
      <w:tr w:rsidR="00A97C12" w:rsidTr="00C77264">
        <w:trPr>
          <w:trHeight w:val="238"/>
        </w:trPr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Прочие источники, в том числе: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A97C12" w:rsidRDefault="00A97C12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97C12" w:rsidTr="00C77264">
        <w:trPr>
          <w:trHeight w:val="238"/>
        </w:trPr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8854,32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jc w:val="center"/>
            </w:pPr>
            <w:r>
              <w:t>2829,24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2950,72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C12" w:rsidRDefault="00A97C1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3074,36</w:t>
            </w:r>
          </w:p>
        </w:tc>
      </w:tr>
    </w:tbl>
    <w:p w:rsidR="00A97C12" w:rsidRDefault="00A97C12" w:rsidP="002A5F97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A97C12" w:rsidRPr="00AA0187" w:rsidRDefault="00A97C12" w:rsidP="00D35227">
      <w:pPr>
        <w:autoSpaceDE w:val="0"/>
        <w:autoSpaceDN w:val="0"/>
        <w:adjustRightInd w:val="0"/>
        <w:ind w:firstLine="720"/>
        <w:jc w:val="both"/>
      </w:pPr>
      <w:r w:rsidRPr="00AA0187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  <w:r>
        <w:t>»</w:t>
      </w:r>
    </w:p>
    <w:p w:rsidR="00A97C12" w:rsidRDefault="00A97C12" w:rsidP="002A5F97">
      <w:pPr>
        <w:rPr>
          <w:lang w:eastAsia="en-US"/>
        </w:rPr>
      </w:pPr>
    </w:p>
    <w:p w:rsidR="00A97C12" w:rsidRDefault="00A97C12" w:rsidP="002A5F97"/>
    <w:p w:rsidR="00A97C12" w:rsidRDefault="00A97C12"/>
    <w:sectPr w:rsidR="00A97C12" w:rsidSect="00AD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62BC3"/>
    <w:rsid w:val="00106E92"/>
    <w:rsid w:val="00174E13"/>
    <w:rsid w:val="001779AB"/>
    <w:rsid w:val="00183AFC"/>
    <w:rsid w:val="001C0C73"/>
    <w:rsid w:val="001C2FC9"/>
    <w:rsid w:val="00227B4A"/>
    <w:rsid w:val="002A5F97"/>
    <w:rsid w:val="002C0CC0"/>
    <w:rsid w:val="0035107C"/>
    <w:rsid w:val="004376F0"/>
    <w:rsid w:val="0062290A"/>
    <w:rsid w:val="006C327A"/>
    <w:rsid w:val="007C169B"/>
    <w:rsid w:val="008E51E7"/>
    <w:rsid w:val="00904C7E"/>
    <w:rsid w:val="0095172F"/>
    <w:rsid w:val="00A55A4D"/>
    <w:rsid w:val="00A97C12"/>
    <w:rsid w:val="00AA0187"/>
    <w:rsid w:val="00AB75BC"/>
    <w:rsid w:val="00AD34F7"/>
    <w:rsid w:val="00AF215E"/>
    <w:rsid w:val="00B8595F"/>
    <w:rsid w:val="00C77264"/>
    <w:rsid w:val="00D35227"/>
    <w:rsid w:val="00D77B45"/>
    <w:rsid w:val="00DE6164"/>
    <w:rsid w:val="00E71921"/>
    <w:rsid w:val="00F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F97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F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5F97"/>
    <w:rPr>
      <w:rFonts w:ascii="Cambria" w:hAnsi="Cambri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semiHidden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semiHidden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semiHidden/>
    <w:rsid w:val="002A5F97"/>
    <w:pPr>
      <w:widowControl w:val="0"/>
      <w:autoSpaceDE w:val="0"/>
      <w:autoSpaceDN w:val="0"/>
      <w:contextualSpacing/>
    </w:pPr>
    <w:rPr>
      <w:rFonts w:eastAsia="Times New Roman" w:cs="Calibri"/>
      <w:szCs w:val="20"/>
    </w:rPr>
  </w:style>
  <w:style w:type="paragraph" w:customStyle="1" w:styleId="a6">
    <w:name w:val="Нормальный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 Знак"/>
    <w:basedOn w:val="a"/>
    <w:uiPriority w:val="99"/>
    <w:semiHidden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semiHidden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semiHidden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 w:val="2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semiHidden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semiHidden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basedOn w:val="a0"/>
    <w:uiPriority w:val="99"/>
    <w:semiHidden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5F97"/>
    <w:rPr>
      <w:rFonts w:ascii="Times New Roman" w:hAnsi="Times New Roman" w:cs="Times New Roman"/>
      <w:noProof/>
    </w:rPr>
  </w:style>
  <w:style w:type="character" w:customStyle="1" w:styleId="12">
    <w:name w:val="Верхний колонтитул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A5F97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A5F97"/>
    <w:rPr>
      <w:rFonts w:ascii="Tahoma" w:hAnsi="Tahoma" w:cs="Times New Roman"/>
      <w:noProof/>
      <w:sz w:val="16"/>
    </w:rPr>
  </w:style>
  <w:style w:type="character" w:customStyle="1" w:styleId="13">
    <w:name w:val="Текст выноски Знак1"/>
    <w:basedOn w:val="a0"/>
    <w:uiPriority w:val="99"/>
    <w:semiHidden/>
    <w:rsid w:val="002A5F97"/>
    <w:rPr>
      <w:rFonts w:ascii="Tahoma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semiHidden/>
    <w:rsid w:val="002A5F97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A55A4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99"/>
    <w:rsid w:val="002A5F9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Body Text Indent"/>
    <w:basedOn w:val="a"/>
    <w:link w:val="af4"/>
    <w:uiPriority w:val="99"/>
    <w:semiHidden/>
    <w:rsid w:val="002A5F97"/>
    <w:pPr>
      <w:spacing w:after="120"/>
      <w:ind w:left="283"/>
    </w:pPr>
    <w:rPr>
      <w:rFonts w:ascii="Calibri" w:eastAsia="Calibri" w:hAnsi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2A5F97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5A4D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F97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ascii="Tahoma" w:eastAsia="Calibri" w:hAnsi="Tahoma"/>
      <w:noProof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basedOn w:val="a0"/>
    <w:uiPriority w:val="99"/>
    <w:semiHidden/>
    <w:rsid w:val="002A5F97"/>
    <w:rPr>
      <w:rFonts w:ascii="Tahoma" w:hAnsi="Tahoma" w:cs="Tahoma"/>
      <w:sz w:val="16"/>
      <w:szCs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2018-09-11T04:17:00Z</cp:lastPrinted>
  <dcterms:created xsi:type="dcterms:W3CDTF">2018-02-21T07:07:00Z</dcterms:created>
  <dcterms:modified xsi:type="dcterms:W3CDTF">2018-09-11T05:09:00Z</dcterms:modified>
</cp:coreProperties>
</file>