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D0" w:rsidRDefault="002048D0" w:rsidP="002048D0">
      <w:pPr>
        <w:jc w:val="center"/>
        <w:rPr>
          <w:b/>
          <w:lang w:eastAsia="en-US"/>
        </w:rPr>
      </w:pPr>
      <w:bookmarkStart w:id="0" w:name="_GoBack"/>
      <w:r>
        <w:rPr>
          <w:b/>
          <w:lang w:eastAsia="en-US"/>
        </w:rPr>
        <w:t xml:space="preserve">ПЛАН МОЛОДЕЖНОЙ ПАЛАТЫ ПРИ ЗЕМСКОМ СОБРАНИИ </w:t>
      </w:r>
    </w:p>
    <w:p w:rsidR="002048D0" w:rsidRDefault="002048D0" w:rsidP="002048D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ВОСКРЕСЕНСКОГО МУНИЦИПАЛЬНОГО РАЙОНА</w:t>
      </w:r>
      <w:r>
        <w:rPr>
          <w:b/>
        </w:rPr>
        <w:t xml:space="preserve"> НИЖЕГОРОДСКОЙ ОБЛАСТИ</w:t>
      </w:r>
      <w:r>
        <w:rPr>
          <w:b/>
          <w:lang w:eastAsia="en-US"/>
        </w:rPr>
        <w:t xml:space="preserve"> </w:t>
      </w:r>
    </w:p>
    <w:bookmarkEnd w:id="0"/>
    <w:p w:rsidR="002048D0" w:rsidRDefault="002048D0" w:rsidP="002048D0">
      <w:pPr>
        <w:jc w:val="center"/>
        <w:rPr>
          <w:b/>
          <w:lang w:eastAsia="en-US"/>
        </w:rPr>
      </w:pPr>
      <w:r>
        <w:rPr>
          <w:b/>
          <w:lang w:eastAsia="en-US"/>
        </w:rPr>
        <w:t>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268"/>
      </w:tblGrid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проблем и потребностей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 М.А.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 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Цикл просветительских бесед для школьников и молодежи "Классика - всем" (межрайонный проект - Воскресенский район как центр, а также г. Семенов, г. Заволжье, г. Городец)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1-2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Д. 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мероприятие русские забавы (Масленица).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 Баринов М.А.,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Немцев В.В.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 Серия концертов классической музыки "Молодые музыканты - нижегородской глубинке". Концерты студентов музыкальных колледжей и ВУЗов, а также молодых преподавателей и концертирующих солистов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1-2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Д.А.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Турнир по </w:t>
            </w:r>
            <w:proofErr w:type="spellStart"/>
            <w:r>
              <w:rPr>
                <w:bCs/>
                <w:color w:val="000000"/>
                <w:lang w:eastAsia="en-US"/>
              </w:rPr>
              <w:t>флорболу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«</w:t>
            </w:r>
            <w:r>
              <w:rPr>
                <w:bCs/>
                <w:color w:val="000000"/>
                <w:lang w:val="en-US" w:eastAsia="en-US"/>
              </w:rPr>
              <w:t>VSK</w:t>
            </w:r>
            <w:r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val="en-US" w:eastAsia="en-US"/>
              </w:rPr>
              <w:t>CUP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Оржанцев</w:t>
            </w:r>
            <w:proofErr w:type="spellEnd"/>
            <w:r>
              <w:rPr>
                <w:lang w:eastAsia="en-US"/>
              </w:rPr>
              <w:t xml:space="preserve"> И.Д.,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Чемпионат по чтению вслух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 М.А.,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Литературные вечера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2-3 квартал </w:t>
            </w:r>
          </w:p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К.А., Новикова Д.В.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Оржанцев</w:t>
            </w:r>
            <w:proofErr w:type="spellEnd"/>
            <w:r>
              <w:rPr>
                <w:lang w:eastAsia="en-US"/>
              </w:rPr>
              <w:t xml:space="preserve"> И.Д.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"Память предков - 2019". Добровольческий проект по продолжению благоустройства парка в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.Б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огородское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Расчистка липовой аллеи, планирование прогулочной зоны.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Д.А.</w:t>
            </w:r>
            <w:r>
              <w:rPr>
                <w:lang w:eastAsia="en-US"/>
              </w:rPr>
              <w:br/>
              <w:t>Горшков Д.С.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в проведении «Дня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 М.А.,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А.А.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«Тотальный диктант»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пляжному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Оржанцев</w:t>
            </w:r>
            <w:proofErr w:type="spellEnd"/>
            <w:r>
              <w:rPr>
                <w:lang w:eastAsia="en-US"/>
              </w:rPr>
              <w:t xml:space="preserve"> И.Д.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Серия лекций о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краудфандинге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и возможностях продвижения творческих и социально ориентированных проектов для школьников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АВТО-КВЕСТ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Горшков Д.С.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«День защиты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Горшков Д.С.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расшифровке архивных данных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Анкудинова А.А.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Турнир по </w:t>
            </w:r>
            <w:proofErr w:type="spellStart"/>
            <w:r>
              <w:rPr>
                <w:lang w:eastAsia="en-US"/>
              </w:rPr>
              <w:t>стритболу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Оржанцев</w:t>
            </w:r>
            <w:proofErr w:type="spellEnd"/>
            <w:r>
              <w:rPr>
                <w:lang w:eastAsia="en-US"/>
              </w:rPr>
              <w:t xml:space="preserve"> И.Д.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Фестиваль «Сад музыки 2019»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К.А.,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Д.А.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 подарков детям р.п.Воскресенское, поздравление Деда Мороза и Снегурочки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о 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А.А.,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Д.В.</w:t>
            </w: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 М.А.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</w:p>
        </w:tc>
      </w:tr>
      <w:tr w:rsidR="002048D0" w:rsidTr="00204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базы волонтеров, а так же работа с волонтерскими молодежными объединениями Воскресенского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D0" w:rsidRDefault="002048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D0" w:rsidRDefault="00204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С.А.</w:t>
            </w:r>
          </w:p>
          <w:p w:rsidR="002048D0" w:rsidRDefault="002048D0">
            <w:pPr>
              <w:spacing w:line="276" w:lineRule="auto"/>
              <w:rPr>
                <w:lang w:eastAsia="en-US"/>
              </w:rPr>
            </w:pPr>
          </w:p>
        </w:tc>
      </w:tr>
    </w:tbl>
    <w:p w:rsidR="002048D0" w:rsidRDefault="002048D0" w:rsidP="002048D0">
      <w:pPr>
        <w:widowControl w:val="0"/>
        <w:autoSpaceDE w:val="0"/>
        <w:autoSpaceDN w:val="0"/>
        <w:adjustRightInd w:val="0"/>
        <w:ind w:firstLine="709"/>
        <w:jc w:val="both"/>
      </w:pPr>
    </w:p>
    <w:p w:rsidR="00401391" w:rsidRDefault="00401391"/>
    <w:sectPr w:rsidR="00401391" w:rsidSect="00204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3"/>
    <w:rsid w:val="002048D0"/>
    <w:rsid w:val="00401391"/>
    <w:rsid w:val="005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2019-04-03T11:24:00Z</dcterms:created>
  <dcterms:modified xsi:type="dcterms:W3CDTF">2019-04-03T11:24:00Z</dcterms:modified>
</cp:coreProperties>
</file>