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75" w:rsidRPr="00642F45" w:rsidRDefault="00C17175" w:rsidP="00642F45">
      <w:pPr>
        <w:pStyle w:val="ConsPlusTitle"/>
        <w:ind w:firstLine="567"/>
        <w:jc w:val="center"/>
        <w:outlineLvl w:val="0"/>
        <w:rPr>
          <w:szCs w:val="24"/>
        </w:rPr>
      </w:pPr>
      <w:r w:rsidRPr="00642F45">
        <w:rPr>
          <w:szCs w:val="24"/>
        </w:rPr>
        <w:t xml:space="preserve">СЕЛЬСКИЙ СОВЕТ </w:t>
      </w:r>
    </w:p>
    <w:p w:rsidR="00C17175" w:rsidRPr="00642F45" w:rsidRDefault="00C17175" w:rsidP="00642F45">
      <w:pPr>
        <w:pStyle w:val="ConsPlusTitle"/>
        <w:ind w:firstLine="567"/>
        <w:jc w:val="center"/>
        <w:outlineLvl w:val="0"/>
        <w:rPr>
          <w:szCs w:val="24"/>
        </w:rPr>
      </w:pPr>
      <w:r w:rsidRPr="00642F45">
        <w:rPr>
          <w:szCs w:val="24"/>
        </w:rPr>
        <w:t xml:space="preserve">НАХРАТОВСКОГО СЕЛЬСОВЕТА </w:t>
      </w:r>
    </w:p>
    <w:p w:rsidR="00C17175" w:rsidRPr="00642F45" w:rsidRDefault="00C17175" w:rsidP="00642F45">
      <w:pPr>
        <w:pStyle w:val="ConsPlusTitle"/>
        <w:ind w:firstLine="567"/>
        <w:jc w:val="center"/>
        <w:outlineLvl w:val="0"/>
        <w:rPr>
          <w:szCs w:val="24"/>
        </w:rPr>
      </w:pPr>
      <w:r w:rsidRPr="00642F45">
        <w:rPr>
          <w:szCs w:val="24"/>
        </w:rPr>
        <w:t>ВОСКРЕСЕНСКОГО МУНИЦИПАЛЬНОГО РАЙОНА</w:t>
      </w:r>
    </w:p>
    <w:p w:rsidR="00C17175" w:rsidRPr="00642F45" w:rsidRDefault="00C17175" w:rsidP="00642F45">
      <w:pPr>
        <w:pStyle w:val="ConsPlusTitle"/>
        <w:ind w:firstLine="567"/>
        <w:jc w:val="center"/>
        <w:rPr>
          <w:szCs w:val="24"/>
        </w:rPr>
      </w:pPr>
      <w:r w:rsidRPr="00642F45">
        <w:rPr>
          <w:szCs w:val="24"/>
        </w:rPr>
        <w:t>НИЖЕГОРОДСКОЙ ОБЛАСТИ</w:t>
      </w:r>
    </w:p>
    <w:p w:rsidR="00C17175" w:rsidRPr="00642F45" w:rsidRDefault="00C17175" w:rsidP="00642F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7175" w:rsidRPr="00642F45" w:rsidRDefault="00C17175" w:rsidP="00642F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C17175" w:rsidRPr="00642F45" w:rsidRDefault="00C17175" w:rsidP="00642F45">
      <w:pPr>
        <w:tabs>
          <w:tab w:val="left" w:pos="708"/>
          <w:tab w:val="left" w:pos="1416"/>
          <w:tab w:val="left" w:pos="2124"/>
          <w:tab w:val="left" w:pos="2832"/>
          <w:tab w:val="left" w:pos="862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19 июня  2018 года</w:t>
      </w: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№17</w:t>
      </w:r>
    </w:p>
    <w:p w:rsidR="00C17175" w:rsidRPr="00642F45" w:rsidRDefault="00C17175" w:rsidP="00642F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публичных слушаний по проекту решения сельского Совета  Нахратовского сельсовета Воскресенского муниципального района </w:t>
      </w:r>
    </w:p>
    <w:p w:rsidR="00C17175" w:rsidRPr="00642F45" w:rsidRDefault="00C17175" w:rsidP="00642F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Нижегородской области «О внесении изменений и дополнений в Устав Нахратовского сельсовета Воскресенского муниципального района </w:t>
      </w:r>
    </w:p>
    <w:p w:rsidR="00C17175" w:rsidRPr="00642F45" w:rsidRDefault="00C17175" w:rsidP="00642F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Нижегородской области»</w:t>
      </w:r>
    </w:p>
    <w:p w:rsidR="00C17175" w:rsidRPr="00642F45" w:rsidRDefault="00C17175" w:rsidP="00642F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175" w:rsidRPr="00642F45" w:rsidRDefault="00C17175" w:rsidP="00642F45">
      <w:pPr>
        <w:shd w:val="clear" w:color="auto" w:fill="FFFFFF"/>
        <w:spacing w:after="0"/>
        <w:ind w:left="13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2F4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РФ от 06 октября 2003 года № 131 - ФЗ «Об общих принципах организации местного самоуправления в Российской Федерации», Уставом Нахратовского сельсовета Воскресенского муниципального района Нижегородской области, Положением о публичных слушаниях, утвержденным решением сельского Совета Нахратовского сельсовета  от 14 марта 2014 года № 2</w:t>
      </w:r>
      <w:r w:rsidR="00642F45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от 19.06.2018 г.)</w:t>
      </w:r>
      <w:proofErr w:type="gramEnd"/>
    </w:p>
    <w:p w:rsidR="00C17175" w:rsidRPr="00642F45" w:rsidRDefault="00642F45" w:rsidP="00642F45">
      <w:pPr>
        <w:shd w:val="clear" w:color="auto" w:fill="FFFFFF"/>
        <w:spacing w:after="0"/>
        <w:ind w:left="96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C17175" w:rsidRPr="00642F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ельский Совет  </w:t>
      </w:r>
      <w:r w:rsidR="00C17175" w:rsidRPr="00642F45">
        <w:rPr>
          <w:rFonts w:ascii="Times New Roman" w:eastAsia="Times New Roman" w:hAnsi="Times New Roman" w:cs="Times New Roman"/>
          <w:b/>
          <w:spacing w:val="62"/>
          <w:sz w:val="24"/>
          <w:szCs w:val="24"/>
        </w:rPr>
        <w:t>решил</w:t>
      </w:r>
      <w:r w:rsidR="00C17175" w:rsidRPr="00642F45">
        <w:rPr>
          <w:rFonts w:ascii="Times New Roman" w:eastAsia="Times New Roman" w:hAnsi="Times New Roman" w:cs="Times New Roman"/>
          <w:spacing w:val="62"/>
          <w:sz w:val="24"/>
          <w:szCs w:val="24"/>
        </w:rPr>
        <w:t>:</w:t>
      </w:r>
    </w:p>
    <w:p w:rsidR="00C17175" w:rsidRPr="00642F45" w:rsidRDefault="00C17175" w:rsidP="00642F45">
      <w:pPr>
        <w:shd w:val="clear" w:color="auto" w:fill="FFFFFF"/>
        <w:spacing w:before="5" w:after="0"/>
        <w:ind w:left="130"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Провести публичные слушания в сельском Совета Нахратовского сельсовета по проекту решения сельского Совета Нахратовского сельсовета «О внесении изменений и дополнений в Устав Нахратовского сельсовета Воскресенского муниципального района Нижегородской области» </w:t>
      </w:r>
      <w:r w:rsidR="00CE1CBA" w:rsidRPr="00642F45">
        <w:rPr>
          <w:rFonts w:ascii="Times New Roman" w:eastAsia="Times New Roman" w:hAnsi="Times New Roman" w:cs="Times New Roman"/>
          <w:sz w:val="24"/>
          <w:szCs w:val="24"/>
        </w:rPr>
        <w:t>6</w:t>
      </w:r>
      <w:r w:rsidR="005D4041" w:rsidRPr="00642F45">
        <w:rPr>
          <w:rFonts w:ascii="Times New Roman" w:eastAsia="Times New Roman" w:hAnsi="Times New Roman" w:cs="Times New Roman"/>
          <w:sz w:val="24"/>
          <w:szCs w:val="24"/>
        </w:rPr>
        <w:t xml:space="preserve"> июля</w:t>
      </w:r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 2018 года, начало 15 часов 00 минут, место проведения дер. Марфино, ул. Полевая, дом № 1, здание администрации Нахратовского сельсовета, кабинет главы администрации.</w:t>
      </w:r>
      <w:proofErr w:type="gramEnd"/>
    </w:p>
    <w:p w:rsidR="00C17175" w:rsidRPr="00642F45" w:rsidRDefault="00C17175" w:rsidP="00642F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 2. Обнародовать проект решения сельского Совета Нахратовского сельсовета «О внесении изменений и дополнений в Устав Нахратовского сельсовета Воскресенского муниципального района Нижегородской области» </w:t>
      </w:r>
      <w:bookmarkStart w:id="0" w:name="_GoBack"/>
      <w:r w:rsidRPr="00642F45">
        <w:rPr>
          <w:rFonts w:ascii="Times New Roman" w:eastAsia="Times New Roman" w:hAnsi="Times New Roman" w:cs="Times New Roman"/>
          <w:sz w:val="24"/>
          <w:szCs w:val="24"/>
        </w:rPr>
        <w:t>н</w:t>
      </w:r>
      <w:bookmarkEnd w:id="0"/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а информационном стенде в здании администрации для массового обсуждения населением Нахратовского сельсовета </w:t>
      </w:r>
      <w:r w:rsidRPr="00642F4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 опубликовать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</w:t>
      </w:r>
    </w:p>
    <w:p w:rsidR="00C17175" w:rsidRPr="00642F45" w:rsidRDefault="00C17175" w:rsidP="00642F45">
      <w:pPr>
        <w:shd w:val="clear" w:color="auto" w:fill="FFFFFF"/>
        <w:spacing w:after="0"/>
        <w:ind w:left="1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3. Назначить </w:t>
      </w:r>
      <w:proofErr w:type="gramStart"/>
      <w:r w:rsidRPr="00642F45">
        <w:rPr>
          <w:rFonts w:ascii="Times New Roman" w:eastAsia="Times New Roman" w:hAnsi="Times New Roman" w:cs="Times New Roman"/>
          <w:sz w:val="24"/>
          <w:szCs w:val="24"/>
        </w:rPr>
        <w:t>ответственными</w:t>
      </w:r>
      <w:proofErr w:type="gramEnd"/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 за подготовку и проведение публичных слушаний Борисову В. Б. - специалиста администрации сельсовета. </w:t>
      </w:r>
    </w:p>
    <w:p w:rsidR="00C17175" w:rsidRPr="00642F45" w:rsidRDefault="00C17175" w:rsidP="00642F45">
      <w:pPr>
        <w:shd w:val="clear" w:color="auto" w:fill="FFFFFF"/>
        <w:spacing w:after="0"/>
        <w:ind w:left="130"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Pr="00642F4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сельского Совета Нахратовского сельсовета по вопросам местного самоуправления, по социальной политике, благоустройству  (А. В. Румянцев).</w:t>
      </w:r>
    </w:p>
    <w:p w:rsidR="00C17175" w:rsidRPr="00642F45" w:rsidRDefault="00C17175" w:rsidP="00642F45">
      <w:pPr>
        <w:shd w:val="clear" w:color="auto" w:fill="FFFFFF"/>
        <w:tabs>
          <w:tab w:val="left" w:pos="7954"/>
        </w:tabs>
        <w:spacing w:after="0"/>
        <w:ind w:left="835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pacing w:val="-2"/>
          <w:sz w:val="24"/>
          <w:szCs w:val="24"/>
        </w:rPr>
        <w:t>5. Настоящее решение вступает в силу со дня его обнародования.</w:t>
      </w:r>
    </w:p>
    <w:p w:rsidR="00C17175" w:rsidRPr="00642F45" w:rsidRDefault="00C17175" w:rsidP="00642F45">
      <w:pPr>
        <w:shd w:val="clear" w:color="auto" w:fill="FFFFFF"/>
        <w:tabs>
          <w:tab w:val="left" w:pos="7954"/>
        </w:tabs>
        <w:spacing w:after="0"/>
        <w:ind w:left="835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17175" w:rsidRPr="00642F45" w:rsidRDefault="00C17175" w:rsidP="00642F45">
      <w:pPr>
        <w:shd w:val="clear" w:color="auto" w:fill="FFFFFF"/>
        <w:tabs>
          <w:tab w:val="left" w:pos="7954"/>
        </w:tabs>
        <w:spacing w:after="0"/>
        <w:ind w:left="835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17175" w:rsidRPr="00642F45" w:rsidRDefault="00C17175" w:rsidP="00642F45">
      <w:pPr>
        <w:shd w:val="clear" w:color="auto" w:fill="FFFFFF"/>
        <w:tabs>
          <w:tab w:val="left" w:pos="7590"/>
          <w:tab w:val="left" w:pos="8760"/>
          <w:tab w:val="left" w:pos="93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Глава местного самоуправления  </w:t>
      </w:r>
      <w:r w:rsidRPr="00642F45">
        <w:rPr>
          <w:rFonts w:ascii="Times New Roman" w:eastAsia="Times New Roman" w:hAnsi="Times New Roman" w:cs="Times New Roman"/>
          <w:sz w:val="24"/>
          <w:szCs w:val="24"/>
        </w:rPr>
        <w:tab/>
        <w:t>Н.Л. Медведева</w:t>
      </w:r>
      <w:r w:rsidRPr="00642F4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7175" w:rsidRPr="00642F45" w:rsidRDefault="00C17175" w:rsidP="00642F45">
      <w:pPr>
        <w:ind w:firstLine="567"/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</w:rPr>
        <w:br w:type="page"/>
      </w:r>
    </w:p>
    <w:p w:rsidR="00103E77" w:rsidRPr="00642F45" w:rsidRDefault="00103E77" w:rsidP="00642F45">
      <w:pPr>
        <w:spacing w:after="0" w:line="264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438" w:rsidRPr="00642F45" w:rsidRDefault="00DB4438" w:rsidP="00642F4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4"/>
          <w:szCs w:val="24"/>
        </w:rPr>
      </w:pPr>
    </w:p>
    <w:p w:rsidR="00DB4438" w:rsidRPr="00642F45" w:rsidRDefault="00DB4438" w:rsidP="00642F4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>СЕЛЬСКИЙ СОВЕТ</w:t>
      </w:r>
    </w:p>
    <w:p w:rsidR="00DB4438" w:rsidRPr="00642F45" w:rsidRDefault="00DB4438" w:rsidP="00642F4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>НАХРАТОВСКОГО СЕЛЬСОВЕТА</w:t>
      </w:r>
    </w:p>
    <w:p w:rsidR="00DB4438" w:rsidRPr="00642F45" w:rsidRDefault="00DB4438" w:rsidP="00642F45">
      <w:pPr>
        <w:tabs>
          <w:tab w:val="left" w:pos="564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>ВОСКРЕСЕНСКОГО МУНИЦИПАЛЬНОГО РАЙОНА</w:t>
      </w:r>
    </w:p>
    <w:p w:rsidR="00DB4438" w:rsidRPr="00642F45" w:rsidRDefault="00DB4438" w:rsidP="00642F4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>НИЖЕГОРОДСКОЙ ОБЛАСТИ</w:t>
      </w:r>
    </w:p>
    <w:p w:rsidR="00DB4438" w:rsidRPr="00642F45" w:rsidRDefault="00F50A71" w:rsidP="00642F4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</w:t>
      </w:r>
      <w:r w:rsidR="00DB4438" w:rsidRPr="00642F45">
        <w:rPr>
          <w:rFonts w:ascii="Times New Roman" w:eastAsia="Times New Roman" w:hAnsi="Times New Roman" w:cs="Times New Roman"/>
          <w:b/>
          <w:sz w:val="24"/>
          <w:szCs w:val="24"/>
        </w:rPr>
        <w:t>РЕШЕНИ</w:t>
      </w: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>Я</w:t>
      </w:r>
    </w:p>
    <w:p w:rsidR="00103E77" w:rsidRPr="00642F45" w:rsidRDefault="00DF7233" w:rsidP="00642F45">
      <w:pPr>
        <w:tabs>
          <w:tab w:val="left" w:pos="708"/>
          <w:tab w:val="left" w:pos="1416"/>
          <w:tab w:val="left" w:pos="2124"/>
          <w:tab w:val="left" w:pos="2832"/>
          <w:tab w:val="left" w:pos="8625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  <w:r w:rsidR="00246A34"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511EB4"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103E77"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="00F745BC"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ода</w:t>
      </w:r>
      <w:r w:rsidR="00103E77"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B1576"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B1576"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___</w:t>
      </w:r>
    </w:p>
    <w:p w:rsidR="00511EB4" w:rsidRPr="00642F45" w:rsidRDefault="00511EB4" w:rsidP="00642F45">
      <w:pPr>
        <w:spacing w:line="240" w:lineRule="auto"/>
        <w:ind w:left="-567" w:firstLine="567"/>
        <w:jc w:val="center"/>
        <w:rPr>
          <w:sz w:val="24"/>
          <w:szCs w:val="24"/>
        </w:rPr>
      </w:pPr>
      <w:r w:rsidRPr="00642F45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 Нахратовского сельсовета Воскресенского  муниципального района Нижегородской области</w:t>
      </w:r>
    </w:p>
    <w:p w:rsidR="00511EB4" w:rsidRPr="00642F45" w:rsidRDefault="00511EB4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2F4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Законами Нижегородской области от 5 ноября 2014 года № 150-З «О закреплении за сельскими поселениями Нижегородской области вопросов местного значения», от 5 ноября 2014 года № 152-З «Об отдельных вопросах организации местного самоуправления в Нижегородской области», в целях приведения Устава Нахратовского сельсовета</w:t>
      </w:r>
      <w:proofErr w:type="gramEnd"/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в соответствие с действующим законодательством</w:t>
      </w:r>
    </w:p>
    <w:p w:rsidR="00511EB4" w:rsidRPr="00642F45" w:rsidRDefault="00511EB4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EB4" w:rsidRPr="00642F45" w:rsidRDefault="00511EB4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Сельский Совет </w:t>
      </w:r>
      <w:r w:rsidRPr="00642F45">
        <w:rPr>
          <w:rFonts w:ascii="Times New Roman" w:eastAsia="Times New Roman" w:hAnsi="Times New Roman" w:cs="Times New Roman"/>
          <w:b/>
          <w:spacing w:val="62"/>
          <w:sz w:val="24"/>
          <w:szCs w:val="24"/>
        </w:rPr>
        <w:t>решил</w:t>
      </w: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11EB4" w:rsidRPr="00642F45" w:rsidRDefault="00511EB4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1.Принять изменения и дополнения в Устав Нахратовского сельсовета Воскресенского муниципального района Нижегородской области согласно приложению.</w:t>
      </w:r>
    </w:p>
    <w:p w:rsidR="00511EB4" w:rsidRPr="00642F45" w:rsidRDefault="00511EB4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2.Направить прилагаемые изменения и дополнения в Устав Нахратовского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511EB4" w:rsidRPr="00642F45" w:rsidRDefault="00511EB4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3.Обнародовать настоящее решение после его государственной регистрации путем вывешивания в общедоступных для населения местах.</w:t>
      </w:r>
    </w:p>
    <w:p w:rsidR="008B7C0B" w:rsidRPr="00642F45" w:rsidRDefault="00511EB4" w:rsidP="00642F45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4.Настоящее решение вступает</w:t>
      </w:r>
      <w:r w:rsidR="008B7C0B" w:rsidRPr="0064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658" w:rsidRPr="00642F45">
        <w:rPr>
          <w:rFonts w:ascii="Times New Roman" w:eastAsia="Times New Roman" w:hAnsi="Times New Roman" w:cs="Times New Roman"/>
          <w:sz w:val="24"/>
          <w:szCs w:val="24"/>
        </w:rPr>
        <w:t>в силу после его обнародования,</w:t>
      </w:r>
      <w:r w:rsidR="008B7C0B" w:rsidRPr="00642F45">
        <w:rPr>
          <w:rFonts w:ascii="Times New Roman" w:eastAsia="Times New Roman" w:hAnsi="Times New Roman" w:cs="Times New Roman"/>
          <w:sz w:val="24"/>
          <w:szCs w:val="24"/>
        </w:rPr>
        <w:t xml:space="preserve"> за исключением  </w:t>
      </w:r>
      <w:r w:rsidR="004559EE" w:rsidRPr="00642F45">
        <w:rPr>
          <w:rFonts w:ascii="Times New Roman" w:eastAsia="Times New Roman" w:hAnsi="Times New Roman" w:cs="Times New Roman"/>
          <w:sz w:val="24"/>
          <w:szCs w:val="24"/>
        </w:rPr>
        <w:t>пунктов 13, 14 части 2 статьи 41</w:t>
      </w:r>
      <w:r w:rsidR="008B7C0B" w:rsidRPr="00642F45">
        <w:rPr>
          <w:rFonts w:ascii="Times New Roman" w:eastAsia="Times New Roman" w:hAnsi="Times New Roman" w:cs="Times New Roman"/>
          <w:sz w:val="24"/>
          <w:szCs w:val="24"/>
        </w:rPr>
        <w:t>.1 Устава вступающих в силу с 28 июня 2018 года.</w:t>
      </w:r>
    </w:p>
    <w:p w:rsidR="00511EB4" w:rsidRPr="00642F45" w:rsidRDefault="00511EB4" w:rsidP="00642F45">
      <w:pPr>
        <w:ind w:left="-567" w:firstLine="567"/>
        <w:jc w:val="both"/>
        <w:rPr>
          <w:sz w:val="24"/>
          <w:szCs w:val="24"/>
        </w:rPr>
      </w:pPr>
    </w:p>
    <w:p w:rsidR="00511EB4" w:rsidRPr="00642F45" w:rsidRDefault="00511EB4" w:rsidP="00642F4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F45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 </w:t>
      </w:r>
      <w:r w:rsidRPr="00642F45">
        <w:rPr>
          <w:rFonts w:ascii="Times New Roman" w:hAnsi="Times New Roman" w:cs="Times New Roman"/>
          <w:sz w:val="24"/>
          <w:szCs w:val="24"/>
        </w:rPr>
        <w:tab/>
      </w:r>
      <w:r w:rsidRPr="00642F45">
        <w:rPr>
          <w:rFonts w:ascii="Times New Roman" w:hAnsi="Times New Roman" w:cs="Times New Roman"/>
          <w:sz w:val="24"/>
          <w:szCs w:val="24"/>
        </w:rPr>
        <w:tab/>
      </w:r>
      <w:r w:rsidRPr="00642F45">
        <w:rPr>
          <w:rFonts w:ascii="Times New Roman" w:hAnsi="Times New Roman" w:cs="Times New Roman"/>
          <w:sz w:val="24"/>
          <w:szCs w:val="24"/>
        </w:rPr>
        <w:tab/>
      </w:r>
      <w:r w:rsidRPr="00642F45">
        <w:rPr>
          <w:rFonts w:ascii="Times New Roman" w:hAnsi="Times New Roman" w:cs="Times New Roman"/>
          <w:sz w:val="24"/>
          <w:szCs w:val="24"/>
        </w:rPr>
        <w:tab/>
      </w:r>
      <w:r w:rsidRPr="00642F45">
        <w:rPr>
          <w:rFonts w:ascii="Times New Roman" w:hAnsi="Times New Roman" w:cs="Times New Roman"/>
          <w:sz w:val="24"/>
          <w:szCs w:val="24"/>
        </w:rPr>
        <w:tab/>
        <w:t>Н. Л. Медведева</w:t>
      </w:r>
    </w:p>
    <w:p w:rsidR="00581824" w:rsidRPr="00642F45" w:rsidRDefault="00581824" w:rsidP="00642F45">
      <w:pPr>
        <w:ind w:left="-567" w:firstLine="567"/>
        <w:jc w:val="both"/>
        <w:rPr>
          <w:sz w:val="24"/>
          <w:szCs w:val="24"/>
        </w:rPr>
      </w:pPr>
      <w:r w:rsidRPr="00642F45">
        <w:rPr>
          <w:sz w:val="24"/>
          <w:szCs w:val="24"/>
        </w:rPr>
        <w:br w:type="page"/>
      </w:r>
    </w:p>
    <w:p w:rsidR="002C4C3A" w:rsidRPr="00642F45" w:rsidRDefault="004747B4" w:rsidP="00642F45">
      <w:pPr>
        <w:spacing w:after="0" w:line="264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4747B4" w:rsidRPr="00642F45" w:rsidRDefault="004747B4" w:rsidP="00642F45">
      <w:pPr>
        <w:spacing w:after="0" w:line="264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к решению сельского Совета</w:t>
      </w:r>
    </w:p>
    <w:p w:rsidR="004747B4" w:rsidRPr="00642F45" w:rsidRDefault="003D2C31" w:rsidP="00642F45">
      <w:pPr>
        <w:spacing w:after="0" w:line="264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Нахратовского </w:t>
      </w:r>
      <w:r w:rsidR="004747B4" w:rsidRPr="00642F45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246A34" w:rsidRPr="00642F45" w:rsidRDefault="00246A34" w:rsidP="00642F45">
      <w:pPr>
        <w:spacing w:after="0" w:line="264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246A34" w:rsidRPr="00642F45" w:rsidRDefault="00246A34" w:rsidP="00642F45">
      <w:pPr>
        <w:spacing w:after="0" w:line="264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Нижегородской области</w:t>
      </w:r>
    </w:p>
    <w:p w:rsidR="004747B4" w:rsidRPr="00642F45" w:rsidRDefault="00F50A71" w:rsidP="00642F45">
      <w:pPr>
        <w:spacing w:after="0" w:line="264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D2C31" w:rsidRPr="00642F4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42F4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4747B4" w:rsidRPr="00642F4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642F4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747B4" w:rsidRPr="00642F45" w:rsidRDefault="004747B4" w:rsidP="00642F45">
      <w:pPr>
        <w:spacing w:after="0" w:line="264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F75" w:rsidRPr="00642F45" w:rsidRDefault="00D96F75" w:rsidP="00642F45">
      <w:pPr>
        <w:tabs>
          <w:tab w:val="left" w:pos="-142"/>
        </w:tabs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Пункт</w:t>
      </w:r>
      <w:r w:rsidR="008B7C0B"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17</w:t>
      </w:r>
      <w:r w:rsidR="008B7C0B"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, 30</w:t>
      </w: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части 1 статьи 4 «</w:t>
      </w: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>Вопросы местного значения</w:t>
      </w:r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сельсовета» </w:t>
      </w: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изложить в следующей редакции:</w:t>
      </w:r>
    </w:p>
    <w:p w:rsidR="00D96F75" w:rsidRPr="00642F45" w:rsidRDefault="00D96F75" w:rsidP="00642F45">
      <w:pPr>
        <w:tabs>
          <w:tab w:val="left" w:pos="-142"/>
        </w:tabs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Cs/>
          <w:sz w:val="24"/>
          <w:szCs w:val="24"/>
        </w:rPr>
        <w:t>«17)</w:t>
      </w:r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 утверждение правил благоустройства территории сельсовета, осуществление </w:t>
      </w:r>
      <w:proofErr w:type="gramStart"/>
      <w:r w:rsidRPr="00642F4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 их соблюдением, организация благоустройства территории сельсовета в соответствии с указанными правилами, </w:t>
      </w:r>
      <w:r w:rsidRPr="00642F45">
        <w:rPr>
          <w:rFonts w:ascii="Times New Roman" w:eastAsia="Calibri" w:hAnsi="Times New Roman" w:cs="Times New Roman"/>
          <w:sz w:val="24"/>
          <w:szCs w:val="24"/>
          <w:lang w:eastAsia="en-US"/>
        </w:rPr>
        <w:t>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</w:t>
      </w:r>
      <w:r w:rsidR="00986115" w:rsidRPr="00642F45">
        <w:rPr>
          <w:rFonts w:ascii="Times New Roman" w:eastAsia="Calibri" w:hAnsi="Times New Roman" w:cs="Times New Roman"/>
          <w:sz w:val="24"/>
          <w:szCs w:val="24"/>
          <w:lang w:eastAsia="en-US"/>
        </w:rPr>
        <w:t>х населенных пунктов сельсовета;</w:t>
      </w:r>
    </w:p>
    <w:p w:rsidR="008B7C0B" w:rsidRPr="00642F45" w:rsidRDefault="008B7C0B" w:rsidP="00642F45">
      <w:pPr>
        <w:tabs>
          <w:tab w:val="left" w:pos="-142"/>
        </w:tabs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30)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642F45">
        <w:rPr>
          <w:rFonts w:ascii="Times New Roman" w:eastAsia="Times New Roman" w:hAnsi="Times New Roman" w:cs="Times New Roman"/>
          <w:sz w:val="24"/>
          <w:szCs w:val="24"/>
        </w:rPr>
        <w:t>волонтерству</w:t>
      </w:r>
      <w:proofErr w:type="spellEnd"/>
      <w:r w:rsidRPr="00642F4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642F45"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</w:p>
    <w:p w:rsidR="00D96F75" w:rsidRPr="00642F45" w:rsidRDefault="00D96F75" w:rsidP="00642F45">
      <w:pPr>
        <w:tabs>
          <w:tab w:val="left" w:pos="-142"/>
        </w:tabs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>2. В статье 4.1 «</w:t>
      </w: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органов местного самоуправления сельсовета на решение вопросов, не отнесенных к вопросам местного значения поселений»:</w:t>
      </w:r>
    </w:p>
    <w:p w:rsidR="00D96F75" w:rsidRPr="00642F45" w:rsidRDefault="00D96F75" w:rsidP="00642F45">
      <w:pPr>
        <w:widowControl w:val="0"/>
        <w:shd w:val="clear" w:color="auto" w:fill="FFFFFF"/>
        <w:tabs>
          <w:tab w:val="left" w:pos="-567"/>
          <w:tab w:val="left" w:leader="dot" w:pos="2741"/>
        </w:tabs>
        <w:snapToGrid w:val="0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а)</w:t>
      </w: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 12 части 1 исключить;</w:t>
      </w:r>
    </w:p>
    <w:p w:rsidR="00D96F75" w:rsidRPr="00642F45" w:rsidRDefault="00D96F75" w:rsidP="00642F45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 xml:space="preserve">б) </w:t>
      </w: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1 статьи 4.1 дополнить пунктом 16 в следующей редакции:</w:t>
      </w:r>
    </w:p>
    <w:p w:rsidR="00D96F75" w:rsidRPr="00642F45" w:rsidRDefault="00D96F75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Cs/>
          <w:sz w:val="24"/>
          <w:szCs w:val="24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642F45">
        <w:rPr>
          <w:rFonts w:ascii="Times New Roman" w:eastAsia="Times New Roman" w:hAnsi="Times New Roman" w:cs="Times New Roman"/>
          <w:bCs/>
          <w:sz w:val="24"/>
          <w:szCs w:val="24"/>
        </w:rPr>
        <w:t>.»</w:t>
      </w:r>
      <w:proofErr w:type="gramEnd"/>
    </w:p>
    <w:p w:rsidR="00D96F75" w:rsidRPr="00642F45" w:rsidRDefault="00D96F75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 11 статьи 6 «Формы непосредственного осуществления населением сельсовета местного самоуправления</w:t>
      </w: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изложить в следующей редакции:</w:t>
      </w:r>
    </w:p>
    <w:p w:rsidR="00D96F75" w:rsidRPr="00642F45" w:rsidRDefault="00D96F75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42F45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«</w:t>
      </w:r>
      <w:r w:rsidRPr="00642F45">
        <w:rPr>
          <w:rFonts w:ascii="Times New Roman" w:eastAsia="Times New Roman" w:hAnsi="Times New Roman" w:cs="Times New Roman"/>
          <w:sz w:val="24"/>
          <w:szCs w:val="24"/>
          <w:lang w:eastAsia="zh-TW"/>
        </w:rPr>
        <w:t>11) публичные слушания, общественные обсуждения;»</w:t>
      </w:r>
    </w:p>
    <w:p w:rsidR="00D96F75" w:rsidRPr="00642F45" w:rsidRDefault="00D96F75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4. Статью 14.1 «Сход граждан» изложить в следующей редакции</w:t>
      </w:r>
      <w:r w:rsidRPr="00642F4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96F75" w:rsidRPr="00642F45" w:rsidRDefault="00D96F75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sz w:val="24"/>
          <w:szCs w:val="24"/>
          <w:lang w:eastAsia="en-US"/>
        </w:rPr>
        <w:t>«1. В случаях, предусмотренных Федеральным законом от 06.10.2003 года №131 «Об общих принципах организации местного самоуправления в Российской Федерации», сход граждан может проводиться:</w:t>
      </w:r>
    </w:p>
    <w:p w:rsidR="00D96F75" w:rsidRPr="00642F45" w:rsidRDefault="00D96F75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sz w:val="24"/>
          <w:szCs w:val="24"/>
          <w:lang w:eastAsia="en-US"/>
        </w:rPr>
        <w:t>1) в населенном пункте по вопросу изменения границ сельсовета в состав, которого входит указанный населенный пункт, влекущего отнесение территории указанного населенного пункта к территории другого сельсовета;</w:t>
      </w:r>
    </w:p>
    <w:p w:rsidR="00D96F75" w:rsidRPr="00642F45" w:rsidRDefault="00D96F75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sz w:val="24"/>
          <w:szCs w:val="24"/>
          <w:lang w:eastAsia="en-US"/>
        </w:rPr>
        <w:t>2) в населенном пункте, входящем в состав сельсовета, по вопросу введения и использования средств самообложения граждан на террит</w:t>
      </w:r>
      <w:r w:rsidR="008B7C0B" w:rsidRPr="00642F45">
        <w:rPr>
          <w:rFonts w:ascii="Times New Roman" w:eastAsia="Calibri" w:hAnsi="Times New Roman" w:cs="Times New Roman"/>
          <w:sz w:val="24"/>
          <w:szCs w:val="24"/>
          <w:lang w:eastAsia="en-US"/>
        </w:rPr>
        <w:t>ории данного населенного пункта;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2F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3) </w:t>
      </w:r>
      <w:r w:rsidRPr="00642F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 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642F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сельском населенном пункте сход граждан также может проводиться </w:t>
      </w:r>
      <w:proofErr w:type="gramStart"/>
      <w:r w:rsidRPr="00642F45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642F45">
        <w:rPr>
          <w:rFonts w:ascii="Times New Roman" w:eastAsia="Calibri" w:hAnsi="Times New Roman" w:cs="Times New Roman"/>
          <w:sz w:val="24"/>
          <w:szCs w:val="24"/>
          <w:lang w:eastAsia="en-US"/>
        </w:rPr>
        <w:t>, предусмотренных законодательством Российской Федерации о муниципальной службе.</w:t>
      </w:r>
    </w:p>
    <w:p w:rsidR="00D96F75" w:rsidRPr="00642F45" w:rsidRDefault="00D96F75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sz w:val="24"/>
          <w:szCs w:val="24"/>
          <w:lang w:eastAsia="en-US"/>
        </w:rPr>
        <w:t>2. Сход граждан, правомочен при участии в нем более половины обладающих избирательным правом жителей населенного пункта или сельсовета. Решение такого схода граждан считается принятым, если за него проголосовало более пол</w:t>
      </w:r>
      <w:r w:rsidR="008B7C0B" w:rsidRPr="00642F45">
        <w:rPr>
          <w:rFonts w:ascii="Times New Roman" w:eastAsia="Calibri" w:hAnsi="Times New Roman" w:cs="Times New Roman"/>
          <w:sz w:val="24"/>
          <w:szCs w:val="24"/>
          <w:lang w:eastAsia="en-US"/>
        </w:rPr>
        <w:t>овины участников схода граждан.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642F45">
        <w:rPr>
          <w:rFonts w:ascii="Times New Roman" w:eastAsia="Calibri" w:hAnsi="Times New Roman" w:cs="Times New Roman"/>
          <w:sz w:val="24"/>
          <w:szCs w:val="24"/>
        </w:rPr>
        <w:t>Проведение схода граждан обеспечивается главой сельсовета</w:t>
      </w:r>
      <w:proofErr w:type="gramStart"/>
      <w:r w:rsidRPr="00642F45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8B7C0B" w:rsidRPr="00642F45" w:rsidRDefault="00EE5FE1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42F4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</w:t>
      </w:r>
      <w:r w:rsidR="008B7C0B" w:rsidRPr="00642F4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Дополнить статьей 14.2 «</w:t>
      </w:r>
      <w:r w:rsidR="008B7C0B" w:rsidRPr="00642F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Староста сельского населенного пункта» следующего содержания: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«Статья 14.2. Староста сельского населенного пункта»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1. </w:t>
      </w:r>
      <w:r w:rsidRPr="00642F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</w:t>
      </w:r>
      <w:r w:rsidRPr="00642F4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пункте, расположенном в поселении, городском округе или на межселенной территории, может назначаться староста сельского населенного пункта.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Староста сельского населенного пункта назначается сельским Советом,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4. Старостой сельского населенного пункта не может быть назначено лицо: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1)</w:t>
      </w:r>
      <w:proofErr w:type="gramStart"/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замещающее</w:t>
      </w:r>
      <w:proofErr w:type="gramEnd"/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2) </w:t>
      </w:r>
      <w:proofErr w:type="gramStart"/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признанное</w:t>
      </w:r>
      <w:proofErr w:type="gramEnd"/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судом недееспособным или ограниченно дееспособным;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3) </w:t>
      </w:r>
      <w:proofErr w:type="gramStart"/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имеющее</w:t>
      </w:r>
      <w:proofErr w:type="gramEnd"/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непогашенную или неснятую судимость.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5. Срок полномочий старосты сельского населенного пункта составляет 5 лет.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Полномочия старосты сельского населенного пункта прекращаются досрочно по решению сельского Совета в состав,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9" w:history="1">
        <w:r w:rsidRPr="00642F45">
          <w:rPr>
            <w:rFonts w:ascii="Times New Roman" w:eastAsia="Calibri" w:hAnsi="Times New Roman" w:cs="Times New Roman"/>
            <w:bCs/>
            <w:color w:val="000000"/>
            <w:sz w:val="24"/>
            <w:szCs w:val="24"/>
            <w:lang w:eastAsia="en-US"/>
          </w:rPr>
          <w:t>пунктами 1</w:t>
        </w:r>
      </w:hyperlink>
      <w:r w:rsidRPr="00642F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- </w:t>
      </w:r>
      <w:hyperlink r:id="rId10" w:history="1">
        <w:r w:rsidRPr="00642F45">
          <w:rPr>
            <w:rFonts w:ascii="Times New Roman" w:eastAsia="Calibri" w:hAnsi="Times New Roman" w:cs="Times New Roman"/>
            <w:bCs/>
            <w:color w:val="000000"/>
            <w:sz w:val="24"/>
            <w:szCs w:val="24"/>
            <w:lang w:eastAsia="en-US"/>
          </w:rPr>
          <w:t>7 части 10 статьи 40</w:t>
        </w:r>
      </w:hyperlink>
      <w:r w:rsidRPr="00642F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Федерального закона от 06.10.2003 N 131-ФЗ  «Об общих принци</w:t>
      </w: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пах организации местного самоуправления в Российской Федерации».</w:t>
      </w:r>
      <w:proofErr w:type="gramEnd"/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6. Староста сельского населенного пункта для решения возложенных на него задач: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5) осуществляет иные полномочия и права, предусмотренные уставом сельсовета и (или) нормативным правовым актом сельского Совета в соответствии с законом Нижегородской области.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7. Гарантии деятельности и иные вопросы статуса старосты сельского населенного пункта могут устанавливаться уставом Нахратовского сельсовета и (или) нормативным правовым актом сельского Совета в соответствии с законом Нижегородской области. </w:t>
      </w:r>
    </w:p>
    <w:p w:rsidR="00D96F75" w:rsidRPr="00642F45" w:rsidRDefault="00EE5FE1" w:rsidP="00642F45">
      <w:pPr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</w:pPr>
      <w:r w:rsidRPr="00642F45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6</w:t>
      </w:r>
      <w:r w:rsidR="00D96F75" w:rsidRPr="00642F45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 xml:space="preserve">. </w:t>
      </w:r>
      <w:r w:rsidR="00D96F75" w:rsidRPr="00642F45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>В статье 15:</w:t>
      </w:r>
    </w:p>
    <w:p w:rsidR="00D96F75" w:rsidRPr="00642F45" w:rsidRDefault="00D96F75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>а) наименование изложить в следующей редакции:</w:t>
      </w:r>
    </w:p>
    <w:p w:rsidR="00D96F75" w:rsidRPr="00642F45" w:rsidRDefault="00D96F75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«Статья 15. Публичные слушания, общественные обсуждения»;</w:t>
      </w:r>
    </w:p>
    <w:p w:rsidR="00D96F75" w:rsidRPr="00642F45" w:rsidRDefault="00D96F75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</w:pP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Пункт 1 части 3</w:t>
      </w:r>
      <w:r w:rsidRPr="00642F45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 xml:space="preserve"> статьи 15 изложить в следующей редакции:</w:t>
      </w:r>
    </w:p>
    <w:p w:rsidR="00D96F75" w:rsidRPr="00642F45" w:rsidRDefault="00D96F75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642F45">
        <w:rPr>
          <w:rFonts w:ascii="Times New Roman" w:eastAsia="Times New Roman" w:hAnsi="Times New Roman" w:cs="Times New Roman"/>
          <w:sz w:val="24"/>
          <w:szCs w:val="24"/>
          <w:bdr w:val="single" w:sz="12" w:space="0" w:color="FFFFFF" w:frame="1"/>
        </w:rPr>
        <w:t>«1)</w:t>
      </w:r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 проект устава сельсовета, а также проект муниципального правового акта о внесении изменений и дополнений в данный устав, кроме случаев, когда в устав сельсовета вносятся изменения в форме точного воспроизведения положений </w:t>
      </w:r>
      <w:hyperlink r:id="rId11" w:history="1">
        <w:r w:rsidRPr="00642F45">
          <w:rPr>
            <w:rFonts w:ascii="Times New Roman" w:eastAsia="Times New Roman" w:hAnsi="Times New Roman" w:cs="Times New Roman"/>
            <w:sz w:val="24"/>
            <w:szCs w:val="24"/>
          </w:rPr>
          <w:t>Конституции</w:t>
        </w:r>
      </w:hyperlink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федеральных законов, Устава или законов Нижегородской области в целях приведения данного устава в соответствие с этими нормативными правовыми актами».</w:t>
      </w:r>
      <w:proofErr w:type="gramEnd"/>
    </w:p>
    <w:p w:rsidR="00D96F75" w:rsidRPr="00642F45" w:rsidRDefault="00D96F75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F45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lastRenderedPageBreak/>
        <w:t xml:space="preserve">в) Пункт 3 части 3 статьи 15 </w:t>
      </w: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исключить.</w:t>
      </w:r>
    </w:p>
    <w:p w:rsidR="008B7C0B" w:rsidRPr="00642F45" w:rsidRDefault="008B7C0B" w:rsidP="00642F45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г) Дополнить часть 3 статьи 15 пунктом 3.1. в следующей редакции: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2F45">
        <w:rPr>
          <w:rFonts w:ascii="Times New Roman" w:eastAsia="Times New Roman" w:hAnsi="Times New Roman" w:cs="Times New Roman"/>
          <w:bCs/>
          <w:sz w:val="24"/>
          <w:szCs w:val="24"/>
        </w:rPr>
        <w:t>«3.1)</w:t>
      </w:r>
      <w:r w:rsidRPr="00642F45">
        <w:rPr>
          <w:rFonts w:ascii="Times New Roman" w:eastAsia="Calibri" w:hAnsi="Times New Roman" w:cs="Times New Roman"/>
          <w:sz w:val="24"/>
          <w:szCs w:val="24"/>
          <w:lang w:eastAsia="en-US"/>
        </w:rPr>
        <w:t>проект стратегии социально-экономического развития сельсовета</w:t>
      </w:r>
      <w:proofErr w:type="gramStart"/>
      <w:r w:rsidRPr="00642F45">
        <w:rPr>
          <w:rFonts w:ascii="Times New Roman" w:eastAsia="Calibri" w:hAnsi="Times New Roman" w:cs="Times New Roman"/>
          <w:sz w:val="24"/>
          <w:szCs w:val="24"/>
          <w:lang w:eastAsia="en-US"/>
        </w:rPr>
        <w:t>;»</w:t>
      </w:r>
      <w:proofErr w:type="gramEnd"/>
    </w:p>
    <w:p w:rsidR="00D96F75" w:rsidRPr="00642F45" w:rsidRDefault="008B7C0B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D96F75"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) Часть 4 статьи 15 изложить в следующей редакции:</w:t>
      </w:r>
    </w:p>
    <w:p w:rsidR="00D96F75" w:rsidRPr="00642F45" w:rsidRDefault="00D96F75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2F4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4.Порядок организации и проведения публичных слушаний по проектам и вопросам, указанным в </w:t>
      </w:r>
      <w:hyperlink r:id="rId12" w:history="1">
        <w:r w:rsidRPr="00642F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части 3</w:t>
        </w:r>
      </w:hyperlink>
      <w:r w:rsidRPr="00642F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Pr="00642F45">
        <w:rPr>
          <w:rFonts w:ascii="Times New Roman" w:eastAsia="Times New Roman" w:hAnsi="Times New Roman" w:cs="Times New Roman"/>
          <w:sz w:val="24"/>
          <w:szCs w:val="24"/>
        </w:rPr>
        <w:t>стоящей статьи, определяется нормативными правовыми актами сельсовета и должен предусматривать заблаговременное оповещение жителей сельсовета,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сельсовета, обнародование результатов публичных слушаний, включая мотивированное обоснование принятых</w:t>
      </w:r>
      <w:proofErr w:type="gramEnd"/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 решений</w:t>
      </w:r>
      <w:proofErr w:type="gramStart"/>
      <w:r w:rsidRPr="00642F45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D96F75" w:rsidRPr="00642F45" w:rsidRDefault="008B7C0B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D96F75" w:rsidRPr="00642F45">
        <w:rPr>
          <w:rFonts w:ascii="Times New Roman" w:eastAsia="Times New Roman" w:hAnsi="Times New Roman" w:cs="Times New Roman"/>
          <w:b/>
          <w:sz w:val="24"/>
          <w:szCs w:val="24"/>
        </w:rPr>
        <w:t>) дополнить частью 5 следующего содержания:</w:t>
      </w:r>
    </w:p>
    <w:p w:rsidR="00D96F75" w:rsidRPr="00642F45" w:rsidRDefault="00D96F75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2F45">
        <w:rPr>
          <w:rFonts w:ascii="Times New Roman" w:eastAsia="Times New Roman" w:hAnsi="Times New Roman" w:cs="Times New Roman"/>
          <w:sz w:val="24"/>
          <w:szCs w:val="24"/>
        </w:rPr>
        <w:t>«5.По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сельсовета с учетом положений законодательства о градостроительной деятельности</w:t>
      </w:r>
      <w:proofErr w:type="gramStart"/>
      <w:r w:rsidRPr="00642F45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8B7C0B" w:rsidRPr="00642F45" w:rsidRDefault="00EE5FE1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B7C0B" w:rsidRPr="00642F45">
        <w:rPr>
          <w:rFonts w:ascii="Times New Roman" w:eastAsia="Times New Roman" w:hAnsi="Times New Roman" w:cs="Times New Roman"/>
          <w:b/>
          <w:sz w:val="24"/>
          <w:szCs w:val="24"/>
        </w:rPr>
        <w:t>. Статью 23 «Полномочия сельского Совета» дополнить пунктами 24, 25 следующего содержания:</w:t>
      </w:r>
    </w:p>
    <w:p w:rsidR="008B7C0B" w:rsidRPr="00642F45" w:rsidRDefault="008B7C0B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«24) утверждение стратегии социально-экономического развития сельсовета.</w:t>
      </w:r>
    </w:p>
    <w:p w:rsidR="008B7C0B" w:rsidRPr="00642F45" w:rsidRDefault="008B7C0B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25) утверждает правила благоустройства территории сельсовета</w:t>
      </w:r>
      <w:proofErr w:type="gramStart"/>
      <w:r w:rsidRPr="00642F45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246A34" w:rsidRPr="00642F45" w:rsidRDefault="00EE5FE1" w:rsidP="00642F45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F45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>8</w:t>
      </w:r>
      <w:r w:rsidR="00246A34" w:rsidRPr="00642F45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>. Статью 28</w:t>
      </w:r>
      <w:r w:rsidR="00246A34" w:rsidRPr="00642F45">
        <w:rPr>
          <w:rFonts w:ascii="Times New Roman" w:hAnsi="Times New Roman" w:cs="Times New Roman"/>
          <w:b/>
          <w:bCs/>
          <w:sz w:val="24"/>
          <w:szCs w:val="24"/>
        </w:rPr>
        <w:t xml:space="preserve"> «Гарантии осуществления полномочий депутата сельского Совета» дополнить пунктом 5 следующего содержания:</w:t>
      </w:r>
    </w:p>
    <w:p w:rsidR="00246A34" w:rsidRPr="00642F45" w:rsidRDefault="00246A34" w:rsidP="00642F4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F45">
        <w:rPr>
          <w:rFonts w:ascii="Times New Roman" w:hAnsi="Times New Roman" w:cs="Times New Roman"/>
          <w:sz w:val="24"/>
          <w:szCs w:val="24"/>
        </w:rPr>
        <w:t>«</w:t>
      </w:r>
      <w:r w:rsidR="00D96EED" w:rsidRPr="00642F45">
        <w:rPr>
          <w:rFonts w:ascii="Times New Roman" w:hAnsi="Times New Roman" w:cs="Times New Roman"/>
          <w:sz w:val="24"/>
          <w:szCs w:val="24"/>
        </w:rPr>
        <w:t>5</w:t>
      </w:r>
      <w:r w:rsidRPr="00642F45">
        <w:rPr>
          <w:rFonts w:ascii="Times New Roman" w:hAnsi="Times New Roman" w:cs="Times New Roman"/>
          <w:sz w:val="24"/>
          <w:szCs w:val="24"/>
        </w:rPr>
        <w:t xml:space="preserve">.Встречи депутата с избирателями проводятся в помещениях, специально отведенных местах, а также на </w:t>
      </w:r>
      <w:proofErr w:type="spellStart"/>
      <w:r w:rsidRPr="00642F45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642F45">
        <w:rPr>
          <w:rFonts w:ascii="Times New Roman" w:hAnsi="Times New Roman" w:cs="Times New Roman"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642F45">
        <w:rPr>
          <w:rFonts w:ascii="Times New Roman" w:hAnsi="Times New Roman" w:cs="Times New Roman"/>
          <w:sz w:val="24"/>
          <w:szCs w:val="24"/>
        </w:rPr>
        <w:t xml:space="preserve"> Уведомление администрации сельсовета о таких встречах не требуется. При этом депутат вправе предварительно проинформировать администрацию сельсовета о дате и времени их проведения.</w:t>
      </w:r>
    </w:p>
    <w:p w:rsidR="00246A34" w:rsidRPr="00642F45" w:rsidRDefault="00246A34" w:rsidP="00642F4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F45">
        <w:rPr>
          <w:rFonts w:ascii="Times New Roman" w:hAnsi="Times New Roman" w:cs="Times New Roman"/>
          <w:sz w:val="24"/>
          <w:szCs w:val="24"/>
        </w:rPr>
        <w:t>Администрация сельсовета определяет специально отведенные места для проведения встреч депутатов с избирателями, а также определяют перечень помещений, предоставляемых администрацией сельсовета для проведения встреч депутатов с избирателями, и порядок их предоставления.</w:t>
      </w:r>
    </w:p>
    <w:p w:rsidR="00246A34" w:rsidRPr="00642F45" w:rsidRDefault="00246A34" w:rsidP="00642F4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F45">
        <w:rPr>
          <w:rFonts w:ascii="Times New Roman" w:hAnsi="Times New Roman" w:cs="Times New Roman"/>
          <w:sz w:val="24"/>
          <w:szCs w:val="24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246A34" w:rsidRPr="00642F45" w:rsidRDefault="00246A34" w:rsidP="00642F4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F45">
        <w:rPr>
          <w:rFonts w:ascii="Times New Roman" w:hAnsi="Times New Roman" w:cs="Times New Roman"/>
          <w:sz w:val="24"/>
          <w:szCs w:val="24"/>
        </w:rPr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13" w:history="1">
        <w:r w:rsidRPr="00642F45">
          <w:rPr>
            <w:rFonts w:ascii="Times New Roman" w:hAnsi="Times New Roman" w:cs="Times New Roman"/>
            <w:sz w:val="24"/>
            <w:szCs w:val="24"/>
          </w:rPr>
          <w:t>административную ответственность</w:t>
        </w:r>
      </w:hyperlink>
      <w:r w:rsidRPr="00642F45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proofErr w:type="gramStart"/>
      <w:r w:rsidRPr="00642F4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46A34" w:rsidRPr="00642F45" w:rsidRDefault="00EE5FE1" w:rsidP="00642F45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F45"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="00246A34" w:rsidRPr="00642F45">
        <w:rPr>
          <w:rFonts w:ascii="Times New Roman" w:hAnsi="Times New Roman" w:cs="Times New Roman"/>
          <w:b/>
          <w:bCs/>
          <w:sz w:val="24"/>
          <w:szCs w:val="24"/>
        </w:rPr>
        <w:t>.Дополнить статью</w:t>
      </w:r>
      <w:r w:rsidR="00E77542" w:rsidRPr="00642F45">
        <w:rPr>
          <w:rFonts w:ascii="Times New Roman" w:hAnsi="Times New Roman" w:cs="Times New Roman"/>
          <w:b/>
          <w:bCs/>
          <w:sz w:val="24"/>
          <w:szCs w:val="24"/>
        </w:rPr>
        <w:t xml:space="preserve"> 31</w:t>
      </w:r>
      <w:r w:rsidR="00246A34" w:rsidRPr="00642F45">
        <w:rPr>
          <w:rFonts w:ascii="Times New Roman" w:hAnsi="Times New Roman" w:cs="Times New Roman"/>
          <w:b/>
          <w:bCs/>
          <w:sz w:val="24"/>
          <w:szCs w:val="24"/>
        </w:rPr>
        <w:t xml:space="preserve"> «Досрочное прекращение полномочий главы местного самоуправления» частью 4 следующего содержания:</w:t>
      </w:r>
    </w:p>
    <w:p w:rsidR="00246A34" w:rsidRPr="00642F45" w:rsidRDefault="00246A34" w:rsidP="00642F4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F45">
        <w:rPr>
          <w:rFonts w:ascii="Times New Roman" w:hAnsi="Times New Roman" w:cs="Times New Roman"/>
          <w:sz w:val="24"/>
          <w:szCs w:val="24"/>
        </w:rPr>
        <w:t>«4.В случае досрочного прекращения полномочий главы местного самоуправления избрание главы местного самоуправления, осуществляется не позднее чем через шесть месяцев со дня такого прекращения полномочий.</w:t>
      </w:r>
    </w:p>
    <w:p w:rsidR="00246A34" w:rsidRPr="00642F45" w:rsidRDefault="00246A34" w:rsidP="00642F4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F45">
        <w:rPr>
          <w:rFonts w:ascii="Times New Roman" w:hAnsi="Times New Roman" w:cs="Times New Roman"/>
          <w:sz w:val="24"/>
          <w:szCs w:val="24"/>
        </w:rPr>
        <w:t>При этом если до истечения срока полномочий сельского Совета осталось менее шести месяцев, избрание главы местного самоуправления из состава сельского Совета осуществляется на первом заседании вновь избранного сельского Совета</w:t>
      </w:r>
      <w:proofErr w:type="gramStart"/>
      <w:r w:rsidRPr="00642F4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745BC" w:rsidRPr="00642F45" w:rsidRDefault="00EE5FE1" w:rsidP="00642F45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F45">
        <w:rPr>
          <w:rFonts w:ascii="Times New Roman" w:hAnsi="Times New Roman" w:cs="Times New Roman"/>
          <w:b/>
          <w:sz w:val="24"/>
          <w:szCs w:val="24"/>
        </w:rPr>
        <w:t>10</w:t>
      </w:r>
      <w:r w:rsidR="00246A34" w:rsidRPr="00642F45">
        <w:rPr>
          <w:rFonts w:ascii="Times New Roman" w:hAnsi="Times New Roman" w:cs="Times New Roman"/>
          <w:b/>
          <w:sz w:val="24"/>
          <w:szCs w:val="24"/>
        </w:rPr>
        <w:t>.</w:t>
      </w:r>
      <w:r w:rsidR="00F509FC" w:rsidRPr="00642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A34" w:rsidRPr="00642F45">
        <w:rPr>
          <w:rFonts w:ascii="Times New Roman" w:hAnsi="Times New Roman" w:cs="Times New Roman"/>
          <w:b/>
          <w:sz w:val="24"/>
          <w:szCs w:val="24"/>
        </w:rPr>
        <w:t xml:space="preserve">В статье 41 </w:t>
      </w:r>
      <w:r w:rsidR="00246A34" w:rsidRPr="00642F45">
        <w:rPr>
          <w:rFonts w:ascii="Times New Roman" w:hAnsi="Times New Roman" w:cs="Times New Roman"/>
          <w:b/>
          <w:bCs/>
          <w:sz w:val="24"/>
          <w:szCs w:val="24"/>
        </w:rPr>
        <w:t>«Порядок принятия Устава сельсовета, внесения изменений и дополнений в настоящий Устав»:</w:t>
      </w:r>
    </w:p>
    <w:p w:rsidR="00246A34" w:rsidRPr="00642F45" w:rsidRDefault="00246A34" w:rsidP="00642F45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F45">
        <w:rPr>
          <w:rFonts w:ascii="Times New Roman" w:hAnsi="Times New Roman" w:cs="Times New Roman"/>
          <w:b/>
          <w:sz w:val="24"/>
          <w:szCs w:val="24"/>
        </w:rPr>
        <w:t>1) Абзац 2 части 7 статьи изложить в новой редакции:</w:t>
      </w:r>
    </w:p>
    <w:p w:rsidR="00581824" w:rsidRPr="00642F45" w:rsidRDefault="00246A34" w:rsidP="00642F4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F45">
        <w:rPr>
          <w:rFonts w:ascii="Times New Roman" w:hAnsi="Times New Roman" w:cs="Times New Roman"/>
          <w:sz w:val="24"/>
          <w:szCs w:val="24"/>
        </w:rPr>
        <w:t>«Изменения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сельсовета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сельского Совета, принявшего муниципальный правовой акт о внесении указанных изменений</w:t>
      </w:r>
      <w:proofErr w:type="gramEnd"/>
      <w:r w:rsidRPr="00642F45">
        <w:rPr>
          <w:rFonts w:ascii="Times New Roman" w:hAnsi="Times New Roman" w:cs="Times New Roman"/>
          <w:sz w:val="24"/>
          <w:szCs w:val="24"/>
        </w:rPr>
        <w:t xml:space="preserve"> и дополнений в настоящий Устав</w:t>
      </w:r>
      <w:proofErr w:type="gramStart"/>
      <w:r w:rsidRPr="00642F4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509FC" w:rsidRPr="00642F45" w:rsidRDefault="00F509FC" w:rsidP="00642F45">
      <w:pPr>
        <w:shd w:val="clear" w:color="auto" w:fill="FFFFFF"/>
        <w:spacing w:before="60" w:after="0" w:line="312" w:lineRule="atLeast"/>
        <w:ind w:left="-567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и дополнения, внесенные в Устав, и предусматривающие создание контрольно-счетного органа муниципального образования,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</w:t>
      </w:r>
      <w:proofErr w:type="gramStart"/>
      <w:r w:rsidRPr="00642F45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246A34" w:rsidRPr="00642F45" w:rsidRDefault="00246A34" w:rsidP="00642F4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F45">
        <w:rPr>
          <w:rFonts w:ascii="Times New Roman" w:hAnsi="Times New Roman" w:cs="Times New Roman"/>
          <w:b/>
          <w:bCs/>
          <w:sz w:val="24"/>
          <w:szCs w:val="24"/>
        </w:rPr>
        <w:t>2) Дополнить частью 7.1. следующего содержания:</w:t>
      </w:r>
    </w:p>
    <w:p w:rsidR="00246A34" w:rsidRPr="00642F45" w:rsidRDefault="00246A34" w:rsidP="00642F4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F45">
        <w:rPr>
          <w:rFonts w:ascii="Times New Roman" w:hAnsi="Times New Roman" w:cs="Times New Roman"/>
          <w:sz w:val="24"/>
          <w:szCs w:val="24"/>
        </w:rPr>
        <w:t>«7.1.Изменения и дополнения в устав сельсовета вносятся муниципальным правовым актом, который может оформляться:</w:t>
      </w:r>
    </w:p>
    <w:p w:rsidR="00246A34" w:rsidRPr="00642F45" w:rsidRDefault="00246A34" w:rsidP="00642F4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F45">
        <w:rPr>
          <w:rFonts w:ascii="Times New Roman" w:hAnsi="Times New Roman" w:cs="Times New Roman"/>
          <w:sz w:val="24"/>
          <w:szCs w:val="24"/>
        </w:rPr>
        <w:t>1)решением сельского Совета, подписанным главой местного самоуправления;</w:t>
      </w:r>
    </w:p>
    <w:p w:rsidR="00246A34" w:rsidRPr="00642F45" w:rsidRDefault="00246A34" w:rsidP="00642F4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F45">
        <w:rPr>
          <w:rFonts w:ascii="Times New Roman" w:hAnsi="Times New Roman" w:cs="Times New Roman"/>
          <w:sz w:val="24"/>
          <w:szCs w:val="24"/>
        </w:rPr>
        <w:t>2)отдельным нормативным правовым актом, принятым сельским Советом и подписанным главой местного самоуправления. В этом случае на данном правовом акте проставляются реквизиты решения сельского Совета о его принятии. Включение в такое решение сельского Совета переходных положений и (или) норм о вступлении в силу изменений и дополнений, вносимых в устав сельсовета, не допускается</w:t>
      </w:r>
      <w:proofErr w:type="gramStart"/>
      <w:r w:rsidRPr="00642F4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46A34" w:rsidRPr="00642F45" w:rsidRDefault="00246A34" w:rsidP="00642F45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F45">
        <w:rPr>
          <w:rFonts w:ascii="Times New Roman" w:hAnsi="Times New Roman" w:cs="Times New Roman"/>
          <w:b/>
          <w:bCs/>
          <w:sz w:val="24"/>
          <w:szCs w:val="24"/>
        </w:rPr>
        <w:t xml:space="preserve">3) Дополнить частью </w:t>
      </w:r>
      <w:r w:rsidR="00E77542" w:rsidRPr="00642F45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642F45">
        <w:rPr>
          <w:rFonts w:ascii="Times New Roman" w:hAnsi="Times New Roman" w:cs="Times New Roman"/>
          <w:b/>
          <w:bCs/>
          <w:sz w:val="24"/>
          <w:szCs w:val="24"/>
        </w:rPr>
        <w:t xml:space="preserve"> следующего содержания: </w:t>
      </w:r>
    </w:p>
    <w:p w:rsidR="00246A34" w:rsidRPr="00642F45" w:rsidRDefault="00246A34" w:rsidP="00642F4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F45">
        <w:rPr>
          <w:rFonts w:ascii="Times New Roman" w:hAnsi="Times New Roman" w:cs="Times New Roman"/>
          <w:bCs/>
          <w:sz w:val="24"/>
          <w:szCs w:val="24"/>
        </w:rPr>
        <w:t>«9. Изложение устава сельсовета в новой редакции муниципальным правовым актом о внесении изменений и дополнений в устав сельсовета</w:t>
      </w:r>
      <w:r w:rsidRPr="00642F45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</w:t>
      </w:r>
      <w:r w:rsidRPr="00642F45">
        <w:rPr>
          <w:rFonts w:ascii="Times New Roman" w:hAnsi="Times New Roman" w:cs="Times New Roman"/>
          <w:bCs/>
          <w:sz w:val="24"/>
          <w:szCs w:val="24"/>
        </w:rPr>
        <w:t>не допускается. В этом случае принимается новый устав сельсовета, а ранее действующий устав сельсовета</w:t>
      </w:r>
      <w:r w:rsidRPr="00642F45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</w:t>
      </w:r>
      <w:r w:rsidRPr="00642F45">
        <w:rPr>
          <w:rFonts w:ascii="Times New Roman" w:hAnsi="Times New Roman" w:cs="Times New Roman"/>
          <w:bCs/>
          <w:sz w:val="24"/>
          <w:szCs w:val="24"/>
        </w:rPr>
        <w:t>и муниципальные правовые акты о внесении в него изменений и дополнений признаются утратившими силу со дня вступления в силу нового устава сельсовета</w:t>
      </w:r>
      <w:proofErr w:type="gramStart"/>
      <w:r w:rsidRPr="00642F45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</w:p>
    <w:p w:rsidR="00F509FC" w:rsidRPr="00642F45" w:rsidRDefault="004559EE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11. Дополнить статьей 41</w:t>
      </w:r>
      <w:r w:rsidR="00F509FC"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.1 следующего содержания:</w:t>
      </w:r>
    </w:p>
    <w:p w:rsidR="00F509FC" w:rsidRPr="00642F45" w:rsidRDefault="004559EE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Cs/>
          <w:sz w:val="24"/>
          <w:szCs w:val="24"/>
        </w:rPr>
        <w:t>«Статья 41</w:t>
      </w:r>
      <w:r w:rsidR="00F509FC" w:rsidRPr="00642F45">
        <w:rPr>
          <w:rFonts w:ascii="Times New Roman" w:eastAsia="Times New Roman" w:hAnsi="Times New Roman" w:cs="Times New Roman"/>
          <w:bCs/>
          <w:sz w:val="24"/>
          <w:szCs w:val="24"/>
        </w:rPr>
        <w:t>.1. Содержание правил благоустройства территории сельсовета.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1. Правила благоустройства территории сельсовета утверждаются сельским Советом.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2. Правила благоустройства территории сельсовета могут регулировать вопросы: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1) содержания территорий общего пользования и порядка пользования такими территориями;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4) организации освещения территории сельсовета, включая архитектурную подсветку зданий, строений, сооружений;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организации озеленения территории сельсовета, включая порядок создания, содержания, восстановления и </w:t>
      </w:r>
      <w:proofErr w:type="gramStart"/>
      <w:r w:rsidRPr="00642F45">
        <w:rPr>
          <w:rFonts w:ascii="Times New Roman" w:eastAsia="Times New Roman" w:hAnsi="Times New Roman" w:cs="Times New Roman"/>
          <w:sz w:val="24"/>
          <w:szCs w:val="24"/>
        </w:rPr>
        <w:t>охраны</w:t>
      </w:r>
      <w:proofErr w:type="gramEnd"/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6) размещения информации на территории сельсовета, в том числе установки указателей с наименованиями улиц и номерами домов, вывесок;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8) организации пешеходных коммуникаций, в том числе тротуаров, аллей, дорожек, тропинок;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9) обустройства территории сельсовета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10) уборки территории сельсовета, в том числе в зимний период;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11) организации стоков ливневых вод;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12) порядка проведения земляных работ;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  <w:r w:rsidRPr="00642F45">
        <w:rPr>
          <w:rFonts w:ascii="Times New Roman" w:eastAsia="Times New Roman" w:hAnsi="Times New Roman" w:cs="Times New Roman"/>
          <w:color w:val="392C69"/>
          <w:sz w:val="24"/>
          <w:szCs w:val="24"/>
        </w:rPr>
        <w:t xml:space="preserve"> 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14) определения границ прилегающих территорий в соответствии с порядком, установленным законом Нижегородской области;</w:t>
      </w:r>
      <w:r w:rsidRPr="00642F45">
        <w:rPr>
          <w:rFonts w:ascii="Times New Roman" w:eastAsia="Times New Roman" w:hAnsi="Times New Roman" w:cs="Times New Roman"/>
          <w:color w:val="392C69"/>
          <w:sz w:val="24"/>
          <w:szCs w:val="24"/>
        </w:rPr>
        <w:t xml:space="preserve"> 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15) праздничного оформления территории сельсовета;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16) порядка участия граждан и организаций в реализации мероприятий по благоустройству территории сельсовета;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17) осуществления </w:t>
      </w:r>
      <w:proofErr w:type="gramStart"/>
      <w:r w:rsidRPr="00642F4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правил благоустройства территории сельсовета.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3. Законом Нижегородской области могут быть предусмотрены иные вопросы, регулируемые правилами благоустройства территории сельсовета, исходя из природно-климатических, географических, социально-экономических и иных особенностей отдельных муниципальных образований</w:t>
      </w:r>
      <w:proofErr w:type="gramStart"/>
      <w:r w:rsidRPr="00642F45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4559EE" w:rsidRPr="00642F45" w:rsidRDefault="004559EE" w:rsidP="00642F45">
      <w:pPr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</w:pPr>
      <w:r w:rsidRPr="00642F45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>12</w:t>
      </w:r>
      <w:r w:rsidR="00246A34" w:rsidRPr="00642F45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 xml:space="preserve">. </w:t>
      </w:r>
      <w:r w:rsidRPr="00642F45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>В статье 42 «</w:t>
      </w: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принятия и вступления в силу муниципальных правовых актов»:</w:t>
      </w:r>
    </w:p>
    <w:p w:rsidR="004559EE" w:rsidRPr="00642F45" w:rsidRDefault="004559EE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F45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 xml:space="preserve">а) Часть 5 статьи 42 </w:t>
      </w: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изложить в следующей редакции:</w:t>
      </w:r>
    </w:p>
    <w:p w:rsidR="004559EE" w:rsidRPr="00642F45" w:rsidRDefault="004559EE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«5.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Pr="00642F45">
        <w:rPr>
          <w:rFonts w:ascii="Times New Roman" w:eastAsia="Arial Unicode MS" w:hAnsi="Times New Roman" w:cs="Times New Roman"/>
          <w:sz w:val="24"/>
          <w:szCs w:val="24"/>
          <w:lang w:eastAsia="en-US"/>
        </w:rPr>
        <w:t>сельсовет</w:t>
      </w:r>
      <w:r w:rsidRPr="00642F45">
        <w:rPr>
          <w:rFonts w:ascii="Times New Roman" w:eastAsia="Times New Roman" w:hAnsi="Times New Roman" w:cs="Times New Roman"/>
          <w:sz w:val="24"/>
          <w:szCs w:val="24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642F45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246A34" w:rsidRPr="00642F45" w:rsidRDefault="004559EE" w:rsidP="00642F4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F45">
        <w:rPr>
          <w:rFonts w:ascii="Times New Roman" w:hAnsi="Times New Roman" w:cs="Times New Roman"/>
          <w:b/>
          <w:sz w:val="24"/>
          <w:szCs w:val="24"/>
        </w:rPr>
        <w:t>13</w:t>
      </w:r>
      <w:r w:rsidR="00246A34" w:rsidRPr="00642F45">
        <w:rPr>
          <w:rFonts w:ascii="Times New Roman" w:hAnsi="Times New Roman" w:cs="Times New Roman"/>
          <w:b/>
          <w:sz w:val="24"/>
          <w:szCs w:val="24"/>
        </w:rPr>
        <w:t xml:space="preserve">. Статью 48 </w:t>
      </w:r>
      <w:r w:rsidR="00246A34" w:rsidRPr="00642F45">
        <w:rPr>
          <w:rFonts w:ascii="Times New Roman" w:hAnsi="Times New Roman" w:cs="Times New Roman"/>
          <w:b/>
          <w:bCs/>
          <w:sz w:val="24"/>
          <w:szCs w:val="24"/>
        </w:rPr>
        <w:t>«Средства самообложения граждан» изложить в новой редакции:</w:t>
      </w:r>
    </w:p>
    <w:p w:rsidR="00246A34" w:rsidRPr="00642F45" w:rsidRDefault="00246A34" w:rsidP="00642F4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F45">
        <w:rPr>
          <w:rFonts w:ascii="Times New Roman" w:hAnsi="Times New Roman" w:cs="Times New Roman"/>
          <w:sz w:val="24"/>
          <w:szCs w:val="24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642F45">
        <w:rPr>
          <w:rFonts w:ascii="Times New Roman" w:hAnsi="Times New Roman" w:cs="Times New Roman"/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EE5FE1" w:rsidRPr="00642F45" w:rsidRDefault="00EE5FE1" w:rsidP="00642F45">
      <w:pPr>
        <w:spacing w:after="0" w:line="33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2. Вопросы введения и </w:t>
      </w:r>
      <w:proofErr w:type="gramStart"/>
      <w:r w:rsidRPr="00642F45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proofErr w:type="gramEnd"/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 указанных в </w:t>
      </w:r>
      <w:hyperlink r:id="rId14" w:anchor="000776" w:history="1">
        <w:r w:rsidRPr="00642F4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части 1</w:t>
        </w:r>
      </w:hyperlink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 разовых платежей граждан решаются на местном референдуме, а в случаях, предусмотренных пунктами 4 и 4.1 части 1 статьи  ст. 25.1  Федерального закона от 6 октября 2003 года № 131-ФЗ «Об общих принципах организации местного самоуправления», на сходе граждан.»</w:t>
      </w:r>
    </w:p>
    <w:p w:rsidR="00F509FC" w:rsidRPr="00642F45" w:rsidRDefault="00F509FC" w:rsidP="00642F4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9FC" w:rsidRPr="00642F45" w:rsidRDefault="00F509FC" w:rsidP="00642F4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509FC" w:rsidRPr="00642F45" w:rsidSect="00D568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25" w:rsidRDefault="00796125" w:rsidP="00103E77">
      <w:pPr>
        <w:spacing w:after="0" w:line="240" w:lineRule="auto"/>
      </w:pPr>
      <w:r>
        <w:separator/>
      </w:r>
    </w:p>
  </w:endnote>
  <w:endnote w:type="continuationSeparator" w:id="0">
    <w:p w:rsidR="00796125" w:rsidRDefault="00796125" w:rsidP="0010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25" w:rsidRDefault="00796125" w:rsidP="00103E77">
      <w:pPr>
        <w:spacing w:after="0" w:line="240" w:lineRule="auto"/>
      </w:pPr>
      <w:r>
        <w:separator/>
      </w:r>
    </w:p>
  </w:footnote>
  <w:footnote w:type="continuationSeparator" w:id="0">
    <w:p w:rsidR="00796125" w:rsidRDefault="00796125" w:rsidP="00103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5BF3"/>
    <w:multiLevelType w:val="hybridMultilevel"/>
    <w:tmpl w:val="3334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75307"/>
    <w:multiLevelType w:val="hybridMultilevel"/>
    <w:tmpl w:val="25466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83E"/>
    <w:multiLevelType w:val="hybridMultilevel"/>
    <w:tmpl w:val="BD586E00"/>
    <w:lvl w:ilvl="0" w:tplc="35E87FC2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520551BD"/>
    <w:multiLevelType w:val="hybridMultilevel"/>
    <w:tmpl w:val="6CD82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D1FB7"/>
    <w:multiLevelType w:val="hybridMultilevel"/>
    <w:tmpl w:val="6D942C64"/>
    <w:lvl w:ilvl="0" w:tplc="66CAED3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6BC06B88"/>
    <w:multiLevelType w:val="hybridMultilevel"/>
    <w:tmpl w:val="930CD066"/>
    <w:lvl w:ilvl="0" w:tplc="B3007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8D092E"/>
    <w:multiLevelType w:val="hybridMultilevel"/>
    <w:tmpl w:val="7FA43E2E"/>
    <w:lvl w:ilvl="0" w:tplc="8506A03A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>
    <w:nsid w:val="7EFF50B2"/>
    <w:multiLevelType w:val="hybridMultilevel"/>
    <w:tmpl w:val="422ABA6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6F"/>
    <w:rsid w:val="00001B84"/>
    <w:rsid w:val="000419D1"/>
    <w:rsid w:val="00047ABF"/>
    <w:rsid w:val="00075DC5"/>
    <w:rsid w:val="00085784"/>
    <w:rsid w:val="000A1651"/>
    <w:rsid w:val="000F0DC6"/>
    <w:rsid w:val="000F1805"/>
    <w:rsid w:val="000F5713"/>
    <w:rsid w:val="00103E77"/>
    <w:rsid w:val="00132193"/>
    <w:rsid w:val="001536EF"/>
    <w:rsid w:val="00163CFF"/>
    <w:rsid w:val="00190145"/>
    <w:rsid w:val="00191371"/>
    <w:rsid w:val="0019532E"/>
    <w:rsid w:val="00195676"/>
    <w:rsid w:val="001C41F7"/>
    <w:rsid w:val="001F3CA6"/>
    <w:rsid w:val="001F626F"/>
    <w:rsid w:val="00206926"/>
    <w:rsid w:val="00237D91"/>
    <w:rsid w:val="00246A34"/>
    <w:rsid w:val="00256929"/>
    <w:rsid w:val="00292B11"/>
    <w:rsid w:val="002A6CE3"/>
    <w:rsid w:val="002C3913"/>
    <w:rsid w:val="002C4C3A"/>
    <w:rsid w:val="002D35EF"/>
    <w:rsid w:val="002E24D8"/>
    <w:rsid w:val="002E763B"/>
    <w:rsid w:val="00300A9E"/>
    <w:rsid w:val="003025B6"/>
    <w:rsid w:val="00306C5B"/>
    <w:rsid w:val="0032419C"/>
    <w:rsid w:val="00342599"/>
    <w:rsid w:val="00355944"/>
    <w:rsid w:val="00365090"/>
    <w:rsid w:val="00366566"/>
    <w:rsid w:val="00380E92"/>
    <w:rsid w:val="00396EC6"/>
    <w:rsid w:val="003A70B5"/>
    <w:rsid w:val="003A79F0"/>
    <w:rsid w:val="003D241E"/>
    <w:rsid w:val="003D2C31"/>
    <w:rsid w:val="00404B92"/>
    <w:rsid w:val="00422CD6"/>
    <w:rsid w:val="004559EE"/>
    <w:rsid w:val="00470DDD"/>
    <w:rsid w:val="004747B4"/>
    <w:rsid w:val="004774A8"/>
    <w:rsid w:val="004979B8"/>
    <w:rsid w:val="004A3180"/>
    <w:rsid w:val="004B12DB"/>
    <w:rsid w:val="004B1658"/>
    <w:rsid w:val="004C2C3E"/>
    <w:rsid w:val="004D6F4A"/>
    <w:rsid w:val="0050393D"/>
    <w:rsid w:val="00505143"/>
    <w:rsid w:val="00511EB4"/>
    <w:rsid w:val="005450A6"/>
    <w:rsid w:val="00553C0C"/>
    <w:rsid w:val="00570FEE"/>
    <w:rsid w:val="00581824"/>
    <w:rsid w:val="005A43AC"/>
    <w:rsid w:val="005B1576"/>
    <w:rsid w:val="005C3B7F"/>
    <w:rsid w:val="005D09F9"/>
    <w:rsid w:val="005D226E"/>
    <w:rsid w:val="005D4041"/>
    <w:rsid w:val="005E6C1D"/>
    <w:rsid w:val="00613B7A"/>
    <w:rsid w:val="00613EBA"/>
    <w:rsid w:val="00631E27"/>
    <w:rsid w:val="006341A4"/>
    <w:rsid w:val="00642F45"/>
    <w:rsid w:val="00680095"/>
    <w:rsid w:val="00692E8E"/>
    <w:rsid w:val="006B4591"/>
    <w:rsid w:val="006D1434"/>
    <w:rsid w:val="006D7A0D"/>
    <w:rsid w:val="006F4A48"/>
    <w:rsid w:val="00717E54"/>
    <w:rsid w:val="00722DE7"/>
    <w:rsid w:val="00742DDF"/>
    <w:rsid w:val="00765526"/>
    <w:rsid w:val="0078470A"/>
    <w:rsid w:val="007871FD"/>
    <w:rsid w:val="00796125"/>
    <w:rsid w:val="007A38F7"/>
    <w:rsid w:val="007B14DC"/>
    <w:rsid w:val="007B66B5"/>
    <w:rsid w:val="007C11FD"/>
    <w:rsid w:val="007F2BBA"/>
    <w:rsid w:val="00826D21"/>
    <w:rsid w:val="00861B19"/>
    <w:rsid w:val="008672EB"/>
    <w:rsid w:val="00881699"/>
    <w:rsid w:val="00896D70"/>
    <w:rsid w:val="008B7C0B"/>
    <w:rsid w:val="008C271A"/>
    <w:rsid w:val="008D1FA1"/>
    <w:rsid w:val="0090002A"/>
    <w:rsid w:val="00923C38"/>
    <w:rsid w:val="00936FBE"/>
    <w:rsid w:val="0095574F"/>
    <w:rsid w:val="00973AA5"/>
    <w:rsid w:val="0098034F"/>
    <w:rsid w:val="00986115"/>
    <w:rsid w:val="00986DFB"/>
    <w:rsid w:val="009A46C2"/>
    <w:rsid w:val="009E00AB"/>
    <w:rsid w:val="009F0F1B"/>
    <w:rsid w:val="00A30927"/>
    <w:rsid w:val="00A35E75"/>
    <w:rsid w:val="00A40CBB"/>
    <w:rsid w:val="00A61F55"/>
    <w:rsid w:val="00A65801"/>
    <w:rsid w:val="00A9039F"/>
    <w:rsid w:val="00AA25CE"/>
    <w:rsid w:val="00AA332E"/>
    <w:rsid w:val="00AB1006"/>
    <w:rsid w:val="00AB6B93"/>
    <w:rsid w:val="00AC29E2"/>
    <w:rsid w:val="00AF1EFF"/>
    <w:rsid w:val="00AF3E54"/>
    <w:rsid w:val="00B007AD"/>
    <w:rsid w:val="00B26ECD"/>
    <w:rsid w:val="00B72923"/>
    <w:rsid w:val="00B74FA4"/>
    <w:rsid w:val="00B7727F"/>
    <w:rsid w:val="00B97050"/>
    <w:rsid w:val="00BC2D2D"/>
    <w:rsid w:val="00BD18CD"/>
    <w:rsid w:val="00BF0337"/>
    <w:rsid w:val="00C03713"/>
    <w:rsid w:val="00C07F79"/>
    <w:rsid w:val="00C17175"/>
    <w:rsid w:val="00C17588"/>
    <w:rsid w:val="00C50FDB"/>
    <w:rsid w:val="00C616C5"/>
    <w:rsid w:val="00C64CEA"/>
    <w:rsid w:val="00C7472E"/>
    <w:rsid w:val="00C87A5B"/>
    <w:rsid w:val="00CB7553"/>
    <w:rsid w:val="00CC356E"/>
    <w:rsid w:val="00CD6F34"/>
    <w:rsid w:val="00CE1CBA"/>
    <w:rsid w:val="00D146B0"/>
    <w:rsid w:val="00D20FFA"/>
    <w:rsid w:val="00D360A5"/>
    <w:rsid w:val="00D568ED"/>
    <w:rsid w:val="00D76215"/>
    <w:rsid w:val="00D86C16"/>
    <w:rsid w:val="00D9403A"/>
    <w:rsid w:val="00D96EED"/>
    <w:rsid w:val="00D96F75"/>
    <w:rsid w:val="00D976FF"/>
    <w:rsid w:val="00DB4438"/>
    <w:rsid w:val="00DF1F89"/>
    <w:rsid w:val="00DF7233"/>
    <w:rsid w:val="00E42773"/>
    <w:rsid w:val="00E4571A"/>
    <w:rsid w:val="00E636DE"/>
    <w:rsid w:val="00E77542"/>
    <w:rsid w:val="00EE09E7"/>
    <w:rsid w:val="00EE5FE1"/>
    <w:rsid w:val="00EF611A"/>
    <w:rsid w:val="00EF7CEA"/>
    <w:rsid w:val="00F24645"/>
    <w:rsid w:val="00F264B3"/>
    <w:rsid w:val="00F33EC8"/>
    <w:rsid w:val="00F509FC"/>
    <w:rsid w:val="00F50A71"/>
    <w:rsid w:val="00F5284A"/>
    <w:rsid w:val="00F54CD1"/>
    <w:rsid w:val="00F56BA0"/>
    <w:rsid w:val="00F745BC"/>
    <w:rsid w:val="00F80AAF"/>
    <w:rsid w:val="00FA43E5"/>
    <w:rsid w:val="00FB0FC9"/>
    <w:rsid w:val="00FB24DA"/>
    <w:rsid w:val="00FB6A8B"/>
    <w:rsid w:val="00F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C3A"/>
    <w:pPr>
      <w:ind w:left="720"/>
      <w:contextualSpacing/>
    </w:pPr>
  </w:style>
  <w:style w:type="paragraph" w:styleId="a4">
    <w:name w:val="No Spacing"/>
    <w:uiPriority w:val="1"/>
    <w:qFormat/>
    <w:rsid w:val="00BD18CD"/>
    <w:pPr>
      <w:spacing w:after="0" w:line="240" w:lineRule="auto"/>
    </w:pPr>
  </w:style>
  <w:style w:type="paragraph" w:customStyle="1" w:styleId="ConsPlusNormal">
    <w:name w:val="ConsPlusNormal"/>
    <w:rsid w:val="00AB10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 (веб)1"/>
    <w:basedOn w:val="a"/>
    <w:rsid w:val="00AA25CE"/>
    <w:pPr>
      <w:spacing w:before="100" w:after="10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zh-TW"/>
    </w:rPr>
  </w:style>
  <w:style w:type="paragraph" w:styleId="a5">
    <w:name w:val="header"/>
    <w:basedOn w:val="a"/>
    <w:link w:val="a6"/>
    <w:uiPriority w:val="99"/>
    <w:unhideWhenUsed/>
    <w:rsid w:val="0010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E77"/>
  </w:style>
  <w:style w:type="paragraph" w:styleId="a7">
    <w:name w:val="footer"/>
    <w:basedOn w:val="a"/>
    <w:link w:val="a8"/>
    <w:uiPriority w:val="99"/>
    <w:unhideWhenUsed/>
    <w:rsid w:val="0010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E77"/>
  </w:style>
  <w:style w:type="paragraph" w:styleId="a9">
    <w:name w:val="Balloon Text"/>
    <w:basedOn w:val="a"/>
    <w:link w:val="aa"/>
    <w:uiPriority w:val="99"/>
    <w:semiHidden/>
    <w:unhideWhenUsed/>
    <w:rsid w:val="0010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3E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6A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C3A"/>
    <w:pPr>
      <w:ind w:left="720"/>
      <w:contextualSpacing/>
    </w:pPr>
  </w:style>
  <w:style w:type="paragraph" w:styleId="a4">
    <w:name w:val="No Spacing"/>
    <w:uiPriority w:val="1"/>
    <w:qFormat/>
    <w:rsid w:val="00BD18CD"/>
    <w:pPr>
      <w:spacing w:after="0" w:line="240" w:lineRule="auto"/>
    </w:pPr>
  </w:style>
  <w:style w:type="paragraph" w:customStyle="1" w:styleId="ConsPlusNormal">
    <w:name w:val="ConsPlusNormal"/>
    <w:rsid w:val="00AB10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 (веб)1"/>
    <w:basedOn w:val="a"/>
    <w:rsid w:val="00AA25CE"/>
    <w:pPr>
      <w:spacing w:before="100" w:after="10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zh-TW"/>
    </w:rPr>
  </w:style>
  <w:style w:type="paragraph" w:styleId="a5">
    <w:name w:val="header"/>
    <w:basedOn w:val="a"/>
    <w:link w:val="a6"/>
    <w:uiPriority w:val="99"/>
    <w:unhideWhenUsed/>
    <w:rsid w:val="0010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E77"/>
  </w:style>
  <w:style w:type="paragraph" w:styleId="a7">
    <w:name w:val="footer"/>
    <w:basedOn w:val="a"/>
    <w:link w:val="a8"/>
    <w:uiPriority w:val="99"/>
    <w:unhideWhenUsed/>
    <w:rsid w:val="0010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E77"/>
  </w:style>
  <w:style w:type="paragraph" w:styleId="a9">
    <w:name w:val="Balloon Text"/>
    <w:basedOn w:val="a"/>
    <w:link w:val="aa"/>
    <w:uiPriority w:val="99"/>
    <w:semiHidden/>
    <w:unhideWhenUsed/>
    <w:rsid w:val="0010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3E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6A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15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3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2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4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180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17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5642856236C740842BDBE341AE8CA090574720E131AAD79A74BDEACBAD632C5CC6037137C0EFD064v2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C72A7D9EB9226F56001176B9DA24F5E0CA1EC634132DE56B17585CADE2650CF576FCAF77BFE012lBp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5BD49A61266D9A55B5A13003595213837AA0C954828C47B89868R0w7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DA9630072F93629DCC2DC8FB2A304A7A74E89B519EA416B5B51DC134065E978CD823C0U5n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DA9630072F93629DCC2DC8FB2A304A7A74E89B519EA416B5B51DC134065E978CD823C457CEEBA8U5nFH" TargetMode="External"/><Relationship Id="rId14" Type="http://schemas.openxmlformats.org/officeDocument/2006/relationships/hyperlink" Target="http://legalacts.ru/doc/131_FZ-ob-obwih-principah-organizacii-mestnogo-samoupravlen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0B33-3899-4E2E-A7A4-47000DE8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7</Pages>
  <Words>3235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Work</cp:lastModifiedBy>
  <cp:revision>19</cp:revision>
  <cp:lastPrinted>2018-06-13T10:08:00Z</cp:lastPrinted>
  <dcterms:created xsi:type="dcterms:W3CDTF">2018-06-13T07:26:00Z</dcterms:created>
  <dcterms:modified xsi:type="dcterms:W3CDTF">2018-07-03T05:17:00Z</dcterms:modified>
</cp:coreProperties>
</file>