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75" w:rsidRDefault="00D423F0" w:rsidP="00420075">
      <w:pPr>
        <w:pStyle w:val="3"/>
        <w:tabs>
          <w:tab w:val="left" w:pos="3975"/>
        </w:tabs>
        <w:ind w:left="0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3F0" w:rsidRPr="00D423F0" w:rsidRDefault="00D423F0" w:rsidP="00D423F0">
      <w:pPr>
        <w:jc w:val="center"/>
        <w:rPr>
          <w:b/>
          <w:sz w:val="32"/>
          <w:szCs w:val="32"/>
        </w:rPr>
      </w:pPr>
      <w:r w:rsidRPr="00D423F0">
        <w:rPr>
          <w:b/>
          <w:sz w:val="32"/>
          <w:szCs w:val="32"/>
        </w:rPr>
        <w:t xml:space="preserve">АДМИНИСТРАЦИЯ </w:t>
      </w:r>
    </w:p>
    <w:p w:rsidR="00D423F0" w:rsidRPr="00D423F0" w:rsidRDefault="00D423F0" w:rsidP="00D423F0">
      <w:pPr>
        <w:jc w:val="center"/>
        <w:rPr>
          <w:b/>
          <w:sz w:val="32"/>
          <w:szCs w:val="32"/>
        </w:rPr>
      </w:pPr>
      <w:r w:rsidRPr="00D423F0">
        <w:rPr>
          <w:b/>
          <w:sz w:val="32"/>
          <w:szCs w:val="32"/>
        </w:rPr>
        <w:t>ЕГОРОВСКОГО СЕЛЬСОВЕТА</w:t>
      </w:r>
    </w:p>
    <w:p w:rsidR="00D423F0" w:rsidRPr="00D423F0" w:rsidRDefault="00D423F0" w:rsidP="00D423F0">
      <w:pPr>
        <w:jc w:val="center"/>
        <w:rPr>
          <w:b/>
          <w:sz w:val="32"/>
          <w:szCs w:val="32"/>
        </w:rPr>
      </w:pPr>
      <w:r w:rsidRPr="00D423F0">
        <w:rPr>
          <w:b/>
          <w:sz w:val="32"/>
          <w:szCs w:val="32"/>
        </w:rPr>
        <w:t>ВОСКРЕСЕНСКОГО МУНИЦИПАЛЬНОГО РАЙОНА</w:t>
      </w:r>
    </w:p>
    <w:p w:rsidR="00D423F0" w:rsidRPr="00D423F0" w:rsidRDefault="00D423F0" w:rsidP="00D423F0">
      <w:pPr>
        <w:jc w:val="center"/>
        <w:rPr>
          <w:b/>
          <w:sz w:val="32"/>
          <w:szCs w:val="32"/>
        </w:rPr>
      </w:pPr>
      <w:r w:rsidRPr="00D423F0">
        <w:rPr>
          <w:b/>
          <w:sz w:val="32"/>
          <w:szCs w:val="32"/>
        </w:rPr>
        <w:t>НИЖЕГОРОДСКОЙ ОБЛАСТИ</w:t>
      </w:r>
    </w:p>
    <w:p w:rsidR="00D423F0" w:rsidRPr="00D423F0" w:rsidRDefault="00D423F0" w:rsidP="00D423F0">
      <w:pPr>
        <w:jc w:val="center"/>
        <w:rPr>
          <w:b/>
          <w:sz w:val="32"/>
          <w:szCs w:val="32"/>
        </w:rPr>
      </w:pPr>
      <w:r w:rsidRPr="00D423F0">
        <w:rPr>
          <w:b/>
          <w:sz w:val="32"/>
          <w:szCs w:val="32"/>
        </w:rPr>
        <w:t>ПОСТАНОВЛЕНИЕ</w:t>
      </w:r>
    </w:p>
    <w:p w:rsidR="00420075" w:rsidRPr="00D423F0" w:rsidRDefault="005F199F" w:rsidP="00D423F0">
      <w:pPr>
        <w:tabs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D423F0" w:rsidRPr="00D423F0">
        <w:rPr>
          <w:sz w:val="28"/>
          <w:szCs w:val="28"/>
        </w:rPr>
        <w:t xml:space="preserve">сентября 2019 года </w:t>
      </w:r>
      <w:r w:rsidR="00D423F0" w:rsidRPr="00D423F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94</w:t>
      </w:r>
    </w:p>
    <w:p w:rsidR="00D423F0" w:rsidRDefault="00D423F0" w:rsidP="00D423F0">
      <w:pPr>
        <w:jc w:val="center"/>
        <w:rPr>
          <w:b/>
          <w:sz w:val="28"/>
          <w:szCs w:val="28"/>
        </w:rPr>
      </w:pPr>
      <w:r w:rsidRPr="00D423F0">
        <w:rPr>
          <w:b/>
          <w:sz w:val="28"/>
          <w:szCs w:val="28"/>
        </w:rPr>
        <w:t xml:space="preserve">Об утверждении технологической </w:t>
      </w:r>
      <w:proofErr w:type="gramStart"/>
      <w:r w:rsidRPr="00D423F0">
        <w:rPr>
          <w:b/>
          <w:sz w:val="28"/>
          <w:szCs w:val="28"/>
        </w:rPr>
        <w:t xml:space="preserve">схемы административного регламента администрации </w:t>
      </w:r>
      <w:r>
        <w:rPr>
          <w:b/>
          <w:sz w:val="28"/>
          <w:szCs w:val="28"/>
        </w:rPr>
        <w:t>Владимирского</w:t>
      </w:r>
      <w:r w:rsidRPr="00D423F0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  <w:proofErr w:type="gramEnd"/>
      <w:r w:rsidRPr="00D423F0">
        <w:rPr>
          <w:b/>
          <w:sz w:val="28"/>
          <w:szCs w:val="28"/>
        </w:rPr>
        <w:t xml:space="preserve"> по оказанию муниципальной услуги «Выдача разрешения на снос зданий и сооружений» на территории </w:t>
      </w:r>
      <w:r>
        <w:rPr>
          <w:b/>
          <w:sz w:val="28"/>
          <w:szCs w:val="28"/>
        </w:rPr>
        <w:t>Владимирского</w:t>
      </w:r>
      <w:r w:rsidRPr="00D423F0">
        <w:rPr>
          <w:b/>
          <w:sz w:val="28"/>
          <w:szCs w:val="28"/>
        </w:rPr>
        <w:t xml:space="preserve"> сельсовета»</w:t>
      </w:r>
    </w:p>
    <w:p w:rsidR="00D423F0" w:rsidRPr="00D423F0" w:rsidRDefault="00D423F0" w:rsidP="00D423F0">
      <w:pPr>
        <w:jc w:val="center"/>
        <w:rPr>
          <w:b/>
          <w:sz w:val="28"/>
          <w:szCs w:val="28"/>
        </w:rPr>
      </w:pPr>
    </w:p>
    <w:p w:rsidR="00D423F0" w:rsidRPr="00D423F0" w:rsidRDefault="00D423F0" w:rsidP="00D423F0">
      <w:pPr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</w:rPr>
      </w:pPr>
      <w:r w:rsidRPr="00D423F0">
        <w:rPr>
          <w:color w:val="000000"/>
          <w:sz w:val="28"/>
          <w:szCs w:val="28"/>
        </w:rPr>
        <w:t xml:space="preserve">В соответствии Федеральным законом от 27 июля 2010 года №210-ФЗ «Об организации предоставления государственных и муниципальных услуг», в целях приведения в соответствие с действующим законодательством, администрация </w:t>
      </w:r>
      <w:r>
        <w:rPr>
          <w:color w:val="000000"/>
          <w:sz w:val="28"/>
          <w:szCs w:val="28"/>
        </w:rPr>
        <w:t>Владимирского</w:t>
      </w:r>
      <w:r w:rsidRPr="00D423F0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D423F0">
        <w:rPr>
          <w:b/>
          <w:color w:val="000000"/>
          <w:spacing w:val="60"/>
          <w:sz w:val="28"/>
          <w:szCs w:val="28"/>
        </w:rPr>
        <w:t>постановляет:</w:t>
      </w:r>
    </w:p>
    <w:p w:rsidR="00D423F0" w:rsidRPr="00D423F0" w:rsidRDefault="00D423F0" w:rsidP="00D423F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423F0">
        <w:rPr>
          <w:color w:val="000000"/>
          <w:sz w:val="28"/>
          <w:szCs w:val="28"/>
        </w:rPr>
        <w:t xml:space="preserve">1.Утвердить технологическую схему административного </w:t>
      </w:r>
      <w:proofErr w:type="gramStart"/>
      <w:r w:rsidRPr="00D423F0">
        <w:rPr>
          <w:color w:val="000000"/>
          <w:sz w:val="28"/>
          <w:szCs w:val="28"/>
        </w:rPr>
        <w:t xml:space="preserve">регламента администрации </w:t>
      </w:r>
      <w:r>
        <w:rPr>
          <w:color w:val="000000"/>
          <w:sz w:val="28"/>
          <w:szCs w:val="28"/>
        </w:rPr>
        <w:t>Владимирского</w:t>
      </w:r>
      <w:r w:rsidRPr="00D423F0">
        <w:rPr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</w:t>
      </w:r>
      <w:proofErr w:type="gramEnd"/>
      <w:r w:rsidRPr="00D423F0">
        <w:rPr>
          <w:color w:val="000000"/>
          <w:sz w:val="28"/>
          <w:szCs w:val="28"/>
        </w:rPr>
        <w:t xml:space="preserve"> по оказанию муниципальной услуги «Выдача разрешения на снос зданий и сооружений»</w:t>
      </w:r>
      <w:r w:rsidRPr="00D423F0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Владимирского </w:t>
      </w:r>
      <w:r w:rsidRPr="00D423F0">
        <w:rPr>
          <w:sz w:val="28"/>
          <w:szCs w:val="28"/>
        </w:rPr>
        <w:t>сельсовета.</w:t>
      </w:r>
    </w:p>
    <w:p w:rsidR="00D423F0" w:rsidRPr="00D423F0" w:rsidRDefault="00D423F0" w:rsidP="00D423F0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423F0">
        <w:rPr>
          <w:color w:val="000000"/>
          <w:sz w:val="28"/>
          <w:szCs w:val="28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района.</w:t>
      </w:r>
    </w:p>
    <w:p w:rsidR="00D423F0" w:rsidRPr="00D423F0" w:rsidRDefault="00D423F0" w:rsidP="00D423F0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8"/>
          <w:szCs w:val="28"/>
        </w:rPr>
      </w:pPr>
      <w:r w:rsidRPr="00D423F0">
        <w:rPr>
          <w:color w:val="000000"/>
          <w:sz w:val="28"/>
          <w:szCs w:val="28"/>
        </w:rPr>
        <w:t>3.</w:t>
      </w:r>
      <w:proofErr w:type="gramStart"/>
      <w:r w:rsidRPr="00D423F0">
        <w:rPr>
          <w:color w:val="000000"/>
          <w:sz w:val="28"/>
          <w:szCs w:val="28"/>
        </w:rPr>
        <w:t>Контроль за</w:t>
      </w:r>
      <w:proofErr w:type="gramEnd"/>
      <w:r w:rsidRPr="00D423F0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D423F0" w:rsidRPr="00D423F0" w:rsidRDefault="00D423F0" w:rsidP="00D423F0">
      <w:pPr>
        <w:tabs>
          <w:tab w:val="left" w:pos="6075"/>
        </w:tabs>
        <w:jc w:val="both"/>
        <w:rPr>
          <w:sz w:val="28"/>
          <w:szCs w:val="28"/>
        </w:rPr>
      </w:pPr>
      <w:r w:rsidRPr="00D423F0">
        <w:rPr>
          <w:sz w:val="28"/>
          <w:szCs w:val="28"/>
        </w:rPr>
        <w:t xml:space="preserve">Глава администрации </w:t>
      </w:r>
      <w:r w:rsidRPr="00D423F0">
        <w:rPr>
          <w:sz w:val="28"/>
          <w:szCs w:val="28"/>
        </w:rPr>
        <w:tab/>
      </w:r>
      <w:r>
        <w:rPr>
          <w:sz w:val="28"/>
          <w:szCs w:val="28"/>
        </w:rPr>
        <w:t>С.В.Лепехин</w:t>
      </w:r>
    </w:p>
    <w:p w:rsidR="002F0C76" w:rsidRDefault="002F0C76"/>
    <w:p w:rsidR="002F0C76" w:rsidRDefault="002F0C76"/>
    <w:p w:rsidR="00624BBA" w:rsidRDefault="00624BBA">
      <w:pPr>
        <w:sectPr w:rsidR="00624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371" w:type="dxa"/>
        <w:tblInd w:w="93" w:type="dxa"/>
        <w:tblLayout w:type="fixed"/>
        <w:tblLook w:val="04A0"/>
      </w:tblPr>
      <w:tblGrid>
        <w:gridCol w:w="1261"/>
        <w:gridCol w:w="3645"/>
        <w:gridCol w:w="4465"/>
      </w:tblGrid>
      <w:tr w:rsidR="00D8386D" w:rsidRPr="00D8386D" w:rsidTr="00A8070A">
        <w:trPr>
          <w:trHeight w:val="300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86D" w:rsidRPr="00D8386D" w:rsidRDefault="00D8386D" w:rsidP="00D8386D">
            <w:pPr>
              <w:tabs>
                <w:tab w:val="left" w:pos="5812"/>
              </w:tabs>
              <w:suppressAutoHyphens/>
              <w:spacing w:line="100" w:lineRule="atLeast"/>
              <w:jc w:val="right"/>
              <w:rPr>
                <w:b/>
                <w:lang w:eastAsia="ar-SA"/>
              </w:rPr>
            </w:pPr>
            <w:r w:rsidRPr="00D8386D">
              <w:rPr>
                <w:b/>
                <w:lang w:eastAsia="ar-SA"/>
              </w:rPr>
              <w:lastRenderedPageBreak/>
              <w:t>Утверждено</w:t>
            </w:r>
          </w:p>
          <w:p w:rsidR="00D8386D" w:rsidRPr="00D8386D" w:rsidRDefault="00D8386D" w:rsidP="00D8386D">
            <w:pPr>
              <w:suppressAutoHyphens/>
              <w:spacing w:line="100" w:lineRule="atLeast"/>
              <w:jc w:val="right"/>
              <w:rPr>
                <w:lang w:eastAsia="ar-SA"/>
              </w:rPr>
            </w:pPr>
            <w:r w:rsidRPr="00D8386D">
              <w:rPr>
                <w:lang w:eastAsia="ar-SA"/>
              </w:rPr>
              <w:t xml:space="preserve"> Постановлением администрации</w:t>
            </w:r>
          </w:p>
          <w:p w:rsidR="00D8386D" w:rsidRPr="00D8386D" w:rsidRDefault="00D8386D" w:rsidP="00D8386D">
            <w:pPr>
              <w:suppressAutoHyphens/>
              <w:spacing w:line="100" w:lineRule="atLeast"/>
              <w:jc w:val="right"/>
              <w:rPr>
                <w:lang w:eastAsia="ar-SA"/>
              </w:rPr>
            </w:pPr>
            <w:r>
              <w:rPr>
                <w:lang w:eastAsia="ar-SA"/>
              </w:rPr>
              <w:t>Владимирского</w:t>
            </w:r>
            <w:r w:rsidRPr="00D8386D">
              <w:rPr>
                <w:lang w:eastAsia="ar-SA"/>
              </w:rPr>
              <w:t xml:space="preserve"> сельсовета</w:t>
            </w:r>
          </w:p>
          <w:p w:rsidR="00D8386D" w:rsidRPr="00D8386D" w:rsidRDefault="00D8386D" w:rsidP="00D8386D">
            <w:pPr>
              <w:suppressAutoHyphens/>
              <w:spacing w:line="100" w:lineRule="atLeast"/>
              <w:jc w:val="right"/>
              <w:rPr>
                <w:lang w:eastAsia="ar-SA"/>
              </w:rPr>
            </w:pPr>
            <w:r w:rsidRPr="00D8386D">
              <w:rPr>
                <w:lang w:eastAsia="ar-SA"/>
              </w:rPr>
              <w:t>Воскресенского муниципального района</w:t>
            </w:r>
          </w:p>
          <w:p w:rsidR="00D8386D" w:rsidRPr="00D8386D" w:rsidRDefault="00D8386D" w:rsidP="00D8386D">
            <w:pPr>
              <w:suppressAutoHyphens/>
              <w:spacing w:line="100" w:lineRule="atLeast"/>
              <w:jc w:val="right"/>
              <w:rPr>
                <w:lang w:eastAsia="ar-SA"/>
              </w:rPr>
            </w:pPr>
            <w:r w:rsidRPr="00D8386D">
              <w:rPr>
                <w:lang w:eastAsia="ar-SA"/>
              </w:rPr>
              <w:t>Нижегородской области</w:t>
            </w:r>
          </w:p>
          <w:p w:rsidR="00D8386D" w:rsidRPr="00D8386D" w:rsidRDefault="00D8386D" w:rsidP="00D8386D">
            <w:pPr>
              <w:suppressAutoHyphens/>
              <w:spacing w:line="100" w:lineRule="atLeast"/>
              <w:jc w:val="right"/>
              <w:rPr>
                <w:lang w:eastAsia="ar-SA"/>
              </w:rPr>
            </w:pPr>
            <w:r w:rsidRPr="00D8386D">
              <w:rPr>
                <w:lang w:eastAsia="ar-SA"/>
              </w:rPr>
              <w:t xml:space="preserve">от </w:t>
            </w:r>
            <w:r w:rsidR="00A8070A">
              <w:rPr>
                <w:lang w:eastAsia="ar-SA"/>
              </w:rPr>
              <w:t>11</w:t>
            </w:r>
            <w:r w:rsidRPr="00D8386D">
              <w:rPr>
                <w:lang w:eastAsia="ar-SA"/>
              </w:rPr>
              <w:t xml:space="preserve"> сентября 2019 года №</w:t>
            </w:r>
            <w:r w:rsidR="00A8070A">
              <w:rPr>
                <w:lang w:eastAsia="ar-SA"/>
              </w:rPr>
              <w:t>94</w:t>
            </w:r>
            <w:r w:rsidRPr="00D8386D">
              <w:rPr>
                <w:lang w:eastAsia="ar-SA"/>
              </w:rPr>
              <w:t xml:space="preserve"> </w:t>
            </w:r>
          </w:p>
          <w:p w:rsidR="00D8386D" w:rsidRPr="00D8386D" w:rsidRDefault="00D8386D" w:rsidP="00D8386D">
            <w:pPr>
              <w:rPr>
                <w:color w:val="000000"/>
              </w:rPr>
            </w:pPr>
          </w:p>
          <w:p w:rsidR="00D8386D" w:rsidRPr="00D8386D" w:rsidRDefault="00D8386D" w:rsidP="00D8386D">
            <w:pPr>
              <w:rPr>
                <w:b/>
                <w:color w:val="000000"/>
              </w:rPr>
            </w:pPr>
            <w:r w:rsidRPr="00D8386D">
              <w:rPr>
                <w:b/>
                <w:color w:val="000000"/>
              </w:rPr>
              <w:t>Раздел 1. "Общие сведения о государственной услуге"</w:t>
            </w:r>
          </w:p>
        </w:tc>
      </w:tr>
      <w:tr w:rsidR="00D8386D" w:rsidRPr="00D8386D" w:rsidTr="00A8070A">
        <w:trPr>
          <w:trHeight w:val="30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</w:rPr>
            </w:pPr>
            <w:r w:rsidRPr="00D8386D">
              <w:rPr>
                <w:color w:val="000000"/>
              </w:rPr>
              <w:t>№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</w:rPr>
            </w:pPr>
            <w:r w:rsidRPr="00D8386D">
              <w:rPr>
                <w:color w:val="000000"/>
              </w:rPr>
              <w:t>Параметр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</w:rPr>
            </w:pPr>
            <w:r w:rsidRPr="00D8386D">
              <w:rPr>
                <w:color w:val="000000"/>
              </w:rPr>
              <w:t>Значение параметра/состояние</w:t>
            </w:r>
          </w:p>
        </w:tc>
      </w:tr>
      <w:tr w:rsidR="00D8386D" w:rsidRPr="00D8386D" w:rsidTr="00A8070A">
        <w:trPr>
          <w:trHeight w:val="30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</w:rPr>
            </w:pPr>
            <w:r w:rsidRPr="00D8386D">
              <w:rPr>
                <w:color w:val="000000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</w:rPr>
            </w:pPr>
            <w:r w:rsidRPr="00D8386D">
              <w:rPr>
                <w:color w:val="000000"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</w:rPr>
            </w:pPr>
            <w:r w:rsidRPr="00D8386D">
              <w:rPr>
                <w:color w:val="000000"/>
              </w:rPr>
              <w:t>3</w:t>
            </w:r>
          </w:p>
        </w:tc>
      </w:tr>
      <w:tr w:rsidR="00D8386D" w:rsidRPr="00D8386D" w:rsidTr="00A8070A">
        <w:trPr>
          <w:trHeight w:val="90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</w:rPr>
            </w:pPr>
            <w:r w:rsidRPr="00D8386D">
              <w:rPr>
                <w:color w:val="000000"/>
              </w:rPr>
              <w:t>1.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</w:rPr>
            </w:pPr>
            <w:r w:rsidRPr="00D8386D">
              <w:rPr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</w:rPr>
            </w:pPr>
            <w:r w:rsidRPr="00D8386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Владимирского </w:t>
            </w:r>
            <w:r w:rsidRPr="00D8386D">
              <w:rPr>
                <w:color w:val="000000"/>
              </w:rPr>
              <w:t>сельсовета Воскресенского муниципального района Нижегородской области</w:t>
            </w:r>
          </w:p>
        </w:tc>
      </w:tr>
      <w:tr w:rsidR="00D8386D" w:rsidRPr="00D8386D" w:rsidTr="00A8070A">
        <w:trPr>
          <w:trHeight w:val="60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</w:rPr>
            </w:pPr>
            <w:r w:rsidRPr="00D8386D">
              <w:rPr>
                <w:color w:val="000000"/>
              </w:rPr>
              <w:t>2.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</w:rPr>
            </w:pPr>
            <w:r w:rsidRPr="00D8386D">
              <w:rPr>
                <w:color w:val="000000"/>
              </w:rPr>
              <w:t>Номер услуги в федеральном реестре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</w:rPr>
            </w:pPr>
            <w:r w:rsidRPr="00D8386D">
              <w:rPr>
                <w:color w:val="000000"/>
              </w:rPr>
              <w:t> </w:t>
            </w:r>
          </w:p>
        </w:tc>
      </w:tr>
      <w:tr w:rsidR="00D8386D" w:rsidRPr="00D8386D" w:rsidTr="00A8070A">
        <w:trPr>
          <w:trHeight w:val="60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</w:rPr>
            </w:pPr>
            <w:r w:rsidRPr="00D8386D">
              <w:rPr>
                <w:color w:val="000000"/>
              </w:rPr>
              <w:t>3.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</w:rPr>
            </w:pPr>
            <w:r w:rsidRPr="00D8386D">
              <w:rPr>
                <w:color w:val="000000"/>
              </w:rPr>
              <w:t>Полное наименование услуги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</w:rPr>
            </w:pPr>
            <w:r w:rsidRPr="00D8386D">
              <w:rPr>
                <w:color w:val="000000"/>
              </w:rPr>
              <w:t>Выдача разрешения на снос зданий и сооружений.</w:t>
            </w:r>
          </w:p>
        </w:tc>
      </w:tr>
      <w:tr w:rsidR="00D8386D" w:rsidRPr="00D8386D" w:rsidTr="00A8070A">
        <w:trPr>
          <w:trHeight w:val="30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</w:rPr>
            </w:pPr>
            <w:r w:rsidRPr="00D8386D">
              <w:rPr>
                <w:color w:val="000000"/>
              </w:rPr>
              <w:t>4.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</w:rPr>
            </w:pPr>
            <w:r w:rsidRPr="00D8386D">
              <w:rPr>
                <w:color w:val="000000"/>
              </w:rPr>
              <w:t>Краткое наименование услуги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</w:rPr>
            </w:pPr>
            <w:r w:rsidRPr="00D8386D">
              <w:rPr>
                <w:color w:val="000000"/>
              </w:rPr>
              <w:t>нет</w:t>
            </w:r>
          </w:p>
        </w:tc>
      </w:tr>
      <w:tr w:rsidR="00D8386D" w:rsidRPr="00D8386D" w:rsidTr="00A8070A">
        <w:trPr>
          <w:trHeight w:val="390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</w:rPr>
            </w:pPr>
            <w:r w:rsidRPr="00D8386D">
              <w:rPr>
                <w:color w:val="000000"/>
              </w:rPr>
              <w:t>5.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</w:rPr>
            </w:pPr>
            <w:r w:rsidRPr="00D8386D">
              <w:rPr>
                <w:color w:val="000000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spacing w:after="240"/>
              <w:rPr>
                <w:color w:val="000000"/>
              </w:rPr>
            </w:pPr>
            <w:r w:rsidRPr="00D8386D">
              <w:rPr>
                <w:color w:val="000000"/>
              </w:rPr>
              <w:t xml:space="preserve">Постановление администрации </w:t>
            </w:r>
            <w:r>
              <w:rPr>
                <w:color w:val="000000"/>
              </w:rPr>
              <w:t>Владимирского</w:t>
            </w:r>
            <w:r w:rsidRPr="00D8386D">
              <w:rPr>
                <w:color w:val="000000"/>
              </w:rPr>
              <w:t xml:space="preserve"> сельсовета Воскресенского муниципального района Нижегородской области № </w:t>
            </w:r>
            <w:r w:rsidRPr="003A3C5B">
              <w:rPr>
                <w:color w:val="000000"/>
              </w:rPr>
              <w:t xml:space="preserve">11 от 28.02.2017 года </w:t>
            </w:r>
            <w:r w:rsidR="003A3C5B">
              <w:rPr>
                <w:color w:val="000000"/>
              </w:rPr>
              <w:t>«</w:t>
            </w:r>
            <w:r w:rsidRPr="003A3C5B">
              <w:rPr>
                <w:color w:val="000000"/>
              </w:rPr>
              <w:t>Об утвержден</w:t>
            </w:r>
            <w:r w:rsidRPr="00D8386D">
              <w:rPr>
                <w:color w:val="000000"/>
              </w:rPr>
              <w:t xml:space="preserve">ии административного </w:t>
            </w:r>
            <w:proofErr w:type="gramStart"/>
            <w:r w:rsidRPr="00D8386D">
              <w:rPr>
                <w:color w:val="000000"/>
              </w:rPr>
              <w:t xml:space="preserve">регламента администрации </w:t>
            </w:r>
            <w:r>
              <w:rPr>
                <w:color w:val="000000"/>
              </w:rPr>
              <w:t>Владимирского</w:t>
            </w:r>
            <w:r w:rsidRPr="00D8386D">
              <w:rPr>
                <w:color w:val="000000"/>
              </w:rPr>
              <w:t xml:space="preserve"> сельсовета Воскресенского муниципального района Нижегородской области</w:t>
            </w:r>
            <w:proofErr w:type="gramEnd"/>
            <w:r w:rsidRPr="00D8386D">
              <w:rPr>
                <w:color w:val="000000"/>
              </w:rPr>
              <w:t xml:space="preserve"> по предоставлению муниципальной услуги «Выдача разрешения на снос зданий и сооружений» на территории </w:t>
            </w:r>
            <w:r>
              <w:rPr>
                <w:color w:val="000000"/>
              </w:rPr>
              <w:t>Владимирского</w:t>
            </w:r>
            <w:r w:rsidRPr="00D8386D">
              <w:rPr>
                <w:color w:val="000000"/>
              </w:rPr>
              <w:t xml:space="preserve"> сельсовета</w:t>
            </w:r>
          </w:p>
        </w:tc>
      </w:tr>
      <w:tr w:rsidR="00D8386D" w:rsidRPr="00D8386D" w:rsidTr="00A8070A">
        <w:trPr>
          <w:trHeight w:val="30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</w:rPr>
            </w:pPr>
            <w:r w:rsidRPr="00D8386D">
              <w:rPr>
                <w:color w:val="000000"/>
              </w:rPr>
              <w:t xml:space="preserve">6.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</w:rPr>
            </w:pPr>
            <w:r w:rsidRPr="00D8386D">
              <w:rPr>
                <w:color w:val="000000"/>
              </w:rPr>
              <w:t>Перечень "</w:t>
            </w:r>
            <w:proofErr w:type="spellStart"/>
            <w:r w:rsidRPr="00D8386D">
              <w:rPr>
                <w:color w:val="000000"/>
              </w:rPr>
              <w:t>подуслуг</w:t>
            </w:r>
            <w:proofErr w:type="spellEnd"/>
            <w:r w:rsidRPr="00D8386D">
              <w:rPr>
                <w:color w:val="000000"/>
              </w:rPr>
              <w:t>"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</w:rPr>
            </w:pPr>
            <w:r w:rsidRPr="00D8386D">
              <w:rPr>
                <w:color w:val="000000"/>
              </w:rPr>
              <w:t>нет</w:t>
            </w:r>
          </w:p>
        </w:tc>
      </w:tr>
      <w:tr w:rsidR="00D8386D" w:rsidRPr="00D8386D" w:rsidTr="00A8070A">
        <w:trPr>
          <w:trHeight w:val="90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</w:rPr>
            </w:pPr>
            <w:r w:rsidRPr="00D8386D">
              <w:rPr>
                <w:color w:val="000000"/>
              </w:rPr>
              <w:t>7.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</w:rPr>
            </w:pPr>
            <w:r w:rsidRPr="00D8386D">
              <w:rPr>
                <w:color w:val="00000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</w:rPr>
            </w:pPr>
            <w:r w:rsidRPr="00D8386D">
              <w:rPr>
                <w:color w:val="000000"/>
              </w:rPr>
              <w:t>нет</w:t>
            </w:r>
          </w:p>
        </w:tc>
      </w:tr>
    </w:tbl>
    <w:p w:rsidR="00D8386D" w:rsidRPr="00D8386D" w:rsidRDefault="00D8386D" w:rsidP="00D8386D">
      <w:pPr>
        <w:rPr>
          <w:color w:val="000000"/>
          <w:sz w:val="20"/>
          <w:szCs w:val="20"/>
        </w:rPr>
        <w:sectPr w:rsidR="00D8386D" w:rsidRPr="00D8386D" w:rsidSect="006625D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83" w:type="dxa"/>
        <w:tblInd w:w="93" w:type="dxa"/>
        <w:tblLayout w:type="fixed"/>
        <w:tblLook w:val="04A0"/>
      </w:tblPr>
      <w:tblGrid>
        <w:gridCol w:w="520"/>
        <w:gridCol w:w="1480"/>
        <w:gridCol w:w="1134"/>
        <w:gridCol w:w="1134"/>
        <w:gridCol w:w="1701"/>
        <w:gridCol w:w="1843"/>
        <w:gridCol w:w="1134"/>
        <w:gridCol w:w="850"/>
        <w:gridCol w:w="709"/>
        <w:gridCol w:w="1276"/>
        <w:gridCol w:w="992"/>
        <w:gridCol w:w="992"/>
        <w:gridCol w:w="1418"/>
      </w:tblGrid>
      <w:tr w:rsidR="00D8386D" w:rsidRPr="00D8386D" w:rsidTr="00D07DD6">
        <w:trPr>
          <w:trHeight w:val="300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86D" w:rsidRPr="00D8386D" w:rsidRDefault="00D8386D" w:rsidP="00D8386D">
            <w:pPr>
              <w:rPr>
                <w:b/>
                <w:color w:val="000000"/>
                <w:sz w:val="20"/>
                <w:szCs w:val="20"/>
              </w:rPr>
            </w:pPr>
            <w:r w:rsidRPr="00D8386D">
              <w:rPr>
                <w:b/>
                <w:color w:val="000000"/>
                <w:sz w:val="20"/>
                <w:szCs w:val="20"/>
              </w:rPr>
              <w:lastRenderedPageBreak/>
              <w:t xml:space="preserve">Раздел 2. "Общие сведения о </w:t>
            </w:r>
            <w:proofErr w:type="spellStart"/>
            <w:r w:rsidRPr="00D8386D">
              <w:rPr>
                <w:b/>
                <w:color w:val="000000"/>
                <w:sz w:val="20"/>
                <w:szCs w:val="20"/>
              </w:rPr>
              <w:t>подуслугах</w:t>
            </w:r>
            <w:proofErr w:type="spellEnd"/>
            <w:r w:rsidRPr="00D8386D">
              <w:rPr>
                <w:b/>
                <w:color w:val="000000"/>
                <w:sz w:val="20"/>
                <w:szCs w:val="20"/>
              </w:rPr>
              <w:t>"</w:t>
            </w:r>
          </w:p>
        </w:tc>
      </w:tr>
      <w:tr w:rsidR="00D8386D" w:rsidRPr="00D8386D" w:rsidTr="00D07DD6">
        <w:trPr>
          <w:trHeight w:val="109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86D" w:rsidRPr="00D8386D" w:rsidRDefault="00D8386D" w:rsidP="00D8386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86D" w:rsidRPr="00D8386D" w:rsidRDefault="00D8386D" w:rsidP="00D8386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Наименование "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86D" w:rsidRPr="00D8386D" w:rsidRDefault="00D8386D" w:rsidP="00D8386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86D" w:rsidRPr="00D8386D" w:rsidRDefault="00D8386D" w:rsidP="00D8386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Основания для отказа в 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предоставлени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86D" w:rsidRPr="00D8386D" w:rsidRDefault="00D8386D" w:rsidP="00D8386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Основания приостановления предоставления "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86D" w:rsidRPr="00D8386D" w:rsidRDefault="00D8386D" w:rsidP="00D8386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Срок приостановления 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Плата за предоставление "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86D" w:rsidRPr="00D8386D" w:rsidRDefault="00D8386D" w:rsidP="00D8386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Способ обращения за получением "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86D" w:rsidRPr="00D8386D" w:rsidRDefault="00D8386D" w:rsidP="00D8386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Способ получения результата "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>"</w:t>
            </w:r>
          </w:p>
        </w:tc>
      </w:tr>
      <w:tr w:rsidR="00D8386D" w:rsidRPr="00D8386D" w:rsidTr="00D07DD6">
        <w:trPr>
          <w:cantSplit/>
          <w:trHeight w:val="269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86D" w:rsidRPr="00D8386D" w:rsidRDefault="00D8386D" w:rsidP="00D8386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При подаче заявления по месту жительства (месту нахождения юр</w:t>
            </w:r>
            <w:proofErr w:type="gramStart"/>
            <w:r w:rsidRPr="00D8386D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>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86D" w:rsidRPr="00D8386D" w:rsidRDefault="00D8386D" w:rsidP="00D8386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86D" w:rsidRPr="00D8386D" w:rsidRDefault="00D8386D" w:rsidP="00D8386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8386D">
              <w:rPr>
                <w:color w:val="000000"/>
                <w:sz w:val="20"/>
                <w:szCs w:val="20"/>
              </w:rPr>
              <w:t>Наличие платы (государственной пошлины"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86D" w:rsidRPr="00D8386D" w:rsidRDefault="00D8386D" w:rsidP="00D8386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386D" w:rsidRPr="00D8386D" w:rsidRDefault="00D8386D" w:rsidP="00D8386D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</w:tr>
      <w:tr w:rsidR="00D8386D" w:rsidRPr="00D8386D" w:rsidTr="00D07D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13</w:t>
            </w:r>
          </w:p>
        </w:tc>
      </w:tr>
      <w:tr w:rsidR="00D8386D" w:rsidRPr="00D8386D" w:rsidTr="00D07DD6">
        <w:trPr>
          <w:trHeight w:val="353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Выдача разрешения на снос зданий и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в течени</w:t>
            </w:r>
            <w:proofErr w:type="gramStart"/>
            <w:r w:rsidRPr="00D8386D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 xml:space="preserve"> 30 дней со дня регистрации заявления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в течени</w:t>
            </w:r>
            <w:proofErr w:type="gramStart"/>
            <w:r w:rsidRPr="00D8386D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 xml:space="preserve"> 30 дней со дня регистрации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Основания для отказа в приеме документов служит – не соответствие предъявляемых документов требованиям, предусмотренным пунктом 2.6 административного регламента.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1. текст заявления не поддается прочтению; 2. в заявлении не указаны фамилия, имя, отчество, почтовый адрес, по которому должен быть направлен ответ; 3. заявление, адресованное должностным лицам, содержит нецензурные, оскорбляющие выражения, угрозы жизни, здоровью; </w:t>
            </w:r>
          </w:p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4. отсутствие право </w:t>
            </w:r>
            <w:r w:rsidRPr="00D8386D">
              <w:rPr>
                <w:color w:val="000000"/>
                <w:sz w:val="20"/>
                <w:szCs w:val="20"/>
              </w:rPr>
              <w:lastRenderedPageBreak/>
              <w:t xml:space="preserve">устанавливающего документа на имущество или на земельный участок </w:t>
            </w:r>
          </w:p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proofErr w:type="gramStart"/>
            <w:r w:rsidRPr="00D8386D">
              <w:rPr>
                <w:color w:val="000000"/>
                <w:sz w:val="20"/>
                <w:szCs w:val="20"/>
              </w:rPr>
              <w:t>5.с заявлением обратилось ненадлежащее лицо; 6.отсутствие доверенности у обратившегося за оказанием муниципальной услуги заявителя (представитель юридического лица или физического лица); 7.документы исполнены карандашом, имеют повреждения, подчистки, приписки, зачеркнутые слова и неоговоренные исправления, тексты документов написаны неразборчиво.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8386D">
              <w:rPr>
                <w:color w:val="000000"/>
                <w:sz w:val="20"/>
                <w:szCs w:val="20"/>
              </w:rPr>
              <w:t>1.администрация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 xml:space="preserve"> </w:t>
            </w:r>
            <w:r w:rsidRPr="003A3C5B">
              <w:rPr>
                <w:color w:val="000000"/>
                <w:sz w:val="20"/>
                <w:szCs w:val="20"/>
              </w:rPr>
              <w:t>Владимирского</w:t>
            </w:r>
            <w:r w:rsidR="003A3C5B">
              <w:rPr>
                <w:color w:val="000000"/>
                <w:sz w:val="20"/>
                <w:szCs w:val="20"/>
              </w:rPr>
              <w:t xml:space="preserve"> </w:t>
            </w:r>
            <w:r w:rsidRPr="00D8386D">
              <w:rPr>
                <w:color w:val="000000"/>
                <w:sz w:val="20"/>
                <w:szCs w:val="20"/>
              </w:rPr>
              <w:t xml:space="preserve">сельсовета 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2.по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 xml:space="preserve"> почте, по электронной почте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8386D">
              <w:rPr>
                <w:color w:val="000000"/>
                <w:sz w:val="20"/>
                <w:szCs w:val="20"/>
              </w:rPr>
              <w:t>1.В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 xml:space="preserve"> администрации </w:t>
            </w:r>
            <w:r w:rsidRPr="003A3C5B">
              <w:rPr>
                <w:color w:val="000000"/>
                <w:sz w:val="20"/>
                <w:szCs w:val="20"/>
              </w:rPr>
              <w:t>Владимирского</w:t>
            </w:r>
            <w:r w:rsidR="003A3C5B" w:rsidRPr="003A3C5B">
              <w:rPr>
                <w:color w:val="000000"/>
                <w:sz w:val="20"/>
                <w:szCs w:val="20"/>
              </w:rPr>
              <w:t xml:space="preserve"> </w:t>
            </w:r>
            <w:r w:rsidRPr="003A3C5B">
              <w:rPr>
                <w:color w:val="000000"/>
                <w:sz w:val="20"/>
                <w:szCs w:val="20"/>
              </w:rPr>
              <w:t>сельсовета</w:t>
            </w:r>
            <w:r w:rsidRPr="00D8386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2.по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 xml:space="preserve"> почте, по электронной почте</w:t>
            </w:r>
          </w:p>
        </w:tc>
      </w:tr>
    </w:tbl>
    <w:p w:rsidR="00D8386D" w:rsidRPr="00D8386D" w:rsidRDefault="00D8386D" w:rsidP="00D8386D">
      <w:pPr>
        <w:rPr>
          <w:sz w:val="20"/>
          <w:szCs w:val="20"/>
        </w:rPr>
      </w:pPr>
      <w:r w:rsidRPr="00D8386D">
        <w:rPr>
          <w:sz w:val="20"/>
          <w:szCs w:val="20"/>
        </w:rPr>
        <w:lastRenderedPageBreak/>
        <w:br w:type="page"/>
      </w:r>
    </w:p>
    <w:tbl>
      <w:tblPr>
        <w:tblW w:w="15909" w:type="dxa"/>
        <w:tblInd w:w="93" w:type="dxa"/>
        <w:tblLayout w:type="fixed"/>
        <w:tblLook w:val="04A0"/>
      </w:tblPr>
      <w:tblGrid>
        <w:gridCol w:w="10"/>
        <w:gridCol w:w="427"/>
        <w:gridCol w:w="43"/>
        <w:gridCol w:w="94"/>
        <w:gridCol w:w="992"/>
        <w:gridCol w:w="142"/>
        <w:gridCol w:w="142"/>
        <w:gridCol w:w="567"/>
        <w:gridCol w:w="72"/>
        <w:gridCol w:w="70"/>
        <w:gridCol w:w="850"/>
        <w:gridCol w:w="142"/>
        <w:gridCol w:w="73"/>
        <w:gridCol w:w="211"/>
        <w:gridCol w:w="999"/>
        <w:gridCol w:w="135"/>
        <w:gridCol w:w="484"/>
        <w:gridCol w:w="230"/>
        <w:gridCol w:w="1701"/>
        <w:gridCol w:w="567"/>
        <w:gridCol w:w="141"/>
        <w:gridCol w:w="286"/>
        <w:gridCol w:w="281"/>
        <w:gridCol w:w="285"/>
        <w:gridCol w:w="249"/>
        <w:gridCol w:w="36"/>
        <w:gridCol w:w="142"/>
        <w:gridCol w:w="990"/>
        <w:gridCol w:w="143"/>
        <w:gridCol w:w="709"/>
        <w:gridCol w:w="311"/>
        <w:gridCol w:w="283"/>
        <w:gridCol w:w="244"/>
        <w:gridCol w:w="58"/>
        <w:gridCol w:w="97"/>
        <w:gridCol w:w="168"/>
        <w:gridCol w:w="379"/>
        <w:gridCol w:w="19"/>
        <w:gridCol w:w="567"/>
        <w:gridCol w:w="141"/>
        <w:gridCol w:w="28"/>
        <w:gridCol w:w="398"/>
        <w:gridCol w:w="425"/>
        <w:gridCol w:w="60"/>
        <w:gridCol w:w="10"/>
        <w:gridCol w:w="166"/>
        <w:gridCol w:w="49"/>
        <w:gridCol w:w="11"/>
        <w:gridCol w:w="76"/>
        <w:gridCol w:w="40"/>
        <w:gridCol w:w="563"/>
        <w:gridCol w:w="127"/>
        <w:gridCol w:w="476"/>
      </w:tblGrid>
      <w:tr w:rsidR="00D8386D" w:rsidRPr="00D8386D" w:rsidTr="00DC19DB">
        <w:trPr>
          <w:gridAfter w:val="3"/>
          <w:wAfter w:w="1166" w:type="dxa"/>
          <w:trHeight w:val="300"/>
        </w:trPr>
        <w:tc>
          <w:tcPr>
            <w:tcW w:w="1474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86D" w:rsidRPr="00D8386D" w:rsidRDefault="00D8386D" w:rsidP="00D8386D">
            <w:pPr>
              <w:rPr>
                <w:b/>
                <w:color w:val="000000"/>
                <w:sz w:val="20"/>
                <w:szCs w:val="20"/>
              </w:rPr>
            </w:pPr>
            <w:r w:rsidRPr="00D8386D">
              <w:rPr>
                <w:b/>
                <w:color w:val="000000"/>
                <w:sz w:val="20"/>
                <w:szCs w:val="20"/>
              </w:rPr>
              <w:lastRenderedPageBreak/>
              <w:t>Раздел 3. "Сведения о заявителях "</w:t>
            </w:r>
            <w:proofErr w:type="spellStart"/>
            <w:r w:rsidRPr="00D8386D">
              <w:rPr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D8386D">
              <w:rPr>
                <w:b/>
                <w:color w:val="000000"/>
                <w:sz w:val="20"/>
                <w:szCs w:val="20"/>
              </w:rPr>
              <w:t>"</w:t>
            </w:r>
          </w:p>
        </w:tc>
      </w:tr>
      <w:tr w:rsidR="00D8386D" w:rsidRPr="00D8386D" w:rsidTr="00DC19DB">
        <w:trPr>
          <w:gridAfter w:val="8"/>
          <w:wAfter w:w="1508" w:type="dxa"/>
          <w:cantSplit/>
          <w:trHeight w:val="2400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8386D" w:rsidRPr="00D8386D" w:rsidRDefault="00D8386D" w:rsidP="00D8386D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8386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8386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8386D" w:rsidRPr="00D8386D" w:rsidRDefault="00D8386D" w:rsidP="00D8386D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Категории лиц, имеющих право на получение "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8386D" w:rsidRPr="00D8386D" w:rsidRDefault="00D8386D" w:rsidP="00D8386D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8386D" w:rsidRPr="00D8386D" w:rsidRDefault="00D8386D" w:rsidP="00D8386D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8386D" w:rsidRPr="00D8386D" w:rsidRDefault="00D8386D" w:rsidP="00D8386D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Наличие возможности подачи заявления на предоставление "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>" представителями заявителя</w:t>
            </w:r>
          </w:p>
        </w:tc>
        <w:tc>
          <w:tcPr>
            <w:tcW w:w="25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8386D" w:rsidRPr="00D8386D" w:rsidRDefault="00D8386D" w:rsidP="00D8386D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8386D" w:rsidRPr="00D8386D" w:rsidRDefault="00D8386D" w:rsidP="00D8386D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8386D" w:rsidRPr="00D8386D" w:rsidRDefault="00D8386D" w:rsidP="00D8386D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8386D" w:rsidRPr="00D8386D" w:rsidTr="00DC19DB">
        <w:trPr>
          <w:gridAfter w:val="8"/>
          <w:wAfter w:w="1508" w:type="dxa"/>
          <w:trHeight w:val="300"/>
        </w:trPr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8386D" w:rsidRPr="00D8386D" w:rsidTr="00DC19DB">
        <w:trPr>
          <w:gridAfter w:val="8"/>
          <w:wAfter w:w="1508" w:type="dxa"/>
          <w:trHeight w:val="364"/>
        </w:trPr>
        <w:tc>
          <w:tcPr>
            <w:tcW w:w="14401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386D" w:rsidRPr="00D8386D" w:rsidRDefault="00D8386D" w:rsidP="00D838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386D">
              <w:rPr>
                <w:b/>
                <w:color w:val="000000"/>
                <w:sz w:val="20"/>
                <w:szCs w:val="20"/>
              </w:rPr>
              <w:t>Наименование «</w:t>
            </w:r>
            <w:proofErr w:type="spellStart"/>
            <w:r w:rsidRPr="00D8386D">
              <w:rPr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D8386D">
              <w:rPr>
                <w:b/>
                <w:color w:val="000000"/>
                <w:sz w:val="20"/>
                <w:szCs w:val="20"/>
              </w:rPr>
              <w:t>» 1: выдача разрешения на снос зданий и сооружений</w:t>
            </w:r>
          </w:p>
        </w:tc>
      </w:tr>
      <w:tr w:rsidR="00D8386D" w:rsidRPr="00D8386D" w:rsidTr="00DC19DB">
        <w:trPr>
          <w:gridAfter w:val="8"/>
          <w:wAfter w:w="1508" w:type="dxa"/>
          <w:trHeight w:val="5523"/>
        </w:trPr>
        <w:tc>
          <w:tcPr>
            <w:tcW w:w="4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собственники жилых помещений и сооружений - физические лица, законные представители собственников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для гражданина РФ: 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1.паспорт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 xml:space="preserve"> гражданина РФ</w:t>
            </w:r>
          </w:p>
        </w:tc>
        <w:tc>
          <w:tcPr>
            <w:tcW w:w="48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паспорт должен быть действительным на момент обращения за предоставлением услуги с соблюдением сроков его действия. Срок действия паспорта гражданина РФ: от 14 лет - до достижения 20-летнего возраста; от 20 лет - до достижения 45-летнего возраста; от 45 лет - бессрочно. По достижении гражданином 20-летнего и 45-летнего возраста паспорт подлежит замене. В паспорт вносятся следующие сведения о личности гражданина: фамилия, имя, отчество, пол, дата рождения и место рождения. В паспорте производятся отметки: 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5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257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53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106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составляется в простой письменной форме. </w:t>
            </w:r>
            <w:proofErr w:type="gramStart"/>
            <w:r w:rsidRPr="00D8386D">
              <w:rPr>
                <w:color w:val="000000"/>
                <w:sz w:val="20"/>
                <w:szCs w:val="20"/>
              </w:rPr>
              <w:t>В доверенности должно быть указано место ее составления, дата составления, информация о доверителе (ФИО, дата рождения, место рождения</w:t>
            </w:r>
            <w:r w:rsidRPr="00D8386D">
              <w:rPr>
                <w:color w:val="000000"/>
                <w:sz w:val="20"/>
                <w:szCs w:val="20"/>
              </w:rPr>
              <w:lastRenderedPageBreak/>
              <w:t>, паспортные данные, адрес прописки), доверяемом (ФИО, дата рождения, место рождения, паспортные данные, адрес прописки), перечень полномочий, подпись доверителя.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 xml:space="preserve"> Также в доверенности может быть указан срок действия доверенности. Максимальный срок действия </w:t>
            </w:r>
            <w:r w:rsidRPr="00D8386D">
              <w:rPr>
                <w:color w:val="000000"/>
                <w:sz w:val="20"/>
                <w:szCs w:val="20"/>
              </w:rPr>
              <w:lastRenderedPageBreak/>
              <w:t>доверенности может быть указан до 3 лет. Если срок действия доверенности не указан, то доверенность действительна в течение 1 года с момента ее составления. Доверенность может быть нотариально удостоверена по желанию заявителя</w:t>
            </w:r>
          </w:p>
        </w:tc>
      </w:tr>
      <w:tr w:rsidR="00D8386D" w:rsidRPr="00D8386D" w:rsidTr="00DC19DB">
        <w:trPr>
          <w:gridAfter w:val="8"/>
          <w:wAfter w:w="1508" w:type="dxa"/>
          <w:trHeight w:val="2190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8386D">
              <w:rPr>
                <w:color w:val="000000"/>
                <w:sz w:val="20"/>
                <w:szCs w:val="20"/>
              </w:rPr>
              <w:t>2.временное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 xml:space="preserve"> удостоверение личности по форме 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2П</w:t>
            </w:r>
            <w:proofErr w:type="spellEnd"/>
          </w:p>
        </w:tc>
        <w:tc>
          <w:tcPr>
            <w:tcW w:w="4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является документом ограниченного срока действия. Размер 176 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 xml:space="preserve"> 125 мм, изготовляется на перфокарточной бумаге. Заносятся следующие сведения: фамилия, имя, отчество, дата рождения, место рождения, адрес места жительства (пребывания), каким органом выдано и в связи с чем. Также ставится отметка о сроке действия либо продления. Кроме того, ставиться подпись гражданина, подпись должностного лица и печать органа</w:t>
            </w:r>
            <w:proofErr w:type="gramStart"/>
            <w:r w:rsidRPr="00D8386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386D">
              <w:rPr>
                <w:color w:val="000000"/>
                <w:sz w:val="20"/>
                <w:szCs w:val="20"/>
              </w:rPr>
              <w:t>т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 xml:space="preserve">акже вклеивается фотография гражданина. </w:t>
            </w:r>
          </w:p>
        </w:tc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</w:tr>
      <w:tr w:rsidR="00D8386D" w:rsidRPr="00D8386D" w:rsidTr="00DC19DB">
        <w:trPr>
          <w:gridAfter w:val="8"/>
          <w:wAfter w:w="1508" w:type="dxa"/>
          <w:trHeight w:val="112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386D">
              <w:rPr>
                <w:color w:val="000000"/>
                <w:sz w:val="20"/>
                <w:szCs w:val="20"/>
              </w:rPr>
              <w:t>3.паспорт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 xml:space="preserve"> гражданина СССР образца 1974 года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По достижении гражданами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</w:tr>
      <w:tr w:rsidR="00D8386D" w:rsidRPr="00D8386D" w:rsidTr="00DC19DB">
        <w:trPr>
          <w:gridAfter w:val="8"/>
          <w:wAfter w:w="1508" w:type="dxa"/>
          <w:trHeight w:val="705"/>
        </w:trPr>
        <w:tc>
          <w:tcPr>
            <w:tcW w:w="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для иностранного гражданина: 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1.паспорт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 xml:space="preserve"> иностранного гражданина </w:t>
            </w:r>
          </w:p>
        </w:tc>
        <w:tc>
          <w:tcPr>
            <w:tcW w:w="48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8386D">
              <w:rPr>
                <w:color w:val="000000"/>
                <w:sz w:val="20"/>
                <w:szCs w:val="20"/>
              </w:rPr>
              <w:t>действующий на момент обращения</w:t>
            </w:r>
            <w:proofErr w:type="gramEnd"/>
          </w:p>
        </w:tc>
        <w:tc>
          <w:tcPr>
            <w:tcW w:w="5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</w:tr>
      <w:tr w:rsidR="00D8386D" w:rsidRPr="00D8386D" w:rsidTr="00DC19DB">
        <w:trPr>
          <w:gridAfter w:val="8"/>
          <w:wAfter w:w="1508" w:type="dxa"/>
          <w:trHeight w:val="1170"/>
        </w:trPr>
        <w:tc>
          <w:tcPr>
            <w:tcW w:w="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386D">
              <w:rPr>
                <w:color w:val="000000"/>
                <w:sz w:val="20"/>
                <w:szCs w:val="20"/>
              </w:rPr>
              <w:t>2.Свидетельство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 xml:space="preserve"> о рождении, выданное иностранным государством</w:t>
            </w:r>
          </w:p>
        </w:tc>
        <w:tc>
          <w:tcPr>
            <w:tcW w:w="48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заверенный перевод на русский язык</w:t>
            </w:r>
          </w:p>
        </w:tc>
        <w:tc>
          <w:tcPr>
            <w:tcW w:w="5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</w:tr>
      <w:tr w:rsidR="00D8386D" w:rsidRPr="00D8386D" w:rsidTr="00DC19DB">
        <w:trPr>
          <w:gridAfter w:val="8"/>
          <w:wAfter w:w="1508" w:type="dxa"/>
          <w:trHeight w:val="705"/>
        </w:trPr>
        <w:tc>
          <w:tcPr>
            <w:tcW w:w="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386D">
              <w:rPr>
                <w:color w:val="000000"/>
                <w:sz w:val="20"/>
                <w:szCs w:val="20"/>
              </w:rPr>
              <w:t>3.Разрешение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 xml:space="preserve"> на временное проживание</w:t>
            </w:r>
          </w:p>
        </w:tc>
        <w:tc>
          <w:tcPr>
            <w:tcW w:w="48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8386D">
              <w:rPr>
                <w:color w:val="000000"/>
                <w:sz w:val="20"/>
                <w:szCs w:val="20"/>
              </w:rPr>
              <w:t>действующий на момент обращения.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 xml:space="preserve"> Выдается на 3 года.</w:t>
            </w:r>
          </w:p>
        </w:tc>
        <w:tc>
          <w:tcPr>
            <w:tcW w:w="5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</w:tr>
      <w:tr w:rsidR="00D8386D" w:rsidRPr="00D8386D" w:rsidTr="00DC19DB">
        <w:trPr>
          <w:gridAfter w:val="8"/>
          <w:wAfter w:w="1508" w:type="dxa"/>
          <w:trHeight w:val="705"/>
        </w:trPr>
        <w:tc>
          <w:tcPr>
            <w:tcW w:w="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для лица без гражданства: 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1.вид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 xml:space="preserve"> на жительство </w:t>
            </w:r>
          </w:p>
        </w:tc>
        <w:tc>
          <w:tcPr>
            <w:tcW w:w="48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proofErr w:type="gramStart"/>
            <w:r w:rsidRPr="00D8386D">
              <w:rPr>
                <w:color w:val="000000"/>
                <w:sz w:val="20"/>
                <w:szCs w:val="20"/>
              </w:rPr>
              <w:t>действующий на момент обращения.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 xml:space="preserve"> Выдается на 5 лет.</w:t>
            </w:r>
          </w:p>
        </w:tc>
        <w:tc>
          <w:tcPr>
            <w:tcW w:w="5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</w:tr>
      <w:tr w:rsidR="00D8386D" w:rsidRPr="00D8386D" w:rsidTr="00DC19DB">
        <w:trPr>
          <w:gridAfter w:val="8"/>
          <w:wAfter w:w="1508" w:type="dxa"/>
          <w:trHeight w:val="705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8386D">
              <w:rPr>
                <w:color w:val="000000"/>
                <w:sz w:val="20"/>
                <w:szCs w:val="20"/>
              </w:rPr>
              <w:t>2.разрешение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 xml:space="preserve"> на временное проживание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proofErr w:type="gramStart"/>
            <w:r w:rsidRPr="00D8386D">
              <w:rPr>
                <w:color w:val="000000"/>
                <w:sz w:val="20"/>
                <w:szCs w:val="20"/>
              </w:rPr>
              <w:t>действующий на момент обращения.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 xml:space="preserve"> Выдается на 3 года.</w:t>
            </w:r>
          </w:p>
        </w:tc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</w:tr>
      <w:tr w:rsidR="00D8386D" w:rsidRPr="00D8386D" w:rsidTr="00DC19DB">
        <w:trPr>
          <w:gridAfter w:val="8"/>
          <w:wAfter w:w="1508" w:type="dxa"/>
          <w:trHeight w:val="1395"/>
        </w:trPr>
        <w:tc>
          <w:tcPr>
            <w:tcW w:w="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собственники жилых помещений и сооружени</w:t>
            </w:r>
            <w:proofErr w:type="gramStart"/>
            <w:r w:rsidRPr="00D8386D">
              <w:rPr>
                <w:color w:val="000000"/>
                <w:sz w:val="20"/>
                <w:szCs w:val="20"/>
              </w:rPr>
              <w:t>й-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 xml:space="preserve"> юридические лица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Документ, удостоверяющий личность уполномоченного лица: для гражданина РФ: паспорт гражданина </w:t>
            </w:r>
            <w:r w:rsidRPr="00D8386D">
              <w:rPr>
                <w:color w:val="000000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lastRenderedPageBreak/>
              <w:t xml:space="preserve">паспорт должен быть действительным на момент обращения за предоставлением услуги с соблюдением сроков его действия. Срок действия паспорта гражданина РФ: от 14 лет - до достижения 20-летнего возраста; от 20 лет - до достижения 45-летнего возраста; от 45 лет - бессрочно. По достижении гражданином 20-летнего и 45-летнего </w:t>
            </w:r>
            <w:r w:rsidRPr="00D8386D">
              <w:rPr>
                <w:color w:val="000000"/>
                <w:sz w:val="20"/>
                <w:szCs w:val="20"/>
              </w:rPr>
              <w:lastRenderedPageBreak/>
              <w:t>возраста паспорт подлежит замене. В паспорт вносятся следующие сведения о личности гражданина: фамилия, имя, отчество, пол, дата рождения и место рождения. В паспорте производятся отметки: 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25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5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Доверенность выдается за подписью руководи</w:t>
            </w:r>
            <w:r w:rsidRPr="00D8386D">
              <w:rPr>
                <w:color w:val="000000"/>
                <w:sz w:val="20"/>
                <w:szCs w:val="20"/>
              </w:rPr>
              <w:lastRenderedPageBreak/>
              <w:t>теля юридического лица или иного лица, уполномоченного на это в соответствии с законом и учредительными документами. Должна содержать информацию о доверителе, доверяемом, перечень полномочий, подпись доверителя.</w:t>
            </w:r>
          </w:p>
        </w:tc>
      </w:tr>
      <w:tr w:rsidR="00D8386D" w:rsidRPr="00D8386D" w:rsidTr="00DC19DB">
        <w:trPr>
          <w:gridAfter w:val="8"/>
          <w:wAfter w:w="1508" w:type="dxa"/>
          <w:trHeight w:val="268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8386D">
              <w:rPr>
                <w:color w:val="000000"/>
                <w:sz w:val="20"/>
                <w:szCs w:val="20"/>
              </w:rPr>
              <w:t>2.временное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 xml:space="preserve"> удостоверение личности по форме 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2П</w:t>
            </w:r>
            <w:proofErr w:type="spellEnd"/>
          </w:p>
        </w:tc>
        <w:tc>
          <w:tcPr>
            <w:tcW w:w="4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является документом ограниченного срока действия. Размер 176 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 xml:space="preserve"> 125 мм, изготовляется на перфокарточной бумаге. Заносятся следующие сведения: фамилия, имя, отчество, дата рождения, место рождения, адрес места жительства (пребывания), каким органом выдано и в связи с чем. Также ставится отметка о сроке действия либо продления. Кроме того, ставиться подпись гражданина, подпись должностного лица и печать органа</w:t>
            </w:r>
            <w:proofErr w:type="gramStart"/>
            <w:r w:rsidRPr="00D8386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386D">
              <w:rPr>
                <w:color w:val="000000"/>
                <w:sz w:val="20"/>
                <w:szCs w:val="20"/>
              </w:rPr>
              <w:t>т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 xml:space="preserve">акже вклеивается фотография гражданина. </w:t>
            </w:r>
          </w:p>
        </w:tc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</w:tr>
      <w:tr w:rsidR="00D8386D" w:rsidRPr="00D8386D" w:rsidTr="00DC19DB">
        <w:trPr>
          <w:gridAfter w:val="8"/>
          <w:wAfter w:w="1508" w:type="dxa"/>
          <w:trHeight w:val="1050"/>
        </w:trPr>
        <w:tc>
          <w:tcPr>
            <w:tcW w:w="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8386D">
              <w:rPr>
                <w:color w:val="000000"/>
                <w:sz w:val="20"/>
                <w:szCs w:val="20"/>
              </w:rPr>
              <w:t>3.паспорт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 xml:space="preserve"> гражданина СССР образца 1974 года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По достижении гражданами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</w:tr>
      <w:tr w:rsidR="00D8386D" w:rsidRPr="00D8386D" w:rsidTr="00DC19DB">
        <w:trPr>
          <w:gridAfter w:val="8"/>
          <w:wAfter w:w="1508" w:type="dxa"/>
          <w:trHeight w:val="1080"/>
        </w:trPr>
        <w:tc>
          <w:tcPr>
            <w:tcW w:w="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для иностранного гражданина: 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1.паспорт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 xml:space="preserve"> иностранного гражданина </w:t>
            </w:r>
          </w:p>
        </w:tc>
        <w:tc>
          <w:tcPr>
            <w:tcW w:w="48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proofErr w:type="gramStart"/>
            <w:r w:rsidRPr="00D8386D">
              <w:rPr>
                <w:color w:val="000000"/>
                <w:sz w:val="20"/>
                <w:szCs w:val="20"/>
              </w:rPr>
              <w:t>действующий на момент обращения</w:t>
            </w:r>
            <w:proofErr w:type="gramEnd"/>
          </w:p>
        </w:tc>
        <w:tc>
          <w:tcPr>
            <w:tcW w:w="5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</w:tr>
      <w:tr w:rsidR="00D8386D" w:rsidRPr="00D8386D" w:rsidTr="00DC19DB">
        <w:trPr>
          <w:gridAfter w:val="8"/>
          <w:wAfter w:w="1508" w:type="dxa"/>
          <w:trHeight w:val="1080"/>
        </w:trPr>
        <w:tc>
          <w:tcPr>
            <w:tcW w:w="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8386D">
              <w:rPr>
                <w:color w:val="000000"/>
                <w:sz w:val="20"/>
                <w:szCs w:val="20"/>
              </w:rPr>
              <w:t>2.Свидетельство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 xml:space="preserve"> о рождении, выданное иностранным государством</w:t>
            </w:r>
          </w:p>
        </w:tc>
        <w:tc>
          <w:tcPr>
            <w:tcW w:w="48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заверенный перевод на русский язык</w:t>
            </w:r>
          </w:p>
        </w:tc>
        <w:tc>
          <w:tcPr>
            <w:tcW w:w="5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</w:tr>
      <w:tr w:rsidR="00D8386D" w:rsidRPr="00D8386D" w:rsidTr="00DC19DB">
        <w:trPr>
          <w:gridAfter w:val="8"/>
          <w:wAfter w:w="1508" w:type="dxa"/>
          <w:trHeight w:val="705"/>
        </w:trPr>
        <w:tc>
          <w:tcPr>
            <w:tcW w:w="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8386D">
              <w:rPr>
                <w:color w:val="000000"/>
                <w:sz w:val="20"/>
                <w:szCs w:val="20"/>
              </w:rPr>
              <w:t>3.Разрешение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 xml:space="preserve"> на временное проживание</w:t>
            </w:r>
          </w:p>
        </w:tc>
        <w:tc>
          <w:tcPr>
            <w:tcW w:w="48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proofErr w:type="gramStart"/>
            <w:r w:rsidRPr="00D8386D">
              <w:rPr>
                <w:color w:val="000000"/>
                <w:sz w:val="20"/>
                <w:szCs w:val="20"/>
              </w:rPr>
              <w:t>действующий на момент обращения.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 xml:space="preserve"> Выдается на 3 года.</w:t>
            </w:r>
          </w:p>
        </w:tc>
        <w:tc>
          <w:tcPr>
            <w:tcW w:w="5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</w:tr>
      <w:tr w:rsidR="00D8386D" w:rsidRPr="00D8386D" w:rsidTr="00DC19DB">
        <w:trPr>
          <w:gridAfter w:val="8"/>
          <w:wAfter w:w="1508" w:type="dxa"/>
          <w:trHeight w:val="705"/>
        </w:trPr>
        <w:tc>
          <w:tcPr>
            <w:tcW w:w="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для лица без гражданства: 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1.вид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 xml:space="preserve"> на жительство </w:t>
            </w:r>
          </w:p>
        </w:tc>
        <w:tc>
          <w:tcPr>
            <w:tcW w:w="48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proofErr w:type="gramStart"/>
            <w:r w:rsidRPr="00D8386D">
              <w:rPr>
                <w:color w:val="000000"/>
                <w:sz w:val="20"/>
                <w:szCs w:val="20"/>
              </w:rPr>
              <w:t>действующий на момент обращения.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 xml:space="preserve"> Выдается на 5 лет.</w:t>
            </w:r>
          </w:p>
        </w:tc>
        <w:tc>
          <w:tcPr>
            <w:tcW w:w="5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</w:tr>
      <w:tr w:rsidR="00D8386D" w:rsidRPr="00D8386D" w:rsidTr="00DC19DB">
        <w:trPr>
          <w:gridAfter w:val="8"/>
          <w:wAfter w:w="1508" w:type="dxa"/>
          <w:trHeight w:val="705"/>
        </w:trPr>
        <w:tc>
          <w:tcPr>
            <w:tcW w:w="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8386D">
              <w:rPr>
                <w:color w:val="000000"/>
                <w:sz w:val="20"/>
                <w:szCs w:val="20"/>
              </w:rPr>
              <w:t>2.разрешение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 xml:space="preserve"> на временное проживание</w:t>
            </w:r>
          </w:p>
        </w:tc>
        <w:tc>
          <w:tcPr>
            <w:tcW w:w="48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proofErr w:type="gramStart"/>
            <w:r w:rsidRPr="00D8386D">
              <w:rPr>
                <w:color w:val="000000"/>
                <w:sz w:val="20"/>
                <w:szCs w:val="20"/>
              </w:rPr>
              <w:t>действующий на момент обращения.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 xml:space="preserve"> Выдается на 3 года.</w:t>
            </w:r>
          </w:p>
        </w:tc>
        <w:tc>
          <w:tcPr>
            <w:tcW w:w="5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</w:tr>
      <w:tr w:rsidR="00D8386D" w:rsidRPr="00D8386D" w:rsidTr="00DC19DB">
        <w:trPr>
          <w:gridBefore w:val="1"/>
          <w:gridAfter w:val="8"/>
          <w:wBefore w:w="10" w:type="dxa"/>
          <w:wAfter w:w="1508" w:type="dxa"/>
          <w:trHeight w:val="300"/>
        </w:trPr>
        <w:tc>
          <w:tcPr>
            <w:tcW w:w="1439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b/>
                <w:color w:val="000000"/>
                <w:sz w:val="20"/>
                <w:szCs w:val="20"/>
              </w:rPr>
            </w:pPr>
            <w:r w:rsidRPr="00D8386D">
              <w:rPr>
                <w:b/>
                <w:color w:val="000000"/>
                <w:sz w:val="20"/>
                <w:szCs w:val="20"/>
              </w:rPr>
              <w:t>Раздел 4. "Документы, предоставляемые заявителем для получения "</w:t>
            </w:r>
            <w:proofErr w:type="spellStart"/>
            <w:r w:rsidRPr="00D8386D">
              <w:rPr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D8386D">
              <w:rPr>
                <w:b/>
                <w:color w:val="000000"/>
                <w:sz w:val="20"/>
                <w:szCs w:val="20"/>
              </w:rPr>
              <w:t>"</w:t>
            </w:r>
          </w:p>
        </w:tc>
      </w:tr>
      <w:tr w:rsidR="00D8386D" w:rsidRPr="00D8386D" w:rsidTr="00DC19DB">
        <w:trPr>
          <w:gridBefore w:val="1"/>
          <w:gridAfter w:val="7"/>
          <w:wBefore w:w="10" w:type="dxa"/>
          <w:wAfter w:w="1342" w:type="dxa"/>
          <w:trHeight w:val="1530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8386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8386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Категория документа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Наименования доку 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ментов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>, которые представляет заявитель для получения "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Документ, </w:t>
            </w:r>
            <w:proofErr w:type="gramStart"/>
            <w:r w:rsidRPr="00D8386D">
              <w:rPr>
                <w:color w:val="000000"/>
                <w:sz w:val="20"/>
                <w:szCs w:val="20"/>
              </w:rPr>
              <w:t>предоставляемых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 xml:space="preserve"> по условию</w:t>
            </w: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3A3C5B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Образец документа/заполнения докумен</w:t>
            </w:r>
            <w:r w:rsidRPr="00D8386D">
              <w:rPr>
                <w:color w:val="000000"/>
                <w:sz w:val="20"/>
                <w:szCs w:val="20"/>
              </w:rPr>
              <w:lastRenderedPageBreak/>
              <w:t>та</w:t>
            </w:r>
          </w:p>
        </w:tc>
      </w:tr>
      <w:tr w:rsidR="00D8386D" w:rsidRPr="00D8386D" w:rsidTr="00DC19DB">
        <w:trPr>
          <w:gridBefore w:val="1"/>
          <w:gridAfter w:val="7"/>
          <w:wBefore w:w="10" w:type="dxa"/>
          <w:wAfter w:w="1342" w:type="dxa"/>
          <w:trHeight w:val="300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8386D" w:rsidRPr="00D8386D" w:rsidTr="00DC19DB">
        <w:trPr>
          <w:gridBefore w:val="1"/>
          <w:gridAfter w:val="8"/>
          <w:wBefore w:w="10" w:type="dxa"/>
          <w:wAfter w:w="1508" w:type="dxa"/>
          <w:trHeight w:val="420"/>
        </w:trPr>
        <w:tc>
          <w:tcPr>
            <w:tcW w:w="1439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386D">
              <w:rPr>
                <w:b/>
                <w:color w:val="000000"/>
                <w:sz w:val="20"/>
                <w:szCs w:val="20"/>
              </w:rPr>
              <w:t>Наименование «</w:t>
            </w:r>
            <w:proofErr w:type="spellStart"/>
            <w:r w:rsidRPr="00D8386D">
              <w:rPr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D8386D">
              <w:rPr>
                <w:b/>
                <w:color w:val="000000"/>
                <w:sz w:val="20"/>
                <w:szCs w:val="20"/>
              </w:rPr>
              <w:t>» 1: Разрешение на снос здания или сооружения</w:t>
            </w:r>
          </w:p>
        </w:tc>
      </w:tr>
      <w:tr w:rsidR="00D8386D" w:rsidRPr="00D8386D" w:rsidTr="00DC19DB">
        <w:trPr>
          <w:gridBefore w:val="1"/>
          <w:gridAfter w:val="7"/>
          <w:wBefore w:w="10" w:type="dxa"/>
          <w:wAfter w:w="1342" w:type="dxa"/>
          <w:trHeight w:val="3498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заявление на разрешение на снос здания или сооружения 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1 экз., подлинник, формирование в дело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spacing w:after="240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Заявления, поступающие от заявителей, должны содержать: </w:t>
            </w:r>
            <w:proofErr w:type="gramStart"/>
            <w:r w:rsidRPr="00D8386D">
              <w:rPr>
                <w:color w:val="000000"/>
                <w:sz w:val="20"/>
                <w:szCs w:val="20"/>
              </w:rPr>
              <w:t>-н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>аименование органа местного самоуправления и фамилию, имя, отчество должностного лица, которому оно направлено; -фамилию, имя, отчество (последнее – при наличии), почтовый адрес места жительства гражданина (юридический и фактический адрес организации), контактный телефон; -изложение существа запроса; -дату отправления запроса, личную подпись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Приложение № 1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Прилагается</w:t>
            </w:r>
          </w:p>
        </w:tc>
      </w:tr>
      <w:tr w:rsidR="00D8386D" w:rsidRPr="00D8386D" w:rsidTr="00DC19DB">
        <w:trPr>
          <w:gridBefore w:val="1"/>
          <w:gridAfter w:val="7"/>
          <w:wBefore w:w="10" w:type="dxa"/>
          <w:wAfter w:w="1342" w:type="dxa"/>
          <w:trHeight w:val="1200"/>
        </w:trPr>
        <w:tc>
          <w:tcPr>
            <w:tcW w:w="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Документ, удостоверяющий личность заявителя и представителя заявителя, в том числе законного представителя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паспорт гражданина РФ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удостоверение личности</w:t>
            </w:r>
          </w:p>
        </w:tc>
        <w:tc>
          <w:tcPr>
            <w:tcW w:w="12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Предоставляется один из документов гражданами РФ</w:t>
            </w: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паспорт должен быть действительным на момент обращения за предоставлением услуги с соблюдением сроков его действия. Срок действия паспорта гражданина РФ: от 14 лет - до достижения 20-летнего возраста; от 20 лет - до достижения 45-летнего возраста; от 45 лет - бессрочно. По достижении гражданином 20-летнего и 45-летнего возраста паспорт подлежит замене. В паспорт вносятся следующие сведения о личности гражданина: фамилия, имя, отчество, пол, дата рождения и место рождения. В паспорте производятся отметки: о регистрации гражданина по месту жительства и снятии его с регистрационного </w:t>
            </w:r>
            <w:r w:rsidRPr="00D8386D">
              <w:rPr>
                <w:color w:val="000000"/>
                <w:sz w:val="20"/>
                <w:szCs w:val="20"/>
              </w:rPr>
              <w:lastRenderedPageBreak/>
              <w:t>учета - соответствующими органами регистрационного учета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386D" w:rsidRPr="00D8386D" w:rsidTr="00DC19DB">
        <w:trPr>
          <w:gridBefore w:val="1"/>
          <w:gridAfter w:val="7"/>
          <w:wBefore w:w="10" w:type="dxa"/>
          <w:wAfter w:w="1342" w:type="dxa"/>
          <w:trHeight w:val="1200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паспорт гражданина СССР образца 1974 года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удостоверение личности</w:t>
            </w:r>
          </w:p>
        </w:tc>
        <w:tc>
          <w:tcPr>
            <w:tcW w:w="12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По достижении гражданами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386D" w:rsidRPr="00D8386D" w:rsidTr="00DC19DB">
        <w:trPr>
          <w:gridBefore w:val="1"/>
          <w:gridAfter w:val="7"/>
          <w:wBefore w:w="10" w:type="dxa"/>
          <w:wAfter w:w="1342" w:type="dxa"/>
          <w:trHeight w:val="1200"/>
        </w:trPr>
        <w:tc>
          <w:tcPr>
            <w:tcW w:w="5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временное удостоверение личности по форме 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2П</w:t>
            </w:r>
            <w:proofErr w:type="spellEnd"/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удостоверение личности</w:t>
            </w:r>
          </w:p>
        </w:tc>
        <w:tc>
          <w:tcPr>
            <w:tcW w:w="127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является документом ограниченного срока действия. Размер 176 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 xml:space="preserve"> 125 мм, изготовляется на перфокарточной бумаге. Заносятся следующие сведения: фамилия, имя, отчество, дата рождения, место рождения, адрес места жительства (пребывания), каким органом выдано и в связи с чем. Также ставится отметка о сроке действия либо продления. Кроме того, ставиться подпись гражданина, подпись должностного лица и печать органа</w:t>
            </w:r>
            <w:proofErr w:type="gramStart"/>
            <w:r w:rsidRPr="00D8386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386D">
              <w:rPr>
                <w:color w:val="000000"/>
                <w:sz w:val="20"/>
                <w:szCs w:val="20"/>
              </w:rPr>
              <w:t>т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 xml:space="preserve">акже вклеивается фотография гражданина.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386D" w:rsidRPr="00D8386D" w:rsidTr="00DC19DB">
        <w:trPr>
          <w:gridBefore w:val="1"/>
          <w:gridAfter w:val="7"/>
          <w:wBefore w:w="10" w:type="dxa"/>
          <w:wAfter w:w="1342" w:type="dxa"/>
          <w:trHeight w:val="703"/>
        </w:trPr>
        <w:tc>
          <w:tcPr>
            <w:tcW w:w="5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паспорт иностранного гражданина 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удостоверение личности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Предоставляется иностранным гражданином</w:t>
            </w:r>
          </w:p>
        </w:tc>
        <w:tc>
          <w:tcPr>
            <w:tcW w:w="411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proofErr w:type="gramStart"/>
            <w:r w:rsidRPr="00D8386D">
              <w:rPr>
                <w:color w:val="000000"/>
                <w:sz w:val="20"/>
                <w:szCs w:val="20"/>
              </w:rPr>
              <w:t>действующий на момент обращения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386D" w:rsidRPr="00D8386D" w:rsidTr="00DC19DB">
        <w:trPr>
          <w:gridBefore w:val="1"/>
          <w:gridAfter w:val="7"/>
          <w:wBefore w:w="10" w:type="dxa"/>
          <w:wAfter w:w="1342" w:type="dxa"/>
          <w:trHeight w:val="703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Разрешение на временное проживание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удостоверение личности</w:t>
            </w:r>
          </w:p>
        </w:tc>
        <w:tc>
          <w:tcPr>
            <w:tcW w:w="12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предоставляется один из документов иностранным гражданином, если забыл паспорт иностранного </w:t>
            </w:r>
            <w:proofErr w:type="gramStart"/>
            <w:r w:rsidRPr="00D8386D">
              <w:rPr>
                <w:color w:val="000000"/>
                <w:sz w:val="20"/>
                <w:szCs w:val="20"/>
              </w:rPr>
              <w:lastRenderedPageBreak/>
              <w:t>гражданина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 xml:space="preserve"> либо лицом без гражданства</w:t>
            </w: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proofErr w:type="gramStart"/>
            <w:r w:rsidRPr="00D8386D">
              <w:rPr>
                <w:color w:val="000000"/>
                <w:sz w:val="20"/>
                <w:szCs w:val="20"/>
              </w:rPr>
              <w:lastRenderedPageBreak/>
              <w:t>действующее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 xml:space="preserve"> на момент обращения. Выдается на 3 года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386D" w:rsidRPr="00D8386D" w:rsidTr="00DC19DB">
        <w:trPr>
          <w:gridBefore w:val="1"/>
          <w:gridAfter w:val="8"/>
          <w:wBefore w:w="10" w:type="dxa"/>
          <w:wAfter w:w="1508" w:type="dxa"/>
          <w:trHeight w:val="838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вид на жительство 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удостоверение личности</w:t>
            </w:r>
          </w:p>
        </w:tc>
        <w:tc>
          <w:tcPr>
            <w:tcW w:w="12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proofErr w:type="gramStart"/>
            <w:r w:rsidRPr="00D8386D">
              <w:rPr>
                <w:color w:val="000000"/>
                <w:sz w:val="20"/>
                <w:szCs w:val="20"/>
              </w:rPr>
              <w:t>действующий на момент обращения.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 xml:space="preserve"> Выдается на 5 лет.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33675" cy="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386D" w:rsidRPr="00D8386D" w:rsidTr="00DC19DB">
        <w:trPr>
          <w:gridBefore w:val="1"/>
          <w:gridAfter w:val="5"/>
          <w:wBefore w:w="10" w:type="dxa"/>
          <w:wAfter w:w="1282" w:type="dxa"/>
          <w:trHeight w:val="990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свидетельство о рождении 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удостоверение личности</w:t>
            </w:r>
          </w:p>
        </w:tc>
        <w:tc>
          <w:tcPr>
            <w:tcW w:w="12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заверенный перевод на русский язык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386D" w:rsidRPr="00D8386D" w:rsidTr="00DC19DB">
        <w:trPr>
          <w:gridBefore w:val="1"/>
          <w:gridAfter w:val="5"/>
          <w:wBefore w:w="10" w:type="dxa"/>
          <w:wAfter w:w="1282" w:type="dxa"/>
          <w:trHeight w:val="2394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правоустанавливающий документ на здание, сооружение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договор купли-продажи, дарения, ренты, свидетельство о праве на наследство и 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D8386D">
              <w:rPr>
                <w:color w:val="000000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1 экз., копия, формирование в дело</w:t>
            </w:r>
          </w:p>
        </w:tc>
        <w:tc>
          <w:tcPr>
            <w:tcW w:w="1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предоставляется один из документов в случае, если право на помещение не зарегистрировано в Едином государственном реестре недвижимости</w:t>
            </w: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86D" w:rsidRPr="00D8386D" w:rsidTr="00DC19DB">
        <w:trPr>
          <w:gridBefore w:val="1"/>
          <w:gridAfter w:val="5"/>
          <w:wBefore w:w="10" w:type="dxa"/>
          <w:wAfter w:w="1282" w:type="dxa"/>
          <w:trHeight w:val="3255"/>
        </w:trPr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proofErr w:type="gramStart"/>
            <w:r w:rsidRPr="00D8386D">
              <w:rPr>
                <w:color w:val="000000"/>
                <w:sz w:val="20"/>
                <w:szCs w:val="20"/>
              </w:rPr>
              <w:t>право устанавливающий документ на земельный участок (свидетельство на право собственности на землю бессрочного (постоянного) пользования землей, (для ранее сформированных земельных участков)</w:t>
            </w:r>
            <w:proofErr w:type="gramEnd"/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договор купли-продажи, дарения, ренты, свидетельство о праве на наследство и 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D8386D">
              <w:rPr>
                <w:color w:val="000000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2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1 экз., копия, формирование в дело</w:t>
            </w:r>
          </w:p>
        </w:tc>
        <w:tc>
          <w:tcPr>
            <w:tcW w:w="1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предоставляется один из документов в случае, если право на земельный участок не зарегистрировано в Едином государственном реестре недвижимости</w:t>
            </w:r>
          </w:p>
        </w:tc>
        <w:tc>
          <w:tcPr>
            <w:tcW w:w="411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386D" w:rsidRPr="00D8386D" w:rsidTr="00DC19DB">
        <w:trPr>
          <w:gridAfter w:val="4"/>
          <w:wAfter w:w="1206" w:type="dxa"/>
          <w:trHeight w:val="300"/>
        </w:trPr>
        <w:tc>
          <w:tcPr>
            <w:tcW w:w="14703" w:type="dxa"/>
            <w:gridSpan w:val="4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8386D" w:rsidRPr="00D8386D" w:rsidRDefault="00D8386D" w:rsidP="00D8386D">
            <w:pPr>
              <w:rPr>
                <w:b/>
                <w:color w:val="000000"/>
                <w:sz w:val="20"/>
                <w:szCs w:val="20"/>
              </w:rPr>
            </w:pPr>
            <w:r w:rsidRPr="00D8386D">
              <w:rPr>
                <w:b/>
                <w:color w:val="000000"/>
                <w:sz w:val="20"/>
                <w:szCs w:val="20"/>
              </w:rPr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D8386D" w:rsidRPr="00D8386D" w:rsidTr="00DC19DB">
        <w:trPr>
          <w:gridAfter w:val="6"/>
          <w:wAfter w:w="1293" w:type="dxa"/>
          <w:cantSplit/>
          <w:trHeight w:val="2111"/>
        </w:trPr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8386D" w:rsidRPr="00D8386D" w:rsidRDefault="00D8386D" w:rsidP="00D8386D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lastRenderedPageBreak/>
              <w:t xml:space="preserve">Реквизиты 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актальной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 xml:space="preserve"> технологической карты межведомственного взаимодействия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8386D" w:rsidRPr="00D8386D" w:rsidRDefault="00D8386D" w:rsidP="00D8386D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45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8386D" w:rsidRPr="00D8386D" w:rsidRDefault="00D8386D" w:rsidP="00D8386D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8386D" w:rsidRPr="00D8386D" w:rsidRDefault="00D8386D" w:rsidP="00D8386D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8386D" w:rsidRPr="00D8386D" w:rsidRDefault="00D8386D" w:rsidP="00D8386D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8386D" w:rsidRPr="00D8386D" w:rsidRDefault="00D8386D" w:rsidP="00D8386D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D8386D">
              <w:rPr>
                <w:color w:val="000000"/>
                <w:sz w:val="20"/>
                <w:szCs w:val="20"/>
              </w:rPr>
              <w:t>SID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8386D" w:rsidRPr="00D8386D" w:rsidRDefault="00D8386D" w:rsidP="00D8386D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8386D" w:rsidRPr="00D8386D" w:rsidRDefault="00D8386D" w:rsidP="00D8386D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8386D" w:rsidRPr="00D8386D" w:rsidRDefault="00D8386D" w:rsidP="00D8386D">
            <w:pPr>
              <w:ind w:left="113" w:right="113"/>
              <w:jc w:val="right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D8386D" w:rsidRPr="00D8386D" w:rsidTr="00DC19DB">
        <w:trPr>
          <w:gridAfter w:val="6"/>
          <w:wAfter w:w="1293" w:type="dxa"/>
          <w:trHeight w:val="300"/>
        </w:trPr>
        <w:tc>
          <w:tcPr>
            <w:tcW w:w="1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9</w:t>
            </w:r>
          </w:p>
        </w:tc>
      </w:tr>
      <w:tr w:rsidR="00D8386D" w:rsidRPr="00D8386D" w:rsidTr="00DC19DB">
        <w:trPr>
          <w:gridAfter w:val="6"/>
          <w:wAfter w:w="1293" w:type="dxa"/>
          <w:trHeight w:val="300"/>
        </w:trPr>
        <w:tc>
          <w:tcPr>
            <w:tcW w:w="1461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386D">
              <w:rPr>
                <w:b/>
                <w:color w:val="000000"/>
                <w:sz w:val="20"/>
                <w:szCs w:val="20"/>
              </w:rPr>
              <w:t>Наименование «</w:t>
            </w:r>
            <w:proofErr w:type="spellStart"/>
            <w:r w:rsidRPr="00D8386D">
              <w:rPr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D8386D">
              <w:rPr>
                <w:b/>
                <w:color w:val="000000"/>
                <w:sz w:val="20"/>
                <w:szCs w:val="20"/>
              </w:rPr>
              <w:t>» 1: Выдача разрешения на снос здания, сооружения</w:t>
            </w:r>
          </w:p>
        </w:tc>
      </w:tr>
      <w:tr w:rsidR="00D8386D" w:rsidRPr="00D8386D" w:rsidTr="00DC19DB">
        <w:trPr>
          <w:gridAfter w:val="6"/>
          <w:wAfter w:w="1293" w:type="dxa"/>
          <w:trHeight w:val="1685"/>
        </w:trPr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5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1. Сведения о характеристиках объекта недвижимости 1.1 Вид объекта недвижимости 1.2 Кадастровый номер: 1.3 Номер кадастрового квартала 1.4 Дата присвоения кадастрового номера 1.5</w:t>
            </w:r>
            <w:proofErr w:type="gramStart"/>
            <w:r w:rsidRPr="00D8386D">
              <w:rPr>
                <w:color w:val="000000"/>
                <w:sz w:val="20"/>
                <w:szCs w:val="20"/>
              </w:rPr>
              <w:t xml:space="preserve"> Р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 xml:space="preserve">анее присвоенный государственный учетный номер (при наличии) 1.6 Адрес 1.7 Площадь 1.8 основная характеристика (для сооружения) 1.8.1 тип 1.8.2 значение 1.8.3 единица измерения 1.9 Степень готовности объекта незавершенного строительства, % 1.10 Основная характеристика объекта незавершенного строительства и ее проектируемое </w:t>
            </w:r>
            <w:proofErr w:type="gramStart"/>
            <w:r w:rsidRPr="00D8386D">
              <w:rPr>
                <w:color w:val="000000"/>
                <w:sz w:val="20"/>
                <w:szCs w:val="20"/>
              </w:rPr>
              <w:t xml:space="preserve">значение 1.10.1 тип 1.10.2 значение 1.10.3 единица измерения 1.11 Назначение 1.12 Проектируемое назначение (для объекта незавершенного строительства) 1.13 Наименование 1.14 Количество этажей, в том числе подземных этажей 1.15 Номер этажа, на котором расположено помещение 1.16 Вид жилого помещения 1.17 Год ввода в эксплуатацию (для здания, сооружения) 1.18 Год завершения строительства (для здания, сооружения) 1.19 Кадастровая стоимость, 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 xml:space="preserve"> 1.20 Кадастровые номера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386D">
              <w:rPr>
                <w:color w:val="000000"/>
                <w:sz w:val="20"/>
                <w:szCs w:val="20"/>
              </w:rPr>
              <w:t xml:space="preserve">расположенных в пределах земельного участка объектов недвижимости: 1.21 Кадастровые номера иных объектов недвижимости, в пределах которых расположен объект недвижимости: 1.22 </w:t>
            </w:r>
            <w:r w:rsidRPr="00D8386D">
              <w:rPr>
                <w:color w:val="000000"/>
                <w:sz w:val="20"/>
                <w:szCs w:val="20"/>
              </w:rPr>
              <w:lastRenderedPageBreak/>
              <w:t>Кадастровые номера помещений, расположенных в здании или сооружений: 1.23 Кадастровые номера объектов недвижимости, входящих в состав единого недвижимого комплекса, предприятия как имущественного комплекса: 1.24 Кадастровый номер земельного участка, если входящие в состав единого недвижимого комплекса объекты недвижимости расположены на одном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386D">
              <w:rPr>
                <w:color w:val="000000"/>
                <w:sz w:val="20"/>
                <w:szCs w:val="20"/>
              </w:rPr>
              <w:t>земельном участке 1.25 Категория земель: 1.26 Виды разрешенного использования: 1.27 Сведения об отнесении жилого помещения к определенному виду жилых помещений специализированного жилищного фонда, к жилым помещениям наемного дома социального использования или наемного дома коммерческого использования: 1.28 Статус записи об объекте недвижимости: 1.29 Особые отметки: 2.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386D">
              <w:rPr>
                <w:color w:val="000000"/>
                <w:sz w:val="20"/>
                <w:szCs w:val="20"/>
              </w:rPr>
              <w:t xml:space="preserve">Сведения о зарегистрированных правах 2.1 Сведения о правообладателе (правообладателях) 2.1.1 Сведения о правообладателе - российском юридическом лице 2.1.1.1 Полное наименование юридического лица 2.1.1.2 ИНН 2.1.1.3 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ОГРН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 xml:space="preserve"> 2.1.2 Сведения о правообладателе - иностранном юридическом лице 2.1.2.1 Полное наименование юридического лица 2.1.2.2 Страна регистрации (инкорпорации) 2.1.2.3 Регистрационный номер 2.1.2.4 Дата регистрации 2.1.2.5 Наименование регистрирующего органа 2.1.2.6 Адрес (место нахождения) в стране регистрации (инкорпорации) 2.1.2.7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386D">
              <w:rPr>
                <w:color w:val="000000"/>
                <w:sz w:val="20"/>
                <w:szCs w:val="20"/>
              </w:rPr>
              <w:t xml:space="preserve">ИНН (при наличии) 2.1.3 Сведения о правообладателе - физическом лице 2.1.3.1 Фамилия 2.1.3.2 Имя 2.1.3.3 Отчество (при наличии) 2.1.3.4 Дата рождения 2.1.3.5 Место рождения 2.1.3.6 Гражданство 2.1.3.7 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СНИЛС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 xml:space="preserve"> (при наличии) 2.1.3.8 Наименование документа, удостоверяющего личность 2.1.3.9 Реквизиты документа, удостоверяющего личность 2.1.4 Сведения о правообладателе - публичном образовании 2.1.4.1 Полное наименование 2.2 Сведения о зарегистрированном праве 2.2.1 Вид </w:t>
            </w:r>
            <w:r w:rsidRPr="00D8386D">
              <w:rPr>
                <w:color w:val="000000"/>
                <w:sz w:val="20"/>
                <w:szCs w:val="20"/>
              </w:rPr>
              <w:lastRenderedPageBreak/>
              <w:t>2.2.2 номер государственной регистрации 2.2.3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386D">
              <w:rPr>
                <w:color w:val="000000"/>
                <w:sz w:val="20"/>
                <w:szCs w:val="20"/>
              </w:rPr>
              <w:t>дата государственной регистрации 2.2.4 Размер доли в праве 2.3 Сведения о зарегистрированном ограничении прав и обременений объекта недвижимости 2.3.1 Вид 2.3.2 Дата государственной регистрации 2.3.3 Номер государственной регистрации 2.3.4 Срок, на который установлено ограничение прав и обременение объекта недвижимости: 2.3.5 Лицо, в пользу которого установлено ограничение прав и обременение объекта недвижимости: 2.3.6 Основание государственной регистрации: 2.3.7 Сведения о наличии решения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 xml:space="preserve"> об изъятии объекта недвижимости для государственных и муниципальных нужд: 3. Описание местоположения земельного участка 3.1 План (чертеж, схема) земельного участка 3.1.1 Масштаб 1: 3.1.2 Условные обозначения 4 Описание местоположения объекта недвижимости 4.1 Схема расположения объекта недвижимости на земельно</w:t>
            </w:r>
            <w:proofErr w:type="gramStart"/>
            <w:r w:rsidRPr="00D8386D">
              <w:rPr>
                <w:color w:val="000000"/>
                <w:sz w:val="20"/>
                <w:szCs w:val="20"/>
              </w:rPr>
              <w:t>м(</w:t>
            </w:r>
            <w:proofErr w:type="spellStart"/>
            <w:proofErr w:type="gramEnd"/>
            <w:r w:rsidRPr="00D8386D">
              <w:rPr>
                <w:color w:val="000000"/>
                <w:sz w:val="20"/>
                <w:szCs w:val="20"/>
              </w:rPr>
              <w:t>ых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 xml:space="preserve">) участке(ах) 4.1.1 Масштаб 1: 4.1.2 Условные обозначения 5 План расположения помещения на этаже (плане этажа) 5.1 Номер этажа (этажей): 5.1.1 Масштаб 1: 5.1.2 Условные обозначения 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lastRenderedPageBreak/>
              <w:t>Администрация Воздвиженского сельсовета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Рос реестр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10 рабочих дней (направление запроса – 5 рабочих дней, получение ответа на запрос – 5 рабочих дней, приобщение к материалам дела в день поступления ответа на запрос)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-</w:t>
            </w:r>
          </w:p>
        </w:tc>
      </w:tr>
      <w:tr w:rsidR="00D8386D" w:rsidRPr="00D8386D" w:rsidTr="00DC19DB">
        <w:trPr>
          <w:gridAfter w:val="6"/>
          <w:wAfter w:w="1293" w:type="dxa"/>
          <w:trHeight w:val="300"/>
        </w:trPr>
        <w:tc>
          <w:tcPr>
            <w:tcW w:w="1461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6D" w:rsidRPr="00D8386D" w:rsidRDefault="00D8386D" w:rsidP="00D8386D">
            <w:pPr>
              <w:rPr>
                <w:b/>
                <w:color w:val="000000"/>
                <w:sz w:val="20"/>
                <w:szCs w:val="20"/>
              </w:rPr>
            </w:pPr>
            <w:r w:rsidRPr="00D8386D">
              <w:rPr>
                <w:b/>
                <w:color w:val="000000"/>
                <w:sz w:val="20"/>
                <w:szCs w:val="20"/>
              </w:rPr>
              <w:lastRenderedPageBreak/>
              <w:t>Раздел 6. Результат "</w:t>
            </w:r>
            <w:proofErr w:type="spellStart"/>
            <w:r w:rsidRPr="00D8386D">
              <w:rPr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D8386D">
              <w:rPr>
                <w:b/>
                <w:color w:val="000000"/>
                <w:sz w:val="20"/>
                <w:szCs w:val="20"/>
              </w:rPr>
              <w:t>"</w:t>
            </w:r>
          </w:p>
        </w:tc>
      </w:tr>
      <w:tr w:rsidR="003A3C5B" w:rsidRPr="00D8386D" w:rsidTr="00DC19DB">
        <w:trPr>
          <w:gridAfter w:val="6"/>
          <w:wAfter w:w="1293" w:type="dxa"/>
          <w:trHeight w:val="895"/>
        </w:trPr>
        <w:tc>
          <w:tcPr>
            <w:tcW w:w="4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2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Документ/документы, являющиеся результатом "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12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Требования к документу/документам, являющимся результатом "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Характеристика результата (</w:t>
            </w:r>
            <w:proofErr w:type="gramStart"/>
            <w:r w:rsidRPr="00D8386D">
              <w:rPr>
                <w:color w:val="000000"/>
                <w:sz w:val="20"/>
                <w:szCs w:val="20"/>
              </w:rPr>
              <w:t>положительный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>/отрицательный)</w:t>
            </w:r>
          </w:p>
        </w:tc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Форма документа/документов, являющимся результатом "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Образец документа/документов, являющихся результатом "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83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3A3C5B" w:rsidRPr="00D8386D" w:rsidTr="00DC19DB">
        <w:trPr>
          <w:gridAfter w:val="6"/>
          <w:wAfter w:w="1293" w:type="dxa"/>
          <w:trHeight w:val="278"/>
        </w:trPr>
        <w:tc>
          <w:tcPr>
            <w:tcW w:w="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в органе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МФЦ</w:t>
            </w:r>
            <w:proofErr w:type="spellEnd"/>
          </w:p>
        </w:tc>
      </w:tr>
      <w:tr w:rsidR="003A3C5B" w:rsidRPr="00D8386D" w:rsidTr="00DC19DB">
        <w:trPr>
          <w:gridAfter w:val="6"/>
          <w:wAfter w:w="1293" w:type="dxa"/>
          <w:trHeight w:val="300"/>
        </w:trPr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9</w:t>
            </w:r>
          </w:p>
        </w:tc>
      </w:tr>
      <w:tr w:rsidR="00D8386D" w:rsidRPr="00D8386D" w:rsidTr="00DC19DB">
        <w:trPr>
          <w:gridAfter w:val="6"/>
          <w:wAfter w:w="1293" w:type="dxa"/>
          <w:trHeight w:val="300"/>
        </w:trPr>
        <w:tc>
          <w:tcPr>
            <w:tcW w:w="1461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386D">
              <w:rPr>
                <w:b/>
                <w:color w:val="000000"/>
                <w:sz w:val="20"/>
                <w:szCs w:val="20"/>
              </w:rPr>
              <w:t>Наименование «</w:t>
            </w:r>
            <w:proofErr w:type="spellStart"/>
            <w:r w:rsidRPr="00D8386D">
              <w:rPr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D8386D">
              <w:rPr>
                <w:b/>
                <w:color w:val="000000"/>
                <w:sz w:val="20"/>
                <w:szCs w:val="20"/>
              </w:rPr>
              <w:t xml:space="preserve">» 1: Выдача разрешения на снос зданий и сооружений </w:t>
            </w:r>
          </w:p>
        </w:tc>
      </w:tr>
      <w:tr w:rsidR="003A3C5B" w:rsidRPr="00D8386D" w:rsidTr="00DC19DB">
        <w:trPr>
          <w:gridAfter w:val="6"/>
          <w:wAfter w:w="1293" w:type="dxa"/>
          <w:trHeight w:val="1855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постановление о разрешении на снос зданий и сооружений</w:t>
            </w:r>
          </w:p>
        </w:tc>
        <w:tc>
          <w:tcPr>
            <w:tcW w:w="3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Постановление регистрируется в журнале регистрации постановлений администраций в установленном порядке и визируется главой администрации.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Положительный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1. в администрации Владимирского сельсовета на бумажном носителе; 2. По почте; 3. по электронной почте 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4.через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 xml:space="preserve"> Единый интернет-портал государственных и муниципальных услуг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3C5B" w:rsidRPr="00D8386D" w:rsidTr="00DC19DB">
        <w:trPr>
          <w:gridAfter w:val="6"/>
          <w:wAfter w:w="1293" w:type="dxa"/>
          <w:trHeight w:val="3091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об отказе в выдаче разрешения на снос зданий и сооружений </w:t>
            </w:r>
          </w:p>
        </w:tc>
        <w:tc>
          <w:tcPr>
            <w:tcW w:w="3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информационное письмо об отказе в выдаче разрешения на снос зданий и сооружений (с указанием причины отказа) подписывается главой администрации и регистрируется в журнале исходящей корреспонденции.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отрицательный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1. в администрации Владимирского сельсовета на бумажном носителе; 2. По почте; 3. по электронной почте 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4.через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 xml:space="preserve"> Единый интернет-портал государственных и муниципальных услуг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386D" w:rsidRPr="00D8386D" w:rsidTr="00DC19DB">
        <w:trPr>
          <w:gridAfter w:val="8"/>
          <w:wAfter w:w="1508" w:type="dxa"/>
          <w:trHeight w:val="300"/>
        </w:trPr>
        <w:tc>
          <w:tcPr>
            <w:tcW w:w="14401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b/>
                <w:color w:val="000000"/>
                <w:sz w:val="20"/>
                <w:szCs w:val="20"/>
              </w:rPr>
            </w:pPr>
            <w:r w:rsidRPr="00D8386D">
              <w:rPr>
                <w:b/>
                <w:color w:val="000000"/>
                <w:sz w:val="20"/>
                <w:szCs w:val="20"/>
              </w:rPr>
              <w:t>Раздел 7. "Технологические процессы предоставления "</w:t>
            </w:r>
            <w:proofErr w:type="spellStart"/>
            <w:r w:rsidRPr="00D8386D">
              <w:rPr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D8386D">
              <w:rPr>
                <w:b/>
                <w:color w:val="000000"/>
                <w:sz w:val="20"/>
                <w:szCs w:val="20"/>
              </w:rPr>
              <w:t>"</w:t>
            </w:r>
          </w:p>
        </w:tc>
      </w:tr>
      <w:tr w:rsidR="00D8386D" w:rsidRPr="00D8386D" w:rsidTr="00DC19DB">
        <w:trPr>
          <w:gridAfter w:val="6"/>
          <w:wAfter w:w="1293" w:type="dxa"/>
          <w:trHeight w:val="1100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8386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8386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D8386D" w:rsidRPr="00D8386D" w:rsidTr="00DC19DB">
        <w:trPr>
          <w:gridAfter w:val="6"/>
          <w:wAfter w:w="1293" w:type="dxa"/>
          <w:trHeight w:val="300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7</w:t>
            </w:r>
          </w:p>
        </w:tc>
      </w:tr>
      <w:tr w:rsidR="00D8386D" w:rsidRPr="00D8386D" w:rsidTr="00DC19DB">
        <w:trPr>
          <w:gridAfter w:val="6"/>
          <w:wAfter w:w="1293" w:type="dxa"/>
          <w:trHeight w:val="358"/>
        </w:trPr>
        <w:tc>
          <w:tcPr>
            <w:tcW w:w="1461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386D">
              <w:rPr>
                <w:b/>
                <w:color w:val="000000"/>
                <w:sz w:val="20"/>
                <w:szCs w:val="20"/>
              </w:rPr>
              <w:t>Наименование «</w:t>
            </w:r>
            <w:proofErr w:type="spellStart"/>
            <w:r w:rsidRPr="00D8386D">
              <w:rPr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D8386D">
              <w:rPr>
                <w:b/>
                <w:color w:val="000000"/>
                <w:sz w:val="20"/>
                <w:szCs w:val="20"/>
              </w:rPr>
              <w:t xml:space="preserve">» 1: Выдача разрешения на снос зданий и сооружений </w:t>
            </w:r>
          </w:p>
        </w:tc>
      </w:tr>
      <w:tr w:rsidR="00D8386D" w:rsidRPr="00D8386D" w:rsidTr="00DC19DB">
        <w:trPr>
          <w:gridAfter w:val="6"/>
          <w:wAfter w:w="1293" w:type="dxa"/>
          <w:trHeight w:val="300"/>
        </w:trPr>
        <w:tc>
          <w:tcPr>
            <w:tcW w:w="1461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6D" w:rsidRPr="00D8386D" w:rsidRDefault="00D8386D" w:rsidP="00D838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386D">
              <w:rPr>
                <w:b/>
                <w:color w:val="000000"/>
                <w:sz w:val="20"/>
                <w:szCs w:val="20"/>
              </w:rPr>
              <w:t>Наименование административной процедуры 1: Прием и регистрация заявления и прилагаемых к нему документов</w:t>
            </w:r>
          </w:p>
        </w:tc>
      </w:tr>
      <w:tr w:rsidR="00D8386D" w:rsidRPr="00D8386D" w:rsidTr="00DC19DB">
        <w:trPr>
          <w:gridAfter w:val="6"/>
          <w:wAfter w:w="1293" w:type="dxa"/>
          <w:trHeight w:val="551"/>
        </w:trPr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67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386D">
              <w:rPr>
                <w:color w:val="000000"/>
                <w:sz w:val="20"/>
                <w:szCs w:val="20"/>
              </w:rPr>
              <w:t>устанавливает предмет обращения, устанавливает личность заявителя, проверяет документ, удостоверяющий личность заявителя; - проверяет полномочия заявителя, в том числе полномочия представителя гражданина действовать от его имени; - проверяет соответствие заявления установленным требованиям; 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 xml:space="preserve">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 - регистрирует заявление с прилагаемым комплектом документов; - выдает расписку в получении документов по установленной форме с указанием перечня документов и даты их получения.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1 рабочий день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Специалист, ответственный за прием документов в администрации</w:t>
            </w: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документационное обеспечение (заявление, расписка), техническое обеспечение (компьютер, принтер, сканер)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форма заявления</w:t>
            </w:r>
          </w:p>
        </w:tc>
      </w:tr>
      <w:tr w:rsidR="00D8386D" w:rsidRPr="00D8386D" w:rsidTr="00DC19DB">
        <w:trPr>
          <w:gridAfter w:val="2"/>
          <w:wAfter w:w="603" w:type="dxa"/>
          <w:trHeight w:val="510"/>
        </w:trPr>
        <w:tc>
          <w:tcPr>
            <w:tcW w:w="1461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386D">
              <w:rPr>
                <w:b/>
                <w:color w:val="000000"/>
                <w:sz w:val="20"/>
                <w:szCs w:val="20"/>
              </w:rPr>
              <w:t>Наименование административной процедуры 2: Проверка документов на соответствие требованиям законодательства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</w:tr>
      <w:tr w:rsidR="00D8386D" w:rsidRPr="00D8386D" w:rsidTr="00DC19DB">
        <w:trPr>
          <w:gridAfter w:val="1"/>
          <w:wAfter w:w="476" w:type="dxa"/>
          <w:trHeight w:val="1270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Проверка документов на соответствие требованиям законодательства</w:t>
            </w:r>
          </w:p>
        </w:tc>
        <w:tc>
          <w:tcPr>
            <w:tcW w:w="6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Специалист администрации, уполномоченный представлять информацию, получивший заявление осуществляет рассмотрение принятых документов на соответствие требованиям законодательства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10 дней с момента приема и регистрации заявления</w:t>
            </w: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специалист, ответственный за прием документов в администрации</w:t>
            </w:r>
          </w:p>
        </w:tc>
        <w:tc>
          <w:tcPr>
            <w:tcW w:w="14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</w:tr>
      <w:tr w:rsidR="00D8386D" w:rsidRPr="00D8386D" w:rsidTr="00DC19DB">
        <w:trPr>
          <w:gridAfter w:val="6"/>
          <w:wAfter w:w="1293" w:type="dxa"/>
          <w:trHeight w:val="425"/>
        </w:trPr>
        <w:tc>
          <w:tcPr>
            <w:tcW w:w="1461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386D">
              <w:rPr>
                <w:b/>
                <w:color w:val="000000"/>
                <w:sz w:val="20"/>
                <w:szCs w:val="20"/>
              </w:rPr>
              <w:t>Наименование административной процедуры 3: Формирование и направление межведомственных запросов</w:t>
            </w:r>
          </w:p>
        </w:tc>
      </w:tr>
      <w:tr w:rsidR="00DC19DB" w:rsidRPr="00D8386D" w:rsidTr="00DC19DB">
        <w:trPr>
          <w:trHeight w:val="1800"/>
        </w:trPr>
        <w:tc>
          <w:tcPr>
            <w:tcW w:w="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Формирование и направление запросов</w:t>
            </w:r>
          </w:p>
        </w:tc>
        <w:tc>
          <w:tcPr>
            <w:tcW w:w="670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специалист администрации осуществляет направление межведомственных запросов в Федеральную службу государственной регистрации, кадастра и картографии Российской Федерации (Рос реестр), запрашивает право устанавливающий документ на земельный участок, право устанавливающий документ на имущество, получает запрашиваемую информацию посредством электронного межведомственного взаимодействия. Полученную информацию распечатывает на бумажном носителе.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17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Специалист, ответственный за прием документов в администрации</w:t>
            </w:r>
          </w:p>
        </w:tc>
        <w:tc>
          <w:tcPr>
            <w:tcW w:w="1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</w:p>
        </w:tc>
      </w:tr>
      <w:tr w:rsidR="00D8386D" w:rsidRPr="00D8386D" w:rsidTr="00DC19DB">
        <w:trPr>
          <w:gridAfter w:val="6"/>
          <w:wAfter w:w="1293" w:type="dxa"/>
          <w:trHeight w:val="561"/>
        </w:trPr>
        <w:tc>
          <w:tcPr>
            <w:tcW w:w="1461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386D">
              <w:rPr>
                <w:b/>
                <w:color w:val="000000"/>
                <w:sz w:val="20"/>
                <w:szCs w:val="20"/>
              </w:rPr>
              <w:t>Наименование административной процедуры 4: Выдача разрешения на снос зданий и сооружений либо отказ в выдаче разрешения на снос зданий и сооружений</w:t>
            </w:r>
          </w:p>
        </w:tc>
      </w:tr>
      <w:tr w:rsidR="00DC19DB" w:rsidRPr="00D8386D" w:rsidTr="00DC19DB">
        <w:trPr>
          <w:gridAfter w:val="6"/>
          <w:wAfter w:w="1293" w:type="dxa"/>
          <w:trHeight w:val="3300"/>
        </w:trPr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Выдача разрешения на снос зданий и сооружений либо отказ в выдаче разрешения на снос зданий и сооружений</w:t>
            </w:r>
          </w:p>
        </w:tc>
        <w:tc>
          <w:tcPr>
            <w:tcW w:w="67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Специалист администрации после проверки документов на соответствие требованиям, и нет ли оснований для отказа. Готовит постановление администрации о разрешении на снос зданий и сооружений. Постановление регистрируется в журнале регистрации постановлений администраций в установленном порядке и визируется главой администрации. В случае принятия решения об отказе в предоставлении муниципальной услуги, должностное лицо, ответственное за рассмотрение документов, готовит информационное письмо об отказе в предоставлении муниципальной услуги (с указанием причин отказа) и представляет его главе администрации или лицу, исполняющему его обязанности, для подписания. Информационное письмо об отказе, так же регистрируется в журнале исходящей документации.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в течени</w:t>
            </w:r>
            <w:proofErr w:type="gramStart"/>
            <w:r w:rsidRPr="00D8386D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 xml:space="preserve"> 30 дней со дня регистрации заявления, с приложением правового акта, либо письменный отказ в предоставлении муниципальной услуги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администрация </w:t>
            </w:r>
            <w:bookmarkStart w:id="0" w:name="_GoBack"/>
            <w:r w:rsidRPr="00D8386D">
              <w:rPr>
                <w:color w:val="000000"/>
                <w:sz w:val="20"/>
                <w:szCs w:val="20"/>
              </w:rPr>
              <w:t>Владимирского</w:t>
            </w:r>
            <w:bookmarkEnd w:id="0"/>
            <w:r w:rsidRPr="00D8386D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386D" w:rsidRPr="00D8386D" w:rsidTr="00DC19DB">
        <w:trPr>
          <w:gridAfter w:val="10"/>
          <w:wAfter w:w="1578" w:type="dxa"/>
          <w:trHeight w:val="300"/>
        </w:trPr>
        <w:tc>
          <w:tcPr>
            <w:tcW w:w="1433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86D" w:rsidRPr="00D8386D" w:rsidRDefault="00D8386D" w:rsidP="00D8386D">
            <w:pPr>
              <w:rPr>
                <w:b/>
                <w:color w:val="000000"/>
                <w:sz w:val="20"/>
                <w:szCs w:val="20"/>
              </w:rPr>
            </w:pPr>
            <w:r w:rsidRPr="00D8386D">
              <w:rPr>
                <w:b/>
                <w:color w:val="000000"/>
                <w:sz w:val="20"/>
                <w:szCs w:val="20"/>
              </w:rPr>
              <w:t>Раздел 8. "Особенности предоставления "</w:t>
            </w:r>
            <w:proofErr w:type="spellStart"/>
            <w:r w:rsidRPr="00D8386D">
              <w:rPr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D8386D">
              <w:rPr>
                <w:b/>
                <w:color w:val="000000"/>
                <w:sz w:val="20"/>
                <w:szCs w:val="20"/>
              </w:rPr>
              <w:t>" в электронной форме"</w:t>
            </w:r>
          </w:p>
        </w:tc>
      </w:tr>
      <w:tr w:rsidR="00DC19DB" w:rsidRPr="00D8386D" w:rsidTr="00DC19DB">
        <w:trPr>
          <w:gridAfter w:val="8"/>
          <w:wAfter w:w="1508" w:type="dxa"/>
          <w:trHeight w:val="2000"/>
        </w:trPr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 xml:space="preserve">Способ записи на прием в орган, 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МФЦ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Способ формирования запроса о предоставлении "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Способ получение сведений о ходе выполнения запроса о предоставлении "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1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Способ подачи жалобы на нарушение порядка предоставления "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подуслуги</w:t>
            </w:r>
            <w:proofErr w:type="spellEnd"/>
            <w:r w:rsidRPr="00D8386D">
              <w:rPr>
                <w:color w:val="000000"/>
                <w:sz w:val="20"/>
                <w:szCs w:val="20"/>
              </w:rPr>
              <w:t>"</w:t>
            </w:r>
          </w:p>
        </w:tc>
      </w:tr>
      <w:tr w:rsidR="00DC19DB" w:rsidRPr="00D8386D" w:rsidTr="00DC19DB">
        <w:trPr>
          <w:gridAfter w:val="8"/>
          <w:wAfter w:w="1508" w:type="dxa"/>
          <w:trHeight w:val="300"/>
        </w:trPr>
        <w:tc>
          <w:tcPr>
            <w:tcW w:w="15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7</w:t>
            </w:r>
          </w:p>
        </w:tc>
      </w:tr>
      <w:tr w:rsidR="00D8386D" w:rsidRPr="00D8386D" w:rsidTr="00DC19DB">
        <w:trPr>
          <w:gridAfter w:val="8"/>
          <w:wAfter w:w="1508" w:type="dxa"/>
          <w:trHeight w:val="615"/>
        </w:trPr>
        <w:tc>
          <w:tcPr>
            <w:tcW w:w="1440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86D" w:rsidRPr="00D8386D" w:rsidRDefault="00D8386D" w:rsidP="00D8386D">
            <w:pPr>
              <w:jc w:val="center"/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Заполняется в том случае, если информация об услуге размещена на едином портале государственных и муниципальных услу</w:t>
            </w:r>
            <w:proofErr w:type="gramStart"/>
            <w:r w:rsidRPr="00D8386D">
              <w:rPr>
                <w:color w:val="000000"/>
                <w:sz w:val="20"/>
                <w:szCs w:val="20"/>
              </w:rPr>
              <w:t>г(</w:t>
            </w:r>
            <w:proofErr w:type="gramEnd"/>
            <w:r w:rsidRPr="00D8386D">
              <w:rPr>
                <w:color w:val="000000"/>
                <w:sz w:val="20"/>
                <w:szCs w:val="20"/>
              </w:rPr>
              <w:t xml:space="preserve">функций), едином портале государственных и муниципальных услуг(функций) Нижегородской области, сайте муниципального образования, существует возможность записи в электронной форме на прием, подачи жалобы в электронном виде применительно к каждой </w:t>
            </w:r>
            <w:proofErr w:type="spellStart"/>
            <w:r w:rsidRPr="00D8386D">
              <w:rPr>
                <w:color w:val="000000"/>
                <w:sz w:val="20"/>
                <w:szCs w:val="20"/>
              </w:rPr>
              <w:t>подуслуге</w:t>
            </w:r>
            <w:proofErr w:type="spellEnd"/>
          </w:p>
        </w:tc>
      </w:tr>
      <w:tr w:rsidR="00D8386D" w:rsidRPr="00D8386D" w:rsidTr="00DC19DB">
        <w:trPr>
          <w:gridAfter w:val="8"/>
          <w:wAfter w:w="1508" w:type="dxa"/>
          <w:trHeight w:val="278"/>
        </w:trPr>
        <w:tc>
          <w:tcPr>
            <w:tcW w:w="15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7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8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86D" w:rsidRPr="00D8386D" w:rsidRDefault="00D8386D" w:rsidP="00D8386D">
            <w:pPr>
              <w:rPr>
                <w:color w:val="000000"/>
                <w:sz w:val="20"/>
                <w:szCs w:val="20"/>
              </w:rPr>
            </w:pPr>
            <w:r w:rsidRPr="00D8386D"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D8386D" w:rsidRPr="00D8386D" w:rsidRDefault="00D8386D" w:rsidP="00D8386D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426AD4" w:rsidRDefault="00426AD4" w:rsidP="00426AD4">
      <w:pPr>
        <w:rPr>
          <w:rFonts w:asciiTheme="minorHAnsi" w:hAnsiTheme="minorHAnsi" w:cstheme="minorBidi"/>
          <w:sz w:val="16"/>
          <w:szCs w:val="16"/>
          <w:lang w:eastAsia="en-US"/>
        </w:rPr>
      </w:pPr>
    </w:p>
    <w:sectPr w:rsidR="00426AD4" w:rsidSect="00624B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E02"/>
    <w:rsid w:val="000E4D8E"/>
    <w:rsid w:val="002F0C76"/>
    <w:rsid w:val="003A3C5B"/>
    <w:rsid w:val="003D70C5"/>
    <w:rsid w:val="0041243C"/>
    <w:rsid w:val="00420075"/>
    <w:rsid w:val="00426AD4"/>
    <w:rsid w:val="00473800"/>
    <w:rsid w:val="005F199F"/>
    <w:rsid w:val="00613E02"/>
    <w:rsid w:val="00624BBA"/>
    <w:rsid w:val="007B0D9A"/>
    <w:rsid w:val="00A76227"/>
    <w:rsid w:val="00A8070A"/>
    <w:rsid w:val="00B753FA"/>
    <w:rsid w:val="00D3586C"/>
    <w:rsid w:val="00D423F0"/>
    <w:rsid w:val="00D8386D"/>
    <w:rsid w:val="00D856BD"/>
    <w:rsid w:val="00DC1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200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200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42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200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00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0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200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200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42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200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00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0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3893</Words>
  <Characters>22192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10</cp:revision>
  <cp:lastPrinted>2016-01-20T07:07:00Z</cp:lastPrinted>
  <dcterms:created xsi:type="dcterms:W3CDTF">2017-11-29T12:42:00Z</dcterms:created>
  <dcterms:modified xsi:type="dcterms:W3CDTF">2019-09-16T08:09:00Z</dcterms:modified>
</cp:coreProperties>
</file>