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08" w:rsidRDefault="0007709C">
      <w:pPr>
        <w:jc w:val="center"/>
      </w:pPr>
      <w:r>
        <w:rPr>
          <w:noProof/>
        </w:rPr>
        <w:drawing>
          <wp:inline distT="0" distB="0" distL="0" distR="0" wp14:anchorId="32E1638B" wp14:editId="0BB49E5F">
            <wp:extent cx="562356" cy="6940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2356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08" w:rsidRDefault="0007709C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СЕЛЬСКИЙ СОВЕТ </w:t>
      </w:r>
    </w:p>
    <w:p w:rsidR="00F01208" w:rsidRDefault="0007709C">
      <w:pPr>
        <w:jc w:val="center"/>
        <w:rPr>
          <w:b/>
          <w:sz w:val="28"/>
        </w:rPr>
      </w:pPr>
      <w:r>
        <w:rPr>
          <w:b/>
          <w:sz w:val="28"/>
        </w:rPr>
        <w:t>НЕСТИАРСКОГО СЕЛЬСОВЕТА</w:t>
      </w:r>
    </w:p>
    <w:p w:rsidR="00F01208" w:rsidRDefault="0007709C">
      <w:pPr>
        <w:tabs>
          <w:tab w:val="left" w:pos="5640"/>
        </w:tabs>
        <w:jc w:val="center"/>
        <w:rPr>
          <w:b/>
          <w:sz w:val="28"/>
        </w:rPr>
      </w:pPr>
      <w:r>
        <w:rPr>
          <w:b/>
          <w:sz w:val="28"/>
        </w:rPr>
        <w:t>ВОСКРЕСЕНСКОГО МУНИЦИПАЛЬНОГО РАЙОНА</w:t>
      </w:r>
    </w:p>
    <w:p w:rsidR="00F01208" w:rsidRDefault="0007709C">
      <w:pPr>
        <w:jc w:val="center"/>
        <w:rPr>
          <w:sz w:val="28"/>
        </w:rPr>
      </w:pPr>
      <w:r>
        <w:rPr>
          <w:b/>
          <w:sz w:val="28"/>
        </w:rPr>
        <w:t>НИЖЕГОРОДСКОЙ ОБЛАСТИ</w:t>
      </w:r>
    </w:p>
    <w:p w:rsidR="00F01208" w:rsidRDefault="00F01208">
      <w:pPr>
        <w:jc w:val="center"/>
        <w:rPr>
          <w:b/>
          <w:sz w:val="24"/>
        </w:rPr>
      </w:pPr>
    </w:p>
    <w:p w:rsidR="00F01208" w:rsidRDefault="0007709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61"/>
        <w:gridCol w:w="5503"/>
      </w:tblGrid>
      <w:tr w:rsidR="00F01208">
        <w:tc>
          <w:tcPr>
            <w:tcW w:w="4161" w:type="dxa"/>
          </w:tcPr>
          <w:p w:rsidR="00F01208" w:rsidRDefault="0007709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28 сентября 2022 года</w:t>
            </w:r>
          </w:p>
        </w:tc>
        <w:tc>
          <w:tcPr>
            <w:tcW w:w="5503" w:type="dxa"/>
          </w:tcPr>
          <w:p w:rsidR="00F01208" w:rsidRDefault="0007709C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</w:t>
            </w:r>
            <w:r>
              <w:rPr>
                <w:sz w:val="28"/>
                <w:u w:val="single"/>
              </w:rPr>
              <w:t xml:space="preserve">№42                     </w:t>
            </w:r>
          </w:p>
        </w:tc>
      </w:tr>
      <w:tr w:rsidR="00F01208">
        <w:trPr>
          <w:trHeight w:val="1128"/>
        </w:trPr>
        <w:tc>
          <w:tcPr>
            <w:tcW w:w="9664" w:type="dxa"/>
            <w:gridSpan w:val="2"/>
          </w:tcPr>
          <w:p w:rsidR="00F01208" w:rsidRDefault="0007709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программу «Охрана окружающей среды и благоустройства на территории </w:t>
            </w:r>
            <w:proofErr w:type="spellStart"/>
            <w:r>
              <w:rPr>
                <w:b/>
                <w:sz w:val="28"/>
              </w:rPr>
              <w:t>Нестиарского</w:t>
            </w:r>
            <w:proofErr w:type="spellEnd"/>
            <w:r>
              <w:rPr>
                <w:b/>
                <w:sz w:val="28"/>
              </w:rPr>
              <w:t xml:space="preserve"> сельсовета Воскресенского муниципального района Нижегородской области» утверждённой постановлением администрации </w:t>
            </w:r>
            <w:proofErr w:type="spellStart"/>
            <w:r>
              <w:rPr>
                <w:b/>
                <w:sz w:val="28"/>
              </w:rPr>
              <w:t>Нестиарского</w:t>
            </w:r>
            <w:proofErr w:type="spellEnd"/>
            <w:r>
              <w:rPr>
                <w:b/>
                <w:sz w:val="28"/>
              </w:rPr>
              <w:t xml:space="preserve"> сельсовета Воскресенского муниципального района Нижегородской области  24 декабря 2018 года №100</w:t>
            </w:r>
          </w:p>
        </w:tc>
      </w:tr>
    </w:tbl>
    <w:p w:rsidR="00F01208" w:rsidRDefault="00F01208">
      <w:pPr>
        <w:jc w:val="both"/>
        <w:rPr>
          <w:sz w:val="28"/>
        </w:rPr>
      </w:pPr>
    </w:p>
    <w:p w:rsidR="00F01208" w:rsidRDefault="0007709C">
      <w:pPr>
        <w:jc w:val="both"/>
        <w:rPr>
          <w:sz w:val="22"/>
        </w:rPr>
      </w:pPr>
      <w:r>
        <w:rPr>
          <w:sz w:val="28"/>
        </w:rPr>
        <w:t xml:space="preserve">          </w:t>
      </w:r>
      <w:r>
        <w:rPr>
          <w:sz w:val="22"/>
        </w:rPr>
        <w:t xml:space="preserve">В соответствии с  приведением нормативного правового акта в соответствии с законодательством, администрация </w:t>
      </w:r>
      <w:proofErr w:type="spellStart"/>
      <w:r>
        <w:rPr>
          <w:sz w:val="22"/>
        </w:rPr>
        <w:t>Нестиарского</w:t>
      </w:r>
      <w:proofErr w:type="spellEnd"/>
      <w:r>
        <w:rPr>
          <w:sz w:val="22"/>
        </w:rPr>
        <w:t xml:space="preserve"> сельсовета Воскресенского муниципального района Нижегородской области   </w:t>
      </w:r>
      <w:r>
        <w:rPr>
          <w:b/>
          <w:sz w:val="22"/>
        </w:rPr>
        <w:t>постановляет:</w:t>
      </w:r>
    </w:p>
    <w:p w:rsidR="00F01208" w:rsidRDefault="00F01208">
      <w:pPr>
        <w:jc w:val="both"/>
        <w:rPr>
          <w:sz w:val="22"/>
        </w:rPr>
      </w:pPr>
    </w:p>
    <w:p w:rsidR="00F01208" w:rsidRDefault="0007709C">
      <w:pPr>
        <w:ind w:firstLine="567"/>
        <w:jc w:val="both"/>
        <w:rPr>
          <w:sz w:val="22"/>
        </w:rPr>
      </w:pPr>
      <w:r>
        <w:rPr>
          <w:sz w:val="22"/>
        </w:rPr>
        <w:t xml:space="preserve"> 1.Внести в программу</w:t>
      </w:r>
      <w:r>
        <w:rPr>
          <w:b/>
          <w:sz w:val="22"/>
        </w:rPr>
        <w:t xml:space="preserve"> «</w:t>
      </w:r>
      <w:r>
        <w:rPr>
          <w:sz w:val="22"/>
        </w:rPr>
        <w:t xml:space="preserve">Охрана окружающей среды и благоустройства на территории </w:t>
      </w:r>
      <w:proofErr w:type="spellStart"/>
      <w:r>
        <w:rPr>
          <w:sz w:val="22"/>
        </w:rPr>
        <w:t>Нестиарского</w:t>
      </w:r>
      <w:proofErr w:type="spellEnd"/>
      <w:r>
        <w:rPr>
          <w:sz w:val="22"/>
        </w:rPr>
        <w:t xml:space="preserve"> сельсовета Воскресенского муниципального района Нижегородской области» утверждённой постановлением администрации </w:t>
      </w:r>
      <w:proofErr w:type="spellStart"/>
      <w:r>
        <w:rPr>
          <w:sz w:val="22"/>
        </w:rPr>
        <w:t>Нестиарского</w:t>
      </w:r>
      <w:proofErr w:type="spellEnd"/>
      <w:r>
        <w:rPr>
          <w:sz w:val="22"/>
        </w:rPr>
        <w:t xml:space="preserve"> сельсовета Воскресенского муниципального района Нижегородской области  24 декабря 2018 года №100 следующие изменения:</w:t>
      </w:r>
    </w:p>
    <w:p w:rsidR="00F01208" w:rsidRDefault="0007709C">
      <w:pPr>
        <w:ind w:firstLine="567"/>
        <w:jc w:val="both"/>
        <w:rPr>
          <w:sz w:val="22"/>
        </w:rPr>
      </w:pPr>
      <w:r>
        <w:rPr>
          <w:sz w:val="22"/>
        </w:rPr>
        <w:t>1.1.В главе 2 раздела 2.4 «Система программных мероприятий»</w:t>
      </w:r>
    </w:p>
    <w:p w:rsidR="00F01208" w:rsidRDefault="0007709C">
      <w:pPr>
        <w:jc w:val="both"/>
        <w:rPr>
          <w:sz w:val="22"/>
        </w:rPr>
      </w:pPr>
      <w:r>
        <w:rPr>
          <w:sz w:val="22"/>
        </w:rPr>
        <w:t xml:space="preserve">Пункт 4.2 Задачи 4 «Содержание и ремонт автомобильных дорог общего пользования местного значения» читать в новой редакции: </w:t>
      </w:r>
    </w:p>
    <w:p w:rsidR="00F01208" w:rsidRDefault="0007709C">
      <w:pPr>
        <w:jc w:val="both"/>
        <w:rPr>
          <w:sz w:val="22"/>
        </w:rPr>
      </w:pPr>
      <w:r>
        <w:rPr>
          <w:sz w:val="22"/>
        </w:rPr>
        <w:t xml:space="preserve">«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921"/>
        <w:gridCol w:w="921"/>
        <w:gridCol w:w="922"/>
        <w:gridCol w:w="1975"/>
        <w:gridCol w:w="790"/>
        <w:gridCol w:w="594"/>
        <w:gridCol w:w="567"/>
        <w:gridCol w:w="567"/>
        <w:gridCol w:w="709"/>
        <w:gridCol w:w="709"/>
        <w:gridCol w:w="567"/>
        <w:gridCol w:w="567"/>
      </w:tblGrid>
      <w:tr w:rsidR="00F01208">
        <w:trPr>
          <w:trHeight w:val="123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jc w:val="both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rPr>
                <w:sz w:val="18"/>
              </w:rPr>
            </w:pPr>
            <w:r>
              <w:rPr>
                <w:sz w:val="18"/>
              </w:rPr>
              <w:t>Ремонт дорог, мостов и мостовых переходов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2019 - 2024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Нестиарского</w:t>
            </w:r>
            <w:proofErr w:type="spellEnd"/>
            <w:r>
              <w:rPr>
                <w:sz w:val="18"/>
              </w:rPr>
              <w:t xml:space="preserve"> с</w:t>
            </w:r>
            <w:r w:rsidR="00FB126E">
              <w:rPr>
                <w:sz w:val="18"/>
              </w:rPr>
              <w:t>ельсовета, ООО Каскад</w:t>
            </w:r>
          </w:p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Всего, 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r>
              <w:t>1616,5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4392,5</w:t>
            </w:r>
          </w:p>
        </w:tc>
      </w:tr>
      <w:tr w:rsidR="00F01208">
        <w:trPr>
          <w:trHeight w:val="61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01208">
        <w:trPr>
          <w:trHeight w:val="104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 района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-</w:t>
            </w:r>
          </w:p>
        </w:tc>
      </w:tr>
      <w:tr w:rsidR="00F01208">
        <w:trPr>
          <w:trHeight w:val="61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Бюджет сельсовета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r>
              <w:t>1616,5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</w:pPr>
            <w:r>
              <w:t>555,2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r>
              <w:t>4392,5</w:t>
            </w:r>
          </w:p>
        </w:tc>
      </w:tr>
      <w:tr w:rsidR="00F01208">
        <w:trPr>
          <w:trHeight w:val="6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Прочие источники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</w:tr>
      <w:tr w:rsidR="00F01208">
        <w:trPr>
          <w:trHeight w:val="6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F01208">
            <w:pPr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07709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Ремонт автомобильной </w:t>
            </w:r>
            <w:r>
              <w:rPr>
                <w:sz w:val="18"/>
              </w:rPr>
              <w:lastRenderedPageBreak/>
              <w:t xml:space="preserve">дороги по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ыстрецкая</w:t>
            </w:r>
            <w:proofErr w:type="spellEnd"/>
            <w:r>
              <w:rPr>
                <w:sz w:val="18"/>
              </w:rPr>
              <w:t xml:space="preserve"> (450п.м.) в </w:t>
            </w:r>
            <w:proofErr w:type="spellStart"/>
            <w:r>
              <w:rPr>
                <w:sz w:val="18"/>
              </w:rPr>
              <w:t>д.Быстрец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Всего, 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r>
              <w:t>282,1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282,1</w:t>
            </w:r>
          </w:p>
        </w:tc>
      </w:tr>
      <w:tr w:rsidR="00F01208">
        <w:trPr>
          <w:trHeight w:val="6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</w:tr>
      <w:tr w:rsidR="00F01208">
        <w:trPr>
          <w:trHeight w:val="6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 района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</w:tr>
      <w:tr w:rsidR="00F01208">
        <w:trPr>
          <w:trHeight w:val="6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Бюджет сельсовета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07709C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282,1</w:t>
            </w:r>
          </w:p>
        </w:tc>
      </w:tr>
      <w:tr w:rsidR="00F01208">
        <w:trPr>
          <w:trHeight w:val="63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jc w:val="bot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208" w:rsidRDefault="00F01208">
            <w:pPr>
              <w:rPr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08" w:rsidRDefault="00077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Прочие источники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08" w:rsidRDefault="00F01208">
            <w:pPr>
              <w:widowControl w:val="0"/>
              <w:jc w:val="center"/>
              <w:rPr>
                <w:sz w:val="18"/>
              </w:rPr>
            </w:pPr>
          </w:p>
        </w:tc>
      </w:tr>
    </w:tbl>
    <w:p w:rsidR="00F01208" w:rsidRDefault="00F01208">
      <w:pPr>
        <w:ind w:firstLine="567"/>
        <w:jc w:val="both"/>
        <w:rPr>
          <w:sz w:val="18"/>
        </w:rPr>
      </w:pPr>
    </w:p>
    <w:p w:rsidR="00A11991" w:rsidRDefault="00FA5D4D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«</w:t>
      </w:r>
    </w:p>
    <w:p w:rsidR="00C121DA" w:rsidRPr="00C121DA" w:rsidRDefault="00C121DA" w:rsidP="00C121DA">
      <w:pPr>
        <w:ind w:firstLine="567"/>
        <w:jc w:val="both"/>
        <w:rPr>
          <w:color w:val="auto"/>
          <w:sz w:val="28"/>
          <w:szCs w:val="28"/>
        </w:rPr>
      </w:pPr>
      <w:r w:rsidRPr="00C121DA">
        <w:rPr>
          <w:bCs/>
          <w:color w:val="auto"/>
          <w:sz w:val="28"/>
          <w:szCs w:val="28"/>
        </w:rPr>
        <w:t>2.</w:t>
      </w:r>
      <w:r w:rsidRPr="00C121DA">
        <w:rPr>
          <w:sz w:val="28"/>
          <w:szCs w:val="28"/>
        </w:rPr>
        <w:t>Обнародовать настоящее постановление на информационном стенде администрации и р</w:t>
      </w:r>
      <w:r w:rsidRPr="00C121DA">
        <w:rPr>
          <w:bCs/>
          <w:color w:val="auto"/>
          <w:sz w:val="28"/>
          <w:szCs w:val="28"/>
        </w:rPr>
        <w:t xml:space="preserve">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 </w:t>
      </w:r>
    </w:p>
    <w:p w:rsidR="00C121DA" w:rsidRPr="00C121DA" w:rsidRDefault="00C121DA" w:rsidP="00C121DA">
      <w:pPr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 w:rsidRPr="00C121DA">
        <w:rPr>
          <w:color w:val="auto"/>
          <w:sz w:val="28"/>
          <w:szCs w:val="28"/>
        </w:rPr>
        <w:t>3.</w:t>
      </w:r>
      <w:proofErr w:type="gramStart"/>
      <w:r w:rsidRPr="00C121DA">
        <w:rPr>
          <w:color w:val="auto"/>
          <w:sz w:val="28"/>
          <w:szCs w:val="28"/>
        </w:rPr>
        <w:t>Контроль за</w:t>
      </w:r>
      <w:proofErr w:type="gramEnd"/>
      <w:r w:rsidRPr="00C121DA">
        <w:rPr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A11991" w:rsidRDefault="00C121DA" w:rsidP="00C121DA">
      <w:pPr>
        <w:widowControl w:val="0"/>
        <w:rPr>
          <w:sz w:val="28"/>
        </w:rPr>
      </w:pPr>
      <w:r>
        <w:rPr>
          <w:color w:val="auto"/>
          <w:sz w:val="28"/>
          <w:szCs w:val="28"/>
        </w:rPr>
        <w:t xml:space="preserve">        </w:t>
      </w:r>
      <w:r w:rsidRPr="00C121DA">
        <w:rPr>
          <w:color w:val="auto"/>
          <w:sz w:val="28"/>
          <w:szCs w:val="28"/>
        </w:rPr>
        <w:t>4.Настоящее постановление вступает в силу со дня его обнародования</w:t>
      </w:r>
    </w:p>
    <w:p w:rsidR="00C121DA" w:rsidRDefault="00C121DA" w:rsidP="00FA5D4D">
      <w:pPr>
        <w:jc w:val="both"/>
        <w:rPr>
          <w:sz w:val="28"/>
        </w:rPr>
      </w:pPr>
    </w:p>
    <w:p w:rsidR="00C121DA" w:rsidRDefault="00C121DA" w:rsidP="00FA5D4D">
      <w:pPr>
        <w:jc w:val="both"/>
        <w:rPr>
          <w:sz w:val="28"/>
        </w:rPr>
      </w:pPr>
    </w:p>
    <w:p w:rsidR="00FA5D4D" w:rsidRDefault="00FA5D4D" w:rsidP="00FA5D4D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</w:t>
      </w:r>
      <w:proofErr w:type="spellStart"/>
      <w:r>
        <w:rPr>
          <w:sz w:val="28"/>
        </w:rPr>
        <w:t>В.В.Хомов</w:t>
      </w:r>
      <w:proofErr w:type="spellEnd"/>
    </w:p>
    <w:sectPr w:rsidR="00FA5D4D" w:rsidSect="00C121D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208"/>
    <w:rsid w:val="0007709C"/>
    <w:rsid w:val="002B5E4F"/>
    <w:rsid w:val="00360EB3"/>
    <w:rsid w:val="006E16F2"/>
    <w:rsid w:val="00A11991"/>
    <w:rsid w:val="00A85A8F"/>
    <w:rsid w:val="00C121DA"/>
    <w:rsid w:val="00D51A46"/>
    <w:rsid w:val="00D5507C"/>
    <w:rsid w:val="00F01208"/>
    <w:rsid w:val="00FA5D4D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ody Text"/>
    <w:basedOn w:val="a"/>
    <w:link w:val="a8"/>
    <w:pPr>
      <w:jc w:val="center"/>
    </w:pPr>
    <w:rPr>
      <w:b/>
      <w:spacing w:val="20"/>
      <w:sz w:val="28"/>
    </w:rPr>
  </w:style>
  <w:style w:type="character" w:customStyle="1" w:styleId="a8">
    <w:name w:val="Основной текст Знак"/>
    <w:basedOn w:val="1"/>
    <w:link w:val="a7"/>
    <w:rPr>
      <w:b/>
      <w:spacing w:val="2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Выделение1"/>
    <w:link w:val="aa"/>
    <w:rPr>
      <w:i/>
    </w:rPr>
  </w:style>
  <w:style w:type="character" w:styleId="aa">
    <w:name w:val="Emphasis"/>
    <w:link w:val="16"/>
    <w:rPr>
      <w:i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6150-88B3-4D47-9AD0-FABDFE47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9</cp:revision>
  <cp:lastPrinted>2022-09-28T12:40:00Z</cp:lastPrinted>
  <dcterms:created xsi:type="dcterms:W3CDTF">2022-09-28T11:53:00Z</dcterms:created>
  <dcterms:modified xsi:type="dcterms:W3CDTF">2022-09-28T12:40:00Z</dcterms:modified>
</cp:coreProperties>
</file>