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6" w:rsidRPr="00461E70" w:rsidRDefault="00467355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6" o:title=""/>
          </v:shape>
        </w:pict>
      </w:r>
    </w:p>
    <w:p w:rsidR="00FD5096" w:rsidRDefault="00FD5096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FD5096" w:rsidRPr="00461E70" w:rsidRDefault="00FD509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FD5096" w:rsidRDefault="00FD509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FD5096" w:rsidRPr="00461E70" w:rsidRDefault="00FD509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FD5096" w:rsidRDefault="00FD5096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467355" w:rsidRDefault="00467355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</w:p>
    <w:p w:rsidR="00FD5096" w:rsidRPr="00461E70" w:rsidRDefault="00467355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5B3C10">
        <w:rPr>
          <w:sz w:val="28"/>
          <w:szCs w:val="28"/>
          <w:lang w:eastAsia="en-US"/>
        </w:rPr>
        <w:t xml:space="preserve"> апреля 2022</w:t>
      </w:r>
      <w:r w:rsidR="00FD5096" w:rsidRPr="00461E70">
        <w:rPr>
          <w:sz w:val="28"/>
          <w:szCs w:val="28"/>
          <w:lang w:eastAsia="en-US"/>
        </w:rPr>
        <w:t xml:space="preserve"> года</w:t>
      </w:r>
      <w:r w:rsidR="00FD5096" w:rsidRPr="00461E70">
        <w:rPr>
          <w:sz w:val="28"/>
          <w:szCs w:val="28"/>
          <w:lang w:eastAsia="en-US"/>
        </w:rPr>
        <w:tab/>
        <w:t>№</w:t>
      </w:r>
      <w:r w:rsidR="00FD50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14</w:t>
      </w:r>
    </w:p>
    <w:p w:rsidR="00BB01C3" w:rsidRDefault="00BB01C3" w:rsidP="00BB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</w:t>
      </w:r>
      <w:r w:rsidR="00467355">
        <w:rPr>
          <w:b/>
          <w:sz w:val="28"/>
          <w:szCs w:val="28"/>
        </w:rPr>
        <w:t xml:space="preserve"> бюджета </w:t>
      </w:r>
      <w:proofErr w:type="spellStart"/>
      <w:r w:rsidR="00467355">
        <w:rPr>
          <w:b/>
          <w:sz w:val="28"/>
          <w:szCs w:val="28"/>
        </w:rPr>
        <w:t>Егоровского</w:t>
      </w:r>
      <w:proofErr w:type="spellEnd"/>
      <w:r w:rsidR="00467355">
        <w:rPr>
          <w:b/>
          <w:sz w:val="28"/>
          <w:szCs w:val="28"/>
        </w:rPr>
        <w:t xml:space="preserve"> сельсовета</w:t>
      </w:r>
      <w:bookmarkStart w:id="0" w:name="_GoBack"/>
      <w:bookmarkEnd w:id="0"/>
    </w:p>
    <w:p w:rsidR="00BB01C3" w:rsidRDefault="00BB01C3" w:rsidP="00BB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 год</w:t>
      </w:r>
    </w:p>
    <w:p w:rsidR="00FD5096" w:rsidRDefault="00FD5096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FD5096" w:rsidRPr="00956278" w:rsidRDefault="00FD5096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за 2021 год,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отмечает, что в 2021 году план по доходам бюджета</w:t>
      </w:r>
      <w:proofErr w:type="gramEnd"/>
      <w:r>
        <w:rPr>
          <w:bCs/>
          <w:sz w:val="28"/>
          <w:szCs w:val="28"/>
        </w:rPr>
        <w:t xml:space="preserve"> администрации составил </w:t>
      </w:r>
      <w:r w:rsidRPr="005B3C10">
        <w:rPr>
          <w:b/>
          <w:bCs/>
          <w:sz w:val="28"/>
          <w:szCs w:val="28"/>
        </w:rPr>
        <w:t>7459628,00</w:t>
      </w:r>
      <w:r w:rsidR="005B3C10">
        <w:rPr>
          <w:bCs/>
          <w:sz w:val="28"/>
          <w:szCs w:val="28"/>
        </w:rPr>
        <w:t xml:space="preserve"> </w:t>
      </w:r>
      <w:r w:rsidRPr="000A2923">
        <w:rPr>
          <w:b/>
          <w:bCs/>
          <w:sz w:val="28"/>
          <w:szCs w:val="28"/>
        </w:rPr>
        <w:t>руб.</w:t>
      </w:r>
    </w:p>
    <w:p w:rsidR="00FD5096" w:rsidRDefault="00FD5096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2021г налоговых и неналоговых доходов в сумме </w:t>
      </w:r>
      <w:r w:rsidRPr="005B3C10">
        <w:rPr>
          <w:b/>
          <w:sz w:val="28"/>
          <w:szCs w:val="28"/>
        </w:rPr>
        <w:t>7315511,01</w:t>
      </w:r>
      <w:r w:rsidR="005B3C10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FD5096" w:rsidRDefault="00FD509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Pr="005B3C10">
        <w:rPr>
          <w:b/>
          <w:sz w:val="28"/>
          <w:szCs w:val="28"/>
        </w:rPr>
        <w:t>138623,35</w:t>
      </w:r>
      <w:r w:rsidR="005B3C10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FD5096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– </w:t>
      </w:r>
      <w:r w:rsidRPr="005B3C10">
        <w:rPr>
          <w:b/>
          <w:sz w:val="28"/>
          <w:szCs w:val="28"/>
        </w:rPr>
        <w:t>33625,57</w:t>
      </w:r>
      <w:r w:rsidR="005B3C10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FD5096" w:rsidRDefault="00FD509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Pr="005B3C10">
        <w:rPr>
          <w:b/>
          <w:sz w:val="28"/>
          <w:szCs w:val="28"/>
        </w:rPr>
        <w:t>17853,19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Pr="005B3C10">
        <w:rPr>
          <w:b/>
          <w:sz w:val="28"/>
          <w:szCs w:val="28"/>
        </w:rPr>
        <w:t>111404,88</w:t>
      </w:r>
      <w:r w:rsidR="005B3C10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FD5096" w:rsidRDefault="00FD5096" w:rsidP="00F571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 </w:t>
      </w:r>
      <w:r w:rsidRPr="005B3C10">
        <w:rPr>
          <w:b/>
          <w:sz w:val="28"/>
          <w:szCs w:val="28"/>
        </w:rPr>
        <w:t>4700,00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– </w:t>
      </w:r>
      <w:r w:rsidRPr="005B3C10">
        <w:rPr>
          <w:b/>
          <w:sz w:val="28"/>
          <w:szCs w:val="28"/>
        </w:rPr>
        <w:t>8800,00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дизельное топливо – </w:t>
      </w:r>
      <w:r w:rsidRPr="005B3C10">
        <w:rPr>
          <w:b/>
          <w:sz w:val="28"/>
          <w:szCs w:val="28"/>
        </w:rPr>
        <w:t>664007,32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моторные масла – </w:t>
      </w:r>
      <w:r w:rsidRPr="005B3C10">
        <w:rPr>
          <w:b/>
          <w:sz w:val="28"/>
          <w:szCs w:val="28"/>
        </w:rPr>
        <w:t>4669,83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автомобильный бензин – </w:t>
      </w:r>
      <w:r w:rsidRPr="005B3C10">
        <w:rPr>
          <w:b/>
          <w:sz w:val="28"/>
          <w:szCs w:val="28"/>
        </w:rPr>
        <w:t>882860,65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5B3C10">
        <w:rPr>
          <w:b/>
          <w:sz w:val="28"/>
          <w:szCs w:val="28"/>
        </w:rPr>
        <w:t>113232,46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 w:rsidRPr="005B3C10">
        <w:rPr>
          <w:b/>
          <w:sz w:val="28"/>
          <w:szCs w:val="28"/>
        </w:rPr>
        <w:t>3376900,00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по ВУС – </w:t>
      </w:r>
      <w:r w:rsidRPr="005B3C10">
        <w:rPr>
          <w:b/>
          <w:sz w:val="28"/>
          <w:szCs w:val="28"/>
        </w:rPr>
        <w:t>80420,00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</w:t>
      </w:r>
      <w:r w:rsidRPr="005B3C10">
        <w:rPr>
          <w:b/>
          <w:sz w:val="28"/>
          <w:szCs w:val="28"/>
        </w:rPr>
        <w:t>16248,00</w:t>
      </w:r>
      <w:r w:rsidR="005B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b/>
          <w:sz w:val="28"/>
          <w:szCs w:val="28"/>
        </w:rPr>
      </w:pPr>
      <w:r w:rsidRPr="00EE7B72">
        <w:rPr>
          <w:sz w:val="28"/>
          <w:szCs w:val="28"/>
        </w:rPr>
        <w:t>Прочие межбюджетные трансферты –</w:t>
      </w:r>
      <w:r w:rsidRPr="005B3C10">
        <w:rPr>
          <w:b/>
          <w:sz w:val="28"/>
          <w:szCs w:val="28"/>
        </w:rPr>
        <w:t>2069681,21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5B3C10">
        <w:rPr>
          <w:b/>
          <w:sz w:val="28"/>
          <w:szCs w:val="28"/>
        </w:rPr>
        <w:t>0,00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Pr="00384385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Инициативные платежи, зачисляемые в бюджеты сельских поселений –</w:t>
      </w:r>
      <w:r w:rsidRPr="005B3C10">
        <w:rPr>
          <w:b/>
          <w:sz w:val="28"/>
          <w:szCs w:val="28"/>
        </w:rPr>
        <w:t>18937,50</w:t>
      </w:r>
      <w:r w:rsidR="005B3C10" w:rsidRPr="005B3C10">
        <w:rPr>
          <w:b/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руб.</w:t>
      </w:r>
    </w:p>
    <w:p w:rsidR="00FD5096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D5096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D5096" w:rsidRDefault="00FD5096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sz w:val="28"/>
          <w:szCs w:val="28"/>
        </w:rPr>
        <w:t>составляет – 8557028,24</w:t>
      </w:r>
      <w:r w:rsidR="005B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FD5096" w:rsidRDefault="00FD5096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– </w:t>
      </w:r>
      <w:r w:rsidRPr="005B3C10">
        <w:rPr>
          <w:b/>
          <w:sz w:val="28"/>
          <w:szCs w:val="28"/>
        </w:rPr>
        <w:t>1342537,75</w:t>
      </w:r>
      <w:r w:rsidR="005B3C10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 w:rsidRPr="00F807C1">
        <w:rPr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>
        <w:rPr>
          <w:b/>
          <w:sz w:val="28"/>
          <w:szCs w:val="28"/>
        </w:rPr>
        <w:t xml:space="preserve"> – 26550,00</w:t>
      </w:r>
      <w:r w:rsidR="005B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вопросы – </w:t>
      </w:r>
      <w:r w:rsidRPr="005B3C10">
        <w:rPr>
          <w:b/>
          <w:sz w:val="28"/>
          <w:szCs w:val="28"/>
        </w:rPr>
        <w:t>29178,00</w:t>
      </w:r>
      <w:r w:rsidR="005B3C10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оборона – </w:t>
      </w:r>
      <w:r w:rsidRPr="005B3C10">
        <w:rPr>
          <w:b/>
          <w:sz w:val="28"/>
          <w:szCs w:val="28"/>
        </w:rPr>
        <w:t>80420,00</w:t>
      </w:r>
      <w:r w:rsidR="005B3C10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FD5096" w:rsidRPr="005B3C10" w:rsidRDefault="00FD5096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5B3C10">
        <w:rPr>
          <w:sz w:val="28"/>
          <w:szCs w:val="28"/>
        </w:rPr>
        <w:t xml:space="preserve">пожарной безопасности – </w:t>
      </w:r>
      <w:r w:rsidRPr="005B3C10">
        <w:rPr>
          <w:b/>
          <w:sz w:val="28"/>
          <w:szCs w:val="28"/>
        </w:rPr>
        <w:t>2007825,34</w:t>
      </w:r>
      <w:r w:rsidR="005B3C10" w:rsidRPr="005B3C10">
        <w:rPr>
          <w:b/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руб.</w:t>
      </w:r>
    </w:p>
    <w:p w:rsidR="00FD5096" w:rsidRPr="005B3C10" w:rsidRDefault="00FD5096" w:rsidP="00EE7B72">
      <w:pPr>
        <w:ind w:firstLine="567"/>
        <w:jc w:val="both"/>
        <w:rPr>
          <w:sz w:val="28"/>
          <w:szCs w:val="28"/>
        </w:rPr>
      </w:pPr>
      <w:r w:rsidRPr="005B3C10">
        <w:rPr>
          <w:sz w:val="28"/>
          <w:szCs w:val="28"/>
        </w:rPr>
        <w:t xml:space="preserve">Дорожное хозяйство – </w:t>
      </w:r>
      <w:r w:rsidRPr="005B3C10">
        <w:rPr>
          <w:b/>
          <w:sz w:val="28"/>
          <w:szCs w:val="28"/>
        </w:rPr>
        <w:t>1906139,90</w:t>
      </w:r>
      <w:r w:rsidR="005B3C10" w:rsidRPr="005B3C10">
        <w:rPr>
          <w:b/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руб</w:t>
      </w:r>
      <w:r w:rsidRPr="005B3C10">
        <w:rPr>
          <w:sz w:val="28"/>
          <w:szCs w:val="28"/>
        </w:rPr>
        <w:t>.:</w:t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 w:rsidRPr="005B3C10">
        <w:rPr>
          <w:sz w:val="28"/>
          <w:szCs w:val="28"/>
        </w:rPr>
        <w:t xml:space="preserve">в </w:t>
      </w:r>
      <w:proofErr w:type="spellStart"/>
      <w:r w:rsidRPr="005B3C10">
        <w:rPr>
          <w:sz w:val="28"/>
          <w:szCs w:val="28"/>
        </w:rPr>
        <w:t>т.ч</w:t>
      </w:r>
      <w:proofErr w:type="spellEnd"/>
      <w:r w:rsidRPr="005B3C10">
        <w:rPr>
          <w:sz w:val="28"/>
          <w:szCs w:val="28"/>
        </w:rPr>
        <w:t>. содержание дорог –</w:t>
      </w:r>
      <w:r w:rsidRPr="005B3C10">
        <w:rPr>
          <w:b/>
          <w:sz w:val="28"/>
          <w:szCs w:val="28"/>
        </w:rPr>
        <w:t>334997,19</w:t>
      </w:r>
      <w:r w:rsidR="005B3C10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5B3C10">
        <w:rPr>
          <w:b/>
          <w:sz w:val="28"/>
          <w:szCs w:val="28"/>
        </w:rPr>
        <w:t>1571142,71</w:t>
      </w:r>
      <w:r w:rsidR="005B3C10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FD5096" w:rsidRPr="00210BAC" w:rsidRDefault="00FD5096" w:rsidP="00EE7B72">
      <w:pPr>
        <w:ind w:firstLine="567"/>
        <w:jc w:val="both"/>
        <w:rPr>
          <w:sz w:val="28"/>
          <w:szCs w:val="28"/>
        </w:rPr>
      </w:pPr>
      <w:r w:rsidRPr="00210BAC">
        <w:rPr>
          <w:sz w:val="28"/>
          <w:szCs w:val="28"/>
        </w:rPr>
        <w:t xml:space="preserve">Связь и информатика – </w:t>
      </w:r>
      <w:r w:rsidRPr="005B3C10">
        <w:rPr>
          <w:b/>
          <w:sz w:val="28"/>
          <w:szCs w:val="28"/>
        </w:rPr>
        <w:t>10605,00</w:t>
      </w:r>
      <w:r w:rsidR="005B3C10" w:rsidRPr="005B3C10">
        <w:rPr>
          <w:b/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Другие вопросы в области социальной политики </w:t>
      </w:r>
      <w:r>
        <w:rPr>
          <w:b/>
          <w:sz w:val="28"/>
          <w:szCs w:val="28"/>
        </w:rPr>
        <w:t>– 3960,00</w:t>
      </w:r>
      <w:r w:rsidR="005B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Pr="005B3C10">
        <w:rPr>
          <w:b/>
          <w:sz w:val="28"/>
          <w:szCs w:val="28"/>
        </w:rPr>
        <w:t>1195977,82</w:t>
      </w:r>
      <w:r w:rsidR="005B3C10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</w:t>
      </w:r>
      <w:r w:rsidRPr="005B3C10">
        <w:rPr>
          <w:b/>
          <w:sz w:val="28"/>
          <w:szCs w:val="28"/>
        </w:rPr>
        <w:t>176067,61</w:t>
      </w:r>
      <w:r w:rsidR="005B3C10">
        <w:rPr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транспорта – </w:t>
      </w:r>
      <w:r w:rsidRPr="005B3C10">
        <w:rPr>
          <w:b/>
          <w:sz w:val="28"/>
          <w:szCs w:val="28"/>
        </w:rPr>
        <w:t>58348,50</w:t>
      </w:r>
      <w:r w:rsidR="005B3C10"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Ремонт уличного освещения </w:t>
      </w:r>
      <w:r w:rsidRPr="005B3C10">
        <w:rPr>
          <w:b/>
          <w:sz w:val="28"/>
          <w:szCs w:val="28"/>
        </w:rPr>
        <w:t>– 50901,00</w:t>
      </w:r>
      <w:r w:rsidR="005B3C10"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 w:rsidRPr="00921797">
        <w:rPr>
          <w:sz w:val="28"/>
          <w:szCs w:val="28"/>
        </w:rPr>
        <w:t xml:space="preserve">Ремонт колодцев </w:t>
      </w:r>
      <w:r>
        <w:rPr>
          <w:sz w:val="28"/>
          <w:szCs w:val="28"/>
        </w:rPr>
        <w:t>–</w:t>
      </w:r>
      <w:r w:rsidRPr="00921797">
        <w:rPr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30204,71</w:t>
      </w:r>
      <w:r w:rsidR="005B3C10">
        <w:rPr>
          <w:b/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руб.</w:t>
      </w:r>
    </w:p>
    <w:p w:rsidR="00FD5096" w:rsidRDefault="00FD5096" w:rsidP="00210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  <w:r w:rsidRPr="009217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21797">
        <w:rPr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9500,00</w:t>
      </w:r>
      <w:r w:rsidR="005B3C10" w:rsidRPr="005B3C10">
        <w:rPr>
          <w:b/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Спил деревьев на кладбище – </w:t>
      </w:r>
      <w:r w:rsidRPr="005B3C10">
        <w:rPr>
          <w:b/>
          <w:sz w:val="28"/>
          <w:szCs w:val="28"/>
        </w:rPr>
        <w:t>590000,00</w:t>
      </w:r>
      <w:r w:rsidR="005B3C10" w:rsidRPr="005B3C10">
        <w:rPr>
          <w:b/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руб.</w:t>
      </w:r>
    </w:p>
    <w:p w:rsidR="00FD5096" w:rsidRPr="00921797" w:rsidRDefault="00FD5096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детской площадки – </w:t>
      </w:r>
      <w:r w:rsidRPr="005B3C10">
        <w:rPr>
          <w:b/>
          <w:sz w:val="28"/>
          <w:szCs w:val="28"/>
        </w:rPr>
        <w:t>280956,00</w:t>
      </w:r>
      <w:r w:rsidR="005B3C10">
        <w:rPr>
          <w:b/>
          <w:sz w:val="28"/>
          <w:szCs w:val="28"/>
        </w:rPr>
        <w:t xml:space="preserve"> </w:t>
      </w:r>
      <w:r w:rsidRPr="005B3C10">
        <w:rPr>
          <w:b/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FD5096" w:rsidRDefault="00FD5096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Культура – </w:t>
      </w:r>
      <w:r w:rsidRPr="005B3C10">
        <w:rPr>
          <w:b/>
          <w:sz w:val="28"/>
          <w:szCs w:val="28"/>
        </w:rPr>
        <w:t>624074,02</w:t>
      </w:r>
      <w:r w:rsidR="005B3C10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FD5096" w:rsidRDefault="00FD5096" w:rsidP="00EE7B72">
      <w:pPr>
        <w:ind w:firstLine="567"/>
        <w:jc w:val="both"/>
        <w:rPr>
          <w:sz w:val="28"/>
          <w:szCs w:val="28"/>
        </w:rPr>
      </w:pPr>
      <w:r w:rsidRPr="00841712">
        <w:rPr>
          <w:sz w:val="28"/>
          <w:szCs w:val="28"/>
        </w:rPr>
        <w:t>Другие вопросы в области культуры</w:t>
      </w:r>
      <w:r>
        <w:rPr>
          <w:b/>
          <w:sz w:val="28"/>
          <w:szCs w:val="28"/>
        </w:rPr>
        <w:t xml:space="preserve"> – 1900,00</w:t>
      </w:r>
      <w:r w:rsidR="005B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Default="00FD5096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всего</w:t>
      </w:r>
      <w:r w:rsidRPr="005B3C10">
        <w:rPr>
          <w:b/>
          <w:sz w:val="28"/>
          <w:szCs w:val="28"/>
        </w:rPr>
        <w:t>: 7229167,83</w:t>
      </w:r>
      <w:r w:rsidR="005B3C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FD5096" w:rsidRPr="00255BED" w:rsidRDefault="00FD5096" w:rsidP="004042A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FD5096" w:rsidRDefault="00FD5096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>1.</w:t>
      </w:r>
      <w:r w:rsidR="00BB01C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B01C3" w:rsidRPr="00E343EA">
        <w:rPr>
          <w:rFonts w:ascii="Times New Roman" w:hAnsi="Times New Roman" w:cs="Times New Roman"/>
          <w:b w:val="0"/>
          <w:sz w:val="28"/>
          <w:szCs w:val="28"/>
        </w:rPr>
        <w:t xml:space="preserve"> отчет об исполнении бюджета </w:t>
      </w:r>
      <w:proofErr w:type="spellStart"/>
      <w:r w:rsidR="00BB01C3"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 w:rsidR="00BB01C3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BB01C3"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2021</w:t>
      </w:r>
      <w:r w:rsidR="00BB01C3"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B01C3">
        <w:rPr>
          <w:rFonts w:ascii="Times New Roman" w:hAnsi="Times New Roman" w:cs="Times New Roman"/>
          <w:b w:val="0"/>
          <w:sz w:val="28"/>
          <w:szCs w:val="28"/>
        </w:rPr>
        <w:t xml:space="preserve"> по доходам </w:t>
      </w:r>
      <w:r>
        <w:rPr>
          <w:rFonts w:ascii="Times New Roman" w:hAnsi="Times New Roman" w:cs="Times New Roman"/>
          <w:b w:val="0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7315511,01</w:t>
      </w:r>
      <w:r w:rsidR="005B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C1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по расходам –</w:t>
      </w:r>
      <w:r>
        <w:rPr>
          <w:rFonts w:ascii="Times New Roman" w:hAnsi="Times New Roman" w:cs="Times New Roman"/>
          <w:sz w:val="28"/>
          <w:szCs w:val="28"/>
        </w:rPr>
        <w:t>7229167,83</w:t>
      </w:r>
      <w:r w:rsidR="005B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D5096" w:rsidRPr="00461E70" w:rsidRDefault="00FD5096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FD5096" w:rsidRPr="00461E70" w:rsidRDefault="00FD5096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</w:t>
      </w:r>
      <w:proofErr w:type="gramStart"/>
      <w:r w:rsidRPr="00461E70">
        <w:rPr>
          <w:sz w:val="28"/>
          <w:szCs w:val="28"/>
        </w:rPr>
        <w:t>Контроль за</w:t>
      </w:r>
      <w:proofErr w:type="gramEnd"/>
      <w:r w:rsidRPr="00461E70">
        <w:rPr>
          <w:sz w:val="28"/>
          <w:szCs w:val="28"/>
        </w:rPr>
        <w:t xml:space="preserve"> исполнением настоящего решения оставляю за собой.</w:t>
      </w:r>
    </w:p>
    <w:p w:rsidR="00FD5096" w:rsidRPr="00461E70" w:rsidRDefault="00FD5096" w:rsidP="007E061E">
      <w:pPr>
        <w:ind w:firstLine="567"/>
        <w:jc w:val="both"/>
        <w:rPr>
          <w:sz w:val="28"/>
          <w:szCs w:val="28"/>
        </w:rPr>
      </w:pPr>
    </w:p>
    <w:p w:rsidR="00FD5096" w:rsidRPr="00461E70" w:rsidRDefault="00FD5096" w:rsidP="007E061E">
      <w:pPr>
        <w:ind w:firstLine="567"/>
        <w:jc w:val="both"/>
        <w:rPr>
          <w:sz w:val="28"/>
          <w:szCs w:val="28"/>
        </w:rPr>
      </w:pPr>
    </w:p>
    <w:p w:rsidR="00FD5096" w:rsidRPr="00461E70" w:rsidRDefault="00FD5096" w:rsidP="00467355">
      <w:pPr>
        <w:tabs>
          <w:tab w:val="left" w:pos="693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467355">
        <w:rPr>
          <w:sz w:val="28"/>
          <w:szCs w:val="28"/>
        </w:rPr>
        <w:tab/>
      </w:r>
      <w:proofErr w:type="spellStart"/>
      <w:r w:rsidR="00467355">
        <w:rPr>
          <w:sz w:val="28"/>
          <w:szCs w:val="28"/>
        </w:rPr>
        <w:t>В.Б.Миронов</w:t>
      </w:r>
      <w:proofErr w:type="spellEnd"/>
    </w:p>
    <w:sectPr w:rsidR="00FD5096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07BFD"/>
    <w:rsid w:val="00050A6F"/>
    <w:rsid w:val="00060CA2"/>
    <w:rsid w:val="0007521B"/>
    <w:rsid w:val="000A2923"/>
    <w:rsid w:val="001175E0"/>
    <w:rsid w:val="00127ECF"/>
    <w:rsid w:val="00144BAD"/>
    <w:rsid w:val="00171706"/>
    <w:rsid w:val="0017401A"/>
    <w:rsid w:val="001C79A2"/>
    <w:rsid w:val="001D7247"/>
    <w:rsid w:val="00207707"/>
    <w:rsid w:val="00210BAC"/>
    <w:rsid w:val="00211EF7"/>
    <w:rsid w:val="00251947"/>
    <w:rsid w:val="0025350A"/>
    <w:rsid w:val="00255BED"/>
    <w:rsid w:val="00273742"/>
    <w:rsid w:val="002D4003"/>
    <w:rsid w:val="002E5147"/>
    <w:rsid w:val="00305DF5"/>
    <w:rsid w:val="003168C6"/>
    <w:rsid w:val="003178A4"/>
    <w:rsid w:val="00330AD8"/>
    <w:rsid w:val="00331186"/>
    <w:rsid w:val="003321C1"/>
    <w:rsid w:val="00345EEC"/>
    <w:rsid w:val="00351768"/>
    <w:rsid w:val="00353343"/>
    <w:rsid w:val="00384385"/>
    <w:rsid w:val="00384735"/>
    <w:rsid w:val="003F2C97"/>
    <w:rsid w:val="003F5A3F"/>
    <w:rsid w:val="004042AB"/>
    <w:rsid w:val="0045019A"/>
    <w:rsid w:val="00452C73"/>
    <w:rsid w:val="00461E70"/>
    <w:rsid w:val="00467355"/>
    <w:rsid w:val="00472FD9"/>
    <w:rsid w:val="004A3733"/>
    <w:rsid w:val="00504AE4"/>
    <w:rsid w:val="00543B76"/>
    <w:rsid w:val="00562EC9"/>
    <w:rsid w:val="00571CE8"/>
    <w:rsid w:val="00585079"/>
    <w:rsid w:val="005B3C10"/>
    <w:rsid w:val="005C3AB2"/>
    <w:rsid w:val="00605E6E"/>
    <w:rsid w:val="00651F94"/>
    <w:rsid w:val="006827A5"/>
    <w:rsid w:val="006C6EB9"/>
    <w:rsid w:val="00745592"/>
    <w:rsid w:val="00757BDF"/>
    <w:rsid w:val="00773DD1"/>
    <w:rsid w:val="0077660D"/>
    <w:rsid w:val="00785918"/>
    <w:rsid w:val="0079435C"/>
    <w:rsid w:val="007A2A2E"/>
    <w:rsid w:val="007A4C21"/>
    <w:rsid w:val="007C2CA2"/>
    <w:rsid w:val="007E0177"/>
    <w:rsid w:val="007E061E"/>
    <w:rsid w:val="00802894"/>
    <w:rsid w:val="008042C7"/>
    <w:rsid w:val="00807103"/>
    <w:rsid w:val="00841712"/>
    <w:rsid w:val="00852DDB"/>
    <w:rsid w:val="008C57D4"/>
    <w:rsid w:val="008D7A4D"/>
    <w:rsid w:val="0092091C"/>
    <w:rsid w:val="00921797"/>
    <w:rsid w:val="009219A1"/>
    <w:rsid w:val="009541FF"/>
    <w:rsid w:val="00956278"/>
    <w:rsid w:val="00974017"/>
    <w:rsid w:val="00975C67"/>
    <w:rsid w:val="00994973"/>
    <w:rsid w:val="009A3C15"/>
    <w:rsid w:val="00A21688"/>
    <w:rsid w:val="00A32D97"/>
    <w:rsid w:val="00A42112"/>
    <w:rsid w:val="00A60F42"/>
    <w:rsid w:val="00A9115D"/>
    <w:rsid w:val="00AA690A"/>
    <w:rsid w:val="00AB1BA1"/>
    <w:rsid w:val="00AC54A7"/>
    <w:rsid w:val="00AD011A"/>
    <w:rsid w:val="00AF6179"/>
    <w:rsid w:val="00B06E47"/>
    <w:rsid w:val="00B07541"/>
    <w:rsid w:val="00B455DF"/>
    <w:rsid w:val="00B50E4A"/>
    <w:rsid w:val="00B562D0"/>
    <w:rsid w:val="00B728D0"/>
    <w:rsid w:val="00B97735"/>
    <w:rsid w:val="00BB01C3"/>
    <w:rsid w:val="00BB5253"/>
    <w:rsid w:val="00BB6B9D"/>
    <w:rsid w:val="00C12FA2"/>
    <w:rsid w:val="00C40E2A"/>
    <w:rsid w:val="00C47337"/>
    <w:rsid w:val="00C56530"/>
    <w:rsid w:val="00C7747C"/>
    <w:rsid w:val="00C831A5"/>
    <w:rsid w:val="00CB030D"/>
    <w:rsid w:val="00CB5322"/>
    <w:rsid w:val="00CC50C7"/>
    <w:rsid w:val="00CD0D4D"/>
    <w:rsid w:val="00CE592B"/>
    <w:rsid w:val="00CF2876"/>
    <w:rsid w:val="00D22451"/>
    <w:rsid w:val="00D56C81"/>
    <w:rsid w:val="00D73990"/>
    <w:rsid w:val="00D955D5"/>
    <w:rsid w:val="00DC29FF"/>
    <w:rsid w:val="00DC574B"/>
    <w:rsid w:val="00E269E5"/>
    <w:rsid w:val="00E343EA"/>
    <w:rsid w:val="00E37AF5"/>
    <w:rsid w:val="00E42B4D"/>
    <w:rsid w:val="00E656AA"/>
    <w:rsid w:val="00EA7C3A"/>
    <w:rsid w:val="00EE7B72"/>
    <w:rsid w:val="00F02811"/>
    <w:rsid w:val="00F3025C"/>
    <w:rsid w:val="00F35486"/>
    <w:rsid w:val="00F36C37"/>
    <w:rsid w:val="00F571F8"/>
    <w:rsid w:val="00F766B7"/>
    <w:rsid w:val="00F807C1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80</cp:revision>
  <cp:lastPrinted>2022-04-19T10:44:00Z</cp:lastPrinted>
  <dcterms:created xsi:type="dcterms:W3CDTF">2017-02-28T05:19:00Z</dcterms:created>
  <dcterms:modified xsi:type="dcterms:W3CDTF">2022-04-19T10:44:00Z</dcterms:modified>
</cp:coreProperties>
</file>