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A" w:rsidRPr="00C31B59" w:rsidRDefault="002A4F9A" w:rsidP="002A4F9A">
      <w:pPr>
        <w:jc w:val="center"/>
        <w:rPr>
          <w:rFonts w:ascii="Arial" w:hAnsi="Arial" w:cs="Arial"/>
          <w:spacing w:val="20"/>
          <w:position w:val="-40"/>
          <w:sz w:val="24"/>
          <w:szCs w:val="24"/>
        </w:rPr>
      </w:pPr>
      <w:r w:rsidRPr="00C31B59">
        <w:rPr>
          <w:rFonts w:ascii="Arial" w:hAnsi="Arial" w:cs="Arial"/>
          <w:spacing w:val="20"/>
          <w:position w:val="-40"/>
          <w:sz w:val="24"/>
          <w:szCs w:val="24"/>
        </w:rPr>
        <w:t xml:space="preserve"> </w:t>
      </w:r>
    </w:p>
    <w:p w:rsidR="002A4F9A" w:rsidRPr="00C31B59" w:rsidRDefault="002A4F9A" w:rsidP="002A4F9A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C31B59">
        <w:rPr>
          <w:rFonts w:ascii="Arial" w:hAnsi="Arial" w:cs="Arial"/>
          <w:b/>
          <w:spacing w:val="20"/>
          <w:position w:val="-40"/>
          <w:sz w:val="32"/>
          <w:szCs w:val="32"/>
        </w:rPr>
        <w:t xml:space="preserve">АДМИНИСТРАЦИЯ НАХРАТОВСКОГО СЕЛЬСОВЕТА </w:t>
      </w:r>
    </w:p>
    <w:p w:rsidR="00C31B59" w:rsidRPr="00C31B59" w:rsidRDefault="002A4F9A" w:rsidP="002A4F9A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C31B59">
        <w:rPr>
          <w:rFonts w:ascii="Arial" w:hAnsi="Arial" w:cs="Arial"/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2A4F9A" w:rsidRPr="00C31B59" w:rsidRDefault="002A4F9A" w:rsidP="002A4F9A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C31B59">
        <w:rPr>
          <w:rFonts w:ascii="Arial" w:hAnsi="Arial" w:cs="Arial"/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2A4F9A" w:rsidRPr="00C31B59" w:rsidRDefault="002A4F9A" w:rsidP="002A4F9A">
      <w:pPr>
        <w:jc w:val="center"/>
        <w:rPr>
          <w:rFonts w:ascii="Arial" w:hAnsi="Arial" w:cs="Arial"/>
          <w:b/>
          <w:spacing w:val="20"/>
          <w:position w:val="-40"/>
          <w:sz w:val="24"/>
          <w:szCs w:val="24"/>
        </w:rPr>
      </w:pPr>
      <w:r w:rsidRPr="00C31B59">
        <w:rPr>
          <w:rFonts w:ascii="Arial" w:hAnsi="Arial" w:cs="Arial"/>
          <w:b/>
          <w:spacing w:val="20"/>
          <w:position w:val="-40"/>
          <w:sz w:val="32"/>
          <w:szCs w:val="32"/>
        </w:rPr>
        <w:t>ПОСТАНОВЛЕНИЕ</w:t>
      </w:r>
    </w:p>
    <w:p w:rsidR="002A4F9A" w:rsidRPr="00C31B59" w:rsidRDefault="002A4F9A" w:rsidP="002A4F9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5503"/>
      </w:tblGrid>
      <w:tr w:rsidR="002A4F9A" w:rsidRPr="00C31B59" w:rsidTr="002A4F9A">
        <w:tc>
          <w:tcPr>
            <w:tcW w:w="4161" w:type="dxa"/>
            <w:hideMark/>
          </w:tcPr>
          <w:p w:rsidR="002A4F9A" w:rsidRPr="00C31B59" w:rsidRDefault="002A4F9A" w:rsidP="002A4F9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1B59">
              <w:rPr>
                <w:rFonts w:ascii="Arial" w:hAnsi="Arial" w:cs="Arial"/>
                <w:sz w:val="24"/>
                <w:szCs w:val="24"/>
                <w:u w:val="single"/>
              </w:rPr>
              <w:t>15 мая 2015 года</w:t>
            </w:r>
          </w:p>
        </w:tc>
        <w:tc>
          <w:tcPr>
            <w:tcW w:w="5503" w:type="dxa"/>
            <w:hideMark/>
          </w:tcPr>
          <w:p w:rsidR="002A4F9A" w:rsidRPr="00C31B59" w:rsidRDefault="002A4F9A" w:rsidP="002A4F9A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1B59">
              <w:rPr>
                <w:rFonts w:ascii="Arial" w:hAnsi="Arial" w:cs="Arial"/>
                <w:sz w:val="24"/>
                <w:szCs w:val="24"/>
              </w:rPr>
              <w:t>№ 20</w:t>
            </w:r>
            <w:r w:rsidRPr="00C31B5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2A4F9A" w:rsidRPr="00C31B59" w:rsidTr="002A4F9A">
        <w:trPr>
          <w:trHeight w:val="649"/>
        </w:trPr>
        <w:tc>
          <w:tcPr>
            <w:tcW w:w="9664" w:type="dxa"/>
            <w:gridSpan w:val="2"/>
          </w:tcPr>
          <w:p w:rsidR="002A4F9A" w:rsidRPr="00C31B59" w:rsidRDefault="002A4F9A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6A30B7" w:rsidRPr="00C31B59" w:rsidRDefault="002A4F9A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1B59">
              <w:rPr>
                <w:rFonts w:ascii="Arial" w:hAnsi="Arial" w:cs="Arial"/>
                <w:b/>
                <w:sz w:val="32"/>
                <w:szCs w:val="32"/>
              </w:rPr>
              <w:t>Об исполнении бюджета Нахратовского сельсовета</w:t>
            </w:r>
          </w:p>
          <w:p w:rsidR="002A4F9A" w:rsidRPr="00C31B59" w:rsidRDefault="002A4F9A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31B59">
              <w:rPr>
                <w:rFonts w:ascii="Arial" w:hAnsi="Arial" w:cs="Arial"/>
                <w:b/>
                <w:sz w:val="32"/>
                <w:szCs w:val="32"/>
              </w:rPr>
              <w:t xml:space="preserve"> за </w:t>
            </w:r>
            <w:r w:rsidR="006A30B7" w:rsidRPr="00C31B59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Pr="00C31B59">
              <w:rPr>
                <w:rFonts w:ascii="Arial" w:hAnsi="Arial" w:cs="Arial"/>
                <w:b/>
                <w:sz w:val="32"/>
                <w:szCs w:val="32"/>
              </w:rPr>
              <w:t>ервый квартал  2015 года</w:t>
            </w:r>
          </w:p>
          <w:p w:rsidR="002A4F9A" w:rsidRPr="00C31B59" w:rsidRDefault="002A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F9A" w:rsidRPr="00C31B59" w:rsidRDefault="002A4F9A" w:rsidP="002A4F9A">
      <w:pPr>
        <w:pStyle w:val="a3"/>
        <w:spacing w:line="240" w:lineRule="auto"/>
        <w:ind w:left="0"/>
        <w:jc w:val="center"/>
        <w:rPr>
          <w:rFonts w:ascii="Arial" w:hAnsi="Arial" w:cs="Arial"/>
          <w:b/>
          <w:szCs w:val="24"/>
        </w:rPr>
      </w:pPr>
    </w:p>
    <w:p w:rsidR="00C31B59" w:rsidRDefault="002A4F9A" w:rsidP="00C31B59">
      <w:pPr>
        <w:pStyle w:val="a3"/>
        <w:spacing w:line="240" w:lineRule="auto"/>
        <w:ind w:left="0" w:firstLine="708"/>
        <w:rPr>
          <w:rFonts w:ascii="Arial" w:hAnsi="Arial" w:cs="Arial"/>
          <w:szCs w:val="24"/>
        </w:rPr>
      </w:pPr>
      <w:r w:rsidRPr="00C31B59">
        <w:rPr>
          <w:rFonts w:ascii="Arial" w:hAnsi="Arial" w:cs="Arial"/>
          <w:szCs w:val="24"/>
        </w:rPr>
        <w:t xml:space="preserve">В соответствии с Бюджетным кодексом Российской Федерации, Уставом Нахратовского сельсовета, администрация Нахратовского  сельсовета   </w:t>
      </w:r>
    </w:p>
    <w:p w:rsidR="002A4F9A" w:rsidRPr="00C31B59" w:rsidRDefault="002A4F9A" w:rsidP="002A4F9A">
      <w:pPr>
        <w:pStyle w:val="a3"/>
        <w:spacing w:line="240" w:lineRule="auto"/>
        <w:ind w:left="0" w:firstLine="142"/>
        <w:rPr>
          <w:rFonts w:ascii="Arial" w:hAnsi="Arial" w:cs="Arial"/>
          <w:szCs w:val="24"/>
        </w:rPr>
      </w:pPr>
      <w:r w:rsidRPr="00C31B59">
        <w:rPr>
          <w:rFonts w:ascii="Arial" w:hAnsi="Arial" w:cs="Arial"/>
          <w:szCs w:val="24"/>
        </w:rPr>
        <w:t xml:space="preserve"> </w:t>
      </w:r>
      <w:proofErr w:type="gramStart"/>
      <w:r w:rsidRPr="00C31B59">
        <w:rPr>
          <w:rFonts w:ascii="Arial" w:hAnsi="Arial" w:cs="Arial"/>
          <w:szCs w:val="24"/>
        </w:rPr>
        <w:t>П</w:t>
      </w:r>
      <w:proofErr w:type="gramEnd"/>
      <w:r w:rsidRPr="00C31B59">
        <w:rPr>
          <w:rFonts w:ascii="Arial" w:hAnsi="Arial" w:cs="Arial"/>
          <w:szCs w:val="24"/>
        </w:rPr>
        <w:t xml:space="preserve"> О С Т А Н О В Л Я ЕТ:</w:t>
      </w:r>
    </w:p>
    <w:p w:rsidR="002A4F9A" w:rsidRPr="00C31B59" w:rsidRDefault="002A4F9A" w:rsidP="002A4F9A">
      <w:pPr>
        <w:pStyle w:val="a3"/>
        <w:spacing w:line="240" w:lineRule="auto"/>
        <w:ind w:left="0" w:firstLine="142"/>
        <w:rPr>
          <w:rFonts w:ascii="Arial" w:hAnsi="Arial" w:cs="Arial"/>
          <w:szCs w:val="24"/>
        </w:rPr>
      </w:pPr>
    </w:p>
    <w:p w:rsidR="002A4F9A" w:rsidRPr="00C31B59" w:rsidRDefault="002A4F9A" w:rsidP="002A4F9A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C31B59">
        <w:rPr>
          <w:rFonts w:ascii="Arial" w:hAnsi="Arial" w:cs="Arial"/>
          <w:szCs w:val="24"/>
        </w:rPr>
        <w:t>Утвердить отчет об исполнении бюджета Нахратовского  сельсовета за перв</w:t>
      </w:r>
      <w:r w:rsidR="006A30B7" w:rsidRPr="00C31B59">
        <w:rPr>
          <w:rFonts w:ascii="Arial" w:hAnsi="Arial" w:cs="Arial"/>
          <w:szCs w:val="24"/>
        </w:rPr>
        <w:t xml:space="preserve">ый квартал </w:t>
      </w:r>
      <w:r w:rsidRPr="00C31B59">
        <w:rPr>
          <w:rFonts w:ascii="Arial" w:hAnsi="Arial" w:cs="Arial"/>
          <w:szCs w:val="24"/>
        </w:rPr>
        <w:t xml:space="preserve"> 201</w:t>
      </w:r>
      <w:r w:rsidR="006A30B7" w:rsidRPr="00C31B59">
        <w:rPr>
          <w:rFonts w:ascii="Arial" w:hAnsi="Arial" w:cs="Arial"/>
          <w:szCs w:val="24"/>
        </w:rPr>
        <w:t>5</w:t>
      </w:r>
      <w:r w:rsidRPr="00C31B59">
        <w:rPr>
          <w:rFonts w:ascii="Arial" w:hAnsi="Arial" w:cs="Arial"/>
          <w:szCs w:val="24"/>
        </w:rPr>
        <w:t xml:space="preserve"> года по доходам в сумме </w:t>
      </w:r>
      <w:r w:rsidR="006A30B7" w:rsidRPr="00C31B59">
        <w:rPr>
          <w:rFonts w:ascii="Arial" w:hAnsi="Arial" w:cs="Arial"/>
          <w:szCs w:val="24"/>
        </w:rPr>
        <w:t xml:space="preserve"> 1 492 782, 54</w:t>
      </w:r>
      <w:r w:rsidRPr="00C31B59">
        <w:rPr>
          <w:rFonts w:ascii="Arial" w:hAnsi="Arial" w:cs="Arial"/>
          <w:szCs w:val="24"/>
        </w:rPr>
        <w:t xml:space="preserve"> руб., по расходам – </w:t>
      </w:r>
      <w:r w:rsidR="006A30B7" w:rsidRPr="00C31B59">
        <w:rPr>
          <w:rFonts w:ascii="Arial" w:hAnsi="Arial" w:cs="Arial"/>
          <w:szCs w:val="24"/>
        </w:rPr>
        <w:t>1 100 930, 62</w:t>
      </w:r>
      <w:r w:rsidRPr="00C31B59">
        <w:rPr>
          <w:rFonts w:ascii="Arial" w:hAnsi="Arial" w:cs="Arial"/>
          <w:szCs w:val="24"/>
        </w:rPr>
        <w:t xml:space="preserve"> руб.</w:t>
      </w:r>
    </w:p>
    <w:p w:rsidR="006A30B7" w:rsidRPr="00C31B59" w:rsidRDefault="006A30B7" w:rsidP="006A30B7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C31B59">
        <w:rPr>
          <w:rFonts w:ascii="Arial" w:hAnsi="Arial" w:cs="Arial"/>
          <w:szCs w:val="24"/>
        </w:rPr>
        <w:t>Направить отчет об исполнении бюджета Нахратовского сельсовета за первый квартал  2015 года в сельский Совет Нахратовского сельсовета.</w:t>
      </w:r>
    </w:p>
    <w:p w:rsidR="002A4F9A" w:rsidRPr="00C31B59" w:rsidRDefault="002A4F9A" w:rsidP="006A30B7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C31B59">
        <w:rPr>
          <w:rFonts w:ascii="Arial" w:hAnsi="Arial" w:cs="Arial"/>
          <w:szCs w:val="24"/>
        </w:rPr>
        <w:t>Обнародовать настоящее постановление на информационном стенде администрации Нахратовского сельсовета и разместить на официальном сайте администрации Воскресенского муниципального района.</w:t>
      </w:r>
    </w:p>
    <w:p w:rsidR="006A30B7" w:rsidRPr="00C31B59" w:rsidRDefault="006A30B7" w:rsidP="006A30B7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proofErr w:type="gramStart"/>
      <w:r w:rsidRPr="00C31B59">
        <w:rPr>
          <w:rFonts w:ascii="Arial" w:hAnsi="Arial" w:cs="Arial"/>
          <w:szCs w:val="24"/>
        </w:rPr>
        <w:t>Контроль за</w:t>
      </w:r>
      <w:proofErr w:type="gramEnd"/>
      <w:r w:rsidRPr="00C31B59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2A4F9A" w:rsidRPr="00C31B59" w:rsidRDefault="002A4F9A" w:rsidP="002A4F9A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C31B59">
        <w:rPr>
          <w:rFonts w:ascii="Arial" w:hAnsi="Arial" w:cs="Arial"/>
          <w:szCs w:val="24"/>
        </w:rPr>
        <w:t>Настоящее постановление вступает в силу с момента опубликования.</w:t>
      </w:r>
    </w:p>
    <w:p w:rsidR="002A4F9A" w:rsidRPr="00C31B59" w:rsidRDefault="002A4F9A" w:rsidP="002A4F9A">
      <w:pPr>
        <w:pStyle w:val="a3"/>
        <w:ind w:left="0"/>
        <w:rPr>
          <w:rFonts w:ascii="Arial" w:hAnsi="Arial" w:cs="Arial"/>
          <w:szCs w:val="24"/>
        </w:rPr>
      </w:pPr>
    </w:p>
    <w:p w:rsidR="002A4F9A" w:rsidRPr="00C31B59" w:rsidRDefault="002A4F9A" w:rsidP="002A4F9A">
      <w:pPr>
        <w:pStyle w:val="a3"/>
        <w:ind w:left="0"/>
        <w:rPr>
          <w:rFonts w:ascii="Arial" w:hAnsi="Arial" w:cs="Arial"/>
          <w:szCs w:val="24"/>
        </w:rPr>
      </w:pPr>
      <w:r w:rsidRPr="00C31B59">
        <w:rPr>
          <w:rFonts w:ascii="Arial" w:hAnsi="Arial" w:cs="Arial"/>
          <w:szCs w:val="24"/>
        </w:rPr>
        <w:t>Глава администрации</w:t>
      </w:r>
      <w:r w:rsidRPr="00C31B59">
        <w:rPr>
          <w:rFonts w:ascii="Arial" w:hAnsi="Arial" w:cs="Arial"/>
          <w:szCs w:val="24"/>
        </w:rPr>
        <w:tab/>
      </w:r>
      <w:r w:rsidRPr="00C31B59">
        <w:rPr>
          <w:rFonts w:ascii="Arial" w:hAnsi="Arial" w:cs="Arial"/>
          <w:szCs w:val="24"/>
        </w:rPr>
        <w:tab/>
      </w:r>
      <w:r w:rsidRPr="00C31B59">
        <w:rPr>
          <w:rFonts w:ascii="Arial" w:hAnsi="Arial" w:cs="Arial"/>
          <w:szCs w:val="24"/>
        </w:rPr>
        <w:tab/>
      </w:r>
      <w:r w:rsidRPr="00C31B59">
        <w:rPr>
          <w:rFonts w:ascii="Arial" w:hAnsi="Arial" w:cs="Arial"/>
          <w:szCs w:val="24"/>
        </w:rPr>
        <w:tab/>
      </w:r>
      <w:r w:rsidRPr="00C31B59">
        <w:rPr>
          <w:rFonts w:ascii="Arial" w:hAnsi="Arial" w:cs="Arial"/>
          <w:szCs w:val="24"/>
        </w:rPr>
        <w:tab/>
      </w:r>
      <w:r w:rsidRPr="00C31B59">
        <w:rPr>
          <w:rFonts w:ascii="Arial" w:hAnsi="Arial" w:cs="Arial"/>
          <w:szCs w:val="24"/>
        </w:rPr>
        <w:tab/>
        <w:t>С. Н. Солодова</w:t>
      </w:r>
    </w:p>
    <w:sectPr w:rsidR="002A4F9A" w:rsidRPr="00C31B59" w:rsidSect="00C31B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88A"/>
    <w:multiLevelType w:val="hybridMultilevel"/>
    <w:tmpl w:val="2FFC42A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43"/>
    <w:rsid w:val="00023BD7"/>
    <w:rsid w:val="00033B22"/>
    <w:rsid w:val="000A61B1"/>
    <w:rsid w:val="000B7A01"/>
    <w:rsid w:val="000C01E7"/>
    <w:rsid w:val="00106A40"/>
    <w:rsid w:val="001977A2"/>
    <w:rsid w:val="001B0E2C"/>
    <w:rsid w:val="00220F19"/>
    <w:rsid w:val="00244A0B"/>
    <w:rsid w:val="00284923"/>
    <w:rsid w:val="00291C0F"/>
    <w:rsid w:val="002A4F9A"/>
    <w:rsid w:val="00350233"/>
    <w:rsid w:val="00353832"/>
    <w:rsid w:val="0037491D"/>
    <w:rsid w:val="003A5C16"/>
    <w:rsid w:val="003A7D9B"/>
    <w:rsid w:val="003B263D"/>
    <w:rsid w:val="004108F0"/>
    <w:rsid w:val="00441156"/>
    <w:rsid w:val="0046310F"/>
    <w:rsid w:val="004E33E3"/>
    <w:rsid w:val="00520259"/>
    <w:rsid w:val="005464D0"/>
    <w:rsid w:val="005A1B5A"/>
    <w:rsid w:val="006019EC"/>
    <w:rsid w:val="00614743"/>
    <w:rsid w:val="006316C8"/>
    <w:rsid w:val="00677D87"/>
    <w:rsid w:val="006A26A6"/>
    <w:rsid w:val="006A30B7"/>
    <w:rsid w:val="006C3BA4"/>
    <w:rsid w:val="006E73F2"/>
    <w:rsid w:val="006F01C6"/>
    <w:rsid w:val="006F4AF4"/>
    <w:rsid w:val="00746315"/>
    <w:rsid w:val="0075554F"/>
    <w:rsid w:val="007812D5"/>
    <w:rsid w:val="007A09C9"/>
    <w:rsid w:val="00814680"/>
    <w:rsid w:val="00842871"/>
    <w:rsid w:val="00872177"/>
    <w:rsid w:val="00905B77"/>
    <w:rsid w:val="00953D04"/>
    <w:rsid w:val="00954448"/>
    <w:rsid w:val="0097175B"/>
    <w:rsid w:val="009C6F00"/>
    <w:rsid w:val="009F58F8"/>
    <w:rsid w:val="00A64E2C"/>
    <w:rsid w:val="00A7210F"/>
    <w:rsid w:val="00A74B80"/>
    <w:rsid w:val="00A94AD0"/>
    <w:rsid w:val="00AA1FA8"/>
    <w:rsid w:val="00AB349A"/>
    <w:rsid w:val="00AF1569"/>
    <w:rsid w:val="00B46340"/>
    <w:rsid w:val="00B767C3"/>
    <w:rsid w:val="00B910E3"/>
    <w:rsid w:val="00C31B59"/>
    <w:rsid w:val="00C52CA2"/>
    <w:rsid w:val="00D70151"/>
    <w:rsid w:val="00DC71D5"/>
    <w:rsid w:val="00DD46EA"/>
    <w:rsid w:val="00E10BF6"/>
    <w:rsid w:val="00EA1F54"/>
    <w:rsid w:val="00EB2B1B"/>
    <w:rsid w:val="00F24B1A"/>
    <w:rsid w:val="00F45617"/>
    <w:rsid w:val="00F67DBB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4F9A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A4F9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4F9A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A4F9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2015-05-19T07:24:00Z</dcterms:created>
  <dcterms:modified xsi:type="dcterms:W3CDTF">2015-06-02T07:04:00Z</dcterms:modified>
</cp:coreProperties>
</file>