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FC" w:rsidRPr="00E4000B" w:rsidRDefault="00DC0CFC" w:rsidP="00684B5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4000B">
        <w:rPr>
          <w:rFonts w:ascii="Times New Roman" w:hAnsi="Times New Roman"/>
          <w:b/>
          <w:sz w:val="28"/>
          <w:szCs w:val="28"/>
        </w:rPr>
        <w:t xml:space="preserve">Информация о предоставляемых в Нижегородской области мерах социальной поддержки для семей с детьми </w:t>
      </w:r>
    </w:p>
    <w:p w:rsidR="00DC0CFC" w:rsidRPr="001509D2" w:rsidRDefault="00DC0CFC" w:rsidP="008530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9D2">
        <w:rPr>
          <w:rFonts w:ascii="Times New Roman" w:hAnsi="Times New Roman"/>
          <w:sz w:val="24"/>
          <w:szCs w:val="24"/>
        </w:rPr>
        <w:t>Меры социальной поддержки назначаются и выплачиваются учреждениями социальной защиты населения по месту жительства. Перечень необходимых документов и актуальная информация о величине прожиточного минимума (ВПМ) на душу населения и по основным социально-демографическим группам населения по Нижегородской области размещены на сайте министерства социальной политики Нижегородской области (</w:t>
      </w:r>
      <w:hyperlink r:id="rId7" w:history="1">
        <w:r w:rsidRPr="001509D2">
          <w:rPr>
            <w:rFonts w:ascii="Times New Roman" w:hAnsi="Times New Roman"/>
            <w:sz w:val="24"/>
            <w:szCs w:val="24"/>
          </w:rPr>
          <w:t>http://www.minsocium.ru</w:t>
        </w:r>
      </w:hyperlink>
      <w:r w:rsidRPr="001509D2">
        <w:rPr>
          <w:rFonts w:ascii="Times New Roman" w:hAnsi="Times New Roman"/>
          <w:sz w:val="24"/>
          <w:szCs w:val="24"/>
        </w:rPr>
        <w:t>). Также на сайте имеется возможность предварительной записи на прием для оформления мер социальной поддержки.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20"/>
        <w:gridCol w:w="6095"/>
      </w:tblGrid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383">
              <w:rPr>
                <w:rFonts w:ascii="Times New Roman" w:hAnsi="Times New Roman"/>
                <w:b/>
                <w:sz w:val="28"/>
                <w:szCs w:val="28"/>
              </w:rPr>
              <w:t>Пособия при рождении 1 ребенка</w:t>
            </w:r>
          </w:p>
        </w:tc>
        <w:tc>
          <w:tcPr>
            <w:tcW w:w="4820" w:type="dxa"/>
          </w:tcPr>
          <w:p w:rsidR="00DC0CFC" w:rsidRPr="002B1383" w:rsidRDefault="00DC0CFC" w:rsidP="002B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383">
              <w:rPr>
                <w:rFonts w:ascii="Times New Roman" w:hAnsi="Times New Roman"/>
                <w:b/>
                <w:sz w:val="28"/>
                <w:szCs w:val="28"/>
              </w:rPr>
              <w:t>Пособия при рождении 2 ребенка</w:t>
            </w: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383">
              <w:rPr>
                <w:rFonts w:ascii="Times New Roman" w:hAnsi="Times New Roman"/>
                <w:b/>
                <w:sz w:val="28"/>
                <w:szCs w:val="28"/>
              </w:rPr>
              <w:t>Пособия при рождении 3 ребенка</w:t>
            </w:r>
          </w:p>
        </w:tc>
      </w:tr>
      <w:tr w:rsidR="00DC0CFC" w:rsidRPr="002B1383" w:rsidTr="002B1383">
        <w:tc>
          <w:tcPr>
            <w:tcW w:w="15843" w:type="dxa"/>
            <w:gridSpan w:val="3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Единовременное пособие при рождении ребенка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16 350,33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(данная величина будет проиндексирована с 1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138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Гражданам, состоящим в трудовых отношениях, выплата производится Фондом социального страхования, не работающим - управлениями социальной защиты населения.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предоставляется без учета доходов и назначается, если за ним обратились не позднее шести месяцев со дня рождения ребенка.</w:t>
            </w:r>
          </w:p>
        </w:tc>
      </w:tr>
      <w:tr w:rsidR="00DC0CFC" w:rsidRPr="002B1383" w:rsidTr="002B1383">
        <w:tc>
          <w:tcPr>
            <w:tcW w:w="9748" w:type="dxa"/>
            <w:gridSpan w:val="2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Единовременное пособие на рождение ребенка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8 000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месяца, не превышает действующую ВПМ</w:t>
            </w:r>
            <w:r w:rsidRPr="002B1383">
              <w:rPr>
                <w:rFonts w:ascii="Times New Roman" w:hAnsi="Times New Roman"/>
                <w:sz w:val="27"/>
                <w:szCs w:val="27"/>
              </w:rPr>
              <w:t xml:space="preserve"> на душу населения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Единовременное пособие на рождение ребенка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10 000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месяца, не превышает действующую ВПМ</w:t>
            </w:r>
            <w:r w:rsidRPr="002B1383">
              <w:rPr>
                <w:rFonts w:ascii="Times New Roman" w:hAnsi="Times New Roman"/>
                <w:sz w:val="27"/>
                <w:szCs w:val="27"/>
              </w:rPr>
              <w:t xml:space="preserve"> на душу населения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Ежемесячное пособие по уходу за ребенком до 1,5 лет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неработающих граждан размер пособия составляет 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3 065,69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(данная величина будет проиндексирована с 1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138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граждан, состоящих в трудовых отношениях, выплата производится Фондом социального страхования, исходя из размера заработной платы.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предоставляется без учета доходов.</w:t>
            </w:r>
          </w:p>
        </w:tc>
        <w:tc>
          <w:tcPr>
            <w:tcW w:w="10915" w:type="dxa"/>
            <w:gridSpan w:val="2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Ежемесячное пособие по уходу за ребенком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 1,5 лет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неработающих граждан размер пособия составляет 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6131,37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(данная величина будет проиндексирована с 1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138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граждан, состоящих в трудовых отношениях, выплата производится Фондом социального страхования, исходя из размера заработной платы.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предоставляется без учета доходов.</w:t>
            </w:r>
          </w:p>
        </w:tc>
      </w:tr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Ежемесячная выплата при рождении первого ребенка (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начиная с 1 января 2018г.) до достижения ребенком возраста 1,5 лет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9 612руб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12 предшествующих обращению месяцев, не превышает 15 049,50 руб.</w:t>
            </w:r>
            <w:r w:rsidRPr="002B13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Пособие в связи с рождением второго ребенка (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начиная с 1 января 2018г.) до достижения ребенком возраста 1,5 лет за счет средств федерального материнского капитала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9 612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учреждениями пенсионного фонда Российской Федерации</w:t>
            </w:r>
            <w:r w:rsidRPr="002B1383">
              <w:rPr>
                <w:sz w:val="28"/>
                <w:szCs w:val="28"/>
              </w:rPr>
              <w:t xml:space="preserve"> 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если среднедушевой доход семьи, рассчитанный за 12 предшествующих обращению месяцев, не превышает 15 049,50 руб.</w:t>
            </w:r>
            <w:r w:rsidRPr="002B13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Ежемесячная денежная выплата при рождении третьего ребенка 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 достижения им возраста 3 лет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8 802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обращению месяца, не превышает 30 597,7 руб.</w:t>
            </w:r>
          </w:p>
        </w:tc>
      </w:tr>
      <w:tr w:rsidR="00DC0CFC" w:rsidRPr="002B1383" w:rsidTr="002B1383">
        <w:tc>
          <w:tcPr>
            <w:tcW w:w="15843" w:type="dxa"/>
            <w:gridSpan w:val="3"/>
          </w:tcPr>
          <w:p w:rsidR="00DC0CFC" w:rsidRPr="002B1383" w:rsidRDefault="00DC0CFC" w:rsidP="002B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на ребенка - 100 руб. в месяц  (на ребенка одинокой матери - 200 руб., на детей военнослужащих по призыву и на детей, родители которых уклоняются от алиментов - 150 руб., </w:t>
            </w:r>
            <w:r w:rsidRPr="002B1383">
              <w:rPr>
                <w:rFonts w:ascii="Times New Roman" w:hAnsi="Times New Roman"/>
                <w:sz w:val="24"/>
                <w:szCs w:val="24"/>
              </w:rPr>
              <w:t>на ребенка-инвалида  из  многодетной  семьи  и  на  ребенка-инвалида  одинокой</w:t>
            </w:r>
          </w:p>
          <w:p w:rsidR="00DC0CFC" w:rsidRPr="002B1383" w:rsidRDefault="00DC0CFC" w:rsidP="002B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матери - 1000 руб.)</w:t>
            </w:r>
          </w:p>
          <w:p w:rsidR="00DC0CFC" w:rsidRPr="002B1383" w:rsidRDefault="00DC0CFC" w:rsidP="002B138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обращению месяца, не превышает действующую на дату обращения ВПМ на душу населения.</w:t>
            </w:r>
          </w:p>
        </w:tc>
      </w:tr>
      <w:tr w:rsidR="00DC0CFC" w:rsidRPr="002B1383" w:rsidTr="002B1383">
        <w:tc>
          <w:tcPr>
            <w:tcW w:w="15843" w:type="dxa"/>
            <w:gridSpan w:val="3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Ежемесячная денежная компенсация стоимости специальных молочных продуктов питания для детей, находящихся на смешанном или искусственном вскармливании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B13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выплачивается в Нижегородской области, за исключением г.Нижнего Новгорода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 детей первого года жизни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1316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(назначается в случае если среднедушевой доход семьи, рассчитанный за три предшествующих обращению месяца, не превышает две ВПМ на душу населения),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 детей второго года жизни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891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(назначается в случае если среднедушевой доход семьи, рассчитанный за три предшествующих обращению месяца, не превышает действующую на дату обращения ВПМ на душу населения) 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Бесплатное обеспечение полноценным питанием детей в возрасте до двух лет через специальные пункты питания по заключению врачей (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г.Нижний Новгород) при доходе, аналогичном для назначения компенсации. </w:t>
            </w:r>
          </w:p>
        </w:tc>
      </w:tr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Региональный материнский (семейный) капитал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25 000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женщинам родившим (усыновившим) второго или последующего ребенка начиная с 1 января 2011 по 31 декабря 2016 года.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 учета дохода.</w:t>
            </w: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Региональный материнский (семейный) капитал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100 000 руб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1383">
              <w:rPr>
                <w:szCs w:val="27"/>
              </w:rPr>
              <w:t xml:space="preserve"> 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женщинам родившим (усыновившим) третьего или последующего ребенка начиная с 1 января 2017 по 31 декабря 2018 года (при условии если ранее не оформлено право на региональный капитал в размере 25 000 руб.).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 учета дохода.</w:t>
            </w:r>
          </w:p>
        </w:tc>
      </w:tr>
      <w:tr w:rsidR="00DC0CFC" w:rsidRPr="002B1383" w:rsidTr="002B1383">
        <w:tc>
          <w:tcPr>
            <w:tcW w:w="9748" w:type="dxa"/>
            <w:gridSpan w:val="2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Ежемесячная денежная выплата на обеспечение питанием детей, обучающихся в общеобразовательных организациях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760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обращению месяца, не превышает действующую на дату обращения ВПМ на душу населения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Ежемесячные денежные выплаты на детей из многодетных семей, обучающихся в общеобразовательных организациях: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 на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обеспечение питанием 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760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на обеспечение проезда 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567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Пособия предоставляются без учета доходов.</w:t>
            </w:r>
          </w:p>
        </w:tc>
      </w:tr>
      <w:tr w:rsidR="00DC0CFC" w:rsidRPr="002B1383" w:rsidTr="002B1383">
        <w:tc>
          <w:tcPr>
            <w:tcW w:w="9748" w:type="dxa"/>
            <w:gridSpan w:val="2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Ежегодная выплата к началу учебного года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844 руб.</w:t>
            </w:r>
          </w:p>
          <w:p w:rsidR="00DC0CFC" w:rsidRPr="002B1383" w:rsidRDefault="00DC0CFC" w:rsidP="002B1383">
            <w:pPr>
              <w:spacing w:after="0" w:line="240" w:lineRule="auto"/>
              <w:rPr>
                <w:sz w:val="28"/>
                <w:szCs w:val="28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Назначается в случае если среднедушевой доход семьи, рассчитанный за три предшествующих обращению месяца, не превышает действующую на дату обращения ВПМ на душу населения</w:t>
            </w: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жегодная выплата к началу учебного года детям из многодетных семей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844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предоставляется без учета доходов.</w:t>
            </w:r>
          </w:p>
        </w:tc>
      </w:tr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Единовременная выплата выпускникам общеобразовательных организаций из многодетных семей, получивших аттестат с отметками только "4" и "5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в размере </w:t>
            </w: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1 549 руб.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Пособие предоставляется без учета доходов.</w:t>
            </w:r>
          </w:p>
        </w:tc>
      </w:tr>
      <w:tr w:rsidR="00DC0CFC" w:rsidRPr="002B1383" w:rsidTr="002B1383">
        <w:tc>
          <w:tcPr>
            <w:tcW w:w="4928" w:type="dxa"/>
          </w:tcPr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C0CFC" w:rsidRPr="002B1383" w:rsidRDefault="00DC0CFC" w:rsidP="002B13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C0CFC" w:rsidRPr="002B1383" w:rsidRDefault="00DC0CFC" w:rsidP="002B1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3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Ежемесячная денежная компенсация</w:t>
            </w:r>
            <w:r w:rsidRPr="002B13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многодетным семьям в размере 50 процентов платы за предоставляемые коммунальные услуги</w:t>
            </w:r>
            <w:bookmarkStart w:id="0" w:name="_GoBack"/>
            <w:bookmarkEnd w:id="0"/>
          </w:p>
        </w:tc>
      </w:tr>
    </w:tbl>
    <w:p w:rsidR="00DC0CFC" w:rsidRPr="00E4000B" w:rsidRDefault="00DC0CFC" w:rsidP="00684B51"/>
    <w:sectPr w:rsidR="00DC0CFC" w:rsidRPr="00E4000B" w:rsidSect="001509D2">
      <w:headerReference w:type="default" r:id="rId8"/>
      <w:pgSz w:w="16838" w:h="11906" w:orient="landscape"/>
      <w:pgMar w:top="567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FC" w:rsidRDefault="00DC0CFC" w:rsidP="00D677DC">
      <w:pPr>
        <w:spacing w:after="0" w:line="240" w:lineRule="auto"/>
      </w:pPr>
      <w:r>
        <w:separator/>
      </w:r>
    </w:p>
  </w:endnote>
  <w:endnote w:type="continuationSeparator" w:id="0">
    <w:p w:rsidR="00DC0CFC" w:rsidRDefault="00DC0CFC" w:rsidP="00D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FC" w:rsidRDefault="00DC0CFC" w:rsidP="00D677DC">
      <w:pPr>
        <w:spacing w:after="0" w:line="240" w:lineRule="auto"/>
      </w:pPr>
      <w:r>
        <w:separator/>
      </w:r>
    </w:p>
  </w:footnote>
  <w:footnote w:type="continuationSeparator" w:id="0">
    <w:p w:rsidR="00DC0CFC" w:rsidRDefault="00DC0CFC" w:rsidP="00D6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FC" w:rsidRDefault="00DC0CF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C0CFC" w:rsidRDefault="00DC0C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CEC"/>
    <w:multiLevelType w:val="hybridMultilevel"/>
    <w:tmpl w:val="9BF2099E"/>
    <w:lvl w:ilvl="0" w:tplc="ABA8D4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82631"/>
    <w:multiLevelType w:val="hybridMultilevel"/>
    <w:tmpl w:val="C5C21F6E"/>
    <w:lvl w:ilvl="0" w:tplc="8EEC67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A4B73"/>
    <w:multiLevelType w:val="hybridMultilevel"/>
    <w:tmpl w:val="8CF2A4A2"/>
    <w:lvl w:ilvl="0" w:tplc="D3F29B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72DFA"/>
    <w:multiLevelType w:val="multilevel"/>
    <w:tmpl w:val="3C3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66"/>
    <w:rsid w:val="00081B73"/>
    <w:rsid w:val="000A49C5"/>
    <w:rsid w:val="00102716"/>
    <w:rsid w:val="001040BD"/>
    <w:rsid w:val="001062F7"/>
    <w:rsid w:val="00130B83"/>
    <w:rsid w:val="001509D2"/>
    <w:rsid w:val="0019152B"/>
    <w:rsid w:val="001E6534"/>
    <w:rsid w:val="0023095E"/>
    <w:rsid w:val="00280368"/>
    <w:rsid w:val="002B1383"/>
    <w:rsid w:val="002C1BC3"/>
    <w:rsid w:val="003322C2"/>
    <w:rsid w:val="00404621"/>
    <w:rsid w:val="004403EF"/>
    <w:rsid w:val="0044612E"/>
    <w:rsid w:val="00493F63"/>
    <w:rsid w:val="004C7226"/>
    <w:rsid w:val="00601766"/>
    <w:rsid w:val="006162A6"/>
    <w:rsid w:val="00684B51"/>
    <w:rsid w:val="006F489A"/>
    <w:rsid w:val="007340AA"/>
    <w:rsid w:val="00755FF0"/>
    <w:rsid w:val="00853017"/>
    <w:rsid w:val="00951C75"/>
    <w:rsid w:val="00A003F6"/>
    <w:rsid w:val="00A529D2"/>
    <w:rsid w:val="00AE06DD"/>
    <w:rsid w:val="00AE72D7"/>
    <w:rsid w:val="00BB5B21"/>
    <w:rsid w:val="00BC764E"/>
    <w:rsid w:val="00BD5E20"/>
    <w:rsid w:val="00C54A3A"/>
    <w:rsid w:val="00C60DB6"/>
    <w:rsid w:val="00D1219F"/>
    <w:rsid w:val="00D677DC"/>
    <w:rsid w:val="00DC0CFC"/>
    <w:rsid w:val="00DC785D"/>
    <w:rsid w:val="00E4000B"/>
    <w:rsid w:val="00E7008A"/>
    <w:rsid w:val="00E71CC3"/>
    <w:rsid w:val="00F35FAC"/>
    <w:rsid w:val="00F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152B"/>
    <w:rPr>
      <w:lang w:eastAsia="en-US"/>
    </w:rPr>
  </w:style>
  <w:style w:type="table" w:styleId="TableGrid">
    <w:name w:val="Table Grid"/>
    <w:basedOn w:val="TableNormal"/>
    <w:uiPriority w:val="99"/>
    <w:rsid w:val="00601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340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340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7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7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soc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928</Words>
  <Characters>5295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Ладашева</dc:creator>
  <cp:keywords/>
  <dc:description/>
  <cp:lastModifiedBy>1</cp:lastModifiedBy>
  <cp:revision>4</cp:revision>
  <cp:lastPrinted>2017-12-27T08:47:00Z</cp:lastPrinted>
  <dcterms:created xsi:type="dcterms:W3CDTF">2017-12-27T08:46:00Z</dcterms:created>
  <dcterms:modified xsi:type="dcterms:W3CDTF">2018-02-14T07:09:00Z</dcterms:modified>
</cp:coreProperties>
</file>