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F5" w:rsidRDefault="00FB1CF5" w:rsidP="00FB1CF5">
      <w:pPr>
        <w:spacing w:line="360" w:lineRule="auto"/>
        <w:ind w:firstLine="709"/>
        <w:jc w:val="center"/>
        <w:rPr>
          <w:b/>
          <w:bCs/>
          <w:sz w:val="32"/>
          <w:szCs w:val="32"/>
        </w:rPr>
      </w:pPr>
      <w:bookmarkStart w:id="0" w:name="_GoBack"/>
      <w:bookmarkEnd w:id="0"/>
      <w:r>
        <w:rPr>
          <w:noProof/>
        </w:rPr>
        <w:drawing>
          <wp:inline distT="0" distB="0" distL="0" distR="0">
            <wp:extent cx="474980" cy="65341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03" t="-290" r="-403" b="-290"/>
                    <a:stretch>
                      <a:fillRect/>
                    </a:stretch>
                  </pic:blipFill>
                  <pic:spPr bwMode="auto">
                    <a:xfrm>
                      <a:off x="0" y="0"/>
                      <a:ext cx="474980" cy="653415"/>
                    </a:xfrm>
                    <a:prstGeom prst="rect">
                      <a:avLst/>
                    </a:prstGeom>
                    <a:solidFill>
                      <a:srgbClr val="FFFFFF"/>
                    </a:solidFill>
                    <a:ln>
                      <a:noFill/>
                    </a:ln>
                  </pic:spPr>
                </pic:pic>
              </a:graphicData>
            </a:graphic>
          </wp:inline>
        </w:drawing>
      </w:r>
    </w:p>
    <w:p w:rsidR="00FB1CF5" w:rsidRDefault="00FB1CF5" w:rsidP="00FB1CF5">
      <w:pPr>
        <w:spacing w:line="300" w:lineRule="exact"/>
        <w:ind w:firstLine="709"/>
        <w:jc w:val="center"/>
      </w:pPr>
      <w:r>
        <w:rPr>
          <w:b/>
          <w:bCs/>
          <w:sz w:val="32"/>
          <w:szCs w:val="32"/>
        </w:rPr>
        <w:t xml:space="preserve">СЕЛЬСКИЙ СОВЕТ </w:t>
      </w:r>
    </w:p>
    <w:p w:rsidR="00FB1CF5" w:rsidRDefault="00FB1CF5" w:rsidP="00FB1CF5">
      <w:pPr>
        <w:spacing w:line="300" w:lineRule="exact"/>
        <w:ind w:firstLine="709"/>
        <w:jc w:val="center"/>
      </w:pPr>
      <w:r>
        <w:rPr>
          <w:b/>
          <w:bCs/>
          <w:sz w:val="32"/>
          <w:szCs w:val="32"/>
        </w:rPr>
        <w:t xml:space="preserve">КАПУСТИХИНСКОГО СЕЛЬСОВЕТА </w:t>
      </w:r>
    </w:p>
    <w:p w:rsidR="00FB1CF5" w:rsidRDefault="00FB1CF5" w:rsidP="00FB1CF5">
      <w:pPr>
        <w:spacing w:line="300" w:lineRule="exact"/>
        <w:ind w:firstLine="709"/>
        <w:jc w:val="center"/>
      </w:pPr>
      <w:r>
        <w:rPr>
          <w:b/>
          <w:bCs/>
          <w:sz w:val="32"/>
          <w:szCs w:val="32"/>
        </w:rPr>
        <w:t>ВОСКРЕСЕНСКОГО МУНИЦИПАЛЬНОГО</w:t>
      </w:r>
    </w:p>
    <w:p w:rsidR="00FB1CF5" w:rsidRDefault="00FB1CF5" w:rsidP="00FB1CF5">
      <w:pPr>
        <w:spacing w:line="300" w:lineRule="exact"/>
        <w:ind w:firstLine="709"/>
        <w:jc w:val="center"/>
      </w:pPr>
      <w:r>
        <w:rPr>
          <w:b/>
          <w:bCs/>
          <w:sz w:val="32"/>
          <w:szCs w:val="32"/>
        </w:rPr>
        <w:t>РАЙОНА НИЖЕГОРОДСКОЙ ОБЛАСТИ</w:t>
      </w:r>
    </w:p>
    <w:p w:rsidR="00FB1CF5" w:rsidRDefault="00FB1CF5" w:rsidP="00FB1CF5">
      <w:pPr>
        <w:spacing w:line="300" w:lineRule="exact"/>
        <w:ind w:firstLine="709"/>
        <w:jc w:val="center"/>
      </w:pPr>
      <w:r>
        <w:rPr>
          <w:b/>
          <w:bCs/>
          <w:sz w:val="32"/>
          <w:szCs w:val="32"/>
        </w:rPr>
        <w:t>Р Е Ш Е Н И Е</w:t>
      </w:r>
      <w:r w:rsidR="00F97382">
        <w:rPr>
          <w:b/>
          <w:bCs/>
          <w:sz w:val="32"/>
          <w:szCs w:val="32"/>
        </w:rPr>
        <w:t xml:space="preserve"> </w:t>
      </w:r>
    </w:p>
    <w:p w:rsidR="00FB1CF5" w:rsidRDefault="00FB1CF5" w:rsidP="00FB1CF5">
      <w:pPr>
        <w:tabs>
          <w:tab w:val="left" w:pos="7830"/>
        </w:tabs>
        <w:spacing w:line="240" w:lineRule="atLeast"/>
        <w:jc w:val="center"/>
      </w:pPr>
      <w:r>
        <w:rPr>
          <w:sz w:val="28"/>
        </w:rPr>
        <w:t xml:space="preserve">31 </w:t>
      </w:r>
      <w:r w:rsidR="00C77A8E">
        <w:rPr>
          <w:sz w:val="28"/>
        </w:rPr>
        <w:t>августа</w:t>
      </w:r>
      <w:r w:rsidR="00F97382">
        <w:rPr>
          <w:sz w:val="28"/>
        </w:rPr>
        <w:t xml:space="preserve"> 2017 года</w:t>
      </w:r>
      <w:r w:rsidR="00F97382">
        <w:rPr>
          <w:sz w:val="28"/>
        </w:rPr>
        <w:tab/>
        <w:t>№</w:t>
      </w:r>
      <w:r w:rsidR="00683CCF">
        <w:rPr>
          <w:sz w:val="28"/>
        </w:rPr>
        <w:t>33</w:t>
      </w:r>
    </w:p>
    <w:p w:rsidR="00774332" w:rsidRDefault="00774332" w:rsidP="00774332">
      <w:pPr>
        <w:pStyle w:val="ConsPlusTitle"/>
        <w:widowControl/>
        <w:shd w:val="clear" w:color="auto" w:fill="FFFFFF"/>
        <w:ind w:left="-540" w:firstLine="540"/>
        <w:jc w:val="center"/>
      </w:pPr>
      <w:r>
        <w:rPr>
          <w:rFonts w:ascii="Times New Roman" w:hAnsi="Times New Roman" w:cs="Times New Roman"/>
          <w:sz w:val="32"/>
          <w:szCs w:val="32"/>
        </w:rPr>
        <w:t>О внесении изменений и дополнений в Устав Капустихинского сельсовета Воскресенского муниципального района Нижегородской области</w:t>
      </w:r>
    </w:p>
    <w:p w:rsidR="00774332" w:rsidRDefault="00774332" w:rsidP="00774332">
      <w:pPr>
        <w:pStyle w:val="ConsPlusTitle"/>
        <w:widowControl/>
        <w:shd w:val="clear" w:color="auto" w:fill="FFFFFF"/>
        <w:ind w:left="-540" w:firstLine="540"/>
        <w:rPr>
          <w:rFonts w:ascii="Times New Roman" w:hAnsi="Times New Roman" w:cs="Times New Roman"/>
          <w:sz w:val="28"/>
          <w:szCs w:val="28"/>
        </w:rPr>
      </w:pPr>
    </w:p>
    <w:p w:rsidR="00774332" w:rsidRDefault="00774332" w:rsidP="00774332">
      <w:pPr>
        <w:shd w:val="clear" w:color="auto" w:fill="FFFFFF"/>
        <w:ind w:firstLine="540"/>
        <w:jc w:val="both"/>
      </w:pPr>
      <w:r>
        <w:t>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в целях приведения Устава Капустихинского сельсовета Воскресенского муниципального района в соответствие с действующим законодательством, сельский Совет</w:t>
      </w:r>
      <w:r>
        <w:rPr>
          <w:b/>
          <w:bCs/>
        </w:rPr>
        <w:t xml:space="preserve"> </w:t>
      </w:r>
      <w:r>
        <w:rPr>
          <w:b/>
          <w:bCs/>
          <w:color w:val="000000"/>
          <w:spacing w:val="60"/>
        </w:rPr>
        <w:t>решил</w:t>
      </w:r>
      <w:r>
        <w:rPr>
          <w:b/>
          <w:bCs/>
          <w:color w:val="000000"/>
        </w:rPr>
        <w:t>:</w:t>
      </w:r>
      <w:r>
        <w:rPr>
          <w:bCs/>
          <w:color w:val="000000"/>
        </w:rPr>
        <w:t xml:space="preserve"> </w:t>
      </w:r>
    </w:p>
    <w:p w:rsidR="00774332" w:rsidRDefault="00774332" w:rsidP="00774332">
      <w:pPr>
        <w:shd w:val="clear" w:color="auto" w:fill="FFFFFF"/>
        <w:ind w:firstLine="708"/>
        <w:jc w:val="both"/>
      </w:pPr>
      <w:r>
        <w:t>1.Принять изменения и дополнения в Устав Капустихинского сельсовета Воскресенского муниципального района Нижегородской области согласно приложению.</w:t>
      </w:r>
    </w:p>
    <w:p w:rsidR="00774332" w:rsidRDefault="004572C4" w:rsidP="00774332">
      <w:pPr>
        <w:shd w:val="clear" w:color="auto" w:fill="FFFFFF"/>
        <w:ind w:firstLine="708"/>
        <w:jc w:val="both"/>
      </w:pPr>
      <w:r>
        <w:t>2.</w:t>
      </w:r>
      <w:r w:rsidR="00774332">
        <w:t>Направить прилагаемые изменения и дополнения в Устав Капустихинского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774332" w:rsidRDefault="00774332" w:rsidP="00774332">
      <w:pPr>
        <w:shd w:val="clear" w:color="auto" w:fill="FFFFFF"/>
        <w:ind w:firstLine="510"/>
        <w:jc w:val="both"/>
      </w:pPr>
      <w:r>
        <w:t>3.Обнародовать настоящее решение после его государственной регистрации путем вывешивания в общедоступных для населения местах.</w:t>
      </w:r>
    </w:p>
    <w:p w:rsidR="00774332" w:rsidRDefault="00774332" w:rsidP="00774332">
      <w:pPr>
        <w:shd w:val="clear" w:color="auto" w:fill="FFFFFF"/>
        <w:ind w:firstLine="567"/>
        <w:jc w:val="both"/>
      </w:pPr>
      <w:r>
        <w:t>4.Настоящее решение вступает в силу после его обнародования.</w:t>
      </w:r>
    </w:p>
    <w:p w:rsidR="00774332" w:rsidRDefault="00774332" w:rsidP="00774332">
      <w:pPr>
        <w:shd w:val="clear" w:color="auto" w:fill="FFFFFF"/>
        <w:ind w:left="-540" w:firstLine="540"/>
        <w:jc w:val="both"/>
      </w:pPr>
    </w:p>
    <w:p w:rsidR="00774332" w:rsidRDefault="00774332" w:rsidP="00774332">
      <w:pPr>
        <w:shd w:val="clear" w:color="auto" w:fill="FFFFFF"/>
        <w:ind w:left="-540" w:firstLine="540"/>
        <w:jc w:val="both"/>
      </w:pPr>
    </w:p>
    <w:p w:rsidR="00774332" w:rsidRDefault="00774332" w:rsidP="00774332">
      <w:pPr>
        <w:shd w:val="clear" w:color="auto" w:fill="FFFFFF"/>
        <w:ind w:left="-540" w:firstLine="540"/>
        <w:jc w:val="both"/>
      </w:pPr>
      <w:r>
        <w:t>Глава местного самоуправления</w:t>
      </w:r>
      <w:r>
        <w:tab/>
      </w:r>
      <w:r>
        <w:tab/>
      </w:r>
      <w:r>
        <w:tab/>
      </w:r>
      <w:r>
        <w:tab/>
      </w:r>
      <w:r>
        <w:tab/>
        <w:t>У.Б. Баранова</w:t>
      </w:r>
    </w:p>
    <w:p w:rsidR="00774332" w:rsidRDefault="00774332" w:rsidP="00774332">
      <w:pPr>
        <w:pageBreakBefore/>
        <w:ind w:firstLine="540"/>
        <w:jc w:val="right"/>
      </w:pPr>
      <w:r>
        <w:rPr>
          <w:b/>
          <w:bCs/>
          <w:sz w:val="32"/>
          <w:szCs w:val="32"/>
        </w:rPr>
        <w:lastRenderedPageBreak/>
        <w:t>Приложение</w:t>
      </w:r>
    </w:p>
    <w:p w:rsidR="00774332" w:rsidRDefault="00774332" w:rsidP="00774332">
      <w:pPr>
        <w:ind w:firstLine="540"/>
        <w:jc w:val="right"/>
      </w:pPr>
      <w:r>
        <w:t>к решению сельского Совета Капустихинского сельсовета</w:t>
      </w:r>
    </w:p>
    <w:p w:rsidR="00774332" w:rsidRDefault="00774332" w:rsidP="00774332">
      <w:pPr>
        <w:ind w:firstLine="540"/>
        <w:jc w:val="right"/>
      </w:pPr>
      <w:r>
        <w:t>Воскресенского муниципального района</w:t>
      </w:r>
    </w:p>
    <w:p w:rsidR="00774332" w:rsidRDefault="00774332" w:rsidP="00774332">
      <w:pPr>
        <w:ind w:firstLine="540"/>
        <w:jc w:val="right"/>
      </w:pPr>
      <w:r>
        <w:t xml:space="preserve">Нижегородской области от </w:t>
      </w:r>
      <w:r w:rsidR="004572C4">
        <w:t>31 августа</w:t>
      </w:r>
      <w:r>
        <w:t xml:space="preserve"> 2017 года </w:t>
      </w:r>
      <w:r w:rsidR="004572C4">
        <w:t>№ 33</w:t>
      </w:r>
    </w:p>
    <w:p w:rsidR="00774332" w:rsidRDefault="00774332" w:rsidP="00774332">
      <w:pPr>
        <w:ind w:firstLine="540"/>
        <w:jc w:val="right"/>
      </w:pPr>
    </w:p>
    <w:p w:rsidR="00774332" w:rsidRPr="00D21094" w:rsidRDefault="00774332" w:rsidP="00774332">
      <w:pPr>
        <w:pStyle w:val="10"/>
        <w:spacing w:line="276" w:lineRule="auto"/>
        <w:ind w:firstLine="510"/>
        <w:jc w:val="both"/>
        <w:rPr>
          <w:szCs w:val="24"/>
        </w:rPr>
      </w:pPr>
      <w:r w:rsidRPr="00D21094">
        <w:rPr>
          <w:rFonts w:ascii="Times New Roman" w:hAnsi="Times New Roman"/>
          <w:b/>
          <w:szCs w:val="24"/>
        </w:rPr>
        <w:t xml:space="preserve">1.Пункт 4 статьи 4 «Вопросы местного значения сельсовета » главы </w:t>
      </w:r>
      <w:r w:rsidRPr="00D21094">
        <w:rPr>
          <w:rFonts w:ascii="Times New Roman" w:hAnsi="Times New Roman"/>
          <w:b/>
          <w:szCs w:val="24"/>
          <w:lang w:val="en-US"/>
        </w:rPr>
        <w:t>II</w:t>
      </w:r>
      <w:r w:rsidRPr="00D21094">
        <w:rPr>
          <w:rFonts w:ascii="Times New Roman" w:hAnsi="Times New Roman"/>
          <w:b/>
          <w:szCs w:val="24"/>
        </w:rPr>
        <w:t xml:space="preserve"> “Правовые основы организации и осуществления местного самоуправления в сельсовете» изложить в следующей редакции:</w:t>
      </w:r>
    </w:p>
    <w:p w:rsidR="00774332" w:rsidRPr="00D21094" w:rsidRDefault="00774332" w:rsidP="00774332">
      <w:pPr>
        <w:shd w:val="clear" w:color="auto" w:fill="FFFFFF"/>
        <w:spacing w:line="276" w:lineRule="auto"/>
        <w:ind w:firstLine="567"/>
        <w:jc w:val="both"/>
      </w:pPr>
      <w:r w:rsidRPr="00D21094">
        <w:rPr>
          <w:color w:val="000000"/>
        </w:rPr>
        <w:t xml:space="preserve"> «4)организация в границах сельсовета электро-,газо - и водоснабжения населения ,водоотведения ,снабжения населения топливом в пределах полномочий,установленных законодательством Российской Федерации»;</w:t>
      </w:r>
    </w:p>
    <w:p w:rsidR="00774332" w:rsidRPr="00D21094" w:rsidRDefault="00774332" w:rsidP="00774332">
      <w:pPr>
        <w:pStyle w:val="1"/>
        <w:shd w:val="clear" w:color="auto" w:fill="FFFFFF"/>
        <w:spacing w:line="276" w:lineRule="auto"/>
        <w:ind w:left="-57" w:firstLine="624"/>
        <w:jc w:val="both"/>
      </w:pPr>
      <w:r w:rsidRPr="00D21094">
        <w:rPr>
          <w:b/>
          <w:color w:val="000000"/>
        </w:rPr>
        <w:t xml:space="preserve">2.Статью 4.1. </w:t>
      </w:r>
      <w:r w:rsidRPr="00D21094">
        <w:rPr>
          <w:b/>
        </w:rPr>
        <w:t>«Права органов местного самоуправления сельсовета на решение вопросов, не отнесенных к воп</w:t>
      </w:r>
      <w:r w:rsidRPr="00D21094">
        <w:t>рос</w:t>
      </w:r>
      <w:r w:rsidRPr="00D21094">
        <w:rPr>
          <w:b/>
        </w:rPr>
        <w:t>ам местного значения поселений»</w:t>
      </w:r>
      <w:r w:rsidRPr="00D21094">
        <w:t xml:space="preserve"> изложить в </w:t>
      </w:r>
      <w:r w:rsidRPr="00D21094">
        <w:rPr>
          <w:b/>
        </w:rPr>
        <w:t>следующей редакции:</w:t>
      </w:r>
    </w:p>
    <w:p w:rsidR="00774332" w:rsidRPr="00D21094" w:rsidRDefault="00774332" w:rsidP="00774332">
      <w:pPr>
        <w:spacing w:line="276" w:lineRule="auto"/>
        <w:ind w:firstLine="567"/>
        <w:jc w:val="both"/>
      </w:pPr>
      <w:r w:rsidRPr="00D21094">
        <w:t>«1. Органы местного самоуправления сельсовета имеют право на:</w:t>
      </w:r>
    </w:p>
    <w:p w:rsidR="00774332" w:rsidRPr="00D21094" w:rsidRDefault="00774332" w:rsidP="00774332">
      <w:pPr>
        <w:spacing w:line="276" w:lineRule="auto"/>
        <w:jc w:val="both"/>
      </w:pPr>
      <w:r w:rsidRPr="00D21094">
        <w:t>1)создание музеев поселения;</w:t>
      </w:r>
    </w:p>
    <w:p w:rsidR="00774332" w:rsidRPr="00D21094" w:rsidRDefault="00774332" w:rsidP="00774332">
      <w:pPr>
        <w:spacing w:line="276" w:lineRule="auto"/>
        <w:jc w:val="both"/>
      </w:pPr>
      <w:r w:rsidRPr="00D21094">
        <w:t>2)совершение нотариальных действий, предусмотренных законодательством, в случае отсутствия в поселении нотариуса;</w:t>
      </w:r>
    </w:p>
    <w:p w:rsidR="00774332" w:rsidRPr="00D21094" w:rsidRDefault="00774332" w:rsidP="00774332">
      <w:pPr>
        <w:spacing w:line="276" w:lineRule="auto"/>
        <w:jc w:val="both"/>
      </w:pPr>
      <w:r w:rsidRPr="00D21094">
        <w:t>3)участие в осуществлении деятельности по опеке и попечительству;</w:t>
      </w:r>
    </w:p>
    <w:p w:rsidR="00774332" w:rsidRPr="00D21094" w:rsidRDefault="00774332" w:rsidP="00774332">
      <w:pPr>
        <w:spacing w:line="276" w:lineRule="auto"/>
        <w:jc w:val="both"/>
      </w:pPr>
      <w:r w:rsidRPr="00D21094">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74332" w:rsidRPr="00D21094" w:rsidRDefault="00774332" w:rsidP="00774332">
      <w:pPr>
        <w:spacing w:line="276" w:lineRule="auto"/>
        <w:jc w:val="both"/>
      </w:pPr>
      <w:r w:rsidRPr="00D21094">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74332" w:rsidRPr="00D21094" w:rsidRDefault="00774332" w:rsidP="00774332">
      <w:pPr>
        <w:spacing w:line="276" w:lineRule="auto"/>
        <w:jc w:val="both"/>
      </w:pPr>
      <w:r w:rsidRPr="00D21094">
        <w:t>6)участие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4332" w:rsidRPr="00D21094" w:rsidRDefault="00774332" w:rsidP="00774332">
      <w:pPr>
        <w:spacing w:line="276" w:lineRule="auto"/>
        <w:jc w:val="both"/>
      </w:pPr>
      <w:r w:rsidRPr="00D21094">
        <w:t>7)создание муниципальной пожарной охраны;</w:t>
      </w:r>
    </w:p>
    <w:p w:rsidR="00774332" w:rsidRPr="00D21094" w:rsidRDefault="00774332" w:rsidP="00774332">
      <w:pPr>
        <w:spacing w:line="276" w:lineRule="auto"/>
        <w:jc w:val="both"/>
      </w:pPr>
      <w:r w:rsidRPr="00D21094">
        <w:t>8)создание условий для развития туризма;</w:t>
      </w:r>
    </w:p>
    <w:p w:rsidR="00774332" w:rsidRPr="00D21094" w:rsidRDefault="00774332" w:rsidP="00774332">
      <w:pPr>
        <w:spacing w:line="276" w:lineRule="auto"/>
        <w:jc w:val="both"/>
      </w:pPr>
      <w:r w:rsidRPr="00D21094">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4332" w:rsidRPr="00D21094" w:rsidRDefault="00774332" w:rsidP="00774332">
      <w:pPr>
        <w:spacing w:line="276" w:lineRule="auto"/>
        <w:jc w:val="both"/>
      </w:pPr>
      <w:r w:rsidRPr="00D21094">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74332" w:rsidRPr="00D21094" w:rsidRDefault="00774332" w:rsidP="00774332">
      <w:pPr>
        <w:spacing w:line="276" w:lineRule="auto"/>
        <w:jc w:val="both"/>
      </w:pPr>
      <w:r w:rsidRPr="00D21094">
        <w:t>11)создание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74332" w:rsidRPr="00D21094" w:rsidRDefault="00774332" w:rsidP="00774332">
      <w:pPr>
        <w:spacing w:line="276" w:lineRule="auto"/>
        <w:jc w:val="both"/>
      </w:pPr>
      <w:r w:rsidRPr="00D21094">
        <w:t>12)предоставление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4332" w:rsidRPr="00D21094" w:rsidRDefault="00774332" w:rsidP="00774332">
      <w:pPr>
        <w:spacing w:line="276" w:lineRule="auto"/>
        <w:jc w:val="both"/>
      </w:pPr>
      <w:r w:rsidRPr="00D21094">
        <w:t>13)осуществление мероприятий по отлову и содержанию безнадзорных животных, обитающих на территории поселения.</w:t>
      </w:r>
    </w:p>
    <w:p w:rsidR="00774332" w:rsidRPr="00D21094" w:rsidRDefault="00774332" w:rsidP="00774332">
      <w:pPr>
        <w:spacing w:line="276" w:lineRule="auto"/>
        <w:jc w:val="both"/>
      </w:pPr>
      <w:r w:rsidRPr="00D21094">
        <w:t>14)</w:t>
      </w:r>
      <w:bookmarkStart w:id="1" w:name="dst100014"/>
      <w:bookmarkEnd w:id="1"/>
      <w:r w:rsidRPr="00D21094">
        <w:rPr>
          <w:color w:val="000000"/>
        </w:rPr>
        <w:t>осуществление мероприятий в сфере профилактики правонарушений, предусмотренных Федеральным</w:t>
      </w:r>
      <w:r w:rsidR="00A40CAB">
        <w:rPr>
          <w:color w:val="000000"/>
        </w:rPr>
        <w:t xml:space="preserve"> </w:t>
      </w:r>
      <w:r w:rsidRPr="00A40CAB">
        <w:rPr>
          <w:rStyle w:val="a5"/>
          <w:color w:val="000000"/>
          <w:u w:val="none"/>
        </w:rPr>
        <w:t>законом</w:t>
      </w:r>
      <w:r w:rsidRPr="00D21094">
        <w:rPr>
          <w:color w:val="000000"/>
        </w:rPr>
        <w:t> "Об основах системы профилактики правонарушений в Российской Федерации».»</w:t>
      </w:r>
    </w:p>
    <w:p w:rsidR="00774332" w:rsidRPr="00D21094" w:rsidRDefault="00774332" w:rsidP="00774332">
      <w:pPr>
        <w:pStyle w:val="10"/>
        <w:spacing w:line="276" w:lineRule="auto"/>
        <w:ind w:firstLine="567"/>
        <w:jc w:val="both"/>
        <w:rPr>
          <w:szCs w:val="24"/>
        </w:rPr>
      </w:pPr>
      <w:r w:rsidRPr="00D21094">
        <w:rPr>
          <w:rFonts w:ascii="Times New Roman" w:hAnsi="Times New Roman"/>
          <w:b/>
          <w:szCs w:val="24"/>
        </w:rPr>
        <w:lastRenderedPageBreak/>
        <w:t>3.Пункт 1 части 3 статьи 15 «Публичные слушания» изложить в следующей редакции:</w:t>
      </w:r>
    </w:p>
    <w:p w:rsidR="00774332" w:rsidRPr="00D21094" w:rsidRDefault="00774332" w:rsidP="00774332">
      <w:pPr>
        <w:shd w:val="clear" w:color="auto" w:fill="FFFFFF"/>
        <w:spacing w:line="276" w:lineRule="auto"/>
        <w:ind w:firstLine="510"/>
        <w:jc w:val="both"/>
      </w:pPr>
      <w:r w:rsidRPr="00D21094">
        <w:rPr>
          <w:color w:val="000000"/>
        </w:rPr>
        <w:t xml:space="preserve"> «1)проект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00A40CAB">
        <w:rPr>
          <w:color w:val="000000"/>
        </w:rPr>
        <w:t xml:space="preserve"> </w:t>
      </w:r>
      <w:hyperlink r:id="rId6" w:history="1">
        <w:r w:rsidRPr="00A40CAB">
          <w:rPr>
            <w:rStyle w:val="a5"/>
            <w:color w:val="000000"/>
            <w:u w:val="none"/>
          </w:rPr>
          <w:t>Конституции</w:t>
        </w:r>
      </w:hyperlink>
      <w:r w:rsidR="00A40CAB">
        <w:rPr>
          <w:rStyle w:val="a5"/>
          <w:color w:val="666699"/>
        </w:rPr>
        <w:t xml:space="preserve"> </w:t>
      </w:r>
      <w:r w:rsidRPr="00D21094">
        <w:rPr>
          <w:color w:val="000000"/>
        </w:rPr>
        <w:t>Российской Федерации, федеральных законов, конституции (устава) или законов Нижегородской области в целях приведения данного устава в соответствие с этими нормативными правовыми актами;»;</w:t>
      </w:r>
    </w:p>
    <w:p w:rsidR="00774332" w:rsidRPr="00D21094" w:rsidRDefault="00774332" w:rsidP="00774332">
      <w:pPr>
        <w:spacing w:line="276" w:lineRule="auto"/>
        <w:ind w:firstLine="567"/>
        <w:jc w:val="both"/>
      </w:pPr>
      <w:r w:rsidRPr="00D21094">
        <w:rPr>
          <w:b/>
        </w:rPr>
        <w:t>4. В статье 24 «Досрочное прекращение полномочий сельского Совета»:</w:t>
      </w:r>
    </w:p>
    <w:p w:rsidR="00774332" w:rsidRPr="00D21094" w:rsidRDefault="00774332" w:rsidP="00774332">
      <w:pPr>
        <w:spacing w:line="276" w:lineRule="auto"/>
        <w:ind w:firstLine="510"/>
        <w:jc w:val="both"/>
      </w:pPr>
      <w:r w:rsidRPr="00D21094">
        <w:rPr>
          <w:color w:val="000000"/>
          <w:shd w:val="clear" w:color="auto" w:fill="FFFFFF"/>
        </w:rPr>
        <w:t>1) Пункт 3 части 1 изложить в следующей редакции:</w:t>
      </w:r>
    </w:p>
    <w:p w:rsidR="00774332" w:rsidRPr="00D21094" w:rsidRDefault="00774332" w:rsidP="00774332">
      <w:pPr>
        <w:shd w:val="clear" w:color="auto" w:fill="FFFFFF"/>
        <w:spacing w:line="276" w:lineRule="auto"/>
        <w:jc w:val="both"/>
      </w:pPr>
      <w:r w:rsidRPr="00D21094">
        <w:rPr>
          <w:color w:val="000000"/>
          <w:shd w:val="clear" w:color="auto" w:fill="FFFFFF"/>
        </w:rPr>
        <w:t>«3) в случае преобразования муниципального образования, осуществляемого в соответствии с </w:t>
      </w:r>
      <w:hyperlink r:id="rId7" w:history="1">
        <w:r w:rsidR="00A40CAB">
          <w:rPr>
            <w:rStyle w:val="a5"/>
            <w:color w:val="00000A"/>
            <w:highlight w:val="white"/>
            <w:u w:val="none"/>
          </w:rPr>
          <w:t xml:space="preserve">частями </w:t>
        </w:r>
        <w:r w:rsidRPr="00A40CAB">
          <w:rPr>
            <w:rStyle w:val="a5"/>
            <w:color w:val="00000A"/>
            <w:highlight w:val="white"/>
            <w:u w:val="none"/>
          </w:rPr>
          <w:t>3</w:t>
        </w:r>
      </w:hyperlink>
      <w:r w:rsidRPr="00D21094">
        <w:rPr>
          <w:color w:val="000000"/>
          <w:shd w:val="clear" w:color="auto" w:fill="FFFFFF"/>
        </w:rPr>
        <w:t>, 5 и</w:t>
      </w:r>
      <w:r w:rsidR="00A40CAB">
        <w:rPr>
          <w:color w:val="000000"/>
          <w:shd w:val="clear" w:color="auto" w:fill="FFFFFF"/>
        </w:rPr>
        <w:t xml:space="preserve"> </w:t>
      </w:r>
      <w:hyperlink r:id="rId8" w:history="1">
        <w:r w:rsidRPr="00A40CAB">
          <w:rPr>
            <w:rStyle w:val="a5"/>
            <w:color w:val="000000"/>
            <w:u w:val="none"/>
            <w:shd w:val="clear" w:color="auto" w:fill="FFFFFF"/>
          </w:rPr>
          <w:t>7.2</w:t>
        </w:r>
      </w:hyperlink>
      <w:r w:rsidRPr="00D21094">
        <w:rPr>
          <w:rStyle w:val="a5"/>
          <w:color w:val="000000"/>
          <w:shd w:val="clear" w:color="auto" w:fill="FFFFFF"/>
        </w:rPr>
        <w:t> </w:t>
      </w:r>
      <w:r w:rsidRPr="00A40CAB">
        <w:rPr>
          <w:rStyle w:val="a5"/>
          <w:color w:val="000000"/>
          <w:u w:val="none"/>
          <w:shd w:val="clear" w:color="auto" w:fill="FFFFFF"/>
        </w:rPr>
        <w:t>статьи</w:t>
      </w:r>
      <w:r w:rsidRPr="00D21094">
        <w:rPr>
          <w:rStyle w:val="a5"/>
          <w:color w:val="000000"/>
          <w:shd w:val="clear" w:color="auto" w:fill="FFFFFF"/>
        </w:rPr>
        <w:t xml:space="preserve"> </w:t>
      </w:r>
      <w:r w:rsidRPr="00A40CAB">
        <w:rPr>
          <w:rStyle w:val="a5"/>
          <w:color w:val="000000"/>
          <w:u w:val="none"/>
          <w:shd w:val="clear" w:color="auto" w:fill="FFFFFF"/>
        </w:rPr>
        <w:t>13</w:t>
      </w:r>
      <w:r w:rsidRPr="00D21094">
        <w:rPr>
          <w:color w:val="000000"/>
          <w:shd w:val="clear" w:color="auto" w:fill="FFFFFF"/>
        </w:rPr>
        <w:t> Федерального закона от 06.10.2002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74332" w:rsidRPr="00D21094" w:rsidRDefault="00774332" w:rsidP="00774332">
      <w:pPr>
        <w:shd w:val="clear" w:color="auto" w:fill="FFFFFF"/>
        <w:spacing w:line="276" w:lineRule="auto"/>
        <w:ind w:firstLine="567"/>
        <w:jc w:val="both"/>
      </w:pPr>
      <w:r w:rsidRPr="00D21094">
        <w:rPr>
          <w:b/>
          <w:color w:val="000000"/>
        </w:rPr>
        <w:t xml:space="preserve">5. </w:t>
      </w:r>
      <w:r w:rsidRPr="00D21094">
        <w:rPr>
          <w:b/>
          <w:bdr w:val="single" w:sz="12" w:space="0" w:color="FFFFFF" w:frame="1"/>
        </w:rPr>
        <w:t>В статье 25 «Депутат сельского Совета»:</w:t>
      </w:r>
    </w:p>
    <w:p w:rsidR="00774332" w:rsidRPr="00D21094" w:rsidRDefault="00774332" w:rsidP="00774332">
      <w:pPr>
        <w:shd w:val="clear" w:color="auto" w:fill="FFFFFF"/>
        <w:spacing w:line="276" w:lineRule="auto"/>
        <w:ind w:firstLine="567"/>
        <w:jc w:val="both"/>
      </w:pPr>
      <w:r w:rsidRPr="00D21094">
        <w:rPr>
          <w:color w:val="000000"/>
        </w:rPr>
        <w:t>1)дополнить частью 5.2 следующего содержания:</w:t>
      </w:r>
    </w:p>
    <w:p w:rsidR="00774332" w:rsidRPr="00D21094" w:rsidRDefault="00774332" w:rsidP="00774332">
      <w:pPr>
        <w:shd w:val="clear" w:color="auto" w:fill="FFFFFF"/>
        <w:spacing w:line="276" w:lineRule="auto"/>
        <w:jc w:val="both"/>
      </w:pPr>
      <w:r w:rsidRPr="00D21094">
        <w:rPr>
          <w:color w:val="000000"/>
        </w:rPr>
        <w:t>"5.2.Проверка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Нижегородской области.";</w:t>
      </w:r>
    </w:p>
    <w:p w:rsidR="00774332" w:rsidRPr="00D21094" w:rsidRDefault="00774332" w:rsidP="00774332">
      <w:pPr>
        <w:shd w:val="clear" w:color="auto" w:fill="FFFFFF"/>
        <w:spacing w:line="276" w:lineRule="auto"/>
        <w:ind w:firstLine="624"/>
        <w:jc w:val="both"/>
      </w:pPr>
      <w:r w:rsidRPr="00D21094">
        <w:rPr>
          <w:color w:val="000000"/>
        </w:rPr>
        <w:t>2)дополнить частью 5.3 следующего содержания:</w:t>
      </w:r>
    </w:p>
    <w:p w:rsidR="00774332" w:rsidRPr="00D21094" w:rsidRDefault="00774332" w:rsidP="00774332">
      <w:pPr>
        <w:shd w:val="clear" w:color="auto" w:fill="FFFFFF"/>
        <w:spacing w:line="276" w:lineRule="auto"/>
        <w:jc w:val="both"/>
      </w:pPr>
      <w:r w:rsidRPr="00D21094">
        <w:rPr>
          <w:color w:val="000000"/>
        </w:rPr>
        <w:t>"5.3.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74332" w:rsidRPr="00D21094" w:rsidRDefault="00774332" w:rsidP="00774332">
      <w:pPr>
        <w:shd w:val="clear" w:color="auto" w:fill="FFFFFF"/>
        <w:spacing w:line="276" w:lineRule="auto"/>
        <w:ind w:firstLine="510"/>
        <w:jc w:val="both"/>
      </w:pPr>
      <w:r w:rsidRPr="00D21094">
        <w:rPr>
          <w:color w:val="000000"/>
        </w:rPr>
        <w:t>3)дополнить частью 5.4 следующего содержания:</w:t>
      </w:r>
    </w:p>
    <w:p w:rsidR="00774332" w:rsidRPr="00D21094" w:rsidRDefault="00774332" w:rsidP="00774332">
      <w:pPr>
        <w:shd w:val="clear" w:color="auto" w:fill="FFFFFF"/>
        <w:spacing w:line="276" w:lineRule="auto"/>
        <w:jc w:val="both"/>
      </w:pPr>
      <w:r w:rsidRPr="00D21094">
        <w:rPr>
          <w:color w:val="000000"/>
        </w:rPr>
        <w:t xml:space="preserve">"5.4.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w:t>
      </w:r>
      <w:r w:rsidRPr="00D21094">
        <w:rPr>
          <w:color w:val="000000"/>
        </w:rPr>
        <w:lastRenderedPageBreak/>
        <w:t>опубликования средствам массовой информации в порядке, определяемом муниципальными правовыми актами.";</w:t>
      </w:r>
    </w:p>
    <w:p w:rsidR="00774332" w:rsidRPr="00D21094" w:rsidRDefault="00774332" w:rsidP="00774332">
      <w:pPr>
        <w:shd w:val="clear" w:color="auto" w:fill="FFFFFF"/>
        <w:spacing w:line="276" w:lineRule="auto"/>
        <w:ind w:firstLine="510"/>
        <w:jc w:val="both"/>
      </w:pPr>
      <w:r w:rsidRPr="00D21094">
        <w:rPr>
          <w:color w:val="000000"/>
        </w:rPr>
        <w:t>4)пункт 1 части 6 изложить в следующей редакции:</w:t>
      </w:r>
    </w:p>
    <w:p w:rsidR="00774332" w:rsidRPr="00D21094" w:rsidRDefault="00774332" w:rsidP="00774332">
      <w:pPr>
        <w:shd w:val="clear" w:color="auto" w:fill="FFFFFF"/>
        <w:spacing w:line="276" w:lineRule="auto"/>
        <w:jc w:val="both"/>
      </w:pPr>
      <w:r w:rsidRPr="00D21094">
        <w:rPr>
          <w:color w:val="00000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74332" w:rsidRPr="00D21094" w:rsidRDefault="00774332" w:rsidP="00774332">
      <w:pPr>
        <w:spacing w:line="276" w:lineRule="auto"/>
        <w:ind w:firstLine="567"/>
        <w:jc w:val="both"/>
      </w:pPr>
      <w:r w:rsidRPr="00D21094">
        <w:rPr>
          <w:b/>
        </w:rPr>
        <w:t>6.Часть 3 статьи 27 «Досрочное прекращение полномочий депутата сельского Совета» дополнить абзацем следующего содержания:</w:t>
      </w:r>
    </w:p>
    <w:p w:rsidR="00774332" w:rsidRPr="00D21094" w:rsidRDefault="00774332" w:rsidP="00774332">
      <w:pPr>
        <w:shd w:val="clear" w:color="auto" w:fill="FFFFFF"/>
        <w:spacing w:line="276" w:lineRule="auto"/>
        <w:ind w:firstLine="708"/>
        <w:jc w:val="both"/>
      </w:pPr>
      <w:r w:rsidRPr="00D21094">
        <w:rPr>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74332" w:rsidRPr="00D21094" w:rsidRDefault="00774332" w:rsidP="00774332">
      <w:pPr>
        <w:pStyle w:val="10"/>
        <w:spacing w:line="276" w:lineRule="auto"/>
        <w:ind w:firstLine="567"/>
        <w:jc w:val="both"/>
        <w:rPr>
          <w:szCs w:val="24"/>
        </w:rPr>
      </w:pPr>
      <w:r w:rsidRPr="00D21094">
        <w:rPr>
          <w:rFonts w:ascii="Times New Roman" w:hAnsi="Times New Roman"/>
          <w:b/>
          <w:szCs w:val="24"/>
          <w:bdr w:val="single" w:sz="12" w:space="0" w:color="FFFFFF" w:frame="1"/>
        </w:rPr>
        <w:t>7.В статье 29 «Глава местного самоуправления сельсовета»:</w:t>
      </w:r>
    </w:p>
    <w:p w:rsidR="00774332" w:rsidRPr="00D21094" w:rsidRDefault="00774332" w:rsidP="00774332">
      <w:pPr>
        <w:shd w:val="clear" w:color="auto" w:fill="FFFFFF"/>
        <w:spacing w:line="276" w:lineRule="auto"/>
        <w:ind w:firstLine="624"/>
        <w:jc w:val="both"/>
      </w:pPr>
      <w:r w:rsidRPr="00D21094">
        <w:rPr>
          <w:color w:val="000000"/>
        </w:rPr>
        <w:t>1)абзац второй пункта 2 слова "с правом решающего голоса" исключить;</w:t>
      </w:r>
    </w:p>
    <w:p w:rsidR="00774332" w:rsidRPr="00D21094" w:rsidRDefault="00774332" w:rsidP="00774332">
      <w:pPr>
        <w:shd w:val="clear" w:color="auto" w:fill="FFFFFF"/>
        <w:spacing w:line="276" w:lineRule="auto"/>
        <w:ind w:firstLine="567"/>
        <w:jc w:val="both"/>
      </w:pPr>
      <w:r w:rsidRPr="00D21094">
        <w:rPr>
          <w:color w:val="000000"/>
        </w:rPr>
        <w:t>2)пункт 15 изложить в следующей редакции:</w:t>
      </w:r>
    </w:p>
    <w:p w:rsidR="00774332" w:rsidRPr="00D21094" w:rsidRDefault="00774332" w:rsidP="00774332">
      <w:pPr>
        <w:shd w:val="clear" w:color="auto" w:fill="FFFFFF"/>
        <w:spacing w:line="276" w:lineRule="auto"/>
        <w:jc w:val="both"/>
      </w:pPr>
      <w:r w:rsidRPr="00D21094">
        <w:rPr>
          <w:color w:val="000000"/>
        </w:rPr>
        <w:t>"15.Глава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A40CAB">
          <w:rPr>
            <w:rStyle w:val="a5"/>
            <w:color w:val="000000" w:themeColor="text1"/>
            <w:u w:val="none"/>
          </w:rPr>
          <w:t>законом</w:t>
        </w:r>
      </w:hyperlink>
      <w:r w:rsidRPr="00D21094">
        <w:rPr>
          <w:color w:val="000000"/>
        </w:rPr>
        <w:t> от 25 декабря 2008 года N 273-ФЗ "О противодействии коррупции", Федеральным </w:t>
      </w:r>
      <w:hyperlink r:id="rId10" w:history="1">
        <w:r w:rsidRPr="00A40CAB">
          <w:rPr>
            <w:rStyle w:val="a5"/>
            <w:color w:val="000000" w:themeColor="text1"/>
            <w:u w:val="none"/>
          </w:rPr>
          <w:t>законом</w:t>
        </w:r>
      </w:hyperlink>
      <w:r w:rsidRPr="00D21094">
        <w:rPr>
          <w:color w:val="000000"/>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A40CAB">
          <w:rPr>
            <w:rStyle w:val="a5"/>
            <w:color w:val="000000" w:themeColor="text1"/>
            <w:u w:val="none"/>
          </w:rPr>
          <w:t>законом</w:t>
        </w:r>
      </w:hyperlink>
      <w:r w:rsidRPr="00D21094">
        <w:rPr>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332" w:rsidRPr="00D21094" w:rsidRDefault="00774332" w:rsidP="00774332">
      <w:pPr>
        <w:shd w:val="clear" w:color="auto" w:fill="FFFFFF"/>
        <w:spacing w:line="276" w:lineRule="auto"/>
        <w:ind w:firstLine="567"/>
        <w:jc w:val="both"/>
      </w:pPr>
      <w:r w:rsidRPr="00D21094">
        <w:rPr>
          <w:b/>
          <w:color w:val="000000"/>
        </w:rPr>
        <w:t>8.</w:t>
      </w:r>
      <w:r w:rsidRPr="00D21094">
        <w:rPr>
          <w:b/>
          <w:bdr w:val="single" w:sz="12" w:space="0" w:color="FFFFFF" w:frame="1"/>
        </w:rPr>
        <w:t>В статье 31 «</w:t>
      </w:r>
      <w:r w:rsidRPr="00D21094">
        <w:rPr>
          <w:b/>
        </w:rPr>
        <w:t>Досрочное прекращение полномочий главы местного самоуправления сельсовета»:</w:t>
      </w:r>
      <w:r w:rsidRPr="00D21094">
        <w:rPr>
          <w:b/>
          <w:bdr w:val="single" w:sz="12" w:space="0" w:color="FFFFFF" w:frame="1"/>
        </w:rPr>
        <w:t xml:space="preserve"> </w:t>
      </w:r>
    </w:p>
    <w:p w:rsidR="00774332" w:rsidRPr="00D21094" w:rsidRDefault="00774332" w:rsidP="00774332">
      <w:pPr>
        <w:shd w:val="clear" w:color="auto" w:fill="FFFFFF"/>
        <w:spacing w:line="276" w:lineRule="auto"/>
        <w:ind w:firstLine="510"/>
        <w:jc w:val="both"/>
      </w:pPr>
      <w:r w:rsidRPr="00D21094">
        <w:rPr>
          <w:color w:val="000000"/>
        </w:rPr>
        <w:t>1) пункт 10 части 1 изложить в следующей редакции:</w:t>
      </w:r>
    </w:p>
    <w:p w:rsidR="00774332" w:rsidRPr="00D21094" w:rsidRDefault="00774332" w:rsidP="00774332">
      <w:pPr>
        <w:spacing w:line="276" w:lineRule="auto"/>
        <w:jc w:val="both"/>
      </w:pPr>
      <w:r w:rsidRPr="00D21094">
        <w:t>«10)преобразования муниципального образования, осуществляемого в соответствии с </w:t>
      </w:r>
      <w:hyperlink r:id="rId12" w:history="1">
        <w:r w:rsidRPr="00A40CAB">
          <w:rPr>
            <w:rStyle w:val="a5"/>
            <w:color w:val="00000A"/>
            <w:u w:val="none"/>
          </w:rPr>
          <w:t>частями 3</w:t>
        </w:r>
      </w:hyperlink>
      <w:r w:rsidRPr="00D21094">
        <w:t>, 5 и статьи 7.2 статьи 13Федерального закона от 06.10.2002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74332" w:rsidRPr="00D21094" w:rsidRDefault="00774332" w:rsidP="00774332">
      <w:pPr>
        <w:spacing w:line="276" w:lineRule="auto"/>
        <w:ind w:firstLine="567"/>
        <w:jc w:val="both"/>
      </w:pPr>
      <w:r w:rsidRPr="00D21094">
        <w:rPr>
          <w:b/>
        </w:rPr>
        <w:t>9.</w:t>
      </w:r>
      <w:r w:rsidRPr="00D21094">
        <w:rPr>
          <w:b/>
          <w:bCs/>
        </w:rPr>
        <w:t>Часть 9 статьи 36</w:t>
      </w:r>
      <w:r w:rsidRPr="00D21094">
        <w:rPr>
          <w:b/>
        </w:rPr>
        <w:t xml:space="preserve"> «Глава администрации сельсовета»</w:t>
      </w:r>
      <w:r w:rsidRPr="00D21094">
        <w:rPr>
          <w:b/>
          <w:bCs/>
        </w:rPr>
        <w:t xml:space="preserve"> изложить в следующей редакции:</w:t>
      </w:r>
    </w:p>
    <w:p w:rsidR="00774332" w:rsidRPr="00D21094" w:rsidRDefault="00774332" w:rsidP="00774332">
      <w:pPr>
        <w:spacing w:line="276" w:lineRule="auto"/>
        <w:jc w:val="both"/>
      </w:pPr>
      <w:r w:rsidRPr="00D21094">
        <w:t>«9.Глава администрации сельсовета должен соблюдать ограничения, запреты, исполнять обязанности, которые установлены Федеральным законом от 25 декабря 2008 года N 273-</w:t>
      </w:r>
      <w:r w:rsidRPr="00D21094">
        <w:lastRenderedPageBreak/>
        <w:t>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332" w:rsidRPr="00D21094" w:rsidRDefault="00774332" w:rsidP="00774332">
      <w:pPr>
        <w:spacing w:line="276" w:lineRule="auto"/>
        <w:ind w:firstLine="510"/>
        <w:jc w:val="both"/>
      </w:pPr>
      <w:r w:rsidRPr="00D21094">
        <w:rPr>
          <w:b/>
          <w:color w:val="000000"/>
        </w:rPr>
        <w:t xml:space="preserve">10. </w:t>
      </w:r>
      <w:r w:rsidRPr="00D21094">
        <w:rPr>
          <w:b/>
          <w:bCs/>
        </w:rPr>
        <w:t>В статье 38 «</w:t>
      </w:r>
      <w:r w:rsidRPr="00D21094">
        <w:rPr>
          <w:b/>
        </w:rPr>
        <w:t>Досрочное прекращение полномочий главы администрации сельсовета</w:t>
      </w:r>
      <w:r w:rsidRPr="00D21094">
        <w:rPr>
          <w:b/>
          <w:bCs/>
        </w:rPr>
        <w:t>»:</w:t>
      </w:r>
    </w:p>
    <w:p w:rsidR="00774332" w:rsidRPr="00D21094" w:rsidRDefault="00774332" w:rsidP="00774332">
      <w:pPr>
        <w:shd w:val="clear" w:color="auto" w:fill="FFFFFF"/>
        <w:spacing w:line="276" w:lineRule="auto"/>
        <w:ind w:firstLine="567"/>
        <w:jc w:val="both"/>
      </w:pPr>
      <w:r w:rsidRPr="00D21094">
        <w:t>1) пункт 3 части 1 изложить в следующей редакции:</w:t>
      </w:r>
    </w:p>
    <w:p w:rsidR="00774332" w:rsidRPr="00D21094" w:rsidRDefault="00774332" w:rsidP="00774332">
      <w:pPr>
        <w:spacing w:line="276" w:lineRule="auto"/>
        <w:ind w:left="-540" w:firstLine="540"/>
        <w:jc w:val="both"/>
      </w:pPr>
      <w:r w:rsidRPr="00D21094">
        <w:t>«3) расторжения контракта в соответствии с ч. 2 и ч. 2.1 настоящей статьи»</w:t>
      </w:r>
    </w:p>
    <w:p w:rsidR="00774332" w:rsidRPr="00D21094" w:rsidRDefault="00774332" w:rsidP="00774332">
      <w:pPr>
        <w:spacing w:line="276" w:lineRule="auto"/>
        <w:ind w:left="-567" w:firstLine="1134"/>
        <w:jc w:val="both"/>
      </w:pPr>
      <w:r w:rsidRPr="00D21094">
        <w:t>2) пункт 11 части 1 изложить в следующей редакции:</w:t>
      </w:r>
    </w:p>
    <w:p w:rsidR="00774332" w:rsidRPr="00D21094" w:rsidRDefault="00774332" w:rsidP="00774332">
      <w:pPr>
        <w:spacing w:line="276" w:lineRule="auto"/>
        <w:jc w:val="both"/>
      </w:pPr>
      <w:r w:rsidRPr="00D21094">
        <w:t>«11) преобразования сельсовета, осуществляемого в соответствии с частями 3,5 и 7.</w:t>
      </w:r>
      <w:r w:rsidRPr="00A40CAB">
        <w:t>2</w:t>
      </w:r>
      <w:r w:rsidR="00A40CAB">
        <w:rPr>
          <w:rStyle w:val="a5"/>
          <w:color w:val="000000"/>
          <w:u w:val="none"/>
        </w:rPr>
        <w:t xml:space="preserve">статьи </w:t>
      </w:r>
      <w:r w:rsidRPr="00A40CAB">
        <w:rPr>
          <w:rStyle w:val="a5"/>
          <w:color w:val="000000"/>
          <w:u w:val="none"/>
        </w:rPr>
        <w:t>13</w:t>
      </w:r>
      <w:r w:rsidRPr="00D21094">
        <w:t> Федерального закона от 06.10.2002 № 131-ФЗ «Об общих принципах организации местного самоуправления в Российской Федерации, а также в случае упразднения сельсовета;»;</w:t>
      </w:r>
    </w:p>
    <w:p w:rsidR="00774332" w:rsidRPr="00D21094" w:rsidRDefault="00774332" w:rsidP="00774332">
      <w:pPr>
        <w:spacing w:line="276" w:lineRule="auto"/>
        <w:ind w:firstLine="567"/>
        <w:jc w:val="both"/>
      </w:pPr>
      <w:r w:rsidRPr="00D21094">
        <w:t>3) дополнить частью 2.1. следующего содержания:</w:t>
      </w:r>
    </w:p>
    <w:p w:rsidR="00774332" w:rsidRPr="00D21094" w:rsidRDefault="00774332" w:rsidP="00774332">
      <w:pPr>
        <w:spacing w:line="276" w:lineRule="auto"/>
        <w:jc w:val="both"/>
      </w:pPr>
      <w:r w:rsidRPr="00D21094">
        <w:t xml:space="preserve">«2.1.Контракт с главой администрации сельсовета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r w:rsidRPr="00D21094">
        <w:rPr>
          <w:rStyle w:val="a5"/>
          <w:color w:val="000000"/>
        </w:rPr>
        <w:t>законом</w:t>
      </w:r>
      <w:r w:rsidRPr="00D21094">
        <w:rPr>
          <w:color w:val="000000"/>
        </w:rPr>
        <w:t xml:space="preserve"> </w:t>
      </w:r>
      <w:r w:rsidRPr="00D21094">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74332" w:rsidRPr="00D21094" w:rsidRDefault="00774332" w:rsidP="00774332">
      <w:pPr>
        <w:pStyle w:val="10"/>
        <w:spacing w:line="276" w:lineRule="auto"/>
        <w:ind w:firstLine="567"/>
        <w:jc w:val="both"/>
        <w:rPr>
          <w:szCs w:val="24"/>
        </w:rPr>
      </w:pPr>
      <w:r w:rsidRPr="00D21094">
        <w:rPr>
          <w:rFonts w:ascii="Times New Roman" w:hAnsi="Times New Roman"/>
          <w:b/>
          <w:szCs w:val="24"/>
          <w:bdr w:val="single" w:sz="12" w:space="0" w:color="FFFFFF" w:frame="1"/>
        </w:rPr>
        <w:t xml:space="preserve">11.В абзаце третьем части 3 статьи 41 «Муниципальные правовые акты» </w:t>
      </w:r>
      <w:r w:rsidRPr="00D21094">
        <w:rPr>
          <w:rFonts w:ascii="Times New Roman" w:hAnsi="Times New Roman"/>
          <w:szCs w:val="24"/>
          <w:bdr w:val="single" w:sz="12" w:space="0" w:color="FFFFFF" w:frame="1"/>
        </w:rPr>
        <w:t>слова «с правом решающего голоса» исключить;</w:t>
      </w:r>
    </w:p>
    <w:p w:rsidR="00774332" w:rsidRPr="00D21094" w:rsidRDefault="00774332" w:rsidP="00774332">
      <w:pPr>
        <w:pStyle w:val="10"/>
        <w:spacing w:line="276" w:lineRule="auto"/>
        <w:ind w:firstLine="567"/>
        <w:jc w:val="both"/>
        <w:rPr>
          <w:szCs w:val="24"/>
        </w:rPr>
      </w:pPr>
      <w:r w:rsidRPr="00D21094">
        <w:rPr>
          <w:rFonts w:ascii="Times New Roman" w:hAnsi="Times New Roman"/>
          <w:b/>
          <w:szCs w:val="24"/>
          <w:bdr w:val="single" w:sz="12" w:space="0" w:color="FFFFFF" w:frame="1"/>
        </w:rPr>
        <w:t>12.В статье 42</w:t>
      </w:r>
      <w:r w:rsidRPr="00D21094">
        <w:rPr>
          <w:rFonts w:ascii="Times New Roman" w:hAnsi="Times New Roman"/>
          <w:b/>
          <w:szCs w:val="24"/>
        </w:rPr>
        <w:t xml:space="preserve"> «Порядок принятия Устава сельсовета, внесения изменений и дополнений в настоящий Устав»:</w:t>
      </w:r>
    </w:p>
    <w:p w:rsidR="00774332" w:rsidRPr="00D21094" w:rsidRDefault="00774332" w:rsidP="00774332">
      <w:pPr>
        <w:shd w:val="clear" w:color="auto" w:fill="FFFFFF"/>
        <w:spacing w:line="276" w:lineRule="auto"/>
        <w:ind w:firstLine="567"/>
        <w:jc w:val="both"/>
      </w:pPr>
      <w:r w:rsidRPr="00D21094">
        <w:rPr>
          <w:color w:val="000000"/>
        </w:rPr>
        <w:t>1)в части 3</w:t>
      </w:r>
      <w:r w:rsidRPr="00D21094">
        <w:rPr>
          <w:b/>
          <w:color w:val="000000"/>
        </w:rPr>
        <w:t xml:space="preserve"> </w:t>
      </w:r>
      <w:r w:rsidRPr="00D21094">
        <w:rPr>
          <w:color w:val="000000"/>
        </w:rPr>
        <w:t>добавить второе предложение: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Нижегородской области в целях приведения данного устава в соответствие с этими нормативными правовыми актами.";</w:t>
      </w:r>
    </w:p>
    <w:p w:rsidR="00774332" w:rsidRPr="00D21094" w:rsidRDefault="00774332" w:rsidP="00774332">
      <w:pPr>
        <w:shd w:val="clear" w:color="auto" w:fill="FFFFFF"/>
        <w:spacing w:line="276" w:lineRule="auto"/>
        <w:ind w:firstLine="567"/>
        <w:jc w:val="both"/>
      </w:pPr>
      <w:r w:rsidRPr="00D21094">
        <w:rPr>
          <w:color w:val="000000"/>
        </w:rPr>
        <w:t>2)в части 5 слова "с правом решающего голоса" исключить;</w:t>
      </w:r>
    </w:p>
    <w:p w:rsidR="00774332" w:rsidRPr="00D21094" w:rsidRDefault="00774332" w:rsidP="00774332">
      <w:pPr>
        <w:pStyle w:val="10"/>
        <w:spacing w:line="276" w:lineRule="auto"/>
        <w:ind w:firstLine="567"/>
        <w:jc w:val="both"/>
        <w:rPr>
          <w:szCs w:val="24"/>
        </w:rPr>
      </w:pPr>
      <w:r w:rsidRPr="00D21094">
        <w:rPr>
          <w:rFonts w:ascii="Times New Roman" w:eastAsia="Times New Roman" w:hAnsi="Times New Roman"/>
          <w:color w:val="000000"/>
          <w:szCs w:val="24"/>
        </w:rPr>
        <w:lastRenderedPageBreak/>
        <w:t>3)часть 6 дополнить абзацем следующего содержания:</w:t>
      </w:r>
    </w:p>
    <w:p w:rsidR="00774332" w:rsidRPr="00D21094" w:rsidRDefault="00774332" w:rsidP="00774332">
      <w:pPr>
        <w:spacing w:line="276" w:lineRule="auto"/>
        <w:jc w:val="both"/>
      </w:pPr>
      <w:r w:rsidRPr="00D21094">
        <w:rPr>
          <w:color w:val="000000"/>
        </w:rPr>
        <w:t>«Отказ в государственной регистрации устава сельсовета, муниципального правового акта о внесении изменений и дополнений в устав сельсовета, а также нарушение установленных сроков государственной регистрации устава сельсовета, муниципального правового акта о внесении в устав сельсовета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74332" w:rsidRPr="00D21094" w:rsidRDefault="00774332" w:rsidP="00774332">
      <w:pPr>
        <w:shd w:val="clear" w:color="auto" w:fill="FFFFFF"/>
        <w:spacing w:line="276" w:lineRule="auto"/>
        <w:ind w:firstLine="567"/>
        <w:jc w:val="both"/>
      </w:pPr>
      <w:r w:rsidRPr="00D21094">
        <w:rPr>
          <w:color w:val="000000"/>
        </w:rPr>
        <w:t>4) дополнить частью 8 следующего содержания:</w:t>
      </w:r>
    </w:p>
    <w:p w:rsidR="00774332" w:rsidRPr="00D21094" w:rsidRDefault="00774332" w:rsidP="00774332">
      <w:pPr>
        <w:shd w:val="clear" w:color="auto" w:fill="FFFFFF"/>
        <w:spacing w:line="276" w:lineRule="auto"/>
        <w:jc w:val="both"/>
      </w:pPr>
      <w:bookmarkStart w:id="2" w:name="dst100039"/>
      <w:bookmarkEnd w:id="2"/>
      <w:r w:rsidRPr="00D21094">
        <w:rPr>
          <w:color w:val="000000"/>
        </w:rPr>
        <w:t>"8.Приведение устава муниципального образования в соответствие с федеральным законом, законом Нижегородской области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4332" w:rsidRPr="00D21094" w:rsidRDefault="00774332" w:rsidP="00774332">
      <w:pPr>
        <w:pStyle w:val="10"/>
        <w:spacing w:line="276" w:lineRule="auto"/>
        <w:ind w:firstLine="567"/>
        <w:jc w:val="both"/>
        <w:rPr>
          <w:szCs w:val="24"/>
        </w:rPr>
      </w:pPr>
      <w:r w:rsidRPr="00D21094">
        <w:rPr>
          <w:rFonts w:ascii="Times New Roman" w:hAnsi="Times New Roman"/>
          <w:b/>
          <w:szCs w:val="24"/>
          <w:bdr w:val="single" w:sz="12" w:space="0" w:color="FFFFFF" w:frame="1"/>
        </w:rPr>
        <w:t>13.Часть 4. статьи 55 «</w:t>
      </w:r>
      <w:r w:rsidRPr="00D21094">
        <w:rPr>
          <w:rFonts w:ascii="Times New Roman" w:hAnsi="Times New Roman"/>
          <w:b/>
          <w:szCs w:val="24"/>
        </w:rPr>
        <w:t>Ответственность органов местного самоуправления и должностных лиц перед государством» дополнить пунктом 4 следующего содержания:</w:t>
      </w:r>
    </w:p>
    <w:p w:rsidR="00774332" w:rsidRPr="00D21094" w:rsidRDefault="00774332" w:rsidP="00774332">
      <w:pPr>
        <w:shd w:val="clear" w:color="auto" w:fill="FFFFFF"/>
        <w:spacing w:line="276" w:lineRule="auto"/>
        <w:ind w:firstLine="708"/>
        <w:jc w:val="both"/>
      </w:pPr>
      <w:bookmarkStart w:id="3" w:name="dst100044"/>
      <w:bookmarkEnd w:id="3"/>
      <w:r w:rsidRPr="00D21094">
        <w:rPr>
          <w:color w:val="000000"/>
        </w:rPr>
        <w:t>«4)несоблюдение ограничений, запретов, неисполнение обязанностей, которые установлены Федеральным</w:t>
      </w:r>
      <w:r w:rsidR="00A40CAB">
        <w:rPr>
          <w:color w:val="000000"/>
        </w:rPr>
        <w:t xml:space="preserve"> </w:t>
      </w:r>
      <w:r w:rsidRPr="00A40CAB">
        <w:rPr>
          <w:rStyle w:val="a5"/>
          <w:color w:val="000000"/>
          <w:u w:val="none"/>
        </w:rPr>
        <w:t>законом</w:t>
      </w:r>
      <w:r w:rsidRPr="00D21094">
        <w:rPr>
          <w:color w:val="000000"/>
        </w:rPr>
        <w:t> от 25 декабря 2008 года N 273-ФЗ "О противодействии коррупции", Федеральным </w:t>
      </w:r>
      <w:r w:rsidRPr="00A40CAB">
        <w:rPr>
          <w:rStyle w:val="a5"/>
          <w:color w:val="000000"/>
          <w:u w:val="none"/>
        </w:rPr>
        <w:t>законом</w:t>
      </w:r>
      <w:r w:rsidRPr="00D21094">
        <w:rPr>
          <w:color w:val="000000"/>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A40CAB">
        <w:rPr>
          <w:rStyle w:val="a5"/>
          <w:color w:val="000000"/>
          <w:u w:val="none"/>
        </w:rPr>
        <w:t>законом</w:t>
      </w:r>
      <w:r w:rsidRPr="00D21094">
        <w:rPr>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332" w:rsidRPr="00D21094" w:rsidRDefault="00774332" w:rsidP="00774332">
      <w:pPr>
        <w:spacing w:line="276" w:lineRule="auto"/>
        <w:jc w:val="both"/>
      </w:pPr>
    </w:p>
    <w:p w:rsidR="00675F1D" w:rsidRPr="00D21094" w:rsidRDefault="00675F1D"/>
    <w:sectPr w:rsidR="00675F1D" w:rsidRPr="00D21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22"/>
    <w:rsid w:val="004572C4"/>
    <w:rsid w:val="005C4AD2"/>
    <w:rsid w:val="00675F1D"/>
    <w:rsid w:val="00683CCF"/>
    <w:rsid w:val="00774332"/>
    <w:rsid w:val="00800E38"/>
    <w:rsid w:val="00A40CAB"/>
    <w:rsid w:val="00AC4422"/>
    <w:rsid w:val="00C77A8E"/>
    <w:rsid w:val="00D21094"/>
    <w:rsid w:val="00F97382"/>
    <w:rsid w:val="00FB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F5"/>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CF5"/>
    <w:rPr>
      <w:rFonts w:ascii="Tahoma" w:hAnsi="Tahoma" w:cs="Tahoma"/>
      <w:sz w:val="16"/>
      <w:szCs w:val="16"/>
    </w:rPr>
  </w:style>
  <w:style w:type="character" w:customStyle="1" w:styleId="a4">
    <w:name w:val="Текст выноски Знак"/>
    <w:basedOn w:val="a0"/>
    <w:link w:val="a3"/>
    <w:uiPriority w:val="99"/>
    <w:semiHidden/>
    <w:rsid w:val="00FB1CF5"/>
    <w:rPr>
      <w:rFonts w:ascii="Tahoma" w:eastAsia="Times New Roman" w:hAnsi="Tahoma" w:cs="Tahoma"/>
      <w:kern w:val="1"/>
      <w:sz w:val="16"/>
      <w:szCs w:val="16"/>
      <w:lang w:eastAsia="ru-RU"/>
    </w:rPr>
  </w:style>
  <w:style w:type="character" w:styleId="a5">
    <w:name w:val="Hyperlink"/>
    <w:basedOn w:val="a0"/>
    <w:semiHidden/>
    <w:unhideWhenUsed/>
    <w:rsid w:val="00774332"/>
    <w:rPr>
      <w:color w:val="0000FF"/>
      <w:u w:val="single"/>
    </w:rPr>
  </w:style>
  <w:style w:type="paragraph" w:customStyle="1" w:styleId="1">
    <w:name w:val="Абзац списка1"/>
    <w:basedOn w:val="a"/>
    <w:rsid w:val="00774332"/>
    <w:pPr>
      <w:ind w:left="720"/>
      <w:contextualSpacing/>
    </w:pPr>
    <w:rPr>
      <w:kern w:val="2"/>
    </w:rPr>
  </w:style>
  <w:style w:type="paragraph" w:customStyle="1" w:styleId="10">
    <w:name w:val="Без интервала1"/>
    <w:rsid w:val="00774332"/>
    <w:pPr>
      <w:suppressAutoHyphens/>
      <w:spacing w:after="0" w:line="240" w:lineRule="auto"/>
    </w:pPr>
    <w:rPr>
      <w:rFonts w:ascii="Calibri" w:eastAsia="Calibri" w:hAnsi="Calibri" w:cs="Times New Roman"/>
      <w:kern w:val="2"/>
      <w:sz w:val="24"/>
      <w:lang w:eastAsia="ru-RU"/>
    </w:rPr>
  </w:style>
  <w:style w:type="paragraph" w:customStyle="1" w:styleId="ConsPlusTitle">
    <w:name w:val="ConsPlusTitle"/>
    <w:rsid w:val="00774332"/>
    <w:pPr>
      <w:widowControl w:val="0"/>
      <w:suppressAutoHyphens/>
      <w:spacing w:after="0" w:line="240" w:lineRule="auto"/>
    </w:pPr>
    <w:rPr>
      <w:rFonts w:ascii="Arial" w:eastAsia="Calibri" w:hAnsi="Arial" w:cs="Arial"/>
      <w:b/>
      <w:bCs/>
      <w:kern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F5"/>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CF5"/>
    <w:rPr>
      <w:rFonts w:ascii="Tahoma" w:hAnsi="Tahoma" w:cs="Tahoma"/>
      <w:sz w:val="16"/>
      <w:szCs w:val="16"/>
    </w:rPr>
  </w:style>
  <w:style w:type="character" w:customStyle="1" w:styleId="a4">
    <w:name w:val="Текст выноски Знак"/>
    <w:basedOn w:val="a0"/>
    <w:link w:val="a3"/>
    <w:uiPriority w:val="99"/>
    <w:semiHidden/>
    <w:rsid w:val="00FB1CF5"/>
    <w:rPr>
      <w:rFonts w:ascii="Tahoma" w:eastAsia="Times New Roman" w:hAnsi="Tahoma" w:cs="Tahoma"/>
      <w:kern w:val="1"/>
      <w:sz w:val="16"/>
      <w:szCs w:val="16"/>
      <w:lang w:eastAsia="ru-RU"/>
    </w:rPr>
  </w:style>
  <w:style w:type="character" w:styleId="a5">
    <w:name w:val="Hyperlink"/>
    <w:basedOn w:val="a0"/>
    <w:semiHidden/>
    <w:unhideWhenUsed/>
    <w:rsid w:val="00774332"/>
    <w:rPr>
      <w:color w:val="0000FF"/>
      <w:u w:val="single"/>
    </w:rPr>
  </w:style>
  <w:style w:type="paragraph" w:customStyle="1" w:styleId="1">
    <w:name w:val="Абзац списка1"/>
    <w:basedOn w:val="a"/>
    <w:rsid w:val="00774332"/>
    <w:pPr>
      <w:ind w:left="720"/>
      <w:contextualSpacing/>
    </w:pPr>
    <w:rPr>
      <w:kern w:val="2"/>
    </w:rPr>
  </w:style>
  <w:style w:type="paragraph" w:customStyle="1" w:styleId="10">
    <w:name w:val="Без интервала1"/>
    <w:rsid w:val="00774332"/>
    <w:pPr>
      <w:suppressAutoHyphens/>
      <w:spacing w:after="0" w:line="240" w:lineRule="auto"/>
    </w:pPr>
    <w:rPr>
      <w:rFonts w:ascii="Calibri" w:eastAsia="Calibri" w:hAnsi="Calibri" w:cs="Times New Roman"/>
      <w:kern w:val="2"/>
      <w:sz w:val="24"/>
      <w:lang w:eastAsia="ru-RU"/>
    </w:rPr>
  </w:style>
  <w:style w:type="paragraph" w:customStyle="1" w:styleId="ConsPlusTitle">
    <w:name w:val="ConsPlusTitle"/>
    <w:rsid w:val="00774332"/>
    <w:pPr>
      <w:widowControl w:val="0"/>
      <w:suppressAutoHyphens/>
      <w:spacing w:after="0" w:line="240" w:lineRule="auto"/>
    </w:pPr>
    <w:rPr>
      <w:rFonts w:ascii="Arial" w:eastAsia="Calibri" w:hAnsi="Arial" w:cs="Arial"/>
      <w:b/>
      <w:bCs/>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2336">
      <w:bodyDiv w:val="1"/>
      <w:marLeft w:val="0"/>
      <w:marRight w:val="0"/>
      <w:marTop w:val="0"/>
      <w:marBottom w:val="0"/>
      <w:divBdr>
        <w:top w:val="none" w:sz="0" w:space="0" w:color="auto"/>
        <w:left w:val="none" w:sz="0" w:space="0" w:color="auto"/>
        <w:bottom w:val="none" w:sz="0" w:space="0" w:color="auto"/>
        <w:right w:val="none" w:sz="0" w:space="0" w:color="auto"/>
      </w:divBdr>
    </w:div>
    <w:div w:id="13108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qTGVwRWtxd0pWVFRDSXU5U003bVhYSU52azI0dDh1c1lackdGczBxXzR6bHkxS1owUXkyZUNEalh3Tm9EQWVad1gtY041cE93MzhBUGxpWTRJVXJ1SXlXWTc4UzQxeGlhVVdqVkZVWTZCYg&amp;b64e=2&amp;sign=de54e086e711cdbfc3f62abd7acecc97&amp;keyno=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NnBZTWRhdFZKOHQxUjhzSWFYVGhXUlFPaDNlTmdYUWd5amo4ckUtd0F5TzM1a0VucExUMkM4SXJUMHhaTjNfcTZJZ1R4QmxqSDZleWNpMy1ma1Bfa1ZCU3NuQll1eEplZExhSDlmUXBQWWNWZEpSV2dTMDZWaDNZaWIwR3ZZZ0Q5X2JRRTItWnduUmYwZTMwMWNyTTFxNGdhRnN2VFdGc1otRG5HN3hFbEswZklTREpLTHpOQlltQWhxREk5akZnc05jSERucW5NeldCcS1qbXMwN3FoVTl3al9sRUVaM3ZBcFdISllaSXNGTFgwbktrZlZid2dzak9IWFFUQ2RseQ&amp;b64e=2&amp;sign=147b708f02d92731bb13cb571824cea2&amp;keyno=17" TargetMode="External"/><Relationship Id="rId12" Type="http://schemas.openxmlformats.org/officeDocument/2006/relationships/hyperlink" Target="http://www.consultant.ru/cons/cgi/online.cgi?req=doc&amp;base=LAW&amp;n=214851&amp;rnd=261745.167735995&amp;dst=101201&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8399/" TargetMode="External"/><Relationship Id="rId11" Type="http://schemas.openxmlformats.org/officeDocument/2006/relationships/hyperlink" Target="http://www.consultant.ru/document/cons_doc_LAW_145998/" TargetMode="External"/><Relationship Id="rId5" Type="http://schemas.openxmlformats.org/officeDocument/2006/relationships/image" Target="media/image1.jpeg"/><Relationship Id="rId10" Type="http://schemas.openxmlformats.org/officeDocument/2006/relationships/hyperlink" Target="http://www.consultant.ru/document/cons_doc_LAW_138550/" TargetMode="External"/><Relationship Id="rId4" Type="http://schemas.openxmlformats.org/officeDocument/2006/relationships/webSettings" Target="webSettings.xml"/><Relationship Id="rId9" Type="http://schemas.openxmlformats.org/officeDocument/2006/relationships/hyperlink" Target="http://www.consultant.ru/document/cons_doc_LAW_829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dc:creator>
  <cp:lastModifiedBy>Vorob'eva</cp:lastModifiedBy>
  <cp:revision>2</cp:revision>
  <dcterms:created xsi:type="dcterms:W3CDTF">2017-10-13T11:19:00Z</dcterms:created>
  <dcterms:modified xsi:type="dcterms:W3CDTF">2017-10-13T11:19:00Z</dcterms:modified>
</cp:coreProperties>
</file>