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BF" w:rsidRPr="007506BF" w:rsidRDefault="007506BF" w:rsidP="007506BF">
      <w:pPr>
        <w:spacing w:after="0" w:line="240" w:lineRule="auto"/>
        <w:ind w:firstLine="357"/>
        <w:jc w:val="center"/>
        <w:rPr>
          <w:rFonts w:ascii="Times New Roman" w:eastAsia="Times New Roman" w:hAnsi="Times New Roman" w:cs="Times New Roman"/>
          <w:b/>
          <w:sz w:val="28"/>
          <w:szCs w:val="28"/>
          <w:lang w:eastAsia="ru-RU"/>
        </w:rPr>
      </w:pPr>
      <w:bookmarkStart w:id="0" w:name="_GoBack"/>
      <w:bookmarkEnd w:id="0"/>
      <w:r w:rsidRPr="007506BF">
        <w:rPr>
          <w:rFonts w:ascii="Times New Roman" w:eastAsia="Times New Roman" w:hAnsi="Times New Roman" w:cs="Times New Roman"/>
          <w:b/>
          <w:sz w:val="28"/>
          <w:szCs w:val="28"/>
          <w:lang w:eastAsia="ru-RU"/>
        </w:rPr>
        <w:t>Пояснительная записка</w:t>
      </w:r>
    </w:p>
    <w:p w:rsidR="007506BF" w:rsidRPr="007506BF" w:rsidRDefault="007506BF" w:rsidP="007506BF">
      <w:pPr>
        <w:spacing w:after="0" w:line="240" w:lineRule="auto"/>
        <w:ind w:firstLine="357"/>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к показателям оценки эффективности деятельности ОМСУ</w:t>
      </w:r>
    </w:p>
    <w:p w:rsidR="007506BF" w:rsidRPr="007506BF" w:rsidRDefault="007506BF" w:rsidP="007506BF">
      <w:pPr>
        <w:spacing w:after="0" w:line="240" w:lineRule="auto"/>
        <w:ind w:firstLine="357"/>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за 2021 год</w:t>
      </w:r>
    </w:p>
    <w:p w:rsidR="007506BF" w:rsidRPr="007506BF" w:rsidRDefault="007506BF" w:rsidP="007506BF">
      <w:pPr>
        <w:spacing w:after="0" w:line="216" w:lineRule="auto"/>
        <w:jc w:val="center"/>
        <w:rPr>
          <w:rFonts w:ascii="Times New Roman" w:eastAsia="Times New Roman" w:hAnsi="Times New Roman" w:cs="Times New Roman"/>
          <w:sz w:val="28"/>
          <w:szCs w:val="28"/>
          <w:lang w:eastAsia="ru-RU"/>
        </w:rPr>
      </w:pPr>
    </w:p>
    <w:p w:rsidR="007506BF" w:rsidRPr="007506BF" w:rsidRDefault="007506BF" w:rsidP="007506BF">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Экономическое развитие</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b/>
          <w:sz w:val="28"/>
          <w:szCs w:val="28"/>
          <w:lang w:eastAsia="ru-RU"/>
        </w:rPr>
        <w:t>Воскресенский район</w:t>
      </w:r>
      <w:r w:rsidRPr="007506BF">
        <w:rPr>
          <w:rFonts w:ascii="Times New Roman" w:eastAsia="Times New Roman" w:hAnsi="Times New Roman" w:cs="Times New Roman"/>
          <w:sz w:val="28"/>
          <w:szCs w:val="28"/>
          <w:lang w:eastAsia="ru-RU"/>
        </w:rPr>
        <w:t xml:space="preserve"> расположен на северо-востоке Нижегородской области. На юге он граничит с Борским, Воротынским и </w:t>
      </w:r>
      <w:proofErr w:type="spellStart"/>
      <w:r w:rsidRPr="007506BF">
        <w:rPr>
          <w:rFonts w:ascii="Times New Roman" w:eastAsia="Times New Roman" w:hAnsi="Times New Roman" w:cs="Times New Roman"/>
          <w:sz w:val="28"/>
          <w:szCs w:val="28"/>
          <w:lang w:eastAsia="ru-RU"/>
        </w:rPr>
        <w:t>Лысковским</w:t>
      </w:r>
      <w:proofErr w:type="spellEnd"/>
      <w:r w:rsidRPr="007506BF">
        <w:rPr>
          <w:rFonts w:ascii="Times New Roman" w:eastAsia="Times New Roman" w:hAnsi="Times New Roman" w:cs="Times New Roman"/>
          <w:sz w:val="28"/>
          <w:szCs w:val="28"/>
          <w:lang w:eastAsia="ru-RU"/>
        </w:rPr>
        <w:t xml:space="preserve"> районами, на западе - с Семеновским районом, на севере – с Тонкинским и Красно-</w:t>
      </w:r>
      <w:proofErr w:type="spellStart"/>
      <w:r w:rsidRPr="007506BF">
        <w:rPr>
          <w:rFonts w:ascii="Times New Roman" w:eastAsia="Times New Roman" w:hAnsi="Times New Roman" w:cs="Times New Roman"/>
          <w:sz w:val="28"/>
          <w:szCs w:val="28"/>
          <w:lang w:eastAsia="ru-RU"/>
        </w:rPr>
        <w:t>Баковским</w:t>
      </w:r>
      <w:proofErr w:type="spellEnd"/>
      <w:r w:rsidRPr="007506BF">
        <w:rPr>
          <w:rFonts w:ascii="Times New Roman" w:eastAsia="Times New Roman" w:hAnsi="Times New Roman" w:cs="Times New Roman"/>
          <w:sz w:val="28"/>
          <w:szCs w:val="28"/>
          <w:lang w:eastAsia="ru-RU"/>
        </w:rPr>
        <w:t xml:space="preserve"> районами и на востоке - с </w:t>
      </w:r>
      <w:proofErr w:type="spellStart"/>
      <w:r w:rsidRPr="007506BF">
        <w:rPr>
          <w:rFonts w:ascii="Times New Roman" w:eastAsia="Times New Roman" w:hAnsi="Times New Roman" w:cs="Times New Roman"/>
          <w:sz w:val="28"/>
          <w:szCs w:val="28"/>
          <w:lang w:eastAsia="ru-RU"/>
        </w:rPr>
        <w:t>Шарангским</w:t>
      </w:r>
      <w:proofErr w:type="spellEnd"/>
      <w:r w:rsidRPr="007506BF">
        <w:rPr>
          <w:rFonts w:ascii="Times New Roman" w:eastAsia="Times New Roman" w:hAnsi="Times New Roman" w:cs="Times New Roman"/>
          <w:sz w:val="28"/>
          <w:szCs w:val="28"/>
          <w:lang w:eastAsia="ru-RU"/>
        </w:rPr>
        <w:t xml:space="preserve"> районом и Республикой Марий-Эл.</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Удаленность от областного центра </w:t>
      </w:r>
      <w:smartTag w:uri="urn:schemas-microsoft-com:office:smarttags" w:element="metricconverter">
        <w:smartTagPr>
          <w:attr w:name="ProductID" w:val="150 км"/>
        </w:smartTagPr>
        <w:r w:rsidRPr="007506BF">
          <w:rPr>
            <w:rFonts w:ascii="Times New Roman" w:eastAsia="Times New Roman" w:hAnsi="Times New Roman" w:cs="Times New Roman"/>
            <w:sz w:val="28"/>
            <w:szCs w:val="28"/>
            <w:lang w:eastAsia="ru-RU"/>
          </w:rPr>
          <w:t>150 км</w:t>
        </w:r>
      </w:smartTag>
      <w:r w:rsidRPr="007506BF">
        <w:rPr>
          <w:rFonts w:ascii="Times New Roman" w:eastAsia="Times New Roman" w:hAnsi="Times New Roman" w:cs="Times New Roman"/>
          <w:sz w:val="28"/>
          <w:szCs w:val="28"/>
          <w:lang w:eastAsia="ru-RU"/>
        </w:rPr>
        <w:t xml:space="preserve">. Ближайшая железнодорожная станция находится в г. Семенов, который расположен в </w:t>
      </w:r>
      <w:smartTag w:uri="urn:schemas-microsoft-com:office:smarttags" w:element="metricconverter">
        <w:smartTagPr>
          <w:attr w:name="ProductID" w:val="67 км"/>
        </w:smartTagPr>
        <w:r w:rsidRPr="007506BF">
          <w:rPr>
            <w:rFonts w:ascii="Times New Roman" w:eastAsia="Times New Roman" w:hAnsi="Times New Roman" w:cs="Times New Roman"/>
            <w:sz w:val="28"/>
            <w:szCs w:val="28"/>
            <w:lang w:eastAsia="ru-RU"/>
          </w:rPr>
          <w:t>67 км</w:t>
        </w:r>
      </w:smartTag>
      <w:r w:rsidRPr="007506BF">
        <w:rPr>
          <w:rFonts w:ascii="Times New Roman" w:eastAsia="Times New Roman" w:hAnsi="Times New Roman" w:cs="Times New Roman"/>
          <w:sz w:val="28"/>
          <w:szCs w:val="28"/>
          <w:lang w:eastAsia="ru-RU"/>
        </w:rPr>
        <w:t xml:space="preserve"> от </w:t>
      </w:r>
      <w:proofErr w:type="spellStart"/>
      <w:r w:rsidRPr="007506BF">
        <w:rPr>
          <w:rFonts w:ascii="Times New Roman" w:eastAsia="Times New Roman" w:hAnsi="Times New Roman" w:cs="Times New Roman"/>
          <w:sz w:val="28"/>
          <w:szCs w:val="28"/>
          <w:lang w:eastAsia="ru-RU"/>
        </w:rPr>
        <w:t>р.п</w:t>
      </w:r>
      <w:proofErr w:type="spellEnd"/>
      <w:r w:rsidRPr="007506BF">
        <w:rPr>
          <w:rFonts w:ascii="Times New Roman" w:eastAsia="Times New Roman" w:hAnsi="Times New Roman" w:cs="Times New Roman"/>
          <w:sz w:val="28"/>
          <w:szCs w:val="28"/>
          <w:lang w:eastAsia="ru-RU"/>
        </w:rPr>
        <w:t>. Воскресенское.</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Административный центр района - рабочий поселок Воскресенское. Общая численность населения района на 01.01.2022 года составляла </w:t>
      </w:r>
      <w:r w:rsidRPr="007506BF">
        <w:rPr>
          <w:rFonts w:ascii="Times New Roman" w:eastAsia="Times New Roman" w:hAnsi="Times New Roman" w:cs="Times New Roman"/>
          <w:b/>
          <w:sz w:val="28"/>
          <w:szCs w:val="28"/>
          <w:lang w:eastAsia="ru-RU"/>
        </w:rPr>
        <w:t>19043</w:t>
      </w:r>
      <w:r w:rsidRPr="007506BF">
        <w:rPr>
          <w:rFonts w:ascii="Times New Roman" w:eastAsia="Times New Roman" w:hAnsi="Times New Roman" w:cs="Times New Roman"/>
          <w:sz w:val="28"/>
          <w:szCs w:val="28"/>
          <w:lang w:eastAsia="ru-RU"/>
        </w:rPr>
        <w:t xml:space="preserve"> человека.</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Площадь территории района составляет 3554 кв. километра. Воскресенский район разделен на 10 сельских администраций и 1 поселковую администрацию, которые включают в себя 163 населенных пункта и 4 пустующих населенных пункта.</w:t>
      </w:r>
    </w:p>
    <w:p w:rsidR="007506BF" w:rsidRPr="00F61EB5"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За 2021 год родился 131 ребенок (2020 год – 143 ребенка). Умер 421 человек (2020 год – 416 человек).</w:t>
      </w:r>
      <w:r w:rsidRPr="007506BF">
        <w:rPr>
          <w:rFonts w:ascii="Times New Roman" w:eastAsia="Times New Roman" w:hAnsi="Times New Roman" w:cs="Times New Roman"/>
          <w:color w:val="FF0000"/>
          <w:sz w:val="28"/>
          <w:szCs w:val="28"/>
          <w:lang w:eastAsia="ru-RU"/>
        </w:rPr>
        <w:t xml:space="preserve"> </w:t>
      </w:r>
      <w:r w:rsidR="00A43840" w:rsidRPr="00A43840">
        <w:rPr>
          <w:rFonts w:ascii="Times New Roman" w:eastAsia="Times New Roman" w:hAnsi="Times New Roman" w:cs="Times New Roman"/>
          <w:sz w:val="28"/>
          <w:szCs w:val="28"/>
          <w:lang w:eastAsia="ru-RU"/>
        </w:rPr>
        <w:t>Миграционная убыль составила 6 чел</w:t>
      </w:r>
      <w:r w:rsidR="00A43840">
        <w:rPr>
          <w:rFonts w:ascii="Times New Roman" w:eastAsia="Times New Roman" w:hAnsi="Times New Roman" w:cs="Times New Roman"/>
          <w:sz w:val="28"/>
          <w:szCs w:val="28"/>
          <w:lang w:eastAsia="ru-RU"/>
        </w:rPr>
        <w:t>овек</w:t>
      </w:r>
      <w:r w:rsidR="00A43840" w:rsidRPr="00A43840">
        <w:rPr>
          <w:rFonts w:ascii="Times New Roman" w:eastAsia="Times New Roman" w:hAnsi="Times New Roman" w:cs="Times New Roman"/>
          <w:sz w:val="28"/>
          <w:szCs w:val="28"/>
          <w:lang w:eastAsia="ru-RU"/>
        </w:rPr>
        <w:t xml:space="preserve"> </w:t>
      </w:r>
      <w:r w:rsidR="00F61EB5" w:rsidRPr="00F61EB5">
        <w:rPr>
          <w:rFonts w:ascii="Times New Roman" w:eastAsia="Times New Roman" w:hAnsi="Times New Roman" w:cs="Times New Roman"/>
          <w:sz w:val="28"/>
          <w:szCs w:val="28"/>
          <w:lang w:eastAsia="ru-RU"/>
        </w:rPr>
        <w:t>(предварительные данные).</w:t>
      </w:r>
    </w:p>
    <w:p w:rsidR="007506BF" w:rsidRPr="007506BF" w:rsidRDefault="007506BF" w:rsidP="007506BF">
      <w:pPr>
        <w:spacing w:after="0" w:line="240" w:lineRule="auto"/>
        <w:ind w:firstLine="709"/>
        <w:jc w:val="both"/>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Cs/>
          <w:sz w:val="28"/>
          <w:szCs w:val="28"/>
          <w:lang w:eastAsia="ru-RU"/>
        </w:rPr>
        <w:t>По оценке уровня социально-экономического развития муниципальных районов и городских округов,</w:t>
      </w:r>
      <w:r w:rsidRPr="007506BF">
        <w:rPr>
          <w:rFonts w:ascii="Times New Roman" w:eastAsia="Times New Roman" w:hAnsi="Times New Roman" w:cs="Times New Roman"/>
          <w:sz w:val="28"/>
          <w:szCs w:val="28"/>
          <w:lang w:eastAsia="ru-RU"/>
        </w:rPr>
        <w:t xml:space="preserve"> проводимой министерством экономического развития и инвестиций Нижегородской области, Воскресенский муниципальный район относится к территориям со средним уровнем развития, рейтинг по итогам 2021 года – </w:t>
      </w:r>
      <w:r w:rsidR="007C5ADF" w:rsidRPr="003243D8">
        <w:rPr>
          <w:rFonts w:ascii="Times New Roman" w:eastAsia="Times New Roman" w:hAnsi="Times New Roman" w:cs="Times New Roman"/>
          <w:b/>
          <w:sz w:val="28"/>
          <w:szCs w:val="28"/>
          <w:lang w:eastAsia="ru-RU"/>
        </w:rPr>
        <w:t>47</w:t>
      </w:r>
      <w:r w:rsidRPr="00F10729">
        <w:rPr>
          <w:rFonts w:ascii="Times New Roman" w:eastAsia="Times New Roman" w:hAnsi="Times New Roman" w:cs="Times New Roman"/>
          <w:b/>
          <w:bCs/>
          <w:color w:val="FF0000"/>
          <w:sz w:val="28"/>
          <w:szCs w:val="28"/>
          <w:lang w:eastAsia="ru-RU"/>
        </w:rPr>
        <w:t xml:space="preserve"> </w:t>
      </w:r>
      <w:r w:rsidRPr="007C5ADF">
        <w:rPr>
          <w:rFonts w:ascii="Times New Roman" w:eastAsia="Times New Roman" w:hAnsi="Times New Roman" w:cs="Times New Roman"/>
          <w:b/>
          <w:sz w:val="28"/>
          <w:szCs w:val="28"/>
          <w:lang w:eastAsia="ru-RU"/>
        </w:rPr>
        <w:t>место из 52</w:t>
      </w:r>
      <w:r w:rsidRPr="007C5ADF">
        <w:rPr>
          <w:rFonts w:ascii="Times New Roman" w:eastAsia="Times New Roman" w:hAnsi="Times New Roman" w:cs="Times New Roman"/>
          <w:sz w:val="28"/>
          <w:szCs w:val="28"/>
          <w:lang w:eastAsia="ru-RU"/>
        </w:rPr>
        <w:t xml:space="preserve"> муниципальных </w:t>
      </w:r>
      <w:r w:rsidRPr="007506BF">
        <w:rPr>
          <w:rFonts w:ascii="Times New Roman" w:eastAsia="Times New Roman" w:hAnsi="Times New Roman" w:cs="Times New Roman"/>
          <w:sz w:val="28"/>
          <w:szCs w:val="28"/>
          <w:lang w:eastAsia="ru-RU"/>
        </w:rPr>
        <w:t>образований (2019 год – 40 место, 2020 год – 36 место)</w:t>
      </w:r>
      <w:r w:rsidRPr="007506BF">
        <w:rPr>
          <w:rFonts w:ascii="Times New Roman" w:eastAsia="Times New Roman" w:hAnsi="Times New Roman" w:cs="Times New Roman"/>
          <w:b/>
          <w:sz w:val="28"/>
          <w:szCs w:val="28"/>
          <w:lang w:eastAsia="ru-RU"/>
        </w:rPr>
        <w:t xml:space="preserve">.  </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 рамках реализации программно-целевого метода управления и формирования местного бюджета в программном формате в 2021 году осуществлялась реализация </w:t>
      </w:r>
      <w:r w:rsidRPr="007C5ADF">
        <w:rPr>
          <w:rFonts w:ascii="Times New Roman" w:eastAsia="Times New Roman" w:hAnsi="Times New Roman" w:cs="Times New Roman"/>
          <w:sz w:val="28"/>
          <w:szCs w:val="28"/>
          <w:lang w:eastAsia="ru-RU"/>
        </w:rPr>
        <w:t>2</w:t>
      </w:r>
      <w:r w:rsidR="00C100D2" w:rsidRPr="00C100D2">
        <w:rPr>
          <w:rFonts w:ascii="Times New Roman" w:eastAsia="Times New Roman" w:hAnsi="Times New Roman" w:cs="Times New Roman"/>
          <w:sz w:val="28"/>
          <w:szCs w:val="28"/>
          <w:lang w:eastAsia="ru-RU"/>
        </w:rPr>
        <w:t>2</w:t>
      </w:r>
      <w:r w:rsidRPr="007C5ADF">
        <w:rPr>
          <w:rFonts w:ascii="Times New Roman" w:eastAsia="Times New Roman" w:hAnsi="Times New Roman" w:cs="Times New Roman"/>
          <w:sz w:val="28"/>
          <w:szCs w:val="28"/>
          <w:lang w:eastAsia="ru-RU"/>
        </w:rPr>
        <w:t xml:space="preserve"> м</w:t>
      </w:r>
      <w:r w:rsidRPr="007506BF">
        <w:rPr>
          <w:rFonts w:ascii="Times New Roman" w:eastAsia="Times New Roman" w:hAnsi="Times New Roman" w:cs="Times New Roman"/>
          <w:sz w:val="28"/>
          <w:szCs w:val="28"/>
          <w:lang w:eastAsia="ru-RU"/>
        </w:rPr>
        <w:t>униципальных программ. Программы сформированы по отраслевому принципу. Реализация комплекса мероприятий муниципальных программ направлена на достижение целей и задач социально-экономического развития Воскресенского муниципального района. Объем ассигнований на финансовое обеспечение реализации муниципальных программ из разных источников составил 729,6 млн. руб. (в 2020 году - 674,5 млн. руб.).</w:t>
      </w:r>
      <w:r w:rsidRPr="007506BF">
        <w:rPr>
          <w:rFonts w:ascii="Courier New" w:eastAsia="Times New Roman" w:hAnsi="Courier New" w:cs="Times New Roman"/>
          <w:sz w:val="20"/>
          <w:szCs w:val="20"/>
          <w:lang w:eastAsia="ru-RU"/>
        </w:rPr>
        <w:t xml:space="preserve"> </w:t>
      </w:r>
      <w:r w:rsidRPr="007506BF">
        <w:rPr>
          <w:rFonts w:ascii="Times New Roman" w:eastAsia="Times New Roman" w:hAnsi="Times New Roman" w:cs="Times New Roman"/>
          <w:sz w:val="28"/>
          <w:szCs w:val="28"/>
          <w:lang w:eastAsia="ru-RU"/>
        </w:rPr>
        <w:t>Расход средств составил 94,1% от выделенных ассигнований.</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В 2021 году район участвовал в реализации 6 национальных проектов России. Сумма средств, привлеченных по 3 нацпроектам, учтенным в бюджете района, составила 20,9 млн. руб. Кроме того, финансирование мероприятий по 3 нацпроектам на сумму 216,3 млн. руб. осуществлялось непосредственно из областного бюджета.</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Район имеет свои отличительные особенности с точки зрения инвестиционной привлекательности:</w:t>
      </w:r>
    </w:p>
    <w:p w:rsidR="007506BF" w:rsidRPr="007506BF" w:rsidRDefault="007506BF" w:rsidP="007506BF">
      <w:pPr>
        <w:widowControl w:val="0"/>
        <w:numPr>
          <w:ilvl w:val="0"/>
          <w:numId w:val="3"/>
        </w:numPr>
        <w:overflowPunct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Наличие значительных лесных ресурсов (78% площади района покрыто лесами), обеспеченность сырьевым ресурсом местных производителей, внедрение ресурсосберегающих и экологически безотходных технологий способствуют рациональному использованию лесных ресурсов и перспективному развитию лесопромышленного комплекса.</w:t>
      </w:r>
    </w:p>
    <w:p w:rsidR="007506BF" w:rsidRPr="007506BF" w:rsidRDefault="007506BF" w:rsidP="007506BF">
      <w:pPr>
        <w:widowControl w:val="0"/>
        <w:numPr>
          <w:ilvl w:val="0"/>
          <w:numId w:val="3"/>
        </w:numPr>
        <w:overflowPunct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lastRenderedPageBreak/>
        <w:t>Многообразие культурных и архитектурных памятников, исторических достопримечательностей способствуют развитию культурно-познавательного, религиозного, событийного и сельского туризма.</w:t>
      </w:r>
    </w:p>
    <w:p w:rsidR="007506BF" w:rsidRPr="007506BF" w:rsidRDefault="007506BF" w:rsidP="007506BF">
      <w:pPr>
        <w:widowControl w:val="0"/>
        <w:numPr>
          <w:ilvl w:val="0"/>
          <w:numId w:val="3"/>
        </w:numPr>
        <w:overflowPunct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Большое количество особо охраняемых природных территорий, живописнейших ландшафтов и заповедных мест, одним из которых является жемчужина Нижегородского края и России - Государственный Памятник Природы Федерального Значения «Озеро Светлояр», созданный в 2008 году первый в Нижегородской области Природный парк «Воскресенское Поветлужье», присвоенный в 2015 году статус - достопримечательное место «Культурно-ландшафтный комплекс «Озеро Светлояр и село Владимирское» способствуют усилению инвестиционной привлекательности района и создают благоприятные возможности для развития экологического, экстремального и других видов въездного и внутреннего туризма.</w:t>
      </w:r>
    </w:p>
    <w:p w:rsidR="007506BF" w:rsidRPr="007506BF" w:rsidRDefault="007506BF" w:rsidP="007506BF">
      <w:pPr>
        <w:widowControl w:val="0"/>
        <w:numPr>
          <w:ilvl w:val="0"/>
          <w:numId w:val="3"/>
        </w:numPr>
        <w:overflowPunct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Благоприятные условия для развития малого и среднего бизнеса, особенно туризма (строительство сервисных центров обслуживания, гостиничного бизнеса и т. п.), торговли и бытового обслуживания населения (автосервис, ремонт и изготовление металлоизделий и др.), наличие инфраструктуры поддержки бизнеса (</w:t>
      </w:r>
      <w:r w:rsidR="00F10729">
        <w:rPr>
          <w:rFonts w:ascii="Times New Roman" w:eastAsia="Times New Roman" w:hAnsi="Times New Roman" w:cs="Times New Roman"/>
          <w:sz w:val="28"/>
          <w:szCs w:val="28"/>
          <w:lang w:eastAsia="ru-RU"/>
        </w:rPr>
        <w:t>работает</w:t>
      </w:r>
      <w:r w:rsidRPr="007506BF">
        <w:rPr>
          <w:rFonts w:ascii="Times New Roman" w:eastAsia="Times New Roman" w:hAnsi="Times New Roman" w:cs="Times New Roman"/>
          <w:sz w:val="28"/>
          <w:szCs w:val="28"/>
          <w:lang w:eastAsia="ru-RU"/>
        </w:rPr>
        <w:t xml:space="preserve"> Фонд поддержки предпринимательства Воскресенского района) способствуют развитию реального сектора экономики, открытию новых предприятий и созданию дополнительных рабочих мест.</w:t>
      </w:r>
    </w:p>
    <w:p w:rsidR="007506BF" w:rsidRPr="007506BF" w:rsidRDefault="007506BF" w:rsidP="007506BF">
      <w:pPr>
        <w:widowControl w:val="0"/>
        <w:numPr>
          <w:ilvl w:val="0"/>
          <w:numId w:val="3"/>
        </w:numPr>
        <w:overflowPunct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Работа по программе «Газификация», участие района в реализации государственных и районных программ на условиях </w:t>
      </w:r>
      <w:proofErr w:type="spellStart"/>
      <w:r w:rsidRPr="007506BF">
        <w:rPr>
          <w:rFonts w:ascii="Times New Roman" w:eastAsia="Times New Roman" w:hAnsi="Times New Roman" w:cs="Times New Roman"/>
          <w:sz w:val="28"/>
          <w:szCs w:val="28"/>
          <w:lang w:eastAsia="ru-RU"/>
        </w:rPr>
        <w:t>софинансирования</w:t>
      </w:r>
      <w:proofErr w:type="spellEnd"/>
      <w:r w:rsidRPr="007506BF">
        <w:rPr>
          <w:rFonts w:ascii="Times New Roman" w:eastAsia="Times New Roman" w:hAnsi="Times New Roman" w:cs="Times New Roman"/>
          <w:sz w:val="28"/>
          <w:szCs w:val="28"/>
          <w:lang w:eastAsia="ru-RU"/>
        </w:rPr>
        <w:t xml:space="preserve"> способствуют поэтапному развитию инженерно-транспортной инфраструктуры и строительству объектов социальной сферы, качественно улучшая жилищно-коммунальные услуги и усиливая инвестиционную привлекательность района.</w:t>
      </w:r>
    </w:p>
    <w:p w:rsidR="007506BF" w:rsidRPr="007506BF" w:rsidRDefault="007506BF" w:rsidP="007506BF">
      <w:pPr>
        <w:widowControl w:val="0"/>
        <w:numPr>
          <w:ilvl w:val="0"/>
          <w:numId w:val="3"/>
        </w:numPr>
        <w:overflowPunct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Наличие значительных запасов природных ресурсов (стекольные пески, торф и другие), положительные качественные характеристики запасов подземных вод создают предпосылки и способствуют созданию новых производственных предприятий на основе их использования.</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Район имеет статус «Экологически чистый район» (получен в 2005 году).</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Воскресенский район связан с областным центром и другими районами автомобильным транспортом. По территории района проходит автомагистраль федерального значения Р-177 «Поветлужье» Нижний Новгород – Йошкар-Ола, соединяющая районный центр с г. Семенов и г. Нижний Новгород. Основные автотранспортные связи Воскресенского района с соседними территориями проходят через Семеновский район. Имеется прямой выход Воскресенского района в Кировскую область, республику Марий-Эл. Южная часть района, граничащая с </w:t>
      </w:r>
      <w:proofErr w:type="spellStart"/>
      <w:r w:rsidRPr="007506BF">
        <w:rPr>
          <w:rFonts w:ascii="Times New Roman" w:eastAsia="Times New Roman" w:hAnsi="Times New Roman" w:cs="Times New Roman"/>
          <w:sz w:val="28"/>
          <w:szCs w:val="28"/>
          <w:lang w:eastAsia="ru-RU"/>
        </w:rPr>
        <w:t>Лысковским</w:t>
      </w:r>
      <w:proofErr w:type="spellEnd"/>
      <w:r w:rsidRPr="007506BF">
        <w:rPr>
          <w:rFonts w:ascii="Times New Roman" w:eastAsia="Times New Roman" w:hAnsi="Times New Roman" w:cs="Times New Roman"/>
          <w:sz w:val="28"/>
          <w:szCs w:val="28"/>
          <w:lang w:eastAsia="ru-RU"/>
        </w:rPr>
        <w:t xml:space="preserve"> и Воротынским районами, практически не имеет сети автомобильных дорог.</w:t>
      </w:r>
    </w:p>
    <w:p w:rsidR="007506BF" w:rsidRPr="007506BF" w:rsidRDefault="007506BF" w:rsidP="007506BF">
      <w:pPr>
        <w:spacing w:after="0" w:line="240" w:lineRule="auto"/>
        <w:ind w:firstLine="709"/>
        <w:jc w:val="both"/>
        <w:outlineLvl w:val="1"/>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Протяженность дорог регионального значения – </w:t>
      </w:r>
      <w:r w:rsidRPr="00EA17E9">
        <w:rPr>
          <w:rFonts w:ascii="Times New Roman" w:eastAsia="Times New Roman" w:hAnsi="Times New Roman" w:cs="Times New Roman"/>
          <w:sz w:val="28"/>
          <w:szCs w:val="28"/>
          <w:lang w:eastAsia="ru-RU"/>
        </w:rPr>
        <w:t xml:space="preserve">418,2 км, в </w:t>
      </w:r>
      <w:proofErr w:type="spellStart"/>
      <w:r w:rsidRPr="00EA17E9">
        <w:rPr>
          <w:rFonts w:ascii="Times New Roman" w:eastAsia="Times New Roman" w:hAnsi="Times New Roman" w:cs="Times New Roman"/>
          <w:sz w:val="28"/>
          <w:szCs w:val="28"/>
          <w:lang w:eastAsia="ru-RU"/>
        </w:rPr>
        <w:t>т.ч</w:t>
      </w:r>
      <w:proofErr w:type="spellEnd"/>
      <w:r w:rsidRPr="00EA17E9">
        <w:rPr>
          <w:rFonts w:ascii="Times New Roman" w:eastAsia="Times New Roman" w:hAnsi="Times New Roman" w:cs="Times New Roman"/>
          <w:sz w:val="28"/>
          <w:szCs w:val="28"/>
          <w:lang w:eastAsia="ru-RU"/>
        </w:rPr>
        <w:t xml:space="preserve">. </w:t>
      </w:r>
      <w:r w:rsidRPr="007506BF">
        <w:rPr>
          <w:rFonts w:ascii="Times New Roman" w:eastAsia="Times New Roman" w:hAnsi="Times New Roman" w:cs="Times New Roman"/>
          <w:sz w:val="28"/>
          <w:szCs w:val="28"/>
          <w:lang w:eastAsia="ru-RU"/>
        </w:rPr>
        <w:t>414,11 км асфальтобетонные и 4,09 км грунтовые. Протяженность дорог местного значения – 376,6 км.</w:t>
      </w:r>
    </w:p>
    <w:p w:rsidR="007506BF" w:rsidRPr="007506BF" w:rsidRDefault="007506BF" w:rsidP="007506BF">
      <w:pPr>
        <w:spacing w:after="0" w:line="240" w:lineRule="auto"/>
        <w:ind w:firstLine="709"/>
        <w:jc w:val="both"/>
        <w:outlineLvl w:val="1"/>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lastRenderedPageBreak/>
        <w:t xml:space="preserve">В рамках государственной программы «Развитие транспортной системы Нижегородской области» проведен ремонт дорожного полотна общей протяженностью 3,5 км на 6 муниципальных дорогах: 3 – в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1 - в </w:t>
      </w:r>
      <w:proofErr w:type="spellStart"/>
      <w:r w:rsidRPr="007506BF">
        <w:rPr>
          <w:rFonts w:ascii="Times New Roman" w:eastAsia="Times New Roman" w:hAnsi="Times New Roman" w:cs="Times New Roman"/>
          <w:sz w:val="28"/>
          <w:szCs w:val="28"/>
          <w:lang w:eastAsia="ru-RU"/>
        </w:rPr>
        <w:t>с.Глухово</w:t>
      </w:r>
      <w:proofErr w:type="spellEnd"/>
      <w:r w:rsidRPr="007506BF">
        <w:rPr>
          <w:rFonts w:ascii="Times New Roman" w:eastAsia="Times New Roman" w:hAnsi="Times New Roman" w:cs="Times New Roman"/>
          <w:sz w:val="28"/>
          <w:szCs w:val="28"/>
          <w:lang w:eastAsia="ru-RU"/>
        </w:rPr>
        <w:t xml:space="preserve">, 2 - в </w:t>
      </w:r>
      <w:proofErr w:type="spellStart"/>
      <w:r w:rsidRPr="007506BF">
        <w:rPr>
          <w:rFonts w:ascii="Times New Roman" w:eastAsia="Times New Roman" w:hAnsi="Times New Roman" w:cs="Times New Roman"/>
          <w:sz w:val="28"/>
          <w:szCs w:val="28"/>
          <w:lang w:eastAsia="ru-RU"/>
        </w:rPr>
        <w:t>д.Большие</w:t>
      </w:r>
      <w:proofErr w:type="spellEnd"/>
      <w:r w:rsidRPr="007506BF">
        <w:rPr>
          <w:rFonts w:ascii="Times New Roman" w:eastAsia="Times New Roman" w:hAnsi="Times New Roman" w:cs="Times New Roman"/>
          <w:sz w:val="28"/>
          <w:szCs w:val="28"/>
          <w:lang w:eastAsia="ru-RU"/>
        </w:rPr>
        <w:t xml:space="preserve"> Отары. Сумма средств, привлеченных с областного бюджета, составила 9,2 млн. руб. (95%), из местных бюджетов поселений – 487 </w:t>
      </w:r>
      <w:proofErr w:type="spellStart"/>
      <w:r w:rsidRPr="007506BF">
        <w:rPr>
          <w:rFonts w:ascii="Times New Roman" w:eastAsia="Times New Roman" w:hAnsi="Times New Roman" w:cs="Times New Roman"/>
          <w:sz w:val="28"/>
          <w:szCs w:val="28"/>
          <w:lang w:eastAsia="ru-RU"/>
        </w:rPr>
        <w:t>тыс.руб</w:t>
      </w:r>
      <w:proofErr w:type="spellEnd"/>
      <w:r w:rsidRPr="007506BF">
        <w:rPr>
          <w:rFonts w:ascii="Times New Roman" w:eastAsia="Times New Roman" w:hAnsi="Times New Roman" w:cs="Times New Roman"/>
          <w:sz w:val="28"/>
          <w:szCs w:val="28"/>
          <w:lang w:eastAsia="ru-RU"/>
        </w:rPr>
        <w:t xml:space="preserve">. (5%). </w:t>
      </w:r>
    </w:p>
    <w:p w:rsidR="007506BF" w:rsidRPr="007506BF" w:rsidRDefault="007506BF" w:rsidP="007506BF">
      <w:pPr>
        <w:spacing w:after="0" w:line="240" w:lineRule="auto"/>
        <w:ind w:firstLine="709"/>
        <w:jc w:val="both"/>
        <w:outlineLvl w:val="1"/>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Среднегодовая численность населения, проживающего в населенных пунктах, не имеющих регулярного автобусного сообщения с административным центом района, по сравнению с 2020 годом не значительно уменьшилась и составила 409 человек. </w:t>
      </w:r>
    </w:p>
    <w:p w:rsidR="007506BF" w:rsidRPr="007506BF" w:rsidRDefault="007506BF" w:rsidP="007506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На конец 2021 года маршрутная сеть пассажирского автотранспорта на территории района состояла из 20 маршрутов, в том числе 14 маршрутов, или 70%, обслуживаются МУП «Воскресенское ПАП», 6 маршрутов - индивидуальными предпринимателями (30%).</w:t>
      </w:r>
    </w:p>
    <w:p w:rsidR="007506BF" w:rsidRPr="007506BF" w:rsidRDefault="007506BF" w:rsidP="007506BF">
      <w:pPr>
        <w:spacing w:after="0" w:line="240" w:lineRule="auto"/>
        <w:ind w:firstLine="709"/>
        <w:jc w:val="both"/>
        <w:outlineLvl w:val="1"/>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С целью сохранения маршрутной сети социальных перевозок в 2021 году осуществлялась финансовая поддержка МУП «Воскресенское ПАП» в рамках муниципальной программы «Развитие услуг пассажирского транспорта на территории Воскресенского муниципального района Нижегородской области». В отчетном периоде на данные цели из местного бюджета выделено 11,9 </w:t>
      </w:r>
      <w:proofErr w:type="spellStart"/>
      <w:r w:rsidRPr="007506BF">
        <w:rPr>
          <w:rFonts w:ascii="Times New Roman" w:eastAsia="Times New Roman" w:hAnsi="Times New Roman" w:cs="Times New Roman"/>
          <w:sz w:val="28"/>
          <w:szCs w:val="28"/>
          <w:lang w:eastAsia="ru-RU"/>
        </w:rPr>
        <w:t>млн.руб</w:t>
      </w:r>
      <w:proofErr w:type="spellEnd"/>
      <w:r w:rsidRPr="007506BF">
        <w:rPr>
          <w:rFonts w:ascii="Times New Roman" w:eastAsia="Times New Roman" w:hAnsi="Times New Roman" w:cs="Times New Roman"/>
          <w:sz w:val="28"/>
          <w:szCs w:val="28"/>
          <w:lang w:eastAsia="ru-RU"/>
        </w:rPr>
        <w:t xml:space="preserve">. </w:t>
      </w:r>
    </w:p>
    <w:p w:rsidR="00FC573E" w:rsidRDefault="00FC573E" w:rsidP="007506BF">
      <w:pPr>
        <w:spacing w:after="0" w:line="240" w:lineRule="auto"/>
        <w:ind w:firstLine="709"/>
        <w:jc w:val="both"/>
        <w:rPr>
          <w:rFonts w:ascii="Times New Roman" w:eastAsia="Times New Roman" w:hAnsi="Times New Roman" w:cs="Times New Roman"/>
          <w:sz w:val="28"/>
          <w:szCs w:val="28"/>
          <w:lang w:eastAsia="ru-RU"/>
        </w:rPr>
      </w:pP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Постановлением администрации Воскресенского муниципального района от 14 декабря 2018 года № 1266 утверждена муниципальная программа «Развитие предпринимательства в Воскресенском муниципальном районе Нижегородской области» на 2019-2024 годы.</w:t>
      </w:r>
    </w:p>
    <w:p w:rsidR="007506BF" w:rsidRPr="00EA17E9"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Доля занятых в малом и среднем предпринимательстве от числа занятых в экономике по всем видам деятельности в 2021 году составила 36,8 %. В общем объеме отгруженных товаров района доля малого предпринимательства в 2021 году составила </w:t>
      </w:r>
      <w:r w:rsidRPr="00EA17E9">
        <w:rPr>
          <w:rFonts w:ascii="Times New Roman" w:eastAsia="Times New Roman" w:hAnsi="Times New Roman" w:cs="Times New Roman"/>
          <w:sz w:val="28"/>
          <w:szCs w:val="28"/>
          <w:lang w:eastAsia="ru-RU"/>
        </w:rPr>
        <w:t>96,9 %.</w:t>
      </w:r>
    </w:p>
    <w:p w:rsidR="007506BF" w:rsidRPr="007506BF" w:rsidRDefault="007506BF" w:rsidP="007506BF">
      <w:pPr>
        <w:spacing w:after="0" w:line="240" w:lineRule="auto"/>
        <w:ind w:firstLine="708"/>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iCs/>
          <w:sz w:val="28"/>
          <w:szCs w:val="28"/>
          <w:lang w:eastAsia="zh-CN"/>
        </w:rPr>
        <w:t>С</w:t>
      </w:r>
      <w:r w:rsidRPr="007506BF">
        <w:rPr>
          <w:rFonts w:ascii="Times New Roman" w:eastAsia="Times New Roman" w:hAnsi="Times New Roman" w:cs="Times New Roman"/>
          <w:sz w:val="28"/>
          <w:szCs w:val="28"/>
          <w:lang w:eastAsia="zh-CN"/>
        </w:rPr>
        <w:t xml:space="preserve"> 2007 года в Воскресенском муниципальном районе действует Фонд поддержки предпринимательства Воскресенского района. </w:t>
      </w:r>
      <w:r w:rsidRPr="007506BF">
        <w:rPr>
          <w:rFonts w:ascii="Times New Roman" w:eastAsia="Times New Roman" w:hAnsi="Times New Roman" w:cs="Times New Roman"/>
          <w:sz w:val="28"/>
          <w:szCs w:val="28"/>
          <w:lang w:eastAsia="ru-RU"/>
        </w:rPr>
        <w:t>Фондом предоставляется широкий спектр услуг: консультации по вопросам, касающимся предпринимательской деятельности,  действующего законодательства в области государственной и муниципальной финансовой поддержки для субъектов малого бизнеса; консультационные услуги по вопросам ведения бухгалтерского и кадрового учета; выполнение всех видов бухгалтерской отчётности, печать платёжных документов; консультационные услуги по вопросам налогообложения юридических и физических лиц; услуги для субъектов малого и среднего бизнеса по подготовке и сдаче отчётных форм в ПФР, ФСС, ФНС и др.</w:t>
      </w:r>
    </w:p>
    <w:p w:rsidR="007506BF" w:rsidRPr="007506BF" w:rsidRDefault="007506BF" w:rsidP="007506BF">
      <w:pPr>
        <w:spacing w:after="0" w:line="240" w:lineRule="auto"/>
        <w:ind w:firstLine="708"/>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За 2021 год оказано более 2000  консультационных и информационных услуг (350-бухгалтерских, 250-юридических, 700-информационных, 700-прочих). </w:t>
      </w:r>
    </w:p>
    <w:p w:rsidR="007506BF" w:rsidRPr="007506BF" w:rsidRDefault="007506BF" w:rsidP="007506BF">
      <w:pPr>
        <w:spacing w:after="0" w:line="240" w:lineRule="auto"/>
        <w:ind w:firstLine="708"/>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Оформлено 10 заявлений на получение федеральной поддержки в ФНС. Зарегистрировано 10 предпринимателей и 36 граждан в качестве налогоплательщика налога на профессиональный доход.</w:t>
      </w:r>
    </w:p>
    <w:p w:rsidR="007506BF" w:rsidRPr="007506BF" w:rsidRDefault="007506BF" w:rsidP="007506BF">
      <w:pPr>
        <w:spacing w:after="0" w:line="240" w:lineRule="auto"/>
        <w:ind w:firstLine="708"/>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Доля субъектов малого и среднего предпринимательства, получивших комплекс услуг, составила 26,7% (110 субъектов  из 412).</w:t>
      </w:r>
    </w:p>
    <w:p w:rsidR="00EA17E9" w:rsidRDefault="00EA17E9" w:rsidP="00EA17E9">
      <w:pPr>
        <w:pStyle w:val="a6"/>
        <w:ind w:firstLine="709"/>
        <w:jc w:val="both"/>
        <w:rPr>
          <w:color w:val="FF0000"/>
          <w:sz w:val="28"/>
          <w:szCs w:val="28"/>
        </w:rPr>
      </w:pPr>
    </w:p>
    <w:p w:rsidR="00EA17E9" w:rsidRPr="001D018C" w:rsidRDefault="00EA17E9" w:rsidP="00EA17E9">
      <w:pPr>
        <w:pStyle w:val="a6"/>
        <w:ind w:firstLine="709"/>
        <w:jc w:val="both"/>
        <w:rPr>
          <w:color w:val="auto"/>
          <w:sz w:val="28"/>
          <w:szCs w:val="28"/>
        </w:rPr>
      </w:pPr>
      <w:r w:rsidRPr="001D018C">
        <w:rPr>
          <w:color w:val="auto"/>
          <w:sz w:val="28"/>
          <w:szCs w:val="28"/>
        </w:rPr>
        <w:lastRenderedPageBreak/>
        <w:t xml:space="preserve">В 2021 году заключены два договора с АНО «Агентством по развитию кластерной политики и предпринимательства Нижегородской области»: </w:t>
      </w:r>
    </w:p>
    <w:p w:rsidR="00EA17E9" w:rsidRPr="001D018C" w:rsidRDefault="00EA17E9" w:rsidP="00EA17E9">
      <w:pPr>
        <w:pStyle w:val="a6"/>
        <w:ind w:firstLine="709"/>
        <w:jc w:val="both"/>
        <w:rPr>
          <w:color w:val="auto"/>
          <w:sz w:val="28"/>
          <w:szCs w:val="28"/>
        </w:rPr>
      </w:pPr>
      <w:r w:rsidRPr="001D018C">
        <w:rPr>
          <w:color w:val="auto"/>
          <w:sz w:val="28"/>
          <w:szCs w:val="28"/>
        </w:rPr>
        <w:t xml:space="preserve">-на сумму 341,29 </w:t>
      </w:r>
      <w:proofErr w:type="spellStart"/>
      <w:r w:rsidRPr="001D018C">
        <w:rPr>
          <w:color w:val="auto"/>
          <w:sz w:val="28"/>
          <w:szCs w:val="28"/>
        </w:rPr>
        <w:t>тыс</w:t>
      </w:r>
      <w:proofErr w:type="gramStart"/>
      <w:r w:rsidRPr="001D018C">
        <w:rPr>
          <w:color w:val="auto"/>
          <w:sz w:val="28"/>
          <w:szCs w:val="28"/>
        </w:rPr>
        <w:t>.р</w:t>
      </w:r>
      <w:proofErr w:type="gramEnd"/>
      <w:r w:rsidRPr="001D018C">
        <w:rPr>
          <w:color w:val="auto"/>
          <w:sz w:val="28"/>
          <w:szCs w:val="28"/>
        </w:rPr>
        <w:t>уб</w:t>
      </w:r>
      <w:proofErr w:type="spellEnd"/>
      <w:r w:rsidRPr="001D018C">
        <w:rPr>
          <w:color w:val="auto"/>
          <w:sz w:val="28"/>
          <w:szCs w:val="28"/>
        </w:rPr>
        <w:t>. за оказание консультационных услуг по вопросам правового обеспечения деятельности субъектов малого и среднего предпринимательства Нижегородской области;</w:t>
      </w:r>
    </w:p>
    <w:p w:rsidR="00EA17E9" w:rsidRPr="001D018C" w:rsidRDefault="00EA17E9" w:rsidP="00EA17E9">
      <w:pPr>
        <w:pStyle w:val="a6"/>
        <w:ind w:firstLine="709"/>
        <w:jc w:val="both"/>
        <w:rPr>
          <w:color w:val="auto"/>
          <w:sz w:val="28"/>
          <w:szCs w:val="28"/>
        </w:rPr>
      </w:pPr>
      <w:r w:rsidRPr="001D018C">
        <w:rPr>
          <w:color w:val="auto"/>
          <w:sz w:val="28"/>
          <w:szCs w:val="28"/>
        </w:rPr>
        <w:t xml:space="preserve">-на сумму 325,0 </w:t>
      </w:r>
      <w:proofErr w:type="spellStart"/>
      <w:r w:rsidRPr="001D018C">
        <w:rPr>
          <w:color w:val="auto"/>
          <w:sz w:val="28"/>
          <w:szCs w:val="28"/>
        </w:rPr>
        <w:t>тыс.руб</w:t>
      </w:r>
      <w:proofErr w:type="spellEnd"/>
      <w:r w:rsidRPr="001D018C">
        <w:rPr>
          <w:color w:val="auto"/>
          <w:sz w:val="28"/>
          <w:szCs w:val="28"/>
        </w:rPr>
        <w:t xml:space="preserve">. за оказание услуг физическим лицам, применяющим специальный налоговый режим «Налог на профессиональный доход» в рамках реализации федерального проекта «Создание благоприятных условий для осуществления деятельности </w:t>
      </w:r>
      <w:proofErr w:type="spellStart"/>
      <w:r w:rsidRPr="001D018C">
        <w:rPr>
          <w:color w:val="auto"/>
          <w:sz w:val="28"/>
          <w:szCs w:val="28"/>
        </w:rPr>
        <w:t>самозанятым</w:t>
      </w:r>
      <w:proofErr w:type="spellEnd"/>
      <w:r w:rsidRPr="001D018C">
        <w:rPr>
          <w:color w:val="auto"/>
          <w:sz w:val="28"/>
          <w:szCs w:val="28"/>
        </w:rPr>
        <w:t xml:space="preserve"> гражданам».</w:t>
      </w:r>
    </w:p>
    <w:p w:rsidR="00EA17E9" w:rsidRPr="001D018C" w:rsidRDefault="00EA17E9" w:rsidP="00EA17E9">
      <w:pPr>
        <w:pStyle w:val="a6"/>
        <w:ind w:firstLine="709"/>
        <w:jc w:val="both"/>
        <w:rPr>
          <w:i/>
          <w:color w:val="auto"/>
          <w:sz w:val="28"/>
          <w:szCs w:val="28"/>
          <w:u w:val="single"/>
        </w:rPr>
      </w:pPr>
      <w:r w:rsidRPr="001D018C">
        <w:rPr>
          <w:color w:val="auto"/>
          <w:sz w:val="28"/>
          <w:szCs w:val="28"/>
        </w:rPr>
        <w:t>Прочие внебюджетные доходы Фонда поддержки предпринимательства составили 54,7 тыс. руб</w:t>
      </w:r>
      <w:r w:rsidRPr="001D018C">
        <w:rPr>
          <w:i/>
          <w:color w:val="auto"/>
          <w:sz w:val="28"/>
          <w:szCs w:val="28"/>
          <w:u w:val="single"/>
        </w:rPr>
        <w:t xml:space="preserve">.. Итого за 2021 год - 720,99 </w:t>
      </w:r>
      <w:proofErr w:type="spellStart"/>
      <w:r w:rsidRPr="001D018C">
        <w:rPr>
          <w:i/>
          <w:color w:val="auto"/>
          <w:sz w:val="28"/>
          <w:szCs w:val="28"/>
          <w:u w:val="single"/>
        </w:rPr>
        <w:t>тыс</w:t>
      </w:r>
      <w:proofErr w:type="gramStart"/>
      <w:r w:rsidRPr="001D018C">
        <w:rPr>
          <w:i/>
          <w:color w:val="auto"/>
          <w:sz w:val="28"/>
          <w:szCs w:val="28"/>
          <w:u w:val="single"/>
        </w:rPr>
        <w:t>.р</w:t>
      </w:r>
      <w:proofErr w:type="gramEnd"/>
      <w:r w:rsidRPr="001D018C">
        <w:rPr>
          <w:i/>
          <w:color w:val="auto"/>
          <w:sz w:val="28"/>
          <w:szCs w:val="28"/>
          <w:u w:val="single"/>
        </w:rPr>
        <w:t>уб</w:t>
      </w:r>
      <w:proofErr w:type="spellEnd"/>
      <w:r w:rsidRPr="001D018C">
        <w:rPr>
          <w:i/>
          <w:color w:val="auto"/>
          <w:sz w:val="28"/>
          <w:szCs w:val="28"/>
          <w:u w:val="single"/>
        </w:rPr>
        <w:t>.</w:t>
      </w:r>
    </w:p>
    <w:p w:rsidR="00EA17E9" w:rsidRDefault="00EA17E9" w:rsidP="00EA17E9">
      <w:pPr>
        <w:pStyle w:val="a6"/>
        <w:ind w:firstLine="709"/>
        <w:jc w:val="both"/>
        <w:rPr>
          <w:color w:val="auto"/>
          <w:sz w:val="28"/>
          <w:szCs w:val="28"/>
        </w:rPr>
      </w:pPr>
    </w:p>
    <w:p w:rsidR="00EA17E9" w:rsidRPr="00EA17E9" w:rsidRDefault="00EA17E9" w:rsidP="00EA17E9">
      <w:pPr>
        <w:pStyle w:val="a6"/>
        <w:ind w:firstLine="709"/>
        <w:jc w:val="both"/>
        <w:rPr>
          <w:color w:val="auto"/>
          <w:sz w:val="28"/>
          <w:szCs w:val="28"/>
        </w:rPr>
      </w:pPr>
      <w:r w:rsidRPr="00EA17E9">
        <w:rPr>
          <w:color w:val="auto"/>
          <w:sz w:val="28"/>
          <w:szCs w:val="28"/>
        </w:rPr>
        <w:t>В рамках муниципальной Программы «Развитие предпринимательства в Воскресенском муниципальном районе Нижегородской области» в 2021 году из бюджета района Фонду перечислена субсидия в сумме 1380,2 тыс. руб. Все средства направлены на материально-техническое обеспечение Фонда.</w:t>
      </w:r>
    </w:p>
    <w:p w:rsidR="007506BF" w:rsidRPr="007506BF" w:rsidRDefault="007506BF" w:rsidP="007506BF">
      <w:pPr>
        <w:spacing w:after="0" w:line="240" w:lineRule="auto"/>
        <w:ind w:firstLine="708"/>
        <w:jc w:val="both"/>
        <w:rPr>
          <w:rFonts w:ascii="Times New Roman" w:eastAsia="Times New Roman" w:hAnsi="Times New Roman" w:cs="Times New Roman"/>
          <w:sz w:val="28"/>
          <w:szCs w:val="28"/>
          <w:lang w:eastAsia="ru-RU"/>
        </w:rPr>
      </w:pPr>
      <w:r w:rsidRPr="00EA17E9">
        <w:rPr>
          <w:rFonts w:ascii="Times New Roman" w:eastAsia="Times New Roman" w:hAnsi="Times New Roman" w:cs="Times New Roman"/>
          <w:sz w:val="28"/>
          <w:szCs w:val="28"/>
          <w:lang w:eastAsia="ru-RU"/>
        </w:rPr>
        <w:t xml:space="preserve">В Фонде поддержки предпринимательства работают окна «Мой бизнес». На сегодняшний день предприниматели могут не только оперативно получать квалифицированные консультационные, юридические и бухгалтерские </w:t>
      </w:r>
      <w:r w:rsidRPr="007506BF">
        <w:rPr>
          <w:rFonts w:ascii="Times New Roman" w:eastAsia="Times New Roman" w:hAnsi="Times New Roman" w:cs="Times New Roman"/>
          <w:sz w:val="28"/>
          <w:szCs w:val="28"/>
          <w:lang w:eastAsia="ru-RU"/>
        </w:rPr>
        <w:t>услуги, но и непосредственно обращаться к органам власти и надзорным органам для решения наболевших вопросов.</w:t>
      </w:r>
    </w:p>
    <w:p w:rsidR="007506BF" w:rsidRPr="007506BF" w:rsidRDefault="007506BF" w:rsidP="007506BF">
      <w:pPr>
        <w:spacing w:after="0" w:line="240" w:lineRule="auto"/>
        <w:ind w:firstLine="708"/>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В 2021 году Фонд поддержки предпринимательства Воскресенского района и ПО «Воскресенский кооператор» участвовали в областном Конкурсе «Предприниматель года», организованном Министерством промышленности, торговли и предпринимательства Нижегородской области.</w:t>
      </w:r>
    </w:p>
    <w:p w:rsidR="007506BF" w:rsidRPr="007506BF" w:rsidRDefault="007506BF" w:rsidP="007506BF">
      <w:pPr>
        <w:spacing w:after="0" w:line="240" w:lineRule="auto"/>
        <w:ind w:firstLine="708"/>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Предприниматель Пашкова С.Н. с проектом «Солнечный город» приняла участие в областном конкурсе «Лучший социальный проект года».</w:t>
      </w:r>
    </w:p>
    <w:p w:rsidR="00FC573E" w:rsidRDefault="00FC573E" w:rsidP="007506BF">
      <w:pPr>
        <w:spacing w:after="0" w:line="240" w:lineRule="auto"/>
        <w:ind w:firstLine="709"/>
        <w:jc w:val="both"/>
        <w:rPr>
          <w:rFonts w:ascii="Times New Roman" w:eastAsia="Times New Roman" w:hAnsi="Times New Roman" w:cs="Times New Roman"/>
          <w:sz w:val="28"/>
          <w:szCs w:val="28"/>
          <w:lang w:eastAsia="ru-RU"/>
        </w:rPr>
      </w:pP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 реальном секторе экономики в 2021 году на территории района отмечается снижение производства продукции (работ, услуг). Общий объем отгруженной продукции за 2021 год составил 2015 млн. руб. (71,4% к 2020 году).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Снижение объемов стало следствием перерегистрации головного офиса ООО ДСК «Гранит». Падение объема строительных работ в целом по отрасли составило 3,7 раза к 2020 году (408,6 млн. руб. в 2021 году к 1520,2 млн. руб. в 2020 году). Доля отрасли «строительство» в общей отгрузке по району сократилась до 20,3%, в 2020 году - 53,9%.</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При разработке прогноза социально-экономического развития района на 2022 год уменьшение производства по району в 2021 году было предусмотрено, согласованная в Минэкономразвития области оценка объема отгрузки на 2021 год (1856,6 млн. руб.) перевыполнена на 8,5%.</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Потери в строительстве частично компенсированы за счет других отраслей реального сектора экономики. В 2021 году увеличилась отгрузка по промышленным производствам – 135,4% к уровню 2020 года, рост при этом обеспечили все направления обрабатывающей промышленности:</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lastRenderedPageBreak/>
        <w:t>- лесная промышленность – 117,7%,</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пищевая промышленность – 134,4%,</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производство спортивных товаров – 190,5%.</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Увеличили объемы услуг предприятия туризма, общественного питания, транспорта.</w:t>
      </w:r>
    </w:p>
    <w:p w:rsidR="007506BF" w:rsidRPr="007506BF" w:rsidRDefault="007506BF" w:rsidP="007506B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506BF">
        <w:rPr>
          <w:rFonts w:ascii="Times New Roman" w:eastAsia="Times New Roman" w:hAnsi="Times New Roman" w:cs="Times New Roman"/>
          <w:kern w:val="1"/>
          <w:sz w:val="28"/>
          <w:szCs w:val="28"/>
          <w:lang w:eastAsia="ar-SA"/>
        </w:rPr>
        <w:t xml:space="preserve">В соответствии с Указом Президента Российской Федерации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во исполнение поручения Губернатора Нижегородской области и в целях активизации инвестиционной деятельности в Воскресенском муниципальном районе Нижегородской области и усиления инвестиционной привлекательности территории постановлением администрации района от 30 января 2020 года №61 утвержден </w:t>
      </w:r>
      <w:r w:rsidRPr="007506BF">
        <w:rPr>
          <w:rFonts w:ascii="Times New Roman" w:eastAsia="Times New Roman" w:hAnsi="Times New Roman" w:cs="Times New Roman"/>
          <w:b/>
          <w:bCs/>
          <w:kern w:val="1"/>
          <w:sz w:val="28"/>
          <w:szCs w:val="28"/>
          <w:lang w:eastAsia="ar-SA"/>
        </w:rPr>
        <w:t>Инвестиционный план района на 2020-2024 годы</w:t>
      </w:r>
      <w:r w:rsidRPr="007506BF">
        <w:rPr>
          <w:rFonts w:ascii="Times New Roman" w:eastAsia="Times New Roman" w:hAnsi="Times New Roman" w:cs="Times New Roman"/>
          <w:kern w:val="1"/>
          <w:sz w:val="28"/>
          <w:szCs w:val="28"/>
          <w:lang w:eastAsia="ar-SA"/>
        </w:rPr>
        <w:t>. План ежегодно актуализируется, осуществляется мониторинг с подготовкой ежеквартального отчета.</w:t>
      </w:r>
    </w:p>
    <w:p w:rsidR="007506BF" w:rsidRPr="007506BF" w:rsidRDefault="007506BF" w:rsidP="007506B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506BF">
        <w:rPr>
          <w:rFonts w:ascii="Times New Roman" w:eastAsia="Times New Roman" w:hAnsi="Times New Roman" w:cs="Times New Roman"/>
          <w:kern w:val="1"/>
          <w:sz w:val="28"/>
          <w:szCs w:val="28"/>
          <w:lang w:eastAsia="ar-SA"/>
        </w:rPr>
        <w:t xml:space="preserve">В настоящее время АНО «Проектный офис Стратегии развития Нижегородской области» совместно с администрацией района разрабатывается документ тактического развития инвестиционной активности на территории района – </w:t>
      </w:r>
      <w:r w:rsidRPr="007506BF">
        <w:rPr>
          <w:rFonts w:ascii="Times New Roman" w:eastAsia="Times New Roman" w:hAnsi="Times New Roman" w:cs="Times New Roman"/>
          <w:b/>
          <w:bCs/>
          <w:kern w:val="1"/>
          <w:sz w:val="28"/>
          <w:szCs w:val="28"/>
          <w:lang w:eastAsia="ar-SA"/>
        </w:rPr>
        <w:t>Инвестиционный профиль Воскресенского муниципального района</w:t>
      </w:r>
      <w:r w:rsidRPr="007506BF">
        <w:rPr>
          <w:rFonts w:ascii="Times New Roman" w:eastAsia="Times New Roman" w:hAnsi="Times New Roman" w:cs="Times New Roman"/>
          <w:kern w:val="1"/>
          <w:sz w:val="28"/>
          <w:szCs w:val="28"/>
          <w:lang w:eastAsia="ar-SA"/>
        </w:rPr>
        <w:t xml:space="preserve">. </w:t>
      </w:r>
    </w:p>
    <w:p w:rsidR="007506BF" w:rsidRPr="007506BF" w:rsidRDefault="007506BF" w:rsidP="007506BF">
      <w:pPr>
        <w:suppressAutoHyphens/>
        <w:spacing w:after="0" w:line="240" w:lineRule="auto"/>
        <w:ind w:firstLine="709"/>
        <w:jc w:val="both"/>
        <w:rPr>
          <w:rFonts w:ascii="Times New Roman" w:eastAsia="Times New Roman" w:hAnsi="Times New Roman" w:cs="Times New Roman"/>
          <w:color w:val="FF0000"/>
          <w:kern w:val="1"/>
          <w:sz w:val="28"/>
          <w:szCs w:val="28"/>
          <w:lang w:eastAsia="ar-SA"/>
        </w:rPr>
      </w:pP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b/>
          <w:bCs/>
          <w:sz w:val="28"/>
          <w:szCs w:val="28"/>
          <w:lang w:eastAsia="ru-RU"/>
        </w:rPr>
        <w:t>Объем инвестиций в основной капитал за счет всех источников финансирования</w:t>
      </w:r>
      <w:r w:rsidRPr="007506BF">
        <w:rPr>
          <w:rFonts w:ascii="Times New Roman" w:eastAsia="Times New Roman" w:hAnsi="Times New Roman" w:cs="Times New Roman"/>
          <w:sz w:val="28"/>
          <w:szCs w:val="28"/>
          <w:lang w:eastAsia="ru-RU"/>
        </w:rPr>
        <w:t xml:space="preserve"> по полному кругу предприятий и организаций за 2021 год составил </w:t>
      </w:r>
      <w:r w:rsidRPr="007506BF">
        <w:rPr>
          <w:rFonts w:ascii="Times New Roman" w:eastAsia="Times New Roman" w:hAnsi="Times New Roman" w:cs="Times New Roman"/>
          <w:b/>
          <w:bCs/>
          <w:sz w:val="28"/>
          <w:szCs w:val="28"/>
          <w:lang w:eastAsia="ru-RU"/>
        </w:rPr>
        <w:t>436,9 млн. руб., 110,5%</w:t>
      </w:r>
      <w:r w:rsidRPr="007506BF">
        <w:rPr>
          <w:rFonts w:ascii="Times New Roman" w:eastAsia="Times New Roman" w:hAnsi="Times New Roman" w:cs="Times New Roman"/>
          <w:sz w:val="28"/>
          <w:szCs w:val="28"/>
          <w:lang w:eastAsia="ru-RU"/>
        </w:rPr>
        <w:t xml:space="preserve"> к предыдущему году в действующих ценах. В </w:t>
      </w:r>
      <w:proofErr w:type="spellStart"/>
      <w:r w:rsidRPr="007506BF">
        <w:rPr>
          <w:rFonts w:ascii="Times New Roman" w:eastAsia="Times New Roman" w:hAnsi="Times New Roman" w:cs="Times New Roman"/>
          <w:sz w:val="28"/>
          <w:szCs w:val="28"/>
          <w:lang w:eastAsia="ru-RU"/>
        </w:rPr>
        <w:t>т.ч</w:t>
      </w:r>
      <w:proofErr w:type="spellEnd"/>
      <w:r w:rsidRPr="007506BF">
        <w:rPr>
          <w:rFonts w:ascii="Times New Roman" w:eastAsia="Times New Roman" w:hAnsi="Times New Roman" w:cs="Times New Roman"/>
          <w:sz w:val="28"/>
          <w:szCs w:val="28"/>
          <w:lang w:eastAsia="ru-RU"/>
        </w:rPr>
        <w:t>. в разрезе отраслей:</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строительство – 65,7% (286,9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государственное управление – 7,4% (32,2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оптовая и розничная торговля, ремонт автотранспортных средств - 6,2% (27,1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сельское хозяйство охота и лесное хозяйство - 5,3% (23,4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образование - 5,1% (22,1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обрабатывающие производства - 3,3% (14,5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электроэнергия, газ, пар - 2,8% (12,3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 здравоохранение и </w:t>
      </w:r>
      <w:proofErr w:type="spellStart"/>
      <w:r w:rsidRPr="007506BF">
        <w:rPr>
          <w:rFonts w:ascii="Times New Roman" w:eastAsia="Times New Roman" w:hAnsi="Times New Roman" w:cs="Times New Roman"/>
          <w:sz w:val="28"/>
          <w:szCs w:val="28"/>
          <w:lang w:eastAsia="ru-RU"/>
        </w:rPr>
        <w:t>соц.услуги</w:t>
      </w:r>
      <w:proofErr w:type="spellEnd"/>
      <w:r w:rsidRPr="007506BF">
        <w:rPr>
          <w:rFonts w:ascii="Times New Roman" w:eastAsia="Times New Roman" w:hAnsi="Times New Roman" w:cs="Times New Roman"/>
          <w:sz w:val="28"/>
          <w:szCs w:val="28"/>
          <w:lang w:eastAsia="ru-RU"/>
        </w:rPr>
        <w:t xml:space="preserve"> - 2,7% (12,0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транспорт и складское хозяйство - 1,1% (4,8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прочие – 0,4% (1,6 млн. руб.).</w:t>
      </w:r>
    </w:p>
    <w:p w:rsidR="007506BF" w:rsidRPr="007506BF" w:rsidRDefault="007506BF" w:rsidP="007506BF">
      <w:pPr>
        <w:spacing w:after="0" w:line="240" w:lineRule="auto"/>
        <w:ind w:firstLine="709"/>
        <w:rPr>
          <w:rFonts w:ascii="Times New Roman" w:eastAsia="Times New Roman" w:hAnsi="Times New Roman" w:cs="Times New Roman"/>
          <w:sz w:val="24"/>
          <w:szCs w:val="24"/>
          <w:lang w:eastAsia="ru-RU"/>
        </w:rPr>
      </w:pPr>
    </w:p>
    <w:p w:rsidR="007506BF" w:rsidRPr="007506BF" w:rsidRDefault="007506BF" w:rsidP="007506B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506BF">
        <w:rPr>
          <w:rFonts w:ascii="Times New Roman" w:eastAsia="Times New Roman" w:hAnsi="Times New Roman" w:cs="Times New Roman"/>
          <w:b/>
          <w:bCs/>
          <w:kern w:val="1"/>
          <w:sz w:val="28"/>
          <w:szCs w:val="28"/>
          <w:lang w:eastAsia="ar-SA"/>
        </w:rPr>
        <w:t>Объем инвестиций по субъектам малого предпринимательства – 325,8 млн. руб., на 21,6% выше уровня 2020 года.</w:t>
      </w:r>
    </w:p>
    <w:p w:rsidR="007506BF" w:rsidRPr="007506BF" w:rsidRDefault="007506BF" w:rsidP="007506BF">
      <w:pPr>
        <w:spacing w:after="0" w:line="240" w:lineRule="auto"/>
        <w:ind w:firstLine="709"/>
        <w:jc w:val="both"/>
        <w:rPr>
          <w:rFonts w:ascii="Times New Roman" w:eastAsia="Times New Roman" w:hAnsi="Times New Roman" w:cs="Times New Roman"/>
          <w:bCs/>
          <w:color w:val="FF0000"/>
          <w:sz w:val="28"/>
          <w:szCs w:val="28"/>
          <w:lang w:eastAsia="ru-RU"/>
        </w:rPr>
      </w:pP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bookmarkStart w:id="1" w:name="_Toc196030371"/>
      <w:bookmarkStart w:id="2" w:name="_Toc127324731"/>
      <w:bookmarkStart w:id="3" w:name="_Toc97019392"/>
      <w:r w:rsidRPr="007506BF">
        <w:rPr>
          <w:rFonts w:ascii="Times New Roman" w:eastAsia="Times New Roman" w:hAnsi="Times New Roman" w:cs="Times New Roman"/>
          <w:sz w:val="28"/>
          <w:szCs w:val="28"/>
          <w:lang w:eastAsia="ru-RU"/>
        </w:rPr>
        <w:t>Общественный сектор сельского хозяйства по состоянию на 1 января 2022 года составляли 8 сельскохозяйственных предприятий, в том числе 6 сельскохозяйственных производственных кооперативов и 2 общества с ограниченной ответственностью. Частный сектор сельского хозяйства представляли 9 крестьянских (фермерских) хозяйств.</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lastRenderedPageBreak/>
        <w:t xml:space="preserve">Основная специализация сельхозпредприятий – животноводство. Важное место занимает и растениеводство, ориентированное на производство кормов для животноводства. </w:t>
      </w:r>
    </w:p>
    <w:p w:rsidR="007506BF" w:rsidRPr="007506BF" w:rsidRDefault="007506BF" w:rsidP="007506BF">
      <w:pPr>
        <w:spacing w:after="0" w:line="288" w:lineRule="auto"/>
        <w:ind w:firstLine="709"/>
        <w:jc w:val="both"/>
        <w:rPr>
          <w:rFonts w:ascii="Times New Roman" w:eastAsia="Times New Roman" w:hAnsi="Times New Roman" w:cs="Times New Roman"/>
          <w:sz w:val="28"/>
          <w:szCs w:val="28"/>
          <w:lang w:eastAsia="ru-RU"/>
        </w:rPr>
      </w:pPr>
    </w:p>
    <w:p w:rsidR="007506BF" w:rsidRPr="00FC573E" w:rsidRDefault="007506BF" w:rsidP="007506BF">
      <w:pPr>
        <w:spacing w:after="0" w:line="240" w:lineRule="auto"/>
        <w:ind w:firstLine="709"/>
        <w:jc w:val="both"/>
        <w:rPr>
          <w:rFonts w:ascii="Times New Roman" w:eastAsia="Times New Roman" w:hAnsi="Times New Roman" w:cs="Times New Roman"/>
          <w:bCs/>
          <w:sz w:val="28"/>
          <w:szCs w:val="28"/>
          <w:lang w:eastAsia="ru-RU"/>
        </w:rPr>
      </w:pPr>
      <w:r w:rsidRPr="00FC573E">
        <w:rPr>
          <w:rFonts w:ascii="Times New Roman" w:eastAsia="Times New Roman" w:hAnsi="Times New Roman" w:cs="Times New Roman"/>
          <w:bCs/>
          <w:sz w:val="28"/>
          <w:szCs w:val="28"/>
          <w:lang w:eastAsia="ru-RU"/>
        </w:rPr>
        <w:t>Индекс физического объёма продукции сельского хозяйства в сельскохозяйственных организациях составил 69,7%, в том числе: ИФО продукции растениеводства – 44,4%, ИФО продукции животноводства – 89,9%.</w:t>
      </w:r>
    </w:p>
    <w:p w:rsidR="007506BF" w:rsidRPr="00FC573E"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FC573E">
        <w:rPr>
          <w:rFonts w:ascii="Times New Roman" w:eastAsia="Times New Roman" w:hAnsi="Times New Roman" w:cs="Times New Roman"/>
          <w:sz w:val="28"/>
          <w:szCs w:val="28"/>
          <w:lang w:eastAsia="ru-RU"/>
        </w:rPr>
        <w:t xml:space="preserve">По итогам работы в 2021 году </w:t>
      </w:r>
      <w:r w:rsidRPr="00FC573E">
        <w:rPr>
          <w:rFonts w:ascii="Times New Roman" w:eastAsia="Times New Roman" w:hAnsi="Times New Roman" w:cs="Times New Roman"/>
          <w:bCs/>
          <w:sz w:val="28"/>
          <w:szCs w:val="28"/>
          <w:lang w:eastAsia="ru-RU"/>
        </w:rPr>
        <w:t>выручка от реализации продукции сельскохозяйственных организаций составила 57,3 млн. руб., что на 23,5 млн. руб. (или на 29%) меньше уровня 2020 года</w:t>
      </w:r>
      <w:r w:rsidRPr="00FC573E">
        <w:rPr>
          <w:rFonts w:ascii="Times New Roman" w:eastAsia="Times New Roman" w:hAnsi="Times New Roman" w:cs="Times New Roman"/>
          <w:sz w:val="28"/>
          <w:szCs w:val="28"/>
          <w:lang w:eastAsia="ru-RU"/>
        </w:rPr>
        <w:t xml:space="preserve"> (80,8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FC573E">
        <w:rPr>
          <w:rFonts w:ascii="Times New Roman" w:eastAsia="Times New Roman" w:hAnsi="Times New Roman" w:cs="Times New Roman"/>
          <w:bCs/>
          <w:sz w:val="28"/>
          <w:szCs w:val="28"/>
          <w:lang w:eastAsia="ru-RU"/>
        </w:rPr>
        <w:t>Финансовый результат производственно-финансовой деятельности с учётом дотаций - отрицательный. Убыток до налогообложения составил 0,8 млн. руб</w:t>
      </w:r>
      <w:r w:rsidRPr="00FC573E">
        <w:rPr>
          <w:rFonts w:ascii="Times New Roman" w:eastAsia="Times New Roman" w:hAnsi="Times New Roman" w:cs="Times New Roman"/>
          <w:sz w:val="28"/>
          <w:szCs w:val="28"/>
          <w:lang w:eastAsia="ru-RU"/>
        </w:rPr>
        <w:t xml:space="preserve">. (факт 2020 года – убыток 3,3 млн. руб.). Сумма прибыли в прибыльных </w:t>
      </w:r>
      <w:r w:rsidRPr="007506BF">
        <w:rPr>
          <w:rFonts w:ascii="Times New Roman" w:eastAsia="Times New Roman" w:hAnsi="Times New Roman" w:cs="Times New Roman"/>
          <w:sz w:val="28"/>
          <w:szCs w:val="28"/>
          <w:lang w:eastAsia="ru-RU"/>
        </w:rPr>
        <w:t xml:space="preserve">организациях – 2,0 млн. руб. (прибыль получили 4 сельскохозяйственных организации из 8), сумма убытка в убыточных СХО – 2,8 млн. руб.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Уровень рентабельности с учётом государственной и муниципальной поддержки составил -1,2% (при -3,7% в 2020 году), без учёта бюджетной поддержки производство сельскохозяйственной продукции ещё более убыточно – минус 10,3% (при минус 10,0% в 2020 году). </w:t>
      </w:r>
    </w:p>
    <w:p w:rsidR="007506BF" w:rsidRPr="007506BF" w:rsidRDefault="007506BF" w:rsidP="007506BF">
      <w:pPr>
        <w:spacing w:after="0" w:line="240" w:lineRule="auto"/>
        <w:ind w:firstLine="709"/>
        <w:jc w:val="both"/>
        <w:rPr>
          <w:rFonts w:ascii="Times New Roman" w:eastAsia="Times New Roman" w:hAnsi="Times New Roman" w:cs="Times New Roman"/>
          <w:b/>
          <w:i/>
          <w:sz w:val="28"/>
          <w:szCs w:val="28"/>
          <w:lang w:eastAsia="ru-RU"/>
        </w:rPr>
      </w:pPr>
      <w:r w:rsidRPr="007506BF">
        <w:rPr>
          <w:rFonts w:ascii="Times New Roman" w:eastAsia="Times New Roman" w:hAnsi="Times New Roman" w:cs="Times New Roman"/>
          <w:sz w:val="28"/>
          <w:szCs w:val="28"/>
          <w:lang w:eastAsia="ru-RU"/>
        </w:rPr>
        <w:t>Среднегодовая численность работников в сельскохозяйственных предприятиях в 2021 году по сравнению с 2020 годом снизилась на 41,1 человека (на 33,7%) и составила 80,9 человека. По данным оперативной отчётности сельскохозяйственных организаций среднемесячная заработная плата за 2021 год составила 18065 руб., что на 11,6% больше, чем в 2020 году (16194 руб.).</w:t>
      </w:r>
    </w:p>
    <w:p w:rsidR="007506BF" w:rsidRPr="00FC573E" w:rsidRDefault="007506BF" w:rsidP="007506B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FC573E">
        <w:rPr>
          <w:rFonts w:ascii="Times New Roman" w:eastAsia="Times New Roman" w:hAnsi="Times New Roman" w:cs="Times New Roman"/>
          <w:sz w:val="28"/>
          <w:szCs w:val="28"/>
          <w:lang w:eastAsia="ru-RU"/>
        </w:rPr>
        <w:t>Финансовая поддержка</w:t>
      </w:r>
      <w:r w:rsidRPr="00FC573E">
        <w:rPr>
          <w:rFonts w:ascii="Times New Roman" w:eastAsia="Calibri" w:hAnsi="Times New Roman" w:cs="Times New Roman"/>
          <w:sz w:val="28"/>
          <w:szCs w:val="28"/>
        </w:rPr>
        <w:t xml:space="preserve"> агропромышленного комплекса в целом </w:t>
      </w:r>
      <w:r w:rsidRPr="00FC573E">
        <w:rPr>
          <w:rFonts w:ascii="Times New Roman" w:eastAsia="Times New Roman" w:hAnsi="Times New Roman" w:cs="Times New Roman"/>
          <w:bCs/>
          <w:sz w:val="28"/>
          <w:szCs w:val="28"/>
          <w:lang w:eastAsia="ru-RU"/>
        </w:rPr>
        <w:t xml:space="preserve">из бюджетов всех уровней </w:t>
      </w:r>
      <w:r w:rsidRPr="00FC573E">
        <w:rPr>
          <w:rFonts w:ascii="Times New Roman" w:eastAsia="Calibri" w:hAnsi="Times New Roman" w:cs="Times New Roman"/>
          <w:bCs/>
          <w:sz w:val="28"/>
          <w:szCs w:val="28"/>
        </w:rPr>
        <w:t xml:space="preserve">за 2021 год составила </w:t>
      </w:r>
      <w:r w:rsidRPr="00FC573E">
        <w:rPr>
          <w:rFonts w:ascii="Times New Roman" w:eastAsia="Calibri" w:hAnsi="Times New Roman" w:cs="Times New Roman"/>
          <w:bCs/>
          <w:sz w:val="28"/>
          <w:szCs w:val="28"/>
          <w:shd w:val="clear" w:color="auto" w:fill="FFFFFF"/>
        </w:rPr>
        <w:t>6 млн. 930 тыс. руб.</w:t>
      </w:r>
      <w:r w:rsidRPr="00FC573E">
        <w:rPr>
          <w:rFonts w:ascii="Times New Roman" w:eastAsia="Calibri" w:hAnsi="Times New Roman" w:cs="Times New Roman"/>
          <w:sz w:val="28"/>
          <w:szCs w:val="28"/>
        </w:rPr>
        <w:t>, в том числе из:</w:t>
      </w:r>
    </w:p>
    <w:p w:rsidR="007506BF" w:rsidRPr="007506BF" w:rsidRDefault="007506BF" w:rsidP="007506B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7506BF">
        <w:rPr>
          <w:rFonts w:ascii="Times New Roman" w:eastAsia="Calibri" w:hAnsi="Times New Roman" w:cs="Times New Roman"/>
          <w:sz w:val="28"/>
          <w:szCs w:val="28"/>
        </w:rPr>
        <w:t>- федерального и областного бюджетов –</w:t>
      </w:r>
      <w:r w:rsidRPr="007506BF">
        <w:rPr>
          <w:rFonts w:ascii="Times New Roman" w:eastAsia="Calibri" w:hAnsi="Times New Roman" w:cs="Times New Roman"/>
          <w:color w:val="FF0000"/>
          <w:sz w:val="28"/>
          <w:szCs w:val="28"/>
        </w:rPr>
        <w:t xml:space="preserve"> </w:t>
      </w:r>
      <w:r w:rsidRPr="007506BF">
        <w:rPr>
          <w:rFonts w:ascii="Times New Roman" w:eastAsia="Calibri" w:hAnsi="Times New Roman" w:cs="Times New Roman"/>
          <w:sz w:val="28"/>
          <w:szCs w:val="28"/>
        </w:rPr>
        <w:t>3 млн. 705</w:t>
      </w:r>
      <w:r w:rsidRPr="007506BF">
        <w:rPr>
          <w:rFonts w:ascii="Times New Roman" w:eastAsia="Calibri" w:hAnsi="Times New Roman" w:cs="Times New Roman"/>
          <w:color w:val="FF0000"/>
          <w:sz w:val="28"/>
          <w:szCs w:val="28"/>
        </w:rPr>
        <w:t xml:space="preserve"> </w:t>
      </w:r>
      <w:r w:rsidRPr="007506BF">
        <w:rPr>
          <w:rFonts w:ascii="Times New Roman" w:eastAsia="Calibri" w:hAnsi="Times New Roman" w:cs="Times New Roman"/>
          <w:sz w:val="28"/>
          <w:szCs w:val="28"/>
        </w:rPr>
        <w:t>тыс. руб.</w:t>
      </w:r>
      <w:r w:rsidRPr="007506BF">
        <w:rPr>
          <w:rFonts w:ascii="Times New Roman" w:eastAsia="Calibri" w:hAnsi="Times New Roman" w:cs="Times New Roman"/>
          <w:color w:val="FF0000"/>
          <w:sz w:val="28"/>
          <w:szCs w:val="28"/>
        </w:rPr>
        <w:t xml:space="preserve"> </w:t>
      </w:r>
      <w:r w:rsidRPr="007506BF">
        <w:rPr>
          <w:rFonts w:ascii="Times New Roman" w:eastAsia="Calibri" w:hAnsi="Times New Roman" w:cs="Times New Roman"/>
          <w:sz w:val="28"/>
          <w:szCs w:val="28"/>
        </w:rPr>
        <w:t xml:space="preserve">(в </w:t>
      </w:r>
      <w:r w:rsidRPr="007506BF">
        <w:rPr>
          <w:rFonts w:ascii="Times New Roman" w:eastAsia="Times New Roman" w:hAnsi="Times New Roman" w:cs="Times New Roman"/>
          <w:sz w:val="28"/>
          <w:szCs w:val="28"/>
          <w:lang w:eastAsia="ru-RU"/>
        </w:rPr>
        <w:t>2020</w:t>
      </w:r>
      <w:r w:rsidRPr="007506BF">
        <w:rPr>
          <w:rFonts w:ascii="Times New Roman" w:eastAsia="Calibri" w:hAnsi="Times New Roman" w:cs="Times New Roman"/>
          <w:sz w:val="28"/>
          <w:szCs w:val="28"/>
        </w:rPr>
        <w:t xml:space="preserve"> году – 9 млн. 836 тыс. руб.);</w:t>
      </w:r>
    </w:p>
    <w:p w:rsidR="007506BF" w:rsidRPr="007506BF" w:rsidRDefault="007506BF" w:rsidP="007506B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7506BF">
        <w:rPr>
          <w:rFonts w:ascii="Times New Roman" w:eastAsia="Calibri" w:hAnsi="Times New Roman" w:cs="Times New Roman"/>
          <w:sz w:val="28"/>
          <w:szCs w:val="28"/>
        </w:rPr>
        <w:t>- бюджета муниципального района –</w:t>
      </w:r>
      <w:r w:rsidRPr="007506BF">
        <w:rPr>
          <w:rFonts w:ascii="Times New Roman" w:eastAsia="Calibri" w:hAnsi="Times New Roman" w:cs="Times New Roman"/>
          <w:color w:val="FF0000"/>
          <w:sz w:val="28"/>
          <w:szCs w:val="28"/>
        </w:rPr>
        <w:t xml:space="preserve"> </w:t>
      </w:r>
      <w:r w:rsidRPr="007506BF">
        <w:rPr>
          <w:rFonts w:ascii="Times New Roman" w:eastAsia="Calibri" w:hAnsi="Times New Roman" w:cs="Times New Roman"/>
          <w:sz w:val="28"/>
          <w:szCs w:val="28"/>
        </w:rPr>
        <w:t>3 млн. 225</w:t>
      </w:r>
      <w:r w:rsidRPr="007506BF">
        <w:rPr>
          <w:rFonts w:ascii="Times New Roman" w:eastAsia="Calibri" w:hAnsi="Times New Roman" w:cs="Times New Roman"/>
          <w:color w:val="FF0000"/>
          <w:sz w:val="28"/>
          <w:szCs w:val="28"/>
        </w:rPr>
        <w:t xml:space="preserve"> </w:t>
      </w:r>
      <w:r w:rsidRPr="007506BF">
        <w:rPr>
          <w:rFonts w:ascii="Times New Roman" w:eastAsia="Calibri" w:hAnsi="Times New Roman" w:cs="Times New Roman"/>
          <w:sz w:val="28"/>
          <w:szCs w:val="28"/>
        </w:rPr>
        <w:t>тыс. руб.</w:t>
      </w:r>
      <w:r w:rsidRPr="007506BF">
        <w:rPr>
          <w:rFonts w:ascii="Times New Roman" w:eastAsia="Calibri" w:hAnsi="Times New Roman" w:cs="Times New Roman"/>
          <w:color w:val="FF0000"/>
          <w:sz w:val="28"/>
          <w:szCs w:val="28"/>
        </w:rPr>
        <w:t xml:space="preserve"> </w:t>
      </w:r>
      <w:r w:rsidRPr="007506BF">
        <w:rPr>
          <w:rFonts w:ascii="Times New Roman" w:eastAsia="Calibri" w:hAnsi="Times New Roman" w:cs="Times New Roman"/>
          <w:sz w:val="28"/>
          <w:szCs w:val="28"/>
        </w:rPr>
        <w:t xml:space="preserve">(в </w:t>
      </w:r>
      <w:r w:rsidRPr="007506BF">
        <w:rPr>
          <w:rFonts w:ascii="Times New Roman" w:eastAsia="Times New Roman" w:hAnsi="Times New Roman" w:cs="Times New Roman"/>
          <w:sz w:val="28"/>
          <w:szCs w:val="28"/>
          <w:lang w:eastAsia="ru-RU"/>
        </w:rPr>
        <w:t>2020</w:t>
      </w:r>
      <w:r w:rsidRPr="007506BF">
        <w:rPr>
          <w:rFonts w:ascii="Times New Roman" w:eastAsia="Calibri" w:hAnsi="Times New Roman" w:cs="Times New Roman"/>
          <w:sz w:val="28"/>
          <w:szCs w:val="28"/>
        </w:rPr>
        <w:t xml:space="preserve"> году – 2 млн. 763 тыс. руб.).</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sz w:val="28"/>
          <w:szCs w:val="28"/>
          <w:lang w:eastAsia="ru-RU"/>
        </w:rPr>
        <w:t xml:space="preserve">В структуре финансирования агропромышленного комплекса доля </w:t>
      </w:r>
      <w:r w:rsidRPr="007506BF">
        <w:rPr>
          <w:rFonts w:ascii="Times New Roman" w:eastAsia="Calibri" w:hAnsi="Times New Roman" w:cs="Times New Roman"/>
          <w:sz w:val="28"/>
          <w:szCs w:val="28"/>
        </w:rPr>
        <w:t>федерального и областного бюджетов</w:t>
      </w:r>
      <w:r w:rsidRPr="007506BF">
        <w:rPr>
          <w:rFonts w:ascii="Times New Roman" w:eastAsia="Times New Roman" w:hAnsi="Times New Roman" w:cs="Times New Roman"/>
          <w:sz w:val="28"/>
          <w:szCs w:val="28"/>
          <w:lang w:eastAsia="ru-RU"/>
        </w:rPr>
        <w:t xml:space="preserve"> составила</w:t>
      </w:r>
      <w:r w:rsidRPr="007506BF">
        <w:rPr>
          <w:rFonts w:ascii="Times New Roman" w:eastAsia="Times New Roman" w:hAnsi="Times New Roman" w:cs="Times New Roman"/>
          <w:color w:val="FF0000"/>
          <w:sz w:val="28"/>
          <w:szCs w:val="28"/>
          <w:lang w:eastAsia="ru-RU"/>
        </w:rPr>
        <w:t xml:space="preserve"> </w:t>
      </w:r>
      <w:r w:rsidRPr="007506BF">
        <w:rPr>
          <w:rFonts w:ascii="Times New Roman" w:eastAsia="Times New Roman" w:hAnsi="Times New Roman" w:cs="Times New Roman"/>
          <w:sz w:val="28"/>
          <w:szCs w:val="28"/>
          <w:lang w:eastAsia="ru-RU"/>
        </w:rPr>
        <w:t xml:space="preserve">53,5%, </w:t>
      </w:r>
      <w:r w:rsidRPr="007506BF">
        <w:rPr>
          <w:rFonts w:ascii="Times New Roman" w:eastAsia="Calibri" w:hAnsi="Times New Roman" w:cs="Times New Roman"/>
          <w:sz w:val="28"/>
          <w:szCs w:val="28"/>
        </w:rPr>
        <w:t xml:space="preserve">бюджета муниципального района </w:t>
      </w:r>
      <w:r w:rsidRPr="007506BF">
        <w:rPr>
          <w:rFonts w:ascii="Times New Roman" w:eastAsia="Times New Roman" w:hAnsi="Times New Roman" w:cs="Times New Roman"/>
          <w:sz w:val="28"/>
          <w:szCs w:val="28"/>
          <w:lang w:eastAsia="ru-RU"/>
        </w:rPr>
        <w:t>– 46,5%.</w:t>
      </w:r>
    </w:p>
    <w:bookmarkEnd w:id="1"/>
    <w:bookmarkEnd w:id="2"/>
    <w:bookmarkEnd w:id="3"/>
    <w:p w:rsidR="007506BF" w:rsidRPr="007506BF" w:rsidRDefault="007506BF" w:rsidP="007506BF">
      <w:pPr>
        <w:spacing w:after="0" w:line="240" w:lineRule="auto"/>
        <w:ind w:firstLine="709"/>
        <w:jc w:val="both"/>
        <w:rPr>
          <w:rFonts w:ascii="Times New Roman" w:eastAsia="Times New Roman" w:hAnsi="Times New Roman" w:cs="Times New Roman"/>
          <w:color w:val="FF0000"/>
          <w:sz w:val="28"/>
          <w:szCs w:val="28"/>
          <w:lang w:eastAsia="ru-RU"/>
        </w:rPr>
      </w:pP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FC573E">
        <w:rPr>
          <w:rFonts w:ascii="Times New Roman" w:eastAsia="Times New Roman" w:hAnsi="Times New Roman" w:cs="Times New Roman"/>
          <w:sz w:val="28"/>
          <w:szCs w:val="28"/>
          <w:lang w:eastAsia="ru-RU"/>
        </w:rPr>
        <w:t>В целях снижения неформальной занятости и повышения уровня заработной платы в реальном секторе экономики п</w:t>
      </w:r>
      <w:r w:rsidRPr="007506BF">
        <w:rPr>
          <w:rFonts w:ascii="Times New Roman" w:eastAsia="Times New Roman" w:hAnsi="Times New Roman" w:cs="Times New Roman"/>
          <w:sz w:val="28"/>
          <w:szCs w:val="28"/>
          <w:lang w:eastAsia="ru-RU"/>
        </w:rPr>
        <w:t>роводилась организационная и практическая работа по легализации трудовых отношений и росту заработной платы на предприятиях района. В рамках работы межведомственной комиссии по вопросам занятости и заработной платы в 2021 году проведено 5 заседаний комиссии, приглашено 79 работодателей, заслушано 29 работодателей, 17 работодателей дали письменный ответ.</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Работа комиссии по легализации «теневой» заработной платы и неформальной занятости была выстроена в бесконтактном режиме. По итогам 2021 года выявлено 130 человек, работающих неофициально, с последующим заключением трудовых </w:t>
      </w:r>
      <w:r w:rsidRPr="007506BF">
        <w:rPr>
          <w:rFonts w:ascii="Times New Roman" w:eastAsia="Times New Roman" w:hAnsi="Times New Roman" w:cs="Times New Roman"/>
          <w:sz w:val="28"/>
          <w:szCs w:val="28"/>
          <w:lang w:eastAsia="ru-RU"/>
        </w:rPr>
        <w:lastRenderedPageBreak/>
        <w:t>договоров в соответствии с трудовым законодательством РФ. Контрольный показатель на 2021 год – 111 человек – выполнен на 117%.</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Ежеквартально организуется информационная кампания, направленная на разъяснение возможных негативных последствий для работающих по «серым схемам».</w:t>
      </w:r>
    </w:p>
    <w:p w:rsidR="007506BF" w:rsidRPr="007506BF" w:rsidRDefault="007506BF" w:rsidP="007506BF">
      <w:pPr>
        <w:spacing w:after="0" w:line="240" w:lineRule="auto"/>
        <w:ind w:firstLine="709"/>
        <w:jc w:val="both"/>
        <w:rPr>
          <w:rFonts w:ascii="Times New Roman" w:eastAsia="Times New Roman" w:hAnsi="Times New Roman" w:cs="Times New Roman"/>
          <w:color w:val="FF0000"/>
          <w:sz w:val="28"/>
          <w:szCs w:val="28"/>
          <w:lang w:eastAsia="ru-RU"/>
        </w:rPr>
      </w:pPr>
    </w:p>
    <w:p w:rsidR="007506BF" w:rsidRPr="007506BF" w:rsidRDefault="007506BF" w:rsidP="007506BF">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За 2021 год среднемесячная заработная плата работающих по полному кругу организаций составила 21869,6 руб., в </w:t>
      </w:r>
      <w:proofErr w:type="spellStart"/>
      <w:r w:rsidRPr="007506BF">
        <w:rPr>
          <w:rFonts w:ascii="Times New Roman" w:eastAsia="Times New Roman" w:hAnsi="Times New Roman" w:cs="Times New Roman"/>
          <w:sz w:val="28"/>
          <w:szCs w:val="28"/>
          <w:lang w:eastAsia="ru-RU"/>
        </w:rPr>
        <w:t>т.ч</w:t>
      </w:r>
      <w:proofErr w:type="spellEnd"/>
      <w:r w:rsidRPr="007506BF">
        <w:rPr>
          <w:rFonts w:ascii="Times New Roman" w:eastAsia="Times New Roman" w:hAnsi="Times New Roman" w:cs="Times New Roman"/>
          <w:sz w:val="28"/>
          <w:szCs w:val="28"/>
          <w:lang w:eastAsia="ru-RU"/>
        </w:rPr>
        <w:t xml:space="preserve">. на малых предприятиях и у индивидуальных предпринимателей – 16393,1 руб. </w:t>
      </w:r>
    </w:p>
    <w:p w:rsidR="007506BF" w:rsidRPr="007506BF" w:rsidRDefault="007506BF" w:rsidP="007506BF">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Согласованная оценка Минэкономразвития Нижегородской области на 2021 год (21558,7 руб.) перевыполнена на 1,4%.</w:t>
      </w:r>
    </w:p>
    <w:p w:rsidR="007506BF" w:rsidRPr="007506BF" w:rsidRDefault="007506BF" w:rsidP="007506BF">
      <w:pPr>
        <w:tabs>
          <w:tab w:val="left" w:pos="8940"/>
        </w:tabs>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Наиболее высокие темпы роста оплаты труда отмечены в отраслях реального сектора экономики: обрабатывающие производства - 117%,  транспорт – 114,9%,  сельское хозяйство – 111,6%.</w:t>
      </w:r>
    </w:p>
    <w:p w:rsidR="007506BF" w:rsidRPr="007506BF" w:rsidRDefault="007506BF" w:rsidP="007506BF">
      <w:pPr>
        <w:shd w:val="clear" w:color="auto" w:fill="FFFFFF"/>
        <w:tabs>
          <w:tab w:val="left" w:pos="1210"/>
        </w:tabs>
        <w:spacing w:after="0" w:line="240" w:lineRule="auto"/>
        <w:ind w:firstLine="709"/>
        <w:jc w:val="center"/>
        <w:rPr>
          <w:rFonts w:ascii="Times New Roman" w:eastAsia="Times New Roman" w:hAnsi="Times New Roman" w:cs="Times New Roman"/>
          <w:b/>
          <w:bCs/>
          <w:color w:val="FF0000"/>
          <w:sz w:val="28"/>
          <w:szCs w:val="28"/>
          <w:lang w:eastAsia="ru-RU"/>
        </w:rPr>
      </w:pPr>
    </w:p>
    <w:p w:rsidR="007506BF" w:rsidRPr="007506BF" w:rsidRDefault="007506BF" w:rsidP="007506BF">
      <w:pPr>
        <w:shd w:val="clear" w:color="auto" w:fill="FFFFFF"/>
        <w:tabs>
          <w:tab w:val="left" w:pos="1210"/>
        </w:tabs>
        <w:spacing w:after="0" w:line="240" w:lineRule="auto"/>
        <w:ind w:firstLine="709"/>
        <w:jc w:val="center"/>
        <w:rPr>
          <w:rFonts w:ascii="Times New Roman" w:eastAsia="Times New Roman" w:hAnsi="Times New Roman" w:cs="Times New Roman"/>
          <w:b/>
          <w:bCs/>
          <w:sz w:val="28"/>
          <w:szCs w:val="28"/>
          <w:lang w:eastAsia="ru-RU"/>
        </w:rPr>
      </w:pPr>
      <w:r w:rsidRPr="007506BF">
        <w:rPr>
          <w:rFonts w:ascii="Times New Roman" w:eastAsia="Times New Roman" w:hAnsi="Times New Roman" w:cs="Times New Roman"/>
          <w:b/>
          <w:bCs/>
          <w:sz w:val="28"/>
          <w:szCs w:val="28"/>
          <w:lang w:eastAsia="ru-RU"/>
        </w:rPr>
        <w:t>Образование</w:t>
      </w:r>
    </w:p>
    <w:p w:rsidR="00790F2C" w:rsidRPr="00790F2C" w:rsidRDefault="00790F2C" w:rsidP="00790F2C">
      <w:pPr>
        <w:spacing w:after="0" w:line="240" w:lineRule="auto"/>
        <w:ind w:firstLine="709"/>
        <w:jc w:val="both"/>
        <w:rPr>
          <w:rFonts w:ascii="Times New Roman" w:eastAsia="Times New Roman" w:hAnsi="Times New Roman" w:cs="Times New Roman"/>
          <w:sz w:val="28"/>
          <w:szCs w:val="28"/>
          <w:lang w:eastAsia="ar-SA"/>
        </w:rPr>
      </w:pPr>
      <w:r w:rsidRPr="00790F2C">
        <w:rPr>
          <w:rFonts w:ascii="Times New Roman" w:eastAsia="Times New Roman" w:hAnsi="Times New Roman" w:cs="Times New Roman"/>
          <w:sz w:val="28"/>
          <w:szCs w:val="28"/>
          <w:lang w:eastAsia="ar-SA"/>
        </w:rPr>
        <w:t>В 2021 году сеть образовательных учреждений, подведомственных Управлению образования администрации Воскресенского муниципального района, была представлена 20 учреждениями, среди которых:</w:t>
      </w:r>
    </w:p>
    <w:p w:rsidR="00790F2C" w:rsidRPr="00790F2C" w:rsidRDefault="00790F2C" w:rsidP="00790F2C">
      <w:pPr>
        <w:spacing w:after="0" w:line="240" w:lineRule="auto"/>
        <w:ind w:firstLine="709"/>
        <w:jc w:val="both"/>
        <w:rPr>
          <w:rFonts w:ascii="Times New Roman" w:eastAsia="Times New Roman" w:hAnsi="Times New Roman" w:cs="Times New Roman"/>
          <w:sz w:val="28"/>
          <w:szCs w:val="28"/>
          <w:lang w:eastAsia="ar-SA"/>
        </w:rPr>
      </w:pPr>
      <w:r w:rsidRPr="00790F2C">
        <w:rPr>
          <w:rFonts w:ascii="Times New Roman" w:eastAsia="Times New Roman" w:hAnsi="Times New Roman" w:cs="Times New Roman"/>
          <w:sz w:val="28"/>
          <w:szCs w:val="28"/>
          <w:lang w:eastAsia="ar-SA"/>
        </w:rPr>
        <w:t>- 6 дошкольных образовательных учреждений;</w:t>
      </w:r>
    </w:p>
    <w:p w:rsidR="00790F2C" w:rsidRPr="00790F2C" w:rsidRDefault="00790F2C" w:rsidP="00790F2C">
      <w:pPr>
        <w:spacing w:after="0" w:line="240" w:lineRule="auto"/>
        <w:ind w:firstLine="709"/>
        <w:jc w:val="both"/>
        <w:rPr>
          <w:rFonts w:ascii="Times New Roman" w:eastAsia="Times New Roman" w:hAnsi="Times New Roman" w:cs="Times New Roman"/>
          <w:sz w:val="28"/>
          <w:szCs w:val="28"/>
          <w:lang w:eastAsia="ar-SA"/>
        </w:rPr>
      </w:pPr>
      <w:r w:rsidRPr="00790F2C">
        <w:rPr>
          <w:rFonts w:ascii="Times New Roman" w:eastAsia="Times New Roman" w:hAnsi="Times New Roman" w:cs="Times New Roman"/>
          <w:sz w:val="28"/>
          <w:szCs w:val="28"/>
          <w:lang w:eastAsia="ar-SA"/>
        </w:rPr>
        <w:t xml:space="preserve">- 11 школ с 3 филиалами, </w:t>
      </w:r>
    </w:p>
    <w:p w:rsidR="00790F2C" w:rsidRPr="00790F2C" w:rsidRDefault="00790F2C" w:rsidP="00790F2C">
      <w:pPr>
        <w:spacing w:after="0" w:line="240" w:lineRule="auto"/>
        <w:ind w:firstLine="709"/>
        <w:jc w:val="both"/>
        <w:rPr>
          <w:rFonts w:ascii="Times New Roman" w:eastAsia="Times New Roman" w:hAnsi="Times New Roman" w:cs="Times New Roman"/>
          <w:sz w:val="28"/>
          <w:szCs w:val="28"/>
          <w:lang w:eastAsia="ar-SA"/>
        </w:rPr>
      </w:pPr>
      <w:r w:rsidRPr="00790F2C">
        <w:rPr>
          <w:rFonts w:ascii="Times New Roman" w:eastAsia="Times New Roman" w:hAnsi="Times New Roman" w:cs="Times New Roman"/>
          <w:sz w:val="28"/>
          <w:szCs w:val="28"/>
          <w:lang w:eastAsia="ar-SA"/>
        </w:rPr>
        <w:t>- 3 учреждения дополнительного образования детей.</w:t>
      </w:r>
    </w:p>
    <w:p w:rsidR="00790F2C" w:rsidRPr="00790F2C" w:rsidRDefault="00790F2C" w:rsidP="00790F2C">
      <w:pPr>
        <w:spacing w:after="0" w:line="240" w:lineRule="auto"/>
        <w:ind w:firstLine="709"/>
        <w:jc w:val="both"/>
        <w:rPr>
          <w:rFonts w:ascii="Times New Roman" w:eastAsia="Times New Roman" w:hAnsi="Times New Roman" w:cs="Times New Roman"/>
          <w:sz w:val="28"/>
          <w:szCs w:val="28"/>
          <w:lang w:eastAsia="ar-SA"/>
        </w:rPr>
      </w:pPr>
      <w:r w:rsidRPr="00790F2C">
        <w:rPr>
          <w:rFonts w:ascii="Times New Roman" w:eastAsia="Times New Roman" w:hAnsi="Times New Roman" w:cs="Times New Roman"/>
          <w:sz w:val="28"/>
          <w:szCs w:val="28"/>
          <w:lang w:eastAsia="ar-SA"/>
        </w:rPr>
        <w:t xml:space="preserve">Мероприятия по повышению заработной платы педагогических работников муниципальной системы образования проводятся в соответствии с «дорожной картой». </w:t>
      </w:r>
    </w:p>
    <w:p w:rsidR="007506BF" w:rsidRPr="007506BF" w:rsidRDefault="00790F2C" w:rsidP="007506BF">
      <w:pPr>
        <w:spacing w:after="0" w:line="240" w:lineRule="auto"/>
        <w:ind w:firstLine="709"/>
        <w:jc w:val="both"/>
        <w:rPr>
          <w:rFonts w:ascii="Times New Roman" w:eastAsia="Times New Roman" w:hAnsi="Times New Roman" w:cs="Times New Roman"/>
          <w:sz w:val="28"/>
          <w:szCs w:val="28"/>
          <w:lang w:eastAsia="ar-SA"/>
        </w:rPr>
      </w:pPr>
      <w:r w:rsidRPr="00790F2C">
        <w:rPr>
          <w:rFonts w:ascii="Times New Roman" w:eastAsia="Times New Roman" w:hAnsi="Times New Roman" w:cs="Times New Roman"/>
          <w:sz w:val="28"/>
          <w:szCs w:val="28"/>
          <w:lang w:eastAsia="ar-SA"/>
        </w:rPr>
        <w:t>На осуществление полномочий в области образования была выделена областная субвенции  в размере 234115,27 тыс. руб., из муниципального бюджета – 184520,73 тысячи рублей, из фонда поддер</w:t>
      </w:r>
      <w:r>
        <w:rPr>
          <w:rFonts w:ascii="Times New Roman" w:eastAsia="Times New Roman" w:hAnsi="Times New Roman" w:cs="Times New Roman"/>
          <w:sz w:val="28"/>
          <w:szCs w:val="28"/>
          <w:lang w:eastAsia="ar-SA"/>
        </w:rPr>
        <w:t xml:space="preserve">жки территории – 560,0 </w:t>
      </w:r>
      <w:proofErr w:type="spellStart"/>
      <w:r>
        <w:rPr>
          <w:rFonts w:ascii="Times New Roman" w:eastAsia="Times New Roman" w:hAnsi="Times New Roman" w:cs="Times New Roman"/>
          <w:sz w:val="28"/>
          <w:szCs w:val="28"/>
          <w:lang w:eastAsia="ar-SA"/>
        </w:rPr>
        <w:t>тыс.руб</w:t>
      </w:r>
      <w:proofErr w:type="spellEnd"/>
      <w:r>
        <w:rPr>
          <w:rFonts w:ascii="Times New Roman" w:eastAsia="Times New Roman" w:hAnsi="Times New Roman" w:cs="Times New Roman"/>
          <w:sz w:val="28"/>
          <w:szCs w:val="28"/>
          <w:lang w:eastAsia="ar-SA"/>
        </w:rPr>
        <w:t>.</w:t>
      </w:r>
    </w:p>
    <w:p w:rsidR="007506BF" w:rsidRPr="007506BF" w:rsidRDefault="007506BF" w:rsidP="007506BF">
      <w:pPr>
        <w:spacing w:after="0" w:line="240" w:lineRule="auto"/>
        <w:ind w:firstLine="709"/>
        <w:jc w:val="both"/>
        <w:rPr>
          <w:rFonts w:ascii="Times New Roman" w:eastAsia="Times New Roman" w:hAnsi="Times New Roman" w:cs="Times New Roman"/>
          <w:color w:val="FF0000"/>
          <w:sz w:val="28"/>
          <w:szCs w:val="28"/>
          <w:lang w:eastAsia="ru-RU"/>
        </w:rPr>
      </w:pPr>
    </w:p>
    <w:p w:rsidR="007506BF" w:rsidRPr="007506BF" w:rsidRDefault="007506BF" w:rsidP="007506BF">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Дошкольное образование</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До 654 человек уменьшилась численность детей в возрасте 1-6 лет, посещающих дошкольные  учреждения района. Учет  детей,  нуждающихся в услугах дошкольного образования, обеспечивает электронная очередь. Ежемесячный мониторинг посещаемости детьми ДОУ позволял выявлять свободные места, возникающие в результате переезда семей за пределы района, и направлять на эти места очередников. Учет нуждающихся в услугах дошкольного образования обеспечивает электронная очередь. В очереди нет детей в возрасте с 3 до 7 лет, т.е. все желающие обеспечены местами в детский сад.</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 xml:space="preserve">Благодаря участию в государственной программе «Капитальный ремонт образовательных организаций» в МКДОУ Воскресенском детском саду №7 «Сказка» произведен ремонт электропроводки на сумму 1739,8 </w:t>
      </w:r>
      <w:proofErr w:type="spellStart"/>
      <w:r w:rsidRPr="00790F2C">
        <w:rPr>
          <w:rFonts w:ascii="Times New Roman" w:eastAsia="Times New Roman" w:hAnsi="Times New Roman" w:cs="Times New Roman"/>
          <w:bCs/>
          <w:sz w:val="28"/>
          <w:szCs w:val="28"/>
          <w:lang w:eastAsia="ru-RU"/>
        </w:rPr>
        <w:t>тыс.руб</w:t>
      </w:r>
      <w:proofErr w:type="spellEnd"/>
      <w:r w:rsidRPr="00790F2C">
        <w:rPr>
          <w:rFonts w:ascii="Times New Roman" w:eastAsia="Times New Roman" w:hAnsi="Times New Roman" w:cs="Times New Roman"/>
          <w:bCs/>
          <w:sz w:val="28"/>
          <w:szCs w:val="28"/>
          <w:lang w:eastAsia="ru-RU"/>
        </w:rPr>
        <w:t xml:space="preserve">.  и в  МКДОУ </w:t>
      </w:r>
      <w:proofErr w:type="spellStart"/>
      <w:r w:rsidRPr="00790F2C">
        <w:rPr>
          <w:rFonts w:ascii="Times New Roman" w:eastAsia="Times New Roman" w:hAnsi="Times New Roman" w:cs="Times New Roman"/>
          <w:bCs/>
          <w:sz w:val="28"/>
          <w:szCs w:val="28"/>
          <w:lang w:eastAsia="ru-RU"/>
        </w:rPr>
        <w:t>Калинихинском</w:t>
      </w:r>
      <w:proofErr w:type="spellEnd"/>
      <w:r w:rsidRPr="00790F2C">
        <w:rPr>
          <w:rFonts w:ascii="Times New Roman" w:eastAsia="Times New Roman" w:hAnsi="Times New Roman" w:cs="Times New Roman"/>
          <w:bCs/>
          <w:sz w:val="28"/>
          <w:szCs w:val="28"/>
          <w:lang w:eastAsia="ru-RU"/>
        </w:rPr>
        <w:t xml:space="preserve"> детском саду №6 «Березка» произведен ремонт фасада на сумму 763,3 тыс. руб.</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В МКДОУ Воздвиженский детский сад «Звездочка» отремонтирована кровля на сумму 353,8 тыс. руб.</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lastRenderedPageBreak/>
        <w:t xml:space="preserve">В МКДОУ Воскресенский детский сад №4 «Рябинка» установлено ограждение вокруг учреждения на сумму 590,8 </w:t>
      </w:r>
      <w:proofErr w:type="spellStart"/>
      <w:r w:rsidRPr="00790F2C">
        <w:rPr>
          <w:rFonts w:ascii="Times New Roman" w:eastAsia="Times New Roman" w:hAnsi="Times New Roman" w:cs="Times New Roman"/>
          <w:bCs/>
          <w:sz w:val="28"/>
          <w:szCs w:val="28"/>
          <w:lang w:eastAsia="ru-RU"/>
        </w:rPr>
        <w:t>тыс.руб</w:t>
      </w:r>
      <w:proofErr w:type="spellEnd"/>
      <w:r w:rsidRPr="00790F2C">
        <w:rPr>
          <w:rFonts w:ascii="Times New Roman" w:eastAsia="Times New Roman" w:hAnsi="Times New Roman" w:cs="Times New Roman"/>
          <w:bCs/>
          <w:sz w:val="28"/>
          <w:szCs w:val="28"/>
          <w:lang w:eastAsia="ru-RU"/>
        </w:rPr>
        <w:t>.</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Произведена замена окон в дошкольных учреждениях на сумму 1535,4 тыс. руб., по  255,9 тыс. руб. в каждом учреждении.</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Произведена закупка мебели на общую сумму 712,1 тыс. руб., мягкого инвентаря 456,4 тыс. руб.</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МК ДОУ Воскресенский детский сад №2 «</w:t>
      </w:r>
      <w:proofErr w:type="spellStart"/>
      <w:r w:rsidRPr="00790F2C">
        <w:rPr>
          <w:rFonts w:ascii="Times New Roman" w:eastAsia="Times New Roman" w:hAnsi="Times New Roman" w:cs="Times New Roman"/>
          <w:bCs/>
          <w:sz w:val="28"/>
          <w:szCs w:val="28"/>
          <w:lang w:eastAsia="ru-RU"/>
        </w:rPr>
        <w:t>Семицветик</w:t>
      </w:r>
      <w:proofErr w:type="spellEnd"/>
      <w:r w:rsidRPr="00790F2C">
        <w:rPr>
          <w:rFonts w:ascii="Times New Roman" w:eastAsia="Times New Roman" w:hAnsi="Times New Roman" w:cs="Times New Roman"/>
          <w:bCs/>
          <w:sz w:val="28"/>
          <w:szCs w:val="28"/>
          <w:lang w:eastAsia="ru-RU"/>
        </w:rPr>
        <w:t xml:space="preserve">», МК ДОУ Воскресенский детский сад №7 «Сказка», МК ДОУ </w:t>
      </w:r>
      <w:proofErr w:type="spellStart"/>
      <w:r w:rsidRPr="00790F2C">
        <w:rPr>
          <w:rFonts w:ascii="Times New Roman" w:eastAsia="Times New Roman" w:hAnsi="Times New Roman" w:cs="Times New Roman"/>
          <w:bCs/>
          <w:sz w:val="28"/>
          <w:szCs w:val="28"/>
          <w:lang w:eastAsia="ru-RU"/>
        </w:rPr>
        <w:t>Калинихинский</w:t>
      </w:r>
      <w:proofErr w:type="spellEnd"/>
      <w:r w:rsidRPr="00790F2C">
        <w:rPr>
          <w:rFonts w:ascii="Times New Roman" w:eastAsia="Times New Roman" w:hAnsi="Times New Roman" w:cs="Times New Roman"/>
          <w:bCs/>
          <w:sz w:val="28"/>
          <w:szCs w:val="28"/>
          <w:lang w:eastAsia="ru-RU"/>
        </w:rPr>
        <w:t xml:space="preserve"> детский сад № 6 приобрели оборудование для детских площадок на общую сумму 2644,1 </w:t>
      </w:r>
      <w:proofErr w:type="spellStart"/>
      <w:r w:rsidRPr="00790F2C">
        <w:rPr>
          <w:rFonts w:ascii="Times New Roman" w:eastAsia="Times New Roman" w:hAnsi="Times New Roman" w:cs="Times New Roman"/>
          <w:bCs/>
          <w:sz w:val="28"/>
          <w:szCs w:val="28"/>
          <w:lang w:eastAsia="ru-RU"/>
        </w:rPr>
        <w:t>тыс.руб</w:t>
      </w:r>
      <w:proofErr w:type="spellEnd"/>
      <w:r w:rsidRPr="00790F2C">
        <w:rPr>
          <w:rFonts w:ascii="Times New Roman" w:eastAsia="Times New Roman" w:hAnsi="Times New Roman" w:cs="Times New Roman"/>
          <w:bCs/>
          <w:sz w:val="28"/>
          <w:szCs w:val="28"/>
          <w:lang w:eastAsia="ru-RU"/>
        </w:rPr>
        <w:t>.</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 xml:space="preserve">Декоративный ремонт был проведен во всех детских садах. Для проведения данных видов работ привлекались и внебюджетные средства. </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В 2022 году по программе «Капитальный ремонт образовательных организаций» планируется капитальный ремонт кровли МК ДОУ Воскресенского детского сада №2 «</w:t>
      </w:r>
      <w:proofErr w:type="spellStart"/>
      <w:r w:rsidRPr="00790F2C">
        <w:rPr>
          <w:rFonts w:ascii="Times New Roman" w:eastAsia="Times New Roman" w:hAnsi="Times New Roman" w:cs="Times New Roman"/>
          <w:bCs/>
          <w:sz w:val="28"/>
          <w:szCs w:val="28"/>
          <w:lang w:eastAsia="ru-RU"/>
        </w:rPr>
        <w:t>Семицветик</w:t>
      </w:r>
      <w:proofErr w:type="spellEnd"/>
      <w:r w:rsidRPr="00790F2C">
        <w:rPr>
          <w:rFonts w:ascii="Times New Roman" w:eastAsia="Times New Roman" w:hAnsi="Times New Roman" w:cs="Times New Roman"/>
          <w:bCs/>
          <w:sz w:val="28"/>
          <w:szCs w:val="28"/>
          <w:lang w:eastAsia="ru-RU"/>
        </w:rPr>
        <w:t>».</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 xml:space="preserve">Несмотря на проблемы, муниципальная система дошкольного образования, сохраняя свои лучшие традиции, нацелена на реализацию новых подходов к воспитанию, обучению и развитию детей с учетом современных тенденций и потребностей семьи. </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В 2021 году дошкольные учреждения не проходили процедуру независимой оценки качества образования, т.к. она была проведена в 2020 году.</w:t>
      </w:r>
    </w:p>
    <w:p w:rsidR="00790F2C" w:rsidRPr="00790F2C" w:rsidRDefault="00790F2C" w:rsidP="00790F2C">
      <w:pPr>
        <w:spacing w:after="0" w:line="240" w:lineRule="auto"/>
        <w:ind w:firstLine="709"/>
        <w:jc w:val="both"/>
        <w:rPr>
          <w:rFonts w:ascii="Times New Roman" w:eastAsia="Times New Roman" w:hAnsi="Times New Roman" w:cs="Times New Roman"/>
          <w:bCs/>
          <w:sz w:val="28"/>
          <w:szCs w:val="28"/>
          <w:lang w:eastAsia="ru-RU"/>
        </w:rPr>
      </w:pPr>
      <w:r w:rsidRPr="00790F2C">
        <w:rPr>
          <w:rFonts w:ascii="Times New Roman" w:eastAsia="Times New Roman" w:hAnsi="Times New Roman" w:cs="Times New Roman"/>
          <w:bCs/>
          <w:sz w:val="28"/>
          <w:szCs w:val="28"/>
          <w:lang w:eastAsia="ru-RU"/>
        </w:rPr>
        <w:t>Негосударственных дошкольных образовательных учреждений в районе нет.</w:t>
      </w:r>
    </w:p>
    <w:p w:rsidR="007506BF" w:rsidRPr="007506BF" w:rsidRDefault="007506BF" w:rsidP="007506BF">
      <w:pPr>
        <w:spacing w:after="0" w:line="240" w:lineRule="auto"/>
        <w:ind w:firstLine="709"/>
        <w:jc w:val="both"/>
        <w:rPr>
          <w:rFonts w:ascii="Times New Roman" w:eastAsia="Times New Roman" w:hAnsi="Times New Roman" w:cs="Times New Roman"/>
          <w:color w:val="FF0000"/>
          <w:sz w:val="28"/>
          <w:szCs w:val="28"/>
          <w:lang w:eastAsia="ru-RU"/>
        </w:rPr>
      </w:pPr>
    </w:p>
    <w:p w:rsidR="007506BF" w:rsidRPr="007506BF" w:rsidRDefault="007506BF" w:rsidP="007506BF">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Общее и дополнительное образование</w:t>
      </w:r>
    </w:p>
    <w:p w:rsid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 xml:space="preserve">личество </w:t>
      </w:r>
      <w:r w:rsidRPr="00790F2C">
        <w:rPr>
          <w:rFonts w:ascii="Times New Roman" w:eastAsia="Times New Roman" w:hAnsi="Times New Roman" w:cs="Times New Roman"/>
          <w:sz w:val="28"/>
          <w:szCs w:val="28"/>
          <w:lang w:eastAsia="ru-RU"/>
        </w:rPr>
        <w:t>обучающихся остается практически на прежнем уровне. На 1 сентября 2021 года – 1743  человек (в прошлом году – 1736). В сельских школах обучается 808 человек</w:t>
      </w:r>
      <w:r>
        <w:rPr>
          <w:rFonts w:ascii="Times New Roman" w:eastAsia="Times New Roman" w:hAnsi="Times New Roman" w:cs="Times New Roman"/>
          <w:sz w:val="28"/>
          <w:szCs w:val="28"/>
          <w:lang w:eastAsia="ru-RU"/>
        </w:rPr>
        <w:t>.</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Охват учащихся горячим питанием практически на прежнем уровне – 94,5%.</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 государственной итоговой аттестации участвовало 62 выпускника 11-х классов и 139 выпускников 9-х классов. 14 выпускников 11 класса (22,6%) награждены медалью «За особые успехи в учении» (в прошлом году – 6 медалистов) и 4 выпускника 9 класса получили аттестат с отличием.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Все муниципальные общеобразовательные учреждения имеют водопровод, канализацию и центральное отопление. </w:t>
      </w:r>
    </w:p>
    <w:p w:rsidR="00AF2E86" w:rsidRPr="00AF2E86"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 рамках национального проекта «Образование»  федерального проекта «Успех каждого ребенка»  МОУ </w:t>
      </w:r>
      <w:proofErr w:type="spellStart"/>
      <w:r w:rsidRPr="00790F2C">
        <w:rPr>
          <w:rFonts w:ascii="Times New Roman" w:eastAsia="Times New Roman" w:hAnsi="Times New Roman" w:cs="Times New Roman"/>
          <w:sz w:val="28"/>
          <w:szCs w:val="28"/>
          <w:lang w:eastAsia="ru-RU"/>
        </w:rPr>
        <w:t>Задворковской</w:t>
      </w:r>
      <w:proofErr w:type="spellEnd"/>
      <w:r w:rsidRPr="00790F2C">
        <w:rPr>
          <w:rFonts w:ascii="Times New Roman" w:eastAsia="Times New Roman" w:hAnsi="Times New Roman" w:cs="Times New Roman"/>
          <w:sz w:val="28"/>
          <w:szCs w:val="28"/>
          <w:lang w:eastAsia="ru-RU"/>
        </w:rPr>
        <w:t xml:space="preserve"> СШ оснащена спортивным и игровым оборудованием площадка на общую сумму </w:t>
      </w:r>
      <w:r w:rsidRPr="00AF2E86">
        <w:rPr>
          <w:rFonts w:ascii="Times New Roman" w:eastAsia="Times New Roman" w:hAnsi="Times New Roman" w:cs="Times New Roman"/>
          <w:sz w:val="28"/>
          <w:szCs w:val="28"/>
          <w:lang w:eastAsia="ru-RU"/>
        </w:rPr>
        <w:t>1900</w:t>
      </w:r>
      <w:r w:rsidR="00AF2E86" w:rsidRPr="00AF2E86">
        <w:rPr>
          <w:rFonts w:ascii="Times New Roman" w:eastAsia="Times New Roman" w:hAnsi="Times New Roman" w:cs="Times New Roman"/>
          <w:sz w:val="28"/>
          <w:szCs w:val="28"/>
          <w:lang w:eastAsia="ru-RU"/>
        </w:rPr>
        <w:t>,</w:t>
      </w:r>
      <w:r w:rsidRPr="00AF2E86">
        <w:rPr>
          <w:rFonts w:ascii="Times New Roman" w:eastAsia="Times New Roman" w:hAnsi="Times New Roman" w:cs="Times New Roman"/>
          <w:sz w:val="28"/>
          <w:szCs w:val="28"/>
          <w:lang w:eastAsia="ru-RU"/>
        </w:rPr>
        <w:t xml:space="preserve">0 </w:t>
      </w:r>
      <w:proofErr w:type="spellStart"/>
      <w:r w:rsidRPr="00AF2E86">
        <w:rPr>
          <w:rFonts w:ascii="Times New Roman" w:eastAsia="Times New Roman" w:hAnsi="Times New Roman" w:cs="Times New Roman"/>
          <w:sz w:val="28"/>
          <w:szCs w:val="28"/>
          <w:lang w:eastAsia="ru-RU"/>
        </w:rPr>
        <w:t>т</w:t>
      </w:r>
      <w:r w:rsidR="00AF2E86" w:rsidRPr="00AF2E86">
        <w:rPr>
          <w:rFonts w:ascii="Times New Roman" w:eastAsia="Times New Roman" w:hAnsi="Times New Roman" w:cs="Times New Roman"/>
          <w:sz w:val="28"/>
          <w:szCs w:val="28"/>
          <w:lang w:eastAsia="ru-RU"/>
        </w:rPr>
        <w:t>ыс</w:t>
      </w:r>
      <w:r w:rsidRPr="00AF2E86">
        <w:rPr>
          <w:rFonts w:ascii="Times New Roman" w:eastAsia="Times New Roman" w:hAnsi="Times New Roman" w:cs="Times New Roman"/>
          <w:sz w:val="28"/>
          <w:szCs w:val="28"/>
          <w:lang w:eastAsia="ru-RU"/>
        </w:rPr>
        <w:t>.р</w:t>
      </w:r>
      <w:r w:rsidR="00AF2E86" w:rsidRPr="00AF2E86">
        <w:rPr>
          <w:rFonts w:ascii="Times New Roman" w:eastAsia="Times New Roman" w:hAnsi="Times New Roman" w:cs="Times New Roman"/>
          <w:sz w:val="28"/>
          <w:szCs w:val="28"/>
          <w:lang w:eastAsia="ru-RU"/>
        </w:rPr>
        <w:t>уб</w:t>
      </w:r>
      <w:proofErr w:type="spellEnd"/>
      <w:r w:rsidRPr="00AF2E86">
        <w:rPr>
          <w:rFonts w:ascii="Times New Roman" w:eastAsia="Times New Roman" w:hAnsi="Times New Roman" w:cs="Times New Roman"/>
          <w:sz w:val="28"/>
          <w:szCs w:val="28"/>
          <w:lang w:eastAsia="ru-RU"/>
        </w:rPr>
        <w:t>.</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В рамках национального проекта «Образование» федерального проекта «Современная школа» в трех школах района (</w:t>
      </w:r>
      <w:proofErr w:type="spellStart"/>
      <w:r w:rsidRPr="00790F2C">
        <w:rPr>
          <w:rFonts w:ascii="Times New Roman" w:eastAsia="Times New Roman" w:hAnsi="Times New Roman" w:cs="Times New Roman"/>
          <w:sz w:val="28"/>
          <w:szCs w:val="28"/>
          <w:lang w:eastAsia="ru-RU"/>
        </w:rPr>
        <w:t>Задворковской</w:t>
      </w:r>
      <w:proofErr w:type="spellEnd"/>
      <w:r w:rsidRPr="00790F2C">
        <w:rPr>
          <w:rFonts w:ascii="Times New Roman" w:eastAsia="Times New Roman" w:hAnsi="Times New Roman" w:cs="Times New Roman"/>
          <w:sz w:val="28"/>
          <w:szCs w:val="28"/>
          <w:lang w:eastAsia="ru-RU"/>
        </w:rPr>
        <w:t xml:space="preserve">, </w:t>
      </w:r>
      <w:proofErr w:type="spellStart"/>
      <w:r w:rsidRPr="00790F2C">
        <w:rPr>
          <w:rFonts w:ascii="Times New Roman" w:eastAsia="Times New Roman" w:hAnsi="Times New Roman" w:cs="Times New Roman"/>
          <w:sz w:val="28"/>
          <w:szCs w:val="28"/>
          <w:lang w:eastAsia="ru-RU"/>
        </w:rPr>
        <w:t>Глуховской</w:t>
      </w:r>
      <w:proofErr w:type="spellEnd"/>
      <w:r w:rsidRPr="00790F2C">
        <w:rPr>
          <w:rFonts w:ascii="Times New Roman" w:eastAsia="Times New Roman" w:hAnsi="Times New Roman" w:cs="Times New Roman"/>
          <w:sz w:val="28"/>
          <w:szCs w:val="28"/>
          <w:lang w:eastAsia="ru-RU"/>
        </w:rPr>
        <w:t xml:space="preserve"> и Владимирской) открыты центры «Точка роста». Произведен ремонт двух кабинетов в каждом учреждении на сумму на сумму 3332,8 </w:t>
      </w:r>
      <w:proofErr w:type="spellStart"/>
      <w:r w:rsidRPr="00790F2C">
        <w:rPr>
          <w:rFonts w:ascii="Times New Roman" w:eastAsia="Times New Roman" w:hAnsi="Times New Roman" w:cs="Times New Roman"/>
          <w:sz w:val="28"/>
          <w:szCs w:val="28"/>
          <w:lang w:eastAsia="ru-RU"/>
        </w:rPr>
        <w:t>тыс.ру</w:t>
      </w:r>
      <w:r w:rsidR="00AF2E86">
        <w:rPr>
          <w:rFonts w:ascii="Times New Roman" w:eastAsia="Times New Roman" w:hAnsi="Times New Roman" w:cs="Times New Roman"/>
          <w:sz w:val="28"/>
          <w:szCs w:val="28"/>
          <w:lang w:eastAsia="ru-RU"/>
        </w:rPr>
        <w:t>б</w:t>
      </w:r>
      <w:proofErr w:type="spellEnd"/>
      <w:r w:rsidR="00AF2E86">
        <w:rPr>
          <w:rFonts w:ascii="Times New Roman" w:eastAsia="Times New Roman" w:hAnsi="Times New Roman" w:cs="Times New Roman"/>
          <w:sz w:val="28"/>
          <w:szCs w:val="28"/>
          <w:lang w:eastAsia="ru-RU"/>
        </w:rPr>
        <w:t xml:space="preserve">. </w:t>
      </w:r>
      <w:r w:rsidRPr="00790F2C">
        <w:rPr>
          <w:rFonts w:ascii="Times New Roman" w:eastAsia="Times New Roman" w:hAnsi="Times New Roman" w:cs="Times New Roman"/>
          <w:sz w:val="28"/>
          <w:szCs w:val="28"/>
          <w:lang w:eastAsia="ru-RU"/>
        </w:rPr>
        <w:t>Поставка оборудования в центры осуществлялась за счет средств областного бюджета.</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 рамках национального проекта «Образование» федерального проекта «Современная школа» еще три кабинетах МОУ Воскресенской СШ были отремонтированы под центр «Цифровая образовательная среда» на общую сумму 1996,9 тыс. руб.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lastRenderedPageBreak/>
        <w:t>В рамках государственной программы «Капитальный ремонт образовательных организаций» произведен ремонт системы электроснабжения и фасада в МОУ Воздвиженской СШ на общую сумму 3609 тыс. руб. Кроме того, в этой школе произведен ремонт канализации на сумму 161,7 тыс. руб. и ремонт отопления на сумму 88 тыс. руб.</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Монтаж пожарной сигнализации произведен в восьми образовательных учреждениях, в </w:t>
      </w:r>
      <w:proofErr w:type="spellStart"/>
      <w:r w:rsidRPr="00790F2C">
        <w:rPr>
          <w:rFonts w:ascii="Times New Roman" w:eastAsia="Times New Roman" w:hAnsi="Times New Roman" w:cs="Times New Roman"/>
          <w:sz w:val="28"/>
          <w:szCs w:val="28"/>
          <w:lang w:eastAsia="ru-RU"/>
        </w:rPr>
        <w:t>т.ч</w:t>
      </w:r>
      <w:proofErr w:type="spellEnd"/>
      <w:r w:rsidRPr="00790F2C">
        <w:rPr>
          <w:rFonts w:ascii="Times New Roman" w:eastAsia="Times New Roman" w:hAnsi="Times New Roman" w:cs="Times New Roman"/>
          <w:sz w:val="28"/>
          <w:szCs w:val="28"/>
          <w:lang w:eastAsia="ru-RU"/>
        </w:rPr>
        <w:t xml:space="preserve">. семи школах, в одном дошкольном учреждении  на сумму 1802,9 </w:t>
      </w:r>
      <w:proofErr w:type="spellStart"/>
      <w:r w:rsidRPr="00790F2C">
        <w:rPr>
          <w:rFonts w:ascii="Times New Roman" w:eastAsia="Times New Roman" w:hAnsi="Times New Roman" w:cs="Times New Roman"/>
          <w:sz w:val="28"/>
          <w:szCs w:val="28"/>
          <w:lang w:eastAsia="ru-RU"/>
        </w:rPr>
        <w:t>тыс.руб</w:t>
      </w:r>
      <w:proofErr w:type="spellEnd"/>
      <w:r w:rsidRPr="00790F2C">
        <w:rPr>
          <w:rFonts w:ascii="Times New Roman" w:eastAsia="Times New Roman" w:hAnsi="Times New Roman" w:cs="Times New Roman"/>
          <w:sz w:val="28"/>
          <w:szCs w:val="28"/>
          <w:lang w:eastAsia="ru-RU"/>
        </w:rPr>
        <w:t>.</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 МОУ </w:t>
      </w:r>
      <w:proofErr w:type="spellStart"/>
      <w:r w:rsidRPr="00790F2C">
        <w:rPr>
          <w:rFonts w:ascii="Times New Roman" w:eastAsia="Times New Roman" w:hAnsi="Times New Roman" w:cs="Times New Roman"/>
          <w:sz w:val="28"/>
          <w:szCs w:val="28"/>
          <w:lang w:eastAsia="ru-RU"/>
        </w:rPr>
        <w:t>Галибихинской</w:t>
      </w:r>
      <w:proofErr w:type="spellEnd"/>
      <w:r w:rsidRPr="00790F2C">
        <w:rPr>
          <w:rFonts w:ascii="Times New Roman" w:eastAsia="Times New Roman" w:hAnsi="Times New Roman" w:cs="Times New Roman"/>
          <w:sz w:val="28"/>
          <w:szCs w:val="28"/>
          <w:lang w:eastAsia="ru-RU"/>
        </w:rPr>
        <w:t xml:space="preserve"> СШ отремонтированы школь</w:t>
      </w:r>
      <w:r w:rsidR="004336EC">
        <w:rPr>
          <w:rFonts w:ascii="Times New Roman" w:eastAsia="Times New Roman" w:hAnsi="Times New Roman" w:cs="Times New Roman"/>
          <w:sz w:val="28"/>
          <w:szCs w:val="28"/>
          <w:lang w:eastAsia="ru-RU"/>
        </w:rPr>
        <w:t xml:space="preserve">ные туалеты на сумму 302,0 </w:t>
      </w:r>
      <w:proofErr w:type="spellStart"/>
      <w:r w:rsidR="004336EC">
        <w:rPr>
          <w:rFonts w:ascii="Times New Roman" w:eastAsia="Times New Roman" w:hAnsi="Times New Roman" w:cs="Times New Roman"/>
          <w:sz w:val="28"/>
          <w:szCs w:val="28"/>
          <w:lang w:eastAsia="ru-RU"/>
        </w:rPr>
        <w:t>тыс.</w:t>
      </w:r>
      <w:r w:rsidRPr="00790F2C">
        <w:rPr>
          <w:rFonts w:ascii="Times New Roman" w:eastAsia="Times New Roman" w:hAnsi="Times New Roman" w:cs="Times New Roman"/>
          <w:sz w:val="28"/>
          <w:szCs w:val="28"/>
          <w:lang w:eastAsia="ru-RU"/>
        </w:rPr>
        <w:t>руб</w:t>
      </w:r>
      <w:proofErr w:type="spellEnd"/>
      <w:r w:rsidRPr="00790F2C">
        <w:rPr>
          <w:rFonts w:ascii="Times New Roman" w:eastAsia="Times New Roman" w:hAnsi="Times New Roman" w:cs="Times New Roman"/>
          <w:sz w:val="28"/>
          <w:szCs w:val="28"/>
          <w:lang w:eastAsia="ru-RU"/>
        </w:rPr>
        <w:t>.</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 МОУ Владимирской СШ произведены пуско-наладочные работы по запуску  газового оборудования на сумму112,0 </w:t>
      </w:r>
      <w:proofErr w:type="spellStart"/>
      <w:r w:rsidRPr="00790F2C">
        <w:rPr>
          <w:rFonts w:ascii="Times New Roman" w:eastAsia="Times New Roman" w:hAnsi="Times New Roman" w:cs="Times New Roman"/>
          <w:sz w:val="28"/>
          <w:szCs w:val="28"/>
          <w:lang w:eastAsia="ru-RU"/>
        </w:rPr>
        <w:t>тыс.руб</w:t>
      </w:r>
      <w:proofErr w:type="spellEnd"/>
      <w:r w:rsidRPr="00790F2C">
        <w:rPr>
          <w:rFonts w:ascii="Times New Roman" w:eastAsia="Times New Roman" w:hAnsi="Times New Roman" w:cs="Times New Roman"/>
          <w:sz w:val="28"/>
          <w:szCs w:val="28"/>
          <w:lang w:eastAsia="ru-RU"/>
        </w:rPr>
        <w:t xml:space="preserve">., произведен ремонт водопровода – 127,2 </w:t>
      </w:r>
      <w:proofErr w:type="spellStart"/>
      <w:r w:rsidRPr="00790F2C">
        <w:rPr>
          <w:rFonts w:ascii="Times New Roman" w:eastAsia="Times New Roman" w:hAnsi="Times New Roman" w:cs="Times New Roman"/>
          <w:sz w:val="28"/>
          <w:szCs w:val="28"/>
          <w:lang w:eastAsia="ru-RU"/>
        </w:rPr>
        <w:t>тыс.руб</w:t>
      </w:r>
      <w:proofErr w:type="spellEnd"/>
      <w:r w:rsidRPr="00790F2C">
        <w:rPr>
          <w:rFonts w:ascii="Times New Roman" w:eastAsia="Times New Roman" w:hAnsi="Times New Roman" w:cs="Times New Roman"/>
          <w:sz w:val="28"/>
          <w:szCs w:val="28"/>
          <w:lang w:eastAsia="ru-RU"/>
        </w:rPr>
        <w:t>.</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Приобретено спортивное оборудование образовательными организациями на сумму 4496,1 тыс. руб.</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По программе «Школьный автобус» в </w:t>
      </w:r>
      <w:proofErr w:type="spellStart"/>
      <w:r w:rsidRPr="00790F2C">
        <w:rPr>
          <w:rFonts w:ascii="Times New Roman" w:eastAsia="Times New Roman" w:hAnsi="Times New Roman" w:cs="Times New Roman"/>
          <w:sz w:val="28"/>
          <w:szCs w:val="28"/>
          <w:lang w:eastAsia="ru-RU"/>
        </w:rPr>
        <w:t>Галибихинскую</w:t>
      </w:r>
      <w:proofErr w:type="spellEnd"/>
      <w:r w:rsidRPr="00790F2C">
        <w:rPr>
          <w:rFonts w:ascii="Times New Roman" w:eastAsia="Times New Roman" w:hAnsi="Times New Roman" w:cs="Times New Roman"/>
          <w:sz w:val="28"/>
          <w:szCs w:val="28"/>
          <w:lang w:eastAsia="ru-RU"/>
        </w:rPr>
        <w:t xml:space="preserve"> и </w:t>
      </w:r>
      <w:proofErr w:type="spellStart"/>
      <w:r w:rsidRPr="00790F2C">
        <w:rPr>
          <w:rFonts w:ascii="Times New Roman" w:eastAsia="Times New Roman" w:hAnsi="Times New Roman" w:cs="Times New Roman"/>
          <w:sz w:val="28"/>
          <w:szCs w:val="28"/>
          <w:lang w:eastAsia="ru-RU"/>
        </w:rPr>
        <w:t>Староустинскую</w:t>
      </w:r>
      <w:proofErr w:type="spellEnd"/>
      <w:r w:rsidRPr="00790F2C">
        <w:rPr>
          <w:rFonts w:ascii="Times New Roman" w:eastAsia="Times New Roman" w:hAnsi="Times New Roman" w:cs="Times New Roman"/>
          <w:sz w:val="28"/>
          <w:szCs w:val="28"/>
          <w:lang w:eastAsia="ru-RU"/>
        </w:rPr>
        <w:t xml:space="preserve"> школы поступили новые автобусы ГАЗ.</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Согласно Постановлению Правительства Российской Федерации</w:t>
      </w:r>
      <w:r w:rsidR="004336EC">
        <w:rPr>
          <w:rFonts w:ascii="Times New Roman" w:eastAsia="Times New Roman" w:hAnsi="Times New Roman" w:cs="Times New Roman"/>
          <w:sz w:val="28"/>
          <w:szCs w:val="28"/>
          <w:lang w:eastAsia="ru-RU"/>
        </w:rPr>
        <w:t xml:space="preserve"> </w:t>
      </w:r>
      <w:r w:rsidRPr="00790F2C">
        <w:rPr>
          <w:rFonts w:ascii="Times New Roman" w:eastAsia="Times New Roman" w:hAnsi="Times New Roman" w:cs="Times New Roman"/>
          <w:sz w:val="28"/>
          <w:szCs w:val="28"/>
          <w:lang w:eastAsia="ru-RU"/>
        </w:rPr>
        <w:t xml:space="preserve">от 20 июня 2020 г. № 900 «О внесении изменений в государственную программу Российской Федерации "Развитие образования" учащиеся 1-4 классов общеобразовательных школ с 1 сентября 2020 года получают бесплатное горячее питание.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С сентября 2020 года педагоги получают ежемесячное вознаграждение за классное руководст</w:t>
      </w:r>
      <w:r w:rsidR="004336EC">
        <w:rPr>
          <w:rFonts w:ascii="Times New Roman" w:eastAsia="Times New Roman" w:hAnsi="Times New Roman" w:cs="Times New Roman"/>
          <w:sz w:val="28"/>
          <w:szCs w:val="28"/>
          <w:lang w:eastAsia="ru-RU"/>
        </w:rPr>
        <w:t>во в размере 5000 руб. за счет ф</w:t>
      </w:r>
      <w:r w:rsidRPr="00790F2C">
        <w:rPr>
          <w:rFonts w:ascii="Times New Roman" w:eastAsia="Times New Roman" w:hAnsi="Times New Roman" w:cs="Times New Roman"/>
          <w:sz w:val="28"/>
          <w:szCs w:val="28"/>
          <w:lang w:eastAsia="ru-RU"/>
        </w:rPr>
        <w:t>едерального бюджета.</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Федеральные государственные образовательные стандарты общего образования реализуются в 1-11 классах школ. В соответствии с федеральным государственным образовательным стандартом среднего общего образования в 10-11 классах школ района организовано профильное обучение по следующим моделям:</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технологический профиль (20 обучающихся 10-11 классов МОУ Воскресенской СШ);</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универсальный профиль с базовым изучением учебных предметов (66 обучающихся 10-11 классов);</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универсальный профиль с углубленным изучением отдельных учебных предметов (31 обучающийся 10-11 классов).</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В 6 школах района реализуются образовательные стандарты для обучающихся с ограниченными возможностями здоровья и умственной отсталостью (интеллектуальными нарушениями). По данным стандартам обучается 44 человек.</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Вопросам создания безопасной школьной среды уделяется особое внимание. Во всех школах имеются кнопки экстренного вызова полиции, дымовые </w:t>
      </w:r>
      <w:proofErr w:type="spellStart"/>
      <w:r w:rsidRPr="00790F2C">
        <w:rPr>
          <w:rFonts w:ascii="Times New Roman" w:eastAsia="Times New Roman" w:hAnsi="Times New Roman" w:cs="Times New Roman"/>
          <w:sz w:val="28"/>
          <w:szCs w:val="28"/>
          <w:lang w:eastAsia="ru-RU"/>
        </w:rPr>
        <w:t>извещатели</w:t>
      </w:r>
      <w:proofErr w:type="spellEnd"/>
      <w:r w:rsidRPr="00790F2C">
        <w:rPr>
          <w:rFonts w:ascii="Times New Roman" w:eastAsia="Times New Roman" w:hAnsi="Times New Roman" w:cs="Times New Roman"/>
          <w:sz w:val="28"/>
          <w:szCs w:val="28"/>
          <w:lang w:eastAsia="ru-RU"/>
        </w:rPr>
        <w:t xml:space="preserve"> и пожарная сигнализация.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Образовательных организаций, имеющих повышенный статус, в районе нет. Образовательный запрос на изучение отдельных дисциплин на профильном уровне обеспечивается за счет организации профильного обучения. Во всех образовательных организациях района ведется мониторинг качества образования,  образовательных запросов и удовлетворенности родителей  качеством образовательных услуг.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lastRenderedPageBreak/>
        <w:t xml:space="preserve">Дополнительное образование реализуется в 3 учреждениях дополнительного образования – многопрофильных центров и 8 школах,  имеющих лицензию на реализацию дополнительных общеобразовательных программ. Общее количество детей, охваченных дополнительным образованием в организациях, подведомственным органам управления в сфере образования, составляет 1711 человек, в прошлом году- 1359.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Каждое из учреждений дополнительного образования в районе является опорной площадкой по реализации отдельных видов творчества. МОУ ДО Воскресенский Детский Центр стал муниципальным опорным центром дополнительного образования детей. Детский оздоровительно-образовательный (профильный) центр «Юниор» является опорной площадкой по реализации военно-патриотического воспитания.  На базе Центра культуры «Китеж» муниципальная методическая площадка по развитию технического творчества, проводятся зональные этапы областных командных экологических и технических турниров.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Основной задачей развития системы дополнительного образования района является участие в региональном проекте «Успех каждого ребенка» по трем направлениям:</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деятельность муниципального опорного центра дополнительного образования детей;</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инвентаризация материально-технических, инфраструктурных и кадровых ресурсов дополнительного образования;</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ведение муниципального сегмента общедоступного Навигатора дополнительного образования.</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Деятельность школьных объединений дополнительного образования дополняет направленности учреждений ДО, поскольку в большинстве общеобразовательных учреждений существует возможность интеграции по физкультурно-спортивной, художественной и технической направленностям с районными учреждениями дополнительного образования. Такие направленности, как естественнонаучная и социально-педагогическая, реализуются в основном на базе школ. Основными формами организации остается проектная деятельность, работа кружков, секций, школьных спортивных клубов.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В 2021 году  в школах по дополнительным общеобразовательным программам занимались 2060 обучающихся (один человек в нескольких кружках). </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Негосударственных общеобразовательных учреждений и учреждений дополнительного образования в районе нет.</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Среди позитивных моментов по основным результатам года следует отметить следующее:</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сохранена 100 % доступность дошкольного образования для детей в возрасте от 3 до 7 лет;</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продолжается укрепление материально-технической базы дошкольных образовательных учреждений, оборудованы спортивные и игровые площадки;</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количество педагогов, имеющих высшую квалификац</w:t>
      </w:r>
      <w:r w:rsidR="004336EC">
        <w:rPr>
          <w:rFonts w:ascii="Times New Roman" w:eastAsia="Times New Roman" w:hAnsi="Times New Roman" w:cs="Times New Roman"/>
          <w:sz w:val="28"/>
          <w:szCs w:val="28"/>
          <w:lang w:eastAsia="ru-RU"/>
        </w:rPr>
        <w:t>ионную категорию, увеличивается;</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в школах разрабо</w:t>
      </w:r>
      <w:r w:rsidR="004336EC">
        <w:rPr>
          <w:rFonts w:ascii="Times New Roman" w:eastAsia="Times New Roman" w:hAnsi="Times New Roman" w:cs="Times New Roman"/>
          <w:sz w:val="28"/>
          <w:szCs w:val="28"/>
          <w:lang w:eastAsia="ru-RU"/>
        </w:rPr>
        <w:t>таны планы по обновлению кадров;</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lastRenderedPageBreak/>
        <w:t xml:space="preserve">- увеличилось количество </w:t>
      </w:r>
      <w:proofErr w:type="spellStart"/>
      <w:r w:rsidRPr="00790F2C">
        <w:rPr>
          <w:rFonts w:ascii="Times New Roman" w:eastAsia="Times New Roman" w:hAnsi="Times New Roman" w:cs="Times New Roman"/>
          <w:sz w:val="28"/>
          <w:szCs w:val="28"/>
          <w:lang w:eastAsia="ru-RU"/>
        </w:rPr>
        <w:t>высокобалльников</w:t>
      </w:r>
      <w:proofErr w:type="spellEnd"/>
      <w:r w:rsidRPr="00790F2C">
        <w:rPr>
          <w:rFonts w:ascii="Times New Roman" w:eastAsia="Times New Roman" w:hAnsi="Times New Roman" w:cs="Times New Roman"/>
          <w:sz w:val="28"/>
          <w:szCs w:val="28"/>
          <w:lang w:eastAsia="ru-RU"/>
        </w:rPr>
        <w:t xml:space="preserve"> среди выпускнико</w:t>
      </w:r>
      <w:r w:rsidR="004336EC">
        <w:rPr>
          <w:rFonts w:ascii="Times New Roman" w:eastAsia="Times New Roman" w:hAnsi="Times New Roman" w:cs="Times New Roman"/>
          <w:sz w:val="28"/>
          <w:szCs w:val="28"/>
          <w:lang w:eastAsia="ru-RU"/>
        </w:rPr>
        <w:t>в 11 классов по результатам ЕГЭ;</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w:t>
      </w:r>
      <w:r w:rsidR="00EA17E9">
        <w:rPr>
          <w:rFonts w:ascii="Times New Roman" w:eastAsia="Times New Roman" w:hAnsi="Times New Roman" w:cs="Times New Roman"/>
          <w:sz w:val="28"/>
          <w:szCs w:val="28"/>
          <w:lang w:eastAsia="ru-RU"/>
        </w:rPr>
        <w:t xml:space="preserve"> </w:t>
      </w:r>
      <w:r w:rsidRPr="00790F2C">
        <w:rPr>
          <w:rFonts w:ascii="Times New Roman" w:eastAsia="Times New Roman" w:hAnsi="Times New Roman" w:cs="Times New Roman"/>
          <w:sz w:val="28"/>
          <w:szCs w:val="28"/>
          <w:lang w:eastAsia="ru-RU"/>
        </w:rPr>
        <w:t>удается поддерживать транспорт для подвоза детей в рабочем состоянии. В рамках реализации федеральной программы «Школьный автобус» 2 школ</w:t>
      </w:r>
      <w:r w:rsidR="004336EC">
        <w:rPr>
          <w:rFonts w:ascii="Times New Roman" w:eastAsia="Times New Roman" w:hAnsi="Times New Roman" w:cs="Times New Roman"/>
          <w:sz w:val="28"/>
          <w:szCs w:val="28"/>
          <w:lang w:eastAsia="ru-RU"/>
        </w:rPr>
        <w:t>ы получили новый автотранспорт;</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в области дополнительного образования активно внедряется персонифицированное финансирование;</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растет уровень средней заработной платы работников сферы образования;</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 в рамках национального проекта «Образование» открыты 3 центра «Точка роста», оборудована спортивная площадка МОУ </w:t>
      </w:r>
      <w:proofErr w:type="spellStart"/>
      <w:r w:rsidRPr="00790F2C">
        <w:rPr>
          <w:rFonts w:ascii="Times New Roman" w:eastAsia="Times New Roman" w:hAnsi="Times New Roman" w:cs="Times New Roman"/>
          <w:sz w:val="28"/>
          <w:szCs w:val="28"/>
          <w:lang w:eastAsia="ru-RU"/>
        </w:rPr>
        <w:t>Задворковской</w:t>
      </w:r>
      <w:proofErr w:type="spellEnd"/>
      <w:r w:rsidRPr="00790F2C">
        <w:rPr>
          <w:rFonts w:ascii="Times New Roman" w:eastAsia="Times New Roman" w:hAnsi="Times New Roman" w:cs="Times New Roman"/>
          <w:sz w:val="28"/>
          <w:szCs w:val="28"/>
          <w:lang w:eastAsia="ru-RU"/>
        </w:rPr>
        <w:t xml:space="preserve"> СШ;</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район активно участвует в реализации национального проекта «Образование»: в 2022 году запланировано открытие центров гуманитарного профиля «Точка роста» в 3 школах района, центра «Цифровая образовательная среда» в 1 школе;</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xml:space="preserve">- по программе «Капитальный ремонт образовательных организаций» в 2021 году произведен ремонт в 1 дошкольном  и 1 общеобразовательном учреждении, в 2022 году по этой программе планируется ремонт 1 дошкольного и 1 </w:t>
      </w:r>
      <w:r w:rsidR="004336EC">
        <w:rPr>
          <w:rFonts w:ascii="Times New Roman" w:eastAsia="Times New Roman" w:hAnsi="Times New Roman" w:cs="Times New Roman"/>
          <w:sz w:val="28"/>
          <w:szCs w:val="28"/>
          <w:lang w:eastAsia="ru-RU"/>
        </w:rPr>
        <w:t>общеобразовательного учреждений;</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учащиеся 1-4 классов общеобразовательных организаций получают бесплатное горячее питание.</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 дети, оставшиеся без попечения родителей, своевременно устраиваются на воспитание в семьи граждан.</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Основными направлениями деятельности на 2022 год являются:</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1.Сохранение 100% доступности дошкольного образования для детей 3-7 лет.</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2.Обеспечение доступности дошкольного образования для детей до 3-х лет.</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3.Актуализация ФГОС ДО в дошкольных учреждениях Воскресенского муниципального района: совершенствование  нормативно – правовой базы дошкольных образовательных учреждений в соответствии с актуальными требованиями ФГОС ДО, совершенствование развивающей предметно – пространственной среды дошкольных учреждений в соответствии с требованиями ФГОС ДО.</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4.Укрепление материально – технической базы образовательных учреждений района.</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5.Увеличение процента педагогических работников с высшей категорией.</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6.Увеличение процента охвата дошкольным образованием детей-инвалидов (до 90%).</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7.Совершенствование работы с детьми с ОВЗ в дошкольных и общеобразовательных учреждениях, организация работы групп комбинированной направленности.</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8. Обеспечить 100% охват организованными формами отдыха, оздоровления и занятости детей старше 14 лет, детей, находящихся в трудной жизненной ситуации, несовершеннолетних, состоящих на различных формах профилактического учета.</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9. Провести 100 % обучение кадров, участвующих в летней оздоровительной кампании 2022 года.</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lastRenderedPageBreak/>
        <w:t>10. Обеспечить сохранение количества детей, направленных на отдых и оздоровление, не ниже уровня 2021 года.</w:t>
      </w:r>
    </w:p>
    <w:p w:rsidR="00790F2C" w:rsidRPr="00790F2C"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11. Реализация программы «Капитальный ремонт в организациях, осуществляющих образовательную деятельность на территории Нижегородской области» в школах и детских садах.</w:t>
      </w:r>
    </w:p>
    <w:p w:rsidR="007506BF"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r w:rsidRPr="00790F2C">
        <w:rPr>
          <w:rFonts w:ascii="Times New Roman" w:eastAsia="Times New Roman" w:hAnsi="Times New Roman" w:cs="Times New Roman"/>
          <w:sz w:val="28"/>
          <w:szCs w:val="28"/>
          <w:lang w:eastAsia="ru-RU"/>
        </w:rPr>
        <w:t>12. Участие в национальном проекте «Образование».</w:t>
      </w:r>
    </w:p>
    <w:p w:rsidR="00790F2C" w:rsidRPr="007506BF" w:rsidRDefault="00790F2C" w:rsidP="00790F2C">
      <w:pPr>
        <w:tabs>
          <w:tab w:val="left" w:pos="7050"/>
        </w:tabs>
        <w:spacing w:after="0" w:line="240" w:lineRule="auto"/>
        <w:ind w:firstLine="709"/>
        <w:jc w:val="both"/>
        <w:rPr>
          <w:rFonts w:ascii="Times New Roman" w:eastAsia="Times New Roman" w:hAnsi="Times New Roman" w:cs="Times New Roman"/>
          <w:sz w:val="28"/>
          <w:szCs w:val="28"/>
          <w:lang w:eastAsia="ru-RU"/>
        </w:rPr>
      </w:pPr>
    </w:p>
    <w:p w:rsidR="007506BF" w:rsidRPr="007506BF" w:rsidRDefault="007506BF" w:rsidP="007506B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4. Культура</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Работа учреждений Воскресенского муниципального района в 2021 году строилась в рамках Года Науки. Одна из задач года – рассказать населению о том, какими достижениями и учеными может гордиться наша страна.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 8 февраля, в День празднования Российской науки, состоялось торжественное открытие Года науки и технологий – вечер-встреча «Да здравствует российская наука!» Проведен ряд познавательных программ для детей и подростков школ района, тематический </w:t>
      </w:r>
      <w:proofErr w:type="spellStart"/>
      <w:r w:rsidRPr="007B2731">
        <w:rPr>
          <w:rFonts w:ascii="Times New Roman" w:eastAsia="Times New Roman" w:hAnsi="Times New Roman" w:cs="Times New Roman"/>
          <w:bCs/>
          <w:sz w:val="28"/>
          <w:szCs w:val="28"/>
          <w:lang w:eastAsia="ru-RU"/>
        </w:rPr>
        <w:t>флэшмоб</w:t>
      </w:r>
      <w:proofErr w:type="spellEnd"/>
      <w:r w:rsidRPr="007B2731">
        <w:rPr>
          <w:rFonts w:ascii="Times New Roman" w:eastAsia="Times New Roman" w:hAnsi="Times New Roman" w:cs="Times New Roman"/>
          <w:bCs/>
          <w:sz w:val="28"/>
          <w:szCs w:val="28"/>
          <w:lang w:eastAsia="ru-RU"/>
        </w:rPr>
        <w:t xml:space="preserve"> «Отечества великие умы», в котором приняли участие все сельские Дома культуры. Районным краеведческим музеем проведены </w:t>
      </w:r>
      <w:proofErr w:type="spellStart"/>
      <w:r w:rsidRPr="007B2731">
        <w:rPr>
          <w:rFonts w:ascii="Times New Roman" w:eastAsia="Times New Roman" w:hAnsi="Times New Roman" w:cs="Times New Roman"/>
          <w:bCs/>
          <w:sz w:val="28"/>
          <w:szCs w:val="28"/>
          <w:lang w:eastAsia="ru-RU"/>
        </w:rPr>
        <w:t>квест</w:t>
      </w:r>
      <w:proofErr w:type="spellEnd"/>
      <w:r w:rsidRPr="007B2731">
        <w:rPr>
          <w:rFonts w:ascii="Times New Roman" w:eastAsia="Times New Roman" w:hAnsi="Times New Roman" w:cs="Times New Roman"/>
          <w:bCs/>
          <w:sz w:val="28"/>
          <w:szCs w:val="28"/>
          <w:lang w:eastAsia="ru-RU"/>
        </w:rPr>
        <w:t xml:space="preserve"> «Исследователи Воскресенской земли», </w:t>
      </w:r>
      <w:proofErr w:type="spellStart"/>
      <w:r w:rsidRPr="007B2731">
        <w:rPr>
          <w:rFonts w:ascii="Times New Roman" w:eastAsia="Times New Roman" w:hAnsi="Times New Roman" w:cs="Times New Roman"/>
          <w:bCs/>
          <w:sz w:val="28"/>
          <w:szCs w:val="28"/>
          <w:lang w:eastAsia="ru-RU"/>
        </w:rPr>
        <w:t>квест</w:t>
      </w:r>
      <w:proofErr w:type="spellEnd"/>
      <w:r w:rsidRPr="007B2731">
        <w:rPr>
          <w:rFonts w:ascii="Times New Roman" w:eastAsia="Times New Roman" w:hAnsi="Times New Roman" w:cs="Times New Roman"/>
          <w:bCs/>
          <w:sz w:val="28"/>
          <w:szCs w:val="28"/>
          <w:lang w:eastAsia="ru-RU"/>
        </w:rPr>
        <w:t xml:space="preserve"> «Исторический клад»,  программа «День рождения в музее». «Год науки шагает по стране» - тематическое мероприятие, посвященное научным открытиям, проведено </w:t>
      </w:r>
      <w:proofErr w:type="spellStart"/>
      <w:r w:rsidRPr="007B2731">
        <w:rPr>
          <w:rFonts w:ascii="Times New Roman" w:eastAsia="Times New Roman" w:hAnsi="Times New Roman" w:cs="Times New Roman"/>
          <w:bCs/>
          <w:sz w:val="28"/>
          <w:szCs w:val="28"/>
          <w:lang w:eastAsia="ru-RU"/>
        </w:rPr>
        <w:t>Староустинским</w:t>
      </w:r>
      <w:proofErr w:type="spellEnd"/>
      <w:r w:rsidRPr="007B2731">
        <w:rPr>
          <w:rFonts w:ascii="Times New Roman" w:eastAsia="Times New Roman" w:hAnsi="Times New Roman" w:cs="Times New Roman"/>
          <w:bCs/>
          <w:sz w:val="28"/>
          <w:szCs w:val="28"/>
          <w:lang w:eastAsia="ru-RU"/>
        </w:rPr>
        <w:t xml:space="preserve"> музеем совместно со </w:t>
      </w:r>
      <w:proofErr w:type="spellStart"/>
      <w:r w:rsidRPr="007B2731">
        <w:rPr>
          <w:rFonts w:ascii="Times New Roman" w:eastAsia="Times New Roman" w:hAnsi="Times New Roman" w:cs="Times New Roman"/>
          <w:bCs/>
          <w:sz w:val="28"/>
          <w:szCs w:val="28"/>
          <w:lang w:eastAsia="ru-RU"/>
        </w:rPr>
        <w:t>Староустинской</w:t>
      </w:r>
      <w:proofErr w:type="spellEnd"/>
      <w:r w:rsidRPr="007B2731">
        <w:rPr>
          <w:rFonts w:ascii="Times New Roman" w:eastAsia="Times New Roman" w:hAnsi="Times New Roman" w:cs="Times New Roman"/>
          <w:bCs/>
          <w:sz w:val="28"/>
          <w:szCs w:val="28"/>
          <w:lang w:eastAsia="ru-RU"/>
        </w:rPr>
        <w:t xml:space="preserve"> библиотекой.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В социальных сетях размещались видео-обзоры об ученых, познавательные ролики о научных открытиях, викторины, игры,  к 100-летию со дня рождения академика Андрея Сахарова размещен документальный фильм «Горький. Сахаров». Также было предложено посетить виртуальную экскурсию «Андрей Дмитриевич Сахаров - человек эпохи». Лекция-беседа, посвященная личности А.Д. Сахарова и его вкладу в отечественную науку, проведена в отделе музея «</w:t>
      </w:r>
      <w:proofErr w:type="spellStart"/>
      <w:r w:rsidRPr="007B2731">
        <w:rPr>
          <w:rFonts w:ascii="Times New Roman" w:eastAsia="Times New Roman" w:hAnsi="Times New Roman" w:cs="Times New Roman"/>
          <w:bCs/>
          <w:sz w:val="28"/>
          <w:szCs w:val="28"/>
          <w:lang w:eastAsia="ru-RU"/>
        </w:rPr>
        <w:t>Староустинский</w:t>
      </w:r>
      <w:proofErr w:type="spellEnd"/>
      <w:r w:rsidRPr="007B2731">
        <w:rPr>
          <w:rFonts w:ascii="Times New Roman" w:eastAsia="Times New Roman" w:hAnsi="Times New Roman" w:cs="Times New Roman"/>
          <w:bCs/>
          <w:sz w:val="28"/>
          <w:szCs w:val="28"/>
          <w:lang w:eastAsia="ru-RU"/>
        </w:rPr>
        <w:t xml:space="preserve"> краеведческий музей».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На протяжении всего года на странице социальной сети «</w:t>
      </w:r>
      <w:proofErr w:type="spellStart"/>
      <w:r w:rsidRPr="007B2731">
        <w:rPr>
          <w:rFonts w:ascii="Times New Roman" w:eastAsia="Times New Roman" w:hAnsi="Times New Roman" w:cs="Times New Roman"/>
          <w:bCs/>
          <w:sz w:val="28"/>
          <w:szCs w:val="28"/>
          <w:lang w:eastAsia="ru-RU"/>
        </w:rPr>
        <w:t>ВКонтакте</w:t>
      </w:r>
      <w:proofErr w:type="spellEnd"/>
      <w:r w:rsidRPr="007B2731">
        <w:rPr>
          <w:rFonts w:ascii="Times New Roman" w:eastAsia="Times New Roman" w:hAnsi="Times New Roman" w:cs="Times New Roman"/>
          <w:bCs/>
          <w:sz w:val="28"/>
          <w:szCs w:val="28"/>
          <w:lang w:eastAsia="ru-RU"/>
        </w:rPr>
        <w:t xml:space="preserve">» выкладывалась информация о Воскресенских ученых и людях, изучавших район (5229 просмотров).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В центральной библиотеке проведено исследование «Воскресенский район и наука», по результатам которого издан биографический сборник «Мы этой земли продолжение».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10 августа центральной библиотекой опробована новая форма работы. Проведен научный </w:t>
      </w:r>
      <w:proofErr w:type="spellStart"/>
      <w:r w:rsidRPr="007B2731">
        <w:rPr>
          <w:rFonts w:ascii="Times New Roman" w:eastAsia="Times New Roman" w:hAnsi="Times New Roman" w:cs="Times New Roman"/>
          <w:bCs/>
          <w:sz w:val="28"/>
          <w:szCs w:val="28"/>
          <w:lang w:eastAsia="ru-RU"/>
        </w:rPr>
        <w:t>слэм</w:t>
      </w:r>
      <w:proofErr w:type="spellEnd"/>
      <w:r w:rsidRPr="007B2731">
        <w:rPr>
          <w:rFonts w:ascii="Times New Roman" w:eastAsia="Times New Roman" w:hAnsi="Times New Roman" w:cs="Times New Roman"/>
          <w:bCs/>
          <w:sz w:val="28"/>
          <w:szCs w:val="28"/>
          <w:lang w:eastAsia="ru-RU"/>
        </w:rPr>
        <w:t xml:space="preserve"> «Мы этой земли продолжение». Земляки-научные деятели с юмором и простым языком рассказали о своей работе и достижениях в науке.</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В рамках Года Науки и технологий проведен ряд показов свето-живописи в театре </w:t>
      </w:r>
      <w:proofErr w:type="spellStart"/>
      <w:r w:rsidRPr="007B2731">
        <w:rPr>
          <w:rFonts w:ascii="Times New Roman" w:eastAsia="Times New Roman" w:hAnsi="Times New Roman" w:cs="Times New Roman"/>
          <w:bCs/>
          <w:sz w:val="28"/>
          <w:szCs w:val="28"/>
          <w:lang w:eastAsia="ru-RU"/>
        </w:rPr>
        <w:t>музейно</w:t>
      </w:r>
      <w:proofErr w:type="spellEnd"/>
      <w:r w:rsidRPr="007B2731">
        <w:rPr>
          <w:rFonts w:ascii="Times New Roman" w:eastAsia="Times New Roman" w:hAnsi="Times New Roman" w:cs="Times New Roman"/>
          <w:bCs/>
          <w:sz w:val="28"/>
          <w:szCs w:val="28"/>
          <w:lang w:eastAsia="ru-RU"/>
        </w:rPr>
        <w:t>–туристического комплекса для школ района. Смонтирована система показа композиций.</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В рамках официального закрытия этого года в Центре культуры и досуга состоялся районный КВН среди школ Воскресенского муниципального района "Весёлые науки без скуки".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К 800-летию Нижнего Новгорода и 800 – </w:t>
      </w:r>
      <w:proofErr w:type="spellStart"/>
      <w:r w:rsidRPr="007B2731">
        <w:rPr>
          <w:rFonts w:ascii="Times New Roman" w:eastAsia="Times New Roman" w:hAnsi="Times New Roman" w:cs="Times New Roman"/>
          <w:bCs/>
          <w:sz w:val="28"/>
          <w:szCs w:val="28"/>
          <w:lang w:eastAsia="ru-RU"/>
        </w:rPr>
        <w:t>летию</w:t>
      </w:r>
      <w:proofErr w:type="spellEnd"/>
      <w:r w:rsidRPr="007B2731">
        <w:rPr>
          <w:rFonts w:ascii="Times New Roman" w:eastAsia="Times New Roman" w:hAnsi="Times New Roman" w:cs="Times New Roman"/>
          <w:bCs/>
          <w:sz w:val="28"/>
          <w:szCs w:val="28"/>
          <w:lang w:eastAsia="ru-RU"/>
        </w:rPr>
        <w:t xml:space="preserve"> со дня рождения святого благоверного великого князя </w:t>
      </w:r>
      <w:proofErr w:type="spellStart"/>
      <w:r w:rsidRPr="007B2731">
        <w:rPr>
          <w:rFonts w:ascii="Times New Roman" w:eastAsia="Times New Roman" w:hAnsi="Times New Roman" w:cs="Times New Roman"/>
          <w:bCs/>
          <w:sz w:val="28"/>
          <w:szCs w:val="28"/>
          <w:lang w:eastAsia="ru-RU"/>
        </w:rPr>
        <w:t>А.Невского</w:t>
      </w:r>
      <w:proofErr w:type="spellEnd"/>
      <w:r w:rsidRPr="007B2731">
        <w:rPr>
          <w:rFonts w:ascii="Times New Roman" w:eastAsia="Times New Roman" w:hAnsi="Times New Roman" w:cs="Times New Roman"/>
          <w:bCs/>
          <w:sz w:val="28"/>
          <w:szCs w:val="28"/>
          <w:lang w:eastAsia="ru-RU"/>
        </w:rPr>
        <w:t xml:space="preserve"> проведен комплекс культурных мероприятий: открытые уроки «Александр Невский» для школьников района, </w:t>
      </w:r>
      <w:proofErr w:type="spellStart"/>
      <w:r w:rsidRPr="007B2731">
        <w:rPr>
          <w:rFonts w:ascii="Times New Roman" w:eastAsia="Times New Roman" w:hAnsi="Times New Roman" w:cs="Times New Roman"/>
          <w:bCs/>
          <w:sz w:val="28"/>
          <w:szCs w:val="28"/>
          <w:lang w:eastAsia="ru-RU"/>
        </w:rPr>
        <w:t>квест</w:t>
      </w:r>
      <w:proofErr w:type="spellEnd"/>
      <w:r w:rsidRPr="007B2731">
        <w:rPr>
          <w:rFonts w:ascii="Times New Roman" w:eastAsia="Times New Roman" w:hAnsi="Times New Roman" w:cs="Times New Roman"/>
          <w:bCs/>
          <w:sz w:val="28"/>
          <w:szCs w:val="28"/>
          <w:lang w:eastAsia="ru-RU"/>
        </w:rPr>
        <w:t xml:space="preserve"> </w:t>
      </w:r>
      <w:r w:rsidRPr="007B2731">
        <w:rPr>
          <w:rFonts w:ascii="Times New Roman" w:eastAsia="Times New Roman" w:hAnsi="Times New Roman" w:cs="Times New Roman"/>
          <w:bCs/>
          <w:sz w:val="28"/>
          <w:szCs w:val="28"/>
          <w:lang w:eastAsia="ru-RU"/>
        </w:rPr>
        <w:lastRenderedPageBreak/>
        <w:t xml:space="preserve">«Меч Александра Невского», проект «Празднуем вместе!», интерактивная игра «Верный путь к счастливой жизни», </w:t>
      </w:r>
      <w:proofErr w:type="spellStart"/>
      <w:r w:rsidRPr="007B2731">
        <w:rPr>
          <w:rFonts w:ascii="Times New Roman" w:eastAsia="Times New Roman" w:hAnsi="Times New Roman" w:cs="Times New Roman"/>
          <w:bCs/>
          <w:sz w:val="28"/>
          <w:szCs w:val="28"/>
          <w:lang w:eastAsia="ru-RU"/>
        </w:rPr>
        <w:t>квест</w:t>
      </w:r>
      <w:proofErr w:type="spellEnd"/>
      <w:r w:rsidRPr="007B2731">
        <w:rPr>
          <w:rFonts w:ascii="Times New Roman" w:eastAsia="Times New Roman" w:hAnsi="Times New Roman" w:cs="Times New Roman"/>
          <w:bCs/>
          <w:sz w:val="28"/>
          <w:szCs w:val="28"/>
          <w:lang w:eastAsia="ru-RU"/>
        </w:rPr>
        <w:t xml:space="preserve">-игра «Путешествие в историю», познавательный час «Невский – ангел – хранитель Руси». 26 сентября 2021 года творческий коллектив Центра Культуры и Досуга представил жителям поселка праздничный концерт «Нижегородская губерния моя». Праздник от </w:t>
      </w:r>
      <w:proofErr w:type="spellStart"/>
      <w:r w:rsidRPr="007B2731">
        <w:rPr>
          <w:rFonts w:ascii="Times New Roman" w:eastAsia="Times New Roman" w:hAnsi="Times New Roman" w:cs="Times New Roman"/>
          <w:bCs/>
          <w:sz w:val="28"/>
          <w:szCs w:val="28"/>
          <w:lang w:eastAsia="ru-RU"/>
        </w:rPr>
        <w:t>Нино</w:t>
      </w:r>
      <w:proofErr w:type="spellEnd"/>
      <w:r w:rsidRPr="007B2731">
        <w:rPr>
          <w:rFonts w:ascii="Times New Roman" w:eastAsia="Times New Roman" w:hAnsi="Times New Roman" w:cs="Times New Roman"/>
          <w:bCs/>
          <w:sz w:val="28"/>
          <w:szCs w:val="28"/>
          <w:lang w:eastAsia="ru-RU"/>
        </w:rPr>
        <w:t xml:space="preserve"> и Гора в честь 800-летия Нижнего Новгорода в Воскресенском районе проходил дважды: 22 августа и 10 сентября.</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Персональная выставка Марины Александровны </w:t>
      </w:r>
      <w:proofErr w:type="spellStart"/>
      <w:r w:rsidRPr="007B2731">
        <w:rPr>
          <w:rFonts w:ascii="Times New Roman" w:eastAsia="Times New Roman" w:hAnsi="Times New Roman" w:cs="Times New Roman"/>
          <w:bCs/>
          <w:sz w:val="28"/>
          <w:szCs w:val="28"/>
          <w:lang w:eastAsia="ru-RU"/>
        </w:rPr>
        <w:t>Новосельской</w:t>
      </w:r>
      <w:proofErr w:type="spellEnd"/>
      <w:r w:rsidRPr="007B2731">
        <w:rPr>
          <w:rFonts w:ascii="Times New Roman" w:eastAsia="Times New Roman" w:hAnsi="Times New Roman" w:cs="Times New Roman"/>
          <w:bCs/>
          <w:sz w:val="28"/>
          <w:szCs w:val="28"/>
          <w:lang w:eastAsia="ru-RU"/>
        </w:rPr>
        <w:t xml:space="preserve"> «Живая душа старого Нижнего Новгорода»  была открыта в День поселка в «Доме Левашова». На полотнах – исторические здания Нижнего Новгорода, «перенесенные» в рубеж ХIX-XX вв. Встреча с Воскресенскими пенсионерами «Осенняя мелодия» и экскурсия по выставке </w:t>
      </w:r>
      <w:proofErr w:type="spellStart"/>
      <w:r w:rsidRPr="007B2731">
        <w:rPr>
          <w:rFonts w:ascii="Times New Roman" w:eastAsia="Times New Roman" w:hAnsi="Times New Roman" w:cs="Times New Roman"/>
          <w:bCs/>
          <w:sz w:val="28"/>
          <w:szCs w:val="28"/>
          <w:lang w:eastAsia="ru-RU"/>
        </w:rPr>
        <w:t>М.А.Новосельской</w:t>
      </w:r>
      <w:proofErr w:type="spellEnd"/>
      <w:r w:rsidRPr="007B2731">
        <w:rPr>
          <w:rFonts w:ascii="Times New Roman" w:eastAsia="Times New Roman" w:hAnsi="Times New Roman" w:cs="Times New Roman"/>
          <w:bCs/>
          <w:sz w:val="28"/>
          <w:szCs w:val="28"/>
          <w:lang w:eastAsia="ru-RU"/>
        </w:rPr>
        <w:t xml:space="preserve"> организованы в рамках Всероссийской акции «Культурная суббота».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Библиотеками района проведено более 60 очных мероприятий и подготовлено более 60 онлайн-проектов о городе-юбиляре. Столице Нижегородской области в очном формате были посвящены литературно-музыкальные композиции и поэтические вечера «Наш привет любимому городу» (</w:t>
      </w:r>
      <w:proofErr w:type="spellStart"/>
      <w:r w:rsidRPr="007B2731">
        <w:rPr>
          <w:rFonts w:ascii="Times New Roman" w:eastAsia="Times New Roman" w:hAnsi="Times New Roman" w:cs="Times New Roman"/>
          <w:bCs/>
          <w:sz w:val="28"/>
          <w:szCs w:val="28"/>
          <w:lang w:eastAsia="ru-RU"/>
        </w:rPr>
        <w:t>Калинихинский</w:t>
      </w:r>
      <w:proofErr w:type="spellEnd"/>
      <w:r w:rsidRPr="007B2731">
        <w:rPr>
          <w:rFonts w:ascii="Times New Roman" w:eastAsia="Times New Roman" w:hAnsi="Times New Roman" w:cs="Times New Roman"/>
          <w:bCs/>
          <w:sz w:val="28"/>
          <w:szCs w:val="28"/>
          <w:lang w:eastAsia="ru-RU"/>
        </w:rPr>
        <w:t xml:space="preserve"> СИЦ), «Мой Нижний» (Владимирский СИЦ), </w:t>
      </w:r>
      <w:proofErr w:type="spellStart"/>
      <w:r w:rsidRPr="007B2731">
        <w:rPr>
          <w:rFonts w:ascii="Times New Roman" w:eastAsia="Times New Roman" w:hAnsi="Times New Roman" w:cs="Times New Roman"/>
          <w:bCs/>
          <w:sz w:val="28"/>
          <w:szCs w:val="28"/>
          <w:lang w:eastAsia="ru-RU"/>
        </w:rPr>
        <w:t>медиачасы</w:t>
      </w:r>
      <w:proofErr w:type="spellEnd"/>
      <w:r w:rsidRPr="007B2731">
        <w:rPr>
          <w:rFonts w:ascii="Times New Roman" w:eastAsia="Times New Roman" w:hAnsi="Times New Roman" w:cs="Times New Roman"/>
          <w:bCs/>
          <w:sz w:val="28"/>
          <w:szCs w:val="28"/>
          <w:lang w:eastAsia="ru-RU"/>
        </w:rPr>
        <w:t xml:space="preserve"> «Снято в Нижнем» (ЦБ), «Нижний 800» (Богородская сельская библиотека) и другое. К 800-летию Нижнего Новгорода центральной библиотекой впервые проведен </w:t>
      </w:r>
      <w:proofErr w:type="spellStart"/>
      <w:r w:rsidRPr="007B2731">
        <w:rPr>
          <w:rFonts w:ascii="Times New Roman" w:eastAsia="Times New Roman" w:hAnsi="Times New Roman" w:cs="Times New Roman"/>
          <w:bCs/>
          <w:sz w:val="28"/>
          <w:szCs w:val="28"/>
          <w:lang w:eastAsia="ru-RU"/>
        </w:rPr>
        <w:t>online</w:t>
      </w:r>
      <w:proofErr w:type="spellEnd"/>
      <w:r w:rsidRPr="007B2731">
        <w:rPr>
          <w:rFonts w:ascii="Times New Roman" w:eastAsia="Times New Roman" w:hAnsi="Times New Roman" w:cs="Times New Roman"/>
          <w:bCs/>
          <w:sz w:val="28"/>
          <w:szCs w:val="28"/>
          <w:lang w:eastAsia="ru-RU"/>
        </w:rPr>
        <w:t xml:space="preserve">-конкурс чтецов «Слово о Нижнем». На неделе детской книги центральной детской библиотекой проведена </w:t>
      </w:r>
      <w:proofErr w:type="spellStart"/>
      <w:r w:rsidRPr="007B2731">
        <w:rPr>
          <w:rFonts w:ascii="Times New Roman" w:eastAsia="Times New Roman" w:hAnsi="Times New Roman" w:cs="Times New Roman"/>
          <w:bCs/>
          <w:sz w:val="28"/>
          <w:szCs w:val="28"/>
          <w:lang w:eastAsia="ru-RU"/>
        </w:rPr>
        <w:t>медиаигра</w:t>
      </w:r>
      <w:proofErr w:type="spellEnd"/>
      <w:r w:rsidRPr="007B2731">
        <w:rPr>
          <w:rFonts w:ascii="Times New Roman" w:eastAsia="Times New Roman" w:hAnsi="Times New Roman" w:cs="Times New Roman"/>
          <w:bCs/>
          <w:sz w:val="28"/>
          <w:szCs w:val="28"/>
          <w:lang w:eastAsia="ru-RU"/>
        </w:rPr>
        <w:t xml:space="preserve"> «Славный город, город - сказка».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roofErr w:type="spellStart"/>
      <w:r w:rsidRPr="007B2731">
        <w:rPr>
          <w:rFonts w:ascii="Times New Roman" w:eastAsia="Times New Roman" w:hAnsi="Times New Roman" w:cs="Times New Roman"/>
          <w:bCs/>
          <w:sz w:val="28"/>
          <w:szCs w:val="28"/>
          <w:lang w:eastAsia="ru-RU"/>
        </w:rPr>
        <w:t>Докукинская</w:t>
      </w:r>
      <w:proofErr w:type="spellEnd"/>
      <w:r w:rsidRPr="007B2731">
        <w:rPr>
          <w:rFonts w:ascii="Times New Roman" w:eastAsia="Times New Roman" w:hAnsi="Times New Roman" w:cs="Times New Roman"/>
          <w:bCs/>
          <w:sz w:val="28"/>
          <w:szCs w:val="28"/>
          <w:lang w:eastAsia="ru-RU"/>
        </w:rPr>
        <w:t xml:space="preserve"> сельская библиотека провела встречу «Город древний –город славный». Все библиотеки подготовили выставки, обзоры «Великий Невский: христианин и славный русский князь», «Александр Невский в литературе», </w:t>
      </w:r>
      <w:proofErr w:type="spellStart"/>
      <w:r w:rsidRPr="007B2731">
        <w:rPr>
          <w:rFonts w:ascii="Times New Roman" w:eastAsia="Times New Roman" w:hAnsi="Times New Roman" w:cs="Times New Roman"/>
          <w:bCs/>
          <w:sz w:val="28"/>
          <w:szCs w:val="28"/>
          <w:lang w:eastAsia="ru-RU"/>
        </w:rPr>
        <w:t>медиачасы</w:t>
      </w:r>
      <w:proofErr w:type="spellEnd"/>
      <w:r w:rsidRPr="007B2731">
        <w:rPr>
          <w:rFonts w:ascii="Times New Roman" w:eastAsia="Times New Roman" w:hAnsi="Times New Roman" w:cs="Times New Roman"/>
          <w:bCs/>
          <w:sz w:val="28"/>
          <w:szCs w:val="28"/>
          <w:lang w:eastAsia="ru-RU"/>
        </w:rPr>
        <w:t xml:space="preserve"> «Александр Невский в искусстве», провели интеллектуальные игры «Святой и благоверный князь Александр Невский», «Нет на Руси князя, равного тебе», «Солнце земли русской» и викторины «Невский – национальный герой». Библиотеки провели познавательные </w:t>
      </w:r>
      <w:proofErr w:type="spellStart"/>
      <w:r w:rsidRPr="007B2731">
        <w:rPr>
          <w:rFonts w:ascii="Times New Roman" w:eastAsia="Times New Roman" w:hAnsi="Times New Roman" w:cs="Times New Roman"/>
          <w:bCs/>
          <w:sz w:val="28"/>
          <w:szCs w:val="28"/>
          <w:lang w:eastAsia="ru-RU"/>
        </w:rPr>
        <w:t>медиачасы</w:t>
      </w:r>
      <w:proofErr w:type="spellEnd"/>
      <w:r w:rsidRPr="007B2731">
        <w:rPr>
          <w:rFonts w:ascii="Times New Roman" w:eastAsia="Times New Roman" w:hAnsi="Times New Roman" w:cs="Times New Roman"/>
          <w:bCs/>
          <w:sz w:val="28"/>
          <w:szCs w:val="28"/>
          <w:lang w:eastAsia="ru-RU"/>
        </w:rPr>
        <w:t xml:space="preserve"> «Живи как Невский», «Ратные подвиги Александра Невского», </w:t>
      </w:r>
      <w:proofErr w:type="spellStart"/>
      <w:r w:rsidRPr="007B2731">
        <w:rPr>
          <w:rFonts w:ascii="Times New Roman" w:eastAsia="Times New Roman" w:hAnsi="Times New Roman" w:cs="Times New Roman"/>
          <w:bCs/>
          <w:sz w:val="28"/>
          <w:szCs w:val="28"/>
          <w:lang w:eastAsia="ru-RU"/>
        </w:rPr>
        <w:t>квиз</w:t>
      </w:r>
      <w:proofErr w:type="spellEnd"/>
      <w:r w:rsidRPr="007B2731">
        <w:rPr>
          <w:rFonts w:ascii="Times New Roman" w:eastAsia="Times New Roman" w:hAnsi="Times New Roman" w:cs="Times New Roman"/>
          <w:bCs/>
          <w:sz w:val="28"/>
          <w:szCs w:val="28"/>
          <w:lang w:eastAsia="ru-RU"/>
        </w:rPr>
        <w:t xml:space="preserve"> «Александр Невский – национальный герой».</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Гостем Урока мужества "Живи как Невский" в </w:t>
      </w:r>
      <w:proofErr w:type="spellStart"/>
      <w:r w:rsidRPr="007B2731">
        <w:rPr>
          <w:rFonts w:ascii="Times New Roman" w:eastAsia="Times New Roman" w:hAnsi="Times New Roman" w:cs="Times New Roman"/>
          <w:bCs/>
          <w:sz w:val="28"/>
          <w:szCs w:val="28"/>
          <w:lang w:eastAsia="ru-RU"/>
        </w:rPr>
        <w:t>Задворковской</w:t>
      </w:r>
      <w:proofErr w:type="spellEnd"/>
      <w:r w:rsidRPr="007B2731">
        <w:rPr>
          <w:rFonts w:ascii="Times New Roman" w:eastAsia="Times New Roman" w:hAnsi="Times New Roman" w:cs="Times New Roman"/>
          <w:bCs/>
          <w:sz w:val="28"/>
          <w:szCs w:val="28"/>
          <w:lang w:eastAsia="ru-RU"/>
        </w:rPr>
        <w:t xml:space="preserve"> школе стал настоятель Архиерейского подворья </w:t>
      </w:r>
      <w:proofErr w:type="spellStart"/>
      <w:r w:rsidRPr="007B2731">
        <w:rPr>
          <w:rFonts w:ascii="Times New Roman" w:eastAsia="Times New Roman" w:hAnsi="Times New Roman" w:cs="Times New Roman"/>
          <w:bCs/>
          <w:sz w:val="28"/>
          <w:szCs w:val="28"/>
          <w:lang w:eastAsia="ru-RU"/>
        </w:rPr>
        <w:t>с.Нестиары</w:t>
      </w:r>
      <w:proofErr w:type="spellEnd"/>
      <w:r w:rsidRPr="007B2731">
        <w:rPr>
          <w:rFonts w:ascii="Times New Roman" w:eastAsia="Times New Roman" w:hAnsi="Times New Roman" w:cs="Times New Roman"/>
          <w:bCs/>
          <w:sz w:val="28"/>
          <w:szCs w:val="28"/>
          <w:lang w:eastAsia="ru-RU"/>
        </w:rPr>
        <w:t xml:space="preserve"> </w:t>
      </w:r>
      <w:proofErr w:type="spellStart"/>
      <w:r w:rsidRPr="007B2731">
        <w:rPr>
          <w:rFonts w:ascii="Times New Roman" w:eastAsia="Times New Roman" w:hAnsi="Times New Roman" w:cs="Times New Roman"/>
          <w:bCs/>
          <w:sz w:val="28"/>
          <w:szCs w:val="28"/>
          <w:lang w:eastAsia="ru-RU"/>
        </w:rPr>
        <w:t>о.А.Солянкин</w:t>
      </w:r>
      <w:proofErr w:type="spellEnd"/>
      <w:r w:rsidRPr="007B2731">
        <w:rPr>
          <w:rFonts w:ascii="Times New Roman" w:eastAsia="Times New Roman" w:hAnsi="Times New Roman" w:cs="Times New Roman"/>
          <w:bCs/>
          <w:sz w:val="28"/>
          <w:szCs w:val="28"/>
          <w:lang w:eastAsia="ru-RU"/>
        </w:rPr>
        <w:t>.</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Район традиционно принимает участие в конкурсах различных уровней.</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В январе стал Народный театр Воскресенского центра культуры и досуга стал лауреатом Рождественского фестиваля народного творчества Городецкой епархии.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10 марта команда Воскресенского района заняла 2 место на VII фестивале-конкурсе «Масленичная седмица» в рамках Православной выставки – ярмарки в </w:t>
      </w:r>
      <w:proofErr w:type="spellStart"/>
      <w:r w:rsidRPr="007B2731">
        <w:rPr>
          <w:rFonts w:ascii="Times New Roman" w:eastAsia="Times New Roman" w:hAnsi="Times New Roman" w:cs="Times New Roman"/>
          <w:bCs/>
          <w:sz w:val="28"/>
          <w:szCs w:val="28"/>
          <w:lang w:eastAsia="ru-RU"/>
        </w:rPr>
        <w:t>г.Нижний</w:t>
      </w:r>
      <w:proofErr w:type="spellEnd"/>
      <w:r w:rsidRPr="007B2731">
        <w:rPr>
          <w:rFonts w:ascii="Times New Roman" w:eastAsia="Times New Roman" w:hAnsi="Times New Roman" w:cs="Times New Roman"/>
          <w:bCs/>
          <w:sz w:val="28"/>
          <w:szCs w:val="28"/>
          <w:lang w:eastAsia="ru-RU"/>
        </w:rPr>
        <w:t xml:space="preserve"> Новгород.</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 Всерос</w:t>
      </w:r>
      <w:r w:rsidR="00EA17E9">
        <w:rPr>
          <w:rFonts w:ascii="Times New Roman" w:eastAsia="Times New Roman" w:hAnsi="Times New Roman" w:cs="Times New Roman"/>
          <w:bCs/>
          <w:sz w:val="28"/>
          <w:szCs w:val="28"/>
          <w:lang w:eastAsia="ru-RU"/>
        </w:rPr>
        <w:t>сийский инклюзивный фестиваль "</w:t>
      </w:r>
      <w:proofErr w:type="spellStart"/>
      <w:r w:rsidRPr="007B2731">
        <w:rPr>
          <w:rFonts w:ascii="Times New Roman" w:eastAsia="Times New Roman" w:hAnsi="Times New Roman" w:cs="Times New Roman"/>
          <w:bCs/>
          <w:sz w:val="28"/>
          <w:szCs w:val="28"/>
          <w:lang w:eastAsia="ru-RU"/>
        </w:rPr>
        <w:t>ЛюдиКакЛюди</w:t>
      </w:r>
      <w:proofErr w:type="spellEnd"/>
      <w:r w:rsidRPr="007B2731">
        <w:rPr>
          <w:rFonts w:ascii="Times New Roman" w:eastAsia="Times New Roman" w:hAnsi="Times New Roman" w:cs="Times New Roman"/>
          <w:bCs/>
          <w:sz w:val="28"/>
          <w:szCs w:val="28"/>
          <w:lang w:eastAsia="ru-RU"/>
        </w:rPr>
        <w:t xml:space="preserve">" прошел 2 апреля в Воскресенской средней школе.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18 апреля в Центре культуры и досуга состоялся конкурс песни среди молодёжных творческих коллективов и молодых исполнителей северных районов Нижегородской области "Весенняя капель" при поддержке депутата Законодательного собрания Нижегородской области </w:t>
      </w:r>
      <w:proofErr w:type="spellStart"/>
      <w:r w:rsidRPr="007B2731">
        <w:rPr>
          <w:rFonts w:ascii="Times New Roman" w:eastAsia="Times New Roman" w:hAnsi="Times New Roman" w:cs="Times New Roman"/>
          <w:bCs/>
          <w:sz w:val="28"/>
          <w:szCs w:val="28"/>
          <w:lang w:eastAsia="ru-RU"/>
        </w:rPr>
        <w:t>А.Ф.Лесуна</w:t>
      </w:r>
      <w:proofErr w:type="spellEnd"/>
      <w:r w:rsidRPr="007B2731">
        <w:rPr>
          <w:rFonts w:ascii="Times New Roman" w:eastAsia="Times New Roman" w:hAnsi="Times New Roman" w:cs="Times New Roman"/>
          <w:bCs/>
          <w:sz w:val="28"/>
          <w:szCs w:val="28"/>
          <w:lang w:eastAsia="ru-RU"/>
        </w:rPr>
        <w:t xml:space="preserve">. Конкурс посвящён </w:t>
      </w:r>
      <w:r w:rsidRPr="007B2731">
        <w:rPr>
          <w:rFonts w:ascii="Times New Roman" w:eastAsia="Times New Roman" w:hAnsi="Times New Roman" w:cs="Times New Roman"/>
          <w:bCs/>
          <w:sz w:val="28"/>
          <w:szCs w:val="28"/>
          <w:lang w:eastAsia="ru-RU"/>
        </w:rPr>
        <w:lastRenderedPageBreak/>
        <w:t>80-летию со дня рождения советского актёра театра и кино, народного артиста РСФСР Андрея Миронова.</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2 мая 2021 прошёл благотворительный районный фестиваль народного творчества «В песне русская душа».</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В рамках месячника пожилых людей, прошел фестиваль ветеранских хоров и ансамблей "Нам года не беда, коль душа молода". В мероприятии приняли участие 14 сельских домов культуры.</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30 мая состоялась премьера спектакля Народного театра Центра культуры и досуга "Сказка о царе </w:t>
      </w:r>
      <w:proofErr w:type="spellStart"/>
      <w:r w:rsidRPr="007B2731">
        <w:rPr>
          <w:rFonts w:ascii="Times New Roman" w:eastAsia="Times New Roman" w:hAnsi="Times New Roman" w:cs="Times New Roman"/>
          <w:bCs/>
          <w:sz w:val="28"/>
          <w:szCs w:val="28"/>
          <w:lang w:eastAsia="ru-RU"/>
        </w:rPr>
        <w:t>Салтане</w:t>
      </w:r>
      <w:proofErr w:type="spellEnd"/>
      <w:r w:rsidRPr="007B2731">
        <w:rPr>
          <w:rFonts w:ascii="Times New Roman" w:eastAsia="Times New Roman" w:hAnsi="Times New Roman" w:cs="Times New Roman"/>
          <w:bCs/>
          <w:sz w:val="28"/>
          <w:szCs w:val="28"/>
          <w:lang w:eastAsia="ru-RU"/>
        </w:rPr>
        <w:t xml:space="preserve">, о сыне его славном и могучем богатыре князе </w:t>
      </w:r>
      <w:proofErr w:type="spellStart"/>
      <w:r w:rsidRPr="007B2731">
        <w:rPr>
          <w:rFonts w:ascii="Times New Roman" w:eastAsia="Times New Roman" w:hAnsi="Times New Roman" w:cs="Times New Roman"/>
          <w:bCs/>
          <w:sz w:val="28"/>
          <w:szCs w:val="28"/>
          <w:lang w:eastAsia="ru-RU"/>
        </w:rPr>
        <w:t>Гвидоне</w:t>
      </w:r>
      <w:proofErr w:type="spellEnd"/>
      <w:r w:rsidRPr="007B2731">
        <w:rPr>
          <w:rFonts w:ascii="Times New Roman" w:eastAsia="Times New Roman" w:hAnsi="Times New Roman" w:cs="Times New Roman"/>
          <w:bCs/>
          <w:sz w:val="28"/>
          <w:szCs w:val="28"/>
          <w:lang w:eastAsia="ru-RU"/>
        </w:rPr>
        <w:t xml:space="preserve"> </w:t>
      </w:r>
      <w:proofErr w:type="spellStart"/>
      <w:r w:rsidRPr="007B2731">
        <w:rPr>
          <w:rFonts w:ascii="Times New Roman" w:eastAsia="Times New Roman" w:hAnsi="Times New Roman" w:cs="Times New Roman"/>
          <w:bCs/>
          <w:sz w:val="28"/>
          <w:szCs w:val="28"/>
          <w:lang w:eastAsia="ru-RU"/>
        </w:rPr>
        <w:t>Салтановиче</w:t>
      </w:r>
      <w:proofErr w:type="spellEnd"/>
      <w:r w:rsidRPr="007B2731">
        <w:rPr>
          <w:rFonts w:ascii="Times New Roman" w:eastAsia="Times New Roman" w:hAnsi="Times New Roman" w:cs="Times New Roman"/>
          <w:bCs/>
          <w:sz w:val="28"/>
          <w:szCs w:val="28"/>
          <w:lang w:eastAsia="ru-RU"/>
        </w:rPr>
        <w:t xml:space="preserve"> и о прекрасной царевне Лебеди".</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Игровая программа "Как у Бабы Яги ёлку украли" и торжественное зажжение огней на новогодней елке состоялись 21 декабря на площади Ленина.</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Важным событием культурной жизни района стала встреча с известным нижегородским писателем Николаем Свечиным (Инкиным), организованная центральной библиотекой совместно с редакцией газеты «Воскресенская жизнь».</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15 мая в рамках акции «Ночь музеев» в «Доме Левашова» открылась персональная выставка </w:t>
      </w:r>
      <w:proofErr w:type="spellStart"/>
      <w:r w:rsidRPr="007B2731">
        <w:rPr>
          <w:rFonts w:ascii="Times New Roman" w:eastAsia="Times New Roman" w:hAnsi="Times New Roman" w:cs="Times New Roman"/>
          <w:bCs/>
          <w:sz w:val="28"/>
          <w:szCs w:val="28"/>
          <w:lang w:eastAsia="ru-RU"/>
        </w:rPr>
        <w:t>А.Ф.Важнева</w:t>
      </w:r>
      <w:proofErr w:type="spellEnd"/>
      <w:r w:rsidRPr="007B2731">
        <w:rPr>
          <w:rFonts w:ascii="Times New Roman" w:eastAsia="Times New Roman" w:hAnsi="Times New Roman" w:cs="Times New Roman"/>
          <w:bCs/>
          <w:sz w:val="28"/>
          <w:szCs w:val="28"/>
          <w:lang w:eastAsia="ru-RU"/>
        </w:rPr>
        <w:t xml:space="preserve">. На полотнах художника - значимые для него места, в том числе и малая родина – Воскресенский район.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7 сентября в «Доме Левашова» открылась персональная выставка знаменитого нижегородского художника, члена Союза художников России </w:t>
      </w:r>
      <w:proofErr w:type="spellStart"/>
      <w:r w:rsidRPr="007B2731">
        <w:rPr>
          <w:rFonts w:ascii="Times New Roman" w:eastAsia="Times New Roman" w:hAnsi="Times New Roman" w:cs="Times New Roman"/>
          <w:bCs/>
          <w:sz w:val="28"/>
          <w:szCs w:val="28"/>
          <w:lang w:eastAsia="ru-RU"/>
        </w:rPr>
        <w:t>А.В.Мясникова</w:t>
      </w:r>
      <w:proofErr w:type="spellEnd"/>
      <w:r w:rsidRPr="007B2731">
        <w:rPr>
          <w:rFonts w:ascii="Times New Roman" w:eastAsia="Times New Roman" w:hAnsi="Times New Roman" w:cs="Times New Roman"/>
          <w:bCs/>
          <w:sz w:val="28"/>
          <w:szCs w:val="28"/>
          <w:lang w:eastAsia="ru-RU"/>
        </w:rPr>
        <w:t xml:space="preserve">. На выставке была представлена картина с изображением усадьбы </w:t>
      </w:r>
      <w:proofErr w:type="spellStart"/>
      <w:r w:rsidRPr="007B2731">
        <w:rPr>
          <w:rFonts w:ascii="Times New Roman" w:eastAsia="Times New Roman" w:hAnsi="Times New Roman" w:cs="Times New Roman"/>
          <w:bCs/>
          <w:sz w:val="28"/>
          <w:szCs w:val="28"/>
          <w:lang w:eastAsia="ru-RU"/>
        </w:rPr>
        <w:t>С.Н.Беляева</w:t>
      </w:r>
      <w:proofErr w:type="spellEnd"/>
      <w:r w:rsidRPr="007B2731">
        <w:rPr>
          <w:rFonts w:ascii="Times New Roman" w:eastAsia="Times New Roman" w:hAnsi="Times New Roman" w:cs="Times New Roman"/>
          <w:bCs/>
          <w:sz w:val="28"/>
          <w:szCs w:val="28"/>
          <w:lang w:eastAsia="ru-RU"/>
        </w:rPr>
        <w:t xml:space="preserve"> (специально написанная для данной выставки), а также здания усадьбы Левашовых в </w:t>
      </w:r>
      <w:proofErr w:type="spellStart"/>
      <w:r w:rsidRPr="007B2731">
        <w:rPr>
          <w:rFonts w:ascii="Times New Roman" w:eastAsia="Times New Roman" w:hAnsi="Times New Roman" w:cs="Times New Roman"/>
          <w:bCs/>
          <w:sz w:val="28"/>
          <w:szCs w:val="28"/>
          <w:lang w:eastAsia="ru-RU"/>
        </w:rPr>
        <w:t>д.Галибиха</w:t>
      </w:r>
      <w:proofErr w:type="spellEnd"/>
      <w:r w:rsidRPr="007B2731">
        <w:rPr>
          <w:rFonts w:ascii="Times New Roman" w:eastAsia="Times New Roman" w:hAnsi="Times New Roman" w:cs="Times New Roman"/>
          <w:bCs/>
          <w:sz w:val="28"/>
          <w:szCs w:val="28"/>
          <w:lang w:eastAsia="ru-RU"/>
        </w:rPr>
        <w:t xml:space="preserve">.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9 мая в рамках Всероссийской акции «Поем вместе» состоялся вечерний концерт с участием организаций района «Песни лет военных». Самодеятельные хоры 5 организаций исполнили песни военных лет, которые на протяжении 76 лет являются символами праздника Великой Победы.</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26 апреля в Центре культуры и досуга прошло мероприятие, посвящённое 35-летию со дня памяти аварии на Чернобыльской АЭС "Зарево над Припятью". На мероприятии состоялось торжественное вручение медалей нашим землякам-</w:t>
      </w:r>
      <w:proofErr w:type="spellStart"/>
      <w:r w:rsidRPr="007B2731">
        <w:rPr>
          <w:rFonts w:ascii="Times New Roman" w:eastAsia="Times New Roman" w:hAnsi="Times New Roman" w:cs="Times New Roman"/>
          <w:bCs/>
          <w:sz w:val="28"/>
          <w:szCs w:val="28"/>
          <w:lang w:eastAsia="ru-RU"/>
        </w:rPr>
        <w:t>воскресенцам</w:t>
      </w:r>
      <w:proofErr w:type="spellEnd"/>
      <w:r w:rsidRPr="007B2731">
        <w:rPr>
          <w:rFonts w:ascii="Times New Roman" w:eastAsia="Times New Roman" w:hAnsi="Times New Roman" w:cs="Times New Roman"/>
          <w:bCs/>
          <w:sz w:val="28"/>
          <w:szCs w:val="28"/>
          <w:lang w:eastAsia="ru-RU"/>
        </w:rPr>
        <w:t>, которые принимали непосредственное участие в ликвидации аварии на ЧАЭС.</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 xml:space="preserve">В феврале в Воскресенский район приезжал отряд снежного десанта «Волга». Студенты из вузов Нижнего Новгорода приехали в </w:t>
      </w:r>
      <w:proofErr w:type="spellStart"/>
      <w:r w:rsidRPr="007B2731">
        <w:rPr>
          <w:rFonts w:ascii="Times New Roman" w:eastAsia="Times New Roman" w:hAnsi="Times New Roman" w:cs="Times New Roman"/>
          <w:bCs/>
          <w:sz w:val="28"/>
          <w:szCs w:val="28"/>
          <w:lang w:eastAsia="ru-RU"/>
        </w:rPr>
        <w:t>с.Владимирское</w:t>
      </w:r>
      <w:proofErr w:type="spellEnd"/>
      <w:r w:rsidRPr="007B2731">
        <w:rPr>
          <w:rFonts w:ascii="Times New Roman" w:eastAsia="Times New Roman" w:hAnsi="Times New Roman" w:cs="Times New Roman"/>
          <w:bCs/>
          <w:sz w:val="28"/>
          <w:szCs w:val="28"/>
          <w:lang w:eastAsia="ru-RU"/>
        </w:rPr>
        <w:t xml:space="preserve">, штаб был организован в Доме культуры. Участники акции устроили мастер-классы, спортивные состязания учащимся средних и старших классов Владимирской, </w:t>
      </w:r>
      <w:proofErr w:type="spellStart"/>
      <w:r w:rsidRPr="007B2731">
        <w:rPr>
          <w:rFonts w:ascii="Times New Roman" w:eastAsia="Times New Roman" w:hAnsi="Times New Roman" w:cs="Times New Roman"/>
          <w:bCs/>
          <w:sz w:val="28"/>
          <w:szCs w:val="28"/>
          <w:lang w:eastAsia="ru-RU"/>
        </w:rPr>
        <w:t>Глуховской</w:t>
      </w:r>
      <w:proofErr w:type="spellEnd"/>
      <w:r w:rsidRPr="007B2731">
        <w:rPr>
          <w:rFonts w:ascii="Times New Roman" w:eastAsia="Times New Roman" w:hAnsi="Times New Roman" w:cs="Times New Roman"/>
          <w:bCs/>
          <w:sz w:val="28"/>
          <w:szCs w:val="28"/>
          <w:lang w:eastAsia="ru-RU"/>
        </w:rPr>
        <w:t xml:space="preserve"> и Воскресенской школ, помогали пожилым людям в быту, оказали помощь по уборке снега местным жителям.</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В 2021 году музей (в качестве партнера) выиграл грант на реализацию проекта «Молодежный археологический парк «</w:t>
      </w:r>
      <w:proofErr w:type="spellStart"/>
      <w:r w:rsidRPr="007B2731">
        <w:rPr>
          <w:rFonts w:ascii="Times New Roman" w:eastAsia="Times New Roman" w:hAnsi="Times New Roman" w:cs="Times New Roman"/>
          <w:bCs/>
          <w:sz w:val="28"/>
          <w:szCs w:val="28"/>
          <w:lang w:eastAsia="ru-RU"/>
        </w:rPr>
        <w:t>Русенихинское</w:t>
      </w:r>
      <w:proofErr w:type="spellEnd"/>
      <w:r w:rsidRPr="007B2731">
        <w:rPr>
          <w:rFonts w:ascii="Times New Roman" w:eastAsia="Times New Roman" w:hAnsi="Times New Roman" w:cs="Times New Roman"/>
          <w:bCs/>
          <w:sz w:val="28"/>
          <w:szCs w:val="28"/>
          <w:lang w:eastAsia="ru-RU"/>
        </w:rPr>
        <w:t xml:space="preserve"> городище» в сумме 900 тыс. </w:t>
      </w:r>
      <w:r w:rsidRPr="007B2731">
        <w:rPr>
          <w:rFonts w:ascii="Times New Roman" w:eastAsia="Times New Roman" w:hAnsi="Times New Roman" w:cs="Times New Roman"/>
          <w:bCs/>
          <w:sz w:val="28"/>
          <w:szCs w:val="28"/>
          <w:lang w:eastAsia="ru-RU"/>
        </w:rPr>
        <w:lastRenderedPageBreak/>
        <w:t xml:space="preserve">руб.  на платформе «АИС-Молодежь России». Проект находится в стадии реализации. Срок завершения проекта: 1 мая 2022 года. </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Летом этого года на территории Воскресенского района был организован и проведён проект «Дворовая практика». Весь июль с понедельника по пятницу с 16:00 до 20:00 со всеми желающими детьми проводились обучающие, познавательные, спортивные и развлекательные мероприятия.</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В рамках реализации национального проекта «Культура»:</w:t>
      </w:r>
    </w:p>
    <w:p w:rsidR="007B2731" w:rsidRPr="007B2731"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По проекту «Творческие люди» предоставлена государственная поддержка работнику Воскресенского районного Народного краеведческого музея. В рамках реализации проекта «Цифровая культура» 16 человек прошли повышение квалификации в Центре непрерывного образования и повышения квалификации творческих и управленческих кадров в сфере культуры.</w:t>
      </w:r>
    </w:p>
    <w:p w:rsidR="007506BF" w:rsidRPr="007506BF" w:rsidRDefault="007B2731" w:rsidP="007B2731">
      <w:pPr>
        <w:spacing w:after="0" w:line="240" w:lineRule="auto"/>
        <w:ind w:firstLine="709"/>
        <w:jc w:val="both"/>
        <w:rPr>
          <w:rFonts w:ascii="Times New Roman" w:eastAsia="Times New Roman" w:hAnsi="Times New Roman" w:cs="Times New Roman"/>
          <w:bCs/>
          <w:sz w:val="28"/>
          <w:szCs w:val="28"/>
          <w:lang w:eastAsia="ru-RU"/>
        </w:rPr>
      </w:pPr>
      <w:r w:rsidRPr="007B2731">
        <w:rPr>
          <w:rFonts w:ascii="Times New Roman" w:eastAsia="Times New Roman" w:hAnsi="Times New Roman" w:cs="Times New Roman"/>
          <w:bCs/>
          <w:sz w:val="28"/>
          <w:szCs w:val="28"/>
          <w:lang w:eastAsia="ru-RU"/>
        </w:rPr>
        <w:t>40 человек прошли онлайн-обучение по вопросам, связанным с предоставлением услуг инвалидам и лицам с ограниченными возможностями здоровья.</w:t>
      </w:r>
    </w:p>
    <w:p w:rsidR="007506BF" w:rsidRPr="007506BF" w:rsidRDefault="007506BF" w:rsidP="007506BF">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Физическая культура и спорт</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 начале 2021 года проведен традиционный турнир по </w:t>
      </w:r>
      <w:proofErr w:type="spellStart"/>
      <w:r w:rsidRPr="007506BF">
        <w:rPr>
          <w:rFonts w:ascii="Times New Roman" w:eastAsia="Times New Roman" w:hAnsi="Times New Roman" w:cs="Times New Roman"/>
          <w:sz w:val="28"/>
          <w:szCs w:val="28"/>
          <w:lang w:eastAsia="ru-RU"/>
        </w:rPr>
        <w:t>флорболу</w:t>
      </w:r>
      <w:proofErr w:type="spellEnd"/>
      <w:r w:rsidRPr="007506BF">
        <w:rPr>
          <w:rFonts w:ascii="Times New Roman" w:eastAsia="Times New Roman" w:hAnsi="Times New Roman" w:cs="Times New Roman"/>
          <w:sz w:val="28"/>
          <w:szCs w:val="28"/>
          <w:lang w:eastAsia="ru-RU"/>
        </w:rPr>
        <w:t xml:space="preserve"> «Кубок VSK», участие приняли 5 команд района. </w:t>
      </w:r>
      <w:proofErr w:type="spellStart"/>
      <w:r w:rsidRPr="007506BF">
        <w:rPr>
          <w:rFonts w:ascii="Times New Roman" w:eastAsia="Times New Roman" w:hAnsi="Times New Roman" w:cs="Times New Roman"/>
          <w:sz w:val="28"/>
          <w:szCs w:val="28"/>
          <w:lang w:eastAsia="ru-RU"/>
        </w:rPr>
        <w:t>Флорбольная</w:t>
      </w:r>
      <w:proofErr w:type="spellEnd"/>
      <w:r w:rsidRPr="007506BF">
        <w:rPr>
          <w:rFonts w:ascii="Times New Roman" w:eastAsia="Times New Roman" w:hAnsi="Times New Roman" w:cs="Times New Roman"/>
          <w:sz w:val="28"/>
          <w:szCs w:val="28"/>
          <w:lang w:eastAsia="ru-RU"/>
        </w:rPr>
        <w:t xml:space="preserve"> команда «Ветлуга» завоевала 2 место в чемпионате России по </w:t>
      </w:r>
      <w:proofErr w:type="spellStart"/>
      <w:r w:rsidRPr="007506BF">
        <w:rPr>
          <w:rFonts w:ascii="Times New Roman" w:eastAsia="Times New Roman" w:hAnsi="Times New Roman" w:cs="Times New Roman"/>
          <w:sz w:val="28"/>
          <w:szCs w:val="28"/>
          <w:lang w:eastAsia="ru-RU"/>
        </w:rPr>
        <w:t>флорболу</w:t>
      </w:r>
      <w:proofErr w:type="spellEnd"/>
      <w:r w:rsidRPr="007506BF">
        <w:rPr>
          <w:rFonts w:ascii="Times New Roman" w:eastAsia="Times New Roman" w:hAnsi="Times New Roman" w:cs="Times New Roman"/>
          <w:sz w:val="28"/>
          <w:szCs w:val="28"/>
          <w:lang w:eastAsia="ru-RU"/>
        </w:rPr>
        <w:t xml:space="preserve"> 1 лига и получила путевку в Высшую лигу, с сентября по ноябрь команда отыграла 2 тура Высшей лиги в </w:t>
      </w:r>
      <w:proofErr w:type="spellStart"/>
      <w:r w:rsidRPr="007506BF">
        <w:rPr>
          <w:rFonts w:ascii="Times New Roman" w:eastAsia="Times New Roman" w:hAnsi="Times New Roman" w:cs="Times New Roman"/>
          <w:sz w:val="28"/>
          <w:szCs w:val="28"/>
          <w:lang w:eastAsia="ru-RU"/>
        </w:rPr>
        <w:t>г.Архангельск</w:t>
      </w:r>
      <w:proofErr w:type="spellEnd"/>
      <w:r w:rsidRPr="007506BF">
        <w:rPr>
          <w:rFonts w:ascii="Times New Roman" w:eastAsia="Times New Roman" w:hAnsi="Times New Roman" w:cs="Times New Roman"/>
          <w:sz w:val="28"/>
          <w:szCs w:val="28"/>
          <w:lang w:eastAsia="ru-RU"/>
        </w:rPr>
        <w:t xml:space="preserve"> и </w:t>
      </w:r>
      <w:proofErr w:type="spellStart"/>
      <w:r w:rsidRPr="007506BF">
        <w:rPr>
          <w:rFonts w:ascii="Times New Roman" w:eastAsia="Times New Roman" w:hAnsi="Times New Roman" w:cs="Times New Roman"/>
          <w:sz w:val="28"/>
          <w:szCs w:val="28"/>
          <w:lang w:eastAsia="ru-RU"/>
        </w:rPr>
        <w:t>г.Нижний</w:t>
      </w:r>
      <w:proofErr w:type="spellEnd"/>
      <w:r w:rsidRPr="007506BF">
        <w:rPr>
          <w:rFonts w:ascii="Times New Roman" w:eastAsia="Times New Roman" w:hAnsi="Times New Roman" w:cs="Times New Roman"/>
          <w:sz w:val="28"/>
          <w:szCs w:val="28"/>
          <w:lang w:eastAsia="ru-RU"/>
        </w:rPr>
        <w:t xml:space="preserve"> Новгород. В данной лиге участвуют сильнейшие команды страны из Нижнего Новгорода, Москвы, Омска, Санкт-Петербурга, Архангельска. В сентябре в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состоялся турнир по </w:t>
      </w:r>
      <w:proofErr w:type="spellStart"/>
      <w:r w:rsidRPr="007506BF">
        <w:rPr>
          <w:rFonts w:ascii="Times New Roman" w:eastAsia="Times New Roman" w:hAnsi="Times New Roman" w:cs="Times New Roman"/>
          <w:sz w:val="28"/>
          <w:szCs w:val="28"/>
          <w:lang w:eastAsia="ru-RU"/>
        </w:rPr>
        <w:t>флорболу</w:t>
      </w:r>
      <w:proofErr w:type="spellEnd"/>
      <w:r w:rsidRPr="007506BF">
        <w:rPr>
          <w:rFonts w:ascii="Times New Roman" w:eastAsia="Times New Roman" w:hAnsi="Times New Roman" w:cs="Times New Roman"/>
          <w:sz w:val="28"/>
          <w:szCs w:val="28"/>
          <w:lang w:eastAsia="ru-RU"/>
        </w:rPr>
        <w:t xml:space="preserve"> «Кубок Нижегородской области», где наши спортсмены заняли 2 место.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 январе-марте были организованы соревнования по лыжным гонкам с количеством участников более 300 человек. Воскресенские спортсмены также приняли участие в лыжных гонках северных районов: г. Ветлуга, г. Семенов и </w:t>
      </w:r>
      <w:proofErr w:type="spellStart"/>
      <w:r w:rsidRPr="007506BF">
        <w:rPr>
          <w:rFonts w:ascii="Times New Roman" w:eastAsia="Times New Roman" w:hAnsi="Times New Roman" w:cs="Times New Roman"/>
          <w:sz w:val="28"/>
          <w:szCs w:val="28"/>
          <w:lang w:eastAsia="ru-RU"/>
        </w:rPr>
        <w:t>р.п.Красные</w:t>
      </w:r>
      <w:proofErr w:type="spellEnd"/>
      <w:r w:rsidRPr="007506BF">
        <w:rPr>
          <w:rFonts w:ascii="Times New Roman" w:eastAsia="Times New Roman" w:hAnsi="Times New Roman" w:cs="Times New Roman"/>
          <w:sz w:val="28"/>
          <w:szCs w:val="28"/>
          <w:lang w:eastAsia="ru-RU"/>
        </w:rPr>
        <w:t xml:space="preserve"> Баки.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Женская волейбольная команда участвовала в турнире по Северо-Восточной зоне, регулярно проводили турниры в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с участием команд северных районов. С мая по сентябрь проходило первенство Воскресенского района по пляжному волейболу, в котором соревновались 7 команд района. Проведены турниры по пляжному волейболу ко Дню молодежи и Дню физкультурника.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Футбольная команда участвовала в Первенстве Северо-Восточной зоны по футболу Нижегородской области.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Воскресенская команда регулярно участвует в фестивалях ГТО, в индивидуальных зачетах участники занимали призовые места.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Для людей старшего поколения проводятся турниры среди районов по волейболу и спортивные эстафеты. Ко Дню пожилого человека были организованы соревнования северных районов по пионерболу. В мае 2021 года Воскресенская команда пенсионеров участвовала в Спартакиаде пожилых людей в </w:t>
      </w:r>
      <w:proofErr w:type="spellStart"/>
      <w:r w:rsidRPr="007506BF">
        <w:rPr>
          <w:rFonts w:ascii="Times New Roman" w:eastAsia="Times New Roman" w:hAnsi="Times New Roman" w:cs="Times New Roman"/>
          <w:sz w:val="28"/>
          <w:szCs w:val="28"/>
          <w:lang w:eastAsia="ru-RU"/>
        </w:rPr>
        <w:t>г.Урень</w:t>
      </w:r>
      <w:proofErr w:type="spellEnd"/>
      <w:r w:rsidRPr="007506BF">
        <w:rPr>
          <w:rFonts w:ascii="Times New Roman" w:eastAsia="Times New Roman" w:hAnsi="Times New Roman" w:cs="Times New Roman"/>
          <w:sz w:val="28"/>
          <w:szCs w:val="28"/>
          <w:lang w:eastAsia="ru-RU"/>
        </w:rPr>
        <w:t xml:space="preserve">, где в индивидуальных зачетах завоевала призовые места. Ко Дню инвалидов были проведены «Веселые старты» и </w:t>
      </w:r>
      <w:proofErr w:type="spellStart"/>
      <w:r w:rsidRPr="007506BF">
        <w:rPr>
          <w:rFonts w:ascii="Times New Roman" w:eastAsia="Times New Roman" w:hAnsi="Times New Roman" w:cs="Times New Roman"/>
          <w:sz w:val="28"/>
          <w:szCs w:val="28"/>
          <w:lang w:eastAsia="ru-RU"/>
        </w:rPr>
        <w:t>акваэробика</w:t>
      </w:r>
      <w:proofErr w:type="spellEnd"/>
      <w:r w:rsidRPr="007506BF">
        <w:rPr>
          <w:rFonts w:ascii="Times New Roman" w:eastAsia="Times New Roman" w:hAnsi="Times New Roman" w:cs="Times New Roman"/>
          <w:sz w:val="28"/>
          <w:szCs w:val="28"/>
          <w:lang w:eastAsia="ru-RU"/>
        </w:rPr>
        <w:t xml:space="preserve"> для людей с ограниченными возможностями.</w:t>
      </w:r>
    </w:p>
    <w:p w:rsidR="007506BF" w:rsidRPr="007506BF" w:rsidRDefault="007506BF" w:rsidP="007506BF">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lastRenderedPageBreak/>
        <w:t>Жилищное строительство и обеспечение граждан жильем</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Улучшение жилищных условий является одним из важных критериев повышения качества жизни населения в целом.</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42 индивидуальных жилых дома площадью 5698,5 м2 введены в 2021 году, темпы ввода индивидуального жилья увеличились.</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Для обеспечения детей-сирот и детей, оставшихся без попечения родителей, лиц из числа детей-сирот и детей, оставшихся без попечения родителей</w:t>
      </w:r>
      <w:r w:rsidR="007C2587">
        <w:rPr>
          <w:rFonts w:ascii="Times New Roman" w:eastAsia="Times New Roman" w:hAnsi="Times New Roman" w:cs="Times New Roman"/>
          <w:sz w:val="28"/>
          <w:szCs w:val="28"/>
          <w:lang w:eastAsia="ru-RU"/>
        </w:rPr>
        <w:t>,</w:t>
      </w:r>
      <w:r w:rsidRPr="007506BF">
        <w:rPr>
          <w:rFonts w:ascii="Times New Roman" w:eastAsia="Times New Roman" w:hAnsi="Times New Roman" w:cs="Times New Roman"/>
          <w:sz w:val="28"/>
          <w:szCs w:val="28"/>
          <w:lang w:eastAsia="ru-RU"/>
        </w:rPr>
        <w:t xml:space="preserve"> приобретено 12 жилых помещений на вторичном рынке.  </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 рамках осуществления 3-го этапа региональной адресной программы «Переселение граждан из аварийного жилищного фонда на территории Нижегородской области на 2019-2025 годы» приобретены 2 квартиры в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для переселения граждан из непригодного для проживания жилищного фонда. В рамках данной программы также осуществлен выкуп у собственников 3 жилых помещений в аварийном жилом фонде. </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2 семьи получили средства на приобретение жилых помещений в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по программе «Обеспечение жильем молодых семей» ФЦП «Жилище».</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Многодетным семьям безвозмездно предоставлены 4 земельных участка (3 для индивидуального жилищного строительства, 1 для ведения личного подсобного хозяйства).</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Земельные участки, предоставленные для строительства, в отношении которых в течение 3-5 лет не было получено разрешение на ввод объекта строительства в эксплуатацию, отсутствуют.</w:t>
      </w:r>
    </w:p>
    <w:p w:rsidR="007506BF" w:rsidRPr="007506BF" w:rsidRDefault="007506BF" w:rsidP="007506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В 2021 году произошло снижение площади земельных участков, предоставленных для жилищного строительства, в связи с уменьшением спроса граждан на предоставление земельных участков для строительства жилых домов.</w:t>
      </w:r>
    </w:p>
    <w:p w:rsidR="007506BF" w:rsidRPr="007506BF" w:rsidRDefault="007506BF" w:rsidP="007506B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color w:val="FF0000"/>
          <w:sz w:val="28"/>
          <w:szCs w:val="28"/>
          <w:lang w:eastAsia="ru-RU"/>
        </w:rPr>
      </w:pPr>
    </w:p>
    <w:p w:rsidR="007506BF" w:rsidRPr="007506BF" w:rsidRDefault="007506BF" w:rsidP="007506B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7. Жилищно-коммунальное хозяйство</w:t>
      </w:r>
    </w:p>
    <w:p w:rsidR="007506BF" w:rsidRPr="007506BF" w:rsidRDefault="007506BF" w:rsidP="007506BF">
      <w:pPr>
        <w:shd w:val="clear" w:color="auto" w:fill="FFFFFF"/>
        <w:tabs>
          <w:tab w:val="left" w:pos="2644"/>
        </w:tabs>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Работа в сфере ЖКХ в 2021 году была направлена на бесперебойное обеспечение потребителей, исправное функционирование всех систем коммунальной инфраструктуры района, принятие оперативных решений по устранению технологических нарушений на системах, реализацию мероприятий по энергосбережению, повышению энергетической эффективности и снижению издержек по предоставлению услуг.</w:t>
      </w:r>
    </w:p>
    <w:p w:rsidR="007506BF" w:rsidRPr="007506BF" w:rsidRDefault="007506BF" w:rsidP="007506BF">
      <w:pPr>
        <w:shd w:val="clear" w:color="auto" w:fill="FFFFFF"/>
        <w:tabs>
          <w:tab w:val="left" w:pos="2644"/>
        </w:tabs>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В целях реализации данных направлений на территории района действует муниципальная программа «Развитие жилищно-коммунального хозяйства Воскресенского муниципального района». Объем выделенных средств на реализацию мероприятий программы в 2021 году составил 13,5 млн. руб.</w:t>
      </w:r>
    </w:p>
    <w:p w:rsidR="007506BF" w:rsidRPr="007506BF" w:rsidRDefault="007506BF" w:rsidP="007506BF">
      <w:pPr>
        <w:shd w:val="clear" w:color="auto" w:fill="FFFFFF"/>
        <w:tabs>
          <w:tab w:val="left" w:pos="2644"/>
        </w:tabs>
        <w:spacing w:after="0" w:line="240" w:lineRule="auto"/>
        <w:ind w:firstLine="709"/>
        <w:jc w:val="both"/>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sz w:val="28"/>
          <w:szCs w:val="28"/>
          <w:lang w:eastAsia="ru-RU"/>
        </w:rPr>
        <w:t>Особое внимание уделялось подготовке объектов инженерной инфраструктуры, социальной сферы, жилфонда района к бесперебойному функционированию в осенне-зимний период.</w:t>
      </w:r>
      <w:r w:rsidRPr="007506BF">
        <w:rPr>
          <w:rFonts w:ascii="Times New Roman" w:eastAsia="Times New Roman" w:hAnsi="Times New Roman" w:cs="Times New Roman"/>
          <w:b/>
          <w:sz w:val="28"/>
          <w:szCs w:val="28"/>
          <w:lang w:eastAsia="ru-RU"/>
        </w:rPr>
        <w:tab/>
      </w:r>
    </w:p>
    <w:p w:rsidR="007C2587" w:rsidRDefault="007C2587" w:rsidP="007506BF">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7506BF" w:rsidRPr="007506BF" w:rsidRDefault="007506BF" w:rsidP="007506BF">
      <w:pPr>
        <w:widowControl w:val="0"/>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8. Организация муниципального управления</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По итогам 2021 года консолидированный бюджет исполнен по доходам в сумме 821,8 </w:t>
      </w:r>
      <w:proofErr w:type="spellStart"/>
      <w:r w:rsidRPr="007506BF">
        <w:rPr>
          <w:rFonts w:ascii="Times New Roman" w:eastAsia="Times New Roman" w:hAnsi="Times New Roman" w:cs="Times New Roman"/>
          <w:sz w:val="28"/>
          <w:szCs w:val="28"/>
          <w:lang w:eastAsia="ru-RU"/>
        </w:rPr>
        <w:t>млн.руб</w:t>
      </w:r>
      <w:proofErr w:type="spellEnd"/>
      <w:r w:rsidRPr="007506BF">
        <w:rPr>
          <w:rFonts w:ascii="Times New Roman" w:eastAsia="Times New Roman" w:hAnsi="Times New Roman" w:cs="Times New Roman"/>
          <w:sz w:val="28"/>
          <w:szCs w:val="28"/>
          <w:lang w:eastAsia="ru-RU"/>
        </w:rPr>
        <w:t>., что составляет 98,6% к уточненному плану 2021 года и 104,9% к факту 2020 года.</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lastRenderedPageBreak/>
        <w:t>В структуре доходов консолидированного бюджета:</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- 23,5% занимают налоговые доходы (192,8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- 3,2% - неналоговые доходы (26,6 млн. руб.) </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- 73,3% - безвозмездные поступления (602,4 млн. руб.).</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Налоговые и неналоговые доходы поступили в сумме 219,4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xml:space="preserve">., что составляет  102,9% к уточненному плану 2021 года и 112,6 % к факту 2020 года. В 2021 году собственных доходов в бюджет района поступило больше, чем в 2020 году на 24,5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(преимущественно за счет роста поступлений по НДФЛ и налога на совокупный доход).</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Налоговые доходы консолидированного бюджета поступили в сумме 192,8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xml:space="preserve">., что составляет 102,0% к уточненному плану года. </w:t>
      </w:r>
      <w:proofErr w:type="spellStart"/>
      <w:r w:rsidRPr="007506BF">
        <w:rPr>
          <w:rFonts w:ascii="Times New Roman" w:eastAsia="Times New Roman" w:hAnsi="Times New Roman" w:cs="Times New Roman"/>
          <w:bCs/>
          <w:sz w:val="28"/>
          <w:szCs w:val="28"/>
          <w:lang w:eastAsia="ru-RU"/>
        </w:rPr>
        <w:t>Недовыполнен</w:t>
      </w:r>
      <w:proofErr w:type="spellEnd"/>
      <w:r w:rsidRPr="007506BF">
        <w:rPr>
          <w:rFonts w:ascii="Times New Roman" w:eastAsia="Times New Roman" w:hAnsi="Times New Roman" w:cs="Times New Roman"/>
          <w:bCs/>
          <w:sz w:val="28"/>
          <w:szCs w:val="28"/>
          <w:lang w:eastAsia="ru-RU"/>
        </w:rPr>
        <w:t xml:space="preserve"> план по земельному налогу на 0,7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xml:space="preserve">., по госпошлине на 0,3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Основными источниками поступления налоговых доходов являются:</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 налог на доходы физических лиц – 135,4 млн. руб. (61,7% в собственных доходах); </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налоги на имущество (налог на имущество физических лиц и земельный налог) – 19,0 млн. руб. (8,7%);</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доходы от уплаты акцизов на нефтепродукты – 19,5 млн. руб. (8,9%).</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В целях сокращения сумм задолженности по налогам и платежам в бюджеты и внебюджетные фонды в 2021 году проведена разъяснительная работа с 37 налогоплательщиками. Сумма погашенной задолженности по налогам и платежам в бюджет составила 1992,3 </w:t>
      </w:r>
      <w:proofErr w:type="spellStart"/>
      <w:r w:rsidRPr="007506BF">
        <w:rPr>
          <w:rFonts w:ascii="Times New Roman" w:eastAsia="Times New Roman" w:hAnsi="Times New Roman" w:cs="Times New Roman"/>
          <w:bCs/>
          <w:sz w:val="28"/>
          <w:szCs w:val="28"/>
          <w:lang w:eastAsia="ru-RU"/>
        </w:rPr>
        <w:t>тыс.руб</w:t>
      </w:r>
      <w:proofErr w:type="spellEnd"/>
      <w:r w:rsidRPr="007506BF">
        <w:rPr>
          <w:rFonts w:ascii="Times New Roman" w:eastAsia="Times New Roman" w:hAnsi="Times New Roman" w:cs="Times New Roman"/>
          <w:bCs/>
          <w:sz w:val="28"/>
          <w:szCs w:val="28"/>
          <w:lang w:eastAsia="ru-RU"/>
        </w:rPr>
        <w:t xml:space="preserve">., в том числе задолженности по НДФЛ – 1119,1 </w:t>
      </w:r>
      <w:proofErr w:type="spellStart"/>
      <w:r w:rsidRPr="007506BF">
        <w:rPr>
          <w:rFonts w:ascii="Times New Roman" w:eastAsia="Times New Roman" w:hAnsi="Times New Roman" w:cs="Times New Roman"/>
          <w:bCs/>
          <w:sz w:val="28"/>
          <w:szCs w:val="28"/>
          <w:lang w:eastAsia="ru-RU"/>
        </w:rPr>
        <w:t>тыс.руб</w:t>
      </w:r>
      <w:proofErr w:type="spellEnd"/>
      <w:r w:rsidRPr="007506BF">
        <w:rPr>
          <w:rFonts w:ascii="Times New Roman" w:eastAsia="Times New Roman" w:hAnsi="Times New Roman" w:cs="Times New Roman"/>
          <w:bCs/>
          <w:sz w:val="28"/>
          <w:szCs w:val="28"/>
          <w:lang w:eastAsia="ru-RU"/>
        </w:rPr>
        <w:t>.</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Неналоговые доходы консолидированного бюджета поступили в сумме 26,6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что составляет 109,5% к уточненному плану года. Основными источниками поступления неналоговых доходов консолидированного бюджета являются:</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доходы от оказания платных услуг (работ) муниципальными учреждениями – 12,3 млн. руб. (5,6% в собственных доходах);</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доходы от использования муниципального имущества – 10,7 млн. руб. (4,9%);</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доходы от продажи имущества и земельных участков – 1,9 млн. руб. (0,9%).</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Общая сумма денежных средств, поступившая от распоряжения  муниципальным имуществом в районный бюджет и бюджеты поселений Воскресенского района, составила 12,7 млн. руб., годовое бюджетное задание выполнено на 110,6%.</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На конец 2021 года действовало 86 договоров аренды муниципального имущества, из них 47 договоров аренды зданий (помещений). Общая площадь сдаваемых в аренду помещений составила 2,9 </w:t>
      </w:r>
      <w:proofErr w:type="spellStart"/>
      <w:r w:rsidRPr="007506BF">
        <w:rPr>
          <w:rFonts w:ascii="Times New Roman" w:eastAsia="Times New Roman" w:hAnsi="Times New Roman" w:cs="Times New Roman"/>
          <w:bCs/>
          <w:sz w:val="28"/>
          <w:szCs w:val="28"/>
          <w:lang w:eastAsia="ru-RU"/>
        </w:rPr>
        <w:t>тыс.кв.м</w:t>
      </w:r>
      <w:proofErr w:type="spellEnd"/>
      <w:r w:rsidRPr="007506BF">
        <w:rPr>
          <w:rFonts w:ascii="Times New Roman" w:eastAsia="Times New Roman" w:hAnsi="Times New Roman" w:cs="Times New Roman"/>
          <w:bCs/>
          <w:sz w:val="28"/>
          <w:szCs w:val="28"/>
          <w:lang w:eastAsia="ru-RU"/>
        </w:rPr>
        <w:t xml:space="preserve">, протяженность линейных сооружений (газопроводы, теплотрассы) – 78,7 </w:t>
      </w:r>
      <w:proofErr w:type="spellStart"/>
      <w:r w:rsidRPr="007506BF">
        <w:rPr>
          <w:rFonts w:ascii="Times New Roman" w:eastAsia="Times New Roman" w:hAnsi="Times New Roman" w:cs="Times New Roman"/>
          <w:bCs/>
          <w:sz w:val="28"/>
          <w:szCs w:val="28"/>
          <w:lang w:eastAsia="ru-RU"/>
        </w:rPr>
        <w:t>тыс.п.м</w:t>
      </w:r>
      <w:proofErr w:type="spellEnd"/>
      <w:r w:rsidRPr="007506BF">
        <w:rPr>
          <w:rFonts w:ascii="Times New Roman" w:eastAsia="Times New Roman" w:hAnsi="Times New Roman" w:cs="Times New Roman"/>
          <w:bCs/>
          <w:sz w:val="28"/>
          <w:szCs w:val="28"/>
          <w:lang w:eastAsia="ru-RU"/>
        </w:rPr>
        <w:t xml:space="preserve">. Всего от аренды муниципального имущества поступило 5,4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360 договоров аренды земельных участков действовало на 31.12.2021, арендуемая площадь составляет 317,3 га. В течение 2021 года вновь заключено 29 договоров аренды. В районный бюджет и бюджеты поселений Воскресенского района поступило арендной платы за землю 4,9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lastRenderedPageBreak/>
        <w:t xml:space="preserve">Решением Земского собрания района 17 декабря 2020 года утвержден прогнозный План приватизации муниципального имущества на 2021 год, в который включено 22 объекта. В течение года дополнительно включены 5 объектов движимого имущества. От продажи муниципального имущества поступило 654,6 </w:t>
      </w:r>
      <w:proofErr w:type="spellStart"/>
      <w:r w:rsidRPr="007506BF">
        <w:rPr>
          <w:rFonts w:ascii="Times New Roman" w:eastAsia="Times New Roman" w:hAnsi="Times New Roman" w:cs="Times New Roman"/>
          <w:bCs/>
          <w:sz w:val="28"/>
          <w:szCs w:val="28"/>
          <w:lang w:eastAsia="ru-RU"/>
        </w:rPr>
        <w:t>тыс.руб</w:t>
      </w:r>
      <w:proofErr w:type="spellEnd"/>
      <w:r w:rsidRPr="007506BF">
        <w:rPr>
          <w:rFonts w:ascii="Times New Roman" w:eastAsia="Times New Roman" w:hAnsi="Times New Roman" w:cs="Times New Roman"/>
          <w:bCs/>
          <w:sz w:val="28"/>
          <w:szCs w:val="28"/>
          <w:lang w:eastAsia="ru-RU"/>
        </w:rPr>
        <w:t>.</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В течение 2021 года заключено 9 договоров купли-продажи земельных участков общей площадью 2,2 га. В консолидированный бюджет района от продажи участков поступило 936,8 </w:t>
      </w:r>
      <w:proofErr w:type="spellStart"/>
      <w:r w:rsidRPr="007506BF">
        <w:rPr>
          <w:rFonts w:ascii="Times New Roman" w:eastAsia="Times New Roman" w:hAnsi="Times New Roman" w:cs="Times New Roman"/>
          <w:bCs/>
          <w:sz w:val="28"/>
          <w:szCs w:val="28"/>
          <w:lang w:eastAsia="ru-RU"/>
        </w:rPr>
        <w:t>тыс.руб</w:t>
      </w:r>
      <w:proofErr w:type="spellEnd"/>
      <w:r w:rsidRPr="007506BF">
        <w:rPr>
          <w:rFonts w:ascii="Times New Roman" w:eastAsia="Times New Roman" w:hAnsi="Times New Roman" w:cs="Times New Roman"/>
          <w:bCs/>
          <w:sz w:val="28"/>
          <w:szCs w:val="28"/>
          <w:lang w:eastAsia="ru-RU"/>
        </w:rPr>
        <w:t>.</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Безвозмездные поступления в консолидированный бюджет района составили 602,4 млн. руб. – 97,2% к уточненному плану на 2021 год и 102,4% к факту 2020 года. В 2021 году по сравнению с 2020 годом дотаций в бюджет района поступило меньше на 8,7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xml:space="preserve">., а субсидий, субвенций и иных межбюджетных трансфертов – на 26,0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больше, чем в 2020 году.</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Расходы консолидированного бюджета района за 2021 год составили 819,1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xml:space="preserve">.  На финансирование отраслей социальной сферы направлено 553,6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или 67,5% (в 2020 году – 67,4%), в том числе:</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 «Образование» - 429,3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(52,4 % от общей суммы расходов),</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 «Культура и искусство» - 94,5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(11,5% от общей суммы расходов),</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 «Социальная политика» - 28,8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xml:space="preserve">. (3,5% от общей суммы расходов), </w:t>
      </w:r>
    </w:p>
    <w:p w:rsidR="007506BF" w:rsidRPr="007506BF" w:rsidRDefault="007506BF" w:rsidP="007506BF">
      <w:pPr>
        <w:spacing w:after="0" w:line="240" w:lineRule="auto"/>
        <w:ind w:firstLine="567"/>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 «Физкультура и спорт» - 1,0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(0,1% от общей суммы расходов).</w:t>
      </w:r>
    </w:p>
    <w:p w:rsidR="007506BF" w:rsidRPr="007506BF" w:rsidRDefault="007506BF" w:rsidP="007506BF">
      <w:pPr>
        <w:spacing w:after="0" w:line="240" w:lineRule="auto"/>
        <w:ind w:firstLine="567"/>
        <w:jc w:val="both"/>
        <w:rPr>
          <w:rFonts w:ascii="Times New Roman" w:eastAsia="Times New Roman" w:hAnsi="Times New Roman" w:cs="Times New Roman"/>
          <w:color w:val="FF0000"/>
          <w:sz w:val="28"/>
          <w:szCs w:val="28"/>
          <w:lang w:eastAsia="ru-RU"/>
        </w:rPr>
      </w:pP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Расходы районного бюджета на закупку товаров, работ и услуг производятся преимущественно в форме электронного аукциона (исключение составляют закупки у единственного поставщика). В 2021 году было размещено 119 открытых аукционов в электронной форме, 4 открытых конкурса с ограниченным участием в электронной форме и 1 открытый конкурс в электронной форме для заключения </w:t>
      </w:r>
      <w:proofErr w:type="spellStart"/>
      <w:r w:rsidRPr="007506BF">
        <w:rPr>
          <w:rFonts w:ascii="Times New Roman" w:eastAsia="Times New Roman" w:hAnsi="Times New Roman" w:cs="Times New Roman"/>
          <w:sz w:val="28"/>
          <w:szCs w:val="28"/>
          <w:lang w:eastAsia="ru-RU"/>
        </w:rPr>
        <w:t>энергосервисного</w:t>
      </w:r>
      <w:proofErr w:type="spellEnd"/>
      <w:r w:rsidRPr="007506BF">
        <w:rPr>
          <w:rFonts w:ascii="Times New Roman" w:eastAsia="Times New Roman" w:hAnsi="Times New Roman" w:cs="Times New Roman"/>
          <w:sz w:val="28"/>
          <w:szCs w:val="28"/>
          <w:lang w:eastAsia="ru-RU"/>
        </w:rPr>
        <w:t xml:space="preserve"> контракта.</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Для субъектов малого предпринимательства в 2021 году размещено 104 закупки на общую сумму 124,8 млн. руб. В 22 случаях из 104 размещенные закупки признаны несостоявшимися ввиду того, что не было подано ни одной заявки на участие в торгах. Сумма контрактов, заключенных по результатам проведенных закупок для субъектов малого предпринимательства, составила 94,7 млн.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Экономия бюджетных средств от проведения закупок составила 11,4 млн. руб. (местный бюджет – 6,1 млн. руб., федеральный и областной бюджеты – 5,3 млн. руб., прочие внебюджетные средства - 24 тыс. руб.).</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Наиболее эффективным способом размещения закупок в плане экономии бюджетных средств оказался способ размещения закупки путем проведения электронного аукциона.</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При размещении закупок наибольший процент участников составляют представители Нижнего Новгорода и Нижегородской области.</w:t>
      </w:r>
    </w:p>
    <w:p w:rsidR="007506BF" w:rsidRPr="007506BF" w:rsidRDefault="007506BF" w:rsidP="007506BF">
      <w:pPr>
        <w:spacing w:after="0" w:line="240" w:lineRule="auto"/>
        <w:ind w:firstLine="709"/>
        <w:jc w:val="both"/>
        <w:rPr>
          <w:rFonts w:ascii="Times New Roman" w:eastAsia="Times New Roman" w:hAnsi="Times New Roman" w:cs="Times New Roman"/>
          <w:bCs/>
          <w:sz w:val="28"/>
          <w:szCs w:val="28"/>
          <w:lang w:eastAsia="ru-RU"/>
        </w:rPr>
      </w:pPr>
      <w:r w:rsidRPr="007506BF">
        <w:rPr>
          <w:rFonts w:ascii="Times New Roman" w:eastAsia="Times New Roman" w:hAnsi="Times New Roman" w:cs="Times New Roman"/>
          <w:bCs/>
          <w:sz w:val="28"/>
          <w:szCs w:val="28"/>
          <w:lang w:eastAsia="ru-RU"/>
        </w:rPr>
        <w:t xml:space="preserve">Муниципальный долг Воскресенского муниципального района на 1 января 2022 года составляет 1,8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xml:space="preserve">. и включает в себя полученный в сентябре 2019 года на возвратной и возмездной основе из областного бюджета бюджетный кредит на частичное покрытие дефицита бюджета Воскресенского муниципального района </w:t>
      </w:r>
      <w:r w:rsidRPr="007506BF">
        <w:rPr>
          <w:rFonts w:ascii="Times New Roman" w:eastAsia="Times New Roman" w:hAnsi="Times New Roman" w:cs="Times New Roman"/>
          <w:bCs/>
          <w:sz w:val="28"/>
          <w:szCs w:val="28"/>
          <w:lang w:eastAsia="ru-RU"/>
        </w:rPr>
        <w:lastRenderedPageBreak/>
        <w:t xml:space="preserve">в сумме 1,8 </w:t>
      </w:r>
      <w:proofErr w:type="spellStart"/>
      <w:r w:rsidRPr="007506BF">
        <w:rPr>
          <w:rFonts w:ascii="Times New Roman" w:eastAsia="Times New Roman" w:hAnsi="Times New Roman" w:cs="Times New Roman"/>
          <w:bCs/>
          <w:sz w:val="28"/>
          <w:szCs w:val="28"/>
          <w:lang w:eastAsia="ru-RU"/>
        </w:rPr>
        <w:t>млн.руб</w:t>
      </w:r>
      <w:proofErr w:type="spellEnd"/>
      <w:r w:rsidRPr="007506BF">
        <w:rPr>
          <w:rFonts w:ascii="Times New Roman" w:eastAsia="Times New Roman" w:hAnsi="Times New Roman" w:cs="Times New Roman"/>
          <w:bCs/>
          <w:sz w:val="28"/>
          <w:szCs w:val="28"/>
          <w:lang w:eastAsia="ru-RU"/>
        </w:rPr>
        <w:t>. под 0,1 процента годовых. Возврат кредита запланирован в 2022 году.</w:t>
      </w:r>
    </w:p>
    <w:p w:rsidR="007506BF" w:rsidRPr="007506BF" w:rsidRDefault="007506BF" w:rsidP="007506BF">
      <w:pPr>
        <w:spacing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bCs/>
          <w:sz w:val="28"/>
          <w:szCs w:val="28"/>
          <w:lang w:eastAsia="ru-RU"/>
        </w:rPr>
        <w:t xml:space="preserve">Расходы по обслуживанию муниципального долга в 2021 году составили 2,6 </w:t>
      </w:r>
      <w:proofErr w:type="spellStart"/>
      <w:r w:rsidRPr="007506BF">
        <w:rPr>
          <w:rFonts w:ascii="Times New Roman" w:eastAsia="Times New Roman" w:hAnsi="Times New Roman" w:cs="Times New Roman"/>
          <w:bCs/>
          <w:sz w:val="28"/>
          <w:szCs w:val="28"/>
          <w:lang w:eastAsia="ru-RU"/>
        </w:rPr>
        <w:t>тыс.руб</w:t>
      </w:r>
      <w:proofErr w:type="spellEnd"/>
      <w:r w:rsidRPr="007506BF">
        <w:rPr>
          <w:rFonts w:ascii="Times New Roman" w:eastAsia="Times New Roman" w:hAnsi="Times New Roman" w:cs="Times New Roman"/>
          <w:bCs/>
          <w:sz w:val="28"/>
          <w:szCs w:val="28"/>
          <w:lang w:eastAsia="ru-RU"/>
        </w:rPr>
        <w:t>. Размер муниципального долга и расходы на его обслуживание соответствуют требованиям, установленным Бюджетным кодексом РФ.</w:t>
      </w:r>
    </w:p>
    <w:p w:rsidR="007C2587" w:rsidRDefault="007C2587" w:rsidP="007C2587">
      <w:pPr>
        <w:spacing w:after="0" w:line="240" w:lineRule="auto"/>
        <w:ind w:firstLine="709"/>
        <w:jc w:val="both"/>
        <w:rPr>
          <w:rFonts w:ascii="Times New Roman" w:eastAsia="Times New Roman" w:hAnsi="Times New Roman" w:cs="Times New Roman"/>
          <w:bCs/>
          <w:sz w:val="28"/>
          <w:szCs w:val="28"/>
          <w:lang w:eastAsia="ru-RU"/>
        </w:rPr>
      </w:pPr>
    </w:p>
    <w:p w:rsidR="007C2587" w:rsidRPr="007C2587" w:rsidRDefault="007C2587" w:rsidP="007C2587">
      <w:pPr>
        <w:spacing w:after="0" w:line="240" w:lineRule="auto"/>
        <w:ind w:firstLine="709"/>
        <w:jc w:val="both"/>
        <w:rPr>
          <w:rFonts w:ascii="Times New Roman" w:eastAsia="Times New Roman" w:hAnsi="Times New Roman" w:cs="Times New Roman"/>
          <w:bCs/>
          <w:sz w:val="28"/>
          <w:szCs w:val="28"/>
          <w:lang w:eastAsia="ru-RU"/>
        </w:rPr>
      </w:pPr>
      <w:r w:rsidRPr="007C2587">
        <w:rPr>
          <w:rFonts w:ascii="Times New Roman" w:eastAsia="Times New Roman" w:hAnsi="Times New Roman" w:cs="Times New Roman"/>
          <w:bCs/>
          <w:sz w:val="28"/>
          <w:szCs w:val="28"/>
          <w:lang w:eastAsia="ru-RU"/>
        </w:rPr>
        <w:t>Структурными подразделениями администрации района и администрациями муниципальных образований района за 2021 год была предоставлена 20881 муниципальная услуга (в 2020 году – 15430; 135,3%).</w:t>
      </w:r>
    </w:p>
    <w:p w:rsidR="007C2587" w:rsidRPr="007C2587" w:rsidRDefault="007C2587" w:rsidP="007C2587">
      <w:pPr>
        <w:spacing w:after="0" w:line="240" w:lineRule="auto"/>
        <w:ind w:firstLine="709"/>
        <w:jc w:val="both"/>
        <w:rPr>
          <w:rFonts w:ascii="Times New Roman" w:eastAsia="Times New Roman" w:hAnsi="Times New Roman" w:cs="Times New Roman"/>
          <w:bCs/>
          <w:sz w:val="28"/>
          <w:szCs w:val="28"/>
          <w:lang w:eastAsia="ru-RU"/>
        </w:rPr>
      </w:pPr>
      <w:r w:rsidRPr="007C2587">
        <w:rPr>
          <w:rFonts w:ascii="Times New Roman" w:eastAsia="Times New Roman" w:hAnsi="Times New Roman" w:cs="Times New Roman"/>
          <w:bCs/>
          <w:sz w:val="28"/>
          <w:szCs w:val="28"/>
          <w:lang w:eastAsia="ru-RU"/>
        </w:rPr>
        <w:t xml:space="preserve">С 2014 года государственные и муниципальные услуги жители района вправе получать услуги и в МБУ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 Нижегородской области», где организовано 5 рабочих мест для приема посетителей в режиме «единого окна». За 2021 год МФЦ предоставлено 12626 услуг (в </w:t>
      </w:r>
      <w:proofErr w:type="spellStart"/>
      <w:r w:rsidRPr="007C2587">
        <w:rPr>
          <w:rFonts w:ascii="Times New Roman" w:eastAsia="Times New Roman" w:hAnsi="Times New Roman" w:cs="Times New Roman"/>
          <w:bCs/>
          <w:sz w:val="28"/>
          <w:szCs w:val="28"/>
          <w:lang w:eastAsia="ru-RU"/>
        </w:rPr>
        <w:t>т.ч</w:t>
      </w:r>
      <w:proofErr w:type="spellEnd"/>
      <w:r w:rsidRPr="007C2587">
        <w:rPr>
          <w:rFonts w:ascii="Times New Roman" w:eastAsia="Times New Roman" w:hAnsi="Times New Roman" w:cs="Times New Roman"/>
          <w:bCs/>
          <w:sz w:val="28"/>
          <w:szCs w:val="28"/>
          <w:lang w:eastAsia="ru-RU"/>
        </w:rPr>
        <w:t>. 12568 – федеральных, 41 – региональная, 17 - муниципальных).</w:t>
      </w:r>
    </w:p>
    <w:p w:rsidR="007506BF" w:rsidRDefault="007C2587" w:rsidP="007C2587">
      <w:pPr>
        <w:spacing w:after="0" w:line="240" w:lineRule="auto"/>
        <w:ind w:firstLine="709"/>
        <w:jc w:val="both"/>
        <w:rPr>
          <w:rFonts w:ascii="Times New Roman" w:eastAsia="Times New Roman" w:hAnsi="Times New Roman" w:cs="Times New Roman"/>
          <w:bCs/>
          <w:sz w:val="28"/>
          <w:szCs w:val="28"/>
          <w:lang w:eastAsia="ru-RU"/>
        </w:rPr>
      </w:pPr>
      <w:r w:rsidRPr="007C2587">
        <w:rPr>
          <w:rFonts w:ascii="Times New Roman" w:eastAsia="Times New Roman" w:hAnsi="Times New Roman" w:cs="Times New Roman"/>
          <w:bCs/>
          <w:sz w:val="28"/>
          <w:szCs w:val="28"/>
          <w:lang w:eastAsia="ru-RU"/>
        </w:rPr>
        <w:t>Одним из основных направлений деятельности администрации является обеспечение возможности получения населением района муниципальных услуг в электронном виде, достижение показателя «Доля граждан, использующих механизм получения государственных и муниципальных услуг в электронной форме», равного 70%. К концу 2021 года количество зарегистрированных граждан в Единой системе идентификации и аутентификации (ЕСИА) достигло 54% от всех жителей района, что составляет 77% от целевого показателя.</w:t>
      </w:r>
    </w:p>
    <w:p w:rsidR="008F1DC8" w:rsidRPr="007506BF" w:rsidRDefault="008F1DC8" w:rsidP="007C2587">
      <w:pPr>
        <w:spacing w:after="0" w:line="240" w:lineRule="auto"/>
        <w:ind w:firstLine="709"/>
        <w:jc w:val="both"/>
        <w:rPr>
          <w:rFonts w:ascii="Times New Roman" w:eastAsia="Times New Roman" w:hAnsi="Times New Roman" w:cs="Times New Roman"/>
          <w:sz w:val="28"/>
          <w:szCs w:val="28"/>
          <w:lang w:eastAsia="ru-RU"/>
        </w:rPr>
      </w:pPr>
    </w:p>
    <w:p w:rsidR="008F1DC8" w:rsidRPr="008F1DC8" w:rsidRDefault="008F1DC8" w:rsidP="008F1DC8">
      <w:pPr>
        <w:spacing w:after="0" w:line="240" w:lineRule="auto"/>
        <w:ind w:firstLine="709"/>
        <w:jc w:val="both"/>
        <w:rPr>
          <w:rFonts w:ascii="Times New Roman" w:eastAsia="Times New Roman" w:hAnsi="Times New Roman" w:cs="Times New Roman"/>
          <w:bCs/>
          <w:sz w:val="28"/>
          <w:szCs w:val="28"/>
          <w:lang w:eastAsia="ru-RU"/>
        </w:rPr>
      </w:pPr>
      <w:r w:rsidRPr="008F1DC8">
        <w:rPr>
          <w:rFonts w:ascii="Times New Roman" w:eastAsia="Times New Roman" w:hAnsi="Times New Roman" w:cs="Times New Roman"/>
          <w:bCs/>
          <w:sz w:val="28"/>
          <w:szCs w:val="28"/>
          <w:lang w:eastAsia="ru-RU"/>
        </w:rPr>
        <w:t>В целях повышения качества социальных услуг на местном уровне Воскресенский муниципальный район участвует в реализации проектов инициативного бюджетирования "Вам решать!". Проект инициативного бюджетирования - это механизм, позволяющий объединить финансовые ресурсы областного бюджета, бюджетов муниципальных образований и средства физических и юридических лиц, направленных на решение социально</w:t>
      </w:r>
      <w:r>
        <w:rPr>
          <w:rFonts w:ascii="Times New Roman" w:eastAsia="Times New Roman" w:hAnsi="Times New Roman" w:cs="Times New Roman"/>
          <w:bCs/>
          <w:sz w:val="28"/>
          <w:szCs w:val="28"/>
          <w:lang w:eastAsia="ru-RU"/>
        </w:rPr>
        <w:t xml:space="preserve"> </w:t>
      </w:r>
      <w:r w:rsidRPr="008F1DC8">
        <w:rPr>
          <w:rFonts w:ascii="Times New Roman" w:eastAsia="Times New Roman" w:hAnsi="Times New Roman" w:cs="Times New Roman"/>
          <w:bCs/>
          <w:sz w:val="28"/>
          <w:szCs w:val="28"/>
          <w:lang w:eastAsia="ru-RU"/>
        </w:rPr>
        <w:t xml:space="preserve">- значимых вопросов. </w:t>
      </w:r>
    </w:p>
    <w:p w:rsidR="008F1DC8" w:rsidRPr="008F1DC8" w:rsidRDefault="008F1DC8" w:rsidP="008F1DC8">
      <w:pPr>
        <w:spacing w:after="0" w:line="240" w:lineRule="auto"/>
        <w:ind w:firstLine="709"/>
        <w:jc w:val="both"/>
        <w:rPr>
          <w:rFonts w:ascii="Times New Roman" w:eastAsia="Times New Roman" w:hAnsi="Times New Roman" w:cs="Times New Roman"/>
          <w:bCs/>
          <w:sz w:val="28"/>
          <w:szCs w:val="28"/>
          <w:lang w:eastAsia="ru-RU"/>
        </w:rPr>
      </w:pPr>
      <w:r w:rsidRPr="008F1DC8">
        <w:rPr>
          <w:rFonts w:ascii="Times New Roman" w:eastAsia="Times New Roman" w:hAnsi="Times New Roman" w:cs="Times New Roman"/>
          <w:bCs/>
          <w:sz w:val="28"/>
          <w:szCs w:val="28"/>
          <w:lang w:eastAsia="ru-RU"/>
        </w:rPr>
        <w:t>В 2021 году по результатам конкурсного отбора программ развития территорий муниципальных образований Нижегородской области 30 проектов поселений Воскресенского муниципального района были одобрены и успешно реализованы.</w:t>
      </w:r>
    </w:p>
    <w:p w:rsidR="007506BF" w:rsidRPr="007506BF" w:rsidRDefault="008F1DC8" w:rsidP="008F1DC8">
      <w:pPr>
        <w:spacing w:after="0" w:line="240" w:lineRule="auto"/>
        <w:ind w:firstLine="709"/>
        <w:jc w:val="both"/>
        <w:rPr>
          <w:rFonts w:ascii="Times New Roman" w:eastAsia="Times New Roman" w:hAnsi="Times New Roman" w:cs="Times New Roman"/>
          <w:b/>
          <w:sz w:val="24"/>
          <w:szCs w:val="24"/>
          <w:lang w:eastAsia="ru-RU"/>
        </w:rPr>
      </w:pPr>
      <w:r w:rsidRPr="008F1DC8">
        <w:rPr>
          <w:rFonts w:ascii="Times New Roman" w:eastAsia="Times New Roman" w:hAnsi="Times New Roman" w:cs="Times New Roman"/>
          <w:bCs/>
          <w:sz w:val="28"/>
          <w:szCs w:val="28"/>
          <w:lang w:eastAsia="ru-RU"/>
        </w:rPr>
        <w:t xml:space="preserve">На проведение мероприятий по реализации на территории района проектов инициативного бюджетирования «Вам решать!» потрачено средств в общей сумме 35,9 </w:t>
      </w:r>
      <w:proofErr w:type="spellStart"/>
      <w:r w:rsidRPr="008F1DC8">
        <w:rPr>
          <w:rFonts w:ascii="Times New Roman" w:eastAsia="Times New Roman" w:hAnsi="Times New Roman" w:cs="Times New Roman"/>
          <w:bCs/>
          <w:sz w:val="28"/>
          <w:szCs w:val="28"/>
          <w:lang w:eastAsia="ru-RU"/>
        </w:rPr>
        <w:t>млн.руб</w:t>
      </w:r>
      <w:proofErr w:type="spellEnd"/>
      <w:r w:rsidRPr="008F1DC8">
        <w:rPr>
          <w:rFonts w:ascii="Times New Roman" w:eastAsia="Times New Roman" w:hAnsi="Times New Roman" w:cs="Times New Roman"/>
          <w:bCs/>
          <w:sz w:val="28"/>
          <w:szCs w:val="28"/>
          <w:lang w:eastAsia="ru-RU"/>
        </w:rPr>
        <w:t xml:space="preserve">., в том числе областной бюджет 21,7 </w:t>
      </w:r>
      <w:proofErr w:type="spellStart"/>
      <w:r w:rsidRPr="008F1DC8">
        <w:rPr>
          <w:rFonts w:ascii="Times New Roman" w:eastAsia="Times New Roman" w:hAnsi="Times New Roman" w:cs="Times New Roman"/>
          <w:bCs/>
          <w:sz w:val="28"/>
          <w:szCs w:val="28"/>
          <w:lang w:eastAsia="ru-RU"/>
        </w:rPr>
        <w:t>млн.руб</w:t>
      </w:r>
      <w:proofErr w:type="spellEnd"/>
      <w:r w:rsidRPr="008F1DC8">
        <w:rPr>
          <w:rFonts w:ascii="Times New Roman" w:eastAsia="Times New Roman" w:hAnsi="Times New Roman" w:cs="Times New Roman"/>
          <w:bCs/>
          <w:sz w:val="28"/>
          <w:szCs w:val="28"/>
          <w:lang w:eastAsia="ru-RU"/>
        </w:rPr>
        <w:t xml:space="preserve">. (60,5%), средства муниципальных образований 13,7 </w:t>
      </w:r>
      <w:proofErr w:type="spellStart"/>
      <w:r w:rsidRPr="008F1DC8">
        <w:rPr>
          <w:rFonts w:ascii="Times New Roman" w:eastAsia="Times New Roman" w:hAnsi="Times New Roman" w:cs="Times New Roman"/>
          <w:bCs/>
          <w:sz w:val="28"/>
          <w:szCs w:val="28"/>
          <w:lang w:eastAsia="ru-RU"/>
        </w:rPr>
        <w:t>млн.руб</w:t>
      </w:r>
      <w:proofErr w:type="spellEnd"/>
      <w:r w:rsidRPr="008F1DC8">
        <w:rPr>
          <w:rFonts w:ascii="Times New Roman" w:eastAsia="Times New Roman" w:hAnsi="Times New Roman" w:cs="Times New Roman"/>
          <w:bCs/>
          <w:sz w:val="28"/>
          <w:szCs w:val="28"/>
          <w:lang w:eastAsia="ru-RU"/>
        </w:rPr>
        <w:t>. (38,2%), средства населения, индивидуальных предпринимателей и юридических лиц 477 тыс. руб. (1,3%).</w:t>
      </w:r>
    </w:p>
    <w:p w:rsidR="008F1DC8" w:rsidRDefault="008F1DC8" w:rsidP="007506B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506BF" w:rsidRPr="007506BF" w:rsidRDefault="007506BF" w:rsidP="007506B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9. Энергосбережение и повышение энергетической эффективности</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На территории района функционирует 63 котельных и 41 печь, которые отапливают объекты соцкультбыта и жилфонда района, из них 21 котельная находится на обслуживании гарантирующего поставщика тепловой энергии на территории района ООО «Теплоцентраль» (33%).</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lastRenderedPageBreak/>
        <w:t xml:space="preserve">На всех действующих котельных в установленные сроки проведены запланированные капитальный и текущий ремонты на общую сумму 1,6 млн. руб. </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Выполнен ремонт наружной теплотрассы </w:t>
      </w:r>
      <w:proofErr w:type="spellStart"/>
      <w:r w:rsidRPr="007506BF">
        <w:rPr>
          <w:rFonts w:ascii="Times New Roman" w:eastAsia="Times New Roman" w:hAnsi="Times New Roman" w:cs="Times New Roman"/>
          <w:sz w:val="28"/>
          <w:szCs w:val="28"/>
          <w:lang w:eastAsia="ru-RU"/>
        </w:rPr>
        <w:t>Егоровской</w:t>
      </w:r>
      <w:proofErr w:type="spellEnd"/>
      <w:r w:rsidRPr="007506BF">
        <w:rPr>
          <w:rFonts w:ascii="Times New Roman" w:eastAsia="Times New Roman" w:hAnsi="Times New Roman" w:cs="Times New Roman"/>
          <w:sz w:val="28"/>
          <w:szCs w:val="28"/>
          <w:lang w:eastAsia="ru-RU"/>
        </w:rPr>
        <w:t xml:space="preserve"> школы,  ремонт внутренней системы теплоснабжения Владимирской средней школы.</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На всех котельных сформированы нормативные запасы топлива, и с 16 сентября начат отопительный сезон. </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Система водоснабжения Воскресенского муниципального района включает в себя 104 артезианских скважины, 71 водонапорную башню, 104 водозаборных скважины. Общая протяженность водопроводных сетей составляет 272,4 км.  Эксплуатирующей организацией и гарантирующим поставщиком услуг водоснабжения и водоотведения на территории района является МУП ЖКХ «Водоканал». </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Система централизованного водоснабжения включает в себя подземный водозабор и распределительные сети водоснабжения. Режим эксплуатации водозабора прерывистый. Режим включения регулируется уровнем в водонапорной башне в летнее время и автоматикой в зимнее. Автоматика, регулирующая подачу воды в зимнее время, укрыта в павильонах. </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Основные проблемы централизованных систем водоснабжения заключаются в значительном износе водопроводных сетей - 55%. Негативное влияние оказывает и  значительная удаленность (до 60 км) населенных пунктов от районного центра, в котором расположена инженерная база МУП ЖКХ «Водоканал». </w:t>
      </w:r>
    </w:p>
    <w:p w:rsidR="00EA17E9" w:rsidRDefault="00EA17E9" w:rsidP="007506BF">
      <w:pPr>
        <w:spacing w:after="0" w:line="240" w:lineRule="auto"/>
        <w:ind w:firstLine="720"/>
        <w:jc w:val="both"/>
        <w:rPr>
          <w:rFonts w:ascii="Times New Roman" w:eastAsia="Times New Roman" w:hAnsi="Times New Roman" w:cs="Times New Roman"/>
          <w:sz w:val="28"/>
          <w:szCs w:val="28"/>
          <w:lang w:eastAsia="ru-RU"/>
        </w:rPr>
      </w:pP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В 2021 году по программе «Развитие жилищно-коммунального хозяйства Воскресенского муниципального района»  реализованы следующие мероприятия:</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-капитальный ремонт и аварийно-восстановительные работы на муниципальных водопроводных сетях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и сельских поселений – 6,5 млн. руб. (в </w:t>
      </w:r>
      <w:proofErr w:type="spellStart"/>
      <w:r w:rsidRPr="007506BF">
        <w:rPr>
          <w:rFonts w:ascii="Times New Roman" w:eastAsia="Times New Roman" w:hAnsi="Times New Roman" w:cs="Times New Roman"/>
          <w:sz w:val="28"/>
          <w:szCs w:val="28"/>
          <w:lang w:eastAsia="ru-RU"/>
        </w:rPr>
        <w:t>т.ч</w:t>
      </w:r>
      <w:proofErr w:type="spellEnd"/>
      <w:r w:rsidRPr="007506BF">
        <w:rPr>
          <w:rFonts w:ascii="Times New Roman" w:eastAsia="Times New Roman" w:hAnsi="Times New Roman" w:cs="Times New Roman"/>
          <w:sz w:val="28"/>
          <w:szCs w:val="28"/>
          <w:lang w:eastAsia="ru-RU"/>
        </w:rPr>
        <w:t xml:space="preserve">. капитальные ремонты водопроводов: </w:t>
      </w:r>
      <w:proofErr w:type="spellStart"/>
      <w:r w:rsidRPr="007506BF">
        <w:rPr>
          <w:rFonts w:ascii="Times New Roman" w:eastAsia="Times New Roman" w:hAnsi="Times New Roman" w:cs="Times New Roman"/>
          <w:sz w:val="28"/>
          <w:szCs w:val="28"/>
          <w:lang w:eastAsia="ru-RU"/>
        </w:rPr>
        <w:t>с.Богородское</w:t>
      </w:r>
      <w:proofErr w:type="spellEnd"/>
      <w:r w:rsidRPr="007506BF">
        <w:rPr>
          <w:rFonts w:ascii="Times New Roman" w:eastAsia="Times New Roman" w:hAnsi="Times New Roman" w:cs="Times New Roman"/>
          <w:sz w:val="28"/>
          <w:szCs w:val="28"/>
          <w:lang w:eastAsia="ru-RU"/>
        </w:rPr>
        <w:t xml:space="preserve"> – 771,7 тыс. руб., </w:t>
      </w:r>
      <w:proofErr w:type="spellStart"/>
      <w:r w:rsidRPr="007506BF">
        <w:rPr>
          <w:rFonts w:ascii="Times New Roman" w:eastAsia="Times New Roman" w:hAnsi="Times New Roman" w:cs="Times New Roman"/>
          <w:sz w:val="28"/>
          <w:szCs w:val="28"/>
          <w:lang w:eastAsia="ru-RU"/>
        </w:rPr>
        <w:t>с.Владимирское</w:t>
      </w:r>
      <w:proofErr w:type="spellEnd"/>
      <w:r w:rsidRPr="007506BF">
        <w:rPr>
          <w:rFonts w:ascii="Times New Roman" w:eastAsia="Times New Roman" w:hAnsi="Times New Roman" w:cs="Times New Roman"/>
          <w:sz w:val="28"/>
          <w:szCs w:val="28"/>
          <w:lang w:eastAsia="ru-RU"/>
        </w:rPr>
        <w:t xml:space="preserve">  - 162,5 тыс. руб., </w:t>
      </w:r>
      <w:proofErr w:type="spellStart"/>
      <w:r w:rsidRPr="007506BF">
        <w:rPr>
          <w:rFonts w:ascii="Times New Roman" w:eastAsia="Times New Roman" w:hAnsi="Times New Roman" w:cs="Times New Roman"/>
          <w:sz w:val="28"/>
          <w:szCs w:val="28"/>
          <w:lang w:eastAsia="ru-RU"/>
        </w:rPr>
        <w:t>с.Глухово</w:t>
      </w:r>
      <w:proofErr w:type="spellEnd"/>
      <w:r w:rsidRPr="007506BF">
        <w:rPr>
          <w:rFonts w:ascii="Times New Roman" w:eastAsia="Times New Roman" w:hAnsi="Times New Roman" w:cs="Times New Roman"/>
          <w:sz w:val="28"/>
          <w:szCs w:val="28"/>
          <w:lang w:eastAsia="ru-RU"/>
        </w:rPr>
        <w:t xml:space="preserve"> – 197,8 тыс. руб., </w:t>
      </w:r>
      <w:proofErr w:type="spellStart"/>
      <w:r w:rsidRPr="007506BF">
        <w:rPr>
          <w:rFonts w:ascii="Times New Roman" w:eastAsia="Times New Roman" w:hAnsi="Times New Roman" w:cs="Times New Roman"/>
          <w:sz w:val="28"/>
          <w:szCs w:val="28"/>
          <w:lang w:eastAsia="ru-RU"/>
        </w:rPr>
        <w:t>с.Нестиары</w:t>
      </w:r>
      <w:proofErr w:type="spellEnd"/>
      <w:r w:rsidRPr="007506BF">
        <w:rPr>
          <w:rFonts w:ascii="Times New Roman" w:eastAsia="Times New Roman" w:hAnsi="Times New Roman" w:cs="Times New Roman"/>
          <w:sz w:val="28"/>
          <w:szCs w:val="28"/>
          <w:lang w:eastAsia="ru-RU"/>
        </w:rPr>
        <w:t xml:space="preserve"> – 2,4 млн. руб.);</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 приобретение и установка насосов - 892,7 </w:t>
      </w:r>
      <w:proofErr w:type="spellStart"/>
      <w:r w:rsidRPr="007506BF">
        <w:rPr>
          <w:rFonts w:ascii="Times New Roman" w:eastAsia="Times New Roman" w:hAnsi="Times New Roman" w:cs="Times New Roman"/>
          <w:sz w:val="28"/>
          <w:szCs w:val="28"/>
          <w:lang w:eastAsia="ru-RU"/>
        </w:rPr>
        <w:t>тыс.руб</w:t>
      </w:r>
      <w:proofErr w:type="spellEnd"/>
      <w:r w:rsidRPr="007506BF">
        <w:rPr>
          <w:rFonts w:ascii="Times New Roman" w:eastAsia="Times New Roman" w:hAnsi="Times New Roman" w:cs="Times New Roman"/>
          <w:sz w:val="28"/>
          <w:szCs w:val="28"/>
          <w:lang w:eastAsia="ru-RU"/>
        </w:rPr>
        <w:t>.;</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приобретение и установка АСУ для замены башен «</w:t>
      </w:r>
      <w:proofErr w:type="spellStart"/>
      <w:r w:rsidRPr="007506BF">
        <w:rPr>
          <w:rFonts w:ascii="Times New Roman" w:eastAsia="Times New Roman" w:hAnsi="Times New Roman" w:cs="Times New Roman"/>
          <w:sz w:val="28"/>
          <w:szCs w:val="28"/>
          <w:lang w:eastAsia="ru-RU"/>
        </w:rPr>
        <w:t>Рожновского</w:t>
      </w:r>
      <w:proofErr w:type="spellEnd"/>
      <w:r w:rsidRPr="007506BF">
        <w:rPr>
          <w:rFonts w:ascii="Times New Roman" w:eastAsia="Times New Roman" w:hAnsi="Times New Roman" w:cs="Times New Roman"/>
          <w:sz w:val="28"/>
          <w:szCs w:val="28"/>
          <w:lang w:eastAsia="ru-RU"/>
        </w:rPr>
        <w:t xml:space="preserve">» - 265,3 </w:t>
      </w:r>
      <w:proofErr w:type="spellStart"/>
      <w:r w:rsidRPr="007506BF">
        <w:rPr>
          <w:rFonts w:ascii="Times New Roman" w:eastAsia="Times New Roman" w:hAnsi="Times New Roman" w:cs="Times New Roman"/>
          <w:sz w:val="28"/>
          <w:szCs w:val="28"/>
          <w:lang w:eastAsia="ru-RU"/>
        </w:rPr>
        <w:t>тыс.руб</w:t>
      </w:r>
      <w:proofErr w:type="spellEnd"/>
      <w:r w:rsidRPr="007506BF">
        <w:rPr>
          <w:rFonts w:ascii="Times New Roman" w:eastAsia="Times New Roman" w:hAnsi="Times New Roman" w:cs="Times New Roman"/>
          <w:sz w:val="28"/>
          <w:szCs w:val="28"/>
          <w:lang w:eastAsia="ru-RU"/>
        </w:rPr>
        <w:t>.;</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 проведение лабораторного контроля качества питьевой воды – 250 </w:t>
      </w:r>
      <w:proofErr w:type="spellStart"/>
      <w:r w:rsidRPr="007506BF">
        <w:rPr>
          <w:rFonts w:ascii="Times New Roman" w:eastAsia="Times New Roman" w:hAnsi="Times New Roman" w:cs="Times New Roman"/>
          <w:sz w:val="28"/>
          <w:szCs w:val="28"/>
          <w:lang w:eastAsia="ru-RU"/>
        </w:rPr>
        <w:t>тыс.руб</w:t>
      </w:r>
      <w:proofErr w:type="spellEnd"/>
      <w:r w:rsidRPr="007506BF">
        <w:rPr>
          <w:rFonts w:ascii="Times New Roman" w:eastAsia="Times New Roman" w:hAnsi="Times New Roman" w:cs="Times New Roman"/>
          <w:sz w:val="28"/>
          <w:szCs w:val="28"/>
          <w:lang w:eastAsia="ru-RU"/>
        </w:rPr>
        <w:t>.;</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 приобретение прибора по поиску утечки воды – 81,8 </w:t>
      </w:r>
      <w:proofErr w:type="spellStart"/>
      <w:r w:rsidRPr="007506BF">
        <w:rPr>
          <w:rFonts w:ascii="Times New Roman" w:eastAsia="Times New Roman" w:hAnsi="Times New Roman" w:cs="Times New Roman"/>
          <w:sz w:val="28"/>
          <w:szCs w:val="28"/>
          <w:lang w:eastAsia="ru-RU"/>
        </w:rPr>
        <w:t>тыс.руб</w:t>
      </w:r>
      <w:proofErr w:type="spellEnd"/>
      <w:r w:rsidRPr="007506BF">
        <w:rPr>
          <w:rFonts w:ascii="Times New Roman" w:eastAsia="Times New Roman" w:hAnsi="Times New Roman" w:cs="Times New Roman"/>
          <w:sz w:val="28"/>
          <w:szCs w:val="28"/>
          <w:lang w:eastAsia="ru-RU"/>
        </w:rPr>
        <w:t>.</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Централизованная канализационная сеть, расположенная в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является самотечно-напорной, охватывает учреждения соцкультбыта и чуть более  50% территории жилой застройки. Общая протяженность сетей водоотведения  16,7 км. Обслуживают канализационную сеть 3 КНС (+ одна в стадии проекта в связи с расширением территории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Очистные сооружения открытого типа с полной биологической очисткой, установленная мощность 700 м3 в сутки. Очистка ведется с помощью активных бактерий с постоянной аэрацией. После достаточной очистки вод сток производится в </w:t>
      </w:r>
      <w:proofErr w:type="spellStart"/>
      <w:r w:rsidRPr="007506BF">
        <w:rPr>
          <w:rFonts w:ascii="Times New Roman" w:eastAsia="Times New Roman" w:hAnsi="Times New Roman" w:cs="Times New Roman"/>
          <w:sz w:val="28"/>
          <w:szCs w:val="28"/>
          <w:lang w:eastAsia="ru-RU"/>
        </w:rPr>
        <w:t>р.Ветлуга</w:t>
      </w:r>
      <w:proofErr w:type="spellEnd"/>
      <w:r w:rsidRPr="007506BF">
        <w:rPr>
          <w:rFonts w:ascii="Times New Roman" w:eastAsia="Times New Roman" w:hAnsi="Times New Roman" w:cs="Times New Roman"/>
          <w:sz w:val="28"/>
          <w:szCs w:val="28"/>
          <w:lang w:eastAsia="ru-RU"/>
        </w:rPr>
        <w:t xml:space="preserve">. Объемы водоотведения в 2021 году составили  121,0 тыс. </w:t>
      </w:r>
      <w:proofErr w:type="spellStart"/>
      <w:r w:rsidRPr="007506BF">
        <w:rPr>
          <w:rFonts w:ascii="Times New Roman" w:eastAsia="Times New Roman" w:hAnsi="Times New Roman" w:cs="Times New Roman"/>
          <w:sz w:val="28"/>
          <w:szCs w:val="28"/>
          <w:lang w:eastAsia="ru-RU"/>
        </w:rPr>
        <w:t>куб.м</w:t>
      </w:r>
      <w:proofErr w:type="spellEnd"/>
      <w:r w:rsidRPr="007506BF">
        <w:rPr>
          <w:rFonts w:ascii="Times New Roman" w:eastAsia="Times New Roman" w:hAnsi="Times New Roman" w:cs="Times New Roman"/>
          <w:sz w:val="28"/>
          <w:szCs w:val="28"/>
          <w:lang w:eastAsia="ru-RU"/>
        </w:rPr>
        <w:t xml:space="preserve">. </w:t>
      </w:r>
    </w:p>
    <w:p w:rsidR="007506BF" w:rsidRPr="007506BF"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В 2021 году в рамках программы развития жилищно-коммунального хозяйства выполнены работы по развитию системы проведен ремонт канализационных колодцев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на </w:t>
      </w:r>
      <w:proofErr w:type="spellStart"/>
      <w:r w:rsidRPr="007506BF">
        <w:rPr>
          <w:rFonts w:ascii="Times New Roman" w:eastAsia="Times New Roman" w:hAnsi="Times New Roman" w:cs="Times New Roman"/>
          <w:sz w:val="28"/>
          <w:szCs w:val="28"/>
          <w:lang w:eastAsia="ru-RU"/>
        </w:rPr>
        <w:t>ул.Ленина</w:t>
      </w:r>
      <w:proofErr w:type="spellEnd"/>
      <w:r w:rsidRPr="007506BF">
        <w:rPr>
          <w:rFonts w:ascii="Times New Roman" w:eastAsia="Times New Roman" w:hAnsi="Times New Roman" w:cs="Times New Roman"/>
          <w:sz w:val="28"/>
          <w:szCs w:val="28"/>
          <w:lang w:eastAsia="ru-RU"/>
        </w:rPr>
        <w:t xml:space="preserve">, </w:t>
      </w:r>
      <w:proofErr w:type="spellStart"/>
      <w:r w:rsidRPr="007506BF">
        <w:rPr>
          <w:rFonts w:ascii="Times New Roman" w:eastAsia="Times New Roman" w:hAnsi="Times New Roman" w:cs="Times New Roman"/>
          <w:sz w:val="28"/>
          <w:szCs w:val="28"/>
          <w:lang w:eastAsia="ru-RU"/>
        </w:rPr>
        <w:t>ул.Октябрьская</w:t>
      </w:r>
      <w:proofErr w:type="spellEnd"/>
      <w:r w:rsidRPr="007506BF">
        <w:rPr>
          <w:rFonts w:ascii="Times New Roman" w:eastAsia="Times New Roman" w:hAnsi="Times New Roman" w:cs="Times New Roman"/>
          <w:sz w:val="28"/>
          <w:szCs w:val="28"/>
          <w:lang w:eastAsia="ru-RU"/>
        </w:rPr>
        <w:t xml:space="preserve">  (399,6 </w:t>
      </w:r>
      <w:proofErr w:type="spellStart"/>
      <w:r w:rsidRPr="007506BF">
        <w:rPr>
          <w:rFonts w:ascii="Times New Roman" w:eastAsia="Times New Roman" w:hAnsi="Times New Roman" w:cs="Times New Roman"/>
          <w:sz w:val="28"/>
          <w:szCs w:val="28"/>
          <w:lang w:eastAsia="ru-RU"/>
        </w:rPr>
        <w:lastRenderedPageBreak/>
        <w:t>тыс.руб</w:t>
      </w:r>
      <w:proofErr w:type="spellEnd"/>
      <w:r w:rsidRPr="007506BF">
        <w:rPr>
          <w:rFonts w:ascii="Times New Roman" w:eastAsia="Times New Roman" w:hAnsi="Times New Roman" w:cs="Times New Roman"/>
          <w:sz w:val="28"/>
          <w:szCs w:val="28"/>
          <w:lang w:eastAsia="ru-RU"/>
        </w:rPr>
        <w:t xml:space="preserve">.) и произведена промывка централизованной системы водоотведения </w:t>
      </w:r>
      <w:proofErr w:type="spellStart"/>
      <w:r w:rsidRPr="007506BF">
        <w:rPr>
          <w:rFonts w:ascii="Times New Roman" w:eastAsia="Times New Roman" w:hAnsi="Times New Roman" w:cs="Times New Roman"/>
          <w:sz w:val="28"/>
          <w:szCs w:val="28"/>
          <w:lang w:eastAsia="ru-RU"/>
        </w:rPr>
        <w:t>р.п.Воскресенское</w:t>
      </w:r>
      <w:proofErr w:type="spellEnd"/>
      <w:r w:rsidRPr="007506BF">
        <w:rPr>
          <w:rFonts w:ascii="Times New Roman" w:eastAsia="Times New Roman" w:hAnsi="Times New Roman" w:cs="Times New Roman"/>
          <w:sz w:val="28"/>
          <w:szCs w:val="28"/>
          <w:lang w:eastAsia="ru-RU"/>
        </w:rPr>
        <w:t xml:space="preserve"> (2 км) – 150 </w:t>
      </w:r>
      <w:proofErr w:type="spellStart"/>
      <w:r w:rsidRPr="007506BF">
        <w:rPr>
          <w:rFonts w:ascii="Times New Roman" w:eastAsia="Times New Roman" w:hAnsi="Times New Roman" w:cs="Times New Roman"/>
          <w:sz w:val="28"/>
          <w:szCs w:val="28"/>
          <w:lang w:eastAsia="ru-RU"/>
        </w:rPr>
        <w:t>тыс.руб</w:t>
      </w:r>
      <w:proofErr w:type="spellEnd"/>
      <w:r w:rsidRPr="007506BF">
        <w:rPr>
          <w:rFonts w:ascii="Times New Roman" w:eastAsia="Times New Roman" w:hAnsi="Times New Roman" w:cs="Times New Roman"/>
          <w:sz w:val="28"/>
          <w:szCs w:val="28"/>
          <w:lang w:eastAsia="ru-RU"/>
        </w:rPr>
        <w:t>.</w:t>
      </w:r>
    </w:p>
    <w:p w:rsidR="00EA17E9" w:rsidRDefault="00EA17E9" w:rsidP="007506BF">
      <w:pPr>
        <w:spacing w:before="120" w:after="0" w:line="240" w:lineRule="auto"/>
        <w:jc w:val="center"/>
        <w:rPr>
          <w:rFonts w:ascii="Times New Roman" w:eastAsia="Times New Roman" w:hAnsi="Times New Roman" w:cs="Times New Roman"/>
          <w:b/>
          <w:sz w:val="28"/>
          <w:szCs w:val="28"/>
          <w:lang w:eastAsia="ru-RU"/>
        </w:rPr>
      </w:pPr>
    </w:p>
    <w:p w:rsidR="007506BF" w:rsidRPr="007506BF" w:rsidRDefault="007506BF" w:rsidP="007506BF">
      <w:pPr>
        <w:spacing w:before="120" w:after="0" w:line="240" w:lineRule="auto"/>
        <w:jc w:val="center"/>
        <w:rPr>
          <w:rFonts w:ascii="Times New Roman" w:eastAsia="Times New Roman" w:hAnsi="Times New Roman" w:cs="Times New Roman"/>
          <w:b/>
          <w:sz w:val="28"/>
          <w:szCs w:val="28"/>
          <w:lang w:eastAsia="ru-RU"/>
        </w:rPr>
      </w:pPr>
      <w:r w:rsidRPr="007506BF">
        <w:rPr>
          <w:rFonts w:ascii="Times New Roman" w:eastAsia="Times New Roman" w:hAnsi="Times New Roman" w:cs="Times New Roman"/>
          <w:b/>
          <w:sz w:val="28"/>
          <w:szCs w:val="28"/>
          <w:lang w:eastAsia="ru-RU"/>
        </w:rPr>
        <w:t>10.Независимая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p>
    <w:p w:rsidR="007506BF" w:rsidRPr="007506BF" w:rsidRDefault="007506BF" w:rsidP="007506BF">
      <w:pPr>
        <w:spacing w:before="120" w:after="0" w:line="240" w:lineRule="auto"/>
        <w:ind w:firstLine="709"/>
        <w:jc w:val="both"/>
        <w:rPr>
          <w:rFonts w:ascii="Times New Roman" w:eastAsia="Times New Roman" w:hAnsi="Times New Roman" w:cs="Times New Roman"/>
          <w:sz w:val="28"/>
          <w:szCs w:val="28"/>
          <w:lang w:eastAsia="ru-RU"/>
        </w:rPr>
      </w:pPr>
      <w:r w:rsidRPr="007506BF">
        <w:rPr>
          <w:rFonts w:ascii="Times New Roman" w:eastAsia="Times New Roman" w:hAnsi="Times New Roman" w:cs="Times New Roman"/>
          <w:sz w:val="28"/>
          <w:szCs w:val="28"/>
          <w:lang w:eastAsia="ru-RU"/>
        </w:rPr>
        <w:t xml:space="preserve">По данным сайта </w:t>
      </w:r>
      <w:hyperlink r:id="rId8" w:history="1">
        <w:r w:rsidRPr="007506BF">
          <w:rPr>
            <w:rFonts w:ascii="Times New Roman" w:eastAsia="Times New Roman" w:hAnsi="Times New Roman" w:cs="Times New Roman"/>
            <w:sz w:val="28"/>
            <w:szCs w:val="28"/>
            <w:u w:val="single"/>
            <w:lang w:val="en-US" w:eastAsia="ru-RU"/>
          </w:rPr>
          <w:t>www</w:t>
        </w:r>
        <w:r w:rsidRPr="007506BF">
          <w:rPr>
            <w:rFonts w:ascii="Times New Roman" w:eastAsia="Times New Roman" w:hAnsi="Times New Roman" w:cs="Times New Roman"/>
            <w:sz w:val="28"/>
            <w:szCs w:val="28"/>
            <w:u w:val="single"/>
            <w:lang w:eastAsia="ru-RU"/>
          </w:rPr>
          <w:t>.</w:t>
        </w:r>
        <w:r w:rsidRPr="007506BF">
          <w:rPr>
            <w:rFonts w:ascii="Times New Roman" w:eastAsia="Times New Roman" w:hAnsi="Times New Roman" w:cs="Times New Roman"/>
            <w:sz w:val="28"/>
            <w:szCs w:val="28"/>
            <w:u w:val="single"/>
            <w:lang w:val="en-US" w:eastAsia="ru-RU"/>
          </w:rPr>
          <w:t>bus</w:t>
        </w:r>
        <w:r w:rsidRPr="007506BF">
          <w:rPr>
            <w:rFonts w:ascii="Times New Roman" w:eastAsia="Times New Roman" w:hAnsi="Times New Roman" w:cs="Times New Roman"/>
            <w:sz w:val="28"/>
            <w:szCs w:val="28"/>
            <w:u w:val="single"/>
            <w:lang w:eastAsia="ru-RU"/>
          </w:rPr>
          <w:t>.</w:t>
        </w:r>
        <w:proofErr w:type="spellStart"/>
        <w:r w:rsidRPr="007506BF">
          <w:rPr>
            <w:rFonts w:ascii="Times New Roman" w:eastAsia="Times New Roman" w:hAnsi="Times New Roman" w:cs="Times New Roman"/>
            <w:sz w:val="28"/>
            <w:szCs w:val="28"/>
            <w:u w:val="single"/>
            <w:lang w:val="en-US" w:eastAsia="ru-RU"/>
          </w:rPr>
          <w:t>gov</w:t>
        </w:r>
        <w:proofErr w:type="spellEnd"/>
        <w:r w:rsidRPr="007506BF">
          <w:rPr>
            <w:rFonts w:ascii="Times New Roman" w:eastAsia="Times New Roman" w:hAnsi="Times New Roman" w:cs="Times New Roman"/>
            <w:sz w:val="28"/>
            <w:szCs w:val="28"/>
            <w:u w:val="single"/>
            <w:lang w:eastAsia="ru-RU"/>
          </w:rPr>
          <w:t>.</w:t>
        </w:r>
        <w:proofErr w:type="spellStart"/>
        <w:r w:rsidRPr="007506BF">
          <w:rPr>
            <w:rFonts w:ascii="Times New Roman" w:eastAsia="Times New Roman" w:hAnsi="Times New Roman" w:cs="Times New Roman"/>
            <w:sz w:val="28"/>
            <w:szCs w:val="28"/>
            <w:u w:val="single"/>
            <w:lang w:val="en-US" w:eastAsia="ru-RU"/>
          </w:rPr>
          <w:t>ru</w:t>
        </w:r>
        <w:proofErr w:type="spellEnd"/>
      </w:hyperlink>
      <w:r w:rsidRPr="007506BF">
        <w:rPr>
          <w:rFonts w:ascii="Times New Roman" w:eastAsia="Times New Roman" w:hAnsi="Times New Roman" w:cs="Times New Roman"/>
          <w:sz w:val="28"/>
          <w:szCs w:val="28"/>
          <w:lang w:eastAsia="ru-RU"/>
        </w:rPr>
        <w:t xml:space="preserve">. независимая оценка качества условий оказания услуг муниципальными организациями в 2021 году не проводилась. </w:t>
      </w:r>
    </w:p>
    <w:p w:rsidR="007506BF" w:rsidRPr="00EA17E9" w:rsidRDefault="007506BF" w:rsidP="007506BF">
      <w:pPr>
        <w:spacing w:after="0" w:line="240" w:lineRule="auto"/>
        <w:ind w:firstLine="720"/>
        <w:jc w:val="both"/>
        <w:rPr>
          <w:rFonts w:ascii="Times New Roman" w:eastAsia="Times New Roman" w:hAnsi="Times New Roman" w:cs="Times New Roman"/>
          <w:sz w:val="28"/>
          <w:szCs w:val="28"/>
          <w:lang w:eastAsia="ru-RU"/>
        </w:rPr>
      </w:pPr>
    </w:p>
    <w:p w:rsidR="007506BF" w:rsidRPr="00EA17E9"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EA17E9">
        <w:rPr>
          <w:rFonts w:ascii="Times New Roman" w:eastAsia="Times New Roman" w:hAnsi="Times New Roman" w:cs="Times New Roman"/>
          <w:b/>
          <w:sz w:val="28"/>
          <w:szCs w:val="28"/>
          <w:lang w:eastAsia="ru-RU"/>
        </w:rPr>
        <w:t xml:space="preserve">Деятельность ОМСУ района в среднесрочной перспективе в социальной сфере </w:t>
      </w:r>
      <w:r w:rsidRPr="00EA17E9">
        <w:rPr>
          <w:rFonts w:ascii="Times New Roman" w:eastAsia="Times New Roman" w:hAnsi="Times New Roman" w:cs="Times New Roman"/>
          <w:sz w:val="28"/>
          <w:szCs w:val="28"/>
          <w:lang w:eastAsia="ru-RU"/>
        </w:rPr>
        <w:t>будет направлена на решение таких задач как:</w:t>
      </w:r>
    </w:p>
    <w:p w:rsidR="007506BF" w:rsidRPr="00EA17E9"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EA17E9">
        <w:rPr>
          <w:rFonts w:ascii="Times New Roman" w:eastAsia="Times New Roman" w:hAnsi="Times New Roman" w:cs="Times New Roman"/>
          <w:sz w:val="28"/>
          <w:szCs w:val="28"/>
          <w:lang w:eastAsia="ru-RU"/>
        </w:rPr>
        <w:t>- обеспечения населения доступным и комфортным жильем, а также качественным жилищно-коммунальным обслуживанием;</w:t>
      </w:r>
    </w:p>
    <w:p w:rsidR="007506BF" w:rsidRPr="00EA17E9"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EA17E9">
        <w:rPr>
          <w:rFonts w:ascii="Times New Roman" w:eastAsia="Times New Roman" w:hAnsi="Times New Roman" w:cs="Times New Roman"/>
          <w:sz w:val="28"/>
          <w:szCs w:val="28"/>
          <w:lang w:eastAsia="ru-RU"/>
        </w:rPr>
        <w:t>- поддержания в должном состоянии материально-технической базы и обеспечение высоких стандартов в социальной сфере (образовании, культуре и спорте);</w:t>
      </w:r>
    </w:p>
    <w:p w:rsidR="007506BF" w:rsidRPr="00EA17E9" w:rsidRDefault="007506BF" w:rsidP="007506BF">
      <w:pPr>
        <w:spacing w:after="0" w:line="240" w:lineRule="auto"/>
        <w:ind w:firstLine="720"/>
        <w:jc w:val="both"/>
        <w:rPr>
          <w:rFonts w:ascii="Times New Roman" w:eastAsia="Times New Roman" w:hAnsi="Times New Roman" w:cs="Times New Roman"/>
          <w:sz w:val="28"/>
          <w:szCs w:val="28"/>
          <w:lang w:eastAsia="ru-RU"/>
        </w:rPr>
      </w:pPr>
      <w:r w:rsidRPr="00EA17E9">
        <w:rPr>
          <w:rFonts w:ascii="Times New Roman" w:eastAsia="Times New Roman" w:hAnsi="Times New Roman" w:cs="Times New Roman"/>
          <w:sz w:val="28"/>
          <w:szCs w:val="28"/>
          <w:lang w:eastAsia="ru-RU"/>
        </w:rPr>
        <w:t>- повышения качества окружающей среды и формирование имиджа экологически чистой территории;</w:t>
      </w:r>
    </w:p>
    <w:p w:rsidR="007506BF" w:rsidRPr="00EA17E9" w:rsidRDefault="007506BF" w:rsidP="00750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17E9">
        <w:rPr>
          <w:rFonts w:ascii="Times New Roman" w:eastAsia="Times New Roman" w:hAnsi="Times New Roman" w:cs="Times New Roman"/>
          <w:sz w:val="28"/>
          <w:szCs w:val="28"/>
          <w:lang w:eastAsia="ru-RU"/>
        </w:rPr>
        <w:t>- обеспечения безопасности населения.</w:t>
      </w:r>
    </w:p>
    <w:p w:rsidR="007506BF" w:rsidRPr="00EA17E9" w:rsidRDefault="007506BF" w:rsidP="00750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6BF" w:rsidRPr="00EA17E9" w:rsidRDefault="007506BF" w:rsidP="007506BF">
      <w:pPr>
        <w:pBdr>
          <w:bottom w:val="single" w:sz="6"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17E9">
        <w:rPr>
          <w:rFonts w:ascii="Times New Roman" w:eastAsia="Times New Roman" w:hAnsi="Times New Roman" w:cs="Times New Roman"/>
          <w:sz w:val="28"/>
          <w:szCs w:val="28"/>
          <w:lang w:eastAsia="ru-RU"/>
        </w:rPr>
        <w:t>Успешное решение вышеизложенных задач позволит обеспечить необходимые стандарты уровня жизни населения Воскресенского района.</w:t>
      </w:r>
    </w:p>
    <w:p w:rsidR="007506BF" w:rsidRPr="00EA17E9" w:rsidRDefault="007506BF" w:rsidP="007506BF">
      <w:pPr>
        <w:pBdr>
          <w:bottom w:val="single" w:sz="6"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235" w:rsidRPr="00EA17E9" w:rsidRDefault="00401235"/>
    <w:sectPr w:rsidR="00401235" w:rsidRPr="00EA17E9" w:rsidSect="00781CB0">
      <w:headerReference w:type="even" r:id="rId9"/>
      <w:headerReference w:type="default" r:id="rId10"/>
      <w:pgSz w:w="11906" w:h="16838"/>
      <w:pgMar w:top="272" w:right="567" w:bottom="1134" w:left="1134" w:header="28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00" w:rsidRDefault="001E6B00">
      <w:pPr>
        <w:spacing w:after="0" w:line="240" w:lineRule="auto"/>
      </w:pPr>
      <w:r>
        <w:separator/>
      </w:r>
    </w:p>
  </w:endnote>
  <w:endnote w:type="continuationSeparator" w:id="0">
    <w:p w:rsidR="001E6B00" w:rsidRDefault="001E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00" w:rsidRDefault="001E6B00">
      <w:pPr>
        <w:spacing w:after="0" w:line="240" w:lineRule="auto"/>
      </w:pPr>
      <w:r>
        <w:separator/>
      </w:r>
    </w:p>
  </w:footnote>
  <w:footnote w:type="continuationSeparator" w:id="0">
    <w:p w:rsidR="001E6B00" w:rsidRDefault="001E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A" w:rsidRDefault="007B2731" w:rsidP="00201E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91695A" w:rsidRDefault="001E6B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5A" w:rsidRDefault="007B2731" w:rsidP="00201E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6F43">
      <w:rPr>
        <w:rStyle w:val="a5"/>
        <w:noProof/>
      </w:rPr>
      <w:t>21</w:t>
    </w:r>
    <w:r>
      <w:rPr>
        <w:rStyle w:val="a5"/>
      </w:rPr>
      <w:fldChar w:fldCharType="end"/>
    </w:r>
  </w:p>
  <w:p w:rsidR="0091695A" w:rsidRDefault="001E6B00">
    <w:pPr>
      <w:pStyle w:val="a3"/>
      <w:jc w:val="center"/>
      <w:rPr>
        <w:lang w:val="ru-RU"/>
      </w:rPr>
    </w:pPr>
  </w:p>
  <w:p w:rsidR="0091695A" w:rsidRDefault="001E6B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9A3"/>
    <w:multiLevelType w:val="hybridMultilevel"/>
    <w:tmpl w:val="D6286A02"/>
    <w:lvl w:ilvl="0" w:tplc="CE0AF9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04631"/>
    <w:multiLevelType w:val="hybridMultilevel"/>
    <w:tmpl w:val="3DEAC7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AE451F"/>
    <w:multiLevelType w:val="hybridMultilevel"/>
    <w:tmpl w:val="47CE37E0"/>
    <w:lvl w:ilvl="0" w:tplc="30DE1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BF"/>
    <w:rsid w:val="0010103B"/>
    <w:rsid w:val="001D018C"/>
    <w:rsid w:val="001E6B00"/>
    <w:rsid w:val="003241BB"/>
    <w:rsid w:val="003243D8"/>
    <w:rsid w:val="00401235"/>
    <w:rsid w:val="004336EC"/>
    <w:rsid w:val="004E3AC7"/>
    <w:rsid w:val="006331D9"/>
    <w:rsid w:val="00733AD2"/>
    <w:rsid w:val="007506BF"/>
    <w:rsid w:val="00790F2C"/>
    <w:rsid w:val="007B2731"/>
    <w:rsid w:val="007C2587"/>
    <w:rsid w:val="007C5ADF"/>
    <w:rsid w:val="008218FC"/>
    <w:rsid w:val="00857AD2"/>
    <w:rsid w:val="008C6F43"/>
    <w:rsid w:val="008E5FF3"/>
    <w:rsid w:val="008F1DC8"/>
    <w:rsid w:val="00A43840"/>
    <w:rsid w:val="00AF2E86"/>
    <w:rsid w:val="00C100D2"/>
    <w:rsid w:val="00D96659"/>
    <w:rsid w:val="00EA17E9"/>
    <w:rsid w:val="00ED7115"/>
    <w:rsid w:val="00F10729"/>
    <w:rsid w:val="00F61EB5"/>
    <w:rsid w:val="00FC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06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506BF"/>
    <w:rPr>
      <w:rFonts w:ascii="Times New Roman" w:eastAsia="Times New Roman" w:hAnsi="Times New Roman" w:cs="Times New Roman"/>
      <w:sz w:val="24"/>
      <w:szCs w:val="24"/>
      <w:lang w:val="x-none" w:eastAsia="x-none"/>
    </w:rPr>
  </w:style>
  <w:style w:type="character" w:styleId="a5">
    <w:name w:val="page number"/>
    <w:basedOn w:val="a0"/>
    <w:rsid w:val="007506BF"/>
  </w:style>
  <w:style w:type="paragraph" w:customStyle="1" w:styleId="a6">
    <w:name w:val="Нормальный"/>
    <w:rsid w:val="00EA17E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06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506BF"/>
    <w:rPr>
      <w:rFonts w:ascii="Times New Roman" w:eastAsia="Times New Roman" w:hAnsi="Times New Roman" w:cs="Times New Roman"/>
      <w:sz w:val="24"/>
      <w:szCs w:val="24"/>
      <w:lang w:val="x-none" w:eastAsia="x-none"/>
    </w:rPr>
  </w:style>
  <w:style w:type="character" w:styleId="a5">
    <w:name w:val="page number"/>
    <w:basedOn w:val="a0"/>
    <w:rsid w:val="007506BF"/>
  </w:style>
  <w:style w:type="paragraph" w:customStyle="1" w:styleId="a6">
    <w:name w:val="Нормальный"/>
    <w:rsid w:val="00EA17E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8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8208</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dc:creator>
  <cp:lastModifiedBy>Polz</cp:lastModifiedBy>
  <cp:revision>12</cp:revision>
  <cp:lastPrinted>2022-04-26T10:38:00Z</cp:lastPrinted>
  <dcterms:created xsi:type="dcterms:W3CDTF">2022-04-25T08:37:00Z</dcterms:created>
  <dcterms:modified xsi:type="dcterms:W3CDTF">2022-04-26T10:38:00Z</dcterms:modified>
</cp:coreProperties>
</file>