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503" w:rsidRPr="00C1709E" w:rsidRDefault="00BD7503" w:rsidP="00BD7503">
      <w:pPr>
        <w:jc w:val="center"/>
        <w:rPr>
          <w:b/>
          <w:sz w:val="22"/>
          <w:szCs w:val="22"/>
        </w:rPr>
      </w:pPr>
      <w:r w:rsidRPr="00C1709E">
        <w:rPr>
          <w:b/>
          <w:sz w:val="22"/>
          <w:szCs w:val="22"/>
        </w:rPr>
        <w:t>ПОЯСНИТЕЛЬНАЯ ЗАПИСКА</w:t>
      </w:r>
    </w:p>
    <w:p w:rsidR="00BD7503" w:rsidRPr="00C1709E" w:rsidRDefault="00BD7503" w:rsidP="00BD7503">
      <w:pPr>
        <w:jc w:val="center"/>
        <w:rPr>
          <w:b/>
          <w:sz w:val="22"/>
          <w:szCs w:val="22"/>
        </w:rPr>
      </w:pPr>
      <w:r w:rsidRPr="00C1709E">
        <w:rPr>
          <w:b/>
          <w:sz w:val="22"/>
          <w:szCs w:val="22"/>
        </w:rPr>
        <w:t xml:space="preserve">к проекту бюджета Воскресенского муниципального района Нижегородской области </w:t>
      </w:r>
    </w:p>
    <w:p w:rsidR="00BD7503" w:rsidRPr="00C1709E" w:rsidRDefault="00BD7503" w:rsidP="00BD7503">
      <w:pPr>
        <w:pStyle w:val="ConsPlusTitle"/>
        <w:jc w:val="center"/>
        <w:rPr>
          <w:rFonts w:ascii="Times New Roman" w:hAnsi="Times New Roman" w:cs="Times New Roman"/>
          <w:sz w:val="22"/>
          <w:szCs w:val="22"/>
        </w:rPr>
      </w:pPr>
      <w:r w:rsidRPr="00C1709E">
        <w:rPr>
          <w:rFonts w:ascii="Times New Roman" w:hAnsi="Times New Roman" w:cs="Times New Roman"/>
          <w:bCs w:val="0"/>
          <w:sz w:val="22"/>
          <w:szCs w:val="22"/>
        </w:rPr>
        <w:t>"О бюджете муниципального района на 20</w:t>
      </w:r>
      <w:r w:rsidR="00FD4B24">
        <w:rPr>
          <w:rFonts w:ascii="Times New Roman" w:hAnsi="Times New Roman" w:cs="Times New Roman"/>
          <w:bCs w:val="0"/>
          <w:sz w:val="22"/>
          <w:szCs w:val="22"/>
        </w:rPr>
        <w:t xml:space="preserve">20 год </w:t>
      </w:r>
      <w:r w:rsidR="00FD4B24" w:rsidRPr="00FD4B24">
        <w:rPr>
          <w:rFonts w:ascii="Times New Roman" w:hAnsi="Times New Roman" w:cs="Times New Roman"/>
          <w:bCs w:val="0"/>
          <w:sz w:val="24"/>
          <w:szCs w:val="24"/>
        </w:rPr>
        <w:t>и на плановый период 2021 и 2022 годов</w:t>
      </w:r>
      <w:r w:rsidR="00FD4B24" w:rsidRPr="00FD4B24">
        <w:rPr>
          <w:rFonts w:ascii="Times New Roman" w:hAnsi="Times New Roman" w:cs="Times New Roman"/>
          <w:sz w:val="24"/>
          <w:szCs w:val="24"/>
        </w:rPr>
        <w:t>"</w:t>
      </w:r>
    </w:p>
    <w:p w:rsidR="00C82FFD" w:rsidRPr="00FD4B24" w:rsidRDefault="00C82FFD" w:rsidP="00C82FFD">
      <w:pPr>
        <w:ind w:firstLine="709"/>
        <w:jc w:val="both"/>
        <w:rPr>
          <w:sz w:val="22"/>
          <w:szCs w:val="22"/>
        </w:rPr>
      </w:pPr>
      <w:bookmarkStart w:id="0" w:name="_GoBack"/>
      <w:r w:rsidRPr="00C1709E">
        <w:rPr>
          <w:sz w:val="22"/>
          <w:szCs w:val="22"/>
        </w:rPr>
        <w:t xml:space="preserve">Формирование проекта бюджета муниципального района </w:t>
      </w:r>
      <w:r w:rsidR="00FD4B24" w:rsidRPr="00FD4B24">
        <w:rPr>
          <w:rFonts w:eastAsia="Calibri"/>
          <w:sz w:val="22"/>
          <w:szCs w:val="22"/>
          <w:lang w:eastAsia="en-US"/>
        </w:rPr>
        <w:t>на 2020 год и на плановый период 2021 и 2022 годов</w:t>
      </w:r>
      <w:r w:rsidR="00FD4B24" w:rsidRPr="00C1709E">
        <w:rPr>
          <w:sz w:val="22"/>
          <w:szCs w:val="22"/>
        </w:rPr>
        <w:t xml:space="preserve"> </w:t>
      </w:r>
      <w:r w:rsidRPr="00C1709E">
        <w:rPr>
          <w:sz w:val="22"/>
          <w:szCs w:val="22"/>
        </w:rPr>
        <w:t xml:space="preserve">осуществлялось исходя из необходимости реализации задач, определенных постановлением администрации Воскресенского муниципального района Нижегородской области </w:t>
      </w:r>
      <w:r w:rsidRPr="00294C72">
        <w:rPr>
          <w:sz w:val="22"/>
          <w:szCs w:val="22"/>
        </w:rPr>
        <w:t xml:space="preserve">от </w:t>
      </w:r>
      <w:r w:rsidR="00294C72">
        <w:rPr>
          <w:sz w:val="22"/>
          <w:szCs w:val="22"/>
        </w:rPr>
        <w:t>1</w:t>
      </w:r>
      <w:r w:rsidR="00B17E7E" w:rsidRPr="00294C72">
        <w:rPr>
          <w:sz w:val="22"/>
          <w:szCs w:val="22"/>
        </w:rPr>
        <w:t>8</w:t>
      </w:r>
      <w:r w:rsidRPr="00294C72">
        <w:rPr>
          <w:sz w:val="22"/>
          <w:szCs w:val="22"/>
        </w:rPr>
        <w:t xml:space="preserve"> сентября 201</w:t>
      </w:r>
      <w:r w:rsidR="00294C72">
        <w:rPr>
          <w:sz w:val="22"/>
          <w:szCs w:val="22"/>
        </w:rPr>
        <w:t>9</w:t>
      </w:r>
      <w:r w:rsidRPr="00294C72">
        <w:rPr>
          <w:sz w:val="22"/>
          <w:szCs w:val="22"/>
        </w:rPr>
        <w:t xml:space="preserve"> года №</w:t>
      </w:r>
      <w:r w:rsidR="00294C72">
        <w:rPr>
          <w:sz w:val="22"/>
          <w:szCs w:val="22"/>
        </w:rPr>
        <w:t>885</w:t>
      </w:r>
      <w:r w:rsidRPr="00294C72">
        <w:rPr>
          <w:sz w:val="22"/>
          <w:szCs w:val="22"/>
        </w:rPr>
        <w:t xml:space="preserve"> «Об утверждении </w:t>
      </w:r>
      <w:r w:rsidR="00B17E7E" w:rsidRPr="00294C72">
        <w:rPr>
          <w:sz w:val="22"/>
          <w:szCs w:val="22"/>
        </w:rPr>
        <w:t>о</w:t>
      </w:r>
      <w:r w:rsidRPr="00294C72">
        <w:rPr>
          <w:sz w:val="22"/>
          <w:szCs w:val="22"/>
        </w:rPr>
        <w:t xml:space="preserve">сновных направлений </w:t>
      </w:r>
      <w:r w:rsidR="00806C84" w:rsidRPr="00294C72">
        <w:rPr>
          <w:sz w:val="22"/>
          <w:szCs w:val="22"/>
        </w:rPr>
        <w:t xml:space="preserve">бюджетной и </w:t>
      </w:r>
      <w:r w:rsidRPr="00294C72">
        <w:rPr>
          <w:sz w:val="22"/>
          <w:szCs w:val="22"/>
        </w:rPr>
        <w:t>налоговой политики в Воскресенском муниципальном районе на 20</w:t>
      </w:r>
      <w:r w:rsidR="00294C72">
        <w:rPr>
          <w:sz w:val="22"/>
          <w:szCs w:val="22"/>
        </w:rPr>
        <w:t>20</w:t>
      </w:r>
      <w:r w:rsidRPr="00294C72">
        <w:rPr>
          <w:sz w:val="22"/>
          <w:szCs w:val="22"/>
        </w:rPr>
        <w:t xml:space="preserve"> год и на плановый период 20</w:t>
      </w:r>
      <w:r w:rsidR="00B17E7E" w:rsidRPr="00294C72">
        <w:rPr>
          <w:sz w:val="22"/>
          <w:szCs w:val="22"/>
        </w:rPr>
        <w:t>2</w:t>
      </w:r>
      <w:r w:rsidR="00294C72">
        <w:rPr>
          <w:sz w:val="22"/>
          <w:szCs w:val="22"/>
        </w:rPr>
        <w:t>1</w:t>
      </w:r>
      <w:r w:rsidRPr="00294C72">
        <w:rPr>
          <w:sz w:val="22"/>
          <w:szCs w:val="22"/>
        </w:rPr>
        <w:t xml:space="preserve"> и 20</w:t>
      </w:r>
      <w:r w:rsidR="00806C84" w:rsidRPr="00294C72">
        <w:rPr>
          <w:sz w:val="22"/>
          <w:szCs w:val="22"/>
        </w:rPr>
        <w:t>2</w:t>
      </w:r>
      <w:r w:rsidR="00294C72">
        <w:rPr>
          <w:sz w:val="22"/>
          <w:szCs w:val="22"/>
        </w:rPr>
        <w:t>2</w:t>
      </w:r>
      <w:r w:rsidRPr="00294C72">
        <w:rPr>
          <w:sz w:val="22"/>
          <w:szCs w:val="22"/>
        </w:rPr>
        <w:t xml:space="preserve"> годов».</w:t>
      </w:r>
    </w:p>
    <w:p w:rsidR="00BD7503" w:rsidRPr="00FD4B24" w:rsidRDefault="00BD7503" w:rsidP="00BD7503">
      <w:pPr>
        <w:ind w:firstLine="709"/>
        <w:jc w:val="both"/>
        <w:rPr>
          <w:sz w:val="22"/>
          <w:szCs w:val="22"/>
        </w:rPr>
      </w:pPr>
      <w:r w:rsidRPr="00C1709E">
        <w:rPr>
          <w:sz w:val="22"/>
          <w:szCs w:val="22"/>
        </w:rPr>
        <w:t xml:space="preserve">В целях финансового обеспечения </w:t>
      </w:r>
      <w:r w:rsidR="001A190D" w:rsidRPr="00C1709E">
        <w:rPr>
          <w:sz w:val="22"/>
          <w:szCs w:val="22"/>
        </w:rPr>
        <w:t xml:space="preserve">расходных обязательств, проект </w:t>
      </w:r>
      <w:r w:rsidRPr="00C1709E">
        <w:rPr>
          <w:sz w:val="22"/>
          <w:szCs w:val="22"/>
        </w:rPr>
        <w:t xml:space="preserve">бюджета </w:t>
      </w:r>
      <w:r w:rsidR="00945A26" w:rsidRPr="00C1709E">
        <w:rPr>
          <w:sz w:val="22"/>
          <w:szCs w:val="22"/>
        </w:rPr>
        <w:t xml:space="preserve">муниципального района </w:t>
      </w:r>
      <w:r w:rsidRPr="00C1709E">
        <w:rPr>
          <w:sz w:val="22"/>
          <w:szCs w:val="22"/>
        </w:rPr>
        <w:t xml:space="preserve">сформирован на основе прогноза </w:t>
      </w:r>
      <w:r w:rsidR="00945A26" w:rsidRPr="00C1709E">
        <w:rPr>
          <w:sz w:val="22"/>
          <w:szCs w:val="22"/>
        </w:rPr>
        <w:t xml:space="preserve">основных бюджетообразующих показателей социально-экономического развития </w:t>
      </w:r>
      <w:r w:rsidRPr="00C1709E">
        <w:rPr>
          <w:sz w:val="22"/>
          <w:szCs w:val="22"/>
        </w:rPr>
        <w:t xml:space="preserve">Воскресенского муниципального района Нижегородской области </w:t>
      </w:r>
      <w:r w:rsidR="00FD4B24" w:rsidRPr="00FD4B24">
        <w:rPr>
          <w:rFonts w:eastAsia="Calibri"/>
          <w:sz w:val="22"/>
          <w:szCs w:val="22"/>
          <w:lang w:eastAsia="en-US"/>
        </w:rPr>
        <w:t>на 2020 год и на период до 2022 года.</w:t>
      </w:r>
    </w:p>
    <w:bookmarkEnd w:id="0"/>
    <w:p w:rsidR="00BD7503" w:rsidRPr="00FD4B24" w:rsidRDefault="00BD7503" w:rsidP="00BD7503">
      <w:pPr>
        <w:ind w:firstLine="720"/>
        <w:jc w:val="center"/>
        <w:rPr>
          <w:b/>
          <w:sz w:val="22"/>
          <w:szCs w:val="22"/>
        </w:rPr>
      </w:pPr>
      <w:r w:rsidRPr="00C1709E">
        <w:rPr>
          <w:b/>
          <w:sz w:val="22"/>
          <w:szCs w:val="22"/>
        </w:rPr>
        <w:t xml:space="preserve">Основные параметры бюджета муниципального района </w:t>
      </w:r>
      <w:r w:rsidR="00FD4B24" w:rsidRPr="00FD4B24">
        <w:rPr>
          <w:rFonts w:eastAsia="Calibri"/>
          <w:b/>
          <w:sz w:val="22"/>
          <w:szCs w:val="22"/>
          <w:lang w:eastAsia="en-US"/>
        </w:rPr>
        <w:t>на 2020</w:t>
      </w:r>
      <w:r w:rsidR="00FD4B24">
        <w:rPr>
          <w:rFonts w:eastAsia="Calibri"/>
          <w:b/>
          <w:sz w:val="22"/>
          <w:szCs w:val="22"/>
          <w:lang w:eastAsia="en-US"/>
        </w:rPr>
        <w:t xml:space="preserve"> -</w:t>
      </w:r>
      <w:r w:rsidR="00FD4B24" w:rsidRPr="00FD4B24">
        <w:rPr>
          <w:rFonts w:eastAsia="Calibri"/>
          <w:b/>
          <w:sz w:val="22"/>
          <w:szCs w:val="22"/>
          <w:lang w:eastAsia="en-US"/>
        </w:rPr>
        <w:t xml:space="preserve"> 2022 год</w:t>
      </w:r>
      <w:r w:rsidR="00FD4B24">
        <w:rPr>
          <w:rFonts w:eastAsia="Calibri"/>
          <w:b/>
          <w:sz w:val="22"/>
          <w:szCs w:val="22"/>
          <w:lang w:eastAsia="en-US"/>
        </w:rPr>
        <w:t>ы</w:t>
      </w:r>
      <w:r w:rsidR="00FD4B24" w:rsidRPr="00FD4B24">
        <w:rPr>
          <w:rFonts w:eastAsia="Calibri"/>
          <w:b/>
          <w:sz w:val="22"/>
          <w:szCs w:val="22"/>
          <w:lang w:eastAsia="en-US"/>
        </w:rPr>
        <w:t>.</w:t>
      </w:r>
    </w:p>
    <w:p w:rsidR="00BD7503" w:rsidRPr="00C1709E" w:rsidRDefault="004440D9" w:rsidP="001A190D">
      <w:pPr>
        <w:ind w:firstLine="720"/>
        <w:jc w:val="right"/>
        <w:rPr>
          <w:sz w:val="22"/>
          <w:szCs w:val="22"/>
        </w:rPr>
      </w:pPr>
      <w:r w:rsidRPr="00C1709E">
        <w:rPr>
          <w:sz w:val="22"/>
          <w:szCs w:val="22"/>
        </w:rPr>
        <w:t>р</w:t>
      </w:r>
      <w:r w:rsidR="00BD7503" w:rsidRPr="00C1709E">
        <w:rPr>
          <w:sz w:val="22"/>
          <w:szCs w:val="22"/>
        </w:rPr>
        <w:t>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126"/>
        <w:gridCol w:w="1984"/>
        <w:gridCol w:w="1985"/>
      </w:tblGrid>
      <w:tr w:rsidR="002764D5" w:rsidRPr="00C1709E" w:rsidTr="002764D5">
        <w:trPr>
          <w:trHeight w:val="577"/>
        </w:trPr>
        <w:tc>
          <w:tcPr>
            <w:tcW w:w="3369" w:type="dxa"/>
            <w:shd w:val="clear" w:color="auto" w:fill="auto"/>
            <w:vAlign w:val="center"/>
          </w:tcPr>
          <w:p w:rsidR="002764D5" w:rsidRPr="00C1709E" w:rsidRDefault="002764D5" w:rsidP="002764D5">
            <w:pPr>
              <w:rPr>
                <w:rFonts w:eastAsia="Calibri"/>
                <w:b/>
                <w:bCs/>
                <w:sz w:val="22"/>
                <w:szCs w:val="22"/>
                <w:lang w:eastAsia="en-US"/>
              </w:rPr>
            </w:pPr>
          </w:p>
        </w:tc>
        <w:tc>
          <w:tcPr>
            <w:tcW w:w="2126" w:type="dxa"/>
            <w:vAlign w:val="center"/>
          </w:tcPr>
          <w:p w:rsidR="002764D5" w:rsidRPr="00C1709E" w:rsidRDefault="002764D5" w:rsidP="006609F4">
            <w:pPr>
              <w:jc w:val="center"/>
              <w:rPr>
                <w:bCs/>
                <w:sz w:val="22"/>
                <w:szCs w:val="22"/>
              </w:rPr>
            </w:pPr>
            <w:r w:rsidRPr="00C1709E">
              <w:rPr>
                <w:bCs/>
                <w:sz w:val="22"/>
                <w:szCs w:val="22"/>
              </w:rPr>
              <w:t>20</w:t>
            </w:r>
            <w:r w:rsidR="006609F4">
              <w:rPr>
                <w:bCs/>
                <w:sz w:val="22"/>
                <w:szCs w:val="22"/>
              </w:rPr>
              <w:t>20</w:t>
            </w:r>
            <w:r w:rsidRPr="00C1709E">
              <w:rPr>
                <w:bCs/>
                <w:sz w:val="22"/>
                <w:szCs w:val="22"/>
              </w:rPr>
              <w:t xml:space="preserve"> год</w:t>
            </w:r>
          </w:p>
        </w:tc>
        <w:tc>
          <w:tcPr>
            <w:tcW w:w="1984" w:type="dxa"/>
            <w:vAlign w:val="center"/>
          </w:tcPr>
          <w:p w:rsidR="002764D5" w:rsidRPr="00C1709E" w:rsidRDefault="002764D5" w:rsidP="006609F4">
            <w:pPr>
              <w:jc w:val="center"/>
              <w:rPr>
                <w:bCs/>
                <w:sz w:val="22"/>
                <w:szCs w:val="22"/>
              </w:rPr>
            </w:pPr>
            <w:r w:rsidRPr="00C1709E">
              <w:rPr>
                <w:bCs/>
                <w:sz w:val="22"/>
                <w:szCs w:val="22"/>
              </w:rPr>
              <w:t>20</w:t>
            </w:r>
            <w:r w:rsidR="00B17E7E" w:rsidRPr="00C1709E">
              <w:rPr>
                <w:bCs/>
                <w:sz w:val="22"/>
                <w:szCs w:val="22"/>
              </w:rPr>
              <w:t>2</w:t>
            </w:r>
            <w:r w:rsidR="006609F4">
              <w:rPr>
                <w:bCs/>
                <w:sz w:val="22"/>
                <w:szCs w:val="22"/>
              </w:rPr>
              <w:t>1</w:t>
            </w:r>
            <w:r w:rsidRPr="00C1709E">
              <w:rPr>
                <w:bCs/>
                <w:sz w:val="22"/>
                <w:szCs w:val="22"/>
              </w:rPr>
              <w:t xml:space="preserve"> год</w:t>
            </w:r>
          </w:p>
        </w:tc>
        <w:tc>
          <w:tcPr>
            <w:tcW w:w="1985" w:type="dxa"/>
            <w:vAlign w:val="center"/>
          </w:tcPr>
          <w:p w:rsidR="002764D5" w:rsidRPr="00C1709E" w:rsidRDefault="002764D5" w:rsidP="006609F4">
            <w:pPr>
              <w:jc w:val="center"/>
              <w:rPr>
                <w:bCs/>
                <w:sz w:val="22"/>
                <w:szCs w:val="22"/>
              </w:rPr>
            </w:pPr>
            <w:r w:rsidRPr="00C1709E">
              <w:rPr>
                <w:bCs/>
                <w:sz w:val="22"/>
                <w:szCs w:val="22"/>
              </w:rPr>
              <w:t>202</w:t>
            </w:r>
            <w:r w:rsidR="006609F4">
              <w:rPr>
                <w:bCs/>
                <w:sz w:val="22"/>
                <w:szCs w:val="22"/>
              </w:rPr>
              <w:t>2</w:t>
            </w:r>
            <w:r w:rsidRPr="00C1709E">
              <w:rPr>
                <w:bCs/>
                <w:sz w:val="22"/>
                <w:szCs w:val="22"/>
              </w:rPr>
              <w:t xml:space="preserve"> год</w:t>
            </w:r>
          </w:p>
        </w:tc>
      </w:tr>
      <w:tr w:rsidR="008C5503" w:rsidRPr="008C5503" w:rsidTr="008C5503">
        <w:trPr>
          <w:trHeight w:val="577"/>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8C5503" w:rsidRPr="008C5503" w:rsidRDefault="008C5503" w:rsidP="008C5503">
            <w:pPr>
              <w:rPr>
                <w:rFonts w:eastAsia="Calibri"/>
                <w:bCs/>
                <w:sz w:val="22"/>
                <w:szCs w:val="22"/>
                <w:lang w:eastAsia="en-US"/>
              </w:rPr>
            </w:pPr>
            <w:r w:rsidRPr="008C5503">
              <w:rPr>
                <w:rFonts w:eastAsia="Calibri"/>
                <w:bCs/>
                <w:sz w:val="22"/>
                <w:szCs w:val="22"/>
                <w:lang w:eastAsia="en-US"/>
              </w:rPr>
              <w:t>Доходы</w:t>
            </w:r>
          </w:p>
        </w:tc>
        <w:tc>
          <w:tcPr>
            <w:tcW w:w="2126" w:type="dxa"/>
            <w:tcBorders>
              <w:top w:val="single" w:sz="4" w:space="0" w:color="auto"/>
              <w:left w:val="single" w:sz="4" w:space="0" w:color="auto"/>
              <w:bottom w:val="single" w:sz="4" w:space="0" w:color="auto"/>
              <w:right w:val="single" w:sz="4" w:space="0" w:color="auto"/>
            </w:tcBorders>
            <w:vAlign w:val="center"/>
          </w:tcPr>
          <w:p w:rsidR="008C5503" w:rsidRPr="008C5503" w:rsidRDefault="008C5503" w:rsidP="008C5503">
            <w:pPr>
              <w:jc w:val="center"/>
              <w:rPr>
                <w:bCs/>
                <w:sz w:val="22"/>
                <w:szCs w:val="22"/>
              </w:rPr>
            </w:pPr>
            <w:r w:rsidRPr="008C5503">
              <w:rPr>
                <w:bCs/>
                <w:sz w:val="22"/>
                <w:szCs w:val="22"/>
              </w:rPr>
              <w:t>689 200 800,00</w:t>
            </w:r>
          </w:p>
        </w:tc>
        <w:tc>
          <w:tcPr>
            <w:tcW w:w="1984" w:type="dxa"/>
            <w:tcBorders>
              <w:top w:val="single" w:sz="4" w:space="0" w:color="auto"/>
              <w:left w:val="single" w:sz="4" w:space="0" w:color="auto"/>
              <w:bottom w:val="single" w:sz="4" w:space="0" w:color="auto"/>
              <w:right w:val="single" w:sz="4" w:space="0" w:color="auto"/>
            </w:tcBorders>
            <w:vAlign w:val="center"/>
          </w:tcPr>
          <w:p w:rsidR="008C5503" w:rsidRPr="008C5503" w:rsidRDefault="008C5503" w:rsidP="008C5503">
            <w:pPr>
              <w:jc w:val="center"/>
              <w:rPr>
                <w:bCs/>
                <w:sz w:val="22"/>
                <w:szCs w:val="22"/>
              </w:rPr>
            </w:pPr>
            <w:r w:rsidRPr="008C5503">
              <w:rPr>
                <w:bCs/>
                <w:sz w:val="22"/>
                <w:szCs w:val="22"/>
              </w:rPr>
              <w:t>738 254 000,00</w:t>
            </w:r>
          </w:p>
        </w:tc>
        <w:tc>
          <w:tcPr>
            <w:tcW w:w="1985" w:type="dxa"/>
            <w:tcBorders>
              <w:top w:val="single" w:sz="4" w:space="0" w:color="auto"/>
              <w:left w:val="single" w:sz="4" w:space="0" w:color="auto"/>
              <w:bottom w:val="single" w:sz="4" w:space="0" w:color="auto"/>
              <w:right w:val="single" w:sz="4" w:space="0" w:color="auto"/>
            </w:tcBorders>
            <w:vAlign w:val="center"/>
          </w:tcPr>
          <w:p w:rsidR="008C5503" w:rsidRPr="008C5503" w:rsidRDefault="008C5503" w:rsidP="008C5503">
            <w:pPr>
              <w:jc w:val="center"/>
              <w:rPr>
                <w:bCs/>
                <w:sz w:val="22"/>
                <w:szCs w:val="22"/>
              </w:rPr>
            </w:pPr>
            <w:r w:rsidRPr="008C5503">
              <w:rPr>
                <w:bCs/>
                <w:sz w:val="22"/>
                <w:szCs w:val="22"/>
              </w:rPr>
              <w:t>654 830 550,00</w:t>
            </w:r>
          </w:p>
        </w:tc>
      </w:tr>
      <w:tr w:rsidR="002764D5" w:rsidRPr="008C5503" w:rsidTr="002764D5">
        <w:trPr>
          <w:trHeight w:val="694"/>
        </w:trPr>
        <w:tc>
          <w:tcPr>
            <w:tcW w:w="3369" w:type="dxa"/>
            <w:shd w:val="clear" w:color="auto" w:fill="auto"/>
            <w:vAlign w:val="center"/>
          </w:tcPr>
          <w:p w:rsidR="002764D5" w:rsidRPr="008C5503" w:rsidRDefault="002764D5" w:rsidP="002764D5">
            <w:pPr>
              <w:rPr>
                <w:rFonts w:eastAsia="Calibri"/>
                <w:bCs/>
                <w:sz w:val="22"/>
                <w:szCs w:val="22"/>
                <w:lang w:eastAsia="en-US"/>
              </w:rPr>
            </w:pPr>
            <w:r w:rsidRPr="008C5503">
              <w:rPr>
                <w:rFonts w:eastAsia="Calibri"/>
                <w:bCs/>
                <w:sz w:val="22"/>
                <w:szCs w:val="22"/>
                <w:lang w:eastAsia="en-US"/>
              </w:rPr>
              <w:t>Расходы</w:t>
            </w:r>
          </w:p>
        </w:tc>
        <w:tc>
          <w:tcPr>
            <w:tcW w:w="2126" w:type="dxa"/>
            <w:vAlign w:val="center"/>
          </w:tcPr>
          <w:p w:rsidR="002764D5" w:rsidRPr="008C5503" w:rsidRDefault="008C5503" w:rsidP="002764D5">
            <w:pPr>
              <w:jc w:val="center"/>
              <w:rPr>
                <w:bCs/>
                <w:sz w:val="22"/>
                <w:szCs w:val="22"/>
              </w:rPr>
            </w:pPr>
            <w:r w:rsidRPr="008C5503">
              <w:rPr>
                <w:bCs/>
                <w:sz w:val="22"/>
                <w:szCs w:val="22"/>
              </w:rPr>
              <w:t>687 900 800,00</w:t>
            </w:r>
          </w:p>
        </w:tc>
        <w:tc>
          <w:tcPr>
            <w:tcW w:w="1984" w:type="dxa"/>
            <w:vAlign w:val="center"/>
          </w:tcPr>
          <w:p w:rsidR="002764D5" w:rsidRPr="008C5503" w:rsidRDefault="008C5503" w:rsidP="002764D5">
            <w:pPr>
              <w:jc w:val="center"/>
              <w:rPr>
                <w:bCs/>
                <w:sz w:val="22"/>
                <w:szCs w:val="22"/>
              </w:rPr>
            </w:pPr>
            <w:r w:rsidRPr="008C5503">
              <w:rPr>
                <w:bCs/>
                <w:sz w:val="22"/>
                <w:szCs w:val="22"/>
              </w:rPr>
              <w:t>736 254 000,00</w:t>
            </w:r>
          </w:p>
        </w:tc>
        <w:tc>
          <w:tcPr>
            <w:tcW w:w="1985" w:type="dxa"/>
            <w:vAlign w:val="center"/>
          </w:tcPr>
          <w:p w:rsidR="002764D5" w:rsidRPr="008C5503" w:rsidRDefault="008C5503" w:rsidP="002764D5">
            <w:pPr>
              <w:jc w:val="center"/>
              <w:rPr>
                <w:bCs/>
                <w:sz w:val="22"/>
                <w:szCs w:val="22"/>
              </w:rPr>
            </w:pPr>
            <w:r w:rsidRPr="008C5503">
              <w:rPr>
                <w:bCs/>
                <w:sz w:val="22"/>
                <w:szCs w:val="22"/>
              </w:rPr>
              <w:t>653 030 550,00</w:t>
            </w:r>
          </w:p>
        </w:tc>
      </w:tr>
      <w:tr w:rsidR="002764D5" w:rsidRPr="008C5503" w:rsidTr="002764D5">
        <w:trPr>
          <w:trHeight w:val="860"/>
        </w:trPr>
        <w:tc>
          <w:tcPr>
            <w:tcW w:w="3369" w:type="dxa"/>
            <w:shd w:val="clear" w:color="auto" w:fill="auto"/>
            <w:vAlign w:val="center"/>
          </w:tcPr>
          <w:p w:rsidR="002764D5" w:rsidRPr="008C5503" w:rsidRDefault="002764D5" w:rsidP="002764D5">
            <w:pPr>
              <w:rPr>
                <w:rFonts w:eastAsia="Calibri"/>
                <w:bCs/>
                <w:sz w:val="22"/>
                <w:szCs w:val="22"/>
                <w:lang w:eastAsia="en-US"/>
              </w:rPr>
            </w:pPr>
            <w:r w:rsidRPr="008C5503">
              <w:rPr>
                <w:rFonts w:eastAsia="Calibri"/>
                <w:bCs/>
                <w:sz w:val="22"/>
                <w:szCs w:val="22"/>
                <w:lang w:eastAsia="en-US"/>
              </w:rPr>
              <w:t>Профицит/Дефицит</w:t>
            </w:r>
          </w:p>
          <w:p w:rsidR="002764D5" w:rsidRPr="008C5503" w:rsidRDefault="002764D5" w:rsidP="002764D5">
            <w:pPr>
              <w:rPr>
                <w:rFonts w:eastAsia="Calibri"/>
                <w:bCs/>
                <w:sz w:val="22"/>
                <w:szCs w:val="22"/>
                <w:lang w:eastAsia="en-US"/>
              </w:rPr>
            </w:pPr>
            <w:r w:rsidRPr="008C5503">
              <w:rPr>
                <w:rFonts w:eastAsia="Calibri"/>
                <w:bCs/>
                <w:i/>
                <w:sz w:val="22"/>
                <w:szCs w:val="22"/>
                <w:lang w:eastAsia="en-US"/>
              </w:rPr>
              <w:t>(доходы - расходы)</w:t>
            </w:r>
          </w:p>
        </w:tc>
        <w:tc>
          <w:tcPr>
            <w:tcW w:w="2126" w:type="dxa"/>
            <w:vAlign w:val="center"/>
          </w:tcPr>
          <w:p w:rsidR="002764D5" w:rsidRPr="008C5503" w:rsidRDefault="008C5503" w:rsidP="002764D5">
            <w:pPr>
              <w:jc w:val="center"/>
              <w:rPr>
                <w:bCs/>
                <w:sz w:val="22"/>
                <w:szCs w:val="22"/>
              </w:rPr>
            </w:pPr>
            <w:r w:rsidRPr="008C5503">
              <w:rPr>
                <w:bCs/>
                <w:sz w:val="22"/>
                <w:szCs w:val="22"/>
              </w:rPr>
              <w:t>1 300 000,00</w:t>
            </w:r>
          </w:p>
        </w:tc>
        <w:tc>
          <w:tcPr>
            <w:tcW w:w="1984" w:type="dxa"/>
            <w:vAlign w:val="center"/>
          </w:tcPr>
          <w:p w:rsidR="002764D5" w:rsidRPr="008C5503" w:rsidRDefault="008C5503" w:rsidP="002764D5">
            <w:pPr>
              <w:jc w:val="center"/>
              <w:rPr>
                <w:bCs/>
                <w:sz w:val="22"/>
                <w:szCs w:val="22"/>
              </w:rPr>
            </w:pPr>
            <w:r w:rsidRPr="008C5503">
              <w:rPr>
                <w:bCs/>
                <w:sz w:val="22"/>
                <w:szCs w:val="22"/>
              </w:rPr>
              <w:t>2 000 000,00</w:t>
            </w:r>
          </w:p>
        </w:tc>
        <w:tc>
          <w:tcPr>
            <w:tcW w:w="1985" w:type="dxa"/>
            <w:vAlign w:val="center"/>
          </w:tcPr>
          <w:p w:rsidR="002764D5" w:rsidRPr="008C5503" w:rsidRDefault="008C5503" w:rsidP="002764D5">
            <w:pPr>
              <w:jc w:val="center"/>
              <w:rPr>
                <w:bCs/>
                <w:sz w:val="22"/>
                <w:szCs w:val="22"/>
              </w:rPr>
            </w:pPr>
            <w:r w:rsidRPr="008C5503">
              <w:rPr>
                <w:bCs/>
                <w:sz w:val="22"/>
                <w:szCs w:val="22"/>
              </w:rPr>
              <w:t>1 800 000,00</w:t>
            </w:r>
          </w:p>
        </w:tc>
      </w:tr>
    </w:tbl>
    <w:p w:rsidR="002B4CA2" w:rsidRDefault="002B4CA2" w:rsidP="00792DBA">
      <w:pPr>
        <w:shd w:val="clear" w:color="auto" w:fill="FFFFFF"/>
        <w:jc w:val="center"/>
        <w:rPr>
          <w:b/>
          <w:bCs/>
        </w:rPr>
      </w:pPr>
    </w:p>
    <w:p w:rsidR="00792DBA" w:rsidRDefault="00792DBA" w:rsidP="00792DBA">
      <w:pPr>
        <w:shd w:val="clear" w:color="auto" w:fill="FFFFFF"/>
        <w:jc w:val="center"/>
        <w:rPr>
          <w:b/>
          <w:bCs/>
        </w:rPr>
      </w:pPr>
      <w:r w:rsidRPr="00792DBA">
        <w:rPr>
          <w:b/>
          <w:bCs/>
        </w:rPr>
        <w:t>Доходы</w:t>
      </w:r>
    </w:p>
    <w:p w:rsidR="002B4CA2" w:rsidRPr="00792DBA" w:rsidRDefault="002B4CA2" w:rsidP="00792DBA">
      <w:pPr>
        <w:shd w:val="clear" w:color="auto" w:fill="FFFFFF"/>
        <w:jc w:val="center"/>
        <w:rPr>
          <w:b/>
          <w:bCs/>
        </w:rPr>
      </w:pPr>
    </w:p>
    <w:p w:rsidR="00792DBA" w:rsidRPr="00792DBA" w:rsidRDefault="00792DBA" w:rsidP="00792DBA">
      <w:pPr>
        <w:shd w:val="clear" w:color="auto" w:fill="FFFFFF"/>
        <w:tabs>
          <w:tab w:val="left" w:pos="540"/>
        </w:tabs>
        <w:ind w:firstLine="709"/>
        <w:jc w:val="both"/>
      </w:pPr>
      <w:r w:rsidRPr="00792DBA">
        <w:t>Доходы консолидированного бюджета Воскресенского муниципального района на 2020 год и на плановый период 2021 и 2022 годов, в том числе – бюджета муниципального района, рассчитывались с учетом налогового законодательства, действующего на момент составления проекта бюджета, а также планируемых изменений в федеральное и региональное законодательство по вопросам налогообложения.</w:t>
      </w:r>
    </w:p>
    <w:p w:rsidR="00792DBA" w:rsidRPr="00792DBA" w:rsidRDefault="00792DBA" w:rsidP="00792DBA">
      <w:pPr>
        <w:shd w:val="clear" w:color="auto" w:fill="FFFFFF"/>
        <w:tabs>
          <w:tab w:val="left" w:pos="540"/>
        </w:tabs>
        <w:ind w:firstLine="709"/>
        <w:jc w:val="both"/>
      </w:pPr>
      <w:r w:rsidRPr="00792DBA">
        <w:t>При расчете учитывались:</w:t>
      </w:r>
    </w:p>
    <w:p w:rsidR="00792DBA" w:rsidRPr="00792DBA" w:rsidRDefault="00792DBA" w:rsidP="00792DBA">
      <w:pPr>
        <w:shd w:val="clear" w:color="auto" w:fill="FFFFFF"/>
        <w:tabs>
          <w:tab w:val="left" w:pos="540"/>
        </w:tabs>
        <w:ind w:firstLine="709"/>
        <w:jc w:val="both"/>
      </w:pPr>
      <w:r w:rsidRPr="00792DBA">
        <w:t>-проект основных направлений бюджетной и налоговой политики Российской Федерации на 2020 год и на плановый период 2021 и 2022 годов;</w:t>
      </w:r>
    </w:p>
    <w:p w:rsidR="00792DBA" w:rsidRPr="00792DBA" w:rsidRDefault="007209EA" w:rsidP="00792DBA">
      <w:pPr>
        <w:shd w:val="clear" w:color="auto" w:fill="FFFFFF"/>
        <w:tabs>
          <w:tab w:val="left" w:pos="540"/>
        </w:tabs>
        <w:ind w:firstLine="709"/>
        <w:jc w:val="both"/>
      </w:pPr>
      <w:r w:rsidRPr="00792DBA">
        <w:t>- о</w:t>
      </w:r>
      <w:r w:rsidR="00792DBA" w:rsidRPr="00792DBA">
        <w:t>сновные направления бюджетной и налоговой политики Нижегородской области на 2020 год и на плановый период 2021 и 2022 годов, утвержденные постановлением Правительства Нижегородской области от 12 сентября 2019 года №649;</w:t>
      </w:r>
    </w:p>
    <w:p w:rsidR="00792DBA" w:rsidRPr="00792DBA" w:rsidRDefault="00792DBA" w:rsidP="00792DBA">
      <w:pPr>
        <w:shd w:val="clear" w:color="auto" w:fill="FFFFFF"/>
        <w:tabs>
          <w:tab w:val="left" w:pos="540"/>
        </w:tabs>
        <w:ind w:firstLine="709"/>
        <w:jc w:val="both"/>
      </w:pPr>
      <w:r w:rsidRPr="00792DBA">
        <w:t>-основные направления бюджетной и налоговой политики в Воскресенском муниципальном районе на 2020 год и на плановый период 2021 и 2022 годов, утвержденные постановлением администрации Воскресенского муниципального района Нижегородской области от 18 сентября 2019 года №885.</w:t>
      </w:r>
    </w:p>
    <w:p w:rsidR="00792DBA" w:rsidRPr="00792DBA" w:rsidRDefault="00792DBA" w:rsidP="00792DBA">
      <w:pPr>
        <w:tabs>
          <w:tab w:val="left" w:pos="10348"/>
        </w:tabs>
        <w:ind w:firstLine="720"/>
        <w:jc w:val="both"/>
      </w:pPr>
      <w:r w:rsidRPr="00792DBA">
        <w:t>В основу расчетов доходных источников консолидированного бюджета заложен прогноз оценки основных макроэкономических показателей на 2020 год и на плановый период 2021 и 2022 годов в разрезе поселений.</w:t>
      </w:r>
    </w:p>
    <w:p w:rsidR="00792DBA" w:rsidRPr="00792DBA" w:rsidRDefault="00792DBA" w:rsidP="00792DBA">
      <w:pPr>
        <w:tabs>
          <w:tab w:val="left" w:pos="10348"/>
        </w:tabs>
        <w:ind w:firstLine="720"/>
        <w:jc w:val="both"/>
      </w:pPr>
      <w:r w:rsidRPr="00792DBA">
        <w:t xml:space="preserve">В прогнозе учтена также информация главных администраторов поступлений доходных источников бюджета о состоянии и перспективах развития курируемых ими направлений, данные отчетности Управления Федеральной налоговой службы по Нижегородской области по форме 5 (отчет о налоговой базе по отдельным видам налогов), по форме 1-НМ (отчет о поступлении налоговых платежей и других доходов в бюджетную систему), по форме 4-НМ (отчет о задолженности по налоговым платежам в </w:t>
      </w:r>
      <w:r w:rsidRPr="00792DBA">
        <w:lastRenderedPageBreak/>
        <w:t>бюджетную систему Российской Федерации), динамика поступлений сумм конкретных доходных источников за ряд предыдущих лет, а также прогнозируемый на 2020 год среднегодовой индекс-дефлятор  в размере 104 процента.</w:t>
      </w:r>
    </w:p>
    <w:p w:rsidR="00792DBA" w:rsidRPr="00792DBA" w:rsidRDefault="00792DBA" w:rsidP="00792DBA">
      <w:pPr>
        <w:ind w:firstLine="708"/>
        <w:jc w:val="both"/>
      </w:pPr>
      <w:r w:rsidRPr="00792DBA">
        <w:t xml:space="preserve">С учетом вышеизложенного прогноз налоговых доходов консолидированного бюджета Воскресенского муниципального района </w:t>
      </w:r>
      <w:r w:rsidRPr="00792DBA">
        <w:rPr>
          <w:b/>
        </w:rPr>
        <w:t>на 2020 год</w:t>
      </w:r>
      <w:r w:rsidRPr="00792DBA">
        <w:t xml:space="preserve"> составил 171 273 000 рублей (107,3% к первоначальному бюджету на 2019 год), в том числе </w:t>
      </w:r>
      <w:r w:rsidRPr="00792DBA">
        <w:rPr>
          <w:b/>
        </w:rPr>
        <w:t xml:space="preserve">районного бюджета – 121 965 850 </w:t>
      </w:r>
      <w:r w:rsidRPr="00792DBA">
        <w:t xml:space="preserve">рублей (105% к первоначальному бюджету на 2019 год). Прогноз неналоговых доходов консолидированного бюджета составил 27 971 800 рублей (98,8% к первоначальному бюджету на 2019 год), в том числе </w:t>
      </w:r>
      <w:r w:rsidRPr="00792DBA">
        <w:rPr>
          <w:b/>
        </w:rPr>
        <w:t>районного бюджета – 25 735 200</w:t>
      </w:r>
      <w:r w:rsidRPr="00792DBA">
        <w:t xml:space="preserve"> рублей (98,4% к первоначальному бюджету на 2019 год).</w:t>
      </w:r>
    </w:p>
    <w:p w:rsidR="00792DBA" w:rsidRPr="00792DBA" w:rsidRDefault="00792DBA" w:rsidP="00792DBA">
      <w:pPr>
        <w:ind w:firstLine="708"/>
        <w:jc w:val="both"/>
      </w:pPr>
      <w:r w:rsidRPr="00792DBA">
        <w:t xml:space="preserve">Прогноз налоговых доходов консолидированного бюджета Воскресенского муниципального района </w:t>
      </w:r>
      <w:r w:rsidRPr="00792DBA">
        <w:rPr>
          <w:b/>
        </w:rPr>
        <w:t>на 2021 год</w:t>
      </w:r>
      <w:r w:rsidRPr="00792DBA">
        <w:t xml:space="preserve"> составил 183 346 000 рублей (107,0 % к прогнозу на 2020 год), в том числе </w:t>
      </w:r>
      <w:r w:rsidRPr="00792DBA">
        <w:rPr>
          <w:b/>
        </w:rPr>
        <w:t>районного бюджета – 127 574 750</w:t>
      </w:r>
      <w:r w:rsidRPr="00792DBA">
        <w:t xml:space="preserve"> рублей (104,6% к прогнозу на 2020 год). Прогноз неналоговых доходов консолидированного бюджета составил 28 894 200 рублей (103,3% к прогнозу на 2020 год), в том числе </w:t>
      </w:r>
      <w:r w:rsidRPr="00792DBA">
        <w:rPr>
          <w:b/>
        </w:rPr>
        <w:t>районного бюджета – 26 596 200</w:t>
      </w:r>
      <w:r w:rsidRPr="00792DBA">
        <w:t xml:space="preserve"> рублей (103,3% к прогнозу на 2020 год).</w:t>
      </w:r>
    </w:p>
    <w:p w:rsidR="00792DBA" w:rsidRPr="00792DBA" w:rsidRDefault="00792DBA" w:rsidP="00792DBA">
      <w:pPr>
        <w:ind w:firstLine="708"/>
        <w:jc w:val="both"/>
      </w:pPr>
      <w:r w:rsidRPr="00792DBA">
        <w:t xml:space="preserve">Прогноз налоговых доходов консолидированного бюджета Воскресенского муниципального района </w:t>
      </w:r>
      <w:r w:rsidRPr="00792DBA">
        <w:rPr>
          <w:b/>
        </w:rPr>
        <w:t>на 2022 год</w:t>
      </w:r>
      <w:r w:rsidRPr="00792DBA">
        <w:t xml:space="preserve"> составил 194 064 000 рублей (105,8% к прогнозу на 2021 год), в том числе </w:t>
      </w:r>
      <w:r w:rsidRPr="00792DBA">
        <w:rPr>
          <w:b/>
        </w:rPr>
        <w:t>районного бюджета –135 224 900 рублей</w:t>
      </w:r>
      <w:r w:rsidRPr="00792DBA">
        <w:t xml:space="preserve"> (106,0% к прогнозу на 2021 год). Прогноз неналоговых доходов консолидированного бюджета составил 29 872 700 рублей (103,4% к прогнозу на 2021 год), в том числе районного бюджета –27 509 000 рублей (103,4% к прогнозу на 2021 год).</w:t>
      </w:r>
    </w:p>
    <w:p w:rsidR="00792DBA" w:rsidRPr="00792DBA" w:rsidRDefault="00792DBA" w:rsidP="00792DBA">
      <w:pPr>
        <w:tabs>
          <w:tab w:val="left" w:pos="10348"/>
        </w:tabs>
        <w:ind w:firstLine="720"/>
        <w:jc w:val="both"/>
        <w:rPr>
          <w:color w:val="FF0000"/>
        </w:rPr>
      </w:pPr>
    </w:p>
    <w:p w:rsidR="00792DBA" w:rsidRPr="00792DBA" w:rsidRDefault="00792DBA" w:rsidP="00792DBA">
      <w:pPr>
        <w:tabs>
          <w:tab w:val="left" w:pos="2820"/>
        </w:tabs>
        <w:jc w:val="center"/>
        <w:rPr>
          <w:b/>
        </w:rPr>
      </w:pPr>
      <w:r w:rsidRPr="00792DBA">
        <w:rPr>
          <w:b/>
        </w:rPr>
        <w:t>Поступления доходов</w:t>
      </w:r>
    </w:p>
    <w:p w:rsidR="00792DBA" w:rsidRPr="00792DBA" w:rsidRDefault="00792DBA" w:rsidP="00792DBA">
      <w:pPr>
        <w:tabs>
          <w:tab w:val="left" w:pos="2820"/>
        </w:tabs>
        <w:jc w:val="center"/>
        <w:rPr>
          <w:b/>
        </w:rPr>
      </w:pPr>
      <w:r w:rsidRPr="00792DBA">
        <w:rPr>
          <w:b/>
        </w:rPr>
        <w:t xml:space="preserve">по группам, подгруппам и статьям бюджетной классификации </w:t>
      </w:r>
    </w:p>
    <w:p w:rsidR="00792DBA" w:rsidRPr="00792DBA" w:rsidRDefault="00792DBA" w:rsidP="00792DBA">
      <w:pPr>
        <w:tabs>
          <w:tab w:val="left" w:pos="2820"/>
        </w:tabs>
        <w:jc w:val="center"/>
        <w:rPr>
          <w:b/>
        </w:rPr>
      </w:pPr>
    </w:p>
    <w:p w:rsidR="00792DBA" w:rsidRPr="00792DBA" w:rsidRDefault="00792DBA" w:rsidP="00792DBA">
      <w:pPr>
        <w:tabs>
          <w:tab w:val="left" w:pos="2820"/>
        </w:tabs>
        <w:jc w:val="right"/>
        <w:rPr>
          <w:b/>
        </w:rPr>
      </w:pPr>
      <w:r w:rsidRPr="00792DBA">
        <w:rPr>
          <w:b/>
        </w:rPr>
        <w:t>рубли</w:t>
      </w:r>
    </w:p>
    <w:tbl>
      <w:tblPr>
        <w:tblW w:w="9924" w:type="dxa"/>
        <w:tblInd w:w="-176" w:type="dxa"/>
        <w:tblLayout w:type="fixed"/>
        <w:tblLook w:val="04A0" w:firstRow="1" w:lastRow="0" w:firstColumn="1" w:lastColumn="0" w:noHBand="0" w:noVBand="1"/>
      </w:tblPr>
      <w:tblGrid>
        <w:gridCol w:w="2269"/>
        <w:gridCol w:w="2126"/>
        <w:gridCol w:w="1843"/>
        <w:gridCol w:w="1843"/>
        <w:gridCol w:w="1843"/>
      </w:tblGrid>
      <w:tr w:rsidR="00792DBA" w:rsidRPr="00792DBA" w:rsidTr="002B4CA2">
        <w:trPr>
          <w:trHeight w:val="300"/>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pPr>
              <w:jc w:val="center"/>
              <w:rPr>
                <w:b/>
                <w:bCs/>
              </w:rPr>
            </w:pPr>
            <w:r w:rsidRPr="00792DBA">
              <w:rPr>
                <w:b/>
                <w:bCs/>
              </w:rPr>
              <w:t>Код бюджетной классификации Российской Федерации</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pPr>
              <w:jc w:val="center"/>
              <w:rPr>
                <w:b/>
                <w:bCs/>
              </w:rPr>
            </w:pPr>
            <w:r w:rsidRPr="00792DBA">
              <w:rPr>
                <w:b/>
                <w:bCs/>
              </w:rPr>
              <w:t>Наименование доходов</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pPr>
              <w:jc w:val="center"/>
              <w:rPr>
                <w:b/>
                <w:bCs/>
              </w:rPr>
            </w:pPr>
            <w:r w:rsidRPr="00792DBA">
              <w:rPr>
                <w:b/>
                <w:bCs/>
              </w:rPr>
              <w:t>2020 год</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pPr>
              <w:jc w:val="center"/>
              <w:rPr>
                <w:b/>
                <w:bCs/>
              </w:rPr>
            </w:pPr>
            <w:r w:rsidRPr="00792DBA">
              <w:rPr>
                <w:b/>
                <w:bCs/>
              </w:rPr>
              <w:t>2021 год</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pPr>
              <w:jc w:val="center"/>
              <w:rPr>
                <w:b/>
                <w:bCs/>
              </w:rPr>
            </w:pPr>
            <w:r w:rsidRPr="00792DBA">
              <w:rPr>
                <w:b/>
                <w:bCs/>
              </w:rPr>
              <w:t>2022 год</w:t>
            </w:r>
          </w:p>
        </w:tc>
      </w:tr>
      <w:tr w:rsidR="00792DBA" w:rsidRPr="00792DBA" w:rsidTr="002B4CA2">
        <w:trPr>
          <w:trHeight w:val="123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792DBA" w:rsidRPr="00792DBA" w:rsidRDefault="00792DBA" w:rsidP="00792DBA">
            <w:pPr>
              <w:rPr>
                <w:b/>
                <w:bC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DBA" w:rsidRPr="00792DBA" w:rsidRDefault="00792DBA" w:rsidP="00792DBA">
            <w:pPr>
              <w:rPr>
                <w:b/>
                <w:b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92DBA" w:rsidRPr="00792DBA" w:rsidRDefault="00792DBA" w:rsidP="00792DBA">
            <w:pPr>
              <w:rPr>
                <w:b/>
                <w:b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92DBA" w:rsidRPr="00792DBA" w:rsidRDefault="00792DBA" w:rsidP="00792DBA">
            <w:pPr>
              <w:rPr>
                <w:b/>
                <w:b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92DBA" w:rsidRPr="00792DBA" w:rsidRDefault="00792DBA" w:rsidP="00792DBA">
            <w:pPr>
              <w:rPr>
                <w:b/>
                <w:bCs/>
              </w:rPr>
            </w:pPr>
          </w:p>
        </w:tc>
      </w:tr>
      <w:tr w:rsidR="00792DBA" w:rsidRPr="00792DBA" w:rsidTr="002B4CA2">
        <w:trPr>
          <w:trHeight w:val="31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pPr>
              <w:rPr>
                <w:b/>
                <w:bCs/>
              </w:rPr>
            </w:pPr>
            <w:r w:rsidRPr="00792DBA">
              <w:rPr>
                <w:b/>
                <w:bCs/>
              </w:rPr>
              <w:t>10000000000000000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rPr>
                <w:b/>
                <w:bCs/>
              </w:rPr>
            </w:pPr>
            <w:r w:rsidRPr="00792DBA">
              <w:rPr>
                <w:b/>
                <w:bCs/>
              </w:rPr>
              <w:t>1.НАЛОГОВЫЕ И НЕНАЛОГОВЫЕ ДОХОДЫ</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147 701 050,00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154 170 950,00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162 733 900,00</w:t>
            </w:r>
          </w:p>
        </w:tc>
      </w:tr>
      <w:tr w:rsidR="00792DBA" w:rsidRPr="00792DBA" w:rsidTr="002B4CA2">
        <w:trPr>
          <w:trHeight w:val="31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pPr>
              <w:rPr>
                <w:b/>
                <w:bCs/>
              </w:rPr>
            </w:pPr>
            <w:r w:rsidRPr="00792DBA">
              <w:rPr>
                <w:b/>
                <w:bCs/>
              </w:rPr>
              <w:t>10100000000000000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rPr>
                <w:b/>
                <w:bCs/>
              </w:rPr>
            </w:pPr>
            <w:r w:rsidRPr="00792DBA">
              <w:rPr>
                <w:b/>
                <w:bCs/>
              </w:rPr>
              <w:t>1.1.НАЛОГИ НА ПРИБЫЛЬ, ДОХОДЫ</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108 284 800,00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116 086 100,00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124 460 700,00</w:t>
            </w:r>
          </w:p>
        </w:tc>
      </w:tr>
      <w:tr w:rsidR="00792DBA" w:rsidRPr="00792DBA" w:rsidTr="002B4CA2">
        <w:trPr>
          <w:trHeight w:val="31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10102000010000110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1.1.1.Налог на доходы физических лиц</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108 284 800,00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116 086 100,00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124 460 700,00</w:t>
            </w:r>
          </w:p>
        </w:tc>
      </w:tr>
      <w:tr w:rsidR="00792DBA" w:rsidRPr="00792DBA" w:rsidTr="002B4CA2">
        <w:trPr>
          <w:trHeight w:val="189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10102010010000110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 xml:space="preserve">1.1.1.1.Налог на доходы физических лиц с доходов, источником которых является налоговый агент, за исключением доходов, в </w:t>
            </w:r>
            <w:r w:rsidRPr="00792DBA">
              <w:lastRenderedPageBreak/>
              <w:t>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lastRenderedPageBreak/>
              <w:t>103 905 300,00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111 482 800,00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119 621 000,00</w:t>
            </w:r>
          </w:p>
        </w:tc>
      </w:tr>
      <w:tr w:rsidR="00792DBA" w:rsidRPr="00792DBA" w:rsidTr="002B4CA2">
        <w:trPr>
          <w:trHeight w:val="283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lastRenderedPageBreak/>
              <w:t>10102020010000110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1.1.1.2.Налог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632 300,00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678 400,00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727 900,00</w:t>
            </w:r>
          </w:p>
        </w:tc>
      </w:tr>
      <w:tr w:rsidR="00792DBA" w:rsidRPr="00792DBA" w:rsidTr="002B4CA2">
        <w:trPr>
          <w:trHeight w:val="126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10102030010000110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 xml:space="preserve">1.1.1.3.Налог на доходы физических лиц с доходов, полученных физическими лицами в соответствии со статьей 228 </w:t>
            </w:r>
            <w:r w:rsidRPr="00792DBA">
              <w:lastRenderedPageBreak/>
              <w:t>Налогового Кодекса Российской Федерации</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lastRenderedPageBreak/>
              <w:t>843 000,00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904 500,00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970 600,00</w:t>
            </w:r>
          </w:p>
        </w:tc>
      </w:tr>
      <w:tr w:rsidR="00792DBA" w:rsidRPr="00792DBA" w:rsidTr="002B4CA2">
        <w:trPr>
          <w:trHeight w:val="238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lastRenderedPageBreak/>
              <w:t>10102040010000110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1.1.1.4.Налог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2 904 200,00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3 020 400,00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3 141 200,00</w:t>
            </w:r>
          </w:p>
        </w:tc>
      </w:tr>
      <w:tr w:rsidR="00792DBA" w:rsidRPr="00792DBA" w:rsidTr="002B4CA2">
        <w:trPr>
          <w:trHeight w:val="31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pPr>
              <w:rPr>
                <w:b/>
                <w:bCs/>
              </w:rPr>
            </w:pPr>
            <w:r w:rsidRPr="00792DBA">
              <w:rPr>
                <w:b/>
                <w:bCs/>
              </w:rPr>
              <w:t>10500000000000000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rPr>
                <w:b/>
                <w:bCs/>
              </w:rPr>
            </w:pPr>
            <w:r w:rsidRPr="00792DBA">
              <w:rPr>
                <w:b/>
                <w:bCs/>
              </w:rPr>
              <w:t>1.2.НАЛОГИ НА СОВОКУПНЫЙ ДОХОД</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11 145 950,00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8 852 150,00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8 022 300,00</w:t>
            </w:r>
          </w:p>
        </w:tc>
      </w:tr>
      <w:tr w:rsidR="00792DBA" w:rsidRPr="00792DBA" w:rsidTr="002B4CA2">
        <w:trPr>
          <w:trHeight w:val="63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10501000010000110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1.2.1.Налог, взимаемый в связи с применением упрощенной системы налогообложения</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4 132 000,00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4 342 700,00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4 542 400,00</w:t>
            </w:r>
          </w:p>
        </w:tc>
      </w:tr>
      <w:tr w:rsidR="00792DBA" w:rsidRPr="00792DBA" w:rsidTr="002B4CA2">
        <w:trPr>
          <w:trHeight w:val="94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10501011010000110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1.2.1.1.Налог, взимаемый с налогоплательщиков, выбравших в качестве объекта налогообложения доходы</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2 426 000,00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2 549 700,00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2 667 000,00</w:t>
            </w:r>
          </w:p>
        </w:tc>
      </w:tr>
      <w:tr w:rsidR="00792DBA" w:rsidRPr="00792DBA" w:rsidTr="002B4CA2">
        <w:trPr>
          <w:trHeight w:val="94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10501020010000110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 xml:space="preserve">1.2.1.2.Налог, взимаемый с налогоплательщиков, выбравших в </w:t>
            </w:r>
            <w:r w:rsidRPr="00792DBA">
              <w:lastRenderedPageBreak/>
              <w:t>качестве объекта налогообложения доходы, уменьшенные на величину расходов</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lastRenderedPageBreak/>
              <w:t>1 706 000,00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1 793 000,00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1 875 400,00</w:t>
            </w:r>
          </w:p>
        </w:tc>
      </w:tr>
      <w:tr w:rsidR="00792DBA" w:rsidRPr="00792DBA" w:rsidTr="002B4CA2">
        <w:trPr>
          <w:trHeight w:val="63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lastRenderedPageBreak/>
              <w:t>10502000020000110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1.2.1.Единый налог на вмененный доход для отдельных видов деятельности</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6 106 900,00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1 600 000,00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0,00</w:t>
            </w:r>
          </w:p>
        </w:tc>
      </w:tr>
      <w:tr w:rsidR="00792DBA" w:rsidRPr="00792DBA" w:rsidTr="002B4CA2">
        <w:trPr>
          <w:trHeight w:val="63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10502010020000110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1.2.1.1.Единый налог на вмененный доход  для отдельных видов деятельности</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6 106 900,00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1 600 000,00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0,00</w:t>
            </w:r>
          </w:p>
        </w:tc>
      </w:tr>
      <w:tr w:rsidR="00792DBA" w:rsidRPr="00792DBA" w:rsidTr="002B4CA2">
        <w:trPr>
          <w:trHeight w:val="31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10503000010000110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1.2.2.Единый сельскохозяйственный налог</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62 150,00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63 450,00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64 700,00</w:t>
            </w:r>
          </w:p>
        </w:tc>
      </w:tr>
      <w:tr w:rsidR="00792DBA" w:rsidRPr="00792DBA" w:rsidTr="002B4CA2">
        <w:trPr>
          <w:trHeight w:val="31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10503010010000110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1.2.2.1.Единый сельскохозяйственный налог</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62 150,00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63 450,00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64 700,00</w:t>
            </w:r>
          </w:p>
        </w:tc>
      </w:tr>
      <w:tr w:rsidR="00792DBA" w:rsidRPr="00792DBA" w:rsidTr="002B4CA2">
        <w:trPr>
          <w:trHeight w:val="63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10504000020000110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1.2.3.Налог, взимаемый в связи с применением патентной системы налогообложения</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844 900,00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2 846 000,00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3 415 200,00</w:t>
            </w:r>
          </w:p>
        </w:tc>
      </w:tr>
      <w:tr w:rsidR="00792DBA" w:rsidRPr="00792DBA" w:rsidTr="002B4CA2">
        <w:trPr>
          <w:trHeight w:val="94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10504020020000110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1.2.3.1.Налог, взимаемый в связи с применением патентной системы налогообложения, зачисляемый в бюджеты муниципальных районов</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844 900,00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2 846 000,00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3 415 200,00</w:t>
            </w:r>
          </w:p>
        </w:tc>
      </w:tr>
      <w:tr w:rsidR="00792DBA" w:rsidRPr="00792DBA" w:rsidTr="002B4CA2">
        <w:trPr>
          <w:trHeight w:val="31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pPr>
              <w:rPr>
                <w:b/>
                <w:bCs/>
              </w:rPr>
            </w:pPr>
            <w:r w:rsidRPr="00792DBA">
              <w:rPr>
                <w:b/>
                <w:bCs/>
              </w:rPr>
              <w:t>10800000000000000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rPr>
                <w:b/>
                <w:bCs/>
              </w:rPr>
            </w:pPr>
            <w:r w:rsidRPr="00792DBA">
              <w:rPr>
                <w:b/>
                <w:bCs/>
              </w:rPr>
              <w:t>1.3.ГОСУДАРСТВЕННАЯ ПОШЛИНА</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2 535 100,00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2 636 500,00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2 741 900,00</w:t>
            </w:r>
          </w:p>
        </w:tc>
      </w:tr>
      <w:tr w:rsidR="00792DBA" w:rsidRPr="00792DBA" w:rsidTr="002B4CA2">
        <w:trPr>
          <w:trHeight w:val="94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10803000010000110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 xml:space="preserve">1.3.1.Государственная пошлина по делам, рассматриваемым в судах общей юрисдикции, мировыми </w:t>
            </w:r>
            <w:r w:rsidRPr="00792DBA">
              <w:lastRenderedPageBreak/>
              <w:t>судьями</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lastRenderedPageBreak/>
              <w:t>1 241 800,00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1 291 500,00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1 343 100,00</w:t>
            </w:r>
          </w:p>
        </w:tc>
      </w:tr>
      <w:tr w:rsidR="00792DBA" w:rsidRPr="00792DBA" w:rsidTr="002B4CA2">
        <w:trPr>
          <w:trHeight w:val="126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lastRenderedPageBreak/>
              <w:t>10803010010000110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1.3.1.1.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1 241 800,00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1 291 500,00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1 343 100,00</w:t>
            </w:r>
          </w:p>
        </w:tc>
      </w:tr>
      <w:tr w:rsidR="00792DBA" w:rsidRPr="00792DBA" w:rsidTr="002B4CA2">
        <w:trPr>
          <w:trHeight w:val="189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10806000010000110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1.3.2.Государственная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85 600,00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89 000,00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92 600,00</w:t>
            </w:r>
          </w:p>
        </w:tc>
      </w:tr>
      <w:tr w:rsidR="00792DBA" w:rsidRPr="00792DBA" w:rsidTr="002B4CA2">
        <w:trPr>
          <w:trHeight w:val="138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10807000010000110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1.3.3.Государственная пошлина за государственную регистрацию, а также за совершение прочих юридически значимых действий</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1 207 700,00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1 256 000,00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1 306 200,00</w:t>
            </w:r>
          </w:p>
        </w:tc>
      </w:tr>
      <w:tr w:rsidR="00792DBA" w:rsidRPr="00792DBA" w:rsidTr="002B4CA2">
        <w:trPr>
          <w:trHeight w:val="25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lastRenderedPageBreak/>
              <w:t>10807010010000110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1.3.3.1.Государственная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0,00</w:t>
            </w:r>
          </w:p>
        </w:tc>
      </w:tr>
      <w:tr w:rsidR="00792DBA" w:rsidRPr="00792DBA" w:rsidTr="002B4CA2">
        <w:trPr>
          <w:trHeight w:val="126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10807020010000110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1.3.3.2.Государственная пошлина за государственную регистрацию прав, ограничений (обременений) прав на недвижимое имущество и сделок с ним</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863 500,00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898 000,00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934 000,00</w:t>
            </w:r>
          </w:p>
        </w:tc>
      </w:tr>
      <w:tr w:rsidR="00792DBA" w:rsidRPr="00792DBA" w:rsidTr="002B4CA2">
        <w:trPr>
          <w:trHeight w:val="94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10807100010000110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1.3.3.3.Государственная пошлина за выдачу и обмен паспорта гражданина Российской Федерации</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97 100,00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101 000,00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105 000,00</w:t>
            </w:r>
          </w:p>
        </w:tc>
      </w:tr>
      <w:tr w:rsidR="00792DBA" w:rsidRPr="00792DBA" w:rsidTr="002B4CA2">
        <w:trPr>
          <w:trHeight w:val="189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10807140010000110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 xml:space="preserve">1.3.3.4.Государственная пошлина за государственную регистрацию транспортных средств и иные юридически значимые действия, связанные с изменениями и выдачей </w:t>
            </w:r>
            <w:r w:rsidRPr="00792DBA">
              <w:lastRenderedPageBreak/>
              <w:t>документов на транспортные средства, регистрационных знаков, водительских удостоверений</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lastRenderedPageBreak/>
              <w:t>237 100,00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246 600,00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256 400,00</w:t>
            </w:r>
          </w:p>
        </w:tc>
      </w:tr>
      <w:tr w:rsidR="00792DBA" w:rsidRPr="00792DBA" w:rsidTr="002B4CA2">
        <w:trPr>
          <w:trHeight w:val="25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lastRenderedPageBreak/>
              <w:t>10807141010000110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1.3.3.4.1.Государственная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237 100,00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246 600,00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256 400,00</w:t>
            </w:r>
          </w:p>
        </w:tc>
      </w:tr>
      <w:tr w:rsidR="00792DBA" w:rsidRPr="00792DBA" w:rsidTr="002B4CA2">
        <w:trPr>
          <w:trHeight w:val="63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10807150010000110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1.3.3.5.Государственная пошлина за выдачу разрешения на установку рекламной конструкции</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10 000,00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10 400,00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10 800,00</w:t>
            </w:r>
          </w:p>
        </w:tc>
      </w:tr>
      <w:tr w:rsidR="00792DBA" w:rsidRPr="00792DBA" w:rsidTr="002B4CA2">
        <w:trPr>
          <w:trHeight w:val="126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pPr>
              <w:rPr>
                <w:b/>
                <w:bCs/>
              </w:rPr>
            </w:pPr>
            <w:r w:rsidRPr="00792DBA">
              <w:rPr>
                <w:b/>
                <w:bCs/>
              </w:rPr>
              <w:t>11100000000000000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rPr>
                <w:b/>
                <w:bCs/>
              </w:rPr>
            </w:pPr>
            <w:r w:rsidRPr="00792DBA">
              <w:rPr>
                <w:b/>
                <w:bCs/>
              </w:rPr>
              <w:t>1.4.ДОХОДЫ ОТ ИСПОЛЬЗОВАНИЯ ИМУЩЕСТВА, НАХОДЯЩЕГОСЯ В ГОСУДАРСТВЕННОЙ И МУНИЦИПАЛЬНОЙ СОБСТВЕННОСТИ</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8 715 900,00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9 064 500,00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9 429 000,00</w:t>
            </w:r>
          </w:p>
        </w:tc>
      </w:tr>
      <w:tr w:rsidR="00792DBA" w:rsidRPr="00792DBA" w:rsidTr="002B4CA2">
        <w:trPr>
          <w:trHeight w:val="220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lastRenderedPageBreak/>
              <w:t>11105000000000120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1.4.1.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8 714 500,00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9 063 100,00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9 427 600,00</w:t>
            </w:r>
          </w:p>
        </w:tc>
      </w:tr>
      <w:tr w:rsidR="00792DBA" w:rsidRPr="00792DBA" w:rsidTr="002B4CA2">
        <w:trPr>
          <w:trHeight w:val="157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11105010000000120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1.4.1.1.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3 769 500,00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3 920 300,00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4 079 100,00</w:t>
            </w:r>
          </w:p>
        </w:tc>
      </w:tr>
      <w:tr w:rsidR="00792DBA" w:rsidRPr="00792DBA" w:rsidTr="002B4CA2">
        <w:trPr>
          <w:trHeight w:val="25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11105013050000120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 xml:space="preserve">1.4.1.1.1.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sidRPr="00792DBA">
              <w:lastRenderedPageBreak/>
              <w:t>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lastRenderedPageBreak/>
              <w:t>2 259 500,00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2 360 300,00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2 469 100,00</w:t>
            </w:r>
          </w:p>
        </w:tc>
      </w:tr>
      <w:tr w:rsidR="00792DBA" w:rsidRPr="00792DBA" w:rsidTr="002B4CA2">
        <w:trPr>
          <w:trHeight w:val="220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lastRenderedPageBreak/>
              <w:t>1110502550000120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1.4.1.1.2.Доходы,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260 000,00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260 000,00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260 000,00</w:t>
            </w:r>
          </w:p>
        </w:tc>
      </w:tr>
      <w:tr w:rsidR="00792DBA" w:rsidRPr="00792DBA" w:rsidTr="002B6A75">
        <w:trPr>
          <w:trHeight w:val="699"/>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11105013130000120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 xml:space="preserve">1.4.1.1.3.Доходы,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w:t>
            </w:r>
            <w:r w:rsidRPr="00792DBA">
              <w:lastRenderedPageBreak/>
              <w:t>указанных земельных участков</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lastRenderedPageBreak/>
              <w:t>1 250 000,00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1 300 000,00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1 350 000,00</w:t>
            </w:r>
          </w:p>
        </w:tc>
      </w:tr>
      <w:tr w:rsidR="00792DBA" w:rsidRPr="00792DBA" w:rsidTr="002B4CA2">
        <w:trPr>
          <w:trHeight w:val="22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lastRenderedPageBreak/>
              <w:t>11105030000000120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1.4.1.2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4 945 000,00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5 142 800,00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5 348 500,00</w:t>
            </w:r>
          </w:p>
        </w:tc>
      </w:tr>
      <w:tr w:rsidR="00792DBA" w:rsidRPr="00792DBA" w:rsidTr="002B4CA2">
        <w:trPr>
          <w:trHeight w:val="189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11105035050000120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1.4.1.2.1.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4 945 000,00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5 142 800,00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5 348 500,00</w:t>
            </w:r>
          </w:p>
        </w:tc>
      </w:tr>
      <w:tr w:rsidR="00792DBA" w:rsidRPr="00792DBA" w:rsidTr="002B4CA2">
        <w:trPr>
          <w:trHeight w:val="220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11109000000000120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 xml:space="preserve">1.4.2.Прочие доходы от использования имущества и прав, находящихся в государственной и муниципальной собственности (за исключением имущества </w:t>
            </w:r>
            <w:r w:rsidRPr="00792DBA">
              <w:lastRenderedPageBreak/>
              <w:t>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lastRenderedPageBreak/>
              <w:t>400,00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400,00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400,00</w:t>
            </w:r>
          </w:p>
        </w:tc>
      </w:tr>
      <w:tr w:rsidR="00792DBA" w:rsidRPr="00792DBA" w:rsidTr="002B4CA2">
        <w:trPr>
          <w:trHeight w:val="220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lastRenderedPageBreak/>
              <w:t>11109040000000120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1.4.2.1.Прочие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400,00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400,00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400,00</w:t>
            </w:r>
          </w:p>
        </w:tc>
      </w:tr>
      <w:tr w:rsidR="00792DBA" w:rsidRPr="00792DBA" w:rsidTr="002B4CA2">
        <w:trPr>
          <w:trHeight w:val="220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11109045050000120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1.4.2.1.1.Прочие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400,00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400,00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400,00</w:t>
            </w:r>
          </w:p>
        </w:tc>
      </w:tr>
      <w:tr w:rsidR="00792DBA" w:rsidRPr="00792DBA" w:rsidTr="002B4CA2">
        <w:trPr>
          <w:trHeight w:val="63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11107000000000120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 xml:space="preserve">1.4.3. Платежи от государственных </w:t>
            </w:r>
            <w:r w:rsidRPr="00792DBA">
              <w:lastRenderedPageBreak/>
              <w:t>и муниципальных унитарных предприятий</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lastRenderedPageBreak/>
              <w:t>1 000,00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1 000,00</w:t>
            </w:r>
          </w:p>
        </w:tc>
      </w:tr>
      <w:tr w:rsidR="00792DBA" w:rsidRPr="00792DBA" w:rsidTr="002B4CA2">
        <w:trPr>
          <w:trHeight w:val="126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lastRenderedPageBreak/>
              <w:t>11107010000000120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1.4.3.1. 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1 000,00</w:t>
            </w:r>
          </w:p>
        </w:tc>
      </w:tr>
      <w:tr w:rsidR="00792DBA" w:rsidRPr="00792DBA" w:rsidTr="002B4CA2">
        <w:trPr>
          <w:trHeight w:val="157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11107015050000120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 xml:space="preserve">1.4.3.1.1.Доходы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1 000,00</w:t>
            </w:r>
          </w:p>
        </w:tc>
      </w:tr>
      <w:tr w:rsidR="00792DBA" w:rsidRPr="00792DBA" w:rsidTr="002B4CA2">
        <w:trPr>
          <w:trHeight w:val="63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pPr>
              <w:rPr>
                <w:b/>
                <w:bCs/>
              </w:rPr>
            </w:pPr>
            <w:r w:rsidRPr="00792DBA">
              <w:rPr>
                <w:b/>
                <w:bCs/>
              </w:rPr>
              <w:t>11200000000000000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rPr>
                <w:b/>
                <w:bCs/>
              </w:rPr>
            </w:pPr>
            <w:r w:rsidRPr="00792DBA">
              <w:rPr>
                <w:b/>
                <w:bCs/>
              </w:rPr>
              <w:t>1.5.ПЛАТЕЖИ ПРИ ПОЛЬЗОВАНИИ ПРИРОДНЫМИ РЕСУРСАМИ</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122 300,00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127 200,00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132 300,00</w:t>
            </w:r>
          </w:p>
        </w:tc>
      </w:tr>
      <w:tr w:rsidR="00792DBA" w:rsidRPr="00792DBA" w:rsidTr="002B4CA2">
        <w:trPr>
          <w:trHeight w:val="63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11201000010000120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1.5.1.Плата за негативное воздействие на окружающую среду</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122 300,00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127 200,00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132 300,00</w:t>
            </w:r>
          </w:p>
        </w:tc>
      </w:tr>
      <w:tr w:rsidR="00792DBA" w:rsidRPr="00792DBA" w:rsidTr="002B4CA2">
        <w:trPr>
          <w:trHeight w:val="63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11201010010000120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1.5.1.1.Плата за выбросы загрязняющих веществ в атмосферный воздух стационарными объектами</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35 200,00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36 700,00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38 100,00</w:t>
            </w:r>
          </w:p>
        </w:tc>
      </w:tr>
      <w:tr w:rsidR="00792DBA" w:rsidRPr="00792DBA" w:rsidTr="002B4CA2">
        <w:trPr>
          <w:trHeight w:val="63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11201030010000120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1.5.1.3. Плата за выбросы загрязняющих веществ в водные объекты</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19 300,00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20 000,00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20 900,00</w:t>
            </w:r>
          </w:p>
        </w:tc>
      </w:tr>
      <w:tr w:rsidR="00792DBA" w:rsidRPr="00792DBA" w:rsidTr="002B4CA2">
        <w:trPr>
          <w:trHeight w:val="63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lastRenderedPageBreak/>
              <w:t>11201040010000120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1.5.1.4.Плата за размещение отходов производства и потребления</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67 800,00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70 500,00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73 300,00</w:t>
            </w:r>
          </w:p>
        </w:tc>
      </w:tr>
      <w:tr w:rsidR="00792DBA" w:rsidRPr="00792DBA" w:rsidTr="002B4CA2">
        <w:trPr>
          <w:trHeight w:val="94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pPr>
              <w:rPr>
                <w:b/>
                <w:bCs/>
              </w:rPr>
            </w:pPr>
            <w:r w:rsidRPr="00792DBA">
              <w:rPr>
                <w:b/>
                <w:bCs/>
              </w:rPr>
              <w:t>11300000000000000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rPr>
                <w:b/>
                <w:bCs/>
              </w:rPr>
            </w:pPr>
            <w:r w:rsidRPr="00792DBA">
              <w:rPr>
                <w:b/>
                <w:bCs/>
              </w:rPr>
              <w:t>1.6.ДОХОДЫ ОТ ОКАЗАНИЯ ПЛАТНЫХ УСЛУГ (РАБОТ) И КОМПЕНСАЦИИ ЗАТРАТ ГОСУДАРСТВА</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15 425 500,00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16 042 600,00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16 684 300,00</w:t>
            </w:r>
          </w:p>
        </w:tc>
      </w:tr>
      <w:tr w:rsidR="00792DBA" w:rsidRPr="00792DBA" w:rsidTr="002B4CA2">
        <w:trPr>
          <w:trHeight w:val="31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11301000000000130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2B6A75">
            <w:pPr>
              <w:jc w:val="both"/>
            </w:pPr>
            <w:r w:rsidRPr="00792DBA">
              <w:t>1.6.1.Доходы от оказания платных услуг (работ)</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15 259 500,00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15 870 000,00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16 504 800,00</w:t>
            </w:r>
          </w:p>
        </w:tc>
      </w:tr>
      <w:tr w:rsidR="00792DBA" w:rsidRPr="00792DBA" w:rsidTr="002B4CA2">
        <w:trPr>
          <w:trHeight w:val="63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11301990000000130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2B6A75">
            <w:pPr>
              <w:jc w:val="both"/>
            </w:pPr>
            <w:r w:rsidRPr="00792DBA">
              <w:t>1.6.1.1.Прочие доходы от оказания платных услуг (работ)</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15 259 500,00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15 870 000,00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16 504 800,00</w:t>
            </w:r>
          </w:p>
        </w:tc>
      </w:tr>
      <w:tr w:rsidR="00792DBA" w:rsidRPr="00792DBA" w:rsidTr="002B4CA2">
        <w:trPr>
          <w:trHeight w:val="94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11301995050000130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1.6.1.1.1.Прочие доходы от оказания платных услуг (работ) получателями средств бюджетов муниципальных районов</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15 259 500,00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15 870 000,00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16 504 800,00</w:t>
            </w:r>
          </w:p>
        </w:tc>
      </w:tr>
      <w:tr w:rsidR="00792DBA" w:rsidRPr="00792DBA" w:rsidTr="002B4CA2">
        <w:trPr>
          <w:trHeight w:val="31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11302000000000130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1.6.2.Доходы от компенсации затрат государства</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166 000,00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172 600,00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179 500,00</w:t>
            </w:r>
          </w:p>
        </w:tc>
      </w:tr>
      <w:tr w:rsidR="00792DBA" w:rsidRPr="00792DBA" w:rsidTr="002B4CA2">
        <w:trPr>
          <w:trHeight w:val="94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11302060000000130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1.6.2.1.Доходы, поступающие в порядке возмещения расходов, понесенных в связи с эксплуатацией имущества</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166 000,00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172 600,00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179 500,00</w:t>
            </w:r>
          </w:p>
        </w:tc>
      </w:tr>
      <w:tr w:rsidR="00792DBA" w:rsidRPr="00792DBA" w:rsidTr="002B4CA2">
        <w:trPr>
          <w:trHeight w:val="94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11302065050000130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1.6.2.1.1.Доходы, поступающие в порядке возмещения расходов, понесенных в связи с эксплуатацией имущества муниципальных районов</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166 000,00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172 600,00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179 500,00</w:t>
            </w:r>
          </w:p>
        </w:tc>
      </w:tr>
      <w:tr w:rsidR="00792DBA" w:rsidRPr="00792DBA" w:rsidTr="002B4CA2">
        <w:trPr>
          <w:trHeight w:val="63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pPr>
              <w:rPr>
                <w:b/>
                <w:bCs/>
              </w:rPr>
            </w:pPr>
            <w:r w:rsidRPr="00792DBA">
              <w:rPr>
                <w:b/>
                <w:bCs/>
              </w:rPr>
              <w:lastRenderedPageBreak/>
              <w:t>11400000000000000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rPr>
                <w:b/>
                <w:bCs/>
              </w:rPr>
            </w:pPr>
            <w:r w:rsidRPr="00792DBA">
              <w:rPr>
                <w:b/>
                <w:bCs/>
              </w:rPr>
              <w:t>1.7.ДОХОДЫ ОТ ПРОДАЖИ МАТЕРИАЛЬНЫХ И НЕМАТЕРИАЛЬНЫХ АКТИВОВ</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1 275 000,00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1 157 500,00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1 050 800,00</w:t>
            </w:r>
          </w:p>
        </w:tc>
      </w:tr>
      <w:tr w:rsidR="00792DBA" w:rsidRPr="00792DBA" w:rsidTr="002B4CA2">
        <w:trPr>
          <w:trHeight w:val="94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11413000000000410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1.7.1.</w:t>
            </w:r>
            <w:r w:rsidRPr="00792DBA">
              <w:rPr>
                <w:rFonts w:ascii="Calibri" w:hAnsi="Calibri"/>
              </w:rPr>
              <w:t xml:space="preserve"> </w:t>
            </w:r>
            <w:r w:rsidRPr="00792DBA">
              <w:t>Доходы от приватизации имущества, находящегося в государственной и муниципальной собственности</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100 000,00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100 000,00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100 000,00</w:t>
            </w:r>
          </w:p>
        </w:tc>
      </w:tr>
      <w:tr w:rsidR="00792DBA" w:rsidRPr="00792DBA" w:rsidTr="002B4CA2">
        <w:trPr>
          <w:trHeight w:val="126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11413050050000410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1.7.1.1. 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100 000,00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100 000,00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100 000,00</w:t>
            </w:r>
          </w:p>
        </w:tc>
      </w:tr>
      <w:tr w:rsidR="00792DBA" w:rsidRPr="00792DBA" w:rsidTr="002B4CA2">
        <w:trPr>
          <w:trHeight w:val="94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11406000000000430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1.7.2.Доходы от продажи земельных участков, находящихся в государственной и муниципальной собственности</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950 000,00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855 000,00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769 000,00</w:t>
            </w:r>
          </w:p>
        </w:tc>
      </w:tr>
      <w:tr w:rsidR="00792DBA" w:rsidRPr="00792DBA" w:rsidTr="002B4CA2">
        <w:trPr>
          <w:trHeight w:val="126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11406010000000430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2B6A75">
            <w:pPr>
              <w:jc w:val="both"/>
            </w:pPr>
            <w:r w:rsidRPr="00792DBA">
              <w:t>1.7.2.1.Доходы от продажи земельных участков, государственная собственность на которые не разграничена (за исключением земельных участков бюджетных и автономных учреждений)</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950 000,00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855 000,00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769 000,00</w:t>
            </w:r>
          </w:p>
        </w:tc>
      </w:tr>
      <w:tr w:rsidR="00792DBA" w:rsidRPr="00792DBA" w:rsidTr="002B4CA2">
        <w:trPr>
          <w:trHeight w:val="157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lastRenderedPageBreak/>
              <w:t>11406013050000430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1.7.2.1.1.Доходы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800 000,00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720 000,00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647 000,00</w:t>
            </w:r>
          </w:p>
        </w:tc>
      </w:tr>
      <w:tr w:rsidR="00792DBA" w:rsidRPr="00792DBA" w:rsidTr="002B4CA2">
        <w:trPr>
          <w:trHeight w:val="126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11406013130000430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1.7.2.1.2.Доходы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150 000,00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135 000,00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122 000,00</w:t>
            </w:r>
          </w:p>
        </w:tc>
      </w:tr>
      <w:tr w:rsidR="00792DBA" w:rsidRPr="00792DBA" w:rsidTr="002B4CA2">
        <w:trPr>
          <w:trHeight w:val="189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11406300000000430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1.7.3.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225 000,00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202 500,00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181 800,00</w:t>
            </w:r>
          </w:p>
        </w:tc>
      </w:tr>
      <w:tr w:rsidR="00792DBA" w:rsidRPr="00792DBA" w:rsidTr="002B4CA2">
        <w:trPr>
          <w:trHeight w:val="189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lastRenderedPageBreak/>
              <w:t>11406310000000430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1.7.3.1.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225 000,00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202 500,00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181 800,00</w:t>
            </w:r>
          </w:p>
        </w:tc>
      </w:tr>
      <w:tr w:rsidR="00792DBA" w:rsidRPr="00792DBA" w:rsidTr="002B4CA2">
        <w:trPr>
          <w:trHeight w:val="220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11406313050000430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1.7.3.1.1.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175 000,00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157 500,00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140 800,00</w:t>
            </w:r>
          </w:p>
        </w:tc>
      </w:tr>
      <w:tr w:rsidR="00792DBA" w:rsidRPr="00792DBA" w:rsidTr="002B4CA2">
        <w:trPr>
          <w:trHeight w:val="220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11406313130000430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 xml:space="preserve">1.7.3.1.2. Плата за увеличение площади земельных участков, находящихся в частной собственности, в результате перераспределения таких земельных </w:t>
            </w:r>
            <w:r w:rsidRPr="00792DBA">
              <w:lastRenderedPageBreak/>
              <w:t>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lastRenderedPageBreak/>
              <w:t>50 000,00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45 000,00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41 000,00</w:t>
            </w:r>
          </w:p>
        </w:tc>
      </w:tr>
      <w:tr w:rsidR="00792DBA" w:rsidRPr="00792DBA" w:rsidTr="002B4CA2">
        <w:trPr>
          <w:trHeight w:val="63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pPr>
              <w:rPr>
                <w:b/>
                <w:bCs/>
              </w:rPr>
            </w:pPr>
            <w:r w:rsidRPr="00792DBA">
              <w:rPr>
                <w:b/>
                <w:bCs/>
              </w:rPr>
              <w:lastRenderedPageBreak/>
              <w:t>11600000000000000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rPr>
                <w:b/>
                <w:bCs/>
              </w:rPr>
            </w:pPr>
            <w:r w:rsidRPr="00792DBA">
              <w:rPr>
                <w:b/>
                <w:bCs/>
              </w:rPr>
              <w:t>1.8.ШТРАФЫ, САНКЦИИ, ВОЗМЕЩЕНИЕ УЩЕРБА</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196 500,00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204 400,00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212 600,00</w:t>
            </w:r>
          </w:p>
        </w:tc>
      </w:tr>
      <w:tr w:rsidR="00792DBA" w:rsidRPr="00792DBA" w:rsidTr="002B4CA2">
        <w:trPr>
          <w:trHeight w:val="154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11608000010000140</w:t>
            </w:r>
          </w:p>
        </w:tc>
        <w:tc>
          <w:tcPr>
            <w:tcW w:w="2126" w:type="dxa"/>
            <w:tcBorders>
              <w:top w:val="nil"/>
              <w:left w:val="nil"/>
              <w:bottom w:val="single" w:sz="4" w:space="0" w:color="auto"/>
              <w:right w:val="single" w:sz="4" w:space="0" w:color="auto"/>
            </w:tcBorders>
            <w:shd w:val="clear" w:color="000000" w:fill="FFFFFF"/>
            <w:vAlign w:val="bottom"/>
            <w:hideMark/>
          </w:tcPr>
          <w:p w:rsidR="00792DBA" w:rsidRPr="00792DBA" w:rsidRDefault="00792DBA" w:rsidP="00792DBA">
            <w:pPr>
              <w:jc w:val="both"/>
            </w:pPr>
            <w:r w:rsidRPr="00792DBA">
              <w:t xml:space="preserve">1.8.1.Денежные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20 000,00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20 000,00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20 000,00</w:t>
            </w:r>
          </w:p>
        </w:tc>
      </w:tr>
      <w:tr w:rsidR="00792DBA" w:rsidRPr="00792DBA" w:rsidTr="002B6A75">
        <w:trPr>
          <w:trHeight w:val="556"/>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11608010016000140</w:t>
            </w:r>
          </w:p>
        </w:tc>
        <w:tc>
          <w:tcPr>
            <w:tcW w:w="2126" w:type="dxa"/>
            <w:tcBorders>
              <w:top w:val="nil"/>
              <w:left w:val="nil"/>
              <w:bottom w:val="single" w:sz="4" w:space="0" w:color="auto"/>
              <w:right w:val="single" w:sz="4" w:space="0" w:color="auto"/>
            </w:tcBorders>
            <w:shd w:val="clear" w:color="000000" w:fill="FFFFFF"/>
            <w:vAlign w:val="bottom"/>
            <w:hideMark/>
          </w:tcPr>
          <w:p w:rsidR="00792DBA" w:rsidRPr="00792DBA" w:rsidRDefault="00792DBA" w:rsidP="00792DBA">
            <w:pPr>
              <w:jc w:val="both"/>
            </w:pPr>
            <w:r w:rsidRPr="00792DBA">
              <w:t xml:space="preserve">1.8.1.1.Денежные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w:t>
            </w:r>
            <w:r w:rsidRPr="00792DBA">
              <w:lastRenderedPageBreak/>
              <w:t>Российской Федерации)</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lastRenderedPageBreak/>
              <w:t>20 000,00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20 000,00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20 000,00</w:t>
            </w:r>
          </w:p>
        </w:tc>
      </w:tr>
      <w:tr w:rsidR="00792DBA" w:rsidRPr="00792DBA" w:rsidTr="002B4CA2">
        <w:trPr>
          <w:trHeight w:val="93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lastRenderedPageBreak/>
              <w:t>11625074050000140</w:t>
            </w:r>
          </w:p>
        </w:tc>
        <w:tc>
          <w:tcPr>
            <w:tcW w:w="2126" w:type="dxa"/>
            <w:tcBorders>
              <w:top w:val="nil"/>
              <w:left w:val="nil"/>
              <w:bottom w:val="single" w:sz="4" w:space="0" w:color="auto"/>
              <w:right w:val="single" w:sz="4" w:space="0" w:color="auto"/>
            </w:tcBorders>
            <w:shd w:val="clear" w:color="000000" w:fill="FFFFFF"/>
            <w:vAlign w:val="bottom"/>
            <w:hideMark/>
          </w:tcPr>
          <w:p w:rsidR="00792DBA" w:rsidRPr="00792DBA" w:rsidRDefault="00792DBA" w:rsidP="00792DBA">
            <w:pPr>
              <w:jc w:val="both"/>
            </w:pPr>
            <w:r w:rsidRPr="00792DBA">
              <w:t>1.8.2.Денежные взыскания (штрафы) за нарушение лесного законодательства на лесных участках, находящихся в собственности муниципальных районов</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30 000,00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30 000,00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30 000,00</w:t>
            </w:r>
          </w:p>
        </w:tc>
      </w:tr>
      <w:tr w:rsidR="00792DBA" w:rsidRPr="00792DBA" w:rsidTr="002B4CA2">
        <w:trPr>
          <w:trHeight w:val="187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11625074056000140</w:t>
            </w:r>
          </w:p>
        </w:tc>
        <w:tc>
          <w:tcPr>
            <w:tcW w:w="2126" w:type="dxa"/>
            <w:tcBorders>
              <w:top w:val="nil"/>
              <w:left w:val="nil"/>
              <w:bottom w:val="single" w:sz="4" w:space="0" w:color="auto"/>
              <w:right w:val="single" w:sz="4" w:space="0" w:color="auto"/>
            </w:tcBorders>
            <w:shd w:val="clear" w:color="000000" w:fill="FFFFFF"/>
            <w:vAlign w:val="bottom"/>
            <w:hideMark/>
          </w:tcPr>
          <w:p w:rsidR="00792DBA" w:rsidRPr="00792DBA" w:rsidRDefault="00792DBA" w:rsidP="00792DBA">
            <w:pPr>
              <w:jc w:val="both"/>
            </w:pPr>
            <w:r w:rsidRPr="00792DBA">
              <w:t>1.8.2.1.Денежные взыскания (штрафы) за нарушение лесного законодательства на лесных участках, находящихся в собственности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30 000,00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30 000,00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30 000,00</w:t>
            </w:r>
          </w:p>
        </w:tc>
      </w:tr>
      <w:tr w:rsidR="00792DBA" w:rsidRPr="00792DBA" w:rsidTr="002B4CA2">
        <w:trPr>
          <w:trHeight w:val="63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11690000000000140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1.8.7.Прочие поступления от денежных взысканий (штрафов) и иных сумм в возмещение ущерба</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146 500,00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154 400,00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162 600,00</w:t>
            </w:r>
          </w:p>
        </w:tc>
      </w:tr>
      <w:tr w:rsidR="00792DBA" w:rsidRPr="00792DBA" w:rsidTr="002B4CA2">
        <w:trPr>
          <w:trHeight w:val="126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11690050050000140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 xml:space="preserve">1.8.7.1.Прочие поступления от денежных взысканий (штрафов) и иных сумм в возмещение ущерба, </w:t>
            </w:r>
            <w:r w:rsidRPr="00792DBA">
              <w:lastRenderedPageBreak/>
              <w:t>зачисляемые в бюджеты муниципальных районов</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lastRenderedPageBreak/>
              <w:t>20 000,00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20 000,00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20 000,00</w:t>
            </w:r>
          </w:p>
        </w:tc>
      </w:tr>
      <w:tr w:rsidR="00792DBA" w:rsidRPr="00792DBA" w:rsidTr="002B4CA2">
        <w:trPr>
          <w:trHeight w:val="195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lastRenderedPageBreak/>
              <w:t>11690050056000140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1.8.7.2.Прочие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126 500,00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134 400,00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142 600,00</w:t>
            </w:r>
          </w:p>
        </w:tc>
      </w:tr>
      <w:tr w:rsidR="00792DBA" w:rsidRPr="00792DBA" w:rsidTr="002B4CA2">
        <w:trPr>
          <w:trHeight w:val="31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pPr>
              <w:rPr>
                <w:b/>
                <w:bCs/>
              </w:rPr>
            </w:pPr>
            <w:r w:rsidRPr="00792DBA">
              <w:rPr>
                <w:b/>
                <w:bCs/>
              </w:rPr>
              <w:t>20000000000000000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rPr>
                <w:b/>
                <w:bCs/>
              </w:rPr>
            </w:pPr>
            <w:r w:rsidRPr="00792DBA">
              <w:rPr>
                <w:b/>
                <w:bCs/>
              </w:rPr>
              <w:t>2.БЕЗВОЗМЕЗДНЫЕ ПОСТУПЛЕНИЯ</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541 499 750,00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584 083 050,00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492 096 650,00</w:t>
            </w:r>
          </w:p>
        </w:tc>
      </w:tr>
      <w:tr w:rsidR="00792DBA" w:rsidRPr="00792DBA" w:rsidTr="002B4CA2">
        <w:trPr>
          <w:trHeight w:val="94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pPr>
              <w:rPr>
                <w:b/>
                <w:bCs/>
              </w:rPr>
            </w:pPr>
            <w:r w:rsidRPr="00792DBA">
              <w:rPr>
                <w:b/>
                <w:bCs/>
              </w:rPr>
              <w:t>20200000000000000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2B6A75">
            <w:pPr>
              <w:jc w:val="both"/>
              <w:rPr>
                <w:b/>
                <w:bCs/>
              </w:rPr>
            </w:pPr>
            <w:r w:rsidRPr="00792DBA">
              <w:rPr>
                <w:b/>
                <w:bCs/>
              </w:rPr>
              <w:t>2.1. БЕЗВОЗМЕЗДНЫЕ ПОСТУПЛЕНИЯ ОТ ДРУГИХ БЮДЖЕТОВ БЮДЖЕТНОЙ СИСТЕМЫ РОССИЙСКОЙ ФЕДЕРАЦИИ</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541 499 750,00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584 083 050,00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492 096 650,00</w:t>
            </w:r>
          </w:p>
        </w:tc>
      </w:tr>
      <w:tr w:rsidR="00792DBA" w:rsidRPr="00792DBA" w:rsidTr="002B4CA2">
        <w:trPr>
          <w:trHeight w:val="63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pPr>
              <w:rPr>
                <w:b/>
                <w:bCs/>
              </w:rPr>
            </w:pPr>
            <w:r w:rsidRPr="00792DBA">
              <w:rPr>
                <w:b/>
                <w:bCs/>
              </w:rPr>
              <w:t>20210000000000150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rPr>
                <w:b/>
                <w:bCs/>
              </w:rPr>
            </w:pPr>
            <w:r w:rsidRPr="00792DBA">
              <w:rPr>
                <w:b/>
                <w:bCs/>
              </w:rPr>
              <w:t>2.1.1.ДОТАЦИИ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229 334 300,00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196 191 000,00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198 931 900,00</w:t>
            </w:r>
          </w:p>
        </w:tc>
      </w:tr>
      <w:tr w:rsidR="00792DBA" w:rsidRPr="00792DBA" w:rsidTr="002B4CA2">
        <w:trPr>
          <w:trHeight w:val="63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20215001000000150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2.1.1.1.</w:t>
            </w:r>
            <w:r w:rsidRPr="00792DBA">
              <w:rPr>
                <w:rFonts w:ascii="Calibri" w:hAnsi="Calibri"/>
              </w:rPr>
              <w:t xml:space="preserve"> </w:t>
            </w:r>
            <w:r w:rsidRPr="00792DBA">
              <w:t>Дотации на выравнивание бюджетной обеспеченности</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214 334 300,00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181 191 000,00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183 931 900,00</w:t>
            </w:r>
          </w:p>
        </w:tc>
      </w:tr>
      <w:tr w:rsidR="00792DBA" w:rsidRPr="00792DBA" w:rsidTr="002B4CA2">
        <w:trPr>
          <w:trHeight w:val="94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lastRenderedPageBreak/>
              <w:t>20215001050000150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2.1.1.1.1.Дотации бюджетам муниципальных районов на выравнивание бюджетной обеспеченности</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214 334 300,00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181 191 000,00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183 931 900,00</w:t>
            </w:r>
          </w:p>
        </w:tc>
      </w:tr>
      <w:tr w:rsidR="00792DBA" w:rsidRPr="00792DBA" w:rsidTr="002B4CA2">
        <w:trPr>
          <w:trHeight w:val="94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20215001050220150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2.1.1.1.1.1.Дотации на выравнивание бюджетной обеспеченности муниципальных районов за счет средств областного бюджета</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214 334 300,00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181 191 000,00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183 931 900,00</w:t>
            </w:r>
          </w:p>
        </w:tc>
      </w:tr>
      <w:tr w:rsidR="00792DBA" w:rsidRPr="00792DBA" w:rsidTr="002B4CA2">
        <w:trPr>
          <w:trHeight w:val="63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pPr>
              <w:rPr>
                <w:b/>
                <w:bCs/>
              </w:rPr>
            </w:pPr>
            <w:r w:rsidRPr="00792DBA">
              <w:rPr>
                <w:b/>
                <w:bCs/>
              </w:rPr>
              <w:t>20215002000000150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rPr>
                <w:b/>
                <w:bCs/>
              </w:rPr>
            </w:pPr>
            <w:r w:rsidRPr="00792DBA">
              <w:rPr>
                <w:b/>
                <w:bCs/>
              </w:rPr>
              <w:t>2.1.1.2.Дотации бюджетам на поддержку мер по обеспечению сбалансированности бюджетов</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15 000 000,00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15 000 000,00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15 000 000,00</w:t>
            </w:r>
          </w:p>
        </w:tc>
      </w:tr>
      <w:tr w:rsidR="00792DBA" w:rsidRPr="00792DBA" w:rsidTr="002B4CA2">
        <w:trPr>
          <w:trHeight w:val="94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20215002050000150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2.1.1.2.1.Дотации бюджетам муниципальных районов на поддержку мер по обеспечению сбалансированности бюджетов</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15 000 000,00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15 000 000,00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15 000 000,00</w:t>
            </w:r>
          </w:p>
        </w:tc>
      </w:tr>
      <w:tr w:rsidR="00792DBA" w:rsidRPr="00792DBA" w:rsidTr="002B4CA2">
        <w:trPr>
          <w:trHeight w:val="94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20215002050220150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209EA" w:rsidP="00792DBA">
            <w:pPr>
              <w:jc w:val="both"/>
            </w:pPr>
            <w:r w:rsidRPr="00792DBA">
              <w:t>2.1.1.2.1.1.Дотации на поддержку мер по обеспечению сбалансированности бюджетов муниципальных районов Нижегородской области</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15 000 000,00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15 000 000,00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15 000 000,00</w:t>
            </w:r>
          </w:p>
        </w:tc>
      </w:tr>
      <w:tr w:rsidR="00792DBA" w:rsidRPr="00792DBA" w:rsidTr="002B4CA2">
        <w:trPr>
          <w:trHeight w:val="94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pPr>
              <w:rPr>
                <w:b/>
                <w:bCs/>
              </w:rPr>
            </w:pPr>
            <w:r w:rsidRPr="00792DBA">
              <w:rPr>
                <w:b/>
                <w:bCs/>
              </w:rPr>
              <w:t>20220000000000150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rPr>
                <w:b/>
                <w:bCs/>
              </w:rPr>
            </w:pPr>
            <w:r w:rsidRPr="00792DBA">
              <w:rPr>
                <w:b/>
                <w:bCs/>
              </w:rPr>
              <w:t>2.1.2.СУБСИДИИ БЮДЖЕТАМ БЮДЖЕТНОЙ СИСТЕМЫ РОССИЙСКОЙ ФЕДЕРАЦИИ (МЕЖБЮДЖЕТНЫЕ СУБСИДИИ)</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30 022 400,00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112 609 700,00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14 502 900,00</w:t>
            </w:r>
          </w:p>
        </w:tc>
      </w:tr>
      <w:tr w:rsidR="00792DBA" w:rsidRPr="00792DBA" w:rsidTr="002B4CA2">
        <w:trPr>
          <w:trHeight w:val="94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lastRenderedPageBreak/>
              <w:t>20220077000000150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2.1.2.1.Субсидии бюджетам на софинансирование капитальных вложений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21 683 400,00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100 324 700,00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7 120 000,00</w:t>
            </w:r>
          </w:p>
        </w:tc>
      </w:tr>
      <w:tr w:rsidR="00792DBA" w:rsidRPr="00792DBA" w:rsidTr="002B4CA2">
        <w:trPr>
          <w:trHeight w:val="126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20220077050000150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2.1.2.1.1.Субсидии бюджетам муниципальных районов на софинансирование капитальных вложений в объекты муниципальной собственности</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21 683 400,00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100 324 700,00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7 120 000,00</w:t>
            </w:r>
          </w:p>
        </w:tc>
      </w:tr>
      <w:tr w:rsidR="00792DBA" w:rsidRPr="00792DBA" w:rsidTr="002B4CA2">
        <w:trPr>
          <w:trHeight w:val="126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20220077050220150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2.1.2.1.1.1.Субсидии бюджетам муниципальных районов на софинансирование капитальных вложений в объекты муниципальной собственности за счет средств областного бюджета</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21 683 400,00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100 324 700,00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7 120 000,00</w:t>
            </w:r>
          </w:p>
        </w:tc>
      </w:tr>
      <w:tr w:rsidR="00792DBA" w:rsidRPr="00792DBA" w:rsidTr="002B4CA2">
        <w:trPr>
          <w:trHeight w:val="126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20220077050220150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2.1.2.1.1.1.1.Субсидии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0,00</w:t>
            </w:r>
          </w:p>
        </w:tc>
      </w:tr>
      <w:tr w:rsidR="00792DBA" w:rsidRPr="00792DBA" w:rsidTr="002B4CA2">
        <w:trPr>
          <w:trHeight w:val="63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20220077050220150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2.1.2.1.1.1.2.Субсидии на софинансирование капитальных вложений в объекты газоснабжения</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3 683 400,00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7 120 000,00</w:t>
            </w:r>
          </w:p>
        </w:tc>
      </w:tr>
      <w:tr w:rsidR="00792DBA" w:rsidRPr="00792DBA" w:rsidTr="002B4CA2">
        <w:trPr>
          <w:trHeight w:val="94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lastRenderedPageBreak/>
              <w:t>20220077050220150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2.1.2.1.1.1.3.Субсидии на строительство зданий общеобразовательных организаций за счет средств областного бюджета</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18 000 000,00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100 324 700,00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0,00</w:t>
            </w:r>
          </w:p>
        </w:tc>
      </w:tr>
      <w:tr w:rsidR="00792DBA" w:rsidRPr="00792DBA" w:rsidTr="002B4CA2">
        <w:trPr>
          <w:trHeight w:val="220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20220302000000150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2.1.2.2.Субсидии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466 000,00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0,00</w:t>
            </w:r>
          </w:p>
        </w:tc>
      </w:tr>
      <w:tr w:rsidR="00792DBA" w:rsidRPr="00792DBA" w:rsidTr="002B6A75">
        <w:trPr>
          <w:trHeight w:val="126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20220302050000150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 xml:space="preserve">2.1.2.2.1.Субсидии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w:t>
            </w:r>
            <w:r w:rsidRPr="00792DBA">
              <w:lastRenderedPageBreak/>
              <w:t>малоэтажного жилищного строительства, за счет средств бюджетов</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lastRenderedPageBreak/>
              <w:t>466 000,00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0,00</w:t>
            </w:r>
          </w:p>
        </w:tc>
      </w:tr>
      <w:tr w:rsidR="00792DBA" w:rsidRPr="00792DBA" w:rsidTr="002B4CA2">
        <w:trPr>
          <w:trHeight w:val="25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lastRenderedPageBreak/>
              <w:t>20220302050220150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 xml:space="preserve">2.1.2.2.2.Субсидии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w:t>
            </w:r>
            <w:r w:rsidR="007209EA" w:rsidRPr="00792DBA">
              <w:t>областного</w:t>
            </w:r>
            <w:r w:rsidRPr="00792DBA">
              <w:t xml:space="preserve"> бюджета</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466 000,00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0,00</w:t>
            </w:r>
          </w:p>
        </w:tc>
      </w:tr>
      <w:tr w:rsidR="00792DBA" w:rsidRPr="00792DBA" w:rsidTr="002B4CA2">
        <w:trPr>
          <w:trHeight w:val="126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20225555000000150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2.1.2.3.Субсидии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234 700,00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234 700,00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244 700,00</w:t>
            </w:r>
          </w:p>
        </w:tc>
      </w:tr>
      <w:tr w:rsidR="00792DBA" w:rsidRPr="00792DBA" w:rsidTr="002B4CA2">
        <w:trPr>
          <w:trHeight w:val="157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20225555050000150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 xml:space="preserve">2.1.2.3.1.Субсидии бюджетам муниципальных районов на поддержку государственных программ субъектов Российской </w:t>
            </w:r>
            <w:r w:rsidRPr="00792DBA">
              <w:lastRenderedPageBreak/>
              <w:t>Федерации и муниципальных программ формирования современной городской среды</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lastRenderedPageBreak/>
              <w:t>234 700,00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234 700,00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244 700,00</w:t>
            </w:r>
          </w:p>
        </w:tc>
      </w:tr>
      <w:tr w:rsidR="00792DBA" w:rsidRPr="00792DBA" w:rsidTr="002B4CA2">
        <w:trPr>
          <w:trHeight w:val="157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lastRenderedPageBreak/>
              <w:t>20225555050110150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2.1.2.3.1.1.Субсидии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федерального бюджета</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0,00</w:t>
            </w:r>
          </w:p>
        </w:tc>
      </w:tr>
      <w:tr w:rsidR="00792DBA" w:rsidRPr="00792DBA" w:rsidTr="002B4CA2">
        <w:trPr>
          <w:trHeight w:val="157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20225555050220150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2.1.2.3.1.2.Субсидии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областного бюджета</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234 700,00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234 700,00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244 700,00</w:t>
            </w:r>
          </w:p>
        </w:tc>
      </w:tr>
      <w:tr w:rsidR="00792DBA" w:rsidRPr="00792DBA" w:rsidTr="002B4CA2">
        <w:trPr>
          <w:trHeight w:val="94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20225497000000150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 xml:space="preserve">2.1.2.4.Субсидии на осуществление социальных выплат молодым семьям на приобретение жилья или строительство индивидуального жилого дома </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782 800,00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809 100,00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807 600,00</w:t>
            </w:r>
          </w:p>
        </w:tc>
      </w:tr>
      <w:tr w:rsidR="00792DBA" w:rsidRPr="00792DBA" w:rsidTr="002B4CA2">
        <w:trPr>
          <w:trHeight w:val="126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20225497050110150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 xml:space="preserve">2.1.2.4.1.Субсидии на осуществление социальных выплат молодым семьям на </w:t>
            </w:r>
            <w:r w:rsidRPr="00792DBA">
              <w:lastRenderedPageBreak/>
              <w:t>приобретение жилья или строительство индивидуального жилого дома за счет средств федерального бюджета</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lastRenderedPageBreak/>
              <w:t>340 800,00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340 200,00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341 300,00</w:t>
            </w:r>
          </w:p>
        </w:tc>
      </w:tr>
      <w:tr w:rsidR="00792DBA" w:rsidRPr="00792DBA" w:rsidTr="002B4CA2">
        <w:trPr>
          <w:trHeight w:val="126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lastRenderedPageBreak/>
              <w:t>20225497050220150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2.1.2.4.2.Субсидии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442 000,00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468 900,00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466 300,00</w:t>
            </w:r>
          </w:p>
        </w:tc>
      </w:tr>
      <w:tr w:rsidR="00792DBA" w:rsidRPr="00792DBA" w:rsidTr="002B4CA2">
        <w:trPr>
          <w:trHeight w:val="31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20229999000000150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 xml:space="preserve">2.1.2.5.Прочие субсидии </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6 855 500,00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11 241 200,00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6 330 600,00</w:t>
            </w:r>
          </w:p>
        </w:tc>
      </w:tr>
      <w:tr w:rsidR="00792DBA" w:rsidRPr="00792DBA" w:rsidTr="002B4CA2">
        <w:trPr>
          <w:trHeight w:val="63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20229999050000150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2.1.2.5.1.Прочие субсидии бюджетам муниципальных районов</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6 855 500,00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11 241 200,00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6 330 600,00</w:t>
            </w:r>
          </w:p>
        </w:tc>
      </w:tr>
      <w:tr w:rsidR="00792DBA" w:rsidRPr="00792DBA" w:rsidTr="002B4CA2">
        <w:trPr>
          <w:trHeight w:val="94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20229999050220150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2.1.2.5.1.1.Прочие субсидии бюджетам муниципальных районов за счет средств областного бюджета</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6 855 500,00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11 241 200,00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6 330 600,00</w:t>
            </w:r>
          </w:p>
        </w:tc>
      </w:tr>
      <w:tr w:rsidR="00792DBA" w:rsidRPr="00792DBA" w:rsidTr="002B4CA2">
        <w:trPr>
          <w:trHeight w:val="94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20229999050220150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2.1.2.5.1.1.1.Субсидии на оказание частичной финансовой поддержки районных средств массовой информации</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1 661 200,00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1 705 600,00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1 751 600,00</w:t>
            </w:r>
          </w:p>
        </w:tc>
      </w:tr>
      <w:tr w:rsidR="00792DBA" w:rsidRPr="00792DBA" w:rsidTr="002B4CA2">
        <w:trPr>
          <w:trHeight w:val="157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20229999050220150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 xml:space="preserve">2.1.2.5.1.1.2. Субсидии на предоставление социальных выплат на возмещение части процентной </w:t>
            </w:r>
            <w:r w:rsidRPr="00792DBA">
              <w:lastRenderedPageBreak/>
              <w:t>ставки по кредитам, полученным гражданами на газификацию жилья в российских кредитных организациях</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lastRenderedPageBreak/>
              <w:t>25 000,00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25 000,00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25 000,00</w:t>
            </w:r>
          </w:p>
        </w:tc>
      </w:tr>
      <w:tr w:rsidR="00792DBA" w:rsidRPr="00792DBA" w:rsidTr="002B4CA2">
        <w:trPr>
          <w:trHeight w:val="63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lastRenderedPageBreak/>
              <w:t>20229999050220150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2.1.2.5.1.1.3.Субсидии на обеспечение доступа к системе электронного документооборота</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474 600,00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474 600,00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474 600,00</w:t>
            </w:r>
          </w:p>
        </w:tc>
      </w:tr>
      <w:tr w:rsidR="00792DBA" w:rsidRPr="00792DBA" w:rsidTr="002B4CA2">
        <w:trPr>
          <w:trHeight w:val="126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20229999050220150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2.1.2.5.1.1.4.Субсидии на выплату заработной платы с начислениями на нее работникам муниципальных учреждений и органов местного самоуправления</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4 694 700,00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9 036 000,00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4 079 400,00</w:t>
            </w:r>
          </w:p>
        </w:tc>
      </w:tr>
      <w:tr w:rsidR="00792DBA" w:rsidRPr="00792DBA" w:rsidTr="002B4CA2">
        <w:trPr>
          <w:trHeight w:val="94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pPr>
              <w:rPr>
                <w:b/>
                <w:bCs/>
              </w:rPr>
            </w:pPr>
            <w:r w:rsidRPr="00792DBA">
              <w:rPr>
                <w:b/>
                <w:bCs/>
              </w:rPr>
              <w:t>20230000000000150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rPr>
                <w:b/>
                <w:bCs/>
              </w:rPr>
            </w:pPr>
            <w:r w:rsidRPr="00792DBA">
              <w:rPr>
                <w:b/>
                <w:bCs/>
              </w:rPr>
              <w:t xml:space="preserve">2.1.3.СУБВЕНЦИИ БЮДЖЕТАМ БЮДЖЕТНОЙ СИСТЕМЫ РОССИЙСКОЙ ФЕДЕРАЦИИ </w:t>
            </w:r>
          </w:p>
        </w:tc>
        <w:tc>
          <w:tcPr>
            <w:tcW w:w="1843" w:type="dxa"/>
            <w:tcBorders>
              <w:top w:val="nil"/>
              <w:left w:val="nil"/>
              <w:bottom w:val="single" w:sz="4" w:space="0" w:color="auto"/>
              <w:right w:val="single" w:sz="4" w:space="0" w:color="auto"/>
            </w:tcBorders>
            <w:shd w:val="clear" w:color="000000" w:fill="FFFFFF"/>
            <w:noWrap/>
            <w:vAlign w:val="bottom"/>
            <w:hideMark/>
          </w:tcPr>
          <w:p w:rsidR="00792DBA" w:rsidRPr="00792DBA" w:rsidRDefault="00792DBA" w:rsidP="00792DBA">
            <w:pPr>
              <w:jc w:val="right"/>
              <w:rPr>
                <w:b/>
                <w:bCs/>
              </w:rPr>
            </w:pPr>
            <w:r w:rsidRPr="00792DBA">
              <w:rPr>
                <w:b/>
                <w:bCs/>
              </w:rPr>
              <w:t>276 285 200,00</w:t>
            </w:r>
          </w:p>
        </w:tc>
        <w:tc>
          <w:tcPr>
            <w:tcW w:w="1843" w:type="dxa"/>
            <w:tcBorders>
              <w:top w:val="nil"/>
              <w:left w:val="nil"/>
              <w:bottom w:val="single" w:sz="4" w:space="0" w:color="auto"/>
              <w:right w:val="single" w:sz="4" w:space="0" w:color="auto"/>
            </w:tcBorders>
            <w:shd w:val="clear" w:color="000000" w:fill="FFFFFF"/>
            <w:noWrap/>
            <w:vAlign w:val="bottom"/>
            <w:hideMark/>
          </w:tcPr>
          <w:p w:rsidR="00792DBA" w:rsidRPr="00792DBA" w:rsidRDefault="00792DBA" w:rsidP="00792DBA">
            <w:pPr>
              <w:jc w:val="right"/>
              <w:rPr>
                <w:b/>
                <w:bCs/>
              </w:rPr>
            </w:pPr>
            <w:r w:rsidRPr="00792DBA">
              <w:rPr>
                <w:b/>
                <w:bCs/>
              </w:rPr>
              <w:t>273 776 500,00</w:t>
            </w:r>
          </w:p>
        </w:tc>
        <w:tc>
          <w:tcPr>
            <w:tcW w:w="1843" w:type="dxa"/>
            <w:tcBorders>
              <w:top w:val="nil"/>
              <w:left w:val="nil"/>
              <w:bottom w:val="single" w:sz="4" w:space="0" w:color="auto"/>
              <w:right w:val="single" w:sz="4" w:space="0" w:color="auto"/>
            </w:tcBorders>
            <w:shd w:val="clear" w:color="000000" w:fill="FFFFFF"/>
            <w:noWrap/>
            <w:vAlign w:val="bottom"/>
            <w:hideMark/>
          </w:tcPr>
          <w:p w:rsidR="00792DBA" w:rsidRPr="00792DBA" w:rsidRDefault="00792DBA" w:rsidP="00792DBA">
            <w:pPr>
              <w:jc w:val="right"/>
              <w:rPr>
                <w:b/>
                <w:bCs/>
              </w:rPr>
            </w:pPr>
            <w:r w:rsidRPr="00792DBA">
              <w:rPr>
                <w:b/>
                <w:bCs/>
              </w:rPr>
              <w:t>277 156 000,00</w:t>
            </w:r>
          </w:p>
        </w:tc>
      </w:tr>
      <w:tr w:rsidR="00792DBA" w:rsidRPr="00792DBA" w:rsidTr="002B4CA2">
        <w:trPr>
          <w:trHeight w:val="94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pPr>
              <w:rPr>
                <w:b/>
                <w:bCs/>
                <w:i/>
                <w:iCs/>
              </w:rPr>
            </w:pPr>
            <w:r w:rsidRPr="00792DBA">
              <w:rPr>
                <w:b/>
                <w:bCs/>
                <w:i/>
                <w:iCs/>
              </w:rPr>
              <w:t>20230024000000150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rPr>
                <w:b/>
                <w:bCs/>
                <w:i/>
                <w:iCs/>
              </w:rPr>
            </w:pPr>
            <w:r w:rsidRPr="00792DBA">
              <w:rPr>
                <w:b/>
                <w:bCs/>
                <w:i/>
                <w:iCs/>
              </w:rPr>
              <w:t>2.1.3.1.Субвенции местным  бюджетам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i/>
                <w:iCs/>
              </w:rPr>
            </w:pPr>
            <w:r w:rsidRPr="00792DBA">
              <w:rPr>
                <w:b/>
                <w:bCs/>
                <w:i/>
                <w:iCs/>
              </w:rPr>
              <w:t>248 977 600,00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i/>
                <w:iCs/>
              </w:rPr>
            </w:pPr>
            <w:r w:rsidRPr="00792DBA">
              <w:rPr>
                <w:b/>
                <w:bCs/>
                <w:i/>
                <w:iCs/>
              </w:rPr>
              <w:t>245 470 900,00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i/>
                <w:iCs/>
              </w:rPr>
            </w:pPr>
            <w:r w:rsidRPr="00792DBA">
              <w:rPr>
                <w:b/>
                <w:bCs/>
                <w:i/>
                <w:iCs/>
              </w:rPr>
              <w:t>246 649 100,00</w:t>
            </w:r>
          </w:p>
        </w:tc>
      </w:tr>
      <w:tr w:rsidR="00792DBA" w:rsidRPr="00792DBA" w:rsidTr="002B4CA2">
        <w:trPr>
          <w:trHeight w:val="94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pPr>
              <w:rPr>
                <w:b/>
                <w:bCs/>
              </w:rPr>
            </w:pPr>
            <w:r w:rsidRPr="00792DBA">
              <w:rPr>
                <w:b/>
                <w:bCs/>
              </w:rPr>
              <w:t>20230024050000150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rPr>
                <w:b/>
                <w:bCs/>
              </w:rPr>
            </w:pPr>
            <w:r w:rsidRPr="00792DBA">
              <w:rPr>
                <w:b/>
                <w:bCs/>
              </w:rPr>
              <w:t>2.1.3.1.1.Субвенции бюджетам муниципальных районов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248 977 600,00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245 470 900,00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246 649 100,00</w:t>
            </w:r>
          </w:p>
        </w:tc>
      </w:tr>
      <w:tr w:rsidR="00792DBA" w:rsidRPr="00792DBA" w:rsidTr="002B4CA2">
        <w:trPr>
          <w:trHeight w:val="126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lastRenderedPageBreak/>
              <w:t>20230024050220150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2B6A75">
            <w:pPr>
              <w:jc w:val="both"/>
            </w:pPr>
            <w:r w:rsidRPr="00792DBA">
              <w:t>2.1.3.1.1.1.Субвенции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843" w:type="dxa"/>
            <w:tcBorders>
              <w:top w:val="nil"/>
              <w:left w:val="nil"/>
              <w:bottom w:val="single" w:sz="4" w:space="0" w:color="auto"/>
              <w:right w:val="single" w:sz="4" w:space="0" w:color="auto"/>
            </w:tcBorders>
            <w:shd w:val="clear" w:color="000000" w:fill="FFFFFF"/>
            <w:noWrap/>
            <w:vAlign w:val="bottom"/>
            <w:hideMark/>
          </w:tcPr>
          <w:p w:rsidR="00792DBA" w:rsidRPr="00792DBA" w:rsidRDefault="00792DBA" w:rsidP="00792DBA">
            <w:pPr>
              <w:jc w:val="right"/>
            </w:pPr>
            <w:r w:rsidRPr="00792DBA">
              <w:t>248 977 600,00</w:t>
            </w:r>
          </w:p>
        </w:tc>
        <w:tc>
          <w:tcPr>
            <w:tcW w:w="1843" w:type="dxa"/>
            <w:tcBorders>
              <w:top w:val="nil"/>
              <w:left w:val="nil"/>
              <w:bottom w:val="single" w:sz="4" w:space="0" w:color="auto"/>
              <w:right w:val="single" w:sz="4" w:space="0" w:color="auto"/>
            </w:tcBorders>
            <w:shd w:val="clear" w:color="000000" w:fill="FFFFFF"/>
            <w:noWrap/>
            <w:vAlign w:val="bottom"/>
            <w:hideMark/>
          </w:tcPr>
          <w:p w:rsidR="00792DBA" w:rsidRPr="00792DBA" w:rsidRDefault="00792DBA" w:rsidP="00792DBA">
            <w:pPr>
              <w:jc w:val="right"/>
            </w:pPr>
            <w:r w:rsidRPr="00792DBA">
              <w:t>245 470 900,00</w:t>
            </w:r>
          </w:p>
        </w:tc>
        <w:tc>
          <w:tcPr>
            <w:tcW w:w="1843" w:type="dxa"/>
            <w:tcBorders>
              <w:top w:val="nil"/>
              <w:left w:val="nil"/>
              <w:bottom w:val="single" w:sz="4" w:space="0" w:color="auto"/>
              <w:right w:val="single" w:sz="4" w:space="0" w:color="auto"/>
            </w:tcBorders>
            <w:shd w:val="clear" w:color="000000" w:fill="FFFFFF"/>
            <w:noWrap/>
            <w:vAlign w:val="bottom"/>
            <w:hideMark/>
          </w:tcPr>
          <w:p w:rsidR="00792DBA" w:rsidRPr="00792DBA" w:rsidRDefault="00792DBA" w:rsidP="00792DBA">
            <w:pPr>
              <w:jc w:val="right"/>
            </w:pPr>
            <w:r w:rsidRPr="00792DBA">
              <w:t>246 649 100,00</w:t>
            </w:r>
          </w:p>
        </w:tc>
      </w:tr>
      <w:tr w:rsidR="00792DBA" w:rsidRPr="00792DBA" w:rsidTr="002B4CA2">
        <w:trPr>
          <w:trHeight w:val="94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20230024050220150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2.1.3.1.1.1.1.Субвенции на осуществление государственных  полномочий по поддержке сельскохозяйственного производства</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3 257 000,00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3 157 000,00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3 157 000,00</w:t>
            </w:r>
          </w:p>
        </w:tc>
      </w:tr>
      <w:tr w:rsidR="00792DBA" w:rsidRPr="00792DBA" w:rsidTr="002B4CA2">
        <w:trPr>
          <w:trHeight w:val="94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20230024050220150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2.1.3.1.1.1.2. Субвенции на возмещение части затрат на приобретение оборудования и техники за счет средств областного бюджета</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1 440 100,00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1 540 000,00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1 543 700,00</w:t>
            </w:r>
          </w:p>
        </w:tc>
      </w:tr>
      <w:tr w:rsidR="00792DBA" w:rsidRPr="00792DBA" w:rsidTr="002B6A75">
        <w:trPr>
          <w:trHeight w:val="131"/>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20230024050220150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 xml:space="preserve">2.1.3.1.1.1.3.Субвенция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w:t>
            </w:r>
            <w:r w:rsidRPr="00792DBA">
              <w:lastRenderedPageBreak/>
              <w:t>образования</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lastRenderedPageBreak/>
              <w:t>608 200,00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608 200,00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608 200,00</w:t>
            </w:r>
          </w:p>
        </w:tc>
      </w:tr>
      <w:tr w:rsidR="00792DBA" w:rsidRPr="00792DBA" w:rsidTr="002B4CA2">
        <w:trPr>
          <w:trHeight w:val="94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lastRenderedPageBreak/>
              <w:t>20230024050220150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2.1.3.2.1.1.3. Субвенции на возмещение части затрат на развитие мясного скотоводства за счет средств областного бюджета</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562 000,00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562 000,00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562 000,00</w:t>
            </w:r>
          </w:p>
        </w:tc>
      </w:tr>
      <w:tr w:rsidR="00792DBA" w:rsidRPr="00792DBA" w:rsidTr="002B4CA2">
        <w:trPr>
          <w:trHeight w:val="126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20230024050220150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2.1.3.1.1.1.4.Субвенции на исполнение  полномочий в сфере общего образования в муниципальных дошкольных образовательных организациях</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54 363 900,00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54 363 900,00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54 363 900,00</w:t>
            </w:r>
          </w:p>
        </w:tc>
      </w:tr>
      <w:tr w:rsidR="00792DBA" w:rsidRPr="00792DBA" w:rsidTr="002B4CA2">
        <w:trPr>
          <w:trHeight w:val="126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20230024050220150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2.1.3.1.1.1.5.Субвенции на исполнение полномочий в сфере общего образования в муниципальных общеобразовательных организациях</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133 346 300,00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133 346 300,00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133 346 300,00</w:t>
            </w:r>
          </w:p>
        </w:tc>
      </w:tr>
      <w:tr w:rsidR="00792DBA" w:rsidRPr="00792DBA" w:rsidTr="002B6A75">
        <w:trPr>
          <w:trHeight w:val="126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20230024050220150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 xml:space="preserve">2.1.3.1.1.1.6.Субвенции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w:t>
            </w:r>
            <w:r w:rsidRPr="00792DBA">
              <w:lastRenderedPageBreak/>
              <w:t>требованиям, предъявляемым к первой квалификационной категории</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lastRenderedPageBreak/>
              <w:t>675 700,00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696 100,00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718 400,00</w:t>
            </w:r>
          </w:p>
        </w:tc>
      </w:tr>
      <w:tr w:rsidR="00792DBA" w:rsidRPr="00792DBA" w:rsidTr="002B4CA2">
        <w:trPr>
          <w:trHeight w:val="126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lastRenderedPageBreak/>
              <w:t>20230024050220150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2.1.3.1.1.1.7. 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468 700,00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468 700,00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468 700,00</w:t>
            </w:r>
          </w:p>
        </w:tc>
      </w:tr>
      <w:tr w:rsidR="00792DBA" w:rsidRPr="00792DBA" w:rsidTr="002B4CA2">
        <w:trPr>
          <w:trHeight w:val="126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20230024050220150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2.1.3.1.1.1.8. 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472 000,00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472 000,00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472 000,00</w:t>
            </w:r>
          </w:p>
        </w:tc>
      </w:tr>
      <w:tr w:rsidR="00792DBA" w:rsidRPr="00792DBA" w:rsidTr="002B4CA2">
        <w:trPr>
          <w:trHeight w:val="157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20230024050220150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2.1.3.1.1.1.9.Субвенции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48 528 400,00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45 001 400,00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46 153 600,00</w:t>
            </w:r>
          </w:p>
        </w:tc>
      </w:tr>
      <w:tr w:rsidR="00792DBA" w:rsidRPr="00792DBA" w:rsidTr="002B4CA2">
        <w:trPr>
          <w:trHeight w:val="315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lastRenderedPageBreak/>
              <w:t>20230024050220150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2.1.3.1.1.1.10.Субвенции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445 000,00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445 000,00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445 000,00</w:t>
            </w:r>
          </w:p>
        </w:tc>
      </w:tr>
      <w:tr w:rsidR="00792DBA" w:rsidRPr="00792DBA" w:rsidTr="002B4CA2">
        <w:trPr>
          <w:trHeight w:val="126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20230024050220150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2.1.3.1.1.1.11.Субвенция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397 900,00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397 900,00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397 900,00</w:t>
            </w:r>
          </w:p>
        </w:tc>
      </w:tr>
      <w:tr w:rsidR="00792DBA" w:rsidRPr="00792DBA" w:rsidTr="002B4CA2">
        <w:trPr>
          <w:trHeight w:val="25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lastRenderedPageBreak/>
              <w:t>20230024050220150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0D01B4">
            <w:pPr>
              <w:jc w:val="both"/>
            </w:pPr>
            <w:r w:rsidRPr="00792DBA">
              <w:t>2.1.3.1.1.1.12.</w:t>
            </w:r>
            <w:r w:rsidR="000D01B4">
              <w:t xml:space="preserve"> </w:t>
            </w:r>
            <w:r w:rsidRPr="00792DBA">
              <w:t>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обеспечения безопасности сибиреязвенных скотомогильников</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49 900,00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49 900,00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49 900,00</w:t>
            </w:r>
          </w:p>
        </w:tc>
      </w:tr>
      <w:tr w:rsidR="00792DBA" w:rsidRPr="00792DBA" w:rsidTr="002B4CA2">
        <w:trPr>
          <w:trHeight w:val="283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20230024050220150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2.1.3.1.1.1.13.Субвенции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580 200,00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580 200,00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580 200,00</w:t>
            </w:r>
          </w:p>
        </w:tc>
      </w:tr>
      <w:tr w:rsidR="00792DBA" w:rsidRPr="00792DBA" w:rsidTr="002B4CA2">
        <w:trPr>
          <w:trHeight w:val="25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lastRenderedPageBreak/>
              <w:t>20230024050220150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2.1.3.1.1.1.14.Субвенции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3 558 500,00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3 558 500,00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3 558 500,00</w:t>
            </w:r>
          </w:p>
        </w:tc>
      </w:tr>
      <w:tr w:rsidR="00792DBA" w:rsidRPr="00792DBA" w:rsidTr="002B4CA2">
        <w:trPr>
          <w:trHeight w:val="189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20230024050220150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2.1.3.1.1.1.15.Субвенции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4 300,00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4 300,00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4 300,00</w:t>
            </w:r>
          </w:p>
        </w:tc>
      </w:tr>
      <w:tr w:rsidR="00792DBA" w:rsidRPr="00792DBA" w:rsidTr="00CD27BC">
        <w:trPr>
          <w:trHeight w:val="841"/>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20230024050220150</w:t>
            </w:r>
          </w:p>
        </w:tc>
        <w:tc>
          <w:tcPr>
            <w:tcW w:w="2126" w:type="dxa"/>
            <w:tcBorders>
              <w:top w:val="nil"/>
              <w:left w:val="nil"/>
              <w:bottom w:val="single" w:sz="4" w:space="0" w:color="auto"/>
              <w:right w:val="single" w:sz="4" w:space="0" w:color="auto"/>
            </w:tcBorders>
            <w:shd w:val="clear" w:color="000000" w:fill="FFFFFF"/>
            <w:vAlign w:val="center"/>
            <w:hideMark/>
          </w:tcPr>
          <w:p w:rsidR="00CD27BC" w:rsidRPr="00792DBA" w:rsidRDefault="00792DBA" w:rsidP="00792DBA">
            <w:pPr>
              <w:jc w:val="both"/>
            </w:pPr>
            <w:r w:rsidRPr="00792DBA">
              <w:t>2.1.3.1.1.1.16.</w:t>
            </w:r>
          </w:p>
          <w:p w:rsidR="00792DBA" w:rsidRPr="00792DBA" w:rsidRDefault="00CD27BC" w:rsidP="00CD27BC">
            <w:pPr>
              <w:jc w:val="both"/>
            </w:pPr>
            <w:r>
              <w:rPr>
                <w:color w:val="000000"/>
              </w:rPr>
              <w:t xml:space="preserve">Субвенции на осуществление полномочий по организации мероприятий при осуществлении деятельности по обращению с животными в части отлова и </w:t>
            </w:r>
            <w:r>
              <w:rPr>
                <w:color w:val="000000"/>
              </w:rPr>
              <w:lastRenderedPageBreak/>
              <w:t>содержания животных без владельцев</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lastRenderedPageBreak/>
              <w:t>219 500,00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219 500,00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219 500,00</w:t>
            </w:r>
          </w:p>
        </w:tc>
      </w:tr>
      <w:tr w:rsidR="00792DBA" w:rsidRPr="00792DBA" w:rsidTr="002B4CA2">
        <w:trPr>
          <w:trHeight w:val="189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pPr>
              <w:rPr>
                <w:b/>
                <w:bCs/>
                <w:i/>
                <w:iCs/>
              </w:rPr>
            </w:pPr>
            <w:r w:rsidRPr="00792DBA">
              <w:rPr>
                <w:b/>
                <w:bCs/>
                <w:i/>
                <w:iCs/>
              </w:rPr>
              <w:lastRenderedPageBreak/>
              <w:t>20230029000000150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rPr>
                <w:b/>
                <w:bCs/>
                <w:i/>
                <w:iCs/>
              </w:rPr>
            </w:pPr>
            <w:r w:rsidRPr="00792DBA">
              <w:rPr>
                <w:b/>
                <w:bCs/>
                <w:i/>
                <w:iCs/>
              </w:rPr>
              <w:t>2.1.3.2.Субвенции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i/>
                <w:iCs/>
              </w:rPr>
            </w:pPr>
            <w:r w:rsidRPr="00792DBA">
              <w:rPr>
                <w:b/>
                <w:bCs/>
                <w:i/>
                <w:iCs/>
              </w:rPr>
              <w:t>2 400 500,00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i/>
                <w:iCs/>
              </w:rPr>
            </w:pPr>
            <w:r w:rsidRPr="00792DBA">
              <w:rPr>
                <w:b/>
                <w:bCs/>
                <w:i/>
                <w:iCs/>
              </w:rPr>
              <w:t>2 400 500,00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i/>
                <w:iCs/>
              </w:rPr>
            </w:pPr>
            <w:r w:rsidRPr="00792DBA">
              <w:rPr>
                <w:b/>
                <w:bCs/>
                <w:i/>
                <w:iCs/>
              </w:rPr>
              <w:t>2 400 500,00</w:t>
            </w:r>
          </w:p>
        </w:tc>
      </w:tr>
      <w:tr w:rsidR="00792DBA" w:rsidRPr="00792DBA" w:rsidTr="002B4CA2">
        <w:trPr>
          <w:trHeight w:val="189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20230029050000150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 xml:space="preserve">2.1.3.2.1.Субвенции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2 400 500,00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2 400 500,00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2 400 500,00</w:t>
            </w:r>
          </w:p>
        </w:tc>
      </w:tr>
      <w:tr w:rsidR="00792DBA" w:rsidRPr="00792DBA" w:rsidTr="002B4CA2">
        <w:trPr>
          <w:trHeight w:val="283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20230029050220150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 xml:space="preserve">2.1.3.2.1.1.Субвенции на осуществление выплаты компенсации части родительской платы за присмотр и уход за ребенком в государственных, </w:t>
            </w:r>
            <w:r w:rsidRPr="00792DBA">
              <w:lastRenderedPageBreak/>
              <w:t>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за счет средств областного бюджета</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lastRenderedPageBreak/>
              <w:t>2 400 500,00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2 400 500,00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2 400 500,00</w:t>
            </w:r>
          </w:p>
        </w:tc>
      </w:tr>
      <w:tr w:rsidR="00792DBA" w:rsidRPr="00792DBA" w:rsidTr="002B4CA2">
        <w:trPr>
          <w:trHeight w:val="189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pPr>
              <w:rPr>
                <w:b/>
                <w:bCs/>
                <w:i/>
                <w:iCs/>
              </w:rPr>
            </w:pPr>
            <w:r w:rsidRPr="00792DBA">
              <w:rPr>
                <w:b/>
                <w:bCs/>
                <w:i/>
                <w:iCs/>
              </w:rPr>
              <w:lastRenderedPageBreak/>
              <w:t>20235082000000150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rPr>
                <w:b/>
                <w:bCs/>
                <w:i/>
                <w:iCs/>
              </w:rPr>
            </w:pPr>
            <w:r w:rsidRPr="00792DBA">
              <w:rPr>
                <w:b/>
                <w:bCs/>
                <w:i/>
                <w:iCs/>
              </w:rPr>
              <w:t>2.1.3.3.Субвенции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i/>
                <w:iCs/>
              </w:rPr>
            </w:pPr>
            <w:r w:rsidRPr="00792DBA">
              <w:rPr>
                <w:b/>
                <w:bCs/>
                <w:i/>
                <w:iCs/>
              </w:rPr>
              <w:t>16 629 100,00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i/>
                <w:iCs/>
              </w:rPr>
            </w:pPr>
            <w:r w:rsidRPr="00792DBA">
              <w:rPr>
                <w:b/>
                <w:bCs/>
                <w:i/>
                <w:iCs/>
              </w:rPr>
              <w:t>17 668 500,00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i/>
                <w:iCs/>
              </w:rPr>
            </w:pPr>
            <w:r w:rsidRPr="00792DBA">
              <w:rPr>
                <w:b/>
                <w:bCs/>
                <w:i/>
                <w:iCs/>
              </w:rPr>
              <w:t>18 707 800,00</w:t>
            </w:r>
          </w:p>
        </w:tc>
      </w:tr>
      <w:tr w:rsidR="00792DBA" w:rsidRPr="00792DBA" w:rsidTr="002B4CA2">
        <w:trPr>
          <w:trHeight w:val="189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pPr>
              <w:rPr>
                <w:b/>
                <w:bCs/>
              </w:rPr>
            </w:pPr>
            <w:r w:rsidRPr="00792DBA">
              <w:rPr>
                <w:b/>
                <w:bCs/>
              </w:rPr>
              <w:t>20235082050000150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rPr>
                <w:b/>
                <w:bCs/>
              </w:rPr>
            </w:pPr>
            <w:r w:rsidRPr="00792DBA">
              <w:rPr>
                <w:b/>
                <w:bCs/>
              </w:rPr>
              <w:t xml:space="preserve">2.1.3.3.1.Субвенции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w:t>
            </w:r>
            <w:r w:rsidRPr="00792DBA">
              <w:rPr>
                <w:b/>
                <w:bCs/>
              </w:rPr>
              <w:lastRenderedPageBreak/>
              <w:t>договорам найма специализированных жилых помещений</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lastRenderedPageBreak/>
              <w:t>16 629 100,00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17 668 500,00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18 707 800,00</w:t>
            </w:r>
          </w:p>
        </w:tc>
      </w:tr>
      <w:tr w:rsidR="00792DBA" w:rsidRPr="00792DBA" w:rsidTr="002B4CA2">
        <w:trPr>
          <w:trHeight w:val="157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lastRenderedPageBreak/>
              <w:t>20235082050110150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2.1.3.3.1.1.Субвенции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жилых помещениями за счет средств федерального бюджета</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3 253 100,00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3 089 300,00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3 158 500,00</w:t>
            </w:r>
          </w:p>
        </w:tc>
      </w:tr>
      <w:tr w:rsidR="00792DBA" w:rsidRPr="00792DBA" w:rsidTr="002B4CA2">
        <w:trPr>
          <w:trHeight w:val="157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20235082050220150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 xml:space="preserve">2.1.3.3.1.2.Субвенции на обеспечение детей-сирот и детей, оставшихся без попечения родителей, лиц из числа детей-сирот и детей, </w:t>
            </w:r>
            <w:r w:rsidR="007209EA" w:rsidRPr="00792DBA">
              <w:t>оставшихся</w:t>
            </w:r>
            <w:r w:rsidRPr="00792DBA">
              <w:t xml:space="preserve"> без попечения родителей, жилых помещениями за счет средств областного бюджета</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13 376 000,00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14 579 200,00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15 549 300,00</w:t>
            </w:r>
          </w:p>
        </w:tc>
      </w:tr>
      <w:tr w:rsidR="00792DBA" w:rsidRPr="00792DBA" w:rsidTr="002B4CA2">
        <w:trPr>
          <w:trHeight w:val="94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pPr>
              <w:rPr>
                <w:b/>
                <w:bCs/>
                <w:i/>
                <w:iCs/>
              </w:rPr>
            </w:pPr>
            <w:r w:rsidRPr="00792DBA">
              <w:rPr>
                <w:b/>
                <w:bCs/>
                <w:i/>
                <w:iCs/>
              </w:rPr>
              <w:t>20235118000000150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rPr>
                <w:b/>
                <w:bCs/>
                <w:i/>
                <w:iCs/>
              </w:rPr>
            </w:pPr>
            <w:r w:rsidRPr="00792DBA">
              <w:rPr>
                <w:b/>
                <w:bCs/>
                <w:i/>
                <w:iCs/>
              </w:rPr>
              <w:t>2.1.3.4.Субвенции бюджетам на осуществление первичного воинского учета на территориях, где отсутствуют военные комиссариаты</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i/>
                <w:iCs/>
              </w:rPr>
            </w:pPr>
            <w:r w:rsidRPr="00792DBA">
              <w:rPr>
                <w:b/>
                <w:bCs/>
                <w:i/>
                <w:iCs/>
              </w:rPr>
              <w:t>1 012 000,00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i/>
                <w:iCs/>
              </w:rPr>
            </w:pPr>
            <w:r w:rsidRPr="00792DBA">
              <w:rPr>
                <w:b/>
                <w:bCs/>
                <w:i/>
                <w:iCs/>
              </w:rPr>
              <w:t>1 025 300,00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i/>
                <w:iCs/>
              </w:rPr>
            </w:pPr>
            <w:r w:rsidRPr="00792DBA">
              <w:rPr>
                <w:b/>
                <w:bCs/>
                <w:i/>
                <w:iCs/>
              </w:rPr>
              <w:t>1 075 000,00</w:t>
            </w:r>
          </w:p>
        </w:tc>
      </w:tr>
      <w:tr w:rsidR="00792DBA" w:rsidRPr="00792DBA" w:rsidTr="002B4CA2">
        <w:trPr>
          <w:trHeight w:val="126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lastRenderedPageBreak/>
              <w:t>20235118050000150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2.1.3.4.1.Субвенции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1 012 000,00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1 025 300,00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1 075 000,00</w:t>
            </w:r>
          </w:p>
        </w:tc>
      </w:tr>
      <w:tr w:rsidR="00792DBA" w:rsidRPr="00792DBA" w:rsidTr="002B4CA2">
        <w:trPr>
          <w:trHeight w:val="157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20235118050110150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2.1.3.4.1.1.Субвенции бюджетам муниципальных районов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1 012 000,00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1 025 300,00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1 075 000,00</w:t>
            </w:r>
          </w:p>
        </w:tc>
      </w:tr>
      <w:tr w:rsidR="00792DBA" w:rsidRPr="00792DBA" w:rsidTr="002B4CA2">
        <w:trPr>
          <w:trHeight w:val="157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20235118050110150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2.1.3.4.1.1.1.Субвенции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1 012 000,00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1 025 300,00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1 075 000,00</w:t>
            </w:r>
          </w:p>
        </w:tc>
      </w:tr>
      <w:tr w:rsidR="00792DBA" w:rsidRPr="00792DBA" w:rsidTr="002B4CA2">
        <w:trPr>
          <w:trHeight w:val="157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pPr>
              <w:rPr>
                <w:b/>
                <w:bCs/>
                <w:i/>
                <w:iCs/>
              </w:rPr>
            </w:pPr>
            <w:r w:rsidRPr="00792DBA">
              <w:rPr>
                <w:b/>
                <w:bCs/>
                <w:i/>
                <w:iCs/>
              </w:rPr>
              <w:t>20235120000000150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rPr>
                <w:b/>
                <w:bCs/>
                <w:i/>
                <w:iCs/>
              </w:rPr>
            </w:pPr>
            <w:r w:rsidRPr="00792DBA">
              <w:rPr>
                <w:b/>
                <w:bCs/>
                <w:i/>
                <w:iCs/>
              </w:rPr>
              <w:t xml:space="preserve">2.1.3.5.Субвенции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w:t>
            </w:r>
            <w:r w:rsidRPr="00792DBA">
              <w:rPr>
                <w:b/>
                <w:bCs/>
                <w:i/>
                <w:iCs/>
              </w:rPr>
              <w:lastRenderedPageBreak/>
              <w:t>Федерации</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i/>
                <w:iCs/>
              </w:rPr>
            </w:pPr>
            <w:r w:rsidRPr="00792DBA">
              <w:rPr>
                <w:b/>
                <w:bCs/>
                <w:i/>
                <w:iCs/>
              </w:rPr>
              <w:lastRenderedPageBreak/>
              <w:t>21 500,00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i/>
                <w:iCs/>
              </w:rPr>
            </w:pPr>
            <w:r w:rsidRPr="00792DBA">
              <w:rPr>
                <w:b/>
                <w:bCs/>
                <w:i/>
                <w:iCs/>
              </w:rPr>
              <w:t>22 900,00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i/>
                <w:iCs/>
              </w:rPr>
            </w:pPr>
            <w:r w:rsidRPr="00792DBA">
              <w:rPr>
                <w:b/>
                <w:bCs/>
                <w:i/>
                <w:iCs/>
              </w:rPr>
              <w:t>95 400,00</w:t>
            </w:r>
          </w:p>
        </w:tc>
      </w:tr>
      <w:tr w:rsidR="00792DBA" w:rsidRPr="00792DBA" w:rsidTr="002B4CA2">
        <w:trPr>
          <w:trHeight w:val="157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lastRenderedPageBreak/>
              <w:t>20235120050000150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2.1.3.5.1.Субвенции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21 500,00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22 900,00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95 400,00</w:t>
            </w:r>
          </w:p>
        </w:tc>
      </w:tr>
      <w:tr w:rsidR="00792DBA" w:rsidRPr="00792DBA" w:rsidTr="002B4CA2">
        <w:trPr>
          <w:trHeight w:val="189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20235120050110150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2.1.3.5.1.1.Субвенции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средств федерального бюджета</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21 500,00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22 900,00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95 400,00</w:t>
            </w:r>
          </w:p>
        </w:tc>
      </w:tr>
      <w:tr w:rsidR="00792DBA" w:rsidRPr="00792DBA" w:rsidTr="002B4CA2">
        <w:trPr>
          <w:trHeight w:val="220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20235120050110150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 xml:space="preserve">2.1.3.5.1.1.1.Субвенция на реализацию переданных исполнительно-распорядительным органам муниципальных образований </w:t>
            </w:r>
            <w:r w:rsidRPr="00792DBA">
              <w:lastRenderedPageBreak/>
              <w:t>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lastRenderedPageBreak/>
              <w:t>21 500,00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22 900,00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95 400,00</w:t>
            </w:r>
          </w:p>
        </w:tc>
      </w:tr>
      <w:tr w:rsidR="00792DBA" w:rsidRPr="00792DBA" w:rsidTr="002B6A75">
        <w:trPr>
          <w:trHeight w:val="41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pPr>
              <w:rPr>
                <w:b/>
                <w:bCs/>
                <w:i/>
                <w:iCs/>
              </w:rPr>
            </w:pPr>
            <w:r w:rsidRPr="00792DBA">
              <w:rPr>
                <w:b/>
                <w:bCs/>
                <w:i/>
                <w:iCs/>
              </w:rPr>
              <w:lastRenderedPageBreak/>
              <w:t>20235134000000150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rPr>
                <w:b/>
                <w:bCs/>
                <w:i/>
                <w:iCs/>
              </w:rPr>
            </w:pPr>
            <w:r w:rsidRPr="00792DBA">
              <w:rPr>
                <w:b/>
                <w:bCs/>
                <w:i/>
                <w:iCs/>
              </w:rPr>
              <w:t>2.1.3.6.Субвенции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i/>
                <w:iCs/>
              </w:rPr>
            </w:pPr>
            <w:r w:rsidRPr="00792DBA">
              <w:rPr>
                <w:b/>
                <w:bCs/>
                <w:i/>
                <w:iCs/>
              </w:rPr>
              <w:t>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i/>
                <w:iCs/>
              </w:rPr>
            </w:pPr>
            <w:r w:rsidRPr="00792DBA">
              <w:rPr>
                <w:b/>
                <w:bCs/>
                <w:i/>
                <w:iCs/>
              </w:rPr>
              <w:t>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i/>
                <w:iCs/>
              </w:rPr>
            </w:pPr>
            <w:r w:rsidRPr="00792DBA">
              <w:rPr>
                <w:b/>
                <w:bCs/>
                <w:i/>
                <w:iCs/>
              </w:rPr>
              <w:t>1 046 100,00</w:t>
            </w:r>
          </w:p>
        </w:tc>
      </w:tr>
      <w:tr w:rsidR="00792DBA" w:rsidRPr="00792DBA" w:rsidTr="002B4CA2">
        <w:trPr>
          <w:trHeight w:val="283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lastRenderedPageBreak/>
              <w:t>20235134050000150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2.1.3.6.1.Субвенции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1 046 100,00</w:t>
            </w:r>
          </w:p>
        </w:tc>
      </w:tr>
      <w:tr w:rsidR="00792DBA" w:rsidRPr="00792DBA" w:rsidTr="002B4CA2">
        <w:trPr>
          <w:trHeight w:val="315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20235134050110150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 xml:space="preserve">2.1.3.6.1.1.Субвенции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w:t>
            </w:r>
            <w:r w:rsidRPr="00792DBA">
              <w:lastRenderedPageBreak/>
              <w:t xml:space="preserve">мая 2008 года N 714 "Об обеспечении жильем ветеранов Великой Отечественной войны 1941 - 1945 </w:t>
            </w:r>
            <w:r w:rsidR="007209EA" w:rsidRPr="00792DBA">
              <w:t>годов» за</w:t>
            </w:r>
            <w:r w:rsidRPr="00792DBA">
              <w:t xml:space="preserve"> счет средств федерального бюджета</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lastRenderedPageBreak/>
              <w:t>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1 046 100,00</w:t>
            </w:r>
          </w:p>
        </w:tc>
      </w:tr>
      <w:tr w:rsidR="00792DBA" w:rsidRPr="00792DBA" w:rsidTr="002B4CA2">
        <w:trPr>
          <w:trHeight w:val="220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lastRenderedPageBreak/>
              <w:t>20235134050110150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2.1.3.6.1.1.1.Субвенция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1 046 100,00</w:t>
            </w:r>
          </w:p>
        </w:tc>
      </w:tr>
      <w:tr w:rsidR="00792DBA" w:rsidRPr="00792DBA" w:rsidTr="002B4CA2">
        <w:trPr>
          <w:trHeight w:val="126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pPr>
              <w:rPr>
                <w:b/>
                <w:bCs/>
                <w:i/>
                <w:iCs/>
              </w:rPr>
            </w:pPr>
            <w:r w:rsidRPr="00792DBA">
              <w:rPr>
                <w:b/>
                <w:bCs/>
                <w:i/>
                <w:iCs/>
              </w:rPr>
              <w:t>20235541000000150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rPr>
                <w:b/>
                <w:bCs/>
                <w:i/>
                <w:iCs/>
              </w:rPr>
            </w:pPr>
            <w:r w:rsidRPr="00792DBA">
              <w:rPr>
                <w:b/>
                <w:bCs/>
                <w:i/>
                <w:iCs/>
              </w:rPr>
              <w:t>2.1.3.8.Субвенции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i/>
                <w:iCs/>
              </w:rPr>
            </w:pPr>
            <w:r w:rsidRPr="00792DBA">
              <w:rPr>
                <w:b/>
                <w:bCs/>
                <w:i/>
                <w:iCs/>
              </w:rPr>
              <w:t>2 322 200,00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i/>
                <w:iCs/>
              </w:rPr>
            </w:pPr>
            <w:r w:rsidRPr="00792DBA">
              <w:rPr>
                <w:b/>
                <w:bCs/>
                <w:i/>
                <w:iCs/>
              </w:rPr>
              <w:t>2 334 100,00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i/>
                <w:iCs/>
              </w:rPr>
            </w:pPr>
            <w:r w:rsidRPr="00792DBA">
              <w:rPr>
                <w:b/>
                <w:bCs/>
                <w:i/>
                <w:iCs/>
              </w:rPr>
              <w:t>2 331 100,00</w:t>
            </w:r>
          </w:p>
        </w:tc>
      </w:tr>
      <w:tr w:rsidR="00792DBA" w:rsidRPr="00792DBA" w:rsidTr="002B4CA2">
        <w:trPr>
          <w:trHeight w:val="126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lastRenderedPageBreak/>
              <w:t>20235541050000150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2.1.3.8.1.Субвенции бюджетам муниципальных районов на оказание несвязанной поддержки сельскохозяйственным товаропроизводителям в области растениеводства</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2 322 200,00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2 334 100,00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2 331 100,00</w:t>
            </w:r>
          </w:p>
        </w:tc>
      </w:tr>
      <w:tr w:rsidR="00792DBA" w:rsidRPr="00792DBA" w:rsidTr="002B4CA2">
        <w:trPr>
          <w:trHeight w:val="126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20235541050110150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2.1.3.8.1.1.Субвенции на оказание несвязанной поддержки сельскохозяйственным товаропроизводителям в области растениеводства за счет средств федерального бюджета</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1 130 700,00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1 142 000,00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1 144 600,00</w:t>
            </w:r>
          </w:p>
        </w:tc>
      </w:tr>
      <w:tr w:rsidR="00792DBA" w:rsidRPr="00792DBA" w:rsidTr="002B4CA2">
        <w:trPr>
          <w:trHeight w:val="126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20235541050220150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2.1.3.8.1.2.Субвенции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1 191 500,00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1 192 100,00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1 186 500,00</w:t>
            </w:r>
          </w:p>
        </w:tc>
      </w:tr>
      <w:tr w:rsidR="00792DBA" w:rsidRPr="00792DBA" w:rsidTr="002B4CA2">
        <w:trPr>
          <w:trHeight w:val="94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pPr>
              <w:rPr>
                <w:b/>
                <w:bCs/>
                <w:i/>
                <w:iCs/>
              </w:rPr>
            </w:pPr>
            <w:r w:rsidRPr="00792DBA">
              <w:rPr>
                <w:b/>
                <w:bCs/>
                <w:i/>
                <w:iCs/>
              </w:rPr>
              <w:t>20235542000000150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rPr>
                <w:b/>
                <w:bCs/>
                <w:i/>
                <w:iCs/>
              </w:rPr>
            </w:pPr>
            <w:r w:rsidRPr="00792DBA">
              <w:rPr>
                <w:b/>
                <w:bCs/>
                <w:i/>
                <w:iCs/>
              </w:rPr>
              <w:t>2.1.3.9.Субвенции бюджетам муниципальных образований на повышение продуктивности в молочном скотоводстве</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i/>
                <w:iCs/>
              </w:rPr>
            </w:pPr>
            <w:r w:rsidRPr="00792DBA">
              <w:rPr>
                <w:b/>
                <w:bCs/>
                <w:i/>
                <w:iCs/>
              </w:rPr>
              <w:t>3 172 400,00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i/>
                <w:iCs/>
              </w:rPr>
            </w:pPr>
            <w:r w:rsidRPr="00792DBA">
              <w:rPr>
                <w:b/>
                <w:bCs/>
                <w:i/>
                <w:iCs/>
              </w:rPr>
              <w:t>3 172 400,00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i/>
                <w:iCs/>
              </w:rPr>
            </w:pPr>
            <w:r w:rsidRPr="00792DBA">
              <w:rPr>
                <w:b/>
                <w:bCs/>
                <w:i/>
                <w:iCs/>
              </w:rPr>
              <w:t>3 172 400,00</w:t>
            </w:r>
          </w:p>
        </w:tc>
      </w:tr>
      <w:tr w:rsidR="00792DBA" w:rsidRPr="00792DBA" w:rsidTr="002B4CA2">
        <w:trPr>
          <w:trHeight w:val="94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2035542050000150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2.1.3.9.1.Субвенции бюджетам муниципальных районов на повышение продуктивности в молочном скотоводстве</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3 172 400,00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3 172 400,00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3 172 400,00</w:t>
            </w:r>
          </w:p>
        </w:tc>
      </w:tr>
      <w:tr w:rsidR="00792DBA" w:rsidRPr="00792DBA" w:rsidTr="002B4CA2">
        <w:trPr>
          <w:trHeight w:val="157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lastRenderedPageBreak/>
              <w:t>20235542050110150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2.1.3.9.1.1.Субвенции на возмещение части затрат сельхозтоваропроизводителей на 1 килограмм реализованного и (или) отгруженного на собственную переработку молока за счет средств федерального бюджета</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959 100,00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959 100,00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959 100,00</w:t>
            </w:r>
          </w:p>
        </w:tc>
      </w:tr>
      <w:tr w:rsidR="00792DBA" w:rsidRPr="00792DBA" w:rsidTr="002B4CA2">
        <w:trPr>
          <w:trHeight w:val="157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20235542050220150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2.1.3.9.1.2.Субвенции на возмещение части затрат сельхозтоваропроизводителей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2 213 300,00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2 213 300,00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2 213 300,00</w:t>
            </w:r>
          </w:p>
        </w:tc>
      </w:tr>
      <w:tr w:rsidR="00792DBA" w:rsidRPr="00792DBA" w:rsidTr="002B4CA2">
        <w:trPr>
          <w:trHeight w:val="126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pPr>
              <w:rPr>
                <w:b/>
                <w:bCs/>
                <w:i/>
                <w:iCs/>
              </w:rPr>
            </w:pPr>
            <w:r w:rsidRPr="00792DBA">
              <w:rPr>
                <w:b/>
                <w:bCs/>
                <w:i/>
                <w:iCs/>
              </w:rPr>
              <w:t>20235543000000150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rPr>
                <w:b/>
                <w:bCs/>
                <w:i/>
                <w:iCs/>
              </w:rPr>
            </w:pPr>
            <w:r w:rsidRPr="00792DBA">
              <w:rPr>
                <w:b/>
                <w:bCs/>
                <w:i/>
                <w:iCs/>
              </w:rPr>
              <w:t>2.1.3.10.Субвенции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i/>
                <w:iCs/>
              </w:rPr>
            </w:pPr>
            <w:r w:rsidRPr="00792DBA">
              <w:rPr>
                <w:b/>
                <w:bCs/>
                <w:i/>
                <w:iCs/>
              </w:rPr>
              <w:t>1 749 900,00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i/>
                <w:iCs/>
              </w:rPr>
            </w:pPr>
            <w:r w:rsidRPr="00792DBA">
              <w:rPr>
                <w:b/>
                <w:bCs/>
                <w:i/>
                <w:iCs/>
              </w:rPr>
              <w:t>1 681 900,00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i/>
                <w:iCs/>
              </w:rPr>
            </w:pPr>
            <w:r w:rsidRPr="00792DBA">
              <w:rPr>
                <w:b/>
                <w:bCs/>
                <w:i/>
                <w:iCs/>
              </w:rPr>
              <w:t>1 678 600,00</w:t>
            </w:r>
          </w:p>
        </w:tc>
      </w:tr>
      <w:tr w:rsidR="00792DBA" w:rsidRPr="00792DBA" w:rsidTr="002B4CA2">
        <w:trPr>
          <w:trHeight w:val="126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20235543050000150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 xml:space="preserve">2.1.3.10.1.Субвенции бюджетам муниципальных районов на содействие достижению целевых </w:t>
            </w:r>
            <w:r w:rsidRPr="00792DBA">
              <w:lastRenderedPageBreak/>
              <w:t>показателей региональных программ развития агропромышленного комплекса</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lastRenderedPageBreak/>
              <w:t>1 749 900,00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1 681 900,00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1 678 600,00</w:t>
            </w:r>
          </w:p>
        </w:tc>
      </w:tr>
      <w:tr w:rsidR="00792DBA" w:rsidRPr="00792DBA" w:rsidTr="002B4CA2">
        <w:trPr>
          <w:trHeight w:val="63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pPr>
              <w:rPr>
                <w:b/>
                <w:bCs/>
              </w:rPr>
            </w:pPr>
            <w:r w:rsidRPr="00792DBA">
              <w:rPr>
                <w:b/>
                <w:bCs/>
              </w:rPr>
              <w:lastRenderedPageBreak/>
              <w:t> </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rPr>
                <w:b/>
                <w:bCs/>
              </w:rPr>
            </w:pPr>
            <w:r w:rsidRPr="00792DBA">
              <w:rPr>
                <w:b/>
                <w:bCs/>
              </w:rPr>
              <w:t>2.1.3.10.1.1.Субвенции на возмещение части затрат на приобретение элитных семян</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716 900,00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695 700,00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701 500,00</w:t>
            </w:r>
          </w:p>
        </w:tc>
      </w:tr>
      <w:tr w:rsidR="00792DBA" w:rsidRPr="00792DBA" w:rsidTr="002B4CA2">
        <w:trPr>
          <w:trHeight w:val="94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20235543050110150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2.1.3.10.1.1.1.Субвенции на возмещение части затрат на приобретение элитных семян за счет средств федерального бюджета</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312 100,00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286 100,00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286 100,00</w:t>
            </w:r>
          </w:p>
        </w:tc>
      </w:tr>
      <w:tr w:rsidR="00792DBA" w:rsidRPr="00792DBA" w:rsidTr="002B4CA2">
        <w:trPr>
          <w:trHeight w:val="94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20235543050220150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2.1.3.10.1.1.2.Субвенции на возмещение части затрат на приобретение элитных семян за счет средств областного бюджета</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404 800,00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409 600,00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415 400,00</w:t>
            </w:r>
          </w:p>
        </w:tc>
      </w:tr>
      <w:tr w:rsidR="00792DBA" w:rsidRPr="00792DBA" w:rsidTr="002B4CA2">
        <w:trPr>
          <w:trHeight w:val="157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pPr>
              <w:rPr>
                <w:b/>
                <w:bCs/>
              </w:rPr>
            </w:pPr>
            <w:r w:rsidRPr="00792DBA">
              <w:rPr>
                <w:b/>
                <w:bCs/>
              </w:rPr>
              <w:t> </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rPr>
                <w:b/>
                <w:bCs/>
              </w:rPr>
            </w:pPr>
            <w:r w:rsidRPr="00792DBA">
              <w:rPr>
                <w:b/>
                <w:bCs/>
              </w:rPr>
              <w:t>2.1.3.10.1.2.Субвенции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75 000,00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28 200,00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0,00</w:t>
            </w:r>
          </w:p>
        </w:tc>
      </w:tr>
      <w:tr w:rsidR="00792DBA" w:rsidRPr="00792DBA" w:rsidTr="002B4CA2">
        <w:trPr>
          <w:trHeight w:val="189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20235543050110150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 xml:space="preserve">2.1.3.10.1.2.1.Субвенции бюджетам муниципальных районов на возмещение части процентной ставки по </w:t>
            </w:r>
            <w:r w:rsidRPr="00792DBA">
              <w:lastRenderedPageBreak/>
              <w:t>долгосрочным, среднесрочным и краткосрочным кредитам, взятым малыми формами хозяйствования, за счет средств федерального бюджета</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lastRenderedPageBreak/>
              <w:t>50 000,00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18 800,00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0,00</w:t>
            </w:r>
          </w:p>
        </w:tc>
      </w:tr>
      <w:tr w:rsidR="00792DBA" w:rsidRPr="00792DBA" w:rsidTr="002B4CA2">
        <w:trPr>
          <w:trHeight w:val="189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lastRenderedPageBreak/>
              <w:t>20235543050220150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2.1.3.10.1.2.2.Субвенции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бюджета</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25 000,00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9 400,00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0,00</w:t>
            </w:r>
          </w:p>
        </w:tc>
      </w:tr>
      <w:tr w:rsidR="00792DBA" w:rsidRPr="00792DBA" w:rsidTr="002B4CA2">
        <w:trPr>
          <w:trHeight w:val="10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pPr>
              <w:rPr>
                <w:b/>
                <w:bCs/>
              </w:rPr>
            </w:pPr>
            <w:r w:rsidRPr="00792DBA">
              <w:rPr>
                <w:b/>
                <w:bCs/>
              </w:rPr>
              <w:t> </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rPr>
                <w:b/>
                <w:bCs/>
              </w:rPr>
            </w:pPr>
            <w:r w:rsidRPr="00792DBA">
              <w:rPr>
                <w:b/>
                <w:bCs/>
              </w:rPr>
              <w:t>2.1.3.10.1.3.Субвенции бюджетам муниципальных районов на поддержку племенного животноводства</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958 000,00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958 000,00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977 100,00</w:t>
            </w:r>
          </w:p>
        </w:tc>
      </w:tr>
      <w:tr w:rsidR="00792DBA" w:rsidRPr="00792DBA" w:rsidTr="002B4CA2">
        <w:trPr>
          <w:trHeight w:val="126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20235543050220150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2.1.3.8.10.3.1.Субвенции бюджетам муниципальных районов на поддержку племенного животноводства за счет средств областного бюджета</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958 000,00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958 000,00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977 100,00</w:t>
            </w:r>
          </w:p>
        </w:tc>
      </w:tr>
      <w:tr w:rsidR="00792DBA" w:rsidRPr="00792DBA" w:rsidTr="002B4CA2">
        <w:trPr>
          <w:trHeight w:val="31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20240000000000150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rPr>
                <w:b/>
                <w:bCs/>
              </w:rPr>
            </w:pPr>
            <w:r w:rsidRPr="00792DBA">
              <w:rPr>
                <w:b/>
                <w:bCs/>
              </w:rPr>
              <w:t>2.1.4.Иные межбюджетные трансферты</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5 857 850,00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1 505 850,00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1 505 850,00</w:t>
            </w:r>
          </w:p>
        </w:tc>
      </w:tr>
      <w:tr w:rsidR="00792DBA" w:rsidRPr="00792DBA" w:rsidTr="002B4CA2">
        <w:trPr>
          <w:trHeight w:val="157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t>20240014000000150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 xml:space="preserve">2.1.4.1. Межбюджетные трансферты, передаваемые бюджетам муниципальных образований на </w:t>
            </w:r>
            <w:r w:rsidRPr="00792DBA">
              <w:lastRenderedPageBreak/>
              <w:t>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lastRenderedPageBreak/>
              <w:t>5 857 850,00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1 505 850,00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1 505 850,00</w:t>
            </w:r>
          </w:p>
        </w:tc>
      </w:tr>
      <w:tr w:rsidR="00792DBA" w:rsidRPr="00792DBA" w:rsidTr="002B4CA2">
        <w:trPr>
          <w:trHeight w:val="189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r w:rsidRPr="00792DBA">
              <w:lastRenderedPageBreak/>
              <w:t>20240014050000150</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both"/>
            </w:pPr>
            <w:r w:rsidRPr="00792DBA">
              <w:t>2.1.4.1.1.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5 857 850,00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1 505 850,00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pPr>
            <w:r w:rsidRPr="00792DBA">
              <w:t>1 505 850,00</w:t>
            </w:r>
          </w:p>
        </w:tc>
      </w:tr>
      <w:tr w:rsidR="00792DBA" w:rsidRPr="00792DBA" w:rsidTr="002B4CA2">
        <w:trPr>
          <w:trHeight w:val="31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792DBA" w:rsidRPr="00792DBA" w:rsidRDefault="00792DBA" w:rsidP="00792DBA">
            <w:pPr>
              <w:rPr>
                <w:b/>
                <w:bCs/>
              </w:rPr>
            </w:pPr>
            <w:r w:rsidRPr="00792DBA">
              <w:rPr>
                <w:b/>
                <w:bCs/>
              </w:rPr>
              <w:t>Итого</w:t>
            </w:r>
          </w:p>
        </w:tc>
        <w:tc>
          <w:tcPr>
            <w:tcW w:w="2126"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r w:rsidRPr="00792DBA">
              <w:t> </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689 200 800,00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738 254 000,00</w:t>
            </w:r>
          </w:p>
        </w:tc>
        <w:tc>
          <w:tcPr>
            <w:tcW w:w="1843" w:type="dxa"/>
            <w:tcBorders>
              <w:top w:val="nil"/>
              <w:left w:val="nil"/>
              <w:bottom w:val="single" w:sz="4" w:space="0" w:color="auto"/>
              <w:right w:val="single" w:sz="4" w:space="0" w:color="auto"/>
            </w:tcBorders>
            <w:shd w:val="clear" w:color="000000" w:fill="FFFFFF"/>
            <w:vAlign w:val="center"/>
            <w:hideMark/>
          </w:tcPr>
          <w:p w:rsidR="00792DBA" w:rsidRPr="00792DBA" w:rsidRDefault="00792DBA" w:rsidP="00792DBA">
            <w:pPr>
              <w:jc w:val="right"/>
              <w:rPr>
                <w:b/>
                <w:bCs/>
              </w:rPr>
            </w:pPr>
            <w:r w:rsidRPr="00792DBA">
              <w:rPr>
                <w:b/>
                <w:bCs/>
              </w:rPr>
              <w:t>654 830 550,00</w:t>
            </w:r>
          </w:p>
        </w:tc>
      </w:tr>
    </w:tbl>
    <w:p w:rsidR="00792DBA" w:rsidRPr="00792DBA" w:rsidRDefault="00792DBA" w:rsidP="00792DBA">
      <w:pPr>
        <w:jc w:val="center"/>
        <w:rPr>
          <w:b/>
          <w:bCs/>
          <w:color w:val="FF0000"/>
          <w:u w:val="single"/>
        </w:rPr>
      </w:pPr>
    </w:p>
    <w:p w:rsidR="00792DBA" w:rsidRPr="00792DBA" w:rsidRDefault="00792DBA" w:rsidP="00792DBA">
      <w:pPr>
        <w:ind w:firstLine="708"/>
        <w:jc w:val="center"/>
        <w:rPr>
          <w:b/>
          <w:bCs/>
          <w:u w:val="single"/>
        </w:rPr>
      </w:pPr>
      <w:r w:rsidRPr="00792DBA">
        <w:rPr>
          <w:b/>
          <w:bCs/>
          <w:u w:val="single"/>
        </w:rPr>
        <w:t>Расчеты и пояснения к статьям доходов</w:t>
      </w:r>
    </w:p>
    <w:p w:rsidR="00792DBA" w:rsidRPr="00792DBA" w:rsidRDefault="00792DBA" w:rsidP="00792DBA">
      <w:pPr>
        <w:ind w:firstLine="708"/>
        <w:jc w:val="center"/>
        <w:rPr>
          <w:b/>
          <w:bCs/>
        </w:rPr>
      </w:pPr>
    </w:p>
    <w:p w:rsidR="00792DBA" w:rsidRPr="00792DBA" w:rsidRDefault="00792DBA" w:rsidP="00792DBA">
      <w:pPr>
        <w:jc w:val="center"/>
        <w:outlineLvl w:val="0"/>
        <w:rPr>
          <w:b/>
          <w:bCs/>
        </w:rPr>
      </w:pPr>
      <w:r w:rsidRPr="00792DBA">
        <w:rPr>
          <w:b/>
          <w:bCs/>
        </w:rPr>
        <w:t>1.НАЛОГИ НА ПРИБЫЛЬ, ДОХОДЫ</w:t>
      </w:r>
    </w:p>
    <w:p w:rsidR="00792DBA" w:rsidRPr="00792DBA" w:rsidRDefault="00792DBA" w:rsidP="00792DBA">
      <w:pPr>
        <w:jc w:val="center"/>
        <w:outlineLvl w:val="0"/>
        <w:rPr>
          <w:b/>
          <w:bCs/>
        </w:rPr>
      </w:pPr>
      <w:r w:rsidRPr="00792DBA">
        <w:rPr>
          <w:b/>
          <w:bCs/>
        </w:rPr>
        <w:t>Расчет налога на доходы физических лиц</w:t>
      </w:r>
    </w:p>
    <w:p w:rsidR="00792DBA" w:rsidRPr="00792DBA" w:rsidRDefault="00792DBA" w:rsidP="00792DBA">
      <w:pPr>
        <w:ind w:firstLine="851"/>
        <w:jc w:val="right"/>
      </w:pPr>
      <w:r w:rsidRPr="00792DBA">
        <w:t>тыс. рублей</w:t>
      </w:r>
    </w:p>
    <w:tbl>
      <w:tblPr>
        <w:tblW w:w="507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6"/>
        <w:gridCol w:w="1843"/>
      </w:tblGrid>
      <w:tr w:rsidR="00792DBA" w:rsidRPr="00792DBA" w:rsidTr="002B4CA2">
        <w:tc>
          <w:tcPr>
            <w:tcW w:w="4044" w:type="pct"/>
            <w:tcBorders>
              <w:top w:val="single" w:sz="4" w:space="0" w:color="auto"/>
              <w:left w:val="single" w:sz="4" w:space="0" w:color="auto"/>
              <w:bottom w:val="single" w:sz="4" w:space="0" w:color="auto"/>
              <w:right w:val="single" w:sz="4" w:space="0" w:color="auto"/>
            </w:tcBorders>
            <w:shd w:val="clear" w:color="auto" w:fill="FFFFFF"/>
            <w:vAlign w:val="center"/>
          </w:tcPr>
          <w:p w:rsidR="00792DBA" w:rsidRPr="00792DBA" w:rsidRDefault="00792DBA" w:rsidP="00792DBA">
            <w:r w:rsidRPr="00792DBA">
              <w:t>Фонд оплаты труда на 2020 год</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792DBA" w:rsidRPr="00792DBA" w:rsidRDefault="00792DBA" w:rsidP="00792DBA">
            <w:pPr>
              <w:jc w:val="center"/>
              <w:rPr>
                <w:highlight w:val="yellow"/>
              </w:rPr>
            </w:pPr>
            <w:r w:rsidRPr="00792DBA">
              <w:t>1 174 600</w:t>
            </w:r>
          </w:p>
        </w:tc>
      </w:tr>
      <w:tr w:rsidR="00792DBA" w:rsidRPr="00792DBA" w:rsidTr="002B4CA2">
        <w:tc>
          <w:tcPr>
            <w:tcW w:w="4044" w:type="pct"/>
            <w:tcBorders>
              <w:top w:val="single" w:sz="4" w:space="0" w:color="auto"/>
              <w:left w:val="single" w:sz="4" w:space="0" w:color="auto"/>
              <w:bottom w:val="single" w:sz="4" w:space="0" w:color="auto"/>
              <w:right w:val="single" w:sz="4" w:space="0" w:color="auto"/>
            </w:tcBorders>
            <w:shd w:val="clear" w:color="auto" w:fill="FFFFFF"/>
            <w:vAlign w:val="center"/>
          </w:tcPr>
          <w:p w:rsidR="00792DBA" w:rsidRPr="00792DBA" w:rsidRDefault="00792DBA" w:rsidP="00792DBA">
            <w:r w:rsidRPr="00792DBA">
              <w:t>Общая сумма дохода</w:t>
            </w:r>
          </w:p>
        </w:tc>
        <w:tc>
          <w:tcPr>
            <w:tcW w:w="956" w:type="pct"/>
            <w:tcBorders>
              <w:top w:val="single" w:sz="4" w:space="0" w:color="auto"/>
              <w:left w:val="single" w:sz="4" w:space="0" w:color="auto"/>
              <w:bottom w:val="single" w:sz="4" w:space="0" w:color="auto"/>
              <w:right w:val="single" w:sz="4" w:space="0" w:color="auto"/>
            </w:tcBorders>
            <w:shd w:val="clear" w:color="auto" w:fill="FFFFFF"/>
          </w:tcPr>
          <w:p w:rsidR="00792DBA" w:rsidRPr="00792DBA" w:rsidRDefault="00792DBA" w:rsidP="00792DBA">
            <w:pPr>
              <w:jc w:val="center"/>
            </w:pPr>
            <w:r w:rsidRPr="00792DBA">
              <w:t>944 088,9</w:t>
            </w:r>
          </w:p>
        </w:tc>
      </w:tr>
      <w:tr w:rsidR="00792DBA" w:rsidRPr="00792DBA" w:rsidTr="002B4CA2">
        <w:tc>
          <w:tcPr>
            <w:tcW w:w="4044" w:type="pct"/>
            <w:tcBorders>
              <w:top w:val="single" w:sz="4" w:space="0" w:color="auto"/>
              <w:left w:val="single" w:sz="4" w:space="0" w:color="auto"/>
              <w:bottom w:val="single" w:sz="4" w:space="0" w:color="auto"/>
              <w:right w:val="single" w:sz="4" w:space="0" w:color="auto"/>
            </w:tcBorders>
            <w:shd w:val="clear" w:color="auto" w:fill="FFFFFF"/>
          </w:tcPr>
          <w:p w:rsidR="00792DBA" w:rsidRPr="00792DBA" w:rsidRDefault="00792DBA" w:rsidP="00792DBA">
            <w:pPr>
              <w:ind w:right="110"/>
              <w:jc w:val="both"/>
            </w:pPr>
            <w:r w:rsidRPr="00792DBA">
              <w:t xml:space="preserve">Налоговые вычеты, предоставляемые в соответствии с федеральным законодательством, </w:t>
            </w:r>
          </w:p>
          <w:p w:rsidR="00792DBA" w:rsidRPr="00792DBA" w:rsidRDefault="00792DBA" w:rsidP="00792DBA">
            <w:pPr>
              <w:ind w:right="110"/>
              <w:jc w:val="both"/>
            </w:pPr>
            <w:r w:rsidRPr="00792DBA">
              <w:t>всего</w:t>
            </w:r>
          </w:p>
          <w:p w:rsidR="00792DBA" w:rsidRPr="00792DBA" w:rsidRDefault="00792DBA" w:rsidP="00792DBA">
            <w:pPr>
              <w:ind w:right="110"/>
              <w:jc w:val="both"/>
            </w:pPr>
            <w:r w:rsidRPr="00792DBA">
              <w:t>в том числе:</w:t>
            </w:r>
          </w:p>
          <w:p w:rsidR="00792DBA" w:rsidRPr="00792DBA" w:rsidRDefault="00792DBA" w:rsidP="00792DBA">
            <w:pPr>
              <w:ind w:right="110"/>
              <w:jc w:val="both"/>
            </w:pPr>
            <w:r w:rsidRPr="00792DBA">
              <w:t>стандартные налоговые вычеты</w:t>
            </w:r>
          </w:p>
          <w:p w:rsidR="00792DBA" w:rsidRPr="00792DBA" w:rsidRDefault="00792DBA" w:rsidP="00792DBA">
            <w:pPr>
              <w:ind w:right="110"/>
              <w:jc w:val="both"/>
            </w:pPr>
            <w:r w:rsidRPr="00792DBA">
              <w:t>социальные и имущественные налоговые вычеты</w:t>
            </w:r>
          </w:p>
          <w:p w:rsidR="00792DBA" w:rsidRPr="00792DBA" w:rsidRDefault="00792DBA" w:rsidP="00792DBA">
            <w:pPr>
              <w:ind w:right="110"/>
              <w:jc w:val="both"/>
            </w:pPr>
            <w:r w:rsidRPr="00792DBA">
              <w:t>из них:</w:t>
            </w:r>
          </w:p>
          <w:p w:rsidR="00792DBA" w:rsidRPr="00792DBA" w:rsidRDefault="00792DBA" w:rsidP="00792DBA">
            <w:pPr>
              <w:ind w:right="110"/>
              <w:jc w:val="both"/>
            </w:pPr>
            <w:r w:rsidRPr="00792DBA">
              <w:t>социальные налоговые вычеты</w:t>
            </w:r>
          </w:p>
          <w:p w:rsidR="00792DBA" w:rsidRPr="00792DBA" w:rsidRDefault="00792DBA" w:rsidP="00792DBA">
            <w:pPr>
              <w:ind w:right="110"/>
              <w:jc w:val="both"/>
            </w:pPr>
            <w:r w:rsidRPr="00792DBA">
              <w:t>имущественные налоговые вычеты</w:t>
            </w:r>
          </w:p>
        </w:tc>
        <w:tc>
          <w:tcPr>
            <w:tcW w:w="956" w:type="pct"/>
            <w:tcBorders>
              <w:top w:val="single" w:sz="4" w:space="0" w:color="auto"/>
              <w:left w:val="single" w:sz="4" w:space="0" w:color="auto"/>
              <w:bottom w:val="single" w:sz="4" w:space="0" w:color="auto"/>
              <w:right w:val="single" w:sz="4" w:space="0" w:color="auto"/>
            </w:tcBorders>
            <w:shd w:val="clear" w:color="auto" w:fill="FFFFFF"/>
          </w:tcPr>
          <w:p w:rsidR="00792DBA" w:rsidRPr="00792DBA" w:rsidRDefault="00792DBA" w:rsidP="00792DBA">
            <w:pPr>
              <w:jc w:val="center"/>
            </w:pPr>
            <w:r w:rsidRPr="00792DBA">
              <w:t>93 958,9</w:t>
            </w:r>
          </w:p>
          <w:p w:rsidR="00792DBA" w:rsidRPr="00792DBA" w:rsidRDefault="00792DBA" w:rsidP="00792DBA">
            <w:pPr>
              <w:jc w:val="center"/>
            </w:pPr>
          </w:p>
          <w:p w:rsidR="00792DBA" w:rsidRPr="00792DBA" w:rsidRDefault="00792DBA" w:rsidP="00792DBA">
            <w:pPr>
              <w:jc w:val="center"/>
            </w:pPr>
          </w:p>
          <w:p w:rsidR="00792DBA" w:rsidRPr="00792DBA" w:rsidRDefault="00792DBA" w:rsidP="00792DBA">
            <w:pPr>
              <w:jc w:val="center"/>
            </w:pPr>
          </w:p>
          <w:p w:rsidR="00792DBA" w:rsidRPr="00792DBA" w:rsidRDefault="00792DBA" w:rsidP="00792DBA">
            <w:pPr>
              <w:jc w:val="center"/>
            </w:pPr>
            <w:r w:rsidRPr="00792DBA">
              <w:t>91 215,8</w:t>
            </w:r>
          </w:p>
          <w:p w:rsidR="00792DBA" w:rsidRPr="00792DBA" w:rsidRDefault="00792DBA" w:rsidP="00792DBA">
            <w:pPr>
              <w:jc w:val="center"/>
            </w:pPr>
            <w:r w:rsidRPr="00792DBA">
              <w:t>2 743,1</w:t>
            </w:r>
          </w:p>
          <w:p w:rsidR="00792DBA" w:rsidRPr="00792DBA" w:rsidRDefault="00792DBA" w:rsidP="00792DBA">
            <w:pPr>
              <w:jc w:val="center"/>
            </w:pPr>
          </w:p>
          <w:p w:rsidR="00792DBA" w:rsidRPr="00792DBA" w:rsidRDefault="00792DBA" w:rsidP="00792DBA">
            <w:pPr>
              <w:jc w:val="center"/>
            </w:pPr>
            <w:r w:rsidRPr="00792DBA">
              <w:t>289,2</w:t>
            </w:r>
          </w:p>
          <w:p w:rsidR="00792DBA" w:rsidRPr="00792DBA" w:rsidRDefault="00792DBA" w:rsidP="00792DBA">
            <w:pPr>
              <w:jc w:val="center"/>
            </w:pPr>
            <w:r w:rsidRPr="00792DBA">
              <w:t>2453,9</w:t>
            </w:r>
          </w:p>
        </w:tc>
      </w:tr>
      <w:tr w:rsidR="00792DBA" w:rsidRPr="00792DBA" w:rsidTr="002B4CA2">
        <w:tc>
          <w:tcPr>
            <w:tcW w:w="4044" w:type="pct"/>
            <w:tcBorders>
              <w:top w:val="single" w:sz="4" w:space="0" w:color="auto"/>
              <w:left w:val="single" w:sz="4" w:space="0" w:color="auto"/>
              <w:bottom w:val="single" w:sz="4" w:space="0" w:color="auto"/>
              <w:right w:val="single" w:sz="4" w:space="0" w:color="auto"/>
            </w:tcBorders>
            <w:shd w:val="clear" w:color="auto" w:fill="FFFFFF"/>
            <w:vAlign w:val="center"/>
          </w:tcPr>
          <w:p w:rsidR="00792DBA" w:rsidRPr="00792DBA" w:rsidRDefault="00792DBA" w:rsidP="00792DBA">
            <w:pPr>
              <w:ind w:right="110"/>
            </w:pPr>
            <w:r w:rsidRPr="00792DBA">
              <w:t xml:space="preserve">Налоговая база </w:t>
            </w:r>
          </w:p>
        </w:tc>
        <w:tc>
          <w:tcPr>
            <w:tcW w:w="956" w:type="pct"/>
            <w:tcBorders>
              <w:top w:val="single" w:sz="4" w:space="0" w:color="auto"/>
              <w:left w:val="single" w:sz="4" w:space="0" w:color="auto"/>
              <w:bottom w:val="single" w:sz="4" w:space="0" w:color="auto"/>
              <w:right w:val="single" w:sz="4" w:space="0" w:color="auto"/>
            </w:tcBorders>
            <w:shd w:val="clear" w:color="auto" w:fill="FFFFFF"/>
          </w:tcPr>
          <w:p w:rsidR="00792DBA" w:rsidRPr="00792DBA" w:rsidRDefault="00792DBA" w:rsidP="00792DBA">
            <w:pPr>
              <w:jc w:val="center"/>
            </w:pPr>
            <w:r w:rsidRPr="00792DBA">
              <w:t>850 130</w:t>
            </w:r>
          </w:p>
        </w:tc>
      </w:tr>
      <w:tr w:rsidR="00792DBA" w:rsidRPr="00792DBA" w:rsidTr="002B4CA2">
        <w:tc>
          <w:tcPr>
            <w:tcW w:w="4044" w:type="pct"/>
            <w:tcBorders>
              <w:top w:val="single" w:sz="4" w:space="0" w:color="auto"/>
              <w:left w:val="single" w:sz="4" w:space="0" w:color="auto"/>
              <w:bottom w:val="single" w:sz="4" w:space="0" w:color="auto"/>
              <w:right w:val="single" w:sz="4" w:space="0" w:color="auto"/>
            </w:tcBorders>
            <w:shd w:val="clear" w:color="auto" w:fill="FFFFFF"/>
            <w:vAlign w:val="center"/>
          </w:tcPr>
          <w:p w:rsidR="00792DBA" w:rsidRPr="00792DBA" w:rsidRDefault="00792DBA" w:rsidP="00792DBA">
            <w:pPr>
              <w:ind w:right="110"/>
            </w:pPr>
            <w:r w:rsidRPr="00792DBA">
              <w:t>Средняя ставка налога</w:t>
            </w:r>
          </w:p>
        </w:tc>
        <w:tc>
          <w:tcPr>
            <w:tcW w:w="956" w:type="pct"/>
            <w:tcBorders>
              <w:top w:val="single" w:sz="4" w:space="0" w:color="auto"/>
              <w:left w:val="single" w:sz="4" w:space="0" w:color="auto"/>
              <w:bottom w:val="single" w:sz="4" w:space="0" w:color="auto"/>
              <w:right w:val="single" w:sz="4" w:space="0" w:color="auto"/>
            </w:tcBorders>
            <w:shd w:val="clear" w:color="auto" w:fill="FFFFFF"/>
          </w:tcPr>
          <w:p w:rsidR="00792DBA" w:rsidRPr="00792DBA" w:rsidRDefault="00792DBA" w:rsidP="00792DBA">
            <w:pPr>
              <w:jc w:val="center"/>
            </w:pPr>
            <w:r w:rsidRPr="00792DBA">
              <w:t>13,0%</w:t>
            </w:r>
          </w:p>
        </w:tc>
      </w:tr>
      <w:tr w:rsidR="00792DBA" w:rsidRPr="00792DBA" w:rsidTr="002B4CA2">
        <w:tc>
          <w:tcPr>
            <w:tcW w:w="4044" w:type="pct"/>
            <w:tcBorders>
              <w:top w:val="single" w:sz="4" w:space="0" w:color="auto"/>
              <w:left w:val="single" w:sz="4" w:space="0" w:color="auto"/>
              <w:bottom w:val="single" w:sz="4" w:space="0" w:color="auto"/>
              <w:right w:val="single" w:sz="4" w:space="0" w:color="auto"/>
            </w:tcBorders>
            <w:shd w:val="clear" w:color="auto" w:fill="FFFFFF"/>
          </w:tcPr>
          <w:p w:rsidR="00792DBA" w:rsidRPr="00792DBA" w:rsidRDefault="00792DBA" w:rsidP="00792DBA">
            <w:pPr>
              <w:ind w:right="110"/>
              <w:jc w:val="both"/>
              <w:rPr>
                <w:b/>
              </w:rPr>
            </w:pPr>
            <w:r w:rsidRPr="00792DBA">
              <w:rPr>
                <w:b/>
              </w:rPr>
              <w:t>Прогноз налога на доходы физических лиц на 2020 год, всего</w:t>
            </w:r>
          </w:p>
          <w:p w:rsidR="00792DBA" w:rsidRPr="00792DBA" w:rsidRDefault="00792DBA" w:rsidP="00792DBA">
            <w:pPr>
              <w:ind w:right="110"/>
              <w:jc w:val="both"/>
              <w:rPr>
                <w:i/>
              </w:rPr>
            </w:pPr>
            <w:r w:rsidRPr="00792DBA">
              <w:rPr>
                <w:i/>
              </w:rPr>
              <w:t>в том числе НДФЛ с доходов иностранных граждан в виде патента</w:t>
            </w:r>
          </w:p>
          <w:p w:rsidR="00792DBA" w:rsidRPr="00792DBA" w:rsidRDefault="00792DBA" w:rsidP="00792DBA">
            <w:pPr>
              <w:ind w:right="110"/>
              <w:jc w:val="both"/>
              <w:rPr>
                <w:b/>
              </w:rPr>
            </w:pPr>
            <w:r w:rsidRPr="00792DBA">
              <w:rPr>
                <w:b/>
              </w:rPr>
              <w:t>в том числе:</w:t>
            </w:r>
          </w:p>
          <w:p w:rsidR="00792DBA" w:rsidRPr="00792DBA" w:rsidRDefault="00792DBA" w:rsidP="00792DBA">
            <w:pPr>
              <w:ind w:right="110"/>
              <w:jc w:val="both"/>
              <w:rPr>
                <w:b/>
              </w:rPr>
            </w:pPr>
            <w:r w:rsidRPr="00792DBA">
              <w:rPr>
                <w:b/>
              </w:rPr>
              <w:t>в областной бюджет</w:t>
            </w:r>
          </w:p>
          <w:p w:rsidR="00792DBA" w:rsidRPr="00792DBA" w:rsidRDefault="00792DBA" w:rsidP="00792DBA">
            <w:pPr>
              <w:ind w:right="110"/>
              <w:jc w:val="both"/>
              <w:rPr>
                <w:b/>
              </w:rPr>
            </w:pPr>
            <w:r w:rsidRPr="00792DBA">
              <w:rPr>
                <w:i/>
              </w:rPr>
              <w:t>в том числе НДФЛ с доходов иностранных граждан в виде патента</w:t>
            </w:r>
          </w:p>
          <w:p w:rsidR="00792DBA" w:rsidRPr="00792DBA" w:rsidRDefault="00792DBA" w:rsidP="00792DBA">
            <w:pPr>
              <w:ind w:right="110"/>
              <w:jc w:val="both"/>
              <w:rPr>
                <w:b/>
              </w:rPr>
            </w:pPr>
            <w:r w:rsidRPr="00792DBA">
              <w:rPr>
                <w:b/>
              </w:rPr>
              <w:lastRenderedPageBreak/>
              <w:t xml:space="preserve">в бюджет муниципального района </w:t>
            </w:r>
          </w:p>
          <w:p w:rsidR="00792DBA" w:rsidRPr="00792DBA" w:rsidRDefault="00792DBA" w:rsidP="00792DBA">
            <w:pPr>
              <w:ind w:right="110"/>
              <w:jc w:val="both"/>
              <w:rPr>
                <w:i/>
              </w:rPr>
            </w:pPr>
            <w:r w:rsidRPr="00792DBA">
              <w:rPr>
                <w:i/>
              </w:rPr>
              <w:t>в том числе НДФЛ с доходов иностранных граждан в виде патента</w:t>
            </w:r>
          </w:p>
          <w:p w:rsidR="00792DBA" w:rsidRPr="00792DBA" w:rsidRDefault="00792DBA" w:rsidP="00792DBA">
            <w:pPr>
              <w:ind w:right="110"/>
              <w:jc w:val="both"/>
              <w:rPr>
                <w:b/>
                <w:color w:val="FF0000"/>
              </w:rPr>
            </w:pPr>
            <w:r w:rsidRPr="00792DBA">
              <w:rPr>
                <w:b/>
              </w:rPr>
              <w:t>в бюджет поселений</w:t>
            </w:r>
          </w:p>
        </w:tc>
        <w:tc>
          <w:tcPr>
            <w:tcW w:w="956" w:type="pct"/>
            <w:tcBorders>
              <w:top w:val="single" w:sz="4" w:space="0" w:color="auto"/>
              <w:left w:val="single" w:sz="4" w:space="0" w:color="auto"/>
              <w:bottom w:val="single" w:sz="4" w:space="0" w:color="auto"/>
              <w:right w:val="single" w:sz="4" w:space="0" w:color="auto"/>
            </w:tcBorders>
            <w:shd w:val="clear" w:color="auto" w:fill="FFFFFF"/>
          </w:tcPr>
          <w:p w:rsidR="00792DBA" w:rsidRPr="00792DBA" w:rsidRDefault="00792DBA" w:rsidP="00792DBA">
            <w:pPr>
              <w:jc w:val="center"/>
              <w:rPr>
                <w:b/>
                <w:bCs/>
              </w:rPr>
            </w:pPr>
            <w:r w:rsidRPr="00792DBA">
              <w:rPr>
                <w:b/>
                <w:bCs/>
              </w:rPr>
              <w:lastRenderedPageBreak/>
              <w:t>122 898,0</w:t>
            </w:r>
          </w:p>
          <w:p w:rsidR="00792DBA" w:rsidRPr="00792DBA" w:rsidRDefault="00792DBA" w:rsidP="00792DBA">
            <w:pPr>
              <w:jc w:val="center"/>
              <w:rPr>
                <w:bCs/>
                <w:i/>
              </w:rPr>
            </w:pPr>
            <w:r w:rsidRPr="00792DBA">
              <w:rPr>
                <w:bCs/>
                <w:i/>
              </w:rPr>
              <w:t>5 808,4</w:t>
            </w:r>
          </w:p>
          <w:p w:rsidR="00792DBA" w:rsidRPr="00792DBA" w:rsidRDefault="00792DBA" w:rsidP="00792DBA">
            <w:pPr>
              <w:jc w:val="center"/>
              <w:rPr>
                <w:b/>
                <w:bCs/>
              </w:rPr>
            </w:pPr>
          </w:p>
          <w:p w:rsidR="00792DBA" w:rsidRPr="00792DBA" w:rsidRDefault="00792DBA" w:rsidP="00792DBA">
            <w:pPr>
              <w:jc w:val="center"/>
              <w:rPr>
                <w:b/>
                <w:bCs/>
              </w:rPr>
            </w:pPr>
            <w:r w:rsidRPr="00792DBA">
              <w:rPr>
                <w:b/>
                <w:bCs/>
              </w:rPr>
              <w:t>2 904,2</w:t>
            </w:r>
          </w:p>
          <w:p w:rsidR="00792DBA" w:rsidRPr="00792DBA" w:rsidRDefault="00792DBA" w:rsidP="00792DBA">
            <w:pPr>
              <w:jc w:val="center"/>
              <w:rPr>
                <w:bCs/>
                <w:i/>
              </w:rPr>
            </w:pPr>
            <w:r w:rsidRPr="00792DBA">
              <w:rPr>
                <w:bCs/>
                <w:i/>
              </w:rPr>
              <w:t>2 904,2</w:t>
            </w:r>
          </w:p>
          <w:p w:rsidR="00792DBA" w:rsidRPr="00792DBA" w:rsidRDefault="00792DBA" w:rsidP="00792DBA">
            <w:pPr>
              <w:jc w:val="center"/>
              <w:rPr>
                <w:b/>
                <w:bCs/>
              </w:rPr>
            </w:pPr>
            <w:r w:rsidRPr="00792DBA">
              <w:rPr>
                <w:b/>
                <w:bCs/>
              </w:rPr>
              <w:lastRenderedPageBreak/>
              <w:t>108 284,8</w:t>
            </w:r>
          </w:p>
          <w:p w:rsidR="00792DBA" w:rsidRPr="00792DBA" w:rsidRDefault="00792DBA" w:rsidP="00792DBA">
            <w:pPr>
              <w:jc w:val="center"/>
              <w:rPr>
                <w:bCs/>
                <w:i/>
              </w:rPr>
            </w:pPr>
            <w:r w:rsidRPr="00792DBA">
              <w:rPr>
                <w:bCs/>
                <w:i/>
              </w:rPr>
              <w:t>2 904,2</w:t>
            </w:r>
          </w:p>
          <w:p w:rsidR="00792DBA" w:rsidRPr="00792DBA" w:rsidRDefault="00792DBA" w:rsidP="00792DBA">
            <w:pPr>
              <w:jc w:val="center"/>
              <w:rPr>
                <w:b/>
                <w:bCs/>
                <w:color w:val="FF0000"/>
              </w:rPr>
            </w:pPr>
            <w:r w:rsidRPr="00792DBA">
              <w:rPr>
                <w:b/>
                <w:bCs/>
              </w:rPr>
              <w:t>11 709,0</w:t>
            </w:r>
          </w:p>
        </w:tc>
      </w:tr>
    </w:tbl>
    <w:p w:rsidR="00792DBA" w:rsidRPr="00792DBA" w:rsidRDefault="00792DBA" w:rsidP="00792DBA">
      <w:pPr>
        <w:ind w:firstLine="567"/>
        <w:jc w:val="both"/>
        <w:rPr>
          <w:color w:val="FF0000"/>
        </w:rPr>
      </w:pPr>
    </w:p>
    <w:p w:rsidR="00792DBA" w:rsidRPr="00792DBA" w:rsidRDefault="00792DBA" w:rsidP="00792DBA">
      <w:pPr>
        <w:ind w:firstLine="567"/>
        <w:jc w:val="both"/>
      </w:pPr>
      <w:r w:rsidRPr="00792DBA">
        <w:t>Прогноз налога на доходы физических лиц на 2020 год просчитан в соответствии с главой 23 части второй Налогового кодекса Российской Федерации "Налог на доходы физических лиц", с учетом внесенных изменений на дату формирования бюджета на 2020 год.</w:t>
      </w:r>
    </w:p>
    <w:p w:rsidR="00792DBA" w:rsidRPr="00792DBA" w:rsidRDefault="00792DBA" w:rsidP="00792DBA">
      <w:pPr>
        <w:ind w:firstLine="567"/>
        <w:jc w:val="both"/>
      </w:pPr>
      <w:r w:rsidRPr="00792DBA">
        <w:t>Для расчета прогноза налога на доходы физических лиц применены следующие данные:</w:t>
      </w:r>
    </w:p>
    <w:p w:rsidR="00792DBA" w:rsidRPr="00792DBA" w:rsidRDefault="00792DBA" w:rsidP="00792DBA">
      <w:pPr>
        <w:ind w:firstLine="567"/>
        <w:jc w:val="both"/>
      </w:pPr>
      <w:r w:rsidRPr="00792DBA">
        <w:t>1) прогнозируемый отделом экономики, прогнозирования и ресурсов администрации Воскресенского муниципального района Нижегородской области фонд оплаты труда на 2020 год в сумме 1 174 600 тыс. рублей;</w:t>
      </w:r>
    </w:p>
    <w:p w:rsidR="00792DBA" w:rsidRPr="00792DBA" w:rsidRDefault="00792DBA" w:rsidP="00792DBA">
      <w:pPr>
        <w:ind w:firstLine="567"/>
        <w:jc w:val="both"/>
      </w:pPr>
      <w:r w:rsidRPr="00792DBA">
        <w:t>2) отчетные данные Управления финансов администрации Воскресенского муниципального района "Отчет об исполнении консолидированного бюджета субъекта Российской Федерации и бюджета территориального государственного внебюджетного фонда";</w:t>
      </w:r>
    </w:p>
    <w:p w:rsidR="00792DBA" w:rsidRPr="00792DBA" w:rsidRDefault="00792DBA" w:rsidP="00792DBA">
      <w:pPr>
        <w:ind w:firstLine="567"/>
        <w:jc w:val="both"/>
      </w:pPr>
      <w:r w:rsidRPr="00792DBA">
        <w:t xml:space="preserve">3) отчет Управления федеральной налоговой службы по Нижегородской области по форме 5-НДФЛ "Отчет о налоговой базе и структуре начислений по налогу на доходы физических лиц, удерживаемому налоговыми агентами"; </w:t>
      </w:r>
    </w:p>
    <w:p w:rsidR="00792DBA" w:rsidRPr="00792DBA" w:rsidRDefault="00792DBA" w:rsidP="00792DBA">
      <w:pPr>
        <w:ind w:firstLine="567"/>
        <w:jc w:val="both"/>
      </w:pPr>
      <w:r w:rsidRPr="00792DBA">
        <w:t>4) информация Управления федеральной налоговой службы по Нижегородской области по суммам социальных и имущественных налоговых вычетов, подлежащих возврату по результатам декларирования за 2018 год.</w:t>
      </w:r>
    </w:p>
    <w:p w:rsidR="00792DBA" w:rsidRPr="00792DBA" w:rsidRDefault="00792DBA" w:rsidP="00792DBA">
      <w:pPr>
        <w:ind w:firstLine="567"/>
        <w:jc w:val="both"/>
      </w:pPr>
      <w:r w:rsidRPr="00792DBA">
        <w:t>Расчет стандартных налоговых вычетов произведен на основании отчетных данных по форме 5-НДФЛ.</w:t>
      </w:r>
    </w:p>
    <w:p w:rsidR="00792DBA" w:rsidRPr="00792DBA" w:rsidRDefault="00792DBA" w:rsidP="00792DBA">
      <w:pPr>
        <w:ind w:firstLine="567"/>
        <w:jc w:val="both"/>
      </w:pPr>
      <w:r w:rsidRPr="00792DBA">
        <w:t>Имущественные и социальные вычеты просчитаны на основании данных по форме 5-НДФЛ и информации о фактически заявленных вычетах по результатам декларирования с учетом роста прогнозируемого дохода физических лиц.</w:t>
      </w:r>
    </w:p>
    <w:p w:rsidR="00792DBA" w:rsidRPr="00792DBA" w:rsidRDefault="00792DBA" w:rsidP="00792DBA">
      <w:pPr>
        <w:ind w:firstLine="567"/>
        <w:jc w:val="both"/>
      </w:pPr>
      <w:r w:rsidRPr="00792DBA">
        <w:t>Средняя ставка налога рассчитана по данным отчета 5-НДФЛ за 2015-2017 годы как отношение начисленного налога к общей сумме доходов.</w:t>
      </w:r>
    </w:p>
    <w:p w:rsidR="00792DBA" w:rsidRPr="00792DBA" w:rsidRDefault="00792DBA" w:rsidP="00792DBA">
      <w:pPr>
        <w:ind w:firstLine="567"/>
        <w:jc w:val="both"/>
      </w:pPr>
      <w:r w:rsidRPr="00792DBA">
        <w:t>Кроме того, при расчете прогноза налога учитывалось фактическое поступление налога на доходы физических лиц за истекший период 2019 года.</w:t>
      </w:r>
    </w:p>
    <w:p w:rsidR="00792DBA" w:rsidRPr="00792DBA" w:rsidRDefault="00792DBA" w:rsidP="00792DBA">
      <w:pPr>
        <w:ind w:firstLine="567"/>
        <w:jc w:val="both"/>
      </w:pPr>
      <w:r w:rsidRPr="00792DBA">
        <w:t xml:space="preserve">Прогноз налога на доходы физических лиц на 2020 год просчитан в общей сумме 122 898,0 тыс. рублей, в том числе в областной бюджет – 2 904,2 тыс. рублей, в </w:t>
      </w:r>
      <w:r w:rsidRPr="00792DBA">
        <w:rPr>
          <w:b/>
        </w:rPr>
        <w:t>бюджет муниципального района 108 284,8</w:t>
      </w:r>
      <w:r w:rsidRPr="00792DBA">
        <w:t xml:space="preserve"> тыс. рублей, в бюджеты поселений 11 709,0 тыс</w:t>
      </w:r>
      <w:r w:rsidR="007209EA" w:rsidRPr="00792DBA">
        <w:t>. р</w:t>
      </w:r>
      <w:r w:rsidRPr="00792DBA">
        <w:t>ублей.</w:t>
      </w:r>
    </w:p>
    <w:p w:rsidR="00792DBA" w:rsidRPr="00792DBA" w:rsidRDefault="00792DBA" w:rsidP="00792DBA">
      <w:pPr>
        <w:ind w:firstLine="567"/>
        <w:jc w:val="both"/>
      </w:pPr>
      <w:r w:rsidRPr="00792DBA">
        <w:t>Прогноз налога на 2021 год рассчитан в консолидированный бюджет области в сумме 131 669,4 тыс. рублей, на 2022 год в сумме 141 081,9 тыс. рублей.</w:t>
      </w:r>
    </w:p>
    <w:p w:rsidR="00792DBA" w:rsidRPr="00792DBA" w:rsidRDefault="00792DBA" w:rsidP="00792DBA">
      <w:pPr>
        <w:ind w:firstLine="567"/>
        <w:jc w:val="both"/>
        <w:rPr>
          <w:i/>
        </w:rPr>
      </w:pPr>
      <w:r w:rsidRPr="00792DBA">
        <w:rPr>
          <w:i/>
        </w:rPr>
        <w:t>При расчете налога на 2021 и 2022 годы применялся прогноз по фонду оплаты труда по данным отдела экономики, прогнозирования и ресурсов администрации Воскресенского муниципального района Нижегородской области на 2021 год – 1 260 300 тыс. рублей (107,3% к 2020 году), на 2022 год – 1 352 300 тыс. рублей (107,3% к 2022 году).</w:t>
      </w:r>
    </w:p>
    <w:p w:rsidR="00792DBA" w:rsidRPr="00792DBA" w:rsidRDefault="00792DBA" w:rsidP="00792DBA">
      <w:pPr>
        <w:ind w:firstLine="567"/>
        <w:jc w:val="both"/>
      </w:pPr>
      <w:r w:rsidRPr="00792DBA">
        <w:t>В соответствии со статьей 138 Бюджетного кодекса Российской</w:t>
      </w:r>
      <w:r w:rsidRPr="00792DBA">
        <w:rPr>
          <w:shd w:val="clear" w:color="auto" w:fill="FFFFFF"/>
        </w:rPr>
        <w:t xml:space="preserve"> Федерации, проекта изменений в Закон Нижегородской области «О межбюджетных отношениях в Нижегородской области» и учитывая письмо Министерства Финансов Нижегородской области «О межбюджетных отношениях на 2020 год и на плановый период 2021 и 2022 годов», решением Земского собрания Воскресенского муниципального района от 25 октября </w:t>
      </w:r>
      <w:r w:rsidRPr="00792DBA">
        <w:t>2019 года №96 был согласован дополнительный норматив отчислений</w:t>
      </w:r>
      <w:r w:rsidRPr="00792DBA">
        <w:rPr>
          <w:shd w:val="clear" w:color="auto" w:fill="FFFFFF"/>
        </w:rPr>
        <w:t xml:space="preserve"> в бюджет Воскресенского муниципального района от налога на доходы физических лиц взамен дотации из областного бюджета на 2020 год и на плановый период 2021 и 2022 годов в размере 82%.</w:t>
      </w:r>
    </w:p>
    <w:p w:rsidR="00792DBA" w:rsidRPr="00792DBA" w:rsidRDefault="00792DBA" w:rsidP="00792DBA">
      <w:pPr>
        <w:ind w:firstLine="709"/>
        <w:jc w:val="both"/>
      </w:pPr>
    </w:p>
    <w:p w:rsidR="00792DBA" w:rsidRPr="00792DBA" w:rsidRDefault="00792DBA" w:rsidP="00792DBA">
      <w:pPr>
        <w:ind w:firstLine="709"/>
        <w:jc w:val="center"/>
        <w:rPr>
          <w:b/>
          <w:bCs/>
        </w:rPr>
      </w:pPr>
      <w:r w:rsidRPr="00792DBA">
        <w:rPr>
          <w:b/>
          <w:bCs/>
        </w:rPr>
        <w:t>2.НАЛОГИ НА ТОВАРЫ (РАБОТЫ, УСЛУГИ), РЕАЛИЗУЕМЫЕ НА ТЕРРИТОРИИ РОССИЙСКОЙ ФЕДЕРАЦИИ</w:t>
      </w:r>
    </w:p>
    <w:p w:rsidR="00792DBA" w:rsidRPr="00792DBA" w:rsidRDefault="00792DBA" w:rsidP="00792DBA">
      <w:pPr>
        <w:ind w:firstLine="709"/>
        <w:jc w:val="center"/>
        <w:rPr>
          <w:b/>
          <w:bCs/>
        </w:rPr>
      </w:pPr>
    </w:p>
    <w:p w:rsidR="00792DBA" w:rsidRPr="00792DBA" w:rsidRDefault="00792DBA" w:rsidP="00792DBA">
      <w:pPr>
        <w:ind w:firstLine="709"/>
        <w:jc w:val="center"/>
        <w:rPr>
          <w:b/>
          <w:bCs/>
        </w:rPr>
      </w:pPr>
      <w:r w:rsidRPr="00792DBA">
        <w:rPr>
          <w:b/>
          <w:bCs/>
        </w:rPr>
        <w:t>Доходы от уплаты акцизов на нефтепродукты</w:t>
      </w:r>
    </w:p>
    <w:p w:rsidR="00792DBA" w:rsidRPr="00792DBA" w:rsidRDefault="00792DBA" w:rsidP="00792DBA">
      <w:pPr>
        <w:autoSpaceDE w:val="0"/>
        <w:autoSpaceDN w:val="0"/>
        <w:ind w:firstLine="709"/>
        <w:jc w:val="both"/>
      </w:pPr>
      <w:r w:rsidRPr="00792DBA">
        <w:t>Доходы от уплаты акцизов на автомобильный бензин, прямогонный бензин, дизельное топливо, моторные масла для дизельных и (или) карбюраторных (инжекторных) двигателей (далее – акцизы на нефтепродукты), планируемые к зачислению в бюджет Нижегородской области в 2020 году, рассчитаны на основании оценки поступления акцизов на нефтепродукты в 2019 году, а также планируемых к применению в 2020 году ставок акцизов.</w:t>
      </w:r>
    </w:p>
    <w:p w:rsidR="00792DBA" w:rsidRPr="00792DBA" w:rsidRDefault="00792DBA" w:rsidP="00792DBA">
      <w:pPr>
        <w:autoSpaceDE w:val="0"/>
        <w:autoSpaceDN w:val="0"/>
        <w:ind w:firstLine="709"/>
        <w:jc w:val="both"/>
        <w:rPr>
          <w:color w:val="FF0000"/>
        </w:rPr>
      </w:pPr>
      <w:r w:rsidRPr="00792DBA">
        <w:t>Прогноз на 2020 год по указанному доходному источнику сформирован исходя из планируемого на 2020 год норматива зачисления в бюджеты субъектов Российской Федерации -66,6%, предусмотренного проектом федерального закона "О федеральном бюджете на 2020 год и на плановый период 2021 и 2022 годов":</w:t>
      </w:r>
    </w:p>
    <w:p w:rsidR="00792DBA" w:rsidRPr="00792DBA" w:rsidRDefault="00792DBA" w:rsidP="00792DBA">
      <w:pPr>
        <w:spacing w:line="276" w:lineRule="auto"/>
        <w:ind w:firstLine="709"/>
        <w:jc w:val="both"/>
      </w:pPr>
      <w:r w:rsidRPr="00792DBA">
        <w:t xml:space="preserve">Кроме того, расчет произведен исходя из планируемых к установлению для Нижегородской области на 2020 год нормативов в размере 2,1390% (в целях формирования дорожных фондов) и 2,9987% (в рамках нацпроекта "Безопасные и качественные дороги") к прогнозируемой сумме акцизов на нефтепродукты, подлежащей перераспределению в бюджеты субъектов Российской Федерации. </w:t>
      </w:r>
    </w:p>
    <w:p w:rsidR="00792DBA" w:rsidRPr="00792DBA" w:rsidRDefault="00792DBA" w:rsidP="00792DBA">
      <w:pPr>
        <w:spacing w:line="276" w:lineRule="auto"/>
        <w:ind w:firstLine="709"/>
        <w:jc w:val="both"/>
      </w:pPr>
      <w:r w:rsidRPr="00792DBA">
        <w:t xml:space="preserve">Сумма </w:t>
      </w:r>
      <w:r w:rsidRPr="00792DBA">
        <w:rPr>
          <w:bCs/>
        </w:rPr>
        <w:t xml:space="preserve">акцизов на нефтепродукты, подлежащая </w:t>
      </w:r>
      <w:r w:rsidRPr="00792DBA">
        <w:t xml:space="preserve">зачислению в консолидированный бюджет Нижегородской области </w:t>
      </w:r>
      <w:r w:rsidRPr="00792DBA">
        <w:rPr>
          <w:bCs/>
        </w:rPr>
        <w:t>в 2020 году,</w:t>
      </w:r>
      <w:r w:rsidRPr="00792DBA">
        <w:t xml:space="preserve"> определена в размере 10 159 616,1 тыс. рублей, в 2021 году в размере 12 551 431,8 тыс. рублей и в 2022 году в размере 13 053 489,1 тыс. рублей</w:t>
      </w:r>
      <w:r w:rsidRPr="00792DBA">
        <w:rPr>
          <w:b/>
        </w:rPr>
        <w:t>.</w:t>
      </w:r>
    </w:p>
    <w:p w:rsidR="00792DBA" w:rsidRPr="00792DBA" w:rsidRDefault="00792DBA" w:rsidP="00792DBA">
      <w:pPr>
        <w:spacing w:line="276" w:lineRule="auto"/>
        <w:ind w:firstLine="709"/>
        <w:jc w:val="both"/>
      </w:pPr>
      <w:r w:rsidRPr="00792DBA">
        <w:t>Начиная с 1 января 2014 года 10% акцизов на нефтепродукты, зачисляемые в консолидированный бюджет Нижегородской области, подлежат распределению в местные бюджеты для формирования муниципальных дорожных фондов, исходя из протяженности автомобильных дорог местного значения, находящихся в собственности соответствующих муниципальных образований.</w:t>
      </w:r>
    </w:p>
    <w:p w:rsidR="00792DBA" w:rsidRPr="00792DBA" w:rsidRDefault="00792DBA" w:rsidP="00792DBA">
      <w:pPr>
        <w:ind w:firstLine="709"/>
      </w:pPr>
      <w:r w:rsidRPr="00792DBA">
        <w:t>Таким образом, в 2020 году в областной бюджет подлежат зачислению доходы от уплаты акцизов на нефтепродукты в сумме 9 143 654,5  тыс. рублей, в 2021 году – 11 296 288,6 тыс. рублей, в 2022 году – 11 748 140,2 тыс. рублей.</w:t>
      </w:r>
    </w:p>
    <w:p w:rsidR="00792DBA" w:rsidRPr="00792DBA" w:rsidRDefault="00792DBA" w:rsidP="00792DBA">
      <w:pPr>
        <w:autoSpaceDE w:val="0"/>
        <w:autoSpaceDN w:val="0"/>
        <w:ind w:firstLine="709"/>
        <w:jc w:val="both"/>
      </w:pPr>
      <w:r w:rsidRPr="00792DBA">
        <w:t>Нормативы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зачисляемые в местные бюджеты, установлены исходя из протяженности автомобильных дорог местного значения, находящихся в собственности соответствующих муниципальных образований, на основании формы статистической отчетности 3-ДГ "Сведения об автомобильных дорогах общего и необщего пользования местного значения и искусственных сооружениях на них, находящихся в собственности муниципальных образований" по состоянию на 1 января 201</w:t>
      </w:r>
      <w:r w:rsidR="0025006A">
        <w:t>9</w:t>
      </w:r>
      <w:r w:rsidRPr="00792DBA">
        <w:t xml:space="preserve"> года. </w:t>
      </w:r>
    </w:p>
    <w:p w:rsidR="00792DBA" w:rsidRPr="00792DBA" w:rsidRDefault="00792DBA" w:rsidP="00792DBA">
      <w:pPr>
        <w:autoSpaceDE w:val="0"/>
        <w:autoSpaceDN w:val="0"/>
        <w:ind w:firstLine="709"/>
        <w:jc w:val="both"/>
      </w:pPr>
      <w:r w:rsidRPr="00792DBA">
        <w:t xml:space="preserve">Для Воскресенского муниципального района (все поселения) данный норматив на 2020 год составил </w:t>
      </w:r>
      <w:r w:rsidRPr="00792DBA">
        <w:rPr>
          <w:shd w:val="clear" w:color="auto" w:fill="FFFFFF"/>
        </w:rPr>
        <w:t>1,9749</w:t>
      </w:r>
      <w:r w:rsidRPr="00792DBA">
        <w:t>%. Нормативы отчислений в местные бюджеты Нижегородской области от акцизов на автомобильный и прямогонный бензин, дизельное топливо, моторные масла для дизельных и (или) карбюраторных (инжекторных) двигателей на 2020 год утверждены согласно приложению 7 к Закону Нижегородской области «Об областном бюджете на 2020 год и на плановый период 2021 и 2022 годов».</w:t>
      </w:r>
    </w:p>
    <w:p w:rsidR="00792DBA" w:rsidRPr="00792DBA" w:rsidRDefault="007209EA" w:rsidP="00792DBA">
      <w:pPr>
        <w:tabs>
          <w:tab w:val="left" w:pos="709"/>
        </w:tabs>
        <w:ind w:firstLine="720"/>
        <w:jc w:val="both"/>
        <w:rPr>
          <w:b/>
        </w:rPr>
      </w:pPr>
      <w:r w:rsidRPr="00792DBA">
        <w:t xml:space="preserve">Прогноз доходов от уплаты акцизов на автомобильный бензин, прямогонный бензин, дизельное топливо, моторные масла для дизельных и (или) карбюраторных (инжекторных) двигателей на 2020 год просчитан в консолидированный бюджет </w:t>
      </w:r>
      <w:r w:rsidRPr="00792DBA">
        <w:lastRenderedPageBreak/>
        <w:t xml:space="preserve">муниципального района </w:t>
      </w:r>
      <w:r w:rsidRPr="00792DBA">
        <w:rPr>
          <w:b/>
        </w:rPr>
        <w:t xml:space="preserve">в сумме 20 064,2 тыс. рублей с зачислением в полном объеме в бюджеты поселений, </w:t>
      </w:r>
      <w:r w:rsidRPr="00792DBA">
        <w:t>на 2021 год 24 787,8 тыс. рублей, на 2022 год 25 779,3 тыс. рублей..</w:t>
      </w:r>
    </w:p>
    <w:p w:rsidR="00792DBA" w:rsidRPr="00792DBA" w:rsidRDefault="00792DBA" w:rsidP="00792DBA">
      <w:pPr>
        <w:tabs>
          <w:tab w:val="left" w:pos="6237"/>
        </w:tabs>
        <w:jc w:val="center"/>
        <w:rPr>
          <w:b/>
          <w:bCs/>
        </w:rPr>
      </w:pPr>
    </w:p>
    <w:p w:rsidR="00792DBA" w:rsidRPr="00792DBA" w:rsidRDefault="00792DBA" w:rsidP="00792DBA">
      <w:pPr>
        <w:tabs>
          <w:tab w:val="left" w:pos="6237"/>
        </w:tabs>
        <w:jc w:val="center"/>
        <w:rPr>
          <w:b/>
          <w:bCs/>
        </w:rPr>
      </w:pPr>
      <w:r w:rsidRPr="004E08EE">
        <w:rPr>
          <w:b/>
          <w:bCs/>
        </w:rPr>
        <w:t>3. НАЛОГИ НА СОВОКУПНЫЙ ДОХОД</w:t>
      </w:r>
      <w:r w:rsidRPr="00792DBA">
        <w:rPr>
          <w:b/>
          <w:bCs/>
        </w:rPr>
        <w:t xml:space="preserve"> </w:t>
      </w:r>
    </w:p>
    <w:p w:rsidR="00792DBA" w:rsidRPr="00792DBA" w:rsidRDefault="00792DBA" w:rsidP="00792DBA">
      <w:pPr>
        <w:tabs>
          <w:tab w:val="left" w:pos="6237"/>
        </w:tabs>
        <w:jc w:val="center"/>
        <w:rPr>
          <w:b/>
          <w:bCs/>
        </w:rPr>
      </w:pPr>
    </w:p>
    <w:p w:rsidR="00792DBA" w:rsidRPr="00792DBA" w:rsidRDefault="00792DBA" w:rsidP="00792DBA">
      <w:pPr>
        <w:jc w:val="center"/>
        <w:rPr>
          <w:b/>
          <w:bCs/>
        </w:rPr>
      </w:pPr>
      <w:r w:rsidRPr="00792DBA">
        <w:rPr>
          <w:b/>
          <w:bCs/>
        </w:rPr>
        <w:t>Расчет налога, взимаемого в связи с применением патентной системы налогообложения</w:t>
      </w:r>
    </w:p>
    <w:p w:rsidR="00792DBA" w:rsidRPr="00792DBA" w:rsidRDefault="00792DBA" w:rsidP="00792DBA">
      <w:pPr>
        <w:ind w:left="6229" w:firstLine="851"/>
        <w:jc w:val="center"/>
        <w:rPr>
          <w:bCs/>
        </w:rPr>
      </w:pPr>
      <w:r w:rsidRPr="00792DBA">
        <w:t>тыс. руб</w:t>
      </w:r>
      <w:r w:rsidRPr="00792DBA">
        <w:rPr>
          <w:bCs/>
        </w:rPr>
        <w:t>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40"/>
        <w:gridCol w:w="2055"/>
      </w:tblGrid>
      <w:tr w:rsidR="00792DBA" w:rsidRPr="00792DBA" w:rsidTr="002B4CA2">
        <w:tc>
          <w:tcPr>
            <w:tcW w:w="3918" w:type="pct"/>
            <w:tcBorders>
              <w:top w:val="single" w:sz="4" w:space="0" w:color="auto"/>
              <w:left w:val="single" w:sz="4" w:space="0" w:color="auto"/>
              <w:bottom w:val="single" w:sz="4" w:space="0" w:color="auto"/>
              <w:right w:val="single" w:sz="4" w:space="0" w:color="auto"/>
            </w:tcBorders>
            <w:shd w:val="clear" w:color="auto" w:fill="auto"/>
          </w:tcPr>
          <w:p w:rsidR="00792DBA" w:rsidRPr="00792DBA" w:rsidRDefault="00792DBA" w:rsidP="00851446">
            <w:pPr>
              <w:tabs>
                <w:tab w:val="center" w:pos="4153"/>
                <w:tab w:val="right" w:pos="8306"/>
              </w:tabs>
              <w:jc w:val="both"/>
            </w:pPr>
            <w:r w:rsidRPr="00792DBA">
              <w:t>Фактическое поступление налога в консолидированный бюджет муниципального района по состоянию на 01.07.201</w:t>
            </w:r>
            <w:r w:rsidR="00851446">
              <w:t>9</w:t>
            </w:r>
          </w:p>
        </w:tc>
        <w:tc>
          <w:tcPr>
            <w:tcW w:w="1082" w:type="pct"/>
            <w:tcBorders>
              <w:top w:val="single" w:sz="4" w:space="0" w:color="auto"/>
              <w:left w:val="single" w:sz="4" w:space="0" w:color="auto"/>
              <w:bottom w:val="single" w:sz="4" w:space="0" w:color="auto"/>
              <w:right w:val="single" w:sz="4" w:space="0" w:color="auto"/>
            </w:tcBorders>
            <w:shd w:val="clear" w:color="auto" w:fill="auto"/>
          </w:tcPr>
          <w:p w:rsidR="00792DBA" w:rsidRPr="00792DBA" w:rsidRDefault="00792DBA" w:rsidP="00792DBA">
            <w:pPr>
              <w:tabs>
                <w:tab w:val="center" w:pos="4153"/>
                <w:tab w:val="right" w:pos="8306"/>
              </w:tabs>
              <w:jc w:val="center"/>
            </w:pPr>
          </w:p>
          <w:p w:rsidR="00792DBA" w:rsidRPr="00792DBA" w:rsidRDefault="00792DBA" w:rsidP="00792DBA">
            <w:pPr>
              <w:tabs>
                <w:tab w:val="center" w:pos="4153"/>
                <w:tab w:val="right" w:pos="8306"/>
              </w:tabs>
              <w:jc w:val="center"/>
            </w:pPr>
            <w:r w:rsidRPr="00792DBA">
              <w:t>296,7</w:t>
            </w:r>
          </w:p>
        </w:tc>
      </w:tr>
      <w:tr w:rsidR="00792DBA" w:rsidRPr="00792DBA" w:rsidTr="002B4CA2">
        <w:trPr>
          <w:trHeight w:val="859"/>
        </w:trPr>
        <w:tc>
          <w:tcPr>
            <w:tcW w:w="3918" w:type="pct"/>
            <w:tcBorders>
              <w:top w:val="single" w:sz="4" w:space="0" w:color="auto"/>
              <w:left w:val="single" w:sz="4" w:space="0" w:color="auto"/>
              <w:bottom w:val="single" w:sz="4" w:space="0" w:color="auto"/>
              <w:right w:val="single" w:sz="4" w:space="0" w:color="auto"/>
            </w:tcBorders>
            <w:shd w:val="clear" w:color="auto" w:fill="auto"/>
          </w:tcPr>
          <w:p w:rsidR="00792DBA" w:rsidRPr="00792DBA" w:rsidRDefault="00792DBA" w:rsidP="00792DBA">
            <w:pPr>
              <w:jc w:val="both"/>
            </w:pPr>
            <w:r w:rsidRPr="00792DBA">
              <w:t>Прогноз поступления налога, взимаемого в консолидированный бюджет муниципального района на 20</w:t>
            </w:r>
            <w:r w:rsidR="00851446">
              <w:t>20</w:t>
            </w:r>
            <w:r w:rsidRPr="00792DBA">
              <w:t xml:space="preserve"> год</w:t>
            </w:r>
          </w:p>
          <w:p w:rsidR="00792DBA" w:rsidRPr="00792DBA" w:rsidRDefault="00792DBA" w:rsidP="00792DBA">
            <w:pPr>
              <w:tabs>
                <w:tab w:val="center" w:pos="4153"/>
                <w:tab w:val="right" w:pos="8306"/>
              </w:tabs>
              <w:jc w:val="both"/>
            </w:pPr>
            <w:r w:rsidRPr="00792DBA">
              <w:t xml:space="preserve">в том числе в бюджет муниципального района </w:t>
            </w:r>
          </w:p>
        </w:tc>
        <w:tc>
          <w:tcPr>
            <w:tcW w:w="1082" w:type="pct"/>
            <w:tcBorders>
              <w:top w:val="single" w:sz="4" w:space="0" w:color="auto"/>
              <w:left w:val="single" w:sz="4" w:space="0" w:color="auto"/>
              <w:bottom w:val="single" w:sz="4" w:space="0" w:color="auto"/>
              <w:right w:val="single" w:sz="4" w:space="0" w:color="auto"/>
            </w:tcBorders>
            <w:shd w:val="clear" w:color="auto" w:fill="auto"/>
          </w:tcPr>
          <w:p w:rsidR="00792DBA" w:rsidRPr="00792DBA" w:rsidRDefault="00792DBA" w:rsidP="00792DBA">
            <w:pPr>
              <w:tabs>
                <w:tab w:val="center" w:pos="4153"/>
                <w:tab w:val="right" w:pos="8306"/>
              </w:tabs>
              <w:jc w:val="center"/>
            </w:pPr>
            <w:r w:rsidRPr="00792DBA">
              <w:t>844,9</w:t>
            </w:r>
          </w:p>
          <w:p w:rsidR="00792DBA" w:rsidRPr="00792DBA" w:rsidRDefault="00792DBA" w:rsidP="00792DBA">
            <w:pPr>
              <w:tabs>
                <w:tab w:val="center" w:pos="4153"/>
                <w:tab w:val="right" w:pos="8306"/>
              </w:tabs>
              <w:jc w:val="center"/>
            </w:pPr>
          </w:p>
          <w:p w:rsidR="00792DBA" w:rsidRPr="00792DBA" w:rsidRDefault="00792DBA" w:rsidP="00792DBA">
            <w:pPr>
              <w:tabs>
                <w:tab w:val="center" w:pos="4153"/>
                <w:tab w:val="right" w:pos="8306"/>
              </w:tabs>
              <w:jc w:val="center"/>
            </w:pPr>
            <w:r w:rsidRPr="00792DBA">
              <w:t>844,9</w:t>
            </w:r>
          </w:p>
        </w:tc>
      </w:tr>
    </w:tbl>
    <w:p w:rsidR="00792DBA" w:rsidRPr="00792DBA" w:rsidRDefault="00792DBA" w:rsidP="00792DBA">
      <w:pPr>
        <w:ind w:firstLine="851"/>
        <w:jc w:val="both"/>
        <w:rPr>
          <w:highlight w:val="yellow"/>
        </w:rPr>
      </w:pPr>
    </w:p>
    <w:p w:rsidR="00792DBA" w:rsidRPr="00792DBA" w:rsidRDefault="00792DBA" w:rsidP="00792DBA">
      <w:pPr>
        <w:tabs>
          <w:tab w:val="left" w:pos="709"/>
        </w:tabs>
        <w:ind w:firstLine="720"/>
        <w:jc w:val="both"/>
      </w:pPr>
      <w:r w:rsidRPr="00792DBA">
        <w:t>Расчет налога, взимаемого в связи с применением патентной системы налогообложения произведен по видам предпринимательской деятельности с учетом потенциально возможного к получению индивидуальным предпринимателем годового дохода, предусмотренных Законом Нижегородской области от 21.11.2012 № 148-З "О патентной системе налогообложения на территории Нижегородской области" (в редакции Закона Нижегородской области от 30.08.2016 № 125-З).</w:t>
      </w:r>
    </w:p>
    <w:p w:rsidR="00792DBA" w:rsidRPr="00792DBA" w:rsidRDefault="00792DBA" w:rsidP="00792DBA">
      <w:pPr>
        <w:tabs>
          <w:tab w:val="left" w:pos="709"/>
        </w:tabs>
        <w:ind w:firstLine="720"/>
        <w:jc w:val="both"/>
      </w:pPr>
      <w:r w:rsidRPr="00792DBA">
        <w:t>При расчете налога, взимаемого в связи с применением патентной системы налогообложения на 2020 год использованы следующие данные:</w:t>
      </w:r>
    </w:p>
    <w:p w:rsidR="00792DBA" w:rsidRPr="00792DBA" w:rsidRDefault="00792DBA" w:rsidP="00792DBA">
      <w:pPr>
        <w:tabs>
          <w:tab w:val="left" w:pos="709"/>
        </w:tabs>
        <w:ind w:firstLine="720"/>
        <w:jc w:val="both"/>
      </w:pPr>
      <w:r w:rsidRPr="00792DBA">
        <w:t>- динамика фактических поступлений по налогу согласно данным Управления Федеральной налоговой службы по Нижегородской области по форме № 1-НМ "Отчет о начислении и поступлении налогов, сборов и иных обязательных платежей в бюджетную систему Российской Федерации";</w:t>
      </w:r>
    </w:p>
    <w:p w:rsidR="00792DBA" w:rsidRPr="00792DBA" w:rsidRDefault="00792DBA" w:rsidP="00792DBA">
      <w:pPr>
        <w:tabs>
          <w:tab w:val="left" w:pos="709"/>
        </w:tabs>
        <w:ind w:firstLine="720"/>
        <w:jc w:val="both"/>
      </w:pPr>
      <w:r w:rsidRPr="00792DBA">
        <w:t>- отчетные данные финансовых органов муниципальных районов и городских округов Нижегородской области "Отчет об исполнении консолидированного бюджета субъекта Российской Федерации и бюджета территориального государственного внебюджетного фонда" за истекший период 2018 года;</w:t>
      </w:r>
    </w:p>
    <w:p w:rsidR="00792DBA" w:rsidRPr="00792DBA" w:rsidRDefault="00792DBA" w:rsidP="00792DBA">
      <w:pPr>
        <w:tabs>
          <w:tab w:val="left" w:pos="709"/>
        </w:tabs>
        <w:ind w:firstLine="720"/>
        <w:jc w:val="both"/>
      </w:pPr>
      <w:r w:rsidRPr="00792DBA">
        <w:t>- отчет 1-ПТ "Отчет о количестве индивидуальных предпринимателей,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 за 2018 год и первое полугодие 2019 года;</w:t>
      </w:r>
    </w:p>
    <w:p w:rsidR="00792DBA" w:rsidRPr="00792DBA" w:rsidRDefault="00792DBA" w:rsidP="00792DBA">
      <w:pPr>
        <w:tabs>
          <w:tab w:val="left" w:pos="709"/>
        </w:tabs>
        <w:ind w:firstLine="720"/>
        <w:jc w:val="both"/>
      </w:pPr>
      <w:r w:rsidRPr="00792DBA">
        <w:t>- динамика макроэкономических показателей по данным министерства экономики и конкурентной политики Нижегородской области (объема розничного товарооборота и объема платных услуг населению).</w:t>
      </w:r>
    </w:p>
    <w:p w:rsidR="00792DBA" w:rsidRPr="00792DBA" w:rsidRDefault="00792DBA" w:rsidP="00792DBA">
      <w:pPr>
        <w:tabs>
          <w:tab w:val="left" w:pos="709"/>
        </w:tabs>
        <w:ind w:firstLine="720"/>
        <w:jc w:val="both"/>
      </w:pPr>
      <w:r w:rsidRPr="00792DBA">
        <w:t>Кроме того, при расчете налога учтены изменения в связи с вступлением в силу с 1 января 2020 года пункта 59 статьи 2 Федерального закона от 29.09.2019 №325-ФЗ, в соответствии с которыми к розничной торговле не относится реализация лекарственных препаратов, обувных товаров и предметов одежды, принадлежностей к одежде и прочих изделий, из натурального меха, подлежащих обязательной маркировке средствами идентификации, в том числе контрольными (идентификационными) знаками.</w:t>
      </w:r>
    </w:p>
    <w:p w:rsidR="00792DBA" w:rsidRPr="00792DBA" w:rsidRDefault="00792DBA" w:rsidP="00792DBA">
      <w:pPr>
        <w:tabs>
          <w:tab w:val="left" w:pos="709"/>
        </w:tabs>
        <w:ind w:firstLine="720"/>
        <w:jc w:val="both"/>
        <w:rPr>
          <w:b/>
        </w:rPr>
      </w:pPr>
      <w:r w:rsidRPr="00792DBA">
        <w:t xml:space="preserve">Прогноз поступлений по патентной системе налогообложения на 2020 год просчитан в консолидированный бюджет района </w:t>
      </w:r>
      <w:r w:rsidRPr="00792DBA">
        <w:rPr>
          <w:b/>
        </w:rPr>
        <w:t>в сумме 844,9 тыс. рублей с полным его зачислением в бюджет муниципального района.</w:t>
      </w:r>
    </w:p>
    <w:p w:rsidR="00792DBA" w:rsidRPr="00792DBA" w:rsidRDefault="00792DBA" w:rsidP="00792DBA">
      <w:pPr>
        <w:tabs>
          <w:tab w:val="left" w:pos="709"/>
        </w:tabs>
        <w:ind w:firstLine="720"/>
        <w:jc w:val="both"/>
        <w:rPr>
          <w:b/>
        </w:rPr>
      </w:pPr>
      <w:r w:rsidRPr="00792DBA">
        <w:t>Прогноз налога на 2021 год рассчитан в консолидированный бюджет района 2846,0 тыс. рублей, на 2022 год в сумме 3415,2 тыс. рублей с полным зачислением в бюджет муниципального района.</w:t>
      </w:r>
    </w:p>
    <w:p w:rsidR="00792DBA" w:rsidRPr="00792DBA" w:rsidRDefault="00792DBA" w:rsidP="00792DBA">
      <w:pPr>
        <w:jc w:val="center"/>
        <w:rPr>
          <w:b/>
          <w:color w:val="FF0000"/>
          <w:highlight w:val="yellow"/>
        </w:rPr>
      </w:pPr>
    </w:p>
    <w:p w:rsidR="00792DBA" w:rsidRPr="00792DBA" w:rsidRDefault="00792DBA" w:rsidP="00792DBA">
      <w:pPr>
        <w:jc w:val="center"/>
        <w:rPr>
          <w:b/>
          <w:bCs/>
        </w:rPr>
      </w:pPr>
      <w:r w:rsidRPr="00792DBA">
        <w:rPr>
          <w:b/>
          <w:bCs/>
        </w:rPr>
        <w:t>Расчет единого налога на вмененный доход для</w:t>
      </w:r>
    </w:p>
    <w:p w:rsidR="00792DBA" w:rsidRPr="00792DBA" w:rsidRDefault="00792DBA" w:rsidP="00792DBA">
      <w:pPr>
        <w:jc w:val="center"/>
        <w:rPr>
          <w:b/>
          <w:bCs/>
        </w:rPr>
      </w:pPr>
      <w:r w:rsidRPr="00792DBA">
        <w:rPr>
          <w:b/>
          <w:bCs/>
        </w:rPr>
        <w:t xml:space="preserve">отдельных видов деятельности </w:t>
      </w:r>
    </w:p>
    <w:p w:rsidR="00792DBA" w:rsidRPr="00792DBA" w:rsidRDefault="00792DBA" w:rsidP="00792DBA">
      <w:pPr>
        <w:ind w:left="6229" w:firstLine="851"/>
        <w:jc w:val="center"/>
        <w:rPr>
          <w:bCs/>
        </w:rPr>
      </w:pPr>
      <w:r w:rsidRPr="00792DBA">
        <w:lastRenderedPageBreak/>
        <w:t>тыс. руб</w:t>
      </w:r>
      <w:r w:rsidRPr="00792DBA">
        <w:rPr>
          <w:bCs/>
        </w:rPr>
        <w:t>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83"/>
        <w:gridCol w:w="1912"/>
      </w:tblGrid>
      <w:tr w:rsidR="00792DBA" w:rsidRPr="00792DBA" w:rsidTr="002B4CA2">
        <w:tc>
          <w:tcPr>
            <w:tcW w:w="3993" w:type="pct"/>
            <w:tcBorders>
              <w:top w:val="single" w:sz="4" w:space="0" w:color="auto"/>
              <w:left w:val="single" w:sz="4" w:space="0" w:color="auto"/>
              <w:bottom w:val="single" w:sz="4" w:space="0" w:color="auto"/>
              <w:right w:val="single" w:sz="4" w:space="0" w:color="auto"/>
            </w:tcBorders>
            <w:shd w:val="clear" w:color="auto" w:fill="auto"/>
          </w:tcPr>
          <w:p w:rsidR="00792DBA" w:rsidRPr="00792DBA" w:rsidRDefault="00792DBA" w:rsidP="00792DBA">
            <w:pPr>
              <w:tabs>
                <w:tab w:val="center" w:pos="4153"/>
                <w:tab w:val="right" w:pos="8306"/>
              </w:tabs>
              <w:jc w:val="both"/>
            </w:pPr>
            <w:r w:rsidRPr="00792DBA">
              <w:t>Фактическое поступление налога в консолидированный бюджет района по состоянию на 01.07.2019 года</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792DBA" w:rsidRPr="00792DBA" w:rsidRDefault="00792DBA" w:rsidP="00792DBA">
            <w:pPr>
              <w:tabs>
                <w:tab w:val="center" w:pos="4153"/>
                <w:tab w:val="right" w:pos="8306"/>
              </w:tabs>
              <w:jc w:val="center"/>
            </w:pPr>
          </w:p>
          <w:p w:rsidR="00792DBA" w:rsidRPr="00792DBA" w:rsidRDefault="00792DBA" w:rsidP="00792DBA">
            <w:pPr>
              <w:tabs>
                <w:tab w:val="center" w:pos="4153"/>
                <w:tab w:val="right" w:pos="8306"/>
              </w:tabs>
              <w:jc w:val="center"/>
            </w:pPr>
            <w:r w:rsidRPr="00792DBA">
              <w:t>3 166,2</w:t>
            </w:r>
          </w:p>
        </w:tc>
      </w:tr>
      <w:tr w:rsidR="00792DBA" w:rsidRPr="00792DBA" w:rsidTr="002B4CA2">
        <w:trPr>
          <w:trHeight w:val="963"/>
        </w:trPr>
        <w:tc>
          <w:tcPr>
            <w:tcW w:w="3993" w:type="pct"/>
            <w:tcBorders>
              <w:top w:val="single" w:sz="4" w:space="0" w:color="auto"/>
              <w:left w:val="single" w:sz="4" w:space="0" w:color="auto"/>
              <w:bottom w:val="single" w:sz="4" w:space="0" w:color="auto"/>
              <w:right w:val="single" w:sz="4" w:space="0" w:color="auto"/>
            </w:tcBorders>
          </w:tcPr>
          <w:p w:rsidR="00792DBA" w:rsidRPr="00792DBA" w:rsidRDefault="00792DBA" w:rsidP="00792DBA">
            <w:pPr>
              <w:jc w:val="both"/>
            </w:pPr>
            <w:r w:rsidRPr="00792DBA">
              <w:t>Прогноз налога в консолидированный бюджет области на 2020 год в условиях законодательства 2019 года</w:t>
            </w:r>
          </w:p>
          <w:p w:rsidR="00792DBA" w:rsidRPr="00792DBA" w:rsidRDefault="00792DBA" w:rsidP="00792DBA">
            <w:pPr>
              <w:tabs>
                <w:tab w:val="center" w:pos="4153"/>
                <w:tab w:val="right" w:pos="8306"/>
              </w:tabs>
              <w:jc w:val="both"/>
            </w:pPr>
            <w:r w:rsidRPr="00792DBA">
              <w:t>в том числе в бюджет муниципального района</w:t>
            </w:r>
          </w:p>
        </w:tc>
        <w:tc>
          <w:tcPr>
            <w:tcW w:w="1007" w:type="pct"/>
            <w:tcBorders>
              <w:top w:val="single" w:sz="4" w:space="0" w:color="auto"/>
              <w:left w:val="single" w:sz="4" w:space="0" w:color="auto"/>
              <w:bottom w:val="single" w:sz="4" w:space="0" w:color="auto"/>
              <w:right w:val="single" w:sz="4" w:space="0" w:color="auto"/>
            </w:tcBorders>
          </w:tcPr>
          <w:p w:rsidR="00792DBA" w:rsidRPr="00792DBA" w:rsidRDefault="00792DBA" w:rsidP="00792DBA">
            <w:pPr>
              <w:tabs>
                <w:tab w:val="center" w:pos="4153"/>
                <w:tab w:val="right" w:pos="8306"/>
              </w:tabs>
              <w:jc w:val="center"/>
            </w:pPr>
            <w:r w:rsidRPr="00792DBA">
              <w:t>6 106,9</w:t>
            </w:r>
          </w:p>
          <w:p w:rsidR="00792DBA" w:rsidRPr="00792DBA" w:rsidRDefault="00792DBA" w:rsidP="00792DBA">
            <w:pPr>
              <w:tabs>
                <w:tab w:val="center" w:pos="4153"/>
                <w:tab w:val="right" w:pos="8306"/>
              </w:tabs>
              <w:jc w:val="center"/>
            </w:pPr>
          </w:p>
          <w:p w:rsidR="00792DBA" w:rsidRPr="00792DBA" w:rsidRDefault="00792DBA" w:rsidP="00792DBA">
            <w:pPr>
              <w:tabs>
                <w:tab w:val="center" w:pos="4153"/>
                <w:tab w:val="right" w:pos="8306"/>
              </w:tabs>
              <w:jc w:val="center"/>
            </w:pPr>
            <w:r w:rsidRPr="00792DBA">
              <w:t>6 106,9</w:t>
            </w:r>
          </w:p>
        </w:tc>
      </w:tr>
    </w:tbl>
    <w:p w:rsidR="00792DBA" w:rsidRPr="00792DBA" w:rsidRDefault="00792DBA" w:rsidP="00792DBA">
      <w:pPr>
        <w:ind w:firstLine="709"/>
        <w:jc w:val="both"/>
      </w:pPr>
      <w:r w:rsidRPr="00792DBA">
        <w:t>Расчет единого налога на вмененный доход для отдельных видов деятельности на 2020 год выполнен в соответствии с главой 26.3 "Система налогообложения в виде единого налога на вмененный доход для отдельных видов деятельности" части второй Налогового кодекса Российской Федерации.</w:t>
      </w:r>
    </w:p>
    <w:p w:rsidR="00792DBA" w:rsidRPr="00792DBA" w:rsidRDefault="00792DBA" w:rsidP="00792DBA">
      <w:pPr>
        <w:ind w:firstLine="709"/>
        <w:jc w:val="both"/>
      </w:pPr>
      <w:r w:rsidRPr="00792DBA">
        <w:t>Для расчета прогноза налога на 2020 год применялись отчетные данные Управления финансов администрации Воскресенского муниципального района "Отчет об исполнении консолидированного бюджета субъекта Российской Федерации и бюджета территориального государственного внебюджетного фонда".</w:t>
      </w:r>
    </w:p>
    <w:p w:rsidR="00792DBA" w:rsidRPr="00792DBA" w:rsidRDefault="00792DBA" w:rsidP="00792DBA">
      <w:pPr>
        <w:ind w:firstLine="709"/>
        <w:jc w:val="both"/>
      </w:pPr>
      <w:r w:rsidRPr="00792DBA">
        <w:t>При расчете прогноза учитывалось:</w:t>
      </w:r>
    </w:p>
    <w:p w:rsidR="00792DBA" w:rsidRPr="00792DBA" w:rsidRDefault="00792DBA" w:rsidP="00792DBA">
      <w:pPr>
        <w:ind w:firstLine="709"/>
        <w:jc w:val="both"/>
      </w:pPr>
      <w:r w:rsidRPr="00792DBA">
        <w:t xml:space="preserve">-фактическое поступление налога за </w:t>
      </w:r>
      <w:r w:rsidRPr="00792DBA">
        <w:rPr>
          <w:lang w:val="en-US"/>
        </w:rPr>
        <w:t>I</w:t>
      </w:r>
      <w:r w:rsidRPr="00792DBA">
        <w:t xml:space="preserve"> полугодие 2019 года;</w:t>
      </w:r>
    </w:p>
    <w:p w:rsidR="00792DBA" w:rsidRPr="00792DBA" w:rsidRDefault="007209EA" w:rsidP="00792DBA">
      <w:pPr>
        <w:ind w:firstLine="709"/>
        <w:jc w:val="both"/>
      </w:pPr>
      <w:r w:rsidRPr="00792DBA">
        <w:t>- о</w:t>
      </w:r>
      <w:r w:rsidR="00792DBA" w:rsidRPr="00792DBA">
        <w:t>тчет Управления Федеральной налоговой службы по форме 5-ЕНВД "Отчет о налоговой базе и структуре начислений по единому налогу на вмененный доход для отдельных видов деятельности" за 2018 год.</w:t>
      </w:r>
    </w:p>
    <w:p w:rsidR="00792DBA" w:rsidRPr="00792DBA" w:rsidRDefault="00792DBA" w:rsidP="00792DBA">
      <w:pPr>
        <w:ind w:firstLine="709"/>
        <w:jc w:val="both"/>
      </w:pPr>
      <w:r w:rsidRPr="00792DBA">
        <w:t xml:space="preserve">Кроме того, при расчете налога учтены изменения в связи с вступлением в силу с 1 января 2020 года пункта 57 статьи 2 Федерального закона от 29.09.2019 №325-ФЗ в </w:t>
      </w:r>
      <w:r w:rsidR="007209EA" w:rsidRPr="00792DBA">
        <w:t>соответствии,</w:t>
      </w:r>
      <w:r w:rsidRPr="00792DBA">
        <w:t xml:space="preserve"> с которыми к розничной торговле не относится реализация лекарственных препаратов, обувных товаров и предметов одежды, принадлежностей к одежде и прочих изделий, из натурального меха, подлежащих обязательной маркировке средствами идентификации, в том числе контрольными (идентификационными) знаками.</w:t>
      </w:r>
    </w:p>
    <w:p w:rsidR="00792DBA" w:rsidRPr="00792DBA" w:rsidRDefault="00792DBA" w:rsidP="00792DBA">
      <w:pPr>
        <w:ind w:firstLine="709"/>
        <w:jc w:val="both"/>
      </w:pPr>
      <w:r w:rsidRPr="00792DBA">
        <w:t>Также учтены изменения в связи с вступлением в силу с 1 января 2018 года пункта 2 статьи 1 Федерального закона от 27.11.2017 №349-ФЗ в отношении налогоплательщиков - индивидуальных предпринимателей, имеющих право уменьшить сумму единого налога на сумму расходов по приобретению контрольно-кассовой техники, включенной в реестр контрольно-кассовой техники, для использования при осуществлении расчетов в ходе предпринимательской деятельности, облагаемой единым налогом, в размере не более 18 000 рублей на каждый экземпляр контрольно-кассовой техники при условии регистрации указанной контрольно-кассовой техники в налоговых органах с 1 февраля 2017 года до 1 июля 2019 года.</w:t>
      </w:r>
    </w:p>
    <w:p w:rsidR="00792DBA" w:rsidRPr="00792DBA" w:rsidRDefault="00792DBA" w:rsidP="00792DBA">
      <w:pPr>
        <w:ind w:firstLine="709"/>
        <w:jc w:val="both"/>
        <w:rPr>
          <w:b/>
        </w:rPr>
      </w:pPr>
      <w:r w:rsidRPr="00792DBA">
        <w:t xml:space="preserve">Прогноз налога на 2020 год в консолидированный бюджет муниципального района просчитан в </w:t>
      </w:r>
      <w:r w:rsidRPr="00792DBA">
        <w:rPr>
          <w:b/>
        </w:rPr>
        <w:t>6 106,9</w:t>
      </w:r>
      <w:r w:rsidRPr="00792DBA">
        <w:t xml:space="preserve"> </w:t>
      </w:r>
      <w:r w:rsidRPr="00792DBA">
        <w:rPr>
          <w:b/>
        </w:rPr>
        <w:t>тыс. рублей с полным зачислением в бюджет муниципального района.</w:t>
      </w:r>
    </w:p>
    <w:p w:rsidR="00792DBA" w:rsidRPr="00792DBA" w:rsidRDefault="00792DBA" w:rsidP="00792DBA">
      <w:pPr>
        <w:ind w:firstLine="709"/>
        <w:jc w:val="both"/>
      </w:pPr>
      <w:r w:rsidRPr="00792DBA">
        <w:t xml:space="preserve">Прогноз налога на 2021 год </w:t>
      </w:r>
      <w:r w:rsidR="007209EA" w:rsidRPr="00792DBA">
        <w:t>рассчитан</w:t>
      </w:r>
      <w:r w:rsidRPr="00792DBA">
        <w:t xml:space="preserve"> в консолидированный бюджет муниципального района в сумме 1 600,0 тыс. рублей, на 2022 год поступлений не планируется. </w:t>
      </w:r>
    </w:p>
    <w:p w:rsidR="00792DBA" w:rsidRPr="00792DBA" w:rsidRDefault="00792DBA" w:rsidP="00792DBA">
      <w:pPr>
        <w:jc w:val="center"/>
        <w:rPr>
          <w:rFonts w:eastAsia="Calibri"/>
          <w:b/>
          <w:bCs/>
          <w:color w:val="FF0000"/>
          <w:lang w:eastAsia="en-US"/>
        </w:rPr>
      </w:pPr>
    </w:p>
    <w:p w:rsidR="00792DBA" w:rsidRPr="00792DBA" w:rsidRDefault="00792DBA" w:rsidP="00792DBA">
      <w:pPr>
        <w:jc w:val="center"/>
        <w:rPr>
          <w:b/>
          <w:bCs/>
        </w:rPr>
      </w:pPr>
      <w:r w:rsidRPr="00792DBA">
        <w:rPr>
          <w:b/>
          <w:bCs/>
        </w:rPr>
        <w:t>Расчет единого сельскохозяйственного налога</w:t>
      </w:r>
    </w:p>
    <w:p w:rsidR="00792DBA" w:rsidRPr="00792DBA" w:rsidRDefault="00792DBA" w:rsidP="00792DBA">
      <w:pPr>
        <w:ind w:left="6372"/>
        <w:jc w:val="right"/>
      </w:pPr>
      <w:r w:rsidRPr="00792DBA">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91"/>
        <w:gridCol w:w="2904"/>
      </w:tblGrid>
      <w:tr w:rsidR="00792DBA" w:rsidRPr="00792DBA" w:rsidTr="002B4CA2">
        <w:tc>
          <w:tcPr>
            <w:tcW w:w="3471" w:type="pct"/>
            <w:tcBorders>
              <w:top w:val="single" w:sz="4" w:space="0" w:color="auto"/>
              <w:left w:val="single" w:sz="4" w:space="0" w:color="auto"/>
              <w:bottom w:val="single" w:sz="4" w:space="0" w:color="auto"/>
              <w:right w:val="single" w:sz="4" w:space="0" w:color="auto"/>
            </w:tcBorders>
          </w:tcPr>
          <w:p w:rsidR="00792DBA" w:rsidRPr="00792DBA" w:rsidRDefault="00792DBA" w:rsidP="00792DBA">
            <w:pPr>
              <w:jc w:val="both"/>
            </w:pPr>
            <w:r w:rsidRPr="00792DBA">
              <w:t xml:space="preserve">Налоговая база, тыс. рублей </w:t>
            </w:r>
          </w:p>
        </w:tc>
        <w:tc>
          <w:tcPr>
            <w:tcW w:w="1529" w:type="pct"/>
            <w:tcBorders>
              <w:top w:val="single" w:sz="4" w:space="0" w:color="auto"/>
              <w:left w:val="single" w:sz="4" w:space="0" w:color="auto"/>
              <w:bottom w:val="single" w:sz="4" w:space="0" w:color="auto"/>
              <w:right w:val="single" w:sz="4" w:space="0" w:color="auto"/>
            </w:tcBorders>
          </w:tcPr>
          <w:p w:rsidR="00792DBA" w:rsidRPr="00792DBA" w:rsidRDefault="00792DBA" w:rsidP="00792DBA">
            <w:pPr>
              <w:jc w:val="center"/>
            </w:pPr>
            <w:r w:rsidRPr="00792DBA">
              <w:t>2 071,7</w:t>
            </w:r>
          </w:p>
        </w:tc>
      </w:tr>
      <w:tr w:rsidR="00792DBA" w:rsidRPr="00792DBA" w:rsidTr="002B4CA2">
        <w:tc>
          <w:tcPr>
            <w:tcW w:w="3471" w:type="pct"/>
            <w:tcBorders>
              <w:top w:val="single" w:sz="4" w:space="0" w:color="auto"/>
              <w:left w:val="single" w:sz="4" w:space="0" w:color="auto"/>
              <w:bottom w:val="single" w:sz="4" w:space="0" w:color="auto"/>
              <w:right w:val="single" w:sz="4" w:space="0" w:color="auto"/>
            </w:tcBorders>
          </w:tcPr>
          <w:p w:rsidR="00792DBA" w:rsidRPr="00792DBA" w:rsidRDefault="00792DBA" w:rsidP="00792DBA">
            <w:pPr>
              <w:jc w:val="both"/>
            </w:pPr>
            <w:r w:rsidRPr="00792DBA">
              <w:t xml:space="preserve">Ставка налога </w:t>
            </w:r>
          </w:p>
        </w:tc>
        <w:tc>
          <w:tcPr>
            <w:tcW w:w="1529" w:type="pct"/>
            <w:tcBorders>
              <w:top w:val="single" w:sz="4" w:space="0" w:color="auto"/>
              <w:left w:val="single" w:sz="4" w:space="0" w:color="auto"/>
              <w:bottom w:val="single" w:sz="4" w:space="0" w:color="auto"/>
              <w:right w:val="single" w:sz="4" w:space="0" w:color="auto"/>
            </w:tcBorders>
          </w:tcPr>
          <w:p w:rsidR="00792DBA" w:rsidRPr="00792DBA" w:rsidRDefault="00792DBA" w:rsidP="00792DBA">
            <w:pPr>
              <w:jc w:val="center"/>
            </w:pPr>
            <w:r w:rsidRPr="00792DBA">
              <w:t>6%</w:t>
            </w:r>
          </w:p>
        </w:tc>
      </w:tr>
      <w:tr w:rsidR="00792DBA" w:rsidRPr="00792DBA" w:rsidTr="002B4CA2">
        <w:tc>
          <w:tcPr>
            <w:tcW w:w="3471" w:type="pct"/>
            <w:tcBorders>
              <w:top w:val="single" w:sz="4" w:space="0" w:color="auto"/>
              <w:left w:val="single" w:sz="4" w:space="0" w:color="auto"/>
              <w:bottom w:val="single" w:sz="4" w:space="0" w:color="auto"/>
              <w:right w:val="single" w:sz="4" w:space="0" w:color="auto"/>
            </w:tcBorders>
          </w:tcPr>
          <w:p w:rsidR="00792DBA" w:rsidRPr="00792DBA" w:rsidRDefault="00792DBA" w:rsidP="00792DBA">
            <w:pPr>
              <w:jc w:val="both"/>
            </w:pPr>
            <w:r w:rsidRPr="00792DBA">
              <w:t xml:space="preserve">Расчетная сумма налога </w:t>
            </w:r>
          </w:p>
        </w:tc>
        <w:tc>
          <w:tcPr>
            <w:tcW w:w="1529" w:type="pct"/>
            <w:tcBorders>
              <w:top w:val="single" w:sz="4" w:space="0" w:color="auto"/>
              <w:left w:val="single" w:sz="4" w:space="0" w:color="auto"/>
              <w:bottom w:val="single" w:sz="4" w:space="0" w:color="auto"/>
              <w:right w:val="single" w:sz="4" w:space="0" w:color="auto"/>
            </w:tcBorders>
          </w:tcPr>
          <w:p w:rsidR="00792DBA" w:rsidRPr="00792DBA" w:rsidRDefault="00792DBA" w:rsidP="00792DBA">
            <w:pPr>
              <w:jc w:val="center"/>
            </w:pPr>
            <w:r w:rsidRPr="00792DBA">
              <w:t>124,3</w:t>
            </w:r>
          </w:p>
        </w:tc>
      </w:tr>
      <w:tr w:rsidR="00792DBA" w:rsidRPr="00792DBA" w:rsidTr="002B4CA2">
        <w:tc>
          <w:tcPr>
            <w:tcW w:w="3471" w:type="pct"/>
            <w:tcBorders>
              <w:top w:val="single" w:sz="4" w:space="0" w:color="auto"/>
              <w:left w:val="single" w:sz="4" w:space="0" w:color="auto"/>
              <w:bottom w:val="single" w:sz="4" w:space="0" w:color="auto"/>
              <w:right w:val="single" w:sz="4" w:space="0" w:color="auto"/>
            </w:tcBorders>
          </w:tcPr>
          <w:p w:rsidR="00792DBA" w:rsidRPr="00792DBA" w:rsidRDefault="00792DBA" w:rsidP="00792DBA">
            <w:pPr>
              <w:jc w:val="both"/>
            </w:pPr>
            <w:r w:rsidRPr="00792DBA">
              <w:t xml:space="preserve">Прогноз поступления единого сельскохозяйственного налога  в консолидированный бюджет муниципального района на 2020 год, тыс. рублей, в том числе: </w:t>
            </w:r>
          </w:p>
          <w:p w:rsidR="00792DBA" w:rsidRPr="00792DBA" w:rsidRDefault="00792DBA" w:rsidP="00792DBA">
            <w:pPr>
              <w:jc w:val="both"/>
            </w:pPr>
            <w:r w:rsidRPr="00792DBA">
              <w:t>в бюджет муниципального района</w:t>
            </w:r>
          </w:p>
          <w:p w:rsidR="00792DBA" w:rsidRPr="00792DBA" w:rsidRDefault="00792DBA" w:rsidP="00792DBA">
            <w:pPr>
              <w:jc w:val="both"/>
            </w:pPr>
            <w:r w:rsidRPr="00792DBA">
              <w:t>в бюджет поселений</w:t>
            </w:r>
          </w:p>
        </w:tc>
        <w:tc>
          <w:tcPr>
            <w:tcW w:w="1529" w:type="pct"/>
            <w:tcBorders>
              <w:top w:val="single" w:sz="4" w:space="0" w:color="auto"/>
              <w:left w:val="single" w:sz="4" w:space="0" w:color="auto"/>
              <w:bottom w:val="single" w:sz="4" w:space="0" w:color="auto"/>
              <w:right w:val="single" w:sz="4" w:space="0" w:color="auto"/>
            </w:tcBorders>
          </w:tcPr>
          <w:p w:rsidR="00792DBA" w:rsidRPr="00792DBA" w:rsidRDefault="00792DBA" w:rsidP="00792DBA">
            <w:pPr>
              <w:jc w:val="center"/>
            </w:pPr>
          </w:p>
          <w:p w:rsidR="00792DBA" w:rsidRPr="00792DBA" w:rsidRDefault="00792DBA" w:rsidP="00792DBA">
            <w:pPr>
              <w:jc w:val="center"/>
            </w:pPr>
            <w:r w:rsidRPr="00792DBA">
              <w:t>124,3</w:t>
            </w:r>
          </w:p>
          <w:p w:rsidR="00792DBA" w:rsidRPr="00792DBA" w:rsidRDefault="00792DBA" w:rsidP="00792DBA">
            <w:pPr>
              <w:jc w:val="center"/>
            </w:pPr>
          </w:p>
          <w:p w:rsidR="00792DBA" w:rsidRPr="00792DBA" w:rsidRDefault="00792DBA" w:rsidP="00792DBA">
            <w:pPr>
              <w:jc w:val="center"/>
            </w:pPr>
            <w:r w:rsidRPr="00792DBA">
              <w:t>62,15</w:t>
            </w:r>
          </w:p>
          <w:p w:rsidR="00792DBA" w:rsidRPr="00792DBA" w:rsidRDefault="00792DBA" w:rsidP="00792DBA">
            <w:pPr>
              <w:jc w:val="center"/>
            </w:pPr>
            <w:r w:rsidRPr="00792DBA">
              <w:t>62,15</w:t>
            </w:r>
          </w:p>
        </w:tc>
      </w:tr>
    </w:tbl>
    <w:p w:rsidR="00792DBA" w:rsidRPr="00792DBA" w:rsidRDefault="00792DBA" w:rsidP="00792DBA">
      <w:pPr>
        <w:ind w:firstLine="709"/>
        <w:jc w:val="both"/>
      </w:pPr>
      <w:r w:rsidRPr="00792DBA">
        <w:lastRenderedPageBreak/>
        <w:t>Расчет единого сельскохозяйственного налога произведен в соответствии с главой 26.1 "Система налогообложения для сельскохозяйственных товаропроизводителей "Единый сельскохозяйственный налог" части второй Налогового</w:t>
      </w:r>
      <w:r w:rsidRPr="00792DBA">
        <w:rPr>
          <w:color w:val="FF0000"/>
        </w:rPr>
        <w:t xml:space="preserve"> </w:t>
      </w:r>
      <w:r w:rsidRPr="00792DBA">
        <w:t>кодекса Российской Федерации.</w:t>
      </w:r>
    </w:p>
    <w:p w:rsidR="00792DBA" w:rsidRPr="00792DBA" w:rsidRDefault="00792DBA" w:rsidP="00792DBA">
      <w:pPr>
        <w:tabs>
          <w:tab w:val="left" w:pos="709"/>
        </w:tabs>
        <w:ind w:firstLine="709"/>
        <w:jc w:val="both"/>
      </w:pPr>
      <w:r w:rsidRPr="00792DBA">
        <w:t>При расчете единого сельскохозяйственного налога на 2020 год использованы следующие данные:</w:t>
      </w:r>
    </w:p>
    <w:p w:rsidR="00792DBA" w:rsidRPr="00792DBA" w:rsidRDefault="00792DBA" w:rsidP="00792DBA">
      <w:pPr>
        <w:ind w:firstLine="709"/>
        <w:jc w:val="both"/>
      </w:pPr>
      <w:r w:rsidRPr="00792DBA">
        <w:t>- информация Управления Федеральной налоговой службы по начислению единого сельскохозяйственного налога за 2018 год по форме отчета 5-ЕСХН ("Отчет о налоговой базе и структуре начислений по единому сельскохозяйственному налогу");</w:t>
      </w:r>
    </w:p>
    <w:p w:rsidR="00792DBA" w:rsidRPr="00792DBA" w:rsidRDefault="00792DBA" w:rsidP="00792DBA">
      <w:pPr>
        <w:ind w:firstLine="709"/>
        <w:jc w:val="both"/>
      </w:pPr>
      <w:r w:rsidRPr="00792DBA">
        <w:t xml:space="preserve">- данные Управления Федеральной налоговой службы по Нижегородской области "Отчет о начислении и поступлении налогов, сборов и иных обязательных платежей в бюджетную систему Российской Федерации" за истекший период 2019 года (форма 1-НМ); </w:t>
      </w:r>
    </w:p>
    <w:p w:rsidR="00792DBA" w:rsidRPr="00792DBA" w:rsidRDefault="00792DBA" w:rsidP="00792DBA">
      <w:pPr>
        <w:ind w:firstLine="709"/>
        <w:jc w:val="both"/>
      </w:pPr>
      <w:r w:rsidRPr="00792DBA">
        <w:t>- отчетные данные Управления финансов администрации Воскресенского муниципального района "Отчет об исполнении консолидированного бюджета субъекта Российской Федерации и бюджета территориального государственного внебюджетного фонда за истекший период 2019 года;</w:t>
      </w:r>
    </w:p>
    <w:p w:rsidR="00792DBA" w:rsidRPr="00792DBA" w:rsidRDefault="00792DBA" w:rsidP="00792DBA">
      <w:pPr>
        <w:tabs>
          <w:tab w:val="left" w:pos="851"/>
        </w:tabs>
        <w:ind w:firstLine="709"/>
        <w:jc w:val="both"/>
      </w:pPr>
      <w:r w:rsidRPr="00792DBA">
        <w:t>- информация министерства сельского хозяйства и продовольственных ресурсов Нижегородской области о планируемых объемах поступления единого сельскохозяйственного налога в консолидированный бюджет области.</w:t>
      </w:r>
    </w:p>
    <w:p w:rsidR="00792DBA" w:rsidRPr="00792DBA" w:rsidRDefault="00792DBA" w:rsidP="00792DBA">
      <w:pPr>
        <w:ind w:firstLine="709"/>
        <w:jc w:val="both"/>
      </w:pPr>
      <w:r w:rsidRPr="00792DBA">
        <w:t>При расчете налога использован среднегодовой индекс-дефлятор на 2020 год в размере 104%.</w:t>
      </w:r>
    </w:p>
    <w:p w:rsidR="00792DBA" w:rsidRPr="00792DBA" w:rsidRDefault="00792DBA" w:rsidP="00792DBA">
      <w:pPr>
        <w:ind w:firstLine="709"/>
        <w:jc w:val="both"/>
      </w:pPr>
      <w:r w:rsidRPr="00792DBA">
        <w:t xml:space="preserve">С учетом вышеизложенного </w:t>
      </w:r>
      <w:r w:rsidRPr="00792DBA">
        <w:rPr>
          <w:bCs/>
        </w:rPr>
        <w:t>прогноз единого сельскохозяйственного налога</w:t>
      </w:r>
      <w:r w:rsidRPr="00792DBA">
        <w:t xml:space="preserve"> </w:t>
      </w:r>
      <w:r w:rsidRPr="00792DBA">
        <w:rPr>
          <w:bCs/>
        </w:rPr>
        <w:t>на 2020 год</w:t>
      </w:r>
      <w:r w:rsidRPr="00792DBA">
        <w:t xml:space="preserve"> составил 124,3 тыс. рублей, в том числе: </w:t>
      </w:r>
    </w:p>
    <w:p w:rsidR="00792DBA" w:rsidRPr="00792DBA" w:rsidRDefault="00792DBA" w:rsidP="00792DBA">
      <w:pPr>
        <w:ind w:firstLine="709"/>
        <w:jc w:val="both"/>
        <w:rPr>
          <w:b/>
        </w:rPr>
      </w:pPr>
      <w:r w:rsidRPr="00792DBA">
        <w:rPr>
          <w:b/>
        </w:rPr>
        <w:t>в бюджет муниципального района -62,15 тыс. рублей;</w:t>
      </w:r>
    </w:p>
    <w:p w:rsidR="00792DBA" w:rsidRPr="00792DBA" w:rsidRDefault="00792DBA" w:rsidP="00792DBA">
      <w:pPr>
        <w:ind w:firstLine="709"/>
        <w:jc w:val="both"/>
      </w:pPr>
      <w:r w:rsidRPr="00792DBA">
        <w:t>в бюджет поселений – 62,15 тыс. рублей.</w:t>
      </w:r>
    </w:p>
    <w:p w:rsidR="00792DBA" w:rsidRPr="00792DBA" w:rsidRDefault="00792DBA" w:rsidP="00792DBA">
      <w:pPr>
        <w:ind w:firstLine="709"/>
        <w:jc w:val="both"/>
      </w:pPr>
      <w:r w:rsidRPr="00792DBA">
        <w:t>Прогноз единого сельскохозяйственного налога на 2021 год составил 126,9 тыс. рублей, на 2022 год – 129,4 тыс. рублей с зачислением всей суммы в консолидированный бюджет муниципального района.</w:t>
      </w:r>
    </w:p>
    <w:p w:rsidR="00792DBA" w:rsidRPr="00792DBA" w:rsidRDefault="00792DBA" w:rsidP="00792DBA">
      <w:pPr>
        <w:tabs>
          <w:tab w:val="left" w:pos="6237"/>
        </w:tabs>
        <w:jc w:val="center"/>
        <w:rPr>
          <w:rFonts w:eastAsia="Calibri"/>
          <w:b/>
          <w:bCs/>
          <w:lang w:eastAsia="en-US"/>
        </w:rPr>
      </w:pPr>
    </w:p>
    <w:p w:rsidR="00792DBA" w:rsidRPr="00792DBA" w:rsidRDefault="00792DBA" w:rsidP="00792DBA">
      <w:pPr>
        <w:tabs>
          <w:tab w:val="left" w:pos="6237"/>
        </w:tabs>
        <w:jc w:val="center"/>
        <w:rPr>
          <w:rFonts w:eastAsia="Calibri"/>
          <w:b/>
          <w:bCs/>
          <w:lang w:eastAsia="en-US"/>
        </w:rPr>
      </w:pPr>
      <w:r w:rsidRPr="00792DBA">
        <w:rPr>
          <w:rFonts w:eastAsia="Calibri"/>
          <w:b/>
          <w:bCs/>
          <w:lang w:eastAsia="en-US"/>
        </w:rPr>
        <w:t>Налог, взимаемый в связи с применением упрощенной системы налогообложения</w:t>
      </w:r>
    </w:p>
    <w:p w:rsidR="00792DBA" w:rsidRPr="00792DBA" w:rsidRDefault="00792DBA" w:rsidP="00792DBA">
      <w:pPr>
        <w:ind w:firstLine="142"/>
        <w:jc w:val="right"/>
        <w:rPr>
          <w:rFonts w:eastAsia="Calibri"/>
          <w:lang w:eastAsia="en-US"/>
        </w:rPr>
      </w:pPr>
    </w:p>
    <w:p w:rsidR="00792DBA" w:rsidRPr="00792DBA" w:rsidRDefault="00792DBA" w:rsidP="00792DBA">
      <w:pPr>
        <w:ind w:firstLine="142"/>
        <w:jc w:val="right"/>
        <w:rPr>
          <w:rFonts w:eastAsia="Calibri"/>
          <w:lang w:eastAsia="en-US"/>
        </w:rPr>
      </w:pPr>
      <w:r w:rsidRPr="00792DBA">
        <w:rPr>
          <w:rFonts w:eastAsia="Calibri"/>
          <w:lang w:eastAsia="en-US"/>
        </w:rPr>
        <w:t>тыс. рублей</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1"/>
        <w:gridCol w:w="1985"/>
      </w:tblGrid>
      <w:tr w:rsidR="00792DBA" w:rsidRPr="00792DBA" w:rsidTr="002B4CA2">
        <w:trPr>
          <w:trHeight w:val="769"/>
        </w:trPr>
        <w:tc>
          <w:tcPr>
            <w:tcW w:w="7371" w:type="dxa"/>
          </w:tcPr>
          <w:p w:rsidR="00792DBA" w:rsidRPr="00792DBA" w:rsidRDefault="00792DBA" w:rsidP="00792DBA">
            <w:pPr>
              <w:ind w:firstLine="567"/>
              <w:jc w:val="both"/>
              <w:rPr>
                <w:rFonts w:eastAsia="Calibri"/>
                <w:lang w:eastAsia="en-US"/>
              </w:rPr>
            </w:pPr>
            <w:r w:rsidRPr="00792DBA">
              <w:rPr>
                <w:rFonts w:eastAsia="Calibri"/>
                <w:lang w:eastAsia="en-US"/>
              </w:rPr>
              <w:t>Фактическое поступление налога в консолидированный бюджет области по состоянию на 01.07.2019, всего</w:t>
            </w:r>
          </w:p>
          <w:p w:rsidR="00792DBA" w:rsidRPr="00792DBA" w:rsidRDefault="00792DBA" w:rsidP="00792DBA">
            <w:pPr>
              <w:ind w:firstLine="567"/>
              <w:jc w:val="both"/>
              <w:rPr>
                <w:rFonts w:eastAsia="Calibri"/>
                <w:lang w:eastAsia="en-US"/>
              </w:rPr>
            </w:pPr>
            <w:r w:rsidRPr="00792DBA">
              <w:rPr>
                <w:rFonts w:eastAsia="Calibri"/>
                <w:lang w:eastAsia="en-US"/>
              </w:rPr>
              <w:t>в том числе:</w:t>
            </w:r>
          </w:p>
          <w:p w:rsidR="00792DBA" w:rsidRPr="00792DBA" w:rsidRDefault="00792DBA" w:rsidP="00792DBA">
            <w:pPr>
              <w:ind w:firstLine="567"/>
              <w:jc w:val="both"/>
              <w:rPr>
                <w:rFonts w:eastAsia="Calibri"/>
                <w:lang w:eastAsia="en-US"/>
              </w:rPr>
            </w:pPr>
            <w:r w:rsidRPr="00792DBA">
              <w:rPr>
                <w:rFonts w:eastAsia="Calibri"/>
                <w:lang w:eastAsia="en-US"/>
              </w:rPr>
              <w:t>- налог, взимаемый с налогоплательщиков, выбравших в качестве объекта налогообложения доходы</w:t>
            </w:r>
          </w:p>
          <w:p w:rsidR="00792DBA" w:rsidRPr="00792DBA" w:rsidRDefault="00792DBA" w:rsidP="00792DBA">
            <w:pPr>
              <w:ind w:firstLine="567"/>
              <w:jc w:val="both"/>
              <w:rPr>
                <w:rFonts w:eastAsia="Calibri"/>
                <w:lang w:eastAsia="en-US"/>
              </w:rPr>
            </w:pPr>
            <w:r w:rsidRPr="00792DBA">
              <w:rPr>
                <w:rFonts w:eastAsia="Calibri"/>
                <w:lang w:eastAsia="en-US"/>
              </w:rPr>
              <w:t>- налог, взимаемый с налогоплательщиков, выбравших в качестве объекта налогообложения доходы, уменьшенные на величину расходов</w:t>
            </w:r>
          </w:p>
        </w:tc>
        <w:tc>
          <w:tcPr>
            <w:tcW w:w="1985" w:type="dxa"/>
            <w:vAlign w:val="center"/>
          </w:tcPr>
          <w:p w:rsidR="00792DBA" w:rsidRPr="00792DBA" w:rsidRDefault="00792DBA" w:rsidP="00792DBA">
            <w:pPr>
              <w:jc w:val="center"/>
              <w:rPr>
                <w:rFonts w:eastAsia="Calibri"/>
                <w:lang w:eastAsia="en-US"/>
              </w:rPr>
            </w:pPr>
            <w:r w:rsidRPr="00792DBA">
              <w:rPr>
                <w:rFonts w:eastAsia="Calibri"/>
                <w:lang w:eastAsia="en-US"/>
              </w:rPr>
              <w:t>12 202,0</w:t>
            </w:r>
          </w:p>
          <w:p w:rsidR="00792DBA" w:rsidRPr="00792DBA" w:rsidRDefault="00792DBA" w:rsidP="00792DBA">
            <w:pPr>
              <w:rPr>
                <w:rFonts w:eastAsia="Calibri"/>
                <w:lang w:eastAsia="en-US"/>
              </w:rPr>
            </w:pPr>
          </w:p>
          <w:p w:rsidR="00792DBA" w:rsidRPr="00792DBA" w:rsidRDefault="00792DBA" w:rsidP="00792DBA">
            <w:pPr>
              <w:rPr>
                <w:rFonts w:eastAsia="Calibri"/>
                <w:lang w:eastAsia="en-US"/>
              </w:rPr>
            </w:pPr>
          </w:p>
          <w:p w:rsidR="00792DBA" w:rsidRPr="00792DBA" w:rsidRDefault="00792DBA" w:rsidP="00792DBA">
            <w:pPr>
              <w:jc w:val="center"/>
              <w:rPr>
                <w:rFonts w:eastAsia="Calibri"/>
                <w:lang w:eastAsia="en-US"/>
              </w:rPr>
            </w:pPr>
          </w:p>
          <w:p w:rsidR="00792DBA" w:rsidRPr="00792DBA" w:rsidRDefault="00792DBA" w:rsidP="00792DBA">
            <w:pPr>
              <w:jc w:val="center"/>
              <w:rPr>
                <w:rFonts w:eastAsia="Calibri"/>
                <w:lang w:eastAsia="en-US"/>
              </w:rPr>
            </w:pPr>
            <w:r w:rsidRPr="00792DBA">
              <w:rPr>
                <w:rFonts w:eastAsia="Calibri"/>
                <w:lang w:eastAsia="en-US"/>
              </w:rPr>
              <w:t>7 709,0</w:t>
            </w:r>
          </w:p>
          <w:p w:rsidR="00792DBA" w:rsidRPr="00792DBA" w:rsidRDefault="00792DBA" w:rsidP="00792DBA">
            <w:pPr>
              <w:jc w:val="center"/>
              <w:rPr>
                <w:rFonts w:eastAsia="Calibri"/>
                <w:lang w:eastAsia="en-US"/>
              </w:rPr>
            </w:pPr>
          </w:p>
          <w:p w:rsidR="00792DBA" w:rsidRPr="00792DBA" w:rsidRDefault="00792DBA" w:rsidP="00792DBA">
            <w:pPr>
              <w:jc w:val="center"/>
              <w:rPr>
                <w:rFonts w:eastAsia="Calibri"/>
                <w:lang w:eastAsia="en-US"/>
              </w:rPr>
            </w:pPr>
            <w:r w:rsidRPr="00792DBA">
              <w:rPr>
                <w:rFonts w:eastAsia="Calibri"/>
                <w:lang w:eastAsia="en-US"/>
              </w:rPr>
              <w:t>4 493,0</w:t>
            </w:r>
          </w:p>
          <w:p w:rsidR="00792DBA" w:rsidRPr="00792DBA" w:rsidRDefault="00792DBA" w:rsidP="00792DBA">
            <w:pPr>
              <w:jc w:val="center"/>
              <w:rPr>
                <w:rFonts w:eastAsia="Calibri"/>
                <w:highlight w:val="yellow"/>
                <w:lang w:eastAsia="en-US"/>
              </w:rPr>
            </w:pPr>
          </w:p>
        </w:tc>
      </w:tr>
      <w:tr w:rsidR="00792DBA" w:rsidRPr="00792DBA" w:rsidTr="002B4CA2">
        <w:trPr>
          <w:trHeight w:val="58"/>
        </w:trPr>
        <w:tc>
          <w:tcPr>
            <w:tcW w:w="7371" w:type="dxa"/>
          </w:tcPr>
          <w:p w:rsidR="00792DBA" w:rsidRPr="00792DBA" w:rsidRDefault="00792DBA" w:rsidP="00792DBA">
            <w:pPr>
              <w:ind w:firstLine="567"/>
              <w:jc w:val="both"/>
              <w:rPr>
                <w:rFonts w:eastAsia="Calibri"/>
                <w:lang w:eastAsia="en-US"/>
              </w:rPr>
            </w:pPr>
            <w:r w:rsidRPr="00792DBA">
              <w:rPr>
                <w:rFonts w:eastAsia="Calibri"/>
                <w:lang w:eastAsia="en-US"/>
              </w:rPr>
              <w:t>Прогноз поступления налога на 2020 год</w:t>
            </w:r>
          </w:p>
        </w:tc>
        <w:tc>
          <w:tcPr>
            <w:tcW w:w="1985" w:type="dxa"/>
          </w:tcPr>
          <w:p w:rsidR="00792DBA" w:rsidRPr="00792DBA" w:rsidRDefault="00792DBA" w:rsidP="00792DBA">
            <w:pPr>
              <w:jc w:val="center"/>
              <w:rPr>
                <w:rFonts w:eastAsia="Calibri"/>
                <w:lang w:eastAsia="en-US"/>
              </w:rPr>
            </w:pPr>
            <w:r w:rsidRPr="00792DBA">
              <w:rPr>
                <w:rFonts w:eastAsia="Calibri"/>
                <w:lang w:eastAsia="en-US"/>
              </w:rPr>
              <w:t>4 312,0</w:t>
            </w:r>
          </w:p>
        </w:tc>
      </w:tr>
    </w:tbl>
    <w:p w:rsidR="00792DBA" w:rsidRPr="00792DBA" w:rsidRDefault="00792DBA" w:rsidP="00792DBA">
      <w:pPr>
        <w:ind w:firstLine="720"/>
        <w:jc w:val="both"/>
        <w:rPr>
          <w:rFonts w:eastAsia="Calibri"/>
          <w:highlight w:val="cyan"/>
          <w:lang w:eastAsia="en-US"/>
        </w:rPr>
      </w:pPr>
    </w:p>
    <w:p w:rsidR="00792DBA" w:rsidRPr="00792DBA" w:rsidRDefault="00792DBA" w:rsidP="00792DBA">
      <w:pPr>
        <w:ind w:firstLine="720"/>
        <w:jc w:val="both"/>
        <w:rPr>
          <w:rFonts w:eastAsia="Calibri"/>
          <w:lang w:eastAsia="en-US"/>
        </w:rPr>
      </w:pPr>
      <w:r w:rsidRPr="00792DBA">
        <w:rPr>
          <w:rFonts w:eastAsia="Calibri"/>
          <w:lang w:eastAsia="en-US"/>
        </w:rPr>
        <w:t>Расчет налога, взимаемого в связи с применением упрощенной системы налогообложения, на 2020 год выполнен в соответствии с главой 26.2 "Упрощенная система налогообложения" части второй Налогового кодекса Российской Федерации.</w:t>
      </w:r>
    </w:p>
    <w:p w:rsidR="00792DBA" w:rsidRPr="00792DBA" w:rsidRDefault="00792DBA" w:rsidP="00792DBA">
      <w:pPr>
        <w:ind w:firstLine="720"/>
        <w:jc w:val="both"/>
        <w:rPr>
          <w:rFonts w:eastAsia="Calibri"/>
          <w:lang w:eastAsia="en-US"/>
        </w:rPr>
      </w:pPr>
      <w:r w:rsidRPr="00792DBA">
        <w:rPr>
          <w:rFonts w:eastAsia="Calibri"/>
          <w:lang w:eastAsia="en-US"/>
        </w:rPr>
        <w:t>Для расчета налога на 2020 год использовалась динамика налоговой базы по УСН на основе статистической налоговой отчетности Управления Федеральной налоговой службы по Нижегородской области по форме 5-УСН "Отчет о налоговой базе и структуре начислений по налогу, уплачиваемому в связи с применением упрощенной системы налогообложения".</w:t>
      </w:r>
    </w:p>
    <w:p w:rsidR="00792DBA" w:rsidRPr="00792DBA" w:rsidRDefault="00792DBA" w:rsidP="00792DBA">
      <w:pPr>
        <w:ind w:firstLine="720"/>
        <w:jc w:val="both"/>
        <w:rPr>
          <w:rFonts w:eastAsia="Calibri"/>
          <w:lang w:eastAsia="en-US"/>
        </w:rPr>
      </w:pPr>
      <w:r w:rsidRPr="00792DBA">
        <w:rPr>
          <w:rFonts w:eastAsia="Calibri"/>
          <w:lang w:eastAsia="en-US"/>
        </w:rPr>
        <w:lastRenderedPageBreak/>
        <w:t>С 1 января 2020 года согласно проекту закона Нижегородской области "О межбюджетных отношениях в Нижегородской области" 20% поступлений от уплаты организациями и индивидуальными предпринимателями налога, взимаемого с применением упрощенной системы налогообложения, подлежит передаче в местные бюджеты.</w:t>
      </w:r>
    </w:p>
    <w:p w:rsidR="00792DBA" w:rsidRPr="00792DBA" w:rsidRDefault="00792DBA" w:rsidP="00792DBA">
      <w:pPr>
        <w:tabs>
          <w:tab w:val="left" w:pos="6237"/>
        </w:tabs>
        <w:ind w:firstLine="709"/>
        <w:jc w:val="both"/>
        <w:rPr>
          <w:bCs/>
        </w:rPr>
      </w:pPr>
      <w:r w:rsidRPr="00792DBA">
        <w:t xml:space="preserve">Прогноз налога, взимаемого в связи с применением упрощенной системы налогообложения, на 2020 год просчитан в сумме 4 312,0 тыс. рублей, в 2021 году в сумме 4 342,7 тыс. рублей, в 2022 году в сумме 4 542,4 тыс. рублей, </w:t>
      </w:r>
      <w:r w:rsidRPr="00792DBA">
        <w:rPr>
          <w:bCs/>
        </w:rPr>
        <w:t xml:space="preserve">с зачислением всей суммы в бюджет муниципального района. </w:t>
      </w:r>
    </w:p>
    <w:p w:rsidR="00792DBA" w:rsidRPr="00792DBA" w:rsidRDefault="00792DBA" w:rsidP="00792DBA">
      <w:pPr>
        <w:ind w:firstLine="709"/>
        <w:jc w:val="both"/>
      </w:pPr>
    </w:p>
    <w:p w:rsidR="00792DBA" w:rsidRPr="00792DBA" w:rsidRDefault="00792DBA" w:rsidP="00792DBA">
      <w:pPr>
        <w:ind w:firstLine="709"/>
        <w:jc w:val="center"/>
        <w:rPr>
          <w:b/>
          <w:bCs/>
        </w:rPr>
      </w:pPr>
    </w:p>
    <w:p w:rsidR="00792DBA" w:rsidRPr="00792DBA" w:rsidRDefault="00792DBA" w:rsidP="00792DBA">
      <w:pPr>
        <w:ind w:firstLine="709"/>
        <w:jc w:val="center"/>
        <w:rPr>
          <w:b/>
          <w:bCs/>
        </w:rPr>
      </w:pPr>
      <w:r w:rsidRPr="00792DBA">
        <w:rPr>
          <w:b/>
          <w:bCs/>
        </w:rPr>
        <w:t>4. НАЛОГИ НА ИМУЩЕСТВО</w:t>
      </w:r>
    </w:p>
    <w:p w:rsidR="00792DBA" w:rsidRPr="00792DBA" w:rsidRDefault="00792DBA" w:rsidP="00792DBA">
      <w:pPr>
        <w:ind w:firstLine="709"/>
        <w:jc w:val="center"/>
        <w:rPr>
          <w:b/>
          <w:bCs/>
        </w:rPr>
      </w:pPr>
    </w:p>
    <w:p w:rsidR="00792DBA" w:rsidRPr="00792DBA" w:rsidRDefault="00792DBA" w:rsidP="00792DBA">
      <w:pPr>
        <w:jc w:val="center"/>
        <w:outlineLvl w:val="0"/>
        <w:rPr>
          <w:b/>
          <w:bCs/>
        </w:rPr>
      </w:pPr>
      <w:r w:rsidRPr="00792DBA">
        <w:rPr>
          <w:b/>
          <w:bCs/>
        </w:rPr>
        <w:t>Расчет налога на имущество физических лиц</w:t>
      </w:r>
    </w:p>
    <w:p w:rsidR="00792DBA" w:rsidRPr="00792DBA" w:rsidRDefault="00792DBA" w:rsidP="00792DBA">
      <w:pPr>
        <w:ind w:firstLine="709"/>
        <w:jc w:val="both"/>
        <w:rPr>
          <w:rFonts w:eastAsia="Calibri"/>
          <w:lang w:eastAsia="en-US"/>
        </w:rPr>
      </w:pPr>
      <w:r w:rsidRPr="00792DBA">
        <w:rPr>
          <w:rFonts w:eastAsia="Calibri"/>
          <w:lang w:eastAsia="en-US"/>
        </w:rPr>
        <w:t>Прогноз налога на имущество физических лиц сформирован в соответствии с главой 32 "Налог на имущество физических лиц" части второй Налогового кодекса Российской Федерации.</w:t>
      </w:r>
    </w:p>
    <w:p w:rsidR="00792DBA" w:rsidRPr="00792DBA" w:rsidRDefault="00792DBA" w:rsidP="00792DBA">
      <w:pPr>
        <w:ind w:firstLine="709"/>
        <w:jc w:val="both"/>
        <w:rPr>
          <w:rFonts w:eastAsia="Calibri"/>
          <w:lang w:eastAsia="en-US"/>
        </w:rPr>
      </w:pPr>
      <w:r w:rsidRPr="00792DBA">
        <w:rPr>
          <w:rFonts w:eastAsia="Calibri"/>
          <w:lang w:eastAsia="en-US"/>
        </w:rPr>
        <w:t>При расчете на 20</w:t>
      </w:r>
      <w:r w:rsidR="008F1A93">
        <w:rPr>
          <w:rFonts w:eastAsia="Calibri"/>
          <w:lang w:eastAsia="en-US"/>
        </w:rPr>
        <w:t>20</w:t>
      </w:r>
      <w:r w:rsidRPr="00792DBA">
        <w:rPr>
          <w:rFonts w:eastAsia="Calibri"/>
          <w:lang w:eastAsia="en-US"/>
        </w:rPr>
        <w:t xml:space="preserve"> год применялась информация Управления Федеральной налоговой службы по Нижегородской области по форме отчета 5-МН ("Отчет о налоговой базе и структуре начислений по местным налогам") за 2018 год, а именно: </w:t>
      </w:r>
    </w:p>
    <w:p w:rsidR="00792DBA" w:rsidRPr="00792DBA" w:rsidRDefault="00792DBA" w:rsidP="00792DBA">
      <w:pPr>
        <w:ind w:firstLine="709"/>
        <w:jc w:val="both"/>
        <w:rPr>
          <w:rFonts w:eastAsia="Calibri"/>
          <w:lang w:eastAsia="en-US"/>
        </w:rPr>
      </w:pPr>
      <w:r w:rsidRPr="00792DBA">
        <w:rPr>
          <w:rFonts w:eastAsia="Calibri"/>
          <w:lang w:eastAsia="en-US"/>
        </w:rPr>
        <w:t>- количество строений, помещений и сооружений, по которым налог предъявлен к уплате;</w:t>
      </w:r>
    </w:p>
    <w:p w:rsidR="00792DBA" w:rsidRPr="00792DBA" w:rsidRDefault="00792DBA" w:rsidP="00792DBA">
      <w:pPr>
        <w:ind w:firstLine="709"/>
        <w:jc w:val="both"/>
        <w:rPr>
          <w:rFonts w:eastAsia="Calibri"/>
          <w:lang w:eastAsia="en-US"/>
        </w:rPr>
      </w:pPr>
      <w:r w:rsidRPr="00792DBA">
        <w:rPr>
          <w:rFonts w:eastAsia="Calibri"/>
          <w:lang w:eastAsia="en-US"/>
        </w:rPr>
        <w:t>- сумма налога, рассчитанная исходя из кадастровой стоимости объектов недвижимости, подлежащая уплате в бюджет;</w:t>
      </w:r>
    </w:p>
    <w:p w:rsidR="00792DBA" w:rsidRPr="00792DBA" w:rsidRDefault="00792DBA" w:rsidP="00792DBA">
      <w:pPr>
        <w:ind w:firstLine="709"/>
        <w:jc w:val="both"/>
        <w:rPr>
          <w:rFonts w:eastAsia="Calibri"/>
          <w:lang w:eastAsia="en-US"/>
        </w:rPr>
      </w:pPr>
      <w:r w:rsidRPr="00792DBA">
        <w:rPr>
          <w:rFonts w:eastAsia="Calibri"/>
          <w:lang w:eastAsia="en-US"/>
        </w:rPr>
        <w:t>- сумма налога, не поступившая в бюджет в связи с предоставлением налогоплательщикам льгот по налогу.</w:t>
      </w:r>
    </w:p>
    <w:p w:rsidR="00792DBA" w:rsidRPr="00792DBA" w:rsidRDefault="00792DBA" w:rsidP="00792DBA">
      <w:pPr>
        <w:ind w:firstLine="709"/>
        <w:jc w:val="both"/>
        <w:rPr>
          <w:rFonts w:eastAsia="Calibri"/>
          <w:lang w:eastAsia="en-US"/>
        </w:rPr>
      </w:pPr>
      <w:r w:rsidRPr="00792DBA">
        <w:rPr>
          <w:rFonts w:eastAsia="Calibri"/>
          <w:lang w:eastAsia="en-US"/>
        </w:rPr>
        <w:t>Прогноз просчитан с учетом вступления в силу Федерального закона от 15.04.2019 № 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в соответствии с которым с 1 января 2018 года лицам, имеющим трех и более несовершеннолетних детей, предоставлены дополнительные налоговые вычеты, уменьшающие размер налога на кадастровую стоимость 5 квадратных метров общей площади квартиры, части квартиры, комнаты и 7 квадратных метров общей площади жилого дома, части жилого дома в расчете на каждого несовершеннолетнего ребенка.</w:t>
      </w:r>
    </w:p>
    <w:p w:rsidR="00792DBA" w:rsidRPr="00792DBA" w:rsidRDefault="00792DBA" w:rsidP="00792DBA">
      <w:pPr>
        <w:ind w:firstLine="709"/>
        <w:jc w:val="both"/>
        <w:rPr>
          <w:rFonts w:eastAsia="Calibri"/>
          <w:lang w:eastAsia="en-US"/>
        </w:rPr>
      </w:pPr>
      <w:r w:rsidRPr="00792DBA">
        <w:rPr>
          <w:rFonts w:eastAsia="Calibri"/>
          <w:lang w:eastAsia="en-US"/>
        </w:rPr>
        <w:t>Также при расчете налога использовался перечень объектов недвижимого имущества, в отношении которых налоговая база определяется как кадастровая стоимость, на 2019 год, утвержденный приказом министерства имущественных и земельных отношений Нижегородской области от 12.11.2018 №</w:t>
      </w:r>
      <w:r w:rsidRPr="00792DBA">
        <w:rPr>
          <w:rFonts w:eastAsia="Calibri"/>
          <w:lang w:val="en-US" w:eastAsia="en-US"/>
        </w:rPr>
        <w:t> </w:t>
      </w:r>
      <w:r w:rsidRPr="00792DBA">
        <w:rPr>
          <w:rFonts w:eastAsia="Calibri"/>
          <w:lang w:eastAsia="en-US"/>
        </w:rPr>
        <w:t>Сл-326−25615/18 "Об определении перечня объектов недвижимого имущества, в отношении которых налоговая база определяется как кадастровая стоимость, на 2019 год".</w:t>
      </w:r>
    </w:p>
    <w:p w:rsidR="00792DBA" w:rsidRPr="00792DBA" w:rsidRDefault="00792DBA" w:rsidP="00792DBA">
      <w:pPr>
        <w:ind w:firstLine="709"/>
        <w:jc w:val="both"/>
        <w:rPr>
          <w:rFonts w:eastAsia="Calibri"/>
          <w:lang w:eastAsia="en-US"/>
        </w:rPr>
      </w:pPr>
      <w:r w:rsidRPr="00792DBA">
        <w:rPr>
          <w:rFonts w:eastAsia="Calibri"/>
          <w:lang w:eastAsia="en-US"/>
        </w:rPr>
        <w:t>Кроме того, в прогнозе учитывалось снижение кадастровой стоимости  объектов недвижимости на основании решений Арбитражного суда Нижегородской области, а также комиссии по рассмотрению споров о результатах определения кадастровой стоимости при Управлении Росреестра по Нижегородской области.</w:t>
      </w:r>
    </w:p>
    <w:p w:rsidR="00792DBA" w:rsidRPr="00792DBA" w:rsidRDefault="00792DBA" w:rsidP="00792DBA">
      <w:pPr>
        <w:ind w:firstLine="709"/>
        <w:jc w:val="both"/>
        <w:rPr>
          <w:rFonts w:eastAsia="Calibri"/>
          <w:lang w:eastAsia="en-US"/>
        </w:rPr>
      </w:pPr>
      <w:r w:rsidRPr="00792DBA">
        <w:rPr>
          <w:rFonts w:eastAsia="Calibri"/>
          <w:lang w:eastAsia="en-US"/>
        </w:rPr>
        <w:t>Сумма налога на имущество физических лиц на 2020 год рассчитана в размере 6 419,2 тыс. рублей с зачислением всей суммы в бюджеты поселений.</w:t>
      </w:r>
    </w:p>
    <w:p w:rsidR="00792DBA" w:rsidRPr="00792DBA" w:rsidRDefault="00792DBA" w:rsidP="00792DBA">
      <w:pPr>
        <w:ind w:firstLine="709"/>
        <w:jc w:val="both"/>
      </w:pPr>
      <w:r w:rsidRPr="00792DBA">
        <w:rPr>
          <w:rFonts w:eastAsia="Calibri"/>
          <w:lang w:eastAsia="en-US"/>
        </w:rPr>
        <w:t>Прогноз налога на имущество физических лиц на 2021 год составил 7 061,1 тыс. рублей, на 2022 год – 7 767,2 тыс. рублей с зачислением всей суммы в бюджеты поселений.</w:t>
      </w:r>
    </w:p>
    <w:p w:rsidR="00792DBA" w:rsidRPr="00792DBA" w:rsidRDefault="00792DBA" w:rsidP="00792DBA">
      <w:pPr>
        <w:jc w:val="center"/>
        <w:rPr>
          <w:b/>
          <w:bCs/>
        </w:rPr>
      </w:pPr>
      <w:r w:rsidRPr="00792DBA">
        <w:rPr>
          <w:b/>
          <w:bCs/>
        </w:rPr>
        <w:t xml:space="preserve">Расчет земельного налога </w:t>
      </w:r>
    </w:p>
    <w:p w:rsidR="00792DBA" w:rsidRPr="00792DBA" w:rsidRDefault="00792DBA" w:rsidP="00792DBA">
      <w:pPr>
        <w:jc w:val="right"/>
      </w:pPr>
      <w:r w:rsidRPr="00792DBA">
        <w:lastRenderedPageBreak/>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792DBA" w:rsidRPr="00792DBA" w:rsidTr="002B4CA2">
        <w:tc>
          <w:tcPr>
            <w:tcW w:w="6345" w:type="dxa"/>
            <w:tcBorders>
              <w:top w:val="single" w:sz="4" w:space="0" w:color="auto"/>
              <w:left w:val="single" w:sz="4" w:space="0" w:color="auto"/>
              <w:bottom w:val="nil"/>
              <w:right w:val="single" w:sz="4" w:space="0" w:color="auto"/>
            </w:tcBorders>
            <w:shd w:val="clear" w:color="auto" w:fill="auto"/>
          </w:tcPr>
          <w:p w:rsidR="00792DBA" w:rsidRPr="00792DBA" w:rsidRDefault="00792DBA" w:rsidP="00792DBA">
            <w:r w:rsidRPr="00792DBA">
              <w:t>По юридическим лицам</w:t>
            </w:r>
          </w:p>
        </w:tc>
        <w:tc>
          <w:tcPr>
            <w:tcW w:w="3226" w:type="dxa"/>
            <w:tcBorders>
              <w:top w:val="single" w:sz="4" w:space="0" w:color="auto"/>
              <w:left w:val="single" w:sz="4" w:space="0" w:color="auto"/>
              <w:bottom w:val="nil"/>
              <w:right w:val="single" w:sz="4" w:space="0" w:color="auto"/>
            </w:tcBorders>
            <w:shd w:val="clear" w:color="auto" w:fill="auto"/>
          </w:tcPr>
          <w:p w:rsidR="00792DBA" w:rsidRPr="00792DBA" w:rsidRDefault="00792DBA" w:rsidP="00792DBA">
            <w:pPr>
              <w:ind w:right="1842"/>
              <w:jc w:val="right"/>
            </w:pPr>
            <w:r w:rsidRPr="00792DBA">
              <w:rPr>
                <w:bCs/>
              </w:rPr>
              <w:t>1 198,9</w:t>
            </w:r>
          </w:p>
        </w:tc>
      </w:tr>
      <w:tr w:rsidR="00792DBA" w:rsidRPr="00792DBA" w:rsidTr="002B4CA2">
        <w:tc>
          <w:tcPr>
            <w:tcW w:w="6345" w:type="dxa"/>
            <w:tcBorders>
              <w:top w:val="nil"/>
              <w:left w:val="single" w:sz="4" w:space="0" w:color="auto"/>
              <w:bottom w:val="nil"/>
              <w:right w:val="single" w:sz="4" w:space="0" w:color="auto"/>
            </w:tcBorders>
            <w:shd w:val="clear" w:color="auto" w:fill="auto"/>
          </w:tcPr>
          <w:p w:rsidR="00792DBA" w:rsidRPr="00792DBA" w:rsidRDefault="00792DBA" w:rsidP="00792DBA">
            <w:r w:rsidRPr="00792DBA">
              <w:t>По физическим лицам</w:t>
            </w:r>
          </w:p>
        </w:tc>
        <w:tc>
          <w:tcPr>
            <w:tcW w:w="3226" w:type="dxa"/>
            <w:tcBorders>
              <w:top w:val="nil"/>
              <w:left w:val="single" w:sz="4" w:space="0" w:color="auto"/>
              <w:bottom w:val="nil"/>
              <w:right w:val="single" w:sz="4" w:space="0" w:color="auto"/>
            </w:tcBorders>
            <w:shd w:val="clear" w:color="auto" w:fill="auto"/>
          </w:tcPr>
          <w:p w:rsidR="00792DBA" w:rsidRPr="00792DBA" w:rsidRDefault="00792DBA" w:rsidP="00792DBA">
            <w:pPr>
              <w:ind w:right="1842"/>
              <w:jc w:val="right"/>
            </w:pPr>
            <w:r w:rsidRPr="00792DBA">
              <w:rPr>
                <w:bCs/>
              </w:rPr>
              <w:t>9 840,8</w:t>
            </w:r>
          </w:p>
        </w:tc>
      </w:tr>
      <w:tr w:rsidR="00792DBA" w:rsidRPr="00792DBA" w:rsidTr="002B4CA2">
        <w:tc>
          <w:tcPr>
            <w:tcW w:w="6345" w:type="dxa"/>
            <w:tcBorders>
              <w:top w:val="nil"/>
              <w:left w:val="single" w:sz="4" w:space="0" w:color="auto"/>
              <w:bottom w:val="single" w:sz="4" w:space="0" w:color="auto"/>
              <w:right w:val="single" w:sz="4" w:space="0" w:color="auto"/>
            </w:tcBorders>
            <w:shd w:val="clear" w:color="auto" w:fill="auto"/>
          </w:tcPr>
          <w:p w:rsidR="00792DBA" w:rsidRPr="00792DBA" w:rsidRDefault="00792DBA" w:rsidP="00792DBA">
            <w:r w:rsidRPr="00792DBA">
              <w:rPr>
                <w:b/>
              </w:rPr>
              <w:t>Всего сумма земельного налога на 2020 год</w:t>
            </w:r>
          </w:p>
        </w:tc>
        <w:tc>
          <w:tcPr>
            <w:tcW w:w="3226" w:type="dxa"/>
            <w:tcBorders>
              <w:top w:val="nil"/>
              <w:left w:val="single" w:sz="4" w:space="0" w:color="auto"/>
              <w:bottom w:val="single" w:sz="4" w:space="0" w:color="auto"/>
              <w:right w:val="single" w:sz="4" w:space="0" w:color="auto"/>
            </w:tcBorders>
            <w:shd w:val="clear" w:color="auto" w:fill="auto"/>
          </w:tcPr>
          <w:p w:rsidR="00792DBA" w:rsidRPr="00792DBA" w:rsidRDefault="00792DBA" w:rsidP="00792DBA">
            <w:pPr>
              <w:ind w:right="1842"/>
              <w:jc w:val="right"/>
            </w:pPr>
            <w:r w:rsidRPr="00792DBA">
              <w:rPr>
                <w:b/>
              </w:rPr>
              <w:t>11 039,7</w:t>
            </w:r>
          </w:p>
        </w:tc>
      </w:tr>
    </w:tbl>
    <w:p w:rsidR="00792DBA" w:rsidRPr="00792DBA" w:rsidRDefault="00792DBA" w:rsidP="00792DBA">
      <w:pPr>
        <w:ind w:firstLine="709"/>
        <w:jc w:val="both"/>
      </w:pPr>
      <w:r w:rsidRPr="00792DBA">
        <w:t>Расчет земельного налога произведен в соответствии с главой 31 "Земельный налог" части второй Налогового кодекса Российской Федерации.</w:t>
      </w:r>
    </w:p>
    <w:p w:rsidR="00792DBA" w:rsidRPr="00792DBA" w:rsidRDefault="00792DBA" w:rsidP="00792DBA">
      <w:pPr>
        <w:ind w:firstLine="709"/>
        <w:jc w:val="both"/>
      </w:pPr>
      <w:r w:rsidRPr="00792DBA">
        <w:t>При расчете земельного налога на 2020 год использованы следующие данные:</w:t>
      </w:r>
    </w:p>
    <w:p w:rsidR="00792DBA" w:rsidRPr="00792DBA" w:rsidRDefault="00792DBA" w:rsidP="00792DBA">
      <w:pPr>
        <w:ind w:firstLine="709"/>
        <w:jc w:val="both"/>
      </w:pPr>
      <w:r w:rsidRPr="00792DBA">
        <w:t>- утвержденные соответствующими постановлениями Правительства Нижегородской области результаты кадастровой оценки земельных участков по видам использования земель;</w:t>
      </w:r>
    </w:p>
    <w:p w:rsidR="00792DBA" w:rsidRPr="00792DBA" w:rsidRDefault="00792DBA" w:rsidP="00792DBA">
      <w:pPr>
        <w:ind w:firstLine="709"/>
        <w:jc w:val="both"/>
      </w:pPr>
      <w:r w:rsidRPr="00792DBA">
        <w:t>- информация Управления Федеральной налоговой службы по Нижегородской области о начислении земельного налога за 2018 год по форме отчета 5-МН ("Отчет о налоговой базе и структуре начислений по местным налогам");</w:t>
      </w:r>
    </w:p>
    <w:p w:rsidR="00792DBA" w:rsidRPr="00792DBA" w:rsidRDefault="00792DBA" w:rsidP="00792DBA">
      <w:pPr>
        <w:ind w:firstLine="709"/>
        <w:jc w:val="both"/>
      </w:pPr>
      <w:r w:rsidRPr="00792DBA">
        <w:t>- данные Управления Федеральной налоговой службы по Нижегородской области "Отчет о начислении и поступлении налогов, сборов и иных обязательных платежей в бюджетную систему Российской Федерации" за истекший период 2019 года (форма 1-НМ);</w:t>
      </w:r>
    </w:p>
    <w:p w:rsidR="00792DBA" w:rsidRPr="00792DBA" w:rsidRDefault="00792DBA" w:rsidP="00792DBA">
      <w:pPr>
        <w:ind w:firstLine="709"/>
        <w:jc w:val="both"/>
      </w:pPr>
      <w:r w:rsidRPr="00792DBA">
        <w:t>- отчетные данные Управления финансов администрации Воскресенского муниципального района "Отчет об исполнении консолидированного бюджета субъекта Российской Федерации и бюджета территориального государственного внебюджетного фонда" за истекший период 2019 года.</w:t>
      </w:r>
    </w:p>
    <w:p w:rsidR="00792DBA" w:rsidRPr="00792DBA" w:rsidRDefault="00792DBA" w:rsidP="00792DBA">
      <w:pPr>
        <w:ind w:firstLine="709"/>
        <w:jc w:val="both"/>
      </w:pPr>
      <w:r w:rsidRPr="00792DBA">
        <w:t>При расчете земельного налога учтены изменения, принятые Федеральным законом  от 15.04.2019 № 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которым в частности:</w:t>
      </w:r>
    </w:p>
    <w:p w:rsidR="00792DBA" w:rsidRPr="00792DBA" w:rsidRDefault="00792DBA" w:rsidP="00792DBA">
      <w:pPr>
        <w:ind w:firstLine="709"/>
        <w:jc w:val="both"/>
      </w:pPr>
      <w:r w:rsidRPr="00792DBA">
        <w:t>- вводится коэффициент, ограничивающий ежегодный рост земельного налога, исчисленного физическим лицам, не более чем на 10 процентов  по сравнению с предыдущим годом, за исключением земельных участков для жилищного строительства;</w:t>
      </w:r>
    </w:p>
    <w:p w:rsidR="00792DBA" w:rsidRPr="00792DBA" w:rsidRDefault="00792DBA" w:rsidP="00792DBA">
      <w:pPr>
        <w:ind w:firstLine="709"/>
        <w:jc w:val="both"/>
      </w:pPr>
      <w:r w:rsidRPr="00792DBA">
        <w:t xml:space="preserve">- лицам, имеющих трех и более несовершеннолетних детей, с налогового периода 2018 года предоставлен налоговый вычет, уменьшающий величину земельного налога на кадастровую стоимость 600 квадратных метров площади одного земельного участка. </w:t>
      </w:r>
    </w:p>
    <w:p w:rsidR="00792DBA" w:rsidRPr="00792DBA" w:rsidRDefault="00792DBA" w:rsidP="00792DBA">
      <w:pPr>
        <w:ind w:firstLine="709"/>
        <w:jc w:val="both"/>
      </w:pPr>
      <w:r w:rsidRPr="00792DBA">
        <w:t>Кроме того, в прогнозе учитывалось снижение кадастровой стоимости  земельных участков на основании решений Арбитражного суда Нижегородской области, а также комиссии по рассмотрению споров о результатах определения кадастровой стоимости при Управлении Росреестра по Нижегородской области.</w:t>
      </w:r>
    </w:p>
    <w:p w:rsidR="00792DBA" w:rsidRPr="00792DBA" w:rsidRDefault="00792DBA" w:rsidP="00792DBA">
      <w:pPr>
        <w:ind w:firstLine="709"/>
        <w:jc w:val="both"/>
      </w:pPr>
      <w:r w:rsidRPr="00792DBA">
        <w:t xml:space="preserve">С учетом изложенных факторов, прогноз поступления земельного налога на 2020 год составил 11 039,7 тыс. рублей с зачислением всей суммы в бюджеты </w:t>
      </w:r>
      <w:r w:rsidR="007209EA" w:rsidRPr="00792DBA">
        <w:t>поселений</w:t>
      </w:r>
      <w:r w:rsidRPr="00792DBA">
        <w:t>.</w:t>
      </w:r>
    </w:p>
    <w:p w:rsidR="00792DBA" w:rsidRPr="00792DBA" w:rsidRDefault="00792DBA" w:rsidP="00792DBA">
      <w:pPr>
        <w:ind w:firstLine="709"/>
        <w:jc w:val="both"/>
      </w:pPr>
      <w:r w:rsidRPr="00792DBA">
        <w:t>Прогноз земельного налога на 2021 год составил 11 282,6 тыс. рублей, на 2022 год – 11 733,9 тыс. рублей с зачислением всей суммы в бюджеты поселений.</w:t>
      </w:r>
    </w:p>
    <w:p w:rsidR="00792DBA" w:rsidRPr="00792DBA" w:rsidRDefault="00792DBA" w:rsidP="00792DBA">
      <w:pPr>
        <w:tabs>
          <w:tab w:val="left" w:pos="709"/>
        </w:tabs>
        <w:jc w:val="both"/>
        <w:rPr>
          <w:color w:val="FF0000"/>
        </w:rPr>
      </w:pPr>
    </w:p>
    <w:p w:rsidR="00792DBA" w:rsidRPr="00792DBA" w:rsidRDefault="00792DBA" w:rsidP="00792DBA">
      <w:pPr>
        <w:tabs>
          <w:tab w:val="left" w:pos="709"/>
        </w:tabs>
        <w:jc w:val="center"/>
        <w:rPr>
          <w:b/>
          <w:bCs/>
        </w:rPr>
      </w:pPr>
      <w:r w:rsidRPr="00792DBA">
        <w:rPr>
          <w:b/>
          <w:bCs/>
          <w:snapToGrid w:val="0"/>
        </w:rPr>
        <w:t>5. ГОСУДАРСТВЕННАЯ ПОШЛИНА</w:t>
      </w:r>
    </w:p>
    <w:p w:rsidR="00792DBA" w:rsidRPr="00792DBA" w:rsidRDefault="00792DBA" w:rsidP="00792DBA">
      <w:pPr>
        <w:ind w:firstLine="284"/>
        <w:jc w:val="center"/>
        <w:rPr>
          <w:b/>
          <w:bCs/>
        </w:rPr>
      </w:pPr>
      <w:r w:rsidRPr="00792DBA">
        <w:rPr>
          <w:b/>
          <w:bCs/>
        </w:rPr>
        <w:t>Расчет государственной пошлины</w:t>
      </w:r>
    </w:p>
    <w:p w:rsidR="00792DBA" w:rsidRPr="00792DBA" w:rsidRDefault="00792DBA" w:rsidP="00792DBA">
      <w:pPr>
        <w:ind w:left="6372" w:firstLine="708"/>
        <w:jc w:val="center"/>
      </w:pPr>
      <w:r w:rsidRPr="00792DBA">
        <w:t>тыс. рублей</w:t>
      </w:r>
    </w:p>
    <w:tbl>
      <w:tblPr>
        <w:tblW w:w="5000" w:type="pct"/>
        <w:tblLook w:val="01E0" w:firstRow="1" w:lastRow="1" w:firstColumn="1" w:lastColumn="1" w:noHBand="0" w:noVBand="0"/>
      </w:tblPr>
      <w:tblGrid>
        <w:gridCol w:w="6321"/>
        <w:gridCol w:w="3250"/>
      </w:tblGrid>
      <w:tr w:rsidR="00792DBA" w:rsidRPr="00792DBA" w:rsidTr="002B4CA2">
        <w:trPr>
          <w:trHeight w:val="430"/>
        </w:trPr>
        <w:tc>
          <w:tcPr>
            <w:tcW w:w="3302" w:type="pct"/>
            <w:tcBorders>
              <w:top w:val="single" w:sz="4" w:space="0" w:color="auto"/>
              <w:left w:val="single" w:sz="4" w:space="0" w:color="auto"/>
              <w:bottom w:val="single" w:sz="4" w:space="0" w:color="auto"/>
              <w:right w:val="single" w:sz="4" w:space="0" w:color="auto"/>
            </w:tcBorders>
          </w:tcPr>
          <w:p w:rsidR="00792DBA" w:rsidRPr="00792DBA" w:rsidRDefault="00792DBA" w:rsidP="00792DBA">
            <w:pPr>
              <w:tabs>
                <w:tab w:val="center" w:pos="1872"/>
              </w:tabs>
              <w:rPr>
                <w:b/>
                <w:bCs/>
              </w:rPr>
            </w:pPr>
            <w:r w:rsidRPr="00792DBA">
              <w:rPr>
                <w:b/>
                <w:bCs/>
              </w:rPr>
              <w:t>Государственная пошлина, всего,</w:t>
            </w:r>
          </w:p>
        </w:tc>
        <w:tc>
          <w:tcPr>
            <w:tcW w:w="1698" w:type="pct"/>
            <w:tcBorders>
              <w:top w:val="single" w:sz="4" w:space="0" w:color="auto"/>
              <w:left w:val="single" w:sz="4" w:space="0" w:color="auto"/>
              <w:bottom w:val="single" w:sz="4" w:space="0" w:color="auto"/>
              <w:right w:val="single" w:sz="4" w:space="0" w:color="auto"/>
            </w:tcBorders>
          </w:tcPr>
          <w:p w:rsidR="00792DBA" w:rsidRPr="00792DBA" w:rsidRDefault="00792DBA" w:rsidP="00792DBA">
            <w:pPr>
              <w:jc w:val="center"/>
              <w:rPr>
                <w:b/>
                <w:bCs/>
              </w:rPr>
            </w:pPr>
            <w:r w:rsidRPr="00792DBA">
              <w:rPr>
                <w:b/>
                <w:bCs/>
              </w:rPr>
              <w:t>2 548,0</w:t>
            </w:r>
          </w:p>
        </w:tc>
      </w:tr>
      <w:tr w:rsidR="00792DBA" w:rsidRPr="00792DBA" w:rsidTr="002B4CA2">
        <w:trPr>
          <w:trHeight w:val="277"/>
        </w:trPr>
        <w:tc>
          <w:tcPr>
            <w:tcW w:w="3302" w:type="pct"/>
            <w:tcBorders>
              <w:top w:val="single" w:sz="4" w:space="0" w:color="auto"/>
              <w:left w:val="single" w:sz="4" w:space="0" w:color="auto"/>
              <w:bottom w:val="single" w:sz="4" w:space="0" w:color="auto"/>
              <w:right w:val="single" w:sz="4" w:space="0" w:color="auto"/>
            </w:tcBorders>
          </w:tcPr>
          <w:p w:rsidR="00792DBA" w:rsidRPr="00792DBA" w:rsidRDefault="00792DBA" w:rsidP="00792DBA">
            <w:r w:rsidRPr="00792DBA">
              <w:t>в том числе:</w:t>
            </w:r>
          </w:p>
        </w:tc>
        <w:tc>
          <w:tcPr>
            <w:tcW w:w="1698" w:type="pct"/>
            <w:tcBorders>
              <w:top w:val="single" w:sz="4" w:space="0" w:color="auto"/>
              <w:left w:val="single" w:sz="4" w:space="0" w:color="auto"/>
              <w:bottom w:val="single" w:sz="4" w:space="0" w:color="auto"/>
              <w:right w:val="single" w:sz="4" w:space="0" w:color="auto"/>
            </w:tcBorders>
          </w:tcPr>
          <w:p w:rsidR="00792DBA" w:rsidRPr="00792DBA" w:rsidRDefault="00792DBA" w:rsidP="00792DBA">
            <w:pPr>
              <w:jc w:val="center"/>
            </w:pPr>
          </w:p>
        </w:tc>
      </w:tr>
      <w:tr w:rsidR="00792DBA" w:rsidRPr="00792DBA" w:rsidTr="002B4CA2">
        <w:trPr>
          <w:trHeight w:val="418"/>
        </w:trPr>
        <w:tc>
          <w:tcPr>
            <w:tcW w:w="3302" w:type="pct"/>
            <w:tcBorders>
              <w:top w:val="single" w:sz="4" w:space="0" w:color="auto"/>
              <w:left w:val="single" w:sz="4" w:space="0" w:color="auto"/>
              <w:bottom w:val="single" w:sz="4" w:space="0" w:color="auto"/>
              <w:right w:val="single" w:sz="4" w:space="0" w:color="auto"/>
            </w:tcBorders>
          </w:tcPr>
          <w:p w:rsidR="00792DBA" w:rsidRPr="00792DBA" w:rsidRDefault="00792DBA" w:rsidP="00792DBA">
            <w:pPr>
              <w:rPr>
                <w:b/>
                <w:bCs/>
              </w:rPr>
            </w:pPr>
            <w:r w:rsidRPr="00792DBA">
              <w:rPr>
                <w:b/>
                <w:bCs/>
              </w:rPr>
              <w:t>Подлежащая зачислению в консолидированный бюджет муниципального района:</w:t>
            </w:r>
          </w:p>
        </w:tc>
        <w:tc>
          <w:tcPr>
            <w:tcW w:w="1698" w:type="pct"/>
            <w:tcBorders>
              <w:top w:val="single" w:sz="4" w:space="0" w:color="auto"/>
              <w:left w:val="single" w:sz="4" w:space="0" w:color="auto"/>
              <w:bottom w:val="single" w:sz="4" w:space="0" w:color="auto"/>
              <w:right w:val="single" w:sz="4" w:space="0" w:color="auto"/>
            </w:tcBorders>
            <w:vAlign w:val="center"/>
          </w:tcPr>
          <w:p w:rsidR="00792DBA" w:rsidRPr="00792DBA" w:rsidRDefault="00792DBA" w:rsidP="00792DBA">
            <w:pPr>
              <w:jc w:val="center"/>
              <w:rPr>
                <w:b/>
                <w:iCs/>
              </w:rPr>
            </w:pPr>
            <w:r w:rsidRPr="00792DBA">
              <w:rPr>
                <w:b/>
                <w:iCs/>
              </w:rPr>
              <w:t>2 548,0</w:t>
            </w:r>
          </w:p>
        </w:tc>
      </w:tr>
      <w:tr w:rsidR="00792DBA" w:rsidRPr="00792DBA" w:rsidTr="002B4CA2">
        <w:trPr>
          <w:trHeight w:val="541"/>
        </w:trPr>
        <w:tc>
          <w:tcPr>
            <w:tcW w:w="3302" w:type="pct"/>
            <w:tcBorders>
              <w:top w:val="single" w:sz="4" w:space="0" w:color="auto"/>
              <w:left w:val="single" w:sz="4" w:space="0" w:color="auto"/>
              <w:bottom w:val="single" w:sz="4" w:space="0" w:color="auto"/>
              <w:right w:val="single" w:sz="4" w:space="0" w:color="auto"/>
            </w:tcBorders>
            <w:shd w:val="clear" w:color="auto" w:fill="auto"/>
          </w:tcPr>
          <w:p w:rsidR="00792DBA" w:rsidRPr="00792DBA" w:rsidRDefault="00792DBA" w:rsidP="00792DBA">
            <w:r w:rsidRPr="00792DBA">
              <w:t>-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98" w:type="pct"/>
            <w:tcBorders>
              <w:top w:val="single" w:sz="4" w:space="0" w:color="auto"/>
              <w:left w:val="single" w:sz="4" w:space="0" w:color="auto"/>
              <w:bottom w:val="single" w:sz="4" w:space="0" w:color="auto"/>
              <w:right w:val="single" w:sz="4" w:space="0" w:color="auto"/>
            </w:tcBorders>
            <w:shd w:val="clear" w:color="auto" w:fill="auto"/>
            <w:vAlign w:val="center"/>
          </w:tcPr>
          <w:p w:rsidR="00792DBA" w:rsidRPr="00792DBA" w:rsidRDefault="00792DBA" w:rsidP="00792DBA">
            <w:pPr>
              <w:jc w:val="center"/>
            </w:pPr>
            <w:r w:rsidRPr="00792DBA">
              <w:t>1 241,8</w:t>
            </w:r>
          </w:p>
        </w:tc>
      </w:tr>
      <w:tr w:rsidR="00792DBA" w:rsidRPr="00792DBA" w:rsidTr="002B4CA2">
        <w:trPr>
          <w:trHeight w:val="1101"/>
        </w:trPr>
        <w:tc>
          <w:tcPr>
            <w:tcW w:w="3302" w:type="pct"/>
            <w:tcBorders>
              <w:top w:val="single" w:sz="4" w:space="0" w:color="auto"/>
              <w:left w:val="single" w:sz="4" w:space="0" w:color="auto"/>
              <w:bottom w:val="single" w:sz="4" w:space="0" w:color="auto"/>
              <w:right w:val="single" w:sz="4" w:space="0" w:color="auto"/>
            </w:tcBorders>
            <w:shd w:val="clear" w:color="auto" w:fill="auto"/>
          </w:tcPr>
          <w:p w:rsidR="00792DBA" w:rsidRPr="00792DBA" w:rsidRDefault="00792DBA" w:rsidP="00792DBA">
            <w:r w:rsidRPr="00792DBA">
              <w:lastRenderedPageBreak/>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698" w:type="pct"/>
            <w:tcBorders>
              <w:top w:val="single" w:sz="4" w:space="0" w:color="auto"/>
              <w:left w:val="single" w:sz="4" w:space="0" w:color="auto"/>
              <w:bottom w:val="single" w:sz="4" w:space="0" w:color="auto"/>
              <w:right w:val="single" w:sz="4" w:space="0" w:color="auto"/>
            </w:tcBorders>
            <w:shd w:val="clear" w:color="auto" w:fill="auto"/>
            <w:vAlign w:val="center"/>
          </w:tcPr>
          <w:p w:rsidR="00792DBA" w:rsidRPr="00792DBA" w:rsidRDefault="00792DBA" w:rsidP="00792DBA">
            <w:pPr>
              <w:jc w:val="center"/>
            </w:pPr>
            <w:r w:rsidRPr="00792DBA">
              <w:t>12,9</w:t>
            </w:r>
          </w:p>
        </w:tc>
      </w:tr>
      <w:tr w:rsidR="00792DBA" w:rsidRPr="00792DBA" w:rsidTr="002B4CA2">
        <w:trPr>
          <w:trHeight w:val="1101"/>
        </w:trPr>
        <w:tc>
          <w:tcPr>
            <w:tcW w:w="3302" w:type="pct"/>
            <w:tcBorders>
              <w:top w:val="single" w:sz="4" w:space="0" w:color="auto"/>
              <w:left w:val="single" w:sz="4" w:space="0" w:color="auto"/>
              <w:bottom w:val="single" w:sz="4" w:space="0" w:color="auto"/>
              <w:right w:val="single" w:sz="4" w:space="0" w:color="auto"/>
            </w:tcBorders>
            <w:shd w:val="clear" w:color="auto" w:fill="auto"/>
          </w:tcPr>
          <w:p w:rsidR="00792DBA" w:rsidRPr="00792DBA" w:rsidRDefault="00792DBA" w:rsidP="00792DBA">
            <w:r w:rsidRPr="00792DBA">
              <w:t>- 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698" w:type="pct"/>
            <w:tcBorders>
              <w:top w:val="single" w:sz="4" w:space="0" w:color="auto"/>
              <w:left w:val="single" w:sz="4" w:space="0" w:color="auto"/>
              <w:bottom w:val="single" w:sz="4" w:space="0" w:color="auto"/>
              <w:right w:val="single" w:sz="4" w:space="0" w:color="auto"/>
            </w:tcBorders>
            <w:shd w:val="clear" w:color="auto" w:fill="auto"/>
            <w:vAlign w:val="center"/>
          </w:tcPr>
          <w:p w:rsidR="00792DBA" w:rsidRPr="00792DBA" w:rsidRDefault="00792DBA" w:rsidP="00792DBA">
            <w:pPr>
              <w:jc w:val="center"/>
            </w:pPr>
            <w:r w:rsidRPr="00792DBA">
              <w:t>85,6</w:t>
            </w:r>
          </w:p>
        </w:tc>
      </w:tr>
      <w:tr w:rsidR="00792DBA" w:rsidRPr="00792DBA" w:rsidTr="002B4CA2">
        <w:trPr>
          <w:trHeight w:val="775"/>
        </w:trPr>
        <w:tc>
          <w:tcPr>
            <w:tcW w:w="3302" w:type="pct"/>
            <w:tcBorders>
              <w:top w:val="single" w:sz="4" w:space="0" w:color="auto"/>
              <w:left w:val="single" w:sz="4" w:space="0" w:color="auto"/>
              <w:bottom w:val="single" w:sz="4" w:space="0" w:color="auto"/>
              <w:right w:val="single" w:sz="4" w:space="0" w:color="auto"/>
            </w:tcBorders>
            <w:shd w:val="clear" w:color="auto" w:fill="auto"/>
          </w:tcPr>
          <w:p w:rsidR="00792DBA" w:rsidRPr="00792DBA" w:rsidRDefault="00792DBA" w:rsidP="00792DBA">
            <w:r w:rsidRPr="00792DBA">
              <w:t>- государственная пошлина за государственную регистрацию прав, ограничений (обременений) прав на недвижимое имущество и сделок с ним</w:t>
            </w:r>
          </w:p>
        </w:tc>
        <w:tc>
          <w:tcPr>
            <w:tcW w:w="1698" w:type="pct"/>
            <w:tcBorders>
              <w:top w:val="single" w:sz="4" w:space="0" w:color="auto"/>
              <w:left w:val="single" w:sz="4" w:space="0" w:color="auto"/>
              <w:bottom w:val="single" w:sz="4" w:space="0" w:color="auto"/>
              <w:right w:val="single" w:sz="4" w:space="0" w:color="auto"/>
            </w:tcBorders>
            <w:shd w:val="clear" w:color="auto" w:fill="auto"/>
            <w:vAlign w:val="center"/>
          </w:tcPr>
          <w:p w:rsidR="00792DBA" w:rsidRPr="00792DBA" w:rsidRDefault="00792DBA" w:rsidP="00792DBA">
            <w:pPr>
              <w:jc w:val="center"/>
            </w:pPr>
            <w:r w:rsidRPr="00792DBA">
              <w:t>863,5</w:t>
            </w:r>
          </w:p>
        </w:tc>
      </w:tr>
      <w:tr w:rsidR="00792DBA" w:rsidRPr="00792DBA" w:rsidTr="002B4CA2">
        <w:trPr>
          <w:trHeight w:val="551"/>
        </w:trPr>
        <w:tc>
          <w:tcPr>
            <w:tcW w:w="3302" w:type="pct"/>
            <w:tcBorders>
              <w:top w:val="single" w:sz="4" w:space="0" w:color="auto"/>
              <w:left w:val="single" w:sz="4" w:space="0" w:color="auto"/>
              <w:bottom w:val="single" w:sz="4" w:space="0" w:color="auto"/>
              <w:right w:val="single" w:sz="4" w:space="0" w:color="auto"/>
            </w:tcBorders>
            <w:shd w:val="clear" w:color="auto" w:fill="auto"/>
          </w:tcPr>
          <w:p w:rsidR="00792DBA" w:rsidRPr="00792DBA" w:rsidRDefault="00792DBA" w:rsidP="00792DBA">
            <w:r w:rsidRPr="00792DBA">
              <w:t>- государственная пошлина за выдачу и обмен паспорта гражданина Российской Федерации</w:t>
            </w:r>
          </w:p>
        </w:tc>
        <w:tc>
          <w:tcPr>
            <w:tcW w:w="1698" w:type="pct"/>
            <w:tcBorders>
              <w:top w:val="single" w:sz="4" w:space="0" w:color="auto"/>
              <w:left w:val="single" w:sz="4" w:space="0" w:color="auto"/>
              <w:bottom w:val="single" w:sz="4" w:space="0" w:color="auto"/>
              <w:right w:val="single" w:sz="4" w:space="0" w:color="auto"/>
            </w:tcBorders>
            <w:shd w:val="clear" w:color="auto" w:fill="auto"/>
            <w:vAlign w:val="center"/>
          </w:tcPr>
          <w:p w:rsidR="00792DBA" w:rsidRPr="00792DBA" w:rsidRDefault="00792DBA" w:rsidP="00792DBA">
            <w:pPr>
              <w:jc w:val="center"/>
            </w:pPr>
            <w:r w:rsidRPr="00792DBA">
              <w:t>97,1</w:t>
            </w:r>
          </w:p>
        </w:tc>
      </w:tr>
      <w:tr w:rsidR="00792DBA" w:rsidRPr="00792DBA" w:rsidTr="002B4CA2">
        <w:trPr>
          <w:trHeight w:val="1101"/>
        </w:trPr>
        <w:tc>
          <w:tcPr>
            <w:tcW w:w="3302" w:type="pct"/>
            <w:tcBorders>
              <w:top w:val="single" w:sz="4" w:space="0" w:color="auto"/>
              <w:left w:val="single" w:sz="4" w:space="0" w:color="auto"/>
              <w:bottom w:val="single" w:sz="4" w:space="0" w:color="auto"/>
              <w:right w:val="single" w:sz="4" w:space="0" w:color="auto"/>
            </w:tcBorders>
            <w:shd w:val="clear" w:color="auto" w:fill="auto"/>
          </w:tcPr>
          <w:p w:rsidR="00792DBA" w:rsidRPr="00792DBA" w:rsidRDefault="00792DBA" w:rsidP="00792DBA">
            <w:r w:rsidRPr="00792DBA">
              <w:t>- 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698" w:type="pct"/>
            <w:tcBorders>
              <w:top w:val="single" w:sz="4" w:space="0" w:color="auto"/>
              <w:left w:val="single" w:sz="4" w:space="0" w:color="auto"/>
              <w:bottom w:val="single" w:sz="4" w:space="0" w:color="auto"/>
              <w:right w:val="single" w:sz="4" w:space="0" w:color="auto"/>
            </w:tcBorders>
            <w:shd w:val="clear" w:color="auto" w:fill="auto"/>
            <w:vAlign w:val="center"/>
          </w:tcPr>
          <w:p w:rsidR="00792DBA" w:rsidRPr="00792DBA" w:rsidRDefault="00792DBA" w:rsidP="00792DBA">
            <w:pPr>
              <w:jc w:val="center"/>
            </w:pPr>
            <w:r w:rsidRPr="00792DBA">
              <w:t>237,1</w:t>
            </w:r>
          </w:p>
        </w:tc>
      </w:tr>
      <w:tr w:rsidR="00792DBA" w:rsidRPr="00792DBA" w:rsidTr="002B4CA2">
        <w:trPr>
          <w:trHeight w:val="455"/>
        </w:trPr>
        <w:tc>
          <w:tcPr>
            <w:tcW w:w="3302" w:type="pct"/>
            <w:tcBorders>
              <w:top w:val="single" w:sz="4" w:space="0" w:color="auto"/>
              <w:left w:val="single" w:sz="4" w:space="0" w:color="auto"/>
              <w:bottom w:val="single" w:sz="4" w:space="0" w:color="auto"/>
              <w:right w:val="single" w:sz="4" w:space="0" w:color="auto"/>
            </w:tcBorders>
            <w:shd w:val="clear" w:color="auto" w:fill="auto"/>
          </w:tcPr>
          <w:p w:rsidR="00792DBA" w:rsidRPr="00792DBA" w:rsidRDefault="00792DBA" w:rsidP="00792DBA">
            <w:r w:rsidRPr="00792DBA">
              <w:t>- государственная пошлина за выдачу разрешения на установку рекламной конструкции</w:t>
            </w:r>
          </w:p>
        </w:tc>
        <w:tc>
          <w:tcPr>
            <w:tcW w:w="1698" w:type="pct"/>
            <w:tcBorders>
              <w:top w:val="single" w:sz="4" w:space="0" w:color="auto"/>
              <w:left w:val="single" w:sz="4" w:space="0" w:color="auto"/>
              <w:bottom w:val="single" w:sz="4" w:space="0" w:color="auto"/>
              <w:right w:val="single" w:sz="4" w:space="0" w:color="auto"/>
            </w:tcBorders>
            <w:shd w:val="clear" w:color="auto" w:fill="auto"/>
            <w:vAlign w:val="center"/>
          </w:tcPr>
          <w:p w:rsidR="00792DBA" w:rsidRPr="00792DBA" w:rsidRDefault="00792DBA" w:rsidP="00792DBA">
            <w:pPr>
              <w:jc w:val="center"/>
            </w:pPr>
            <w:r w:rsidRPr="00792DBA">
              <w:t>10,0</w:t>
            </w:r>
          </w:p>
        </w:tc>
      </w:tr>
    </w:tbl>
    <w:p w:rsidR="00792DBA" w:rsidRPr="00792DBA" w:rsidRDefault="00792DBA" w:rsidP="00792DBA">
      <w:pPr>
        <w:ind w:firstLine="709"/>
        <w:jc w:val="both"/>
      </w:pPr>
      <w:r w:rsidRPr="00792DBA">
        <w:t>Прогноз государственной пошлины на 20</w:t>
      </w:r>
      <w:r w:rsidR="00481988">
        <w:t>20</w:t>
      </w:r>
      <w:r w:rsidRPr="00792DBA">
        <w:t xml:space="preserve"> год рассчитан в соответствии с главой 25.3 "Государственная пошлина" части второй Налогового кодекса Российской Федерации, на основании информации администраторов соответствующих видов государственной пошлины.</w:t>
      </w:r>
    </w:p>
    <w:p w:rsidR="00792DBA" w:rsidRPr="00792DBA" w:rsidRDefault="00792DBA" w:rsidP="00792DBA">
      <w:pPr>
        <w:ind w:firstLine="709"/>
        <w:jc w:val="both"/>
      </w:pPr>
      <w:r w:rsidRPr="00792DBA">
        <w:t>Прогноз поступления государственной пошлины, зачисляемой в бюджет муниципального района, рассчитывался с учетом:</w:t>
      </w:r>
    </w:p>
    <w:p w:rsidR="00792DBA" w:rsidRPr="00792DBA" w:rsidRDefault="00792DBA" w:rsidP="00792DBA">
      <w:pPr>
        <w:ind w:firstLine="709"/>
        <w:jc w:val="both"/>
      </w:pPr>
      <w:r w:rsidRPr="00792DBA">
        <w:t>-отчетных данных Управления финансов администрации Воскресенского муниципального района "Отчет об исполнении консолидированного бюджета субъекта Российской Федерации и бюджета территориального государственного внебюджетного фонда";</w:t>
      </w:r>
    </w:p>
    <w:p w:rsidR="00792DBA" w:rsidRPr="00792DBA" w:rsidRDefault="007209EA" w:rsidP="00792DBA">
      <w:pPr>
        <w:ind w:firstLine="709"/>
        <w:jc w:val="both"/>
      </w:pPr>
      <w:r w:rsidRPr="00792DBA">
        <w:t>- о</w:t>
      </w:r>
      <w:r w:rsidR="00792DBA" w:rsidRPr="00792DBA">
        <w:t xml:space="preserve">жидаемого поступления государственной пошлины до конца 2019 года; </w:t>
      </w:r>
    </w:p>
    <w:p w:rsidR="00792DBA" w:rsidRPr="00792DBA" w:rsidRDefault="007209EA" w:rsidP="00792DBA">
      <w:pPr>
        <w:tabs>
          <w:tab w:val="left" w:pos="720"/>
        </w:tabs>
        <w:ind w:firstLine="709"/>
        <w:jc w:val="both"/>
      </w:pPr>
      <w:r w:rsidRPr="00792DBA">
        <w:t>- д</w:t>
      </w:r>
      <w:r w:rsidR="00792DBA" w:rsidRPr="00792DBA">
        <w:t>инамики поступления за предыдущие отчетные периоды.</w:t>
      </w:r>
    </w:p>
    <w:p w:rsidR="00792DBA" w:rsidRPr="00792DBA" w:rsidRDefault="00792DBA" w:rsidP="00792DBA">
      <w:pPr>
        <w:ind w:firstLine="709"/>
        <w:jc w:val="both"/>
      </w:pPr>
      <w:r w:rsidRPr="00792DBA">
        <w:t xml:space="preserve">Прогнозируемая сумма </w:t>
      </w:r>
      <w:r w:rsidRPr="00792DBA">
        <w:rPr>
          <w:bCs/>
        </w:rPr>
        <w:t>государственной пошлины</w:t>
      </w:r>
      <w:r w:rsidRPr="00792DBA">
        <w:t xml:space="preserve"> </w:t>
      </w:r>
      <w:r w:rsidRPr="00792DBA">
        <w:rPr>
          <w:b/>
          <w:bCs/>
        </w:rPr>
        <w:t>на 2020 год</w:t>
      </w:r>
      <w:r w:rsidRPr="00792DBA">
        <w:rPr>
          <w:bCs/>
        </w:rPr>
        <w:t>,</w:t>
      </w:r>
      <w:r w:rsidRPr="00792DBA">
        <w:t xml:space="preserve"> подлежащая зачислению </w:t>
      </w:r>
      <w:r w:rsidRPr="00792DBA">
        <w:rPr>
          <w:bCs/>
        </w:rPr>
        <w:t>в консолидированный бюджет Воскресенского муниципального района</w:t>
      </w:r>
      <w:r w:rsidRPr="00792DBA">
        <w:t xml:space="preserve">, просчитана в сумме </w:t>
      </w:r>
      <w:r w:rsidRPr="00792DBA">
        <w:rPr>
          <w:bCs/>
        </w:rPr>
        <w:t>2 548,0 тыс. рублей</w:t>
      </w:r>
      <w:r w:rsidRPr="00792DBA">
        <w:t>, в том числе:</w:t>
      </w:r>
    </w:p>
    <w:p w:rsidR="00792DBA" w:rsidRPr="00792DBA" w:rsidRDefault="00792DBA" w:rsidP="00792DBA">
      <w:pPr>
        <w:ind w:firstLine="709"/>
        <w:jc w:val="both"/>
      </w:pPr>
      <w:r w:rsidRPr="00792DBA">
        <w:rPr>
          <w:b/>
        </w:rPr>
        <w:t>в бюджет муниципального района – 2 535,1 тыс. рублей</w:t>
      </w:r>
      <w:r w:rsidRPr="00792DBA">
        <w:t>;</w:t>
      </w:r>
    </w:p>
    <w:p w:rsidR="00792DBA" w:rsidRPr="00792DBA" w:rsidRDefault="00792DBA" w:rsidP="00792DBA">
      <w:pPr>
        <w:ind w:firstLine="709"/>
        <w:jc w:val="both"/>
      </w:pPr>
      <w:r w:rsidRPr="00792DBA">
        <w:t>в бюджет поселений – 12,9 тыс. рублей.</w:t>
      </w:r>
    </w:p>
    <w:p w:rsidR="00792DBA" w:rsidRPr="00792DBA" w:rsidRDefault="00792DBA" w:rsidP="00792DBA">
      <w:pPr>
        <w:ind w:firstLine="709"/>
        <w:jc w:val="both"/>
      </w:pPr>
      <w:r w:rsidRPr="00792DBA">
        <w:t xml:space="preserve">Прогнозируемая сумма государственной пошлины </w:t>
      </w:r>
      <w:r w:rsidRPr="00792DBA">
        <w:rPr>
          <w:b/>
        </w:rPr>
        <w:t>на 2021 год</w:t>
      </w:r>
      <w:r w:rsidRPr="00792DBA">
        <w:t>, подлежащая зачислению в консолидированный бюджет Воскресенского муниципального района, просчитана в сумме 2 649,9 тыс. рублей, в том числе:</w:t>
      </w:r>
    </w:p>
    <w:p w:rsidR="00792DBA" w:rsidRPr="00792DBA" w:rsidRDefault="00792DBA" w:rsidP="00792DBA">
      <w:pPr>
        <w:ind w:firstLine="709"/>
        <w:jc w:val="both"/>
      </w:pPr>
      <w:r w:rsidRPr="00792DBA">
        <w:rPr>
          <w:b/>
        </w:rPr>
        <w:t>в бюджет муниципального района – 2 636,5 тыс. рублей</w:t>
      </w:r>
      <w:r w:rsidRPr="00792DBA">
        <w:t>;</w:t>
      </w:r>
    </w:p>
    <w:p w:rsidR="00792DBA" w:rsidRPr="00792DBA" w:rsidRDefault="00792DBA" w:rsidP="00792DBA">
      <w:pPr>
        <w:ind w:firstLine="709"/>
        <w:jc w:val="both"/>
      </w:pPr>
      <w:r w:rsidRPr="00792DBA">
        <w:t>в бюджет поселений – 13,4 тыс. рублей.</w:t>
      </w:r>
    </w:p>
    <w:p w:rsidR="00792DBA" w:rsidRPr="00792DBA" w:rsidRDefault="00792DBA" w:rsidP="00792DBA">
      <w:pPr>
        <w:ind w:firstLine="709"/>
        <w:jc w:val="both"/>
      </w:pPr>
      <w:r w:rsidRPr="00792DBA">
        <w:t xml:space="preserve">Прогнозируемая сумма государственной пошлины </w:t>
      </w:r>
      <w:r w:rsidRPr="00792DBA">
        <w:rPr>
          <w:b/>
        </w:rPr>
        <w:t>на 2022 год</w:t>
      </w:r>
      <w:r w:rsidRPr="00792DBA">
        <w:t>, подлежащая зачислению в консолидированный бюджет Воскресенского муниципального района, просчитана в сумме 2 755,9 тыс. рублей, в том числе:</w:t>
      </w:r>
    </w:p>
    <w:p w:rsidR="00792DBA" w:rsidRPr="00792DBA" w:rsidRDefault="00792DBA" w:rsidP="00792DBA">
      <w:pPr>
        <w:ind w:firstLine="709"/>
        <w:jc w:val="both"/>
      </w:pPr>
      <w:r w:rsidRPr="00792DBA">
        <w:rPr>
          <w:b/>
        </w:rPr>
        <w:t>в бюджет муниципального района – 2 741,9 тыс. рублей</w:t>
      </w:r>
      <w:r w:rsidRPr="00792DBA">
        <w:t>;</w:t>
      </w:r>
    </w:p>
    <w:p w:rsidR="00792DBA" w:rsidRPr="00792DBA" w:rsidRDefault="00792DBA" w:rsidP="00792DBA">
      <w:pPr>
        <w:ind w:firstLine="709"/>
        <w:jc w:val="both"/>
      </w:pPr>
      <w:r w:rsidRPr="00792DBA">
        <w:t>в бюджет поселений – 14,0 тыс. рублей.</w:t>
      </w:r>
    </w:p>
    <w:p w:rsidR="00792DBA" w:rsidRPr="00792DBA" w:rsidRDefault="00792DBA" w:rsidP="00792DBA">
      <w:pPr>
        <w:tabs>
          <w:tab w:val="left" w:pos="851"/>
        </w:tabs>
        <w:ind w:firstLine="900"/>
        <w:jc w:val="center"/>
        <w:rPr>
          <w:b/>
          <w:bCs/>
          <w:highlight w:val="yellow"/>
        </w:rPr>
      </w:pPr>
    </w:p>
    <w:p w:rsidR="00792DBA" w:rsidRPr="00792DBA" w:rsidRDefault="00792DBA" w:rsidP="00792DBA">
      <w:pPr>
        <w:tabs>
          <w:tab w:val="left" w:pos="851"/>
        </w:tabs>
        <w:ind w:firstLine="900"/>
        <w:jc w:val="center"/>
      </w:pPr>
      <w:r w:rsidRPr="00792DBA">
        <w:rPr>
          <w:b/>
          <w:bCs/>
        </w:rPr>
        <w:lastRenderedPageBreak/>
        <w:t>6. ДОХОДЫ ОТ ИСПОЛЬЗОВАНИЯ ИМУЩЕСТВА, НАХОДЯЩЕГОСЯ В ГОСУДАРСТВЕННОЙ И МУНИЦИПАЛЬНОЙ СОБСТВЕННОСТИ</w:t>
      </w:r>
    </w:p>
    <w:p w:rsidR="00792DBA" w:rsidRPr="00792DBA" w:rsidRDefault="00792DBA" w:rsidP="00792DBA"/>
    <w:p w:rsidR="00792DBA" w:rsidRPr="00792DBA" w:rsidRDefault="00792DBA" w:rsidP="00792DBA">
      <w:pPr>
        <w:keepNext/>
        <w:tabs>
          <w:tab w:val="left" w:pos="3120"/>
        </w:tabs>
        <w:ind w:right="-6"/>
        <w:jc w:val="center"/>
        <w:outlineLvl w:val="0"/>
      </w:pPr>
      <w:r w:rsidRPr="00792DBA">
        <w:rPr>
          <w:b/>
          <w:bCs/>
        </w:rPr>
        <w:t>Расчет доходов, получаемых в виде арендной платы за земельные участки, а также средств от продажи права на заключение договоров аренды земельных участков</w:t>
      </w:r>
    </w:p>
    <w:p w:rsidR="00792DBA" w:rsidRPr="00792DBA" w:rsidRDefault="00792DBA" w:rsidP="00792DBA">
      <w:pPr>
        <w:keepNext/>
        <w:ind w:left="7788" w:right="-6"/>
        <w:jc w:val="center"/>
        <w:outlineLvl w:val="0"/>
      </w:pPr>
      <w:r w:rsidRPr="00792DBA">
        <w:t>тыс. рублей</w:t>
      </w:r>
    </w:p>
    <w:tbl>
      <w:tblPr>
        <w:tblW w:w="4869" w:type="pct"/>
        <w:tblInd w:w="250" w:type="dxa"/>
        <w:tblLook w:val="01E0" w:firstRow="1" w:lastRow="1" w:firstColumn="1" w:lastColumn="1" w:noHBand="0" w:noVBand="0"/>
      </w:tblPr>
      <w:tblGrid>
        <w:gridCol w:w="8015"/>
        <w:gridCol w:w="1305"/>
      </w:tblGrid>
      <w:tr w:rsidR="00792DBA" w:rsidRPr="00792DBA" w:rsidTr="002B4CA2">
        <w:trPr>
          <w:trHeight w:val="430"/>
        </w:trPr>
        <w:tc>
          <w:tcPr>
            <w:tcW w:w="4300" w:type="pct"/>
            <w:tcBorders>
              <w:top w:val="single" w:sz="4" w:space="0" w:color="auto"/>
              <w:left w:val="single" w:sz="4" w:space="0" w:color="auto"/>
              <w:bottom w:val="single" w:sz="4" w:space="0" w:color="auto"/>
              <w:right w:val="single" w:sz="4" w:space="0" w:color="auto"/>
            </w:tcBorders>
            <w:vAlign w:val="bottom"/>
          </w:tcPr>
          <w:p w:rsidR="00792DBA" w:rsidRPr="00792DBA" w:rsidRDefault="00792DBA" w:rsidP="00792DBA">
            <w:pPr>
              <w:tabs>
                <w:tab w:val="center" w:pos="1872"/>
              </w:tabs>
              <w:rPr>
                <w:b/>
                <w:bCs/>
              </w:rPr>
            </w:pPr>
            <w:r w:rsidRPr="00792DBA">
              <w:t>1. Сумма арендной платы за земельные участки, начисленная по заключенным договорам аренды на 2019 год (по состоянию на 01.07.2019 года), всего</w:t>
            </w:r>
          </w:p>
        </w:tc>
        <w:tc>
          <w:tcPr>
            <w:tcW w:w="700" w:type="pct"/>
            <w:tcBorders>
              <w:top w:val="single" w:sz="4" w:space="0" w:color="auto"/>
              <w:left w:val="single" w:sz="4" w:space="0" w:color="auto"/>
              <w:bottom w:val="single" w:sz="4" w:space="0" w:color="auto"/>
              <w:right w:val="single" w:sz="4" w:space="0" w:color="auto"/>
            </w:tcBorders>
            <w:vAlign w:val="bottom"/>
          </w:tcPr>
          <w:p w:rsidR="00792DBA" w:rsidRPr="00792DBA" w:rsidRDefault="00792DBA" w:rsidP="00792DBA">
            <w:pPr>
              <w:jc w:val="center"/>
              <w:rPr>
                <w:bCs/>
              </w:rPr>
            </w:pPr>
          </w:p>
          <w:p w:rsidR="00792DBA" w:rsidRPr="00792DBA" w:rsidRDefault="00792DBA" w:rsidP="00792DBA">
            <w:pPr>
              <w:jc w:val="center"/>
              <w:rPr>
                <w:bCs/>
              </w:rPr>
            </w:pPr>
          </w:p>
          <w:p w:rsidR="00792DBA" w:rsidRPr="00792DBA" w:rsidRDefault="00792DBA" w:rsidP="00792DBA">
            <w:pPr>
              <w:jc w:val="center"/>
              <w:rPr>
                <w:bCs/>
              </w:rPr>
            </w:pPr>
            <w:r w:rsidRPr="00792DBA">
              <w:rPr>
                <w:bCs/>
              </w:rPr>
              <w:t>2 022,8</w:t>
            </w:r>
          </w:p>
        </w:tc>
      </w:tr>
      <w:tr w:rsidR="00792DBA" w:rsidRPr="00792DBA" w:rsidTr="002B4CA2">
        <w:trPr>
          <w:trHeight w:val="418"/>
        </w:trPr>
        <w:tc>
          <w:tcPr>
            <w:tcW w:w="4300" w:type="pct"/>
            <w:tcBorders>
              <w:top w:val="single" w:sz="4" w:space="0" w:color="auto"/>
              <w:left w:val="single" w:sz="4" w:space="0" w:color="auto"/>
              <w:bottom w:val="single" w:sz="4" w:space="0" w:color="auto"/>
              <w:right w:val="single" w:sz="4" w:space="0" w:color="auto"/>
            </w:tcBorders>
            <w:vAlign w:val="bottom"/>
          </w:tcPr>
          <w:p w:rsidR="00792DBA" w:rsidRPr="00792DBA" w:rsidRDefault="00792DBA" w:rsidP="007D283F">
            <w:pPr>
              <w:rPr>
                <w:b/>
                <w:bCs/>
              </w:rPr>
            </w:pPr>
            <w:r w:rsidRPr="00792DBA">
              <w:t>2. Планируемый коэффициент индексации арендной платы за землю на 20</w:t>
            </w:r>
            <w:r w:rsidR="007D283F">
              <w:t>20</w:t>
            </w:r>
            <w:r w:rsidRPr="00792DBA">
              <w:t xml:space="preserve"> год</w:t>
            </w:r>
          </w:p>
        </w:tc>
        <w:tc>
          <w:tcPr>
            <w:tcW w:w="700" w:type="pct"/>
            <w:tcBorders>
              <w:top w:val="single" w:sz="4" w:space="0" w:color="auto"/>
              <w:left w:val="single" w:sz="4" w:space="0" w:color="auto"/>
              <w:bottom w:val="single" w:sz="4" w:space="0" w:color="auto"/>
              <w:right w:val="single" w:sz="4" w:space="0" w:color="auto"/>
            </w:tcBorders>
            <w:vAlign w:val="bottom"/>
          </w:tcPr>
          <w:p w:rsidR="00792DBA" w:rsidRPr="00792DBA" w:rsidRDefault="00792DBA" w:rsidP="007D283F">
            <w:pPr>
              <w:jc w:val="center"/>
              <w:rPr>
                <w:iCs/>
              </w:rPr>
            </w:pPr>
            <w:r w:rsidRPr="00792DBA">
              <w:rPr>
                <w:iCs/>
              </w:rPr>
              <w:t>1,04</w:t>
            </w:r>
          </w:p>
        </w:tc>
      </w:tr>
      <w:tr w:rsidR="00792DBA" w:rsidRPr="00792DBA" w:rsidTr="002B4CA2">
        <w:trPr>
          <w:trHeight w:val="541"/>
        </w:trPr>
        <w:tc>
          <w:tcPr>
            <w:tcW w:w="4300" w:type="pct"/>
            <w:tcBorders>
              <w:top w:val="single" w:sz="4" w:space="0" w:color="auto"/>
              <w:left w:val="single" w:sz="4" w:space="0" w:color="auto"/>
              <w:bottom w:val="single" w:sz="4" w:space="0" w:color="auto"/>
              <w:right w:val="single" w:sz="4" w:space="0" w:color="auto"/>
            </w:tcBorders>
            <w:vAlign w:val="bottom"/>
          </w:tcPr>
          <w:p w:rsidR="00792DBA" w:rsidRPr="00792DBA" w:rsidRDefault="00792DBA" w:rsidP="00792DBA">
            <w:r w:rsidRPr="00792DBA">
              <w:t>3. Прогноз</w:t>
            </w:r>
            <w:r w:rsidRPr="00792DBA">
              <w:rPr>
                <w:bCs/>
              </w:rPr>
              <w:t xml:space="preserve"> доходов, получаемых в виде арендной платы за земельные участки, на 2020 год,</w:t>
            </w:r>
            <w:r w:rsidRPr="00792DBA">
              <w:t xml:space="preserve"> всего</w:t>
            </w:r>
          </w:p>
          <w:p w:rsidR="00792DBA" w:rsidRPr="00792DBA" w:rsidRDefault="00792DBA" w:rsidP="00792DBA">
            <w:r w:rsidRPr="00792DBA">
              <w:t>в том числе</w:t>
            </w:r>
          </w:p>
        </w:tc>
        <w:tc>
          <w:tcPr>
            <w:tcW w:w="700" w:type="pct"/>
            <w:tcBorders>
              <w:top w:val="single" w:sz="4" w:space="0" w:color="auto"/>
              <w:left w:val="single" w:sz="4" w:space="0" w:color="auto"/>
              <w:bottom w:val="single" w:sz="4" w:space="0" w:color="auto"/>
              <w:right w:val="single" w:sz="4" w:space="0" w:color="auto"/>
            </w:tcBorders>
            <w:vAlign w:val="bottom"/>
          </w:tcPr>
          <w:p w:rsidR="00792DBA" w:rsidRPr="00792DBA" w:rsidRDefault="00792DBA" w:rsidP="00792DBA">
            <w:pPr>
              <w:jc w:val="center"/>
            </w:pPr>
            <w:r w:rsidRPr="00792DBA">
              <w:t>5 019,5</w:t>
            </w:r>
          </w:p>
        </w:tc>
      </w:tr>
      <w:tr w:rsidR="00792DBA" w:rsidRPr="00792DBA" w:rsidTr="002B4CA2">
        <w:trPr>
          <w:trHeight w:val="541"/>
        </w:trPr>
        <w:tc>
          <w:tcPr>
            <w:tcW w:w="4300" w:type="pct"/>
            <w:tcBorders>
              <w:top w:val="single" w:sz="4" w:space="0" w:color="auto"/>
              <w:left w:val="single" w:sz="4" w:space="0" w:color="auto"/>
              <w:bottom w:val="single" w:sz="4" w:space="0" w:color="auto"/>
              <w:right w:val="single" w:sz="4" w:space="0" w:color="auto"/>
            </w:tcBorders>
            <w:vAlign w:val="bottom"/>
          </w:tcPr>
          <w:p w:rsidR="00792DBA" w:rsidRPr="00792DBA" w:rsidRDefault="00792DBA" w:rsidP="00792DBA">
            <w:r w:rsidRPr="00792DBA">
              <w:t>районный бюджет</w:t>
            </w:r>
          </w:p>
        </w:tc>
        <w:tc>
          <w:tcPr>
            <w:tcW w:w="700" w:type="pct"/>
            <w:tcBorders>
              <w:top w:val="single" w:sz="4" w:space="0" w:color="auto"/>
              <w:left w:val="single" w:sz="4" w:space="0" w:color="auto"/>
              <w:bottom w:val="single" w:sz="4" w:space="0" w:color="auto"/>
              <w:right w:val="single" w:sz="4" w:space="0" w:color="auto"/>
            </w:tcBorders>
            <w:vAlign w:val="bottom"/>
          </w:tcPr>
          <w:p w:rsidR="00792DBA" w:rsidRPr="00792DBA" w:rsidRDefault="00792DBA" w:rsidP="00792DBA">
            <w:pPr>
              <w:jc w:val="center"/>
            </w:pPr>
            <w:r w:rsidRPr="00792DBA">
              <w:t>3 769,5</w:t>
            </w:r>
          </w:p>
        </w:tc>
      </w:tr>
      <w:tr w:rsidR="00792DBA" w:rsidRPr="00792DBA" w:rsidTr="002B4CA2">
        <w:trPr>
          <w:trHeight w:val="541"/>
        </w:trPr>
        <w:tc>
          <w:tcPr>
            <w:tcW w:w="4300" w:type="pct"/>
            <w:tcBorders>
              <w:top w:val="single" w:sz="4" w:space="0" w:color="auto"/>
              <w:left w:val="single" w:sz="4" w:space="0" w:color="auto"/>
              <w:bottom w:val="single" w:sz="4" w:space="0" w:color="auto"/>
              <w:right w:val="single" w:sz="4" w:space="0" w:color="auto"/>
            </w:tcBorders>
            <w:vAlign w:val="bottom"/>
          </w:tcPr>
          <w:p w:rsidR="00792DBA" w:rsidRPr="00792DBA" w:rsidRDefault="007209EA" w:rsidP="00792DBA">
            <w:r w:rsidRPr="00792DBA">
              <w:t>бюджет</w:t>
            </w:r>
            <w:r w:rsidR="00792DBA" w:rsidRPr="00792DBA">
              <w:t xml:space="preserve"> городского поселения</w:t>
            </w:r>
          </w:p>
        </w:tc>
        <w:tc>
          <w:tcPr>
            <w:tcW w:w="700" w:type="pct"/>
            <w:tcBorders>
              <w:top w:val="single" w:sz="4" w:space="0" w:color="auto"/>
              <w:left w:val="single" w:sz="4" w:space="0" w:color="auto"/>
              <w:bottom w:val="single" w:sz="4" w:space="0" w:color="auto"/>
              <w:right w:val="single" w:sz="4" w:space="0" w:color="auto"/>
            </w:tcBorders>
            <w:vAlign w:val="bottom"/>
          </w:tcPr>
          <w:p w:rsidR="00792DBA" w:rsidRPr="00792DBA" w:rsidRDefault="00792DBA" w:rsidP="00792DBA">
            <w:pPr>
              <w:jc w:val="center"/>
            </w:pPr>
            <w:r w:rsidRPr="00792DBA">
              <w:t>1 250,0</w:t>
            </w:r>
          </w:p>
        </w:tc>
      </w:tr>
    </w:tbl>
    <w:p w:rsidR="00792DBA" w:rsidRPr="00792DBA" w:rsidRDefault="00792DBA" w:rsidP="00792DBA">
      <w:pPr>
        <w:ind w:firstLine="720"/>
        <w:jc w:val="both"/>
        <w:rPr>
          <w:highlight w:val="yellow"/>
        </w:rPr>
      </w:pPr>
      <w:r w:rsidRPr="00792DBA">
        <w:t>Прогноз доходов от передачи в аренду земельных участков определен на основании информации о начисленной на 2019 год арендной плате за земельные участки, представленной министерством инвестиций, земельных и имущественных отношений Нижегородской области и комитетом по управлению муниципальным имуществом администрации Воскресенского муниципального района Нижегородской области, с учетом ее роста на уровне планируемого среднегодового индекса потребительских цен.</w:t>
      </w:r>
    </w:p>
    <w:p w:rsidR="00792DBA" w:rsidRPr="00792DBA" w:rsidRDefault="00792DBA" w:rsidP="00792DBA">
      <w:pPr>
        <w:ind w:firstLine="720"/>
        <w:jc w:val="both"/>
      </w:pPr>
      <w:r w:rsidRPr="00792DBA">
        <w:t>В соответствии с Бюджетным кодексом Российской Федерации в расчет доходов консолидированного бюджета муниципального района включены 100 процентов доходов, получаемых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792DBA" w:rsidRPr="00792DBA" w:rsidRDefault="00792DBA" w:rsidP="00792DBA">
      <w:pPr>
        <w:ind w:firstLine="720"/>
        <w:jc w:val="both"/>
      </w:pPr>
      <w:r w:rsidRPr="00792DBA">
        <w:t xml:space="preserve">Прогноз доходов, получаемых в виде арендной платы за земельные участки, государственная собственность на которые не разграничена, а также средств от продажи права на заключение договоров аренды земельных участков </w:t>
      </w:r>
      <w:r w:rsidRPr="00792DBA">
        <w:rPr>
          <w:b/>
        </w:rPr>
        <w:t>на 2020 год</w:t>
      </w:r>
      <w:r w:rsidRPr="00792DBA">
        <w:t xml:space="preserve"> определен в сумме 5 019,5 тыс. рублей, в том числе</w:t>
      </w:r>
      <w:r w:rsidRPr="00792DBA">
        <w:rPr>
          <w:b/>
        </w:rPr>
        <w:t xml:space="preserve"> </w:t>
      </w:r>
      <w:r w:rsidRPr="00792DBA">
        <w:rPr>
          <w:b/>
          <w:bCs/>
        </w:rPr>
        <w:t>в бюджет муниципального района – 3 769,5 тыс. рублей</w:t>
      </w:r>
      <w:r w:rsidRPr="00792DBA">
        <w:t>, в бюджет городского поселения – 1 250,0 тыс. рублей.</w:t>
      </w:r>
    </w:p>
    <w:p w:rsidR="00792DBA" w:rsidRPr="00792DBA" w:rsidRDefault="00792DBA" w:rsidP="00792DBA">
      <w:pPr>
        <w:ind w:firstLine="708"/>
        <w:jc w:val="both"/>
      </w:pPr>
      <w:r w:rsidRPr="00792DBA">
        <w:t xml:space="preserve">Прогноз доходов, получаемых в виде арендной платы за земельные участки, государственная собственность на которые не разграничена, а также средств от продажи права на заключение договоров аренды земельных участков </w:t>
      </w:r>
      <w:r w:rsidRPr="00792DBA">
        <w:rPr>
          <w:b/>
        </w:rPr>
        <w:t>на 2021 год</w:t>
      </w:r>
      <w:r w:rsidRPr="00792DBA">
        <w:t xml:space="preserve"> определен в сумме 5 220,3 тыс. рублей, в том числе </w:t>
      </w:r>
      <w:r w:rsidRPr="00792DBA">
        <w:rPr>
          <w:b/>
        </w:rPr>
        <w:t>в бюджет муниципального района – 3 920,3 тыс. рублей</w:t>
      </w:r>
      <w:r w:rsidRPr="00792DBA">
        <w:t>, в бюджет городского поселения – 1 300,0 тыс. рублей.</w:t>
      </w:r>
    </w:p>
    <w:p w:rsidR="00792DBA" w:rsidRPr="00792DBA" w:rsidRDefault="00792DBA" w:rsidP="00792DBA">
      <w:pPr>
        <w:ind w:firstLine="708"/>
        <w:jc w:val="both"/>
      </w:pPr>
      <w:r w:rsidRPr="00792DBA">
        <w:t xml:space="preserve">Прогноз доходов, получаемых в виде арендной платы за земельные участки, государственная собственность на которые не разграничена, а также средств от продажи права на заключение договоров аренды земельных участков </w:t>
      </w:r>
      <w:r w:rsidRPr="00792DBA">
        <w:rPr>
          <w:b/>
        </w:rPr>
        <w:t>на 2022 год</w:t>
      </w:r>
      <w:r w:rsidRPr="00792DBA">
        <w:t xml:space="preserve"> определен в сумме 5 429,1 тыс. рублей, в том числе в </w:t>
      </w:r>
      <w:r w:rsidRPr="00792DBA">
        <w:rPr>
          <w:b/>
        </w:rPr>
        <w:t>бюджет муниципального района – 4 079,1 тыс. рублей</w:t>
      </w:r>
      <w:r w:rsidRPr="00792DBA">
        <w:t>, в бюджет городского поселения – 1 350,0 тыс. рублей.</w:t>
      </w:r>
    </w:p>
    <w:p w:rsidR="00792DBA" w:rsidRPr="00792DBA" w:rsidRDefault="00792DBA" w:rsidP="00792DBA">
      <w:pPr>
        <w:ind w:firstLine="709"/>
        <w:jc w:val="both"/>
        <w:rPr>
          <w:color w:val="FF0000"/>
        </w:rPr>
      </w:pPr>
    </w:p>
    <w:p w:rsidR="00792DBA" w:rsidRPr="00792DBA" w:rsidRDefault="00792DBA" w:rsidP="00792DBA">
      <w:pPr>
        <w:ind w:firstLine="709"/>
        <w:jc w:val="center"/>
        <w:rPr>
          <w:b/>
        </w:rPr>
      </w:pPr>
      <w:r w:rsidRPr="00792DBA">
        <w:t>Р</w:t>
      </w:r>
      <w:r w:rsidRPr="00792DBA">
        <w:rPr>
          <w:b/>
        </w:rPr>
        <w:t>асчет доходов от сдачи в аренду имущества, находящегося в государственной и муниципальной собственности</w:t>
      </w:r>
    </w:p>
    <w:p w:rsidR="00792DBA" w:rsidRPr="00792DBA" w:rsidRDefault="00792DBA" w:rsidP="00792DBA">
      <w:pPr>
        <w:ind w:firstLine="709"/>
        <w:jc w:val="right"/>
      </w:pPr>
      <w:r w:rsidRPr="00792DBA">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5"/>
        <w:gridCol w:w="1656"/>
      </w:tblGrid>
      <w:tr w:rsidR="00792DBA" w:rsidRPr="00792DBA" w:rsidTr="002B4CA2">
        <w:trPr>
          <w:trHeight w:val="70"/>
        </w:trPr>
        <w:tc>
          <w:tcPr>
            <w:tcW w:w="4135" w:type="pct"/>
            <w:tcBorders>
              <w:top w:val="single" w:sz="4" w:space="0" w:color="auto"/>
              <w:left w:val="single" w:sz="4" w:space="0" w:color="auto"/>
              <w:bottom w:val="nil"/>
              <w:right w:val="single" w:sz="4" w:space="0" w:color="auto"/>
            </w:tcBorders>
            <w:vAlign w:val="center"/>
          </w:tcPr>
          <w:p w:rsidR="00792DBA" w:rsidRPr="00792DBA" w:rsidRDefault="00792DBA" w:rsidP="00792DBA">
            <w:pPr>
              <w:ind w:right="-5"/>
              <w:jc w:val="both"/>
            </w:pPr>
            <w:r w:rsidRPr="00792DBA">
              <w:t xml:space="preserve">1. Сумма арендной платы за имущество, находящееся в государственной и муниципальной собственности, начисленная на 2019 год по состоянию на 01.07.2019 года, тыс. рублей, всего </w:t>
            </w:r>
          </w:p>
        </w:tc>
        <w:tc>
          <w:tcPr>
            <w:tcW w:w="865" w:type="pct"/>
            <w:tcBorders>
              <w:top w:val="single" w:sz="4" w:space="0" w:color="auto"/>
              <w:left w:val="single" w:sz="4" w:space="0" w:color="auto"/>
              <w:bottom w:val="nil"/>
              <w:right w:val="single" w:sz="4" w:space="0" w:color="auto"/>
            </w:tcBorders>
            <w:vAlign w:val="bottom"/>
          </w:tcPr>
          <w:p w:rsidR="00792DBA" w:rsidRPr="00792DBA" w:rsidRDefault="00792DBA" w:rsidP="00792DBA">
            <w:pPr>
              <w:ind w:right="-5"/>
              <w:jc w:val="center"/>
            </w:pPr>
            <w:r w:rsidRPr="00792DBA">
              <w:t>2 075,3</w:t>
            </w:r>
          </w:p>
        </w:tc>
      </w:tr>
      <w:tr w:rsidR="00792DBA" w:rsidRPr="00792DBA" w:rsidTr="002B4CA2">
        <w:trPr>
          <w:trHeight w:val="340"/>
        </w:trPr>
        <w:tc>
          <w:tcPr>
            <w:tcW w:w="4135" w:type="pct"/>
            <w:tcBorders>
              <w:top w:val="nil"/>
              <w:left w:val="single" w:sz="4" w:space="0" w:color="auto"/>
              <w:bottom w:val="nil"/>
              <w:right w:val="single" w:sz="4" w:space="0" w:color="auto"/>
            </w:tcBorders>
            <w:vAlign w:val="center"/>
          </w:tcPr>
          <w:p w:rsidR="00792DBA" w:rsidRPr="00792DBA" w:rsidRDefault="00792DBA" w:rsidP="00792DBA">
            <w:pPr>
              <w:ind w:right="-5"/>
            </w:pPr>
            <w:r w:rsidRPr="00792DBA">
              <w:t>в том числе:</w:t>
            </w:r>
          </w:p>
        </w:tc>
        <w:tc>
          <w:tcPr>
            <w:tcW w:w="865" w:type="pct"/>
            <w:tcBorders>
              <w:top w:val="nil"/>
              <w:left w:val="single" w:sz="4" w:space="0" w:color="auto"/>
              <w:bottom w:val="nil"/>
              <w:right w:val="single" w:sz="4" w:space="0" w:color="auto"/>
            </w:tcBorders>
            <w:vAlign w:val="bottom"/>
          </w:tcPr>
          <w:p w:rsidR="00792DBA" w:rsidRPr="00792DBA" w:rsidRDefault="00792DBA" w:rsidP="00792DBA">
            <w:pPr>
              <w:ind w:right="-5"/>
              <w:jc w:val="center"/>
            </w:pPr>
          </w:p>
        </w:tc>
      </w:tr>
      <w:tr w:rsidR="00792DBA" w:rsidRPr="00792DBA" w:rsidTr="002B4CA2">
        <w:trPr>
          <w:trHeight w:val="172"/>
        </w:trPr>
        <w:tc>
          <w:tcPr>
            <w:tcW w:w="4135" w:type="pct"/>
            <w:tcBorders>
              <w:top w:val="nil"/>
              <w:left w:val="single" w:sz="4" w:space="0" w:color="auto"/>
              <w:bottom w:val="single" w:sz="4" w:space="0" w:color="auto"/>
              <w:right w:val="single" w:sz="4" w:space="0" w:color="auto"/>
            </w:tcBorders>
            <w:vAlign w:val="center"/>
          </w:tcPr>
          <w:p w:rsidR="00792DBA" w:rsidRPr="00792DBA" w:rsidRDefault="00792DBA" w:rsidP="00792DBA">
            <w:pPr>
              <w:ind w:right="-5"/>
            </w:pPr>
          </w:p>
        </w:tc>
        <w:tc>
          <w:tcPr>
            <w:tcW w:w="865" w:type="pct"/>
            <w:tcBorders>
              <w:top w:val="nil"/>
              <w:left w:val="single" w:sz="4" w:space="0" w:color="auto"/>
              <w:bottom w:val="single" w:sz="4" w:space="0" w:color="auto"/>
              <w:right w:val="single" w:sz="4" w:space="0" w:color="auto"/>
            </w:tcBorders>
            <w:vAlign w:val="bottom"/>
          </w:tcPr>
          <w:p w:rsidR="00792DBA" w:rsidRPr="00792DBA" w:rsidRDefault="00792DBA" w:rsidP="00792DBA">
            <w:pPr>
              <w:ind w:right="-5"/>
            </w:pPr>
          </w:p>
        </w:tc>
      </w:tr>
      <w:tr w:rsidR="00792DBA" w:rsidRPr="00792DBA" w:rsidTr="002B4CA2">
        <w:trPr>
          <w:trHeight w:val="340"/>
        </w:trPr>
        <w:tc>
          <w:tcPr>
            <w:tcW w:w="4135" w:type="pct"/>
            <w:tcBorders>
              <w:top w:val="single" w:sz="4" w:space="0" w:color="auto"/>
              <w:left w:val="single" w:sz="4" w:space="0" w:color="auto"/>
              <w:bottom w:val="single" w:sz="4" w:space="0" w:color="auto"/>
              <w:right w:val="single" w:sz="4" w:space="0" w:color="auto"/>
            </w:tcBorders>
            <w:vAlign w:val="center"/>
          </w:tcPr>
          <w:p w:rsidR="00792DBA" w:rsidRPr="00792DBA" w:rsidRDefault="00792DBA" w:rsidP="00792DBA">
            <w:pPr>
              <w:ind w:right="-5"/>
            </w:pPr>
            <w:r w:rsidRPr="00792DBA">
              <w:t>1.1. муниципальной собственности</w:t>
            </w:r>
          </w:p>
        </w:tc>
        <w:tc>
          <w:tcPr>
            <w:tcW w:w="865" w:type="pct"/>
            <w:tcBorders>
              <w:top w:val="single" w:sz="4" w:space="0" w:color="auto"/>
              <w:left w:val="single" w:sz="4" w:space="0" w:color="auto"/>
              <w:bottom w:val="single" w:sz="4" w:space="0" w:color="auto"/>
              <w:right w:val="single" w:sz="4" w:space="0" w:color="auto"/>
            </w:tcBorders>
            <w:vAlign w:val="bottom"/>
          </w:tcPr>
          <w:p w:rsidR="00792DBA" w:rsidRPr="00792DBA" w:rsidRDefault="00792DBA" w:rsidP="00792DBA">
            <w:pPr>
              <w:ind w:right="-5"/>
              <w:jc w:val="center"/>
            </w:pPr>
            <w:r w:rsidRPr="00792DBA">
              <w:t>2 075,3</w:t>
            </w:r>
          </w:p>
        </w:tc>
      </w:tr>
      <w:tr w:rsidR="00792DBA" w:rsidRPr="00792DBA" w:rsidTr="002B4CA2">
        <w:tc>
          <w:tcPr>
            <w:tcW w:w="4135" w:type="pct"/>
            <w:tcBorders>
              <w:top w:val="single" w:sz="4" w:space="0" w:color="auto"/>
              <w:left w:val="single" w:sz="4" w:space="0" w:color="auto"/>
              <w:bottom w:val="single" w:sz="4" w:space="0" w:color="auto"/>
              <w:right w:val="single" w:sz="4" w:space="0" w:color="auto"/>
            </w:tcBorders>
            <w:vAlign w:val="center"/>
          </w:tcPr>
          <w:p w:rsidR="00792DBA" w:rsidRPr="00792DBA" w:rsidRDefault="00792DBA" w:rsidP="007D283F">
            <w:pPr>
              <w:ind w:right="-5"/>
            </w:pPr>
            <w:r w:rsidRPr="00792DBA">
              <w:t>2. Планируемый рост арендной платы в 20</w:t>
            </w:r>
            <w:r w:rsidR="007D283F">
              <w:t>20</w:t>
            </w:r>
            <w:r w:rsidRPr="00792DBA">
              <w:t xml:space="preserve"> году</w:t>
            </w:r>
          </w:p>
        </w:tc>
        <w:tc>
          <w:tcPr>
            <w:tcW w:w="865" w:type="pct"/>
            <w:tcBorders>
              <w:top w:val="single" w:sz="4" w:space="0" w:color="auto"/>
              <w:left w:val="single" w:sz="4" w:space="0" w:color="auto"/>
              <w:bottom w:val="single" w:sz="4" w:space="0" w:color="auto"/>
              <w:right w:val="single" w:sz="4" w:space="0" w:color="auto"/>
            </w:tcBorders>
            <w:vAlign w:val="bottom"/>
          </w:tcPr>
          <w:p w:rsidR="00792DBA" w:rsidRPr="00792DBA" w:rsidRDefault="00792DBA" w:rsidP="007D283F">
            <w:pPr>
              <w:ind w:right="-5"/>
              <w:jc w:val="center"/>
            </w:pPr>
            <w:r w:rsidRPr="00792DBA">
              <w:t>1,04</w:t>
            </w:r>
          </w:p>
        </w:tc>
      </w:tr>
      <w:tr w:rsidR="00792DBA" w:rsidRPr="00792DBA" w:rsidTr="002B4CA2">
        <w:tc>
          <w:tcPr>
            <w:tcW w:w="4135" w:type="pct"/>
            <w:tcBorders>
              <w:top w:val="single" w:sz="4" w:space="0" w:color="auto"/>
              <w:left w:val="single" w:sz="4" w:space="0" w:color="auto"/>
              <w:bottom w:val="single" w:sz="4" w:space="0" w:color="auto"/>
              <w:right w:val="single" w:sz="4" w:space="0" w:color="auto"/>
            </w:tcBorders>
            <w:vAlign w:val="center"/>
          </w:tcPr>
          <w:p w:rsidR="00792DBA" w:rsidRPr="00792DBA" w:rsidRDefault="00792DBA" w:rsidP="00792DBA">
            <w:pPr>
              <w:ind w:right="-6"/>
              <w:rPr>
                <w:b/>
                <w:bCs/>
              </w:rPr>
            </w:pPr>
            <w:r w:rsidRPr="00792DBA">
              <w:t>3. Прогноз</w:t>
            </w:r>
            <w:r w:rsidRPr="00792DBA">
              <w:rPr>
                <w:b/>
                <w:bCs/>
              </w:rPr>
              <w:t xml:space="preserve"> </w:t>
            </w:r>
            <w:r w:rsidRPr="00792DBA">
              <w:rPr>
                <w:bCs/>
              </w:rPr>
              <w:t xml:space="preserve">доходов от сдачи в аренду имущества на 2020 год, </w:t>
            </w:r>
            <w:r w:rsidRPr="00792DBA">
              <w:t>тыс. рублей, всего</w:t>
            </w:r>
            <w:r w:rsidRPr="00792DBA">
              <w:rPr>
                <w:b/>
                <w:bCs/>
              </w:rPr>
              <w:t xml:space="preserve"> </w:t>
            </w:r>
          </w:p>
        </w:tc>
        <w:tc>
          <w:tcPr>
            <w:tcW w:w="865" w:type="pct"/>
            <w:tcBorders>
              <w:top w:val="single" w:sz="4" w:space="0" w:color="auto"/>
              <w:left w:val="single" w:sz="4" w:space="0" w:color="auto"/>
              <w:bottom w:val="single" w:sz="4" w:space="0" w:color="auto"/>
              <w:right w:val="single" w:sz="4" w:space="0" w:color="auto"/>
            </w:tcBorders>
            <w:vAlign w:val="bottom"/>
          </w:tcPr>
          <w:p w:rsidR="00792DBA" w:rsidRPr="00792DBA" w:rsidRDefault="00792DBA" w:rsidP="00792DBA">
            <w:pPr>
              <w:ind w:right="-5"/>
              <w:jc w:val="center"/>
              <w:rPr>
                <w:bCs/>
              </w:rPr>
            </w:pPr>
            <w:r w:rsidRPr="00792DBA">
              <w:rPr>
                <w:bCs/>
              </w:rPr>
              <w:t>4 945,0</w:t>
            </w:r>
          </w:p>
        </w:tc>
      </w:tr>
      <w:tr w:rsidR="00792DBA" w:rsidRPr="00792DBA" w:rsidTr="002B4CA2">
        <w:trPr>
          <w:trHeight w:val="340"/>
        </w:trPr>
        <w:tc>
          <w:tcPr>
            <w:tcW w:w="4135" w:type="pct"/>
            <w:tcBorders>
              <w:top w:val="single" w:sz="4" w:space="0" w:color="auto"/>
              <w:left w:val="single" w:sz="4" w:space="0" w:color="auto"/>
              <w:bottom w:val="nil"/>
              <w:right w:val="single" w:sz="4" w:space="0" w:color="auto"/>
            </w:tcBorders>
            <w:vAlign w:val="center"/>
          </w:tcPr>
          <w:p w:rsidR="00792DBA" w:rsidRPr="00792DBA" w:rsidRDefault="00792DBA" w:rsidP="00792DBA">
            <w:pPr>
              <w:ind w:right="-5"/>
            </w:pPr>
            <w:r w:rsidRPr="00792DBA">
              <w:t>в том числе:</w:t>
            </w:r>
          </w:p>
        </w:tc>
        <w:tc>
          <w:tcPr>
            <w:tcW w:w="865" w:type="pct"/>
            <w:tcBorders>
              <w:top w:val="single" w:sz="4" w:space="0" w:color="auto"/>
              <w:left w:val="single" w:sz="4" w:space="0" w:color="auto"/>
              <w:bottom w:val="nil"/>
              <w:right w:val="single" w:sz="4" w:space="0" w:color="auto"/>
            </w:tcBorders>
            <w:vAlign w:val="bottom"/>
          </w:tcPr>
          <w:p w:rsidR="00792DBA" w:rsidRPr="00792DBA" w:rsidRDefault="00792DBA" w:rsidP="00792DBA">
            <w:pPr>
              <w:ind w:right="-5"/>
              <w:jc w:val="center"/>
            </w:pPr>
          </w:p>
        </w:tc>
      </w:tr>
      <w:tr w:rsidR="00792DBA" w:rsidRPr="00792DBA" w:rsidTr="002B4CA2">
        <w:trPr>
          <w:trHeight w:val="101"/>
        </w:trPr>
        <w:tc>
          <w:tcPr>
            <w:tcW w:w="4135" w:type="pct"/>
            <w:tcBorders>
              <w:top w:val="nil"/>
              <w:left w:val="single" w:sz="4" w:space="0" w:color="auto"/>
              <w:bottom w:val="single" w:sz="4" w:space="0" w:color="auto"/>
              <w:right w:val="single" w:sz="4" w:space="0" w:color="auto"/>
            </w:tcBorders>
            <w:vAlign w:val="center"/>
          </w:tcPr>
          <w:p w:rsidR="00792DBA" w:rsidRPr="00792DBA" w:rsidRDefault="00792DBA" w:rsidP="00792DBA">
            <w:pPr>
              <w:ind w:right="-5"/>
            </w:pPr>
            <w:r w:rsidRPr="00792DBA">
              <w:t>бюджет муниципального района</w:t>
            </w:r>
          </w:p>
        </w:tc>
        <w:tc>
          <w:tcPr>
            <w:tcW w:w="865" w:type="pct"/>
            <w:tcBorders>
              <w:top w:val="nil"/>
              <w:left w:val="single" w:sz="4" w:space="0" w:color="auto"/>
              <w:bottom w:val="single" w:sz="4" w:space="0" w:color="auto"/>
              <w:right w:val="single" w:sz="4" w:space="0" w:color="auto"/>
            </w:tcBorders>
            <w:vAlign w:val="bottom"/>
          </w:tcPr>
          <w:p w:rsidR="00792DBA" w:rsidRPr="00792DBA" w:rsidRDefault="00792DBA" w:rsidP="00792DBA">
            <w:pPr>
              <w:ind w:right="-5"/>
              <w:jc w:val="center"/>
            </w:pPr>
            <w:r w:rsidRPr="00792DBA">
              <w:t>4 945,0</w:t>
            </w:r>
          </w:p>
        </w:tc>
      </w:tr>
    </w:tbl>
    <w:p w:rsidR="00792DBA" w:rsidRPr="00792DBA" w:rsidRDefault="00792DBA" w:rsidP="00792DBA">
      <w:pPr>
        <w:ind w:firstLine="709"/>
        <w:jc w:val="both"/>
      </w:pPr>
      <w:r w:rsidRPr="00792DBA">
        <w:t>Информация для расчета представлена Комитетом по управлению муниципальным имуществом администрации Воскресенского муниципального района Нижегородской области.</w:t>
      </w:r>
    </w:p>
    <w:p w:rsidR="00792DBA" w:rsidRPr="00792DBA" w:rsidRDefault="00792DBA" w:rsidP="00792DBA">
      <w:pPr>
        <w:ind w:firstLine="709"/>
        <w:jc w:val="both"/>
      </w:pPr>
      <w:r w:rsidRPr="00792DBA">
        <w:t>Расчет прогноза на 2020 год произведен исходя из суммы, начисленной арендной платы за использование имущества, находящегося в государственной и муниципальной собственности на 2019 год, суммы арендной платы по планируемым к заключению договорам в 2019-2020 годах, с учетом роста величины арендной платы на уровне среднегодового индекса потребительских цен.</w:t>
      </w:r>
    </w:p>
    <w:p w:rsidR="00792DBA" w:rsidRPr="00792DBA" w:rsidRDefault="00792DBA" w:rsidP="00792DBA">
      <w:pPr>
        <w:ind w:firstLine="720"/>
        <w:jc w:val="both"/>
      </w:pPr>
      <w:r w:rsidRPr="00792DBA">
        <w:t>В расчете учтено уменьшение арендной платы в результате  планируемого выбытия из аренды имущества в 2019-2020 годах:</w:t>
      </w:r>
    </w:p>
    <w:p w:rsidR="00792DBA" w:rsidRPr="00792DBA" w:rsidRDefault="00792DBA" w:rsidP="00792DBA">
      <w:pPr>
        <w:ind w:firstLine="720"/>
        <w:jc w:val="both"/>
      </w:pPr>
      <w:r w:rsidRPr="00792DBA">
        <w:t>-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92DBA" w:rsidRPr="00792DBA" w:rsidRDefault="00792DBA" w:rsidP="00792DBA">
      <w:pPr>
        <w:ind w:firstLine="720"/>
        <w:jc w:val="both"/>
      </w:pPr>
      <w:r w:rsidRPr="00792DBA">
        <w:t>- в результате продажи в соответствии с Прогнозными планами приватизации государственного и муниципального имущества на 2019 и 2020 годы.</w:t>
      </w:r>
    </w:p>
    <w:p w:rsidR="00792DBA" w:rsidRPr="00792DBA" w:rsidRDefault="00792DBA" w:rsidP="00792DBA">
      <w:pPr>
        <w:ind w:firstLine="720"/>
        <w:jc w:val="both"/>
        <w:rPr>
          <w:b/>
        </w:rPr>
      </w:pPr>
      <w:r w:rsidRPr="00792DBA">
        <w:t xml:space="preserve">Прогноз доходов от сдачи в аренду имущества, находящегося в государственной и муниципальной собственности, на 2020 год определен в сумме 4 945,0 тыс. рублей, в том </w:t>
      </w:r>
      <w:r w:rsidR="007209EA" w:rsidRPr="00792DBA">
        <w:t>числе:</w:t>
      </w:r>
      <w:r w:rsidR="007209EA" w:rsidRPr="00792DBA">
        <w:rPr>
          <w:b/>
        </w:rPr>
        <w:t xml:space="preserve"> в</w:t>
      </w:r>
      <w:r w:rsidRPr="00792DBA">
        <w:rPr>
          <w:b/>
        </w:rPr>
        <w:t xml:space="preserve"> бюджет муниципального района – 4 945,0 тыс. рублей.</w:t>
      </w:r>
    </w:p>
    <w:p w:rsidR="00792DBA" w:rsidRPr="00792DBA" w:rsidRDefault="00792DBA" w:rsidP="00792DBA">
      <w:pPr>
        <w:ind w:firstLine="720"/>
        <w:jc w:val="both"/>
        <w:rPr>
          <w:b/>
        </w:rPr>
      </w:pPr>
      <w:r w:rsidRPr="00792DBA">
        <w:t xml:space="preserve">Прогноз доходов от сдачи в аренду имущества, находящегося в государственной и муниципальной собственности, на 2021 год определен в сумме 5 142,8 тыс. рублей, в том </w:t>
      </w:r>
      <w:r w:rsidR="007209EA" w:rsidRPr="00792DBA">
        <w:t>числе:</w:t>
      </w:r>
      <w:r w:rsidR="007209EA" w:rsidRPr="00792DBA">
        <w:rPr>
          <w:b/>
        </w:rPr>
        <w:t xml:space="preserve"> в</w:t>
      </w:r>
      <w:r w:rsidRPr="00792DBA">
        <w:rPr>
          <w:b/>
        </w:rPr>
        <w:t xml:space="preserve"> бюджет муниципального района – 5 142,8 тыс. рублей.</w:t>
      </w:r>
    </w:p>
    <w:p w:rsidR="00792DBA" w:rsidRPr="00792DBA" w:rsidRDefault="00792DBA" w:rsidP="00792DBA">
      <w:pPr>
        <w:ind w:firstLine="720"/>
        <w:jc w:val="both"/>
        <w:rPr>
          <w:b/>
        </w:rPr>
      </w:pPr>
      <w:r w:rsidRPr="00792DBA">
        <w:t xml:space="preserve">Прогноз доходов от сдачи в аренду имущества, находящегося в государственной и муниципальной собственности, на 2022 год определен в сумме 5 348,5 тыс. рублей, в том </w:t>
      </w:r>
      <w:r w:rsidR="007209EA" w:rsidRPr="00792DBA">
        <w:t>числе:</w:t>
      </w:r>
      <w:r w:rsidR="007209EA" w:rsidRPr="00792DBA">
        <w:rPr>
          <w:b/>
        </w:rPr>
        <w:t xml:space="preserve"> в</w:t>
      </w:r>
      <w:r w:rsidRPr="00792DBA">
        <w:rPr>
          <w:b/>
        </w:rPr>
        <w:t xml:space="preserve"> бюджет муниципального района – 5 348,5 тыс. рублей.</w:t>
      </w:r>
    </w:p>
    <w:p w:rsidR="00792DBA" w:rsidRPr="00792DBA" w:rsidRDefault="00792DBA" w:rsidP="00792DBA">
      <w:pPr>
        <w:ind w:left="283" w:right="-6"/>
        <w:jc w:val="center"/>
        <w:rPr>
          <w:rFonts w:eastAsia="Calibri"/>
          <w:b/>
          <w:bCs/>
          <w:color w:val="FF0000"/>
          <w:lang w:eastAsia="en-US"/>
        </w:rPr>
      </w:pPr>
    </w:p>
    <w:p w:rsidR="00792DBA" w:rsidRPr="00792DBA" w:rsidRDefault="00792DBA" w:rsidP="00792DBA">
      <w:pPr>
        <w:ind w:left="283" w:right="-6"/>
        <w:jc w:val="center"/>
        <w:rPr>
          <w:rFonts w:eastAsia="Calibri"/>
          <w:b/>
          <w:bCs/>
          <w:lang w:eastAsia="en-US"/>
        </w:rPr>
      </w:pPr>
      <w:r w:rsidRPr="00792DBA">
        <w:rPr>
          <w:rFonts w:eastAsia="Calibri"/>
          <w:b/>
          <w:bCs/>
          <w:lang w:eastAsia="en-US"/>
        </w:rPr>
        <w:t>Расчет доходов от перечисления части прибыли государственных и муниципальных унитарных предприятий, остающейся после уплаты налогов и обязательных платежей</w:t>
      </w:r>
    </w:p>
    <w:p w:rsidR="00792DBA" w:rsidRPr="00792DBA" w:rsidRDefault="00792DBA" w:rsidP="00792DBA">
      <w:pPr>
        <w:ind w:firstLine="709"/>
        <w:jc w:val="both"/>
      </w:pPr>
      <w:r w:rsidRPr="00792DBA">
        <w:t>Прогноз доходов от перечисления части прибыли государственных и муниципальных унитарных предприятий, остающейся после уплаты налогов и иных обязательных платежей, определен на основании информации, представленной Комитетом по управлению муниципальным имуществом администрации Воскресенского муниципального района Нижегородской области, в размере 50 процентов от  суммы  чистой прибыли, планируемой к получению государственных и муниципальных унитарных предприятий за 2019 год.</w:t>
      </w:r>
    </w:p>
    <w:p w:rsidR="00792DBA" w:rsidRPr="00792DBA" w:rsidRDefault="00792DBA" w:rsidP="00792DBA">
      <w:pPr>
        <w:ind w:firstLine="709"/>
        <w:jc w:val="both"/>
        <w:rPr>
          <w:b/>
          <w:bCs/>
        </w:rPr>
      </w:pPr>
      <w:r w:rsidRPr="00792DBA">
        <w:t xml:space="preserve">Прогноз </w:t>
      </w:r>
      <w:r w:rsidRPr="00792DBA">
        <w:rPr>
          <w:bCs/>
        </w:rPr>
        <w:t>доходов от перечисления части прибыли государственных и муниципальных унитарных предприятий, остающейся после уплаты налогов и обязательных платежей</w:t>
      </w:r>
      <w:r w:rsidRPr="00792DBA">
        <w:t xml:space="preserve">, </w:t>
      </w:r>
      <w:r w:rsidRPr="00792DBA">
        <w:rPr>
          <w:b/>
        </w:rPr>
        <w:t xml:space="preserve">на </w:t>
      </w:r>
      <w:r w:rsidRPr="00792DBA">
        <w:rPr>
          <w:b/>
          <w:bCs/>
        </w:rPr>
        <w:t>2020 год</w:t>
      </w:r>
      <w:r w:rsidRPr="00792DBA">
        <w:t xml:space="preserve"> определен в сумме 1,0 </w:t>
      </w:r>
      <w:r w:rsidRPr="00792DBA">
        <w:rPr>
          <w:bCs/>
        </w:rPr>
        <w:t>тыс. рублей</w:t>
      </w:r>
      <w:r w:rsidRPr="00792DBA">
        <w:t xml:space="preserve">, в том числе </w:t>
      </w:r>
      <w:r w:rsidRPr="00792DBA">
        <w:rPr>
          <w:b/>
          <w:bCs/>
        </w:rPr>
        <w:t>в бюджет муниципального района – 1,0 тыс. рублей.</w:t>
      </w:r>
    </w:p>
    <w:p w:rsidR="00792DBA" w:rsidRPr="00792DBA" w:rsidRDefault="00792DBA" w:rsidP="00792DBA">
      <w:pPr>
        <w:ind w:firstLine="709"/>
        <w:jc w:val="both"/>
        <w:rPr>
          <w:bCs/>
        </w:rPr>
      </w:pPr>
      <w:r w:rsidRPr="00792DBA">
        <w:t xml:space="preserve"> Прогноз </w:t>
      </w:r>
      <w:r w:rsidRPr="00792DBA">
        <w:rPr>
          <w:bCs/>
        </w:rPr>
        <w:t>доходов от перечисления части прибыли государственных и муниципальных унитарных предприятий, остающейся после уплаты налогов и обязательных платежей</w:t>
      </w:r>
      <w:r w:rsidRPr="00792DBA">
        <w:t xml:space="preserve">, на </w:t>
      </w:r>
      <w:r w:rsidRPr="00792DBA">
        <w:rPr>
          <w:bCs/>
        </w:rPr>
        <w:t>2021 год</w:t>
      </w:r>
      <w:r w:rsidRPr="00792DBA">
        <w:t xml:space="preserve"> определен в сумме 1,0 </w:t>
      </w:r>
      <w:r w:rsidRPr="00792DBA">
        <w:rPr>
          <w:bCs/>
        </w:rPr>
        <w:t>тыс. рублей</w:t>
      </w:r>
      <w:r w:rsidRPr="00792DBA">
        <w:t xml:space="preserve">, в том числе </w:t>
      </w:r>
      <w:r w:rsidRPr="00792DBA">
        <w:rPr>
          <w:bCs/>
        </w:rPr>
        <w:t xml:space="preserve">в </w:t>
      </w:r>
      <w:r w:rsidRPr="00792DBA">
        <w:rPr>
          <w:b/>
          <w:bCs/>
        </w:rPr>
        <w:t xml:space="preserve">бюджет муниципального района </w:t>
      </w:r>
      <w:r w:rsidRPr="00792DBA">
        <w:rPr>
          <w:bCs/>
        </w:rPr>
        <w:t xml:space="preserve">– 1,0 тыс. рублей. </w:t>
      </w:r>
    </w:p>
    <w:p w:rsidR="00792DBA" w:rsidRPr="00792DBA" w:rsidRDefault="00792DBA" w:rsidP="00792DBA">
      <w:pPr>
        <w:ind w:firstLine="709"/>
        <w:jc w:val="both"/>
        <w:rPr>
          <w:bCs/>
        </w:rPr>
      </w:pPr>
      <w:r w:rsidRPr="00792DBA">
        <w:lastRenderedPageBreak/>
        <w:t xml:space="preserve">Прогноз </w:t>
      </w:r>
      <w:r w:rsidRPr="00792DBA">
        <w:rPr>
          <w:bCs/>
        </w:rPr>
        <w:t>доходов от перечисления части прибыли государственных и муниципальных унитарных предприятий, остающейся после уплаты налогов и обязательных платежей</w:t>
      </w:r>
      <w:r w:rsidRPr="00792DBA">
        <w:t xml:space="preserve">, на </w:t>
      </w:r>
      <w:r w:rsidRPr="00792DBA">
        <w:rPr>
          <w:bCs/>
        </w:rPr>
        <w:t>2022 год</w:t>
      </w:r>
      <w:r w:rsidRPr="00792DBA">
        <w:t xml:space="preserve"> определен в сумме 1,0 </w:t>
      </w:r>
      <w:r w:rsidRPr="00792DBA">
        <w:rPr>
          <w:bCs/>
        </w:rPr>
        <w:t>тыс. рублей</w:t>
      </w:r>
      <w:r w:rsidRPr="00792DBA">
        <w:t xml:space="preserve">, в том числе </w:t>
      </w:r>
      <w:r w:rsidRPr="00792DBA">
        <w:rPr>
          <w:bCs/>
        </w:rPr>
        <w:t xml:space="preserve">в </w:t>
      </w:r>
      <w:r w:rsidRPr="00792DBA">
        <w:rPr>
          <w:b/>
          <w:bCs/>
        </w:rPr>
        <w:t xml:space="preserve">бюджет муниципального района </w:t>
      </w:r>
      <w:r w:rsidRPr="00792DBA">
        <w:rPr>
          <w:bCs/>
        </w:rPr>
        <w:t>– 1,0 тыс. рублей.</w:t>
      </w:r>
    </w:p>
    <w:p w:rsidR="00792DBA" w:rsidRPr="00792DBA" w:rsidRDefault="00792DBA" w:rsidP="00792DBA">
      <w:pPr>
        <w:ind w:firstLine="709"/>
        <w:jc w:val="both"/>
        <w:rPr>
          <w:b/>
          <w:bCs/>
        </w:rPr>
      </w:pPr>
    </w:p>
    <w:p w:rsidR="00792DBA" w:rsidRPr="00792DBA" w:rsidRDefault="00792DBA" w:rsidP="00792DBA">
      <w:pPr>
        <w:ind w:right="-5"/>
        <w:jc w:val="center"/>
        <w:rPr>
          <w:b/>
          <w:bCs/>
        </w:rPr>
      </w:pPr>
      <w:r w:rsidRPr="00792DBA">
        <w:rPr>
          <w:b/>
          <w:bCs/>
        </w:rPr>
        <w:t>Расчет прочих поступлений от использования имущества,</w:t>
      </w:r>
    </w:p>
    <w:p w:rsidR="00792DBA" w:rsidRPr="00792DBA" w:rsidRDefault="00792DBA" w:rsidP="00792DBA">
      <w:pPr>
        <w:jc w:val="center"/>
        <w:rPr>
          <w:b/>
          <w:bCs/>
        </w:rPr>
      </w:pPr>
      <w:r w:rsidRPr="00792DBA">
        <w:rPr>
          <w:b/>
          <w:bCs/>
        </w:rPr>
        <w:t>находящегося в муниципальной собственности</w:t>
      </w:r>
    </w:p>
    <w:p w:rsidR="00792DBA" w:rsidRPr="00792DBA" w:rsidRDefault="00792DBA" w:rsidP="00792DBA">
      <w:pPr>
        <w:ind w:right="-5"/>
        <w:jc w:val="right"/>
      </w:pPr>
      <w:r w:rsidRPr="00792DBA">
        <w:t xml:space="preserve">тыс. рублей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1"/>
        <w:gridCol w:w="3191"/>
        <w:gridCol w:w="3189"/>
      </w:tblGrid>
      <w:tr w:rsidR="00792DBA" w:rsidRPr="00792DBA" w:rsidTr="002B4CA2">
        <w:tc>
          <w:tcPr>
            <w:tcW w:w="1667" w:type="pct"/>
            <w:tcBorders>
              <w:top w:val="single" w:sz="4" w:space="0" w:color="auto"/>
              <w:left w:val="single" w:sz="4" w:space="0" w:color="auto"/>
              <w:bottom w:val="single" w:sz="4" w:space="0" w:color="auto"/>
              <w:right w:val="single" w:sz="4" w:space="0" w:color="auto"/>
            </w:tcBorders>
            <w:vAlign w:val="center"/>
          </w:tcPr>
          <w:p w:rsidR="00792DBA" w:rsidRPr="00792DBA" w:rsidRDefault="00792DBA" w:rsidP="00792DBA">
            <w:pPr>
              <w:ind w:right="-5"/>
              <w:jc w:val="center"/>
            </w:pPr>
          </w:p>
        </w:tc>
        <w:tc>
          <w:tcPr>
            <w:tcW w:w="1667" w:type="pct"/>
            <w:tcBorders>
              <w:top w:val="single" w:sz="4" w:space="0" w:color="auto"/>
              <w:left w:val="single" w:sz="4" w:space="0" w:color="auto"/>
              <w:bottom w:val="single" w:sz="4" w:space="0" w:color="auto"/>
              <w:right w:val="single" w:sz="4" w:space="0" w:color="auto"/>
            </w:tcBorders>
            <w:vAlign w:val="center"/>
          </w:tcPr>
          <w:p w:rsidR="00792DBA" w:rsidRPr="00792DBA" w:rsidRDefault="00792DBA" w:rsidP="00792DBA">
            <w:pPr>
              <w:ind w:right="-5"/>
              <w:jc w:val="center"/>
            </w:pPr>
            <w:r w:rsidRPr="00792DBA">
              <w:t>Факт</w:t>
            </w:r>
          </w:p>
          <w:p w:rsidR="00792DBA" w:rsidRPr="00792DBA" w:rsidRDefault="00792DBA" w:rsidP="00792DBA">
            <w:pPr>
              <w:ind w:right="-5"/>
              <w:jc w:val="center"/>
            </w:pPr>
            <w:r w:rsidRPr="00792DBA">
              <w:t>на 01.07.2019 года</w:t>
            </w:r>
          </w:p>
        </w:tc>
        <w:tc>
          <w:tcPr>
            <w:tcW w:w="1667" w:type="pct"/>
            <w:tcBorders>
              <w:top w:val="single" w:sz="4" w:space="0" w:color="auto"/>
              <w:left w:val="single" w:sz="4" w:space="0" w:color="auto"/>
              <w:bottom w:val="single" w:sz="4" w:space="0" w:color="auto"/>
              <w:right w:val="single" w:sz="4" w:space="0" w:color="auto"/>
            </w:tcBorders>
            <w:vAlign w:val="center"/>
          </w:tcPr>
          <w:p w:rsidR="00792DBA" w:rsidRPr="00792DBA" w:rsidRDefault="00792DBA" w:rsidP="00792DBA">
            <w:pPr>
              <w:ind w:right="-5"/>
              <w:jc w:val="center"/>
            </w:pPr>
            <w:r w:rsidRPr="00792DBA">
              <w:t>Прогноз</w:t>
            </w:r>
          </w:p>
          <w:p w:rsidR="00792DBA" w:rsidRPr="00792DBA" w:rsidRDefault="00792DBA" w:rsidP="00792DBA">
            <w:pPr>
              <w:ind w:right="-5"/>
              <w:jc w:val="center"/>
            </w:pPr>
            <w:r w:rsidRPr="00792DBA">
              <w:t>на 2020 год</w:t>
            </w:r>
          </w:p>
        </w:tc>
      </w:tr>
      <w:tr w:rsidR="00792DBA" w:rsidRPr="00792DBA" w:rsidTr="002B4CA2">
        <w:tc>
          <w:tcPr>
            <w:tcW w:w="1667" w:type="pct"/>
            <w:tcBorders>
              <w:top w:val="single" w:sz="4" w:space="0" w:color="auto"/>
              <w:left w:val="single" w:sz="4" w:space="0" w:color="auto"/>
              <w:bottom w:val="single" w:sz="4" w:space="0" w:color="auto"/>
              <w:right w:val="single" w:sz="4" w:space="0" w:color="auto"/>
            </w:tcBorders>
            <w:vAlign w:val="center"/>
          </w:tcPr>
          <w:p w:rsidR="00792DBA" w:rsidRPr="00792DBA" w:rsidRDefault="00792DBA" w:rsidP="00792DBA">
            <w:pPr>
              <w:ind w:right="-5"/>
            </w:pPr>
            <w:r w:rsidRPr="00792DBA">
              <w:t>Бюджеты муниципальных районов и городских округов</w:t>
            </w:r>
          </w:p>
        </w:tc>
        <w:tc>
          <w:tcPr>
            <w:tcW w:w="1667" w:type="pct"/>
            <w:tcBorders>
              <w:top w:val="single" w:sz="4" w:space="0" w:color="auto"/>
              <w:left w:val="single" w:sz="4" w:space="0" w:color="auto"/>
              <w:bottom w:val="single" w:sz="4" w:space="0" w:color="auto"/>
              <w:right w:val="single" w:sz="4" w:space="0" w:color="auto"/>
            </w:tcBorders>
            <w:vAlign w:val="center"/>
          </w:tcPr>
          <w:p w:rsidR="00792DBA" w:rsidRPr="00792DBA" w:rsidRDefault="00792DBA" w:rsidP="00792DBA">
            <w:pPr>
              <w:ind w:right="-5"/>
              <w:jc w:val="center"/>
            </w:pPr>
            <w:r w:rsidRPr="00792DBA">
              <w:t>0,4</w:t>
            </w:r>
          </w:p>
        </w:tc>
        <w:tc>
          <w:tcPr>
            <w:tcW w:w="1667" w:type="pct"/>
            <w:tcBorders>
              <w:top w:val="single" w:sz="4" w:space="0" w:color="auto"/>
              <w:left w:val="single" w:sz="4" w:space="0" w:color="auto"/>
              <w:bottom w:val="single" w:sz="4" w:space="0" w:color="auto"/>
              <w:right w:val="single" w:sz="4" w:space="0" w:color="auto"/>
            </w:tcBorders>
            <w:vAlign w:val="center"/>
          </w:tcPr>
          <w:p w:rsidR="00792DBA" w:rsidRPr="00792DBA" w:rsidRDefault="00792DBA" w:rsidP="00792DBA">
            <w:pPr>
              <w:ind w:right="-5"/>
              <w:jc w:val="center"/>
            </w:pPr>
            <w:r w:rsidRPr="00792DBA">
              <w:t>0,4</w:t>
            </w:r>
          </w:p>
        </w:tc>
      </w:tr>
    </w:tbl>
    <w:p w:rsidR="00792DBA" w:rsidRPr="00792DBA" w:rsidRDefault="00792DBA" w:rsidP="00792DBA">
      <w:pPr>
        <w:ind w:firstLine="708"/>
        <w:jc w:val="both"/>
      </w:pPr>
      <w:r w:rsidRPr="00792DBA">
        <w:t>Расчет прочих поступлений от использования имущества, находящегося в муниципальной собственности</w:t>
      </w:r>
      <w:r w:rsidR="004809C7">
        <w:t>,</w:t>
      </w:r>
      <w:r w:rsidRPr="00792DBA">
        <w:t xml:space="preserve"> произведен</w:t>
      </w:r>
      <w:r w:rsidRPr="00792DBA">
        <w:rPr>
          <w:b/>
          <w:bCs/>
        </w:rPr>
        <w:t xml:space="preserve"> </w:t>
      </w:r>
      <w:r w:rsidRPr="00792DBA">
        <w:t>на основании информации, представленной Комитетом по управлению муниципальным имуществом Воскресенского муниципального района Нижегородской области, с учетом фактических поступлений в 2019 году и динамики поступления данных доходов за ряд лет.</w:t>
      </w:r>
    </w:p>
    <w:p w:rsidR="00792DBA" w:rsidRPr="00792DBA" w:rsidRDefault="00792DBA" w:rsidP="00792DBA">
      <w:pPr>
        <w:ind w:firstLine="708"/>
        <w:jc w:val="both"/>
        <w:rPr>
          <w:b/>
        </w:rPr>
      </w:pPr>
      <w:r w:rsidRPr="00792DBA">
        <w:t xml:space="preserve">Прогноз прочих поступлений от использования имущества, находящегося в государственной и муниципальной собственности, </w:t>
      </w:r>
      <w:r w:rsidRPr="00792DBA">
        <w:rPr>
          <w:b/>
        </w:rPr>
        <w:t>на 2020 год</w:t>
      </w:r>
      <w:r w:rsidRPr="00792DBA">
        <w:t xml:space="preserve"> определен в сумме 0,4 тыс. рублей, в том числе </w:t>
      </w:r>
      <w:r w:rsidRPr="00792DBA">
        <w:rPr>
          <w:b/>
        </w:rPr>
        <w:t>в бюджет муниципального района 0,4 тыс. рублей.</w:t>
      </w:r>
    </w:p>
    <w:p w:rsidR="00792DBA" w:rsidRPr="00792DBA" w:rsidRDefault="00792DBA" w:rsidP="00792DBA">
      <w:pPr>
        <w:ind w:firstLine="708"/>
        <w:jc w:val="both"/>
        <w:rPr>
          <w:b/>
        </w:rPr>
      </w:pPr>
      <w:r w:rsidRPr="00792DBA">
        <w:t xml:space="preserve">Прогноз прочих поступлений от использования имущества, находящегося в государственной и муниципальной собственности, </w:t>
      </w:r>
      <w:r w:rsidRPr="00792DBA">
        <w:rPr>
          <w:b/>
        </w:rPr>
        <w:t>на 2021</w:t>
      </w:r>
      <w:r w:rsidRPr="00792DBA">
        <w:t xml:space="preserve"> год определен в сумме 0,4 тыс. рублей, в том числе </w:t>
      </w:r>
      <w:r w:rsidRPr="00792DBA">
        <w:rPr>
          <w:b/>
        </w:rPr>
        <w:t>в бюджет муниципального района 0,4 тыс. рублей.</w:t>
      </w:r>
    </w:p>
    <w:p w:rsidR="00792DBA" w:rsidRPr="00792DBA" w:rsidRDefault="00792DBA" w:rsidP="00792DBA">
      <w:pPr>
        <w:ind w:firstLine="708"/>
        <w:jc w:val="both"/>
        <w:rPr>
          <w:b/>
        </w:rPr>
      </w:pPr>
      <w:r w:rsidRPr="00792DBA">
        <w:t xml:space="preserve">Прогноз прочих поступлений от использования имущества, находящегося в государственной и муниципальной собственности, </w:t>
      </w:r>
      <w:r w:rsidRPr="00792DBA">
        <w:rPr>
          <w:b/>
        </w:rPr>
        <w:t>на 2022</w:t>
      </w:r>
      <w:r w:rsidRPr="00792DBA">
        <w:t xml:space="preserve"> год определен в сумме 0,4 тыс. рублей, в том числе </w:t>
      </w:r>
      <w:r w:rsidRPr="00792DBA">
        <w:rPr>
          <w:b/>
        </w:rPr>
        <w:t>в бюджет муниципального района 0,4 тыс. рублей.</w:t>
      </w:r>
    </w:p>
    <w:p w:rsidR="00792DBA" w:rsidRPr="00792DBA" w:rsidRDefault="00792DBA" w:rsidP="00792DBA">
      <w:pPr>
        <w:spacing w:after="120"/>
        <w:ind w:right="-6"/>
        <w:jc w:val="center"/>
        <w:rPr>
          <w:b/>
          <w:bCs/>
          <w:highlight w:val="yellow"/>
        </w:rPr>
      </w:pPr>
    </w:p>
    <w:p w:rsidR="00792DBA" w:rsidRPr="00792DBA" w:rsidRDefault="00792DBA" w:rsidP="00792DBA">
      <w:pPr>
        <w:spacing w:after="120"/>
        <w:ind w:right="-6"/>
        <w:jc w:val="center"/>
        <w:rPr>
          <w:b/>
          <w:bCs/>
        </w:rPr>
      </w:pPr>
      <w:r w:rsidRPr="00792DBA">
        <w:rPr>
          <w:b/>
          <w:bCs/>
        </w:rPr>
        <w:t>7. ПЛАТЕЖИ ПРИ ПОЛЬЗОВАНИ</w:t>
      </w:r>
      <w:r w:rsidR="0051605D">
        <w:rPr>
          <w:b/>
          <w:bCs/>
        </w:rPr>
        <w:t>И</w:t>
      </w:r>
      <w:r w:rsidRPr="00792DBA">
        <w:rPr>
          <w:b/>
          <w:bCs/>
        </w:rPr>
        <w:t xml:space="preserve"> ПРИРОДНЫМИ РЕСУРСАМИ</w:t>
      </w:r>
      <w:r w:rsidRPr="00792DBA">
        <w:t xml:space="preserve"> </w:t>
      </w:r>
    </w:p>
    <w:p w:rsidR="00792DBA" w:rsidRPr="00792DBA" w:rsidRDefault="00792DBA" w:rsidP="00792DBA">
      <w:pPr>
        <w:ind w:right="-5"/>
        <w:jc w:val="both"/>
      </w:pPr>
    </w:p>
    <w:p w:rsidR="00792DBA" w:rsidRPr="00792DBA" w:rsidRDefault="00792DBA" w:rsidP="00792DBA">
      <w:pPr>
        <w:ind w:right="-5"/>
        <w:jc w:val="center"/>
        <w:rPr>
          <w:b/>
          <w:bCs/>
        </w:rPr>
      </w:pPr>
      <w:r w:rsidRPr="00792DBA">
        <w:rPr>
          <w:b/>
          <w:bCs/>
        </w:rPr>
        <w:t>Расчет платы за негативное воздействие на окружающую среду</w:t>
      </w:r>
    </w:p>
    <w:p w:rsidR="00792DBA" w:rsidRPr="00792DBA" w:rsidRDefault="00792DBA" w:rsidP="00792DBA">
      <w:pPr>
        <w:ind w:firstLine="709"/>
        <w:jc w:val="both"/>
      </w:pPr>
      <w:r w:rsidRPr="00792DBA">
        <w:t xml:space="preserve">Расчет доходов от платы за негативное воздействие на окружающую среду на 2020 год произведен исходя из фактических поступлений в 2018 году, за 6 месяцев 2019 года и оценки ожидаемых поступлений 2019 года, с применением коэффициента 1,04 в соответствии с Постановлением Правительства Российской Федерации от 29.06.2018 N 758 "О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 </w:t>
      </w:r>
    </w:p>
    <w:p w:rsidR="00792DBA" w:rsidRPr="00792DBA" w:rsidRDefault="00792DBA" w:rsidP="00792DBA">
      <w:pPr>
        <w:ind w:firstLine="709"/>
        <w:jc w:val="both"/>
      </w:pPr>
      <w:r w:rsidRPr="00792DBA">
        <w:t xml:space="preserve">В соответствии с Бюджетным кодексом Российской Федерации плата за негативное воздействие на окружающую среду зачисляется в бюджет муниципального района – по нормативу 60 процентов. </w:t>
      </w:r>
    </w:p>
    <w:p w:rsidR="00792DBA" w:rsidRPr="00792DBA" w:rsidRDefault="00792DBA" w:rsidP="00792DBA">
      <w:pPr>
        <w:ind w:firstLine="709"/>
        <w:jc w:val="both"/>
        <w:rPr>
          <w:b/>
        </w:rPr>
      </w:pPr>
      <w:r w:rsidRPr="00792DBA">
        <w:t xml:space="preserve">Прогноз доходов </w:t>
      </w:r>
      <w:r w:rsidRPr="00792DBA">
        <w:rPr>
          <w:b/>
        </w:rPr>
        <w:t>на 2020 год</w:t>
      </w:r>
      <w:r w:rsidRPr="00792DBA">
        <w:t xml:space="preserve"> от платы за негативное воздействие на окружающую среду определен в сумме 122,3 тыс. рублей, </w:t>
      </w:r>
      <w:r w:rsidRPr="00792DBA">
        <w:rPr>
          <w:b/>
        </w:rPr>
        <w:t>в том числе</w:t>
      </w:r>
      <w:r w:rsidRPr="00792DBA">
        <w:t xml:space="preserve"> </w:t>
      </w:r>
      <w:r w:rsidRPr="00792DBA">
        <w:rPr>
          <w:b/>
        </w:rPr>
        <w:t>в бюджет муниципального района – 122,3 тыс. рублей.</w:t>
      </w:r>
    </w:p>
    <w:p w:rsidR="00792DBA" w:rsidRPr="00792DBA" w:rsidRDefault="00792DBA" w:rsidP="00792DBA">
      <w:pPr>
        <w:ind w:firstLine="709"/>
        <w:jc w:val="both"/>
        <w:rPr>
          <w:b/>
        </w:rPr>
      </w:pPr>
      <w:r w:rsidRPr="00792DBA">
        <w:t xml:space="preserve">Прогноз доходов </w:t>
      </w:r>
      <w:r w:rsidRPr="00792DBA">
        <w:rPr>
          <w:b/>
        </w:rPr>
        <w:t>на 2021 год</w:t>
      </w:r>
      <w:r w:rsidRPr="00792DBA">
        <w:t xml:space="preserve"> определен в сумме 127,2 тыс. рублей, в том числе </w:t>
      </w:r>
      <w:r w:rsidRPr="00792DBA">
        <w:rPr>
          <w:b/>
        </w:rPr>
        <w:t>в бюджет муниципального района – 127,2 тыс. рублей.</w:t>
      </w:r>
    </w:p>
    <w:p w:rsidR="00792DBA" w:rsidRPr="00792DBA" w:rsidRDefault="00792DBA" w:rsidP="00792DBA">
      <w:pPr>
        <w:ind w:firstLine="709"/>
        <w:jc w:val="both"/>
      </w:pPr>
      <w:r w:rsidRPr="00792DBA">
        <w:t xml:space="preserve">Прогноз доходов </w:t>
      </w:r>
      <w:r w:rsidRPr="00792DBA">
        <w:rPr>
          <w:b/>
        </w:rPr>
        <w:t>на 2022 год</w:t>
      </w:r>
      <w:r w:rsidRPr="00792DBA">
        <w:t xml:space="preserve"> определен в сумме 132,3 тыс. рублей, в том числе </w:t>
      </w:r>
      <w:r w:rsidRPr="00792DBA">
        <w:rPr>
          <w:b/>
        </w:rPr>
        <w:t>в бюджет муниципального района – 132,3 тыс. рублей.</w:t>
      </w:r>
    </w:p>
    <w:p w:rsidR="00792DBA" w:rsidRPr="00792DBA" w:rsidRDefault="00792DBA" w:rsidP="00792DBA">
      <w:pPr>
        <w:jc w:val="both"/>
        <w:rPr>
          <w:highlight w:val="yellow"/>
        </w:rPr>
      </w:pPr>
    </w:p>
    <w:p w:rsidR="00792DBA" w:rsidRPr="00792DBA" w:rsidRDefault="00792DBA" w:rsidP="00792DBA">
      <w:pPr>
        <w:spacing w:after="120"/>
        <w:ind w:right="-6"/>
        <w:jc w:val="center"/>
      </w:pPr>
      <w:r w:rsidRPr="00792DBA">
        <w:rPr>
          <w:b/>
          <w:bCs/>
          <w:shd w:val="clear" w:color="auto" w:fill="FFFFFF"/>
        </w:rPr>
        <w:t>8.</w:t>
      </w:r>
      <w:r w:rsidRPr="00792DBA">
        <w:rPr>
          <w:b/>
          <w:bCs/>
        </w:rPr>
        <w:t xml:space="preserve"> ДОХОДЫ ОТ ОКАЗАНИЯ ПЛАТНЫХ УСЛУГ (РАБОТ) И КОМПЕНСАЦИИ ЗАТРАТ ГОСУДАРСТВА</w:t>
      </w:r>
      <w:r w:rsidRPr="00792DBA">
        <w:t xml:space="preserve"> </w:t>
      </w:r>
    </w:p>
    <w:p w:rsidR="00792DBA" w:rsidRPr="00792DBA" w:rsidRDefault="00792DBA" w:rsidP="00792DBA">
      <w:pPr>
        <w:ind w:right="-5"/>
        <w:jc w:val="center"/>
        <w:rPr>
          <w:b/>
          <w:bCs/>
        </w:rPr>
      </w:pPr>
    </w:p>
    <w:p w:rsidR="00792DBA" w:rsidRPr="00792DBA" w:rsidRDefault="00792DBA" w:rsidP="00792DBA">
      <w:pPr>
        <w:ind w:right="-5"/>
        <w:jc w:val="center"/>
        <w:rPr>
          <w:b/>
          <w:bCs/>
        </w:rPr>
      </w:pPr>
      <w:r w:rsidRPr="00792DBA">
        <w:rPr>
          <w:b/>
          <w:bCs/>
        </w:rPr>
        <w:t>Расчет прочих доходов от оказания платных услуг (работ) бюджета муниципального района на 2020 год</w:t>
      </w:r>
    </w:p>
    <w:p w:rsidR="00792DBA" w:rsidRPr="00792DBA" w:rsidRDefault="00792DBA" w:rsidP="00792DBA">
      <w:pPr>
        <w:ind w:firstLine="720"/>
        <w:jc w:val="both"/>
      </w:pPr>
      <w:r w:rsidRPr="00792DBA">
        <w:t>Прогноз доходов от оказания платных услуг определен на основании информации, представленной главными администраторами доходов районного бюджета планируемых поступлениях от оказания платных услуг подведомственными им казенными учреждениями.</w:t>
      </w:r>
    </w:p>
    <w:p w:rsidR="00792DBA" w:rsidRPr="00792DBA" w:rsidRDefault="00792DBA" w:rsidP="00792DBA">
      <w:pPr>
        <w:ind w:firstLine="720"/>
        <w:jc w:val="both"/>
      </w:pPr>
      <w:r w:rsidRPr="00792DBA">
        <w:t xml:space="preserve">Прогноз доходов от оказания платных услуг </w:t>
      </w:r>
      <w:r w:rsidRPr="00792DBA">
        <w:rPr>
          <w:b/>
        </w:rPr>
        <w:t>на 2020 год</w:t>
      </w:r>
      <w:r w:rsidRPr="00792DBA">
        <w:t xml:space="preserve"> определен в сумме 15 632,1 тыс. рублей, в том числе:</w:t>
      </w:r>
    </w:p>
    <w:p w:rsidR="00792DBA" w:rsidRPr="00792DBA" w:rsidRDefault="00792DBA" w:rsidP="00792DBA">
      <w:pPr>
        <w:ind w:firstLine="720"/>
        <w:jc w:val="both"/>
        <w:rPr>
          <w:b/>
        </w:rPr>
      </w:pPr>
      <w:r w:rsidRPr="00792DBA">
        <w:rPr>
          <w:b/>
        </w:rPr>
        <w:t>в бюджет муниципального района – 15 259,5 тыс. рублей;</w:t>
      </w:r>
    </w:p>
    <w:p w:rsidR="00792DBA" w:rsidRPr="00792DBA" w:rsidRDefault="00792DBA" w:rsidP="00792DBA">
      <w:pPr>
        <w:ind w:firstLine="720"/>
        <w:jc w:val="both"/>
        <w:rPr>
          <w:bCs/>
        </w:rPr>
      </w:pPr>
      <w:r w:rsidRPr="00792DBA">
        <w:rPr>
          <w:bCs/>
        </w:rPr>
        <w:t>в бюджеты поселений</w:t>
      </w:r>
      <w:r w:rsidRPr="00792DBA">
        <w:t xml:space="preserve"> </w:t>
      </w:r>
      <w:r w:rsidRPr="00792DBA">
        <w:rPr>
          <w:bCs/>
        </w:rPr>
        <w:t>– 372,6 тыс. рублей.</w:t>
      </w:r>
    </w:p>
    <w:p w:rsidR="00792DBA" w:rsidRPr="00792DBA" w:rsidRDefault="00792DBA" w:rsidP="00792DBA">
      <w:pPr>
        <w:ind w:firstLine="720"/>
        <w:jc w:val="both"/>
        <w:rPr>
          <w:bCs/>
        </w:rPr>
      </w:pPr>
      <w:r w:rsidRPr="00792DBA">
        <w:rPr>
          <w:bCs/>
        </w:rPr>
        <w:t xml:space="preserve">Прогноз доходов от оказания платных услуг </w:t>
      </w:r>
      <w:r w:rsidRPr="00792DBA">
        <w:rPr>
          <w:b/>
          <w:bCs/>
        </w:rPr>
        <w:t>на 2021 год</w:t>
      </w:r>
      <w:r w:rsidRPr="00792DBA">
        <w:rPr>
          <w:bCs/>
        </w:rPr>
        <w:t xml:space="preserve"> определен в сумме 16 257,4 тыс. рублей, в том числе:</w:t>
      </w:r>
    </w:p>
    <w:p w:rsidR="00792DBA" w:rsidRPr="00792DBA" w:rsidRDefault="00792DBA" w:rsidP="00792DBA">
      <w:pPr>
        <w:ind w:firstLine="720"/>
        <w:jc w:val="both"/>
        <w:rPr>
          <w:b/>
          <w:bCs/>
        </w:rPr>
      </w:pPr>
      <w:r w:rsidRPr="00792DBA">
        <w:rPr>
          <w:b/>
          <w:bCs/>
        </w:rPr>
        <w:t>в бюджет муниципального района – 15 870,0 тыс. рублей;</w:t>
      </w:r>
    </w:p>
    <w:p w:rsidR="00792DBA" w:rsidRPr="00792DBA" w:rsidRDefault="00792DBA" w:rsidP="00792DBA">
      <w:pPr>
        <w:ind w:firstLine="720"/>
        <w:jc w:val="both"/>
        <w:rPr>
          <w:bCs/>
        </w:rPr>
      </w:pPr>
      <w:r w:rsidRPr="00792DBA">
        <w:rPr>
          <w:bCs/>
        </w:rPr>
        <w:t>в бюджеты поселений – 387,4 тыс. рублей.</w:t>
      </w:r>
    </w:p>
    <w:p w:rsidR="00792DBA" w:rsidRPr="00792DBA" w:rsidRDefault="00792DBA" w:rsidP="00792DBA">
      <w:pPr>
        <w:ind w:firstLine="720"/>
        <w:jc w:val="both"/>
        <w:rPr>
          <w:bCs/>
        </w:rPr>
      </w:pPr>
      <w:r w:rsidRPr="00792DBA">
        <w:rPr>
          <w:bCs/>
        </w:rPr>
        <w:t xml:space="preserve">Прогноз доходов от оказания платных услуг </w:t>
      </w:r>
      <w:r w:rsidRPr="00792DBA">
        <w:rPr>
          <w:b/>
          <w:bCs/>
        </w:rPr>
        <w:t>на 2022 год</w:t>
      </w:r>
      <w:r w:rsidRPr="00792DBA">
        <w:rPr>
          <w:bCs/>
        </w:rPr>
        <w:t xml:space="preserve"> определен в сумме 16 907,7 тыс. рублей, в том числе:</w:t>
      </w:r>
    </w:p>
    <w:p w:rsidR="00792DBA" w:rsidRPr="00792DBA" w:rsidRDefault="00792DBA" w:rsidP="00792DBA">
      <w:pPr>
        <w:ind w:firstLine="720"/>
        <w:jc w:val="both"/>
        <w:rPr>
          <w:b/>
          <w:bCs/>
        </w:rPr>
      </w:pPr>
      <w:r w:rsidRPr="00792DBA">
        <w:rPr>
          <w:b/>
          <w:bCs/>
        </w:rPr>
        <w:t>в бюджет муниципального района – 16 504,8 тыс. рублей;</w:t>
      </w:r>
    </w:p>
    <w:p w:rsidR="00792DBA" w:rsidRPr="00792DBA" w:rsidRDefault="00792DBA" w:rsidP="00792DBA">
      <w:pPr>
        <w:ind w:firstLine="720"/>
        <w:jc w:val="both"/>
        <w:rPr>
          <w:bCs/>
        </w:rPr>
      </w:pPr>
      <w:r w:rsidRPr="00792DBA">
        <w:rPr>
          <w:bCs/>
        </w:rPr>
        <w:t>в бюджеты поселений – 402,9 тыс. рублей.</w:t>
      </w:r>
    </w:p>
    <w:p w:rsidR="00792DBA" w:rsidRPr="00792DBA" w:rsidRDefault="00792DBA" w:rsidP="00792DBA">
      <w:pPr>
        <w:ind w:firstLine="720"/>
        <w:jc w:val="both"/>
        <w:rPr>
          <w:bCs/>
          <w:color w:val="FF0000"/>
        </w:rPr>
      </w:pPr>
    </w:p>
    <w:p w:rsidR="00792DBA" w:rsidRPr="00792DBA" w:rsidRDefault="00792DBA" w:rsidP="00792DBA">
      <w:pPr>
        <w:ind w:right="-5"/>
        <w:jc w:val="center"/>
        <w:rPr>
          <w:b/>
          <w:bCs/>
        </w:rPr>
      </w:pPr>
      <w:r w:rsidRPr="00792DBA">
        <w:rPr>
          <w:b/>
          <w:bCs/>
        </w:rPr>
        <w:t>Расчет прочих доходов от компенсации затрат бюджета муниципального района (доходы, поступающие в порядке возмещения расходов, понесенных в связи с эксплуатацией имущества)</w:t>
      </w:r>
    </w:p>
    <w:p w:rsidR="00792DBA" w:rsidRPr="00792DBA" w:rsidRDefault="00792DBA" w:rsidP="00792DBA">
      <w:pPr>
        <w:ind w:firstLine="720"/>
        <w:jc w:val="both"/>
      </w:pPr>
      <w:r w:rsidRPr="00792DBA">
        <w:t xml:space="preserve">Прогноз </w:t>
      </w:r>
      <w:r w:rsidRPr="00792DBA">
        <w:rPr>
          <w:bCs/>
        </w:rPr>
        <w:t>прочих доходов от компенсации затрат бюджета муниципального района (доходы, поступающие в порядке возмещения расходов, понесенных в связи с эксплуатацией имущества),</w:t>
      </w:r>
      <w:r w:rsidRPr="00792DBA">
        <w:t xml:space="preserve"> определен на основании информации, представленной главными администраторами доходов бюджета муниципального района с учетом фактических поступлений в 2018 году.</w:t>
      </w:r>
    </w:p>
    <w:p w:rsidR="00792DBA" w:rsidRPr="00792DBA" w:rsidRDefault="00792DBA" w:rsidP="00792DBA">
      <w:pPr>
        <w:ind w:firstLine="720"/>
        <w:jc w:val="both"/>
      </w:pPr>
      <w:r w:rsidRPr="00792DBA">
        <w:t xml:space="preserve">Прогноз доходов от </w:t>
      </w:r>
      <w:r w:rsidRPr="00792DBA">
        <w:rPr>
          <w:bCs/>
        </w:rPr>
        <w:t>прочих доходов от компенсации затрат бюджета муниципального района (доходы, поступающие в порядке возмещения расходов, понесенных в связи с эксплуатацией имущества)</w:t>
      </w:r>
      <w:r w:rsidRPr="00792DBA">
        <w:rPr>
          <w:b/>
          <w:bCs/>
        </w:rPr>
        <w:t xml:space="preserve"> </w:t>
      </w:r>
      <w:r w:rsidRPr="00792DBA">
        <w:t>на 2020 год определен в сумме 580,0 тыс. рублей, в том числе:</w:t>
      </w:r>
    </w:p>
    <w:p w:rsidR="00792DBA" w:rsidRPr="00792DBA" w:rsidRDefault="00792DBA" w:rsidP="00792DBA">
      <w:pPr>
        <w:ind w:firstLine="720"/>
        <w:jc w:val="both"/>
        <w:rPr>
          <w:b/>
        </w:rPr>
      </w:pPr>
      <w:r w:rsidRPr="00792DBA">
        <w:rPr>
          <w:b/>
        </w:rPr>
        <w:t>в бюджет муниципального района – 166,0 тыс. рублей;</w:t>
      </w:r>
    </w:p>
    <w:p w:rsidR="00792DBA" w:rsidRPr="00792DBA" w:rsidRDefault="00792DBA" w:rsidP="00792DBA">
      <w:pPr>
        <w:ind w:firstLine="720"/>
        <w:jc w:val="both"/>
        <w:rPr>
          <w:bCs/>
        </w:rPr>
      </w:pPr>
      <w:r w:rsidRPr="00792DBA">
        <w:rPr>
          <w:bCs/>
        </w:rPr>
        <w:t>в бюджеты поселений</w:t>
      </w:r>
      <w:r w:rsidRPr="00792DBA">
        <w:t xml:space="preserve"> </w:t>
      </w:r>
      <w:r w:rsidRPr="00792DBA">
        <w:rPr>
          <w:bCs/>
        </w:rPr>
        <w:t>– 414,0 тыс. рублей.</w:t>
      </w:r>
    </w:p>
    <w:p w:rsidR="00792DBA" w:rsidRPr="00792DBA" w:rsidRDefault="00792DBA" w:rsidP="00792DBA">
      <w:pPr>
        <w:ind w:firstLine="720"/>
        <w:jc w:val="both"/>
        <w:rPr>
          <w:bCs/>
        </w:rPr>
      </w:pPr>
      <w:r w:rsidRPr="00792DBA">
        <w:rPr>
          <w:bCs/>
        </w:rPr>
        <w:t xml:space="preserve">Прогноз доходов от прочих доходов от компенсации затрат бюджета муниципального района </w:t>
      </w:r>
      <w:r w:rsidRPr="00792DBA">
        <w:rPr>
          <w:b/>
          <w:bCs/>
        </w:rPr>
        <w:t>на 2021 год</w:t>
      </w:r>
      <w:r w:rsidRPr="00792DBA">
        <w:rPr>
          <w:bCs/>
        </w:rPr>
        <w:t xml:space="preserve"> определен в сумме 603,2 тыс. рублей, в том числе:</w:t>
      </w:r>
    </w:p>
    <w:p w:rsidR="00792DBA" w:rsidRPr="00792DBA" w:rsidRDefault="00792DBA" w:rsidP="00792DBA">
      <w:pPr>
        <w:ind w:firstLine="720"/>
        <w:jc w:val="both"/>
        <w:rPr>
          <w:b/>
          <w:bCs/>
        </w:rPr>
      </w:pPr>
      <w:r w:rsidRPr="00792DBA">
        <w:rPr>
          <w:b/>
          <w:bCs/>
        </w:rPr>
        <w:t>в бюджет муниципального района – 172,6 тыс. рублей;</w:t>
      </w:r>
    </w:p>
    <w:p w:rsidR="00792DBA" w:rsidRPr="00792DBA" w:rsidRDefault="00792DBA" w:rsidP="00792DBA">
      <w:pPr>
        <w:ind w:firstLine="720"/>
        <w:jc w:val="both"/>
        <w:rPr>
          <w:bCs/>
        </w:rPr>
      </w:pPr>
      <w:r w:rsidRPr="00792DBA">
        <w:rPr>
          <w:bCs/>
        </w:rPr>
        <w:t>в бюджеты поселений – 430,6 тыс. рублей.</w:t>
      </w:r>
    </w:p>
    <w:p w:rsidR="00792DBA" w:rsidRPr="00792DBA" w:rsidRDefault="00792DBA" w:rsidP="00792DBA">
      <w:pPr>
        <w:ind w:firstLine="720"/>
        <w:jc w:val="both"/>
        <w:rPr>
          <w:bCs/>
        </w:rPr>
      </w:pPr>
      <w:r w:rsidRPr="00792DBA">
        <w:rPr>
          <w:bCs/>
        </w:rPr>
        <w:t xml:space="preserve">Прогноз доходов от прочих доходов от компенсации затрат бюджета муниципального района </w:t>
      </w:r>
      <w:r w:rsidRPr="00792DBA">
        <w:rPr>
          <w:b/>
          <w:bCs/>
        </w:rPr>
        <w:t>на 2022 год</w:t>
      </w:r>
      <w:r w:rsidRPr="00792DBA">
        <w:rPr>
          <w:bCs/>
        </w:rPr>
        <w:t xml:space="preserve"> определен в сумме 627,3 тыс. рублей, в том числе:</w:t>
      </w:r>
    </w:p>
    <w:p w:rsidR="00792DBA" w:rsidRPr="00792DBA" w:rsidRDefault="00792DBA" w:rsidP="00792DBA">
      <w:pPr>
        <w:ind w:firstLine="720"/>
        <w:jc w:val="both"/>
        <w:rPr>
          <w:b/>
          <w:bCs/>
        </w:rPr>
      </w:pPr>
      <w:r w:rsidRPr="00792DBA">
        <w:rPr>
          <w:b/>
          <w:bCs/>
        </w:rPr>
        <w:t>в бюджет муниципального района – 179,5 тыс. рублей;</w:t>
      </w:r>
    </w:p>
    <w:p w:rsidR="00792DBA" w:rsidRPr="00792DBA" w:rsidRDefault="00792DBA" w:rsidP="00792DBA">
      <w:pPr>
        <w:ind w:firstLine="720"/>
        <w:jc w:val="both"/>
        <w:rPr>
          <w:bCs/>
        </w:rPr>
      </w:pPr>
      <w:r w:rsidRPr="00792DBA">
        <w:rPr>
          <w:bCs/>
        </w:rPr>
        <w:t>в бюджеты поселений – 447,8 тыс. рублей.</w:t>
      </w:r>
    </w:p>
    <w:p w:rsidR="00792DBA" w:rsidRPr="00792DBA" w:rsidRDefault="00792DBA" w:rsidP="00792DBA">
      <w:pPr>
        <w:ind w:right="-5"/>
        <w:jc w:val="center"/>
        <w:rPr>
          <w:b/>
          <w:bCs/>
          <w:highlight w:val="yellow"/>
        </w:rPr>
      </w:pPr>
    </w:p>
    <w:p w:rsidR="00792DBA" w:rsidRPr="00792DBA" w:rsidRDefault="00792DBA" w:rsidP="00792DBA">
      <w:pPr>
        <w:jc w:val="center"/>
        <w:rPr>
          <w:b/>
          <w:bCs/>
        </w:rPr>
      </w:pPr>
      <w:r w:rsidRPr="00792DBA">
        <w:rPr>
          <w:b/>
          <w:bCs/>
        </w:rPr>
        <w:t xml:space="preserve">9. ДОХОДЫ ОТ ПРОДАЖИ МАТЕРИАЛЬНЫХ И </w:t>
      </w:r>
    </w:p>
    <w:p w:rsidR="00792DBA" w:rsidRPr="00792DBA" w:rsidRDefault="00792DBA" w:rsidP="00792DBA">
      <w:pPr>
        <w:jc w:val="center"/>
        <w:rPr>
          <w:b/>
          <w:bCs/>
        </w:rPr>
      </w:pPr>
      <w:r w:rsidRPr="00792DBA">
        <w:rPr>
          <w:b/>
          <w:bCs/>
        </w:rPr>
        <w:t>НЕМАТЕРИАЛЬНЫХ АКТИВОВ</w:t>
      </w:r>
    </w:p>
    <w:p w:rsidR="00792DBA" w:rsidRPr="00792DBA" w:rsidRDefault="00792DBA" w:rsidP="00792DBA">
      <w:pPr>
        <w:jc w:val="center"/>
        <w:rPr>
          <w:b/>
          <w:bCs/>
        </w:rPr>
      </w:pPr>
    </w:p>
    <w:p w:rsidR="00792DBA" w:rsidRPr="00792DBA" w:rsidRDefault="00792DBA" w:rsidP="00792DBA">
      <w:pPr>
        <w:autoSpaceDE w:val="0"/>
        <w:autoSpaceDN w:val="0"/>
        <w:adjustRightInd w:val="0"/>
        <w:jc w:val="center"/>
        <w:rPr>
          <w:b/>
          <w:bCs/>
        </w:rPr>
      </w:pPr>
      <w:r w:rsidRPr="00792DBA">
        <w:rPr>
          <w:b/>
          <w:bCs/>
        </w:rPr>
        <w:t>Расчет доходов от приватизации имущества, находящегося в государственной и муниципальной собственности</w:t>
      </w:r>
    </w:p>
    <w:p w:rsidR="00792DBA" w:rsidRPr="00792DBA" w:rsidRDefault="00792DBA" w:rsidP="00792DBA">
      <w:pPr>
        <w:ind w:firstLine="709"/>
        <w:jc w:val="both"/>
      </w:pPr>
      <w:r w:rsidRPr="00792DBA">
        <w:rPr>
          <w:bCs/>
        </w:rPr>
        <w:t xml:space="preserve">Прогноз </w:t>
      </w:r>
      <w:r w:rsidRPr="00792DBA">
        <w:t>доходов районного бюджета на 2020 год определен на основании проекта Прогнозного плана (программы) приватизации от реализации муниципального имущества Воскресенского муниципального района на 2019-2020 годы.</w:t>
      </w:r>
    </w:p>
    <w:p w:rsidR="00792DBA" w:rsidRPr="00792DBA" w:rsidRDefault="00792DBA" w:rsidP="00792DBA">
      <w:pPr>
        <w:autoSpaceDE w:val="0"/>
        <w:autoSpaceDN w:val="0"/>
        <w:adjustRightInd w:val="0"/>
        <w:ind w:firstLine="720"/>
        <w:jc w:val="both"/>
      </w:pPr>
      <w:r w:rsidRPr="00792DBA">
        <w:lastRenderedPageBreak/>
        <w:t xml:space="preserve">Прогноз доходов бюджета муниципального района на 2020 год определен на основании информации, </w:t>
      </w:r>
      <w:r w:rsidRPr="00792DBA">
        <w:rPr>
          <w:bCs/>
        </w:rPr>
        <w:t>представленной Комитетом по управлению муниципальным имуществом Воскресенского муниципального района Нижегородской области</w:t>
      </w:r>
      <w:r w:rsidR="00EA0F52">
        <w:rPr>
          <w:bCs/>
        </w:rPr>
        <w:t>,</w:t>
      </w:r>
      <w:r w:rsidRPr="00792DBA">
        <w:rPr>
          <w:bCs/>
        </w:rPr>
        <w:t xml:space="preserve"> </w:t>
      </w:r>
      <w:r w:rsidRPr="00792DBA">
        <w:t>с учетом динамики фактических поступлений за ряд лет.</w:t>
      </w:r>
    </w:p>
    <w:p w:rsidR="00792DBA" w:rsidRPr="00792DBA" w:rsidRDefault="00792DBA" w:rsidP="00792DBA">
      <w:pPr>
        <w:ind w:firstLine="709"/>
        <w:jc w:val="both"/>
        <w:rPr>
          <w:b/>
          <w:bCs/>
        </w:rPr>
      </w:pPr>
      <w:r w:rsidRPr="00792DBA">
        <w:rPr>
          <w:bCs/>
        </w:rPr>
        <w:t xml:space="preserve">Прогноз доходов </w:t>
      </w:r>
      <w:r w:rsidRPr="00792DBA">
        <w:rPr>
          <w:b/>
          <w:bCs/>
        </w:rPr>
        <w:t xml:space="preserve">на </w:t>
      </w:r>
      <w:r w:rsidRPr="00792DBA">
        <w:rPr>
          <w:b/>
        </w:rPr>
        <w:t>2020 год</w:t>
      </w:r>
      <w:r w:rsidRPr="00792DBA">
        <w:rPr>
          <w:bCs/>
        </w:rPr>
        <w:t xml:space="preserve"> определен в сумме 100,0 </w:t>
      </w:r>
      <w:r w:rsidRPr="00792DBA">
        <w:t>тыс. рублей</w:t>
      </w:r>
      <w:r w:rsidRPr="00792DBA">
        <w:rPr>
          <w:bCs/>
        </w:rPr>
        <w:t>, в том числе</w:t>
      </w:r>
      <w:r w:rsidRPr="00792DBA">
        <w:rPr>
          <w:b/>
          <w:bCs/>
        </w:rPr>
        <w:t xml:space="preserve"> в бюджет муниципального района – 100,0 тыс. рублей.</w:t>
      </w:r>
    </w:p>
    <w:p w:rsidR="00792DBA" w:rsidRPr="00792DBA" w:rsidRDefault="00792DBA" w:rsidP="00792DBA">
      <w:pPr>
        <w:ind w:firstLine="709"/>
        <w:jc w:val="both"/>
        <w:rPr>
          <w:b/>
          <w:bCs/>
        </w:rPr>
      </w:pPr>
      <w:r w:rsidRPr="00792DBA">
        <w:rPr>
          <w:bCs/>
        </w:rPr>
        <w:t xml:space="preserve">Прогноз доходов </w:t>
      </w:r>
      <w:r w:rsidRPr="00792DBA">
        <w:rPr>
          <w:b/>
          <w:bCs/>
        </w:rPr>
        <w:t>на 2021 год</w:t>
      </w:r>
      <w:r w:rsidRPr="00792DBA">
        <w:rPr>
          <w:bCs/>
        </w:rPr>
        <w:t xml:space="preserve"> определен в сумме 100,0 тыс. рублей, в том числе </w:t>
      </w:r>
      <w:r w:rsidRPr="00792DBA">
        <w:rPr>
          <w:b/>
          <w:bCs/>
        </w:rPr>
        <w:t>в бюджет муниципального района – 100,0 тыс. рублей.</w:t>
      </w:r>
    </w:p>
    <w:p w:rsidR="00792DBA" w:rsidRPr="00792DBA" w:rsidRDefault="00792DBA" w:rsidP="00792DBA">
      <w:pPr>
        <w:ind w:firstLine="708"/>
        <w:rPr>
          <w:bCs/>
        </w:rPr>
      </w:pPr>
      <w:r w:rsidRPr="00792DBA">
        <w:rPr>
          <w:bCs/>
        </w:rPr>
        <w:t xml:space="preserve">Прогноз доходов </w:t>
      </w:r>
      <w:r w:rsidRPr="00792DBA">
        <w:rPr>
          <w:b/>
          <w:bCs/>
        </w:rPr>
        <w:t>на 2022 год</w:t>
      </w:r>
      <w:r w:rsidRPr="00792DBA">
        <w:rPr>
          <w:bCs/>
        </w:rPr>
        <w:t xml:space="preserve"> определен в сумме 100,0 тыс. рублей, в том числе </w:t>
      </w:r>
      <w:r w:rsidRPr="00792DBA">
        <w:rPr>
          <w:b/>
          <w:bCs/>
        </w:rPr>
        <w:t>в бюджет муниципального района – 100,0 тыс. рублей.</w:t>
      </w:r>
    </w:p>
    <w:p w:rsidR="00792DBA" w:rsidRPr="00792DBA" w:rsidRDefault="00792DBA" w:rsidP="00792DBA">
      <w:pPr>
        <w:autoSpaceDE w:val="0"/>
        <w:autoSpaceDN w:val="0"/>
        <w:adjustRightInd w:val="0"/>
        <w:jc w:val="center"/>
        <w:rPr>
          <w:b/>
          <w:bCs/>
          <w:color w:val="FF0000"/>
        </w:rPr>
      </w:pPr>
    </w:p>
    <w:p w:rsidR="00792DBA" w:rsidRPr="00792DBA" w:rsidRDefault="00792DBA" w:rsidP="00792DBA">
      <w:pPr>
        <w:autoSpaceDE w:val="0"/>
        <w:autoSpaceDN w:val="0"/>
        <w:adjustRightInd w:val="0"/>
        <w:ind w:firstLine="709"/>
        <w:jc w:val="center"/>
      </w:pPr>
      <w:r w:rsidRPr="00792DBA">
        <w:rPr>
          <w:b/>
          <w:bCs/>
        </w:rPr>
        <w:t>Расчет доходов от продажи земельных участков, находящихся в государственной и муниципальной собственности</w:t>
      </w:r>
    </w:p>
    <w:p w:rsidR="00792DBA" w:rsidRPr="00792DBA" w:rsidRDefault="00792DBA" w:rsidP="00792DBA">
      <w:pPr>
        <w:autoSpaceDE w:val="0"/>
        <w:autoSpaceDN w:val="0"/>
        <w:adjustRightInd w:val="0"/>
        <w:ind w:firstLine="709"/>
        <w:jc w:val="both"/>
      </w:pPr>
      <w:r w:rsidRPr="00792DBA">
        <w:t xml:space="preserve">Прогноз доходов от продажи земельных участков, находящихся в государственной и муниципальной собственности, определен на основании информации, </w:t>
      </w:r>
      <w:r w:rsidRPr="00792DBA">
        <w:rPr>
          <w:bCs/>
        </w:rPr>
        <w:t>представленной Комитетом по управлению муниципальным имуществом Воскресенского муниципального района Нижегородской области</w:t>
      </w:r>
      <w:r w:rsidRPr="00792DBA">
        <w:t>, с учетом динамики фактических поступлений за ряд лет.</w:t>
      </w:r>
    </w:p>
    <w:p w:rsidR="00792DBA" w:rsidRPr="00792DBA" w:rsidRDefault="00792DBA" w:rsidP="00792DBA">
      <w:pPr>
        <w:ind w:firstLine="709"/>
        <w:jc w:val="both"/>
      </w:pPr>
      <w:r w:rsidRPr="00792DBA">
        <w:t>В соответствии с Бюджетным Кодексом Российской Федерации в расчет доходов консолидированного бюджета муниципального района включены 100 процентов доходов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и 50 процентов доходов от продажи земельных участков, государственная собственность на которые не разграничена и которые расположены в границах городских поселений.</w:t>
      </w:r>
    </w:p>
    <w:p w:rsidR="00792DBA" w:rsidRPr="00792DBA" w:rsidRDefault="00792DBA" w:rsidP="00792DBA">
      <w:pPr>
        <w:ind w:firstLine="709"/>
        <w:jc w:val="both"/>
      </w:pPr>
      <w:r w:rsidRPr="00792DBA">
        <w:t>Прогноз</w:t>
      </w:r>
      <w:r w:rsidRPr="00792DBA">
        <w:rPr>
          <w:b/>
          <w:bCs/>
        </w:rPr>
        <w:t xml:space="preserve"> </w:t>
      </w:r>
      <w:r w:rsidRPr="00792DBA">
        <w:t>доходов от продажи земельных участков, находящихся в государственной и муниципальной собственности, на 2020 год определен в сумме 1 100,0 тыс. рублей,</w:t>
      </w:r>
      <w:r w:rsidRPr="00792DBA">
        <w:rPr>
          <w:b/>
          <w:bCs/>
        </w:rPr>
        <w:t xml:space="preserve"> </w:t>
      </w:r>
      <w:r w:rsidRPr="00792DBA">
        <w:t>в том числе:</w:t>
      </w:r>
    </w:p>
    <w:p w:rsidR="00792DBA" w:rsidRPr="00792DBA" w:rsidRDefault="00792DBA" w:rsidP="00792DBA">
      <w:pPr>
        <w:ind w:firstLine="709"/>
        <w:jc w:val="both"/>
      </w:pPr>
      <w:r w:rsidRPr="00792DBA">
        <w:rPr>
          <w:b/>
          <w:bCs/>
        </w:rPr>
        <w:t>в бюджет муниципального района – 950,0 тыс. рублей</w:t>
      </w:r>
      <w:r w:rsidRPr="00792DBA">
        <w:t xml:space="preserve">, </w:t>
      </w:r>
    </w:p>
    <w:p w:rsidR="00792DBA" w:rsidRPr="00792DBA" w:rsidRDefault="00792DBA" w:rsidP="00792DBA">
      <w:pPr>
        <w:ind w:firstLine="709"/>
        <w:jc w:val="both"/>
      </w:pPr>
      <w:r w:rsidRPr="00792DBA">
        <w:t>в бюджет городского поселений – 150,0 тыс. рублей.</w:t>
      </w:r>
    </w:p>
    <w:p w:rsidR="00792DBA" w:rsidRPr="00792DBA" w:rsidRDefault="00792DBA" w:rsidP="00792DBA">
      <w:pPr>
        <w:ind w:firstLine="709"/>
        <w:jc w:val="both"/>
      </w:pPr>
      <w:r w:rsidRPr="00792DBA">
        <w:t xml:space="preserve">Прогноз доходов от продажи земельных участков, находящихся в государственной и муниципальной собственности, </w:t>
      </w:r>
      <w:r w:rsidRPr="00792DBA">
        <w:rPr>
          <w:b/>
        </w:rPr>
        <w:t>на 2021 год</w:t>
      </w:r>
      <w:r w:rsidRPr="00792DBA">
        <w:t xml:space="preserve"> определен в сумме 990,0 тыс. рублей, в том числе:</w:t>
      </w:r>
    </w:p>
    <w:p w:rsidR="00792DBA" w:rsidRPr="00792DBA" w:rsidRDefault="00792DBA" w:rsidP="00792DBA">
      <w:pPr>
        <w:ind w:firstLine="709"/>
        <w:jc w:val="both"/>
      </w:pPr>
      <w:r w:rsidRPr="00792DBA">
        <w:t xml:space="preserve">в бюджет муниципального района – 855,0 тыс. рублей, </w:t>
      </w:r>
    </w:p>
    <w:p w:rsidR="00792DBA" w:rsidRPr="00792DBA" w:rsidRDefault="00792DBA" w:rsidP="00792DBA">
      <w:pPr>
        <w:ind w:firstLine="709"/>
        <w:jc w:val="both"/>
        <w:rPr>
          <w:b/>
        </w:rPr>
      </w:pPr>
      <w:r w:rsidRPr="00792DBA">
        <w:rPr>
          <w:b/>
        </w:rPr>
        <w:t>в бюджет городского поселений – 135,0 тыс. рублей.</w:t>
      </w:r>
    </w:p>
    <w:p w:rsidR="00792DBA" w:rsidRPr="00792DBA" w:rsidRDefault="00792DBA" w:rsidP="00792DBA">
      <w:pPr>
        <w:ind w:firstLine="709"/>
        <w:jc w:val="both"/>
      </w:pPr>
      <w:r w:rsidRPr="00792DBA">
        <w:t xml:space="preserve">Прогноз доходов от продажи земельных участков, находящихся в государственной и муниципальной собственности, </w:t>
      </w:r>
      <w:r w:rsidRPr="00792DBA">
        <w:rPr>
          <w:b/>
        </w:rPr>
        <w:t>на 2022 год</w:t>
      </w:r>
      <w:r w:rsidRPr="00792DBA">
        <w:t xml:space="preserve"> определен в сумме 891,0 тыс. рублей, в том числе:</w:t>
      </w:r>
    </w:p>
    <w:p w:rsidR="00792DBA" w:rsidRPr="00792DBA" w:rsidRDefault="00792DBA" w:rsidP="00792DBA">
      <w:pPr>
        <w:ind w:firstLine="709"/>
        <w:jc w:val="both"/>
      </w:pPr>
      <w:r w:rsidRPr="00792DBA">
        <w:rPr>
          <w:b/>
        </w:rPr>
        <w:t>в бюджет муниципального района – 769,0 тыс. рублей</w:t>
      </w:r>
      <w:r w:rsidRPr="00792DBA">
        <w:t xml:space="preserve">, </w:t>
      </w:r>
    </w:p>
    <w:p w:rsidR="00792DBA" w:rsidRPr="00792DBA" w:rsidRDefault="00792DBA" w:rsidP="00792DBA">
      <w:pPr>
        <w:ind w:firstLine="709"/>
        <w:jc w:val="both"/>
      </w:pPr>
      <w:r w:rsidRPr="00792DBA">
        <w:t>в бюджет городского поселений – 122,0 тыс. рублей.</w:t>
      </w:r>
    </w:p>
    <w:p w:rsidR="00792DBA" w:rsidRPr="00792DBA" w:rsidRDefault="00792DBA" w:rsidP="00792DBA">
      <w:pPr>
        <w:ind w:firstLine="709"/>
        <w:jc w:val="center"/>
        <w:rPr>
          <w:color w:val="FF0000"/>
        </w:rPr>
      </w:pPr>
    </w:p>
    <w:p w:rsidR="00792DBA" w:rsidRPr="00792DBA" w:rsidRDefault="00792DBA" w:rsidP="00792DBA">
      <w:pPr>
        <w:ind w:firstLine="540"/>
        <w:jc w:val="center"/>
        <w:rPr>
          <w:rFonts w:eastAsia="Calibri"/>
          <w:b/>
          <w:bCs/>
          <w:lang w:eastAsia="en-US"/>
        </w:rPr>
      </w:pPr>
      <w:r w:rsidRPr="00792DBA">
        <w:rPr>
          <w:rFonts w:eastAsia="Calibri"/>
          <w:b/>
          <w:bCs/>
          <w:lang w:eastAsia="en-US"/>
        </w:rPr>
        <w:t xml:space="preserve">Расчет доходов от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 </w:t>
      </w:r>
    </w:p>
    <w:p w:rsidR="00792DBA" w:rsidRPr="00792DBA" w:rsidRDefault="00792DBA" w:rsidP="00792DBA">
      <w:pPr>
        <w:ind w:firstLine="539"/>
        <w:jc w:val="both"/>
        <w:rPr>
          <w:rFonts w:eastAsia="Calibri"/>
          <w:lang w:eastAsia="en-US"/>
        </w:rPr>
      </w:pPr>
      <w:r w:rsidRPr="00792DBA">
        <w:rPr>
          <w:rFonts w:eastAsia="Calibri"/>
          <w:lang w:eastAsia="en-US"/>
        </w:rPr>
        <w:t xml:space="preserve">Прогноз доходов от </w:t>
      </w:r>
      <w:r w:rsidRPr="00792DBA">
        <w:rPr>
          <w:rFonts w:eastAsia="Calibri"/>
          <w:bCs/>
          <w:lang w:eastAsia="en-US"/>
        </w:rPr>
        <w:t xml:space="preserve">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 </w:t>
      </w:r>
      <w:r w:rsidRPr="00792DBA">
        <w:rPr>
          <w:rFonts w:eastAsia="Calibri"/>
          <w:lang w:eastAsia="en-US"/>
        </w:rPr>
        <w:t xml:space="preserve">определен на основании информации, представленной </w:t>
      </w:r>
      <w:r w:rsidRPr="00792DBA">
        <w:rPr>
          <w:bCs/>
        </w:rPr>
        <w:t>Комитетом по управлению муниципальным имуществом Воскресенского муниципального района Нижегородской области</w:t>
      </w:r>
      <w:r w:rsidRPr="00792DBA">
        <w:rPr>
          <w:rFonts w:eastAsia="Calibri"/>
          <w:lang w:eastAsia="en-US"/>
        </w:rPr>
        <w:t xml:space="preserve"> о планируемых поступлениях с учетом фактических поступлений за ряд.</w:t>
      </w:r>
    </w:p>
    <w:p w:rsidR="00792DBA" w:rsidRPr="00792DBA" w:rsidRDefault="00792DBA" w:rsidP="00792DBA">
      <w:pPr>
        <w:ind w:firstLine="539"/>
        <w:jc w:val="both"/>
        <w:rPr>
          <w:rFonts w:eastAsia="Calibri"/>
          <w:lang w:eastAsia="en-US"/>
        </w:rPr>
      </w:pPr>
      <w:r w:rsidRPr="00792DBA">
        <w:rPr>
          <w:rFonts w:eastAsia="Calibri"/>
          <w:lang w:eastAsia="en-US"/>
        </w:rPr>
        <w:lastRenderedPageBreak/>
        <w:t>Прогноз</w:t>
      </w:r>
      <w:r w:rsidRPr="00792DBA">
        <w:rPr>
          <w:rFonts w:eastAsia="Calibri"/>
          <w:b/>
          <w:bCs/>
          <w:lang w:eastAsia="en-US"/>
        </w:rPr>
        <w:t xml:space="preserve"> </w:t>
      </w:r>
      <w:r w:rsidRPr="00792DBA">
        <w:rPr>
          <w:rFonts w:eastAsia="Calibri"/>
          <w:lang w:eastAsia="en-US"/>
        </w:rPr>
        <w:t xml:space="preserve">доходов от </w:t>
      </w:r>
      <w:r w:rsidRPr="00792DBA">
        <w:rPr>
          <w:rFonts w:eastAsia="Calibri"/>
          <w:bCs/>
          <w:lang w:eastAsia="en-US"/>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r w:rsidRPr="00792DBA">
        <w:rPr>
          <w:rFonts w:eastAsia="Calibri"/>
          <w:lang w:eastAsia="en-US"/>
        </w:rPr>
        <w:t xml:space="preserve">, </w:t>
      </w:r>
      <w:r w:rsidRPr="00792DBA">
        <w:rPr>
          <w:rFonts w:eastAsia="Calibri"/>
          <w:b/>
          <w:lang w:eastAsia="en-US"/>
        </w:rPr>
        <w:t>на 2020 год</w:t>
      </w:r>
      <w:r w:rsidRPr="00792DBA">
        <w:rPr>
          <w:rFonts w:eastAsia="Calibri"/>
          <w:lang w:eastAsia="en-US"/>
        </w:rPr>
        <w:t xml:space="preserve"> определен в сумме 275,0 тыс. рублей, в том числе:</w:t>
      </w:r>
    </w:p>
    <w:p w:rsidR="00792DBA" w:rsidRPr="00792DBA" w:rsidRDefault="00792DBA" w:rsidP="00792DBA">
      <w:pPr>
        <w:ind w:firstLine="539"/>
        <w:jc w:val="both"/>
        <w:rPr>
          <w:b/>
          <w:bCs/>
        </w:rPr>
      </w:pPr>
      <w:r w:rsidRPr="00792DBA">
        <w:rPr>
          <w:b/>
          <w:bCs/>
        </w:rPr>
        <w:t>в бюджет муниципального района – 225,0 тыс. рублей</w:t>
      </w:r>
    </w:p>
    <w:p w:rsidR="00792DBA" w:rsidRPr="00792DBA" w:rsidRDefault="00792DBA" w:rsidP="00792DBA">
      <w:pPr>
        <w:ind w:firstLine="539"/>
        <w:jc w:val="both"/>
        <w:rPr>
          <w:bCs/>
        </w:rPr>
      </w:pPr>
      <w:r w:rsidRPr="00792DBA">
        <w:rPr>
          <w:bCs/>
        </w:rPr>
        <w:t>в бюджет городского поселения – 50,0 тыс</w:t>
      </w:r>
      <w:r w:rsidR="007209EA" w:rsidRPr="00792DBA">
        <w:rPr>
          <w:bCs/>
        </w:rPr>
        <w:t>. р</w:t>
      </w:r>
      <w:r w:rsidRPr="00792DBA">
        <w:rPr>
          <w:bCs/>
        </w:rPr>
        <w:t>ублей.</w:t>
      </w:r>
    </w:p>
    <w:p w:rsidR="00792DBA" w:rsidRPr="00792DBA" w:rsidRDefault="00792DBA" w:rsidP="00792DBA">
      <w:pPr>
        <w:ind w:firstLine="539"/>
        <w:jc w:val="both"/>
      </w:pPr>
      <w:r w:rsidRPr="00792DBA">
        <w:t xml:space="preserve">Прогноз доходов от платы за увеличение площади земельных участков </w:t>
      </w:r>
      <w:r w:rsidRPr="00792DBA">
        <w:rPr>
          <w:b/>
        </w:rPr>
        <w:t>на 2021 год</w:t>
      </w:r>
      <w:r w:rsidRPr="00792DBA">
        <w:t xml:space="preserve"> определен в сумме 247,5 тыс. рублей, в том числе:</w:t>
      </w:r>
    </w:p>
    <w:p w:rsidR="00792DBA" w:rsidRPr="00792DBA" w:rsidRDefault="00792DBA" w:rsidP="00792DBA">
      <w:pPr>
        <w:ind w:firstLine="539"/>
        <w:jc w:val="both"/>
        <w:rPr>
          <w:b/>
        </w:rPr>
      </w:pPr>
      <w:r w:rsidRPr="00792DBA">
        <w:rPr>
          <w:b/>
        </w:rPr>
        <w:t>в бюджет муниципального района – 202,5 тыс. рублей</w:t>
      </w:r>
    </w:p>
    <w:p w:rsidR="00792DBA" w:rsidRPr="00792DBA" w:rsidRDefault="00792DBA" w:rsidP="00792DBA">
      <w:pPr>
        <w:ind w:firstLine="539"/>
        <w:jc w:val="both"/>
      </w:pPr>
      <w:r w:rsidRPr="00792DBA">
        <w:t>в бюджет городского поселения – 45,0 тыс</w:t>
      </w:r>
      <w:r w:rsidR="007209EA" w:rsidRPr="00792DBA">
        <w:t>. р</w:t>
      </w:r>
      <w:r w:rsidRPr="00792DBA">
        <w:t>ублей.</w:t>
      </w:r>
    </w:p>
    <w:p w:rsidR="00792DBA" w:rsidRPr="00792DBA" w:rsidRDefault="00792DBA" w:rsidP="00792DBA">
      <w:pPr>
        <w:ind w:firstLine="539"/>
        <w:jc w:val="both"/>
      </w:pPr>
      <w:r w:rsidRPr="00792DBA">
        <w:t xml:space="preserve">Прогноз доходов от платы за увеличение площади земельных участков </w:t>
      </w:r>
      <w:r w:rsidRPr="00792DBA">
        <w:rPr>
          <w:b/>
        </w:rPr>
        <w:t>на 2022 год</w:t>
      </w:r>
      <w:r w:rsidRPr="00792DBA">
        <w:t xml:space="preserve"> определен в сумме 222,8 тыс. рублей, в том числе:</w:t>
      </w:r>
    </w:p>
    <w:p w:rsidR="00792DBA" w:rsidRPr="00792DBA" w:rsidRDefault="00792DBA" w:rsidP="00792DBA">
      <w:pPr>
        <w:ind w:firstLine="539"/>
        <w:jc w:val="both"/>
        <w:rPr>
          <w:b/>
        </w:rPr>
      </w:pPr>
      <w:r w:rsidRPr="00792DBA">
        <w:rPr>
          <w:b/>
        </w:rPr>
        <w:t>в бюджет муниципального района – 181,8 тыс. рублей</w:t>
      </w:r>
    </w:p>
    <w:p w:rsidR="00792DBA" w:rsidRPr="00792DBA" w:rsidRDefault="00792DBA" w:rsidP="00792DBA">
      <w:pPr>
        <w:ind w:firstLine="539"/>
        <w:jc w:val="both"/>
      </w:pPr>
      <w:r w:rsidRPr="00792DBA">
        <w:t>в бюджет городского поселения – 41,0 тыс</w:t>
      </w:r>
      <w:r w:rsidR="007209EA" w:rsidRPr="00792DBA">
        <w:t>. р</w:t>
      </w:r>
      <w:r w:rsidRPr="00792DBA">
        <w:t>ублей.</w:t>
      </w:r>
    </w:p>
    <w:p w:rsidR="00792DBA" w:rsidRPr="00792DBA" w:rsidRDefault="00792DBA" w:rsidP="00792DBA">
      <w:pPr>
        <w:jc w:val="center"/>
        <w:rPr>
          <w:color w:val="FF0000"/>
        </w:rPr>
      </w:pPr>
    </w:p>
    <w:p w:rsidR="00792DBA" w:rsidRPr="00792DBA" w:rsidRDefault="00792DBA" w:rsidP="00792DBA">
      <w:pPr>
        <w:spacing w:before="240" w:after="60"/>
        <w:ind w:right="-5" w:firstLine="720"/>
        <w:jc w:val="center"/>
        <w:outlineLvl w:val="7"/>
        <w:rPr>
          <w:b/>
          <w:bCs/>
        </w:rPr>
      </w:pPr>
      <w:r w:rsidRPr="00792DBA">
        <w:rPr>
          <w:b/>
          <w:bCs/>
          <w:iCs/>
        </w:rPr>
        <w:t>10. ШТРАФЫ, САНКЦИИ, ВОЗМЕЩЕНИЕ УЩЕРБА</w:t>
      </w:r>
    </w:p>
    <w:p w:rsidR="00792DBA" w:rsidRPr="00792DBA" w:rsidRDefault="00792DBA" w:rsidP="00792DBA">
      <w:pPr>
        <w:spacing w:before="240" w:after="60"/>
        <w:ind w:right="-5" w:firstLine="720"/>
        <w:jc w:val="center"/>
        <w:outlineLvl w:val="7"/>
        <w:rPr>
          <w:b/>
          <w:bCs/>
        </w:rPr>
      </w:pPr>
      <w:r w:rsidRPr="00792DBA">
        <w:rPr>
          <w:b/>
          <w:bCs/>
        </w:rPr>
        <w:t>Расчет штрафов, санкций, возмещения ущерб</w:t>
      </w:r>
    </w:p>
    <w:p w:rsidR="00792DBA" w:rsidRPr="00792DBA" w:rsidRDefault="00792DBA" w:rsidP="00792DBA"/>
    <w:p w:rsidR="00792DBA" w:rsidRPr="00792DBA" w:rsidRDefault="00792DBA" w:rsidP="00792DBA">
      <w:pPr>
        <w:ind w:left="6372" w:firstLine="708"/>
        <w:jc w:val="center"/>
      </w:pPr>
      <w:r w:rsidRPr="00792DBA">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7"/>
        <w:gridCol w:w="2134"/>
      </w:tblGrid>
      <w:tr w:rsidR="00792DBA" w:rsidRPr="00792DBA" w:rsidTr="002B4CA2">
        <w:tc>
          <w:tcPr>
            <w:tcW w:w="3885" w:type="pct"/>
            <w:tcBorders>
              <w:top w:val="single" w:sz="4" w:space="0" w:color="auto"/>
              <w:left w:val="single" w:sz="4" w:space="0" w:color="auto"/>
              <w:bottom w:val="single" w:sz="4" w:space="0" w:color="auto"/>
              <w:right w:val="single" w:sz="4" w:space="0" w:color="auto"/>
            </w:tcBorders>
          </w:tcPr>
          <w:p w:rsidR="00792DBA" w:rsidRPr="00792DBA" w:rsidRDefault="00792DBA" w:rsidP="00792DBA">
            <w:pPr>
              <w:ind w:right="-5" w:firstLine="720"/>
              <w:jc w:val="center"/>
            </w:pPr>
          </w:p>
          <w:p w:rsidR="00792DBA" w:rsidRPr="00792DBA" w:rsidRDefault="00792DBA" w:rsidP="00792DBA">
            <w:pPr>
              <w:ind w:right="-5" w:firstLine="720"/>
              <w:jc w:val="center"/>
            </w:pPr>
            <w:r w:rsidRPr="00792DBA">
              <w:t>Наименование</w:t>
            </w:r>
          </w:p>
        </w:tc>
        <w:tc>
          <w:tcPr>
            <w:tcW w:w="1115" w:type="pct"/>
            <w:tcBorders>
              <w:top w:val="single" w:sz="4" w:space="0" w:color="auto"/>
              <w:left w:val="single" w:sz="4" w:space="0" w:color="auto"/>
              <w:bottom w:val="single" w:sz="4" w:space="0" w:color="auto"/>
              <w:right w:val="single" w:sz="4" w:space="0" w:color="auto"/>
            </w:tcBorders>
          </w:tcPr>
          <w:p w:rsidR="00792DBA" w:rsidRPr="00792DBA" w:rsidRDefault="00792DBA" w:rsidP="00792DBA">
            <w:pPr>
              <w:ind w:right="-5"/>
              <w:jc w:val="center"/>
            </w:pPr>
            <w:r w:rsidRPr="00792DBA">
              <w:t>Прогноз на 2020 год</w:t>
            </w:r>
          </w:p>
        </w:tc>
      </w:tr>
      <w:tr w:rsidR="00792DBA" w:rsidRPr="00792DBA" w:rsidTr="002B4CA2">
        <w:tc>
          <w:tcPr>
            <w:tcW w:w="3885" w:type="pct"/>
            <w:tcBorders>
              <w:top w:val="single" w:sz="4" w:space="0" w:color="auto"/>
              <w:left w:val="single" w:sz="4" w:space="0" w:color="auto"/>
              <w:bottom w:val="single" w:sz="4" w:space="0" w:color="auto"/>
              <w:right w:val="single" w:sz="4" w:space="0" w:color="auto"/>
            </w:tcBorders>
          </w:tcPr>
          <w:p w:rsidR="00792DBA" w:rsidRPr="00792DBA" w:rsidRDefault="00792DBA" w:rsidP="00792DBA">
            <w:pPr>
              <w:keepNext/>
              <w:ind w:right="-5"/>
              <w:jc w:val="both"/>
              <w:outlineLvl w:val="4"/>
              <w:rPr>
                <w:i/>
                <w:iCs/>
              </w:rPr>
            </w:pPr>
            <w:r w:rsidRPr="00792DBA">
              <w:rPr>
                <w:b/>
                <w:bCs/>
              </w:rPr>
              <w:t xml:space="preserve">Районный бюджет, </w:t>
            </w:r>
            <w:r w:rsidRPr="00792DBA">
              <w:t>всего</w:t>
            </w:r>
          </w:p>
        </w:tc>
        <w:tc>
          <w:tcPr>
            <w:tcW w:w="1115" w:type="pct"/>
            <w:tcBorders>
              <w:top w:val="single" w:sz="4" w:space="0" w:color="auto"/>
              <w:left w:val="single" w:sz="4" w:space="0" w:color="auto"/>
              <w:bottom w:val="single" w:sz="4" w:space="0" w:color="auto"/>
              <w:right w:val="single" w:sz="4" w:space="0" w:color="auto"/>
            </w:tcBorders>
          </w:tcPr>
          <w:p w:rsidR="00792DBA" w:rsidRPr="00792DBA" w:rsidRDefault="00792DBA" w:rsidP="00792DBA">
            <w:pPr>
              <w:ind w:right="-5"/>
              <w:jc w:val="center"/>
              <w:rPr>
                <w:b/>
                <w:bCs/>
              </w:rPr>
            </w:pPr>
            <w:r w:rsidRPr="00792DBA">
              <w:rPr>
                <w:b/>
                <w:bCs/>
              </w:rPr>
              <w:t>196,5</w:t>
            </w:r>
          </w:p>
        </w:tc>
      </w:tr>
      <w:tr w:rsidR="00792DBA" w:rsidRPr="00792DBA" w:rsidTr="002B4CA2">
        <w:trPr>
          <w:trHeight w:val="353"/>
        </w:trPr>
        <w:tc>
          <w:tcPr>
            <w:tcW w:w="3885" w:type="pct"/>
            <w:tcBorders>
              <w:top w:val="single" w:sz="4" w:space="0" w:color="auto"/>
              <w:left w:val="single" w:sz="4" w:space="0" w:color="auto"/>
              <w:bottom w:val="single" w:sz="4" w:space="0" w:color="auto"/>
              <w:right w:val="single" w:sz="4" w:space="0" w:color="auto"/>
            </w:tcBorders>
          </w:tcPr>
          <w:p w:rsidR="00792DBA" w:rsidRPr="00792DBA" w:rsidRDefault="00792DBA" w:rsidP="00792DBA">
            <w:r w:rsidRPr="00792DBA">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115" w:type="pct"/>
            <w:tcBorders>
              <w:top w:val="single" w:sz="4" w:space="0" w:color="auto"/>
              <w:left w:val="single" w:sz="4" w:space="0" w:color="auto"/>
              <w:bottom w:val="single" w:sz="4" w:space="0" w:color="auto"/>
              <w:right w:val="single" w:sz="4" w:space="0" w:color="auto"/>
            </w:tcBorders>
          </w:tcPr>
          <w:p w:rsidR="00792DBA" w:rsidRPr="00792DBA" w:rsidRDefault="00792DBA" w:rsidP="00792DBA">
            <w:pPr>
              <w:jc w:val="center"/>
            </w:pPr>
            <w:r w:rsidRPr="00792DBA">
              <w:t>20,0</w:t>
            </w:r>
          </w:p>
        </w:tc>
      </w:tr>
      <w:tr w:rsidR="00792DBA" w:rsidRPr="00792DBA" w:rsidTr="002B4CA2">
        <w:trPr>
          <w:trHeight w:val="353"/>
        </w:trPr>
        <w:tc>
          <w:tcPr>
            <w:tcW w:w="3885" w:type="pct"/>
            <w:tcBorders>
              <w:top w:val="single" w:sz="4" w:space="0" w:color="auto"/>
              <w:left w:val="single" w:sz="4" w:space="0" w:color="auto"/>
              <w:bottom w:val="single" w:sz="4" w:space="0" w:color="auto"/>
              <w:right w:val="single" w:sz="4" w:space="0" w:color="auto"/>
            </w:tcBorders>
          </w:tcPr>
          <w:p w:rsidR="00792DBA" w:rsidRPr="00792DBA" w:rsidRDefault="00792DBA" w:rsidP="00792DBA">
            <w:r w:rsidRPr="00792DBA">
              <w:t>Денежные взыскания (штрафы) за нарушение лесного законодательства на лесных участках, находящихся в собственности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115" w:type="pct"/>
            <w:tcBorders>
              <w:top w:val="single" w:sz="4" w:space="0" w:color="auto"/>
              <w:left w:val="single" w:sz="4" w:space="0" w:color="auto"/>
              <w:bottom w:val="single" w:sz="4" w:space="0" w:color="auto"/>
              <w:right w:val="single" w:sz="4" w:space="0" w:color="auto"/>
            </w:tcBorders>
          </w:tcPr>
          <w:p w:rsidR="00792DBA" w:rsidRPr="00792DBA" w:rsidRDefault="00792DBA" w:rsidP="00792DBA">
            <w:pPr>
              <w:jc w:val="center"/>
            </w:pPr>
            <w:r w:rsidRPr="00792DBA">
              <w:t>30,0</w:t>
            </w:r>
          </w:p>
        </w:tc>
      </w:tr>
      <w:tr w:rsidR="00792DBA" w:rsidRPr="00792DBA" w:rsidTr="002B4CA2">
        <w:trPr>
          <w:trHeight w:val="353"/>
        </w:trPr>
        <w:tc>
          <w:tcPr>
            <w:tcW w:w="3885" w:type="pct"/>
            <w:tcBorders>
              <w:top w:val="single" w:sz="4" w:space="0" w:color="auto"/>
              <w:left w:val="single" w:sz="4" w:space="0" w:color="auto"/>
              <w:bottom w:val="single" w:sz="4" w:space="0" w:color="auto"/>
              <w:right w:val="single" w:sz="4" w:space="0" w:color="auto"/>
            </w:tcBorders>
          </w:tcPr>
          <w:p w:rsidR="00792DBA" w:rsidRPr="00792DBA" w:rsidRDefault="00792DBA" w:rsidP="00792DBA">
            <w:r w:rsidRPr="00792DBA">
              <w:t>Прочие поступления от денежных взысканий (штрафов) и иных сумм в возмещение ущерба, в том числе</w:t>
            </w:r>
          </w:p>
        </w:tc>
        <w:tc>
          <w:tcPr>
            <w:tcW w:w="1115" w:type="pct"/>
            <w:tcBorders>
              <w:top w:val="single" w:sz="4" w:space="0" w:color="auto"/>
              <w:left w:val="single" w:sz="4" w:space="0" w:color="auto"/>
              <w:bottom w:val="single" w:sz="4" w:space="0" w:color="auto"/>
              <w:right w:val="single" w:sz="4" w:space="0" w:color="auto"/>
            </w:tcBorders>
          </w:tcPr>
          <w:p w:rsidR="00792DBA" w:rsidRPr="00792DBA" w:rsidRDefault="00792DBA" w:rsidP="00792DBA">
            <w:pPr>
              <w:jc w:val="center"/>
            </w:pPr>
            <w:r w:rsidRPr="00792DBA">
              <w:t>146,5</w:t>
            </w:r>
          </w:p>
        </w:tc>
      </w:tr>
      <w:tr w:rsidR="00792DBA" w:rsidRPr="00792DBA" w:rsidTr="002B4CA2">
        <w:trPr>
          <w:trHeight w:val="353"/>
        </w:trPr>
        <w:tc>
          <w:tcPr>
            <w:tcW w:w="3885" w:type="pct"/>
            <w:tcBorders>
              <w:top w:val="single" w:sz="4" w:space="0" w:color="auto"/>
              <w:left w:val="single" w:sz="4" w:space="0" w:color="auto"/>
              <w:bottom w:val="single" w:sz="4" w:space="0" w:color="auto"/>
              <w:right w:val="single" w:sz="4" w:space="0" w:color="auto"/>
            </w:tcBorders>
          </w:tcPr>
          <w:p w:rsidR="00792DBA" w:rsidRPr="00792DBA" w:rsidRDefault="00792DBA" w:rsidP="00792DBA">
            <w:pPr>
              <w:rPr>
                <w:i/>
              </w:rPr>
            </w:pPr>
            <w:r w:rsidRPr="00792DBA">
              <w:rPr>
                <w:i/>
              </w:rPr>
              <w:t>Прочие поступления от денежных взысканий (штрафов) и иных сумм в возмещение ущерба, зачисляемые в бюджеты муниципальных районов</w:t>
            </w:r>
          </w:p>
        </w:tc>
        <w:tc>
          <w:tcPr>
            <w:tcW w:w="1115" w:type="pct"/>
            <w:tcBorders>
              <w:top w:val="single" w:sz="4" w:space="0" w:color="auto"/>
              <w:left w:val="single" w:sz="4" w:space="0" w:color="auto"/>
              <w:bottom w:val="single" w:sz="4" w:space="0" w:color="auto"/>
              <w:right w:val="single" w:sz="4" w:space="0" w:color="auto"/>
            </w:tcBorders>
          </w:tcPr>
          <w:p w:rsidR="00792DBA" w:rsidRPr="00792DBA" w:rsidRDefault="00792DBA" w:rsidP="00792DBA">
            <w:pPr>
              <w:jc w:val="center"/>
            </w:pPr>
            <w:r w:rsidRPr="00792DBA">
              <w:t>20,0</w:t>
            </w:r>
          </w:p>
        </w:tc>
      </w:tr>
      <w:tr w:rsidR="00792DBA" w:rsidRPr="00792DBA" w:rsidTr="002B4CA2">
        <w:trPr>
          <w:trHeight w:val="353"/>
        </w:trPr>
        <w:tc>
          <w:tcPr>
            <w:tcW w:w="3885" w:type="pct"/>
            <w:tcBorders>
              <w:top w:val="single" w:sz="4" w:space="0" w:color="auto"/>
              <w:left w:val="single" w:sz="4" w:space="0" w:color="auto"/>
              <w:bottom w:val="single" w:sz="4" w:space="0" w:color="auto"/>
              <w:right w:val="single" w:sz="4" w:space="0" w:color="auto"/>
            </w:tcBorders>
          </w:tcPr>
          <w:p w:rsidR="00792DBA" w:rsidRPr="00792DBA" w:rsidRDefault="00792DBA" w:rsidP="00792DBA">
            <w:pPr>
              <w:rPr>
                <w:i/>
              </w:rPr>
            </w:pPr>
            <w:r w:rsidRPr="00792DBA">
              <w:rPr>
                <w:i/>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115" w:type="pct"/>
            <w:tcBorders>
              <w:top w:val="single" w:sz="4" w:space="0" w:color="auto"/>
              <w:left w:val="single" w:sz="4" w:space="0" w:color="auto"/>
              <w:bottom w:val="single" w:sz="4" w:space="0" w:color="auto"/>
              <w:right w:val="single" w:sz="4" w:space="0" w:color="auto"/>
            </w:tcBorders>
          </w:tcPr>
          <w:p w:rsidR="00792DBA" w:rsidRPr="00792DBA" w:rsidRDefault="00792DBA" w:rsidP="00792DBA">
            <w:pPr>
              <w:jc w:val="center"/>
            </w:pPr>
            <w:r w:rsidRPr="00792DBA">
              <w:t>126,5</w:t>
            </w:r>
          </w:p>
        </w:tc>
      </w:tr>
    </w:tbl>
    <w:p w:rsidR="00792DBA" w:rsidRPr="00792DBA" w:rsidRDefault="007209EA" w:rsidP="00792DBA">
      <w:pPr>
        <w:ind w:firstLine="720"/>
        <w:jc w:val="both"/>
      </w:pPr>
      <w:r w:rsidRPr="00792DBA">
        <w:t>При формировании прогноза учтены изменения, внесенные  Федеральным законом от 15.04.2019 №62-ФЗ "О внесении изменений в Бюджетный кодекс Российской Федерации", в соответствии с которым с</w:t>
      </w:r>
      <w:r>
        <w:t xml:space="preserve"> </w:t>
      </w:r>
      <w:r w:rsidRPr="00792DBA">
        <w:t xml:space="preserve">1 января 2020 года меняются порядок зачисления и нормативы распределения в бюджеты поступлений от штрафов, санкций, возмещения ущерба.  </w:t>
      </w:r>
    </w:p>
    <w:p w:rsidR="00792DBA" w:rsidRPr="00792DBA" w:rsidRDefault="00792DBA" w:rsidP="00792DBA">
      <w:pPr>
        <w:ind w:firstLine="720"/>
        <w:jc w:val="both"/>
      </w:pPr>
      <w:r w:rsidRPr="00792DBA">
        <w:t xml:space="preserve">Расчет доходов от штрафов, санкций, возмещения ущерба областного бюджета произведен на основании информации главных администраторов доходов о </w:t>
      </w:r>
      <w:r w:rsidRPr="00792DBA">
        <w:lastRenderedPageBreak/>
        <w:t>прогнозируемых поступлениях, исходя из планируемых проверок на 2020 год и с учетом динамики поступления за ряд лет.</w:t>
      </w:r>
    </w:p>
    <w:p w:rsidR="00792DBA" w:rsidRPr="00792DBA" w:rsidRDefault="00792DBA" w:rsidP="00792DBA">
      <w:pPr>
        <w:ind w:firstLine="720"/>
        <w:jc w:val="both"/>
      </w:pPr>
      <w:r w:rsidRPr="00792DBA">
        <w:t xml:space="preserve">Прогноз доходов от штрафов, санкций, возмещения ущерба бюджетов муниципальных районов и городских округов определен на основании фактических </w:t>
      </w:r>
      <w:r w:rsidRPr="00792DBA">
        <w:rPr>
          <w:bCs/>
        </w:rPr>
        <w:t xml:space="preserve">поступлений за 2018 год, 6 месяцев 2019 года и оценки ожидаемого исполнения 2019  года. </w:t>
      </w:r>
    </w:p>
    <w:p w:rsidR="00792DBA" w:rsidRPr="00792DBA" w:rsidRDefault="00792DBA" w:rsidP="00792DBA">
      <w:pPr>
        <w:ind w:firstLine="720"/>
        <w:jc w:val="both"/>
        <w:rPr>
          <w:b/>
        </w:rPr>
      </w:pPr>
      <w:r w:rsidRPr="00792DBA">
        <w:t xml:space="preserve">Прогноз доходов от </w:t>
      </w:r>
      <w:r w:rsidRPr="00792DBA">
        <w:rPr>
          <w:bCs/>
        </w:rPr>
        <w:t>штрафов, санкций, возмещения ущерба</w:t>
      </w:r>
      <w:r w:rsidRPr="00792DBA">
        <w:t xml:space="preserve"> </w:t>
      </w:r>
      <w:r w:rsidRPr="00792DBA">
        <w:rPr>
          <w:b/>
        </w:rPr>
        <w:t xml:space="preserve">на </w:t>
      </w:r>
      <w:r w:rsidRPr="00792DBA">
        <w:rPr>
          <w:b/>
          <w:bCs/>
        </w:rPr>
        <w:t>2020 год</w:t>
      </w:r>
      <w:r w:rsidRPr="00792DBA">
        <w:t xml:space="preserve"> рассчитан в сумме 196,5 </w:t>
      </w:r>
      <w:r w:rsidRPr="00792DBA">
        <w:rPr>
          <w:bCs/>
        </w:rPr>
        <w:t>тыс. рублей</w:t>
      </w:r>
      <w:r w:rsidRPr="00792DBA">
        <w:t xml:space="preserve">, в том числе </w:t>
      </w:r>
      <w:r w:rsidRPr="00792DBA">
        <w:rPr>
          <w:b/>
        </w:rPr>
        <w:t>в бюджет муниципального района – 196,5 тыс. рублей.</w:t>
      </w:r>
    </w:p>
    <w:p w:rsidR="00792DBA" w:rsidRPr="00792DBA" w:rsidRDefault="00792DBA" w:rsidP="00792DBA">
      <w:pPr>
        <w:ind w:firstLine="720"/>
        <w:jc w:val="both"/>
        <w:rPr>
          <w:b/>
        </w:rPr>
      </w:pPr>
      <w:r w:rsidRPr="00792DBA">
        <w:t xml:space="preserve">Прогноз доходов от штрафов, санкций, возмещения ущерба </w:t>
      </w:r>
      <w:r w:rsidRPr="00792DBA">
        <w:rPr>
          <w:b/>
        </w:rPr>
        <w:t>на 2021 год</w:t>
      </w:r>
      <w:r w:rsidRPr="00792DBA">
        <w:t xml:space="preserve"> рассчитан в сумме 204,4 тыс. рублей, в том числе </w:t>
      </w:r>
      <w:r w:rsidRPr="00792DBA">
        <w:rPr>
          <w:b/>
        </w:rPr>
        <w:t>в бюджет муниципального района – 204,4 тыс. рублей.</w:t>
      </w:r>
    </w:p>
    <w:p w:rsidR="00792DBA" w:rsidRPr="00792DBA" w:rsidRDefault="00792DBA" w:rsidP="00792DBA">
      <w:pPr>
        <w:ind w:firstLine="720"/>
        <w:jc w:val="both"/>
        <w:rPr>
          <w:b/>
        </w:rPr>
      </w:pPr>
      <w:r w:rsidRPr="00792DBA">
        <w:t xml:space="preserve">Прогноз доходов от штрафов, санкций, возмещения ущерба </w:t>
      </w:r>
      <w:r w:rsidRPr="00792DBA">
        <w:rPr>
          <w:b/>
        </w:rPr>
        <w:t>на 2022 год</w:t>
      </w:r>
      <w:r w:rsidRPr="00792DBA">
        <w:t xml:space="preserve"> рассчитан в сумме 212,6 тыс. рублей, в том числе </w:t>
      </w:r>
      <w:r w:rsidRPr="00792DBA">
        <w:rPr>
          <w:b/>
        </w:rPr>
        <w:t>в бюджет муниципального района – 212,6 тыс. рублей.</w:t>
      </w:r>
    </w:p>
    <w:p w:rsidR="00792DBA" w:rsidRPr="00792DBA" w:rsidRDefault="00792DBA" w:rsidP="00792DBA">
      <w:pPr>
        <w:ind w:firstLine="720"/>
        <w:jc w:val="center"/>
        <w:rPr>
          <w:color w:val="FF0000"/>
        </w:rPr>
      </w:pPr>
    </w:p>
    <w:p w:rsidR="00792DBA" w:rsidRPr="00792DBA" w:rsidRDefault="00792DBA" w:rsidP="00792DBA">
      <w:pPr>
        <w:ind w:right="-6" w:firstLine="720"/>
        <w:jc w:val="center"/>
        <w:rPr>
          <w:b/>
          <w:bCs/>
        </w:rPr>
      </w:pPr>
      <w:r w:rsidRPr="00792DBA">
        <w:rPr>
          <w:b/>
          <w:bCs/>
        </w:rPr>
        <w:t>Безвозмездные поступления</w:t>
      </w:r>
    </w:p>
    <w:p w:rsidR="00792DBA" w:rsidRPr="00792DBA" w:rsidRDefault="00792DBA" w:rsidP="00792DBA">
      <w:pPr>
        <w:ind w:firstLine="709"/>
        <w:jc w:val="both"/>
      </w:pPr>
      <w:r w:rsidRPr="00792DBA">
        <w:rPr>
          <w:bCs/>
        </w:rPr>
        <w:t xml:space="preserve">Прогноз </w:t>
      </w:r>
      <w:r w:rsidRPr="00792DBA">
        <w:t>безвозмездных поступлений</w:t>
      </w:r>
      <w:r w:rsidRPr="00792DBA">
        <w:rPr>
          <w:bCs/>
        </w:rPr>
        <w:t xml:space="preserve"> </w:t>
      </w:r>
      <w:r w:rsidRPr="00792DBA">
        <w:rPr>
          <w:b/>
        </w:rPr>
        <w:t>на 2020 год</w:t>
      </w:r>
      <w:r w:rsidRPr="00792DBA">
        <w:rPr>
          <w:bCs/>
        </w:rPr>
        <w:t xml:space="preserve"> определен в сумме 541 499,75</w:t>
      </w:r>
      <w:r w:rsidRPr="00792DBA">
        <w:rPr>
          <w:b/>
          <w:bCs/>
        </w:rPr>
        <w:t xml:space="preserve"> </w:t>
      </w:r>
      <w:r w:rsidRPr="00792DBA">
        <w:rPr>
          <w:b/>
        </w:rPr>
        <w:t>тыс. рублей</w:t>
      </w:r>
      <w:r w:rsidRPr="00792DBA">
        <w:t>, на 2021 год в сумме 584 083,05 тыс</w:t>
      </w:r>
      <w:r w:rsidR="007209EA" w:rsidRPr="00792DBA">
        <w:t>. р</w:t>
      </w:r>
      <w:r w:rsidRPr="00792DBA">
        <w:t>ублей, на 2022 год в сумме 492 096,65 тыс</w:t>
      </w:r>
      <w:r w:rsidR="007209EA" w:rsidRPr="00792DBA">
        <w:t>. р</w:t>
      </w:r>
      <w:r w:rsidRPr="00792DBA">
        <w:t>ублей.</w:t>
      </w:r>
    </w:p>
    <w:p w:rsidR="00792DBA" w:rsidRPr="00792DBA" w:rsidRDefault="00792DBA" w:rsidP="00792DBA">
      <w:pPr>
        <w:ind w:firstLine="709"/>
        <w:jc w:val="both"/>
      </w:pPr>
      <w:r w:rsidRPr="00792DBA">
        <w:t>В общем объеме безвозмездных поступлений на 2020 год предусмотрены:</w:t>
      </w:r>
    </w:p>
    <w:p w:rsidR="00792DBA" w:rsidRPr="00792DBA" w:rsidRDefault="00792DBA" w:rsidP="00792DBA">
      <w:pPr>
        <w:ind w:firstLine="708"/>
        <w:jc w:val="both"/>
        <w:rPr>
          <w:b/>
          <w:bCs/>
        </w:rPr>
      </w:pPr>
      <w:r w:rsidRPr="00792DBA">
        <w:rPr>
          <w:b/>
        </w:rPr>
        <w:t>1. Дотации бюджетам бюджетной системы Российской Федерации – 194 729,2</w:t>
      </w:r>
      <w:r w:rsidRPr="00792DBA">
        <w:rPr>
          <w:b/>
          <w:bCs/>
        </w:rPr>
        <w:t xml:space="preserve"> тыс. рублей</w:t>
      </w:r>
      <w:r w:rsidRPr="00792DBA">
        <w:rPr>
          <w:bCs/>
        </w:rPr>
        <w:t>, в том числе:</w:t>
      </w:r>
    </w:p>
    <w:p w:rsidR="00792DBA" w:rsidRPr="00792DBA" w:rsidRDefault="00792DBA" w:rsidP="00792DBA">
      <w:pPr>
        <w:ind w:firstLine="709"/>
        <w:jc w:val="both"/>
        <w:rPr>
          <w:bCs/>
        </w:rPr>
      </w:pPr>
      <w:r w:rsidRPr="00792DBA">
        <w:rPr>
          <w:bCs/>
        </w:rPr>
        <w:t>- </w:t>
      </w:r>
      <w:r w:rsidRPr="00792DBA">
        <w:t>дотации на выравнивание бюджетной обеспеченности муниципальных районов Нижегородской области– 214 334,3</w:t>
      </w:r>
      <w:r w:rsidRPr="00792DBA">
        <w:rPr>
          <w:b/>
        </w:rPr>
        <w:t xml:space="preserve"> </w:t>
      </w:r>
      <w:r w:rsidRPr="00792DBA">
        <w:rPr>
          <w:bCs/>
        </w:rPr>
        <w:t>тыс. рублей, что составляет 110,1 % к бюджету 2019 года.</w:t>
      </w:r>
    </w:p>
    <w:p w:rsidR="00792DBA" w:rsidRPr="00792DBA" w:rsidRDefault="00792DBA" w:rsidP="00792DBA">
      <w:pPr>
        <w:ind w:firstLine="709"/>
        <w:jc w:val="both"/>
        <w:rPr>
          <w:bCs/>
        </w:rPr>
      </w:pPr>
      <w:r w:rsidRPr="00792DBA">
        <w:rPr>
          <w:bCs/>
        </w:rPr>
        <w:t xml:space="preserve">-дотации на </w:t>
      </w:r>
      <w:r w:rsidR="007209EA" w:rsidRPr="00792DBA">
        <w:rPr>
          <w:bCs/>
        </w:rPr>
        <w:t>поддержку</w:t>
      </w:r>
      <w:r w:rsidRPr="00792DBA">
        <w:rPr>
          <w:bCs/>
        </w:rPr>
        <w:t xml:space="preserve"> мер по обеспечению сбалансированности бюджетов муниципальных районов Нижегородской области -15 000,0 тыс</w:t>
      </w:r>
      <w:r w:rsidR="007209EA" w:rsidRPr="00792DBA">
        <w:rPr>
          <w:bCs/>
        </w:rPr>
        <w:t>. р</w:t>
      </w:r>
      <w:r w:rsidRPr="00792DBA">
        <w:rPr>
          <w:bCs/>
        </w:rPr>
        <w:t>ублей.</w:t>
      </w:r>
    </w:p>
    <w:p w:rsidR="00792DBA" w:rsidRPr="00792DBA" w:rsidRDefault="00792DBA" w:rsidP="00792DBA">
      <w:pPr>
        <w:ind w:firstLine="709"/>
        <w:jc w:val="both"/>
        <w:rPr>
          <w:bCs/>
        </w:rPr>
      </w:pPr>
      <w:r w:rsidRPr="00792DBA">
        <w:rPr>
          <w:bCs/>
        </w:rPr>
        <w:t>На 2021 год предусмотрены дотации в сумме 196 191,0 тыс</w:t>
      </w:r>
      <w:r w:rsidR="007209EA" w:rsidRPr="00792DBA">
        <w:rPr>
          <w:bCs/>
        </w:rPr>
        <w:t>. р</w:t>
      </w:r>
      <w:r w:rsidRPr="00792DBA">
        <w:rPr>
          <w:bCs/>
        </w:rPr>
        <w:t>ублей, на 2022 год – 198 931,9 тыс. рублей.</w:t>
      </w:r>
    </w:p>
    <w:p w:rsidR="00792DBA" w:rsidRPr="00792DBA" w:rsidRDefault="00792DBA" w:rsidP="00792DBA">
      <w:pPr>
        <w:ind w:firstLine="709"/>
        <w:jc w:val="both"/>
      </w:pPr>
      <w:r w:rsidRPr="00792DBA">
        <w:rPr>
          <w:b/>
          <w:bCs/>
        </w:rPr>
        <w:t>2.</w:t>
      </w:r>
      <w:r w:rsidRPr="00792DBA">
        <w:rPr>
          <w:b/>
          <w:bCs/>
          <w:lang w:val="en-US"/>
        </w:rPr>
        <w:t> </w:t>
      </w:r>
      <w:r w:rsidRPr="00792DBA">
        <w:rPr>
          <w:b/>
        </w:rPr>
        <w:t>Субсидии</w:t>
      </w:r>
      <w:r w:rsidRPr="00792DBA">
        <w:t xml:space="preserve"> </w:t>
      </w:r>
      <w:r w:rsidRPr="00792DBA">
        <w:rPr>
          <w:b/>
        </w:rPr>
        <w:t>бюджетам бюджетной системы Российской Федерации (межбюджетные субсидии) – 30 022,4</w:t>
      </w:r>
      <w:r w:rsidRPr="00792DBA">
        <w:rPr>
          <w:b/>
          <w:lang w:val="en-US"/>
        </w:rPr>
        <w:t> </w:t>
      </w:r>
      <w:r w:rsidRPr="00792DBA">
        <w:rPr>
          <w:b/>
        </w:rPr>
        <w:t>тыс. рублей</w:t>
      </w:r>
      <w:r w:rsidRPr="00792DBA">
        <w:rPr>
          <w:bCs/>
        </w:rPr>
        <w:t xml:space="preserve">, что </w:t>
      </w:r>
      <w:r w:rsidR="007209EA" w:rsidRPr="00792DBA">
        <w:rPr>
          <w:bCs/>
        </w:rPr>
        <w:t>составляет</w:t>
      </w:r>
      <w:r w:rsidRPr="00792DBA">
        <w:t xml:space="preserve"> 44,9% к уровню 2019 года, в том числе:</w:t>
      </w:r>
    </w:p>
    <w:p w:rsidR="00792DBA" w:rsidRPr="00792DBA" w:rsidRDefault="00792DBA" w:rsidP="00792DBA">
      <w:pPr>
        <w:ind w:right="-6" w:firstLine="720"/>
        <w:jc w:val="both"/>
        <w:rPr>
          <w:bCs/>
        </w:rPr>
      </w:pPr>
      <w:r w:rsidRPr="00792DBA">
        <w:rPr>
          <w:bCs/>
        </w:rPr>
        <w:t xml:space="preserve">-субсидии на софинансирование капитальных вложений в объекты газоснабжения 3 683,4 тыс. рублей, что составляет 27,1 % к бюджету 2019 года; </w:t>
      </w:r>
    </w:p>
    <w:p w:rsidR="00792DBA" w:rsidRPr="00792DBA" w:rsidRDefault="007209EA" w:rsidP="00792DBA">
      <w:pPr>
        <w:ind w:right="-6" w:firstLine="720"/>
        <w:jc w:val="both"/>
        <w:rPr>
          <w:bCs/>
        </w:rPr>
      </w:pPr>
      <w:r w:rsidRPr="00792DBA">
        <w:rPr>
          <w:bCs/>
        </w:rPr>
        <w:t>- с</w:t>
      </w:r>
      <w:r w:rsidR="00792DBA" w:rsidRPr="00792DBA">
        <w:rPr>
          <w:bCs/>
        </w:rPr>
        <w:t xml:space="preserve">убсидии на оказание частичной финансовой поддержки районных средств массовой информации 1 661,2 тыс. рублей, что составляет 101,2 % к бюджету 2019 года; </w:t>
      </w:r>
    </w:p>
    <w:p w:rsidR="00792DBA" w:rsidRPr="00792DBA" w:rsidRDefault="007209EA" w:rsidP="00792DBA">
      <w:pPr>
        <w:ind w:right="-6" w:firstLine="720"/>
        <w:jc w:val="both"/>
        <w:rPr>
          <w:bCs/>
        </w:rPr>
      </w:pPr>
      <w:r w:rsidRPr="00792DBA">
        <w:rPr>
          <w:bCs/>
        </w:rPr>
        <w:t>- с</w:t>
      </w:r>
      <w:r w:rsidR="00792DBA" w:rsidRPr="00792DBA">
        <w:rPr>
          <w:bCs/>
        </w:rPr>
        <w:t>убсидии на обеспечение доступа к системе электронного документооборота 474,6 тыс</w:t>
      </w:r>
      <w:r w:rsidRPr="00792DBA">
        <w:rPr>
          <w:bCs/>
        </w:rPr>
        <w:t>. р</w:t>
      </w:r>
      <w:r w:rsidR="00792DBA" w:rsidRPr="00792DBA">
        <w:rPr>
          <w:bCs/>
        </w:rPr>
        <w:t>ублей</w:t>
      </w:r>
      <w:r w:rsidR="00792DBA" w:rsidRPr="00792DBA">
        <w:t xml:space="preserve">, </w:t>
      </w:r>
      <w:r w:rsidR="00792DBA" w:rsidRPr="00792DBA">
        <w:rPr>
          <w:bCs/>
        </w:rPr>
        <w:t xml:space="preserve">что составляет 113,2 % к бюджету 2019 года; </w:t>
      </w:r>
    </w:p>
    <w:p w:rsidR="00792DBA" w:rsidRPr="00792DBA" w:rsidRDefault="007209EA" w:rsidP="00792DBA">
      <w:pPr>
        <w:ind w:firstLine="709"/>
        <w:jc w:val="both"/>
        <w:rPr>
          <w:bCs/>
        </w:rPr>
      </w:pPr>
      <w:r w:rsidRPr="00792DBA">
        <w:rPr>
          <w:bCs/>
        </w:rPr>
        <w:t>- с</w:t>
      </w:r>
      <w:r w:rsidR="00792DBA" w:rsidRPr="00792DBA">
        <w:rPr>
          <w:bCs/>
        </w:rPr>
        <w:t>убсидии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r w:rsidR="00792DBA" w:rsidRPr="00792DBA">
        <w:rPr>
          <w:b/>
          <w:bCs/>
        </w:rPr>
        <w:t xml:space="preserve"> </w:t>
      </w:r>
      <w:r w:rsidR="00792DBA" w:rsidRPr="00792DBA">
        <w:rPr>
          <w:bCs/>
        </w:rPr>
        <w:t>25,0 тыс. рублей на уровне бюджета 2019 года;</w:t>
      </w:r>
    </w:p>
    <w:p w:rsidR="00792DBA" w:rsidRPr="00792DBA" w:rsidRDefault="007209EA" w:rsidP="00792DBA">
      <w:pPr>
        <w:ind w:right="-6" w:firstLine="720"/>
        <w:jc w:val="both"/>
        <w:rPr>
          <w:bCs/>
        </w:rPr>
      </w:pPr>
      <w:r w:rsidRPr="00792DBA">
        <w:rPr>
          <w:bCs/>
        </w:rPr>
        <w:t>- субсидии на осуществление социальных выплат молодым семьям на приобретение жилья или строительство индивидуального жилого дома 782,8 тыс. рублей,</w:t>
      </w:r>
      <w:r w:rsidRPr="00792DBA">
        <w:t xml:space="preserve"> </w:t>
      </w:r>
      <w:r w:rsidRPr="00792DBA">
        <w:rPr>
          <w:bCs/>
        </w:rPr>
        <w:t xml:space="preserve">что составляет 139,2 % к бюджету 2019 года; </w:t>
      </w:r>
    </w:p>
    <w:p w:rsidR="00792DBA" w:rsidRPr="00792DBA" w:rsidRDefault="007209EA" w:rsidP="00792DBA">
      <w:pPr>
        <w:ind w:right="-6" w:firstLine="720"/>
        <w:jc w:val="both"/>
        <w:rPr>
          <w:bCs/>
        </w:rPr>
      </w:pPr>
      <w:r w:rsidRPr="00792DBA">
        <w:rPr>
          <w:bCs/>
        </w:rPr>
        <w:t>- с</w:t>
      </w:r>
      <w:r w:rsidR="00792DBA" w:rsidRPr="00792DBA">
        <w:rPr>
          <w:bCs/>
        </w:rPr>
        <w:t>убсидии на поддержку государственных программ субъектов Российской Федерации и муниципальных программ современной городской среды – 234,7 тыс</w:t>
      </w:r>
      <w:r w:rsidRPr="00792DBA">
        <w:rPr>
          <w:bCs/>
        </w:rPr>
        <w:t>. р</w:t>
      </w:r>
      <w:r w:rsidR="00792DBA" w:rsidRPr="00792DBA">
        <w:rPr>
          <w:bCs/>
        </w:rPr>
        <w:t xml:space="preserve">ублей, что составляет 4,4 % к бюджету 2019 года; </w:t>
      </w:r>
    </w:p>
    <w:p w:rsidR="00792DBA" w:rsidRPr="00792DBA" w:rsidRDefault="007209EA" w:rsidP="00792DBA">
      <w:pPr>
        <w:ind w:right="-6" w:firstLine="720"/>
        <w:jc w:val="both"/>
        <w:rPr>
          <w:bCs/>
        </w:rPr>
      </w:pPr>
      <w:r w:rsidRPr="00792DBA">
        <w:rPr>
          <w:bCs/>
        </w:rPr>
        <w:t>- с</w:t>
      </w:r>
      <w:r w:rsidR="00792DBA" w:rsidRPr="00792DBA">
        <w:rPr>
          <w:bCs/>
        </w:rPr>
        <w:t>убсидии на строительство зданий общеобразовательных организаций – 18 000,00 тыс</w:t>
      </w:r>
      <w:r w:rsidRPr="00792DBA">
        <w:rPr>
          <w:bCs/>
        </w:rPr>
        <w:t>. р</w:t>
      </w:r>
      <w:r w:rsidR="00792DBA" w:rsidRPr="00792DBA">
        <w:rPr>
          <w:bCs/>
        </w:rPr>
        <w:t>ублей не были предусмотрены в первоначальном бюджете 2019 года;</w:t>
      </w:r>
    </w:p>
    <w:p w:rsidR="00792DBA" w:rsidRPr="00792DBA" w:rsidRDefault="007209EA" w:rsidP="00792DBA">
      <w:pPr>
        <w:ind w:right="-6" w:firstLine="720"/>
        <w:jc w:val="both"/>
        <w:rPr>
          <w:bCs/>
        </w:rPr>
      </w:pPr>
      <w:r w:rsidRPr="00792DBA">
        <w:rPr>
          <w:bCs/>
        </w:rPr>
        <w:lastRenderedPageBreak/>
        <w:t>- с</w:t>
      </w:r>
      <w:r w:rsidR="00792DBA" w:rsidRPr="00792DBA">
        <w:rPr>
          <w:bCs/>
        </w:rPr>
        <w:t>убсидии на выплату заработной платы с начислениями на нее работникам муниципальных учреждений и органов местного самоуправления- 4 694,7 тыс</w:t>
      </w:r>
      <w:r w:rsidRPr="00792DBA">
        <w:rPr>
          <w:bCs/>
        </w:rPr>
        <w:t>. р</w:t>
      </w:r>
      <w:r w:rsidR="00792DBA" w:rsidRPr="00792DBA">
        <w:rPr>
          <w:bCs/>
        </w:rPr>
        <w:t>ублей не были предусмотрены в первоначальном бюджете 2019 года;</w:t>
      </w:r>
    </w:p>
    <w:p w:rsidR="00792DBA" w:rsidRPr="00792DBA" w:rsidRDefault="007209EA" w:rsidP="00792DBA">
      <w:pPr>
        <w:ind w:right="-6" w:firstLine="720"/>
        <w:jc w:val="both"/>
        <w:rPr>
          <w:bCs/>
        </w:rPr>
      </w:pPr>
      <w:r w:rsidRPr="00792DBA">
        <w:rPr>
          <w:bCs/>
        </w:rPr>
        <w:t>- с</w:t>
      </w:r>
      <w:r w:rsidR="00792DBA" w:rsidRPr="00792DBA">
        <w:rPr>
          <w:bCs/>
        </w:rPr>
        <w:t>убсидии на обеспечение мероприятий по переселению граждан из аварийного жилищного фонда -466,0 тыс</w:t>
      </w:r>
      <w:r w:rsidRPr="00792DBA">
        <w:rPr>
          <w:bCs/>
        </w:rPr>
        <w:t>. р</w:t>
      </w:r>
      <w:r w:rsidR="00792DBA" w:rsidRPr="00792DBA">
        <w:rPr>
          <w:bCs/>
        </w:rPr>
        <w:t>ублей не были предусмотрены в первоначальном бюджете 2019 года.</w:t>
      </w:r>
    </w:p>
    <w:p w:rsidR="00792DBA" w:rsidRPr="00792DBA" w:rsidRDefault="00792DBA" w:rsidP="00792DBA">
      <w:pPr>
        <w:ind w:right="-6" w:firstLine="720"/>
        <w:jc w:val="both"/>
        <w:rPr>
          <w:bCs/>
        </w:rPr>
      </w:pPr>
      <w:r w:rsidRPr="00792DBA">
        <w:rPr>
          <w:bCs/>
        </w:rPr>
        <w:t>На 2021 год предусмотрены субсидии в сумме 112 609,7 тыс</w:t>
      </w:r>
      <w:r w:rsidR="007209EA" w:rsidRPr="00792DBA">
        <w:rPr>
          <w:bCs/>
        </w:rPr>
        <w:t>. р</w:t>
      </w:r>
      <w:r w:rsidRPr="00792DBA">
        <w:rPr>
          <w:bCs/>
        </w:rPr>
        <w:t>ублей, на 2022 год – 14 502,9 тыс. рублей.</w:t>
      </w:r>
    </w:p>
    <w:p w:rsidR="00792DBA" w:rsidRPr="00792DBA" w:rsidRDefault="00792DBA" w:rsidP="00792DBA">
      <w:pPr>
        <w:ind w:firstLine="709"/>
        <w:jc w:val="both"/>
      </w:pPr>
      <w:r w:rsidRPr="00792DBA">
        <w:rPr>
          <w:b/>
          <w:bCs/>
        </w:rPr>
        <w:t>3.</w:t>
      </w:r>
      <w:r w:rsidRPr="00792DBA">
        <w:rPr>
          <w:bCs/>
        </w:rPr>
        <w:t> </w:t>
      </w:r>
      <w:r w:rsidRPr="00792DBA">
        <w:rPr>
          <w:b/>
          <w:bCs/>
        </w:rPr>
        <w:t xml:space="preserve">Субвенции </w:t>
      </w:r>
      <w:r w:rsidRPr="00792DBA">
        <w:rPr>
          <w:b/>
        </w:rPr>
        <w:t>бюджетам бюджетной системы Российской Федерации –</w:t>
      </w:r>
      <w:r w:rsidRPr="00792DBA">
        <w:t xml:space="preserve"> </w:t>
      </w:r>
      <w:r w:rsidRPr="00792DBA">
        <w:rPr>
          <w:b/>
        </w:rPr>
        <w:t>276 285,2 тыс. рублей</w:t>
      </w:r>
      <w:r w:rsidRPr="00792DBA">
        <w:rPr>
          <w:bCs/>
        </w:rPr>
        <w:t>,</w:t>
      </w:r>
      <w:r w:rsidRPr="00792DBA">
        <w:t xml:space="preserve"> что составляет 102% к уровню 2019 года, в том числе:</w:t>
      </w:r>
    </w:p>
    <w:p w:rsidR="00792DBA" w:rsidRPr="00792DBA" w:rsidRDefault="00792DBA" w:rsidP="00792DBA">
      <w:pPr>
        <w:ind w:firstLine="709"/>
        <w:jc w:val="both"/>
      </w:pPr>
      <w:r w:rsidRPr="00792DBA">
        <w:t>-субвенции на осуществление государственных полномочий по поддержке сельскохозяйственного производства 3257,0 тыс</w:t>
      </w:r>
      <w:r w:rsidR="007209EA" w:rsidRPr="00792DBA">
        <w:t>. р</w:t>
      </w:r>
      <w:r w:rsidRPr="00792DBA">
        <w:t>ублей, что составляет 106 % к бюджету 2019 года;</w:t>
      </w:r>
    </w:p>
    <w:p w:rsidR="00792DBA" w:rsidRPr="00792DBA" w:rsidRDefault="00792DBA" w:rsidP="00AA0CC4">
      <w:pPr>
        <w:jc w:val="both"/>
      </w:pPr>
      <w:r w:rsidRPr="00792DBA">
        <w:t>-</w:t>
      </w:r>
      <w:r w:rsidR="00E13BB5">
        <w:t xml:space="preserve"> с</w:t>
      </w:r>
      <w:r w:rsidR="00E13BB5">
        <w:rPr>
          <w:color w:val="000000"/>
        </w:rPr>
        <w:t>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w:t>
      </w:r>
      <w:r w:rsidR="00AA0CC4">
        <w:rPr>
          <w:color w:val="000000"/>
        </w:rPr>
        <w:t xml:space="preserve"> - </w:t>
      </w:r>
      <w:r w:rsidRPr="00792DBA">
        <w:t>219,5 тыс</w:t>
      </w:r>
      <w:r w:rsidR="007209EA" w:rsidRPr="00792DBA">
        <w:t>. р</w:t>
      </w:r>
      <w:r w:rsidRPr="00792DBA">
        <w:t>ублей, что составляет 291,1 % к бюджету 2019 года;</w:t>
      </w:r>
    </w:p>
    <w:p w:rsidR="00792DBA" w:rsidRPr="00792DBA" w:rsidRDefault="00792DBA" w:rsidP="00792DBA">
      <w:pPr>
        <w:ind w:firstLine="709"/>
        <w:jc w:val="both"/>
      </w:pPr>
      <w:r w:rsidRPr="00792DBA">
        <w:t>-субвенции на исполнение полномочий в сфере общего образования в муниципальных дошкольных образовательных организациях 54 363,9 тыс</w:t>
      </w:r>
      <w:r w:rsidR="007209EA" w:rsidRPr="00792DBA">
        <w:t>. р</w:t>
      </w:r>
      <w:r w:rsidRPr="00792DBA">
        <w:t>ублей, что составляет 108,9% к бюджету 2019 года;</w:t>
      </w:r>
    </w:p>
    <w:p w:rsidR="00792DBA" w:rsidRPr="00792DBA" w:rsidRDefault="007209EA" w:rsidP="00792DBA">
      <w:pPr>
        <w:ind w:firstLine="709"/>
        <w:jc w:val="both"/>
      </w:pPr>
      <w:r w:rsidRPr="00792DBA">
        <w:t>- с</w:t>
      </w:r>
      <w:r w:rsidR="00792DBA" w:rsidRPr="00792DBA">
        <w:t>убвенции на исполнение полномочий в сфере общего образования в муниципальных общеобразовательных организациях 133 346,3,0 тыс</w:t>
      </w:r>
      <w:r w:rsidRPr="00792DBA">
        <w:t>. р</w:t>
      </w:r>
      <w:r w:rsidR="00792DBA" w:rsidRPr="00792DBA">
        <w:t>ублей, что составляет 106% к бюджету 2019 года;</w:t>
      </w:r>
    </w:p>
    <w:p w:rsidR="00792DBA" w:rsidRPr="00792DBA" w:rsidRDefault="00792DBA" w:rsidP="00792DBA">
      <w:pPr>
        <w:ind w:firstLine="709"/>
        <w:jc w:val="both"/>
      </w:pPr>
      <w:r w:rsidRPr="00792DBA">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675,7 тыс</w:t>
      </w:r>
      <w:r w:rsidR="007209EA" w:rsidRPr="00792DBA">
        <w:t>. р</w:t>
      </w:r>
      <w:r w:rsidRPr="00792DBA">
        <w:t>ублей, что составляет 102,7 % к бюджету 2019 года;</w:t>
      </w:r>
    </w:p>
    <w:p w:rsidR="00792DBA" w:rsidRPr="00792DBA" w:rsidRDefault="00792DBA" w:rsidP="00792DBA">
      <w:pPr>
        <w:ind w:firstLine="709"/>
        <w:jc w:val="both"/>
      </w:pPr>
      <w:r w:rsidRPr="00792DBA">
        <w:t>-субвенции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 608,2 тыс</w:t>
      </w:r>
      <w:r w:rsidR="007209EA" w:rsidRPr="00792DBA">
        <w:t>. р</w:t>
      </w:r>
      <w:r w:rsidRPr="00792DBA">
        <w:t>ублей, что составляет 129 % к бюджету 2019 года;</w:t>
      </w:r>
    </w:p>
    <w:p w:rsidR="00792DBA" w:rsidRPr="00792DBA" w:rsidRDefault="00792DBA" w:rsidP="00792DBA">
      <w:pPr>
        <w:ind w:firstLine="709"/>
        <w:jc w:val="both"/>
      </w:pPr>
      <w:r w:rsidRPr="00792DBA">
        <w:t>-субвенции на осуществление полномочий по организации и осуществлению деятельности по опеке и попечительству в отношении несовершеннолетних граждан 468,7 тыс</w:t>
      </w:r>
      <w:r w:rsidR="007209EA" w:rsidRPr="00792DBA">
        <w:t>. р</w:t>
      </w:r>
      <w:r w:rsidRPr="00792DBA">
        <w:t>ублей, что составляет 102,9 % к бюджету 2019 года;</w:t>
      </w:r>
    </w:p>
    <w:p w:rsidR="00792DBA" w:rsidRPr="00792DBA" w:rsidRDefault="007209EA" w:rsidP="00792DBA">
      <w:pPr>
        <w:ind w:firstLine="709"/>
        <w:jc w:val="both"/>
      </w:pPr>
      <w:r w:rsidRPr="00792DBA">
        <w:t>- с</w:t>
      </w:r>
      <w:r w:rsidR="00792DBA" w:rsidRPr="00792DBA">
        <w:t>убвенции на  осуществление полномочий по созданию и организации деятельности муниципальных комиссий по делам несовершеннолетних и защите их прав 472,0 тыс</w:t>
      </w:r>
      <w:r w:rsidRPr="00792DBA">
        <w:t>. р</w:t>
      </w:r>
      <w:r w:rsidR="00792DBA" w:rsidRPr="00792DBA">
        <w:t>ублей, что составляет 102,9 % к бюджету 2019 года;</w:t>
      </w:r>
    </w:p>
    <w:p w:rsidR="00792DBA" w:rsidRPr="00792DBA" w:rsidRDefault="00792DBA" w:rsidP="00792DBA">
      <w:pPr>
        <w:ind w:firstLine="709"/>
        <w:jc w:val="both"/>
      </w:pPr>
      <w:r w:rsidRPr="00792DBA">
        <w:t>-субвенции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 48 528,4 тыс</w:t>
      </w:r>
      <w:r w:rsidR="007209EA" w:rsidRPr="00792DBA">
        <w:t>. р</w:t>
      </w:r>
      <w:r w:rsidRPr="00792DBA">
        <w:t>ублей, что составляет 96,8 % к бюджету 2019 года;</w:t>
      </w:r>
    </w:p>
    <w:p w:rsidR="00792DBA" w:rsidRPr="00792DBA" w:rsidRDefault="00792DBA" w:rsidP="00792DBA">
      <w:pPr>
        <w:ind w:firstLine="709"/>
        <w:jc w:val="both"/>
      </w:pPr>
      <w:r w:rsidRPr="00792DBA">
        <w:t>-субвенции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Российской Федерации 445,0 тыс</w:t>
      </w:r>
      <w:r w:rsidR="007209EA" w:rsidRPr="00792DBA">
        <w:t>. р</w:t>
      </w:r>
      <w:r w:rsidRPr="00792DBA">
        <w:t>ублей, что составляет 101,1 % к бюджету 2019 года;</w:t>
      </w:r>
    </w:p>
    <w:p w:rsidR="00792DBA" w:rsidRPr="00792DBA" w:rsidRDefault="00792DBA" w:rsidP="00792DBA">
      <w:pPr>
        <w:ind w:firstLine="709"/>
        <w:jc w:val="both"/>
      </w:pPr>
      <w:r w:rsidRPr="00792DBA">
        <w:lastRenderedPageBreak/>
        <w:t>-субвенция на осуществление полномочий по организации и осуществлению деятельности по опеке и попечительству совершеннолетних граждан 397,9 тыс</w:t>
      </w:r>
      <w:r w:rsidR="007209EA" w:rsidRPr="00792DBA">
        <w:t>. р</w:t>
      </w:r>
      <w:r w:rsidRPr="00792DBA">
        <w:t>ублей, что составляет 102,8 % к бюджету 2019 года;</w:t>
      </w:r>
    </w:p>
    <w:p w:rsidR="00792DBA" w:rsidRPr="00792DBA" w:rsidRDefault="00792DBA" w:rsidP="00792DBA">
      <w:pPr>
        <w:ind w:firstLine="709"/>
        <w:jc w:val="both"/>
      </w:pPr>
      <w:r w:rsidRPr="00792DBA">
        <w:t>-субвенции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 49,9 тыс</w:t>
      </w:r>
      <w:r w:rsidR="007209EA" w:rsidRPr="00792DBA">
        <w:t>. р</w:t>
      </w:r>
      <w:r w:rsidRPr="00792DBA">
        <w:t>ублей, что составляет 94,5 % к бюджету 2019 года;</w:t>
      </w:r>
    </w:p>
    <w:p w:rsidR="00792DBA" w:rsidRPr="00792DBA" w:rsidRDefault="00792DBA" w:rsidP="00792DBA">
      <w:pPr>
        <w:ind w:firstLine="709"/>
        <w:jc w:val="both"/>
      </w:pPr>
      <w:r w:rsidRPr="00792DBA">
        <w:t xml:space="preserve">-субвенции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 </w:t>
      </w:r>
      <w:r w:rsidR="00250ED9">
        <w:t xml:space="preserve">- </w:t>
      </w:r>
      <w:r w:rsidRPr="00792DBA">
        <w:t>580,2 тыс</w:t>
      </w:r>
      <w:r w:rsidR="007209EA" w:rsidRPr="00792DBA">
        <w:t>. р</w:t>
      </w:r>
      <w:r w:rsidRPr="00792DBA">
        <w:t>ублей, что составляет 56,7 % к бюджету 2019 года;</w:t>
      </w:r>
    </w:p>
    <w:p w:rsidR="00792DBA" w:rsidRPr="00792DBA" w:rsidRDefault="00792DBA" w:rsidP="00792DBA">
      <w:pPr>
        <w:ind w:firstLine="709"/>
        <w:jc w:val="both"/>
      </w:pPr>
      <w:r w:rsidRPr="00792DBA">
        <w:t>-субвенции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3 558,5 тыс</w:t>
      </w:r>
      <w:r w:rsidR="007209EA" w:rsidRPr="00792DBA">
        <w:t>. р</w:t>
      </w:r>
      <w:r w:rsidRPr="00792DBA">
        <w:t>ублей, что составляет 102,1 % к бюджету 2019 года;</w:t>
      </w:r>
    </w:p>
    <w:p w:rsidR="00792DBA" w:rsidRPr="00792DBA" w:rsidRDefault="00792DBA" w:rsidP="00792DBA">
      <w:pPr>
        <w:ind w:firstLine="709"/>
        <w:jc w:val="both"/>
      </w:pPr>
      <w:r w:rsidRPr="00792DBA">
        <w:t>-субвенции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2 400,5 тыс</w:t>
      </w:r>
      <w:r w:rsidR="007209EA" w:rsidRPr="00792DBA">
        <w:t>. рублей,</w:t>
      </w:r>
      <w:r w:rsidRPr="00792DBA">
        <w:t xml:space="preserve"> что составляет 103,0 % к бюджету 2019 года;</w:t>
      </w:r>
    </w:p>
    <w:p w:rsidR="00792DBA" w:rsidRPr="00792DBA" w:rsidRDefault="00792DBA" w:rsidP="00792DBA">
      <w:pPr>
        <w:ind w:firstLine="709"/>
        <w:jc w:val="both"/>
      </w:pPr>
      <w:r w:rsidRPr="00792DBA">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16 629,1 тыс</w:t>
      </w:r>
      <w:r w:rsidR="007209EA" w:rsidRPr="00792DBA">
        <w:t>. р</w:t>
      </w:r>
      <w:r w:rsidRPr="00792DBA">
        <w:t>ублей, что составляет 87,5 % к бюджету 2019 года;</w:t>
      </w:r>
    </w:p>
    <w:p w:rsidR="00792DBA" w:rsidRPr="00792DBA" w:rsidRDefault="00792DBA" w:rsidP="00792DBA">
      <w:pPr>
        <w:ind w:firstLine="709"/>
        <w:jc w:val="both"/>
      </w:pPr>
      <w:r w:rsidRPr="00792DBA">
        <w:t>-субвенции бюджетам муниципальных районов на осуществление первичного воинского учета на территориях, где отсутствуют военные комиссариаты 1 012,0 тыс</w:t>
      </w:r>
      <w:r w:rsidR="007209EA" w:rsidRPr="00792DBA">
        <w:t>. р</w:t>
      </w:r>
      <w:r w:rsidRPr="00792DBA">
        <w:t>ублей, что составляет 80,6 % к бюджету 2019 года;</w:t>
      </w:r>
    </w:p>
    <w:p w:rsidR="00792DBA" w:rsidRPr="00792DBA" w:rsidRDefault="00792DBA" w:rsidP="00792DBA">
      <w:pPr>
        <w:ind w:firstLine="709"/>
        <w:jc w:val="both"/>
      </w:pPr>
      <w:r w:rsidRPr="00792DBA">
        <w:t>-субвенция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21,5 тыс</w:t>
      </w:r>
      <w:r w:rsidR="007209EA" w:rsidRPr="00792DBA">
        <w:t>. р</w:t>
      </w:r>
      <w:r w:rsidRPr="00792DBA">
        <w:t>ублей, что составляет 176,2 % к бюджету 2019 года;</w:t>
      </w:r>
    </w:p>
    <w:p w:rsidR="00792DBA" w:rsidRPr="00792DBA" w:rsidRDefault="007209EA" w:rsidP="00792DBA">
      <w:pPr>
        <w:ind w:firstLine="709"/>
        <w:jc w:val="both"/>
      </w:pPr>
      <w:r w:rsidRPr="00792DBA">
        <w:t>- с</w:t>
      </w:r>
      <w:r w:rsidR="00792DBA" w:rsidRPr="00792DBA">
        <w:t>убвенции на оказание несвязанной поддержки сельскохозяйственным товаропроизводителям в области растениеводства 2 322,2 тыс</w:t>
      </w:r>
      <w:r w:rsidRPr="00792DBA">
        <w:t>. р</w:t>
      </w:r>
      <w:r w:rsidR="00792DBA" w:rsidRPr="00792DBA">
        <w:t>ублей, что составляет 101,3 % к бюджету 2019 года;</w:t>
      </w:r>
    </w:p>
    <w:p w:rsidR="00792DBA" w:rsidRPr="00792DBA" w:rsidRDefault="007209EA" w:rsidP="00792DBA">
      <w:pPr>
        <w:ind w:firstLine="709"/>
        <w:jc w:val="both"/>
      </w:pPr>
      <w:r w:rsidRPr="00792DBA">
        <w:t xml:space="preserve">- </w:t>
      </w:r>
      <w:r w:rsidR="00747561">
        <w:t>с</w:t>
      </w:r>
      <w:r w:rsidR="00747561" w:rsidRPr="00747561">
        <w:t xml:space="preserve">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w:t>
      </w:r>
      <w:r w:rsidR="00792DBA" w:rsidRPr="00792DBA">
        <w:t>3 172,4 тыс</w:t>
      </w:r>
      <w:r w:rsidRPr="00792DBA">
        <w:t>. р</w:t>
      </w:r>
      <w:r w:rsidR="00792DBA" w:rsidRPr="00792DBA">
        <w:t>ублей, что составляет 90,1 % к бюджету 2019 года;</w:t>
      </w:r>
    </w:p>
    <w:p w:rsidR="00792DBA" w:rsidRPr="00792DBA" w:rsidRDefault="007209EA" w:rsidP="00792DBA">
      <w:pPr>
        <w:ind w:firstLine="709"/>
        <w:jc w:val="both"/>
      </w:pPr>
      <w:r w:rsidRPr="00792DBA">
        <w:t>- с</w:t>
      </w:r>
      <w:r w:rsidR="00792DBA" w:rsidRPr="00792DBA">
        <w:t>убвенции на возмещение части затрат на приобретение элитных семян 716,9 тыс</w:t>
      </w:r>
      <w:r w:rsidRPr="00792DBA">
        <w:t>. р</w:t>
      </w:r>
      <w:r w:rsidR="00792DBA" w:rsidRPr="00792DBA">
        <w:t>ублей, что составляет 178,3 % к бюджету 2019 года;</w:t>
      </w:r>
    </w:p>
    <w:p w:rsidR="00792DBA" w:rsidRPr="00792DBA" w:rsidRDefault="007209EA" w:rsidP="00792DBA">
      <w:pPr>
        <w:ind w:firstLine="709"/>
        <w:jc w:val="both"/>
      </w:pPr>
      <w:r w:rsidRPr="00792DBA">
        <w:t>- с</w:t>
      </w:r>
      <w:r w:rsidR="00792DBA" w:rsidRPr="00792DBA">
        <w:t>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75,0 тыс</w:t>
      </w:r>
      <w:r w:rsidRPr="00792DBA">
        <w:t>. р</w:t>
      </w:r>
      <w:r w:rsidR="00792DBA" w:rsidRPr="00792DBA">
        <w:t>ублей, что составляет 32,6 % к бюджету 2019 года;</w:t>
      </w:r>
    </w:p>
    <w:p w:rsidR="00792DBA" w:rsidRPr="00792DBA" w:rsidRDefault="007209EA" w:rsidP="00792DBA">
      <w:pPr>
        <w:ind w:firstLine="709"/>
        <w:jc w:val="both"/>
      </w:pPr>
      <w:r w:rsidRPr="00792DBA">
        <w:t>- с</w:t>
      </w:r>
      <w:r w:rsidR="00792DBA" w:rsidRPr="00792DBA">
        <w:t>убвенции бюджетам муниципальных районов на поддержку племенного животноводства 958,0 тыс</w:t>
      </w:r>
      <w:r w:rsidRPr="00792DBA">
        <w:t>. р</w:t>
      </w:r>
      <w:r w:rsidR="00792DBA" w:rsidRPr="00792DBA">
        <w:t>ублей</w:t>
      </w:r>
      <w:r w:rsidR="00A46E65">
        <w:t>,</w:t>
      </w:r>
      <w:r w:rsidR="00792DBA" w:rsidRPr="00792DBA">
        <w:t xml:space="preserve"> что составляет 143,2 % к бюджету 2019 года;</w:t>
      </w:r>
    </w:p>
    <w:p w:rsidR="00792DBA" w:rsidRPr="00792DBA" w:rsidRDefault="007209EA" w:rsidP="00792DBA">
      <w:pPr>
        <w:ind w:firstLine="709"/>
        <w:jc w:val="both"/>
      </w:pPr>
      <w:r w:rsidRPr="00792DBA">
        <w:t>- с</w:t>
      </w:r>
      <w:r w:rsidR="00792DBA" w:rsidRPr="00792DBA">
        <w:t>убвенции на возмещение части затрат на развитие мясного скотоводства -562,0 тыс</w:t>
      </w:r>
      <w:r w:rsidRPr="00792DBA">
        <w:t>. р</w:t>
      </w:r>
      <w:r w:rsidR="00792DBA" w:rsidRPr="00792DBA">
        <w:t>ублей</w:t>
      </w:r>
      <w:r w:rsidR="002E7FF3">
        <w:t xml:space="preserve"> - </w:t>
      </w:r>
      <w:r w:rsidR="00792DBA" w:rsidRPr="00792DBA">
        <w:t xml:space="preserve">не были предусмотрены в </w:t>
      </w:r>
      <w:r w:rsidRPr="00792DBA">
        <w:t>первоначальном</w:t>
      </w:r>
      <w:r w:rsidR="00792DBA" w:rsidRPr="00792DBA">
        <w:t xml:space="preserve"> бюджете на 2019 год;</w:t>
      </w:r>
    </w:p>
    <w:p w:rsidR="00792DBA" w:rsidRPr="00792DBA" w:rsidRDefault="007209EA" w:rsidP="00792DBA">
      <w:pPr>
        <w:ind w:firstLine="709"/>
        <w:jc w:val="both"/>
      </w:pPr>
      <w:r w:rsidRPr="00792DBA">
        <w:lastRenderedPageBreak/>
        <w:t>- с</w:t>
      </w:r>
      <w:r w:rsidR="00792DBA" w:rsidRPr="00792DBA">
        <w:t>убвенции на возмещение части затрат на приобретение оборудования и техники -1 440,1 тыс</w:t>
      </w:r>
      <w:r w:rsidRPr="00792DBA">
        <w:t>. р</w:t>
      </w:r>
      <w:r w:rsidR="00792DBA" w:rsidRPr="00792DBA">
        <w:t>ублей</w:t>
      </w:r>
      <w:r w:rsidR="002E7FF3">
        <w:t xml:space="preserve"> -</w:t>
      </w:r>
      <w:r w:rsidR="00792DBA" w:rsidRPr="00792DBA">
        <w:t xml:space="preserve"> не были предусмотрены в </w:t>
      </w:r>
      <w:r w:rsidRPr="00792DBA">
        <w:t>первоначальном</w:t>
      </w:r>
      <w:r w:rsidR="00792DBA" w:rsidRPr="00792DBA">
        <w:t xml:space="preserve"> бюджете на 2019 год;</w:t>
      </w:r>
    </w:p>
    <w:p w:rsidR="00792DBA" w:rsidRPr="00792DBA" w:rsidRDefault="007209EA" w:rsidP="00792DBA">
      <w:pPr>
        <w:ind w:firstLine="709"/>
        <w:jc w:val="both"/>
      </w:pPr>
      <w:r w:rsidRPr="00792DBA">
        <w:t>- с</w:t>
      </w:r>
      <w:r w:rsidR="00792DBA" w:rsidRPr="00792DBA">
        <w:t>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 4,3 тыс</w:t>
      </w:r>
      <w:r w:rsidRPr="00792DBA">
        <w:t>. р</w:t>
      </w:r>
      <w:r w:rsidR="00792DBA" w:rsidRPr="00792DBA">
        <w:t>ублей</w:t>
      </w:r>
      <w:r w:rsidR="002E7FF3">
        <w:t xml:space="preserve"> - </w:t>
      </w:r>
      <w:r w:rsidR="00792DBA" w:rsidRPr="00792DBA">
        <w:t xml:space="preserve">не были предусмотрены в </w:t>
      </w:r>
      <w:r w:rsidRPr="00792DBA">
        <w:t>первоначальном</w:t>
      </w:r>
      <w:r w:rsidR="00792DBA" w:rsidRPr="00792DBA">
        <w:t xml:space="preserve"> бюджете на 2019 год</w:t>
      </w:r>
    </w:p>
    <w:p w:rsidR="00792DBA" w:rsidRPr="00792DBA" w:rsidRDefault="00792DBA" w:rsidP="00792DBA">
      <w:pPr>
        <w:ind w:firstLine="709"/>
        <w:jc w:val="both"/>
      </w:pPr>
      <w:r w:rsidRPr="00792DBA">
        <w:t>На 2021 год предусмотрены субвенции в сумме 273 776,5 тыс</w:t>
      </w:r>
      <w:r w:rsidR="007209EA" w:rsidRPr="00792DBA">
        <w:t>. р</w:t>
      </w:r>
      <w:r w:rsidRPr="00792DBA">
        <w:t>ублей, на 2022 год – 277 156,0 тыс. рублей.</w:t>
      </w:r>
    </w:p>
    <w:p w:rsidR="00792DBA" w:rsidRPr="00792DBA" w:rsidRDefault="00792DBA" w:rsidP="00792DBA">
      <w:pPr>
        <w:ind w:firstLine="709"/>
        <w:jc w:val="both"/>
      </w:pPr>
      <w:r w:rsidRPr="00792DBA">
        <w:rPr>
          <w:b/>
        </w:rPr>
        <w:t>4.</w:t>
      </w:r>
      <w:r w:rsidRPr="00792DBA">
        <w:t xml:space="preserve"> </w:t>
      </w:r>
      <w:r w:rsidRPr="00792DBA">
        <w:rPr>
          <w:b/>
        </w:rPr>
        <w:t>Иные межбюджетные трансферты</w:t>
      </w:r>
      <w:r w:rsidRPr="00792DBA">
        <w:t xml:space="preserve"> – </w:t>
      </w:r>
      <w:r w:rsidRPr="00792DBA">
        <w:rPr>
          <w:b/>
        </w:rPr>
        <w:t>5 857,85 тыс. рублей</w:t>
      </w:r>
      <w:r w:rsidRPr="00792DBA">
        <w:t>, в том числе:</w:t>
      </w:r>
    </w:p>
    <w:p w:rsidR="00792DBA" w:rsidRPr="00792DBA" w:rsidRDefault="00792DBA" w:rsidP="00792DBA">
      <w:pPr>
        <w:ind w:firstLine="709"/>
        <w:jc w:val="both"/>
      </w:pPr>
      <w:r w:rsidRPr="00792DBA">
        <w:t>-иные межбюджетные трансферты, передаваемые бюджету муниципального района из бюджетов поселений - 5 857,85 тыс</w:t>
      </w:r>
      <w:r w:rsidR="007209EA" w:rsidRPr="00792DBA">
        <w:t>. р</w:t>
      </w:r>
      <w:r w:rsidRPr="00792DBA">
        <w:t>ублей.</w:t>
      </w:r>
    </w:p>
    <w:p w:rsidR="00792DBA" w:rsidRPr="00792DBA" w:rsidRDefault="00792DBA" w:rsidP="00792DBA">
      <w:pPr>
        <w:ind w:firstLine="709"/>
        <w:jc w:val="both"/>
      </w:pPr>
      <w:r w:rsidRPr="00792DBA">
        <w:t>Всего доходы районного бюджета на 2020 год прогнозируются в объеме 689 200,8 тыс. рублей, что составляет 101,3% к бюджету 2019 года. На 2021 год доходы составят 738 254,0 тыс. рублей, на 2022 год – 654 830,55 тыс. рублей.</w:t>
      </w:r>
    </w:p>
    <w:p w:rsidR="007F5EB1" w:rsidRDefault="007F5EB1" w:rsidP="00797B12">
      <w:pPr>
        <w:jc w:val="center"/>
        <w:rPr>
          <w:b/>
          <w:bCs/>
          <w:sz w:val="22"/>
          <w:szCs w:val="22"/>
        </w:rPr>
      </w:pPr>
    </w:p>
    <w:p w:rsidR="007F5EB1" w:rsidRDefault="007F5EB1" w:rsidP="00797B12">
      <w:pPr>
        <w:jc w:val="center"/>
        <w:rPr>
          <w:b/>
          <w:bCs/>
          <w:sz w:val="22"/>
          <w:szCs w:val="22"/>
        </w:rPr>
      </w:pPr>
    </w:p>
    <w:p w:rsidR="00036D8D" w:rsidRPr="00C1709E" w:rsidRDefault="00036D8D" w:rsidP="00797B12">
      <w:pPr>
        <w:jc w:val="center"/>
        <w:rPr>
          <w:b/>
          <w:bCs/>
          <w:sz w:val="22"/>
          <w:szCs w:val="22"/>
        </w:rPr>
      </w:pPr>
    </w:p>
    <w:p w:rsidR="00797B12" w:rsidRPr="00036D8D" w:rsidRDefault="00BA5684" w:rsidP="00797B12">
      <w:pPr>
        <w:jc w:val="center"/>
        <w:rPr>
          <w:b/>
          <w:bCs/>
        </w:rPr>
      </w:pPr>
      <w:r w:rsidRPr="00036D8D">
        <w:rPr>
          <w:b/>
          <w:bCs/>
        </w:rPr>
        <w:t>РАСХОДЫ</w:t>
      </w:r>
    </w:p>
    <w:p w:rsidR="00797B12" w:rsidRPr="00036D8D" w:rsidRDefault="00797B12" w:rsidP="00797B12">
      <w:pPr>
        <w:ind w:firstLine="709"/>
        <w:jc w:val="both"/>
      </w:pPr>
      <w:r w:rsidRPr="00036D8D">
        <w:t>Принципы и подходы к формированию расходов бюджета Воскресенского муниципального района на 20</w:t>
      </w:r>
      <w:r w:rsidR="00B26A8A">
        <w:t>20</w:t>
      </w:r>
      <w:r w:rsidRPr="00036D8D">
        <w:t xml:space="preserve"> год</w:t>
      </w:r>
      <w:r w:rsidR="00D35105" w:rsidRPr="00036D8D">
        <w:rPr>
          <w:rFonts w:eastAsia="Calibri"/>
          <w:lang w:eastAsia="en-US"/>
        </w:rPr>
        <w:t xml:space="preserve"> и на плановый период 20</w:t>
      </w:r>
      <w:r w:rsidR="000731BF" w:rsidRPr="00036D8D">
        <w:rPr>
          <w:rFonts w:eastAsia="Calibri"/>
          <w:lang w:eastAsia="en-US"/>
        </w:rPr>
        <w:t>2</w:t>
      </w:r>
      <w:r w:rsidR="00B26A8A">
        <w:rPr>
          <w:rFonts w:eastAsia="Calibri"/>
          <w:lang w:eastAsia="en-US"/>
        </w:rPr>
        <w:t>1</w:t>
      </w:r>
      <w:r w:rsidR="00D35105" w:rsidRPr="00036D8D">
        <w:rPr>
          <w:rFonts w:eastAsia="Calibri"/>
          <w:lang w:eastAsia="en-US"/>
        </w:rPr>
        <w:t xml:space="preserve"> и 202</w:t>
      </w:r>
      <w:r w:rsidR="00B26A8A">
        <w:rPr>
          <w:rFonts w:eastAsia="Calibri"/>
          <w:lang w:eastAsia="en-US"/>
        </w:rPr>
        <w:t>2</w:t>
      </w:r>
      <w:r w:rsidR="00D35105" w:rsidRPr="00036D8D">
        <w:rPr>
          <w:rFonts w:eastAsia="Calibri"/>
          <w:lang w:eastAsia="en-US"/>
        </w:rPr>
        <w:t xml:space="preserve"> годов</w:t>
      </w:r>
      <w:r w:rsidRPr="00036D8D">
        <w:t xml:space="preserve"> определены </w:t>
      </w:r>
      <w:r w:rsidR="00C44C38" w:rsidRPr="00036D8D">
        <w:t xml:space="preserve">в соответствии с </w:t>
      </w:r>
      <w:r w:rsidR="00492CF1" w:rsidRPr="00036D8D">
        <w:t>постановлени</w:t>
      </w:r>
      <w:r w:rsidR="00036D8D">
        <w:t>ем</w:t>
      </w:r>
      <w:r w:rsidR="00492CF1" w:rsidRPr="00036D8D">
        <w:t xml:space="preserve"> администрации Воскресенского муниципального района Нижегородской области от </w:t>
      </w:r>
      <w:r w:rsidR="00B26A8A">
        <w:t>1</w:t>
      </w:r>
      <w:r w:rsidR="000731BF" w:rsidRPr="00036D8D">
        <w:t>8</w:t>
      </w:r>
      <w:r w:rsidR="00492CF1" w:rsidRPr="00036D8D">
        <w:t xml:space="preserve"> </w:t>
      </w:r>
      <w:r w:rsidR="0043249F" w:rsidRPr="00036D8D">
        <w:t>сентября</w:t>
      </w:r>
      <w:r w:rsidR="00492CF1" w:rsidRPr="00036D8D">
        <w:t xml:space="preserve"> 201</w:t>
      </w:r>
      <w:r w:rsidR="00B26A8A">
        <w:t>9</w:t>
      </w:r>
      <w:r w:rsidR="00492CF1" w:rsidRPr="00036D8D">
        <w:t xml:space="preserve"> года</w:t>
      </w:r>
      <w:r w:rsidR="00B26A8A">
        <w:t xml:space="preserve"> №885</w:t>
      </w:r>
      <w:r w:rsidR="00492CF1" w:rsidRPr="00036D8D">
        <w:t xml:space="preserve"> «</w:t>
      </w:r>
      <w:r w:rsidR="000731BF" w:rsidRPr="00036D8D">
        <w:t>Об утверждении основных направлений бюджетной и налоговой политики в Воскресенском муниципальном районе на 20</w:t>
      </w:r>
      <w:r w:rsidR="00B26A8A">
        <w:t>20</w:t>
      </w:r>
      <w:r w:rsidR="000731BF" w:rsidRPr="00036D8D">
        <w:t xml:space="preserve"> год и на плановый период 202</w:t>
      </w:r>
      <w:r w:rsidR="00B26A8A">
        <w:t>1</w:t>
      </w:r>
      <w:r w:rsidR="000731BF" w:rsidRPr="00036D8D">
        <w:t xml:space="preserve"> и 202</w:t>
      </w:r>
      <w:r w:rsidR="00B26A8A">
        <w:t>2</w:t>
      </w:r>
      <w:r w:rsidR="000731BF" w:rsidRPr="00036D8D">
        <w:t xml:space="preserve"> годов</w:t>
      </w:r>
      <w:r w:rsidR="00492CF1" w:rsidRPr="00036D8D">
        <w:t>»</w:t>
      </w:r>
      <w:r w:rsidR="00036D8D">
        <w:t xml:space="preserve"> и </w:t>
      </w:r>
      <w:r w:rsidRPr="00036D8D">
        <w:t xml:space="preserve">Методикой планирования бюджетных ассигнований бюджета Воскресенского муниципального района на </w:t>
      </w:r>
      <w:r w:rsidR="00766C3D" w:rsidRPr="00036D8D">
        <w:t>20</w:t>
      </w:r>
      <w:r w:rsidR="00B26A8A">
        <w:t>20</w:t>
      </w:r>
      <w:r w:rsidR="00766C3D" w:rsidRPr="00036D8D">
        <w:t xml:space="preserve"> год</w:t>
      </w:r>
      <w:r w:rsidR="000731BF" w:rsidRPr="00036D8D">
        <w:t xml:space="preserve"> и на плановый период 202</w:t>
      </w:r>
      <w:r w:rsidR="00B26A8A">
        <w:t>1</w:t>
      </w:r>
      <w:r w:rsidR="0043249F" w:rsidRPr="00036D8D">
        <w:t xml:space="preserve"> и 20</w:t>
      </w:r>
      <w:r w:rsidR="00A64DF3" w:rsidRPr="00036D8D">
        <w:t>2</w:t>
      </w:r>
      <w:r w:rsidR="00B26A8A">
        <w:t>2</w:t>
      </w:r>
      <w:r w:rsidR="0043249F" w:rsidRPr="00036D8D">
        <w:t xml:space="preserve"> годов</w:t>
      </w:r>
      <w:r w:rsidR="001A190D" w:rsidRPr="00036D8D">
        <w:t>, утвержд</w:t>
      </w:r>
      <w:r w:rsidR="00845D87" w:rsidRPr="00036D8D">
        <w:t>ё</w:t>
      </w:r>
      <w:r w:rsidR="001A190D" w:rsidRPr="00036D8D">
        <w:t>нн</w:t>
      </w:r>
      <w:r w:rsidR="00845D87" w:rsidRPr="00036D8D">
        <w:t>ой</w:t>
      </w:r>
      <w:r w:rsidRPr="00036D8D">
        <w:t xml:space="preserve"> </w:t>
      </w:r>
      <w:r w:rsidR="005F300D" w:rsidRPr="00036D8D">
        <w:t xml:space="preserve">приказом управления финансов администрации Воскресенского муниципального района от </w:t>
      </w:r>
      <w:r w:rsidR="00B26A8A">
        <w:t>30</w:t>
      </w:r>
      <w:r w:rsidR="005F300D" w:rsidRPr="00036D8D">
        <w:t xml:space="preserve"> </w:t>
      </w:r>
      <w:r w:rsidR="0043249F" w:rsidRPr="00036D8D">
        <w:t>сентября</w:t>
      </w:r>
      <w:r w:rsidR="005F300D" w:rsidRPr="00036D8D">
        <w:t xml:space="preserve"> 201</w:t>
      </w:r>
      <w:r w:rsidR="00B26A8A">
        <w:t>9</w:t>
      </w:r>
      <w:r w:rsidR="005F300D" w:rsidRPr="00036D8D">
        <w:t xml:space="preserve"> года №</w:t>
      </w:r>
      <w:r w:rsidR="000731BF" w:rsidRPr="00036D8D">
        <w:t>17</w:t>
      </w:r>
      <w:r w:rsidR="005F300D" w:rsidRPr="00036D8D">
        <w:t xml:space="preserve"> «Об утверждении Порядка планирования </w:t>
      </w:r>
      <w:r w:rsidR="0043249F" w:rsidRPr="00036D8D">
        <w:t>бюджетных ассигнований</w:t>
      </w:r>
      <w:r w:rsidR="005F300D" w:rsidRPr="00036D8D">
        <w:t xml:space="preserve"> бюджета муниципального района на 20</w:t>
      </w:r>
      <w:r w:rsidR="00B26A8A">
        <w:t>20</w:t>
      </w:r>
      <w:r w:rsidR="005F300D" w:rsidRPr="00036D8D">
        <w:t xml:space="preserve"> год</w:t>
      </w:r>
      <w:r w:rsidR="00607FE3" w:rsidRPr="00036D8D">
        <w:t xml:space="preserve"> и на плановый период 20</w:t>
      </w:r>
      <w:r w:rsidR="000731BF" w:rsidRPr="00036D8D">
        <w:t>2</w:t>
      </w:r>
      <w:r w:rsidR="00B26A8A">
        <w:t>1</w:t>
      </w:r>
      <w:r w:rsidR="00607FE3" w:rsidRPr="00036D8D">
        <w:t xml:space="preserve"> и 20</w:t>
      </w:r>
      <w:r w:rsidR="00A64DF3" w:rsidRPr="00036D8D">
        <w:t>2</w:t>
      </w:r>
      <w:r w:rsidR="00B26A8A">
        <w:t>2</w:t>
      </w:r>
      <w:r w:rsidR="00607FE3" w:rsidRPr="00036D8D">
        <w:t xml:space="preserve"> годов</w:t>
      </w:r>
      <w:r w:rsidR="005F300D" w:rsidRPr="00036D8D">
        <w:t>»</w:t>
      </w:r>
      <w:r w:rsidRPr="00036D8D">
        <w:t>.</w:t>
      </w:r>
    </w:p>
    <w:p w:rsidR="00797B12" w:rsidRPr="00036D8D" w:rsidRDefault="00797B12" w:rsidP="00797B12">
      <w:pPr>
        <w:ind w:firstLine="709"/>
        <w:jc w:val="center"/>
        <w:rPr>
          <w:b/>
        </w:rPr>
      </w:pPr>
      <w:r w:rsidRPr="00036D8D">
        <w:rPr>
          <w:b/>
        </w:rPr>
        <w:t>Основные подходы к формированию бюджета муниципального района</w:t>
      </w:r>
    </w:p>
    <w:p w:rsidR="00E62057" w:rsidRPr="00036D8D" w:rsidRDefault="00E62057" w:rsidP="00E62057">
      <w:pPr>
        <w:ind w:firstLine="709"/>
        <w:jc w:val="both"/>
        <w:rPr>
          <w:rFonts w:eastAsia="Calibri"/>
          <w:lang w:eastAsia="en-US"/>
        </w:rPr>
      </w:pPr>
      <w:r w:rsidRPr="00036D8D">
        <w:rPr>
          <w:rFonts w:eastAsia="Calibri"/>
          <w:lang w:eastAsia="en-US"/>
        </w:rPr>
        <w:t>Расчет бюджетных ассигнований на 20</w:t>
      </w:r>
      <w:r w:rsidR="00F375CB">
        <w:rPr>
          <w:rFonts w:eastAsia="Calibri"/>
          <w:lang w:eastAsia="en-US"/>
        </w:rPr>
        <w:t>20</w:t>
      </w:r>
      <w:r w:rsidRPr="00036D8D">
        <w:rPr>
          <w:rFonts w:eastAsia="Calibri"/>
          <w:lang w:eastAsia="en-US"/>
        </w:rPr>
        <w:t xml:space="preserve"> год и на плановый период 20</w:t>
      </w:r>
      <w:r w:rsidR="00B17E7E" w:rsidRPr="00036D8D">
        <w:rPr>
          <w:rFonts w:eastAsia="Calibri"/>
          <w:lang w:eastAsia="en-US"/>
        </w:rPr>
        <w:t>2</w:t>
      </w:r>
      <w:r w:rsidR="00F375CB">
        <w:rPr>
          <w:rFonts w:eastAsia="Calibri"/>
          <w:lang w:eastAsia="en-US"/>
        </w:rPr>
        <w:t>1</w:t>
      </w:r>
      <w:r w:rsidRPr="00036D8D">
        <w:rPr>
          <w:rFonts w:eastAsia="Calibri"/>
          <w:lang w:eastAsia="en-US"/>
        </w:rPr>
        <w:t xml:space="preserve"> и 202</w:t>
      </w:r>
      <w:r w:rsidR="00F375CB">
        <w:rPr>
          <w:rFonts w:eastAsia="Calibri"/>
          <w:lang w:eastAsia="en-US"/>
        </w:rPr>
        <w:t>2</w:t>
      </w:r>
      <w:r w:rsidRPr="00036D8D">
        <w:rPr>
          <w:rFonts w:eastAsia="Calibri"/>
          <w:lang w:eastAsia="en-US"/>
        </w:rPr>
        <w:t xml:space="preserve"> годов производился с учетом определенных приоритетов бюджетных расходов:</w:t>
      </w:r>
    </w:p>
    <w:p w:rsidR="00F375CB" w:rsidRPr="00F375CB" w:rsidRDefault="00F375CB" w:rsidP="00F375CB">
      <w:pPr>
        <w:widowControl w:val="0"/>
        <w:autoSpaceDE w:val="0"/>
        <w:autoSpaceDN w:val="0"/>
        <w:adjustRightInd w:val="0"/>
        <w:ind w:firstLine="567"/>
        <w:jc w:val="both"/>
      </w:pPr>
      <w:r w:rsidRPr="00F375CB">
        <w:t>- обеспечение сохранения (в процентном соотношении) целевых показателей заработной платы отдельным категориям работников социальной сферы, установленных на 2018 год Указами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и от 28 декабря 2012 г. № 1688 «О некоторых мерах по реализации государственной политики в сфере защиты детей-сирот и детей, оставшихся без попечения родителей»;</w:t>
      </w:r>
    </w:p>
    <w:p w:rsidR="00F375CB" w:rsidRPr="00F375CB" w:rsidRDefault="00F375CB" w:rsidP="00F375CB">
      <w:pPr>
        <w:widowControl w:val="0"/>
        <w:autoSpaceDE w:val="0"/>
        <w:autoSpaceDN w:val="0"/>
        <w:adjustRightInd w:val="0"/>
        <w:ind w:firstLine="567"/>
        <w:jc w:val="both"/>
      </w:pPr>
      <w:r w:rsidRPr="00F375CB">
        <w:t>- финансирование социально значимых расходов с учетом ежегодной индексации;</w:t>
      </w:r>
    </w:p>
    <w:p w:rsidR="00F375CB" w:rsidRPr="00F375CB" w:rsidRDefault="00F375CB" w:rsidP="00F375CB">
      <w:pPr>
        <w:widowControl w:val="0"/>
        <w:autoSpaceDE w:val="0"/>
        <w:autoSpaceDN w:val="0"/>
        <w:adjustRightInd w:val="0"/>
        <w:ind w:firstLine="567"/>
        <w:jc w:val="both"/>
      </w:pPr>
      <w:r w:rsidRPr="00F375CB">
        <w:t>- поддержка семей, имеющих детей;</w:t>
      </w:r>
    </w:p>
    <w:p w:rsidR="00F375CB" w:rsidRPr="00F375CB" w:rsidRDefault="00F375CB" w:rsidP="00F375CB">
      <w:pPr>
        <w:widowControl w:val="0"/>
        <w:autoSpaceDE w:val="0"/>
        <w:autoSpaceDN w:val="0"/>
        <w:adjustRightInd w:val="0"/>
        <w:ind w:firstLine="567"/>
        <w:jc w:val="both"/>
      </w:pPr>
      <w:r w:rsidRPr="00F375CB">
        <w:t>- реализация мер социальной поддержки населения;</w:t>
      </w:r>
    </w:p>
    <w:p w:rsidR="00F375CB" w:rsidRPr="00F375CB" w:rsidRDefault="00F375CB" w:rsidP="00F375CB">
      <w:pPr>
        <w:widowControl w:val="0"/>
        <w:autoSpaceDE w:val="0"/>
        <w:autoSpaceDN w:val="0"/>
        <w:adjustRightInd w:val="0"/>
        <w:ind w:firstLine="567"/>
        <w:jc w:val="both"/>
      </w:pPr>
      <w:r w:rsidRPr="00F375CB">
        <w:t>- предоставление жилых помещений детям-сиротам и лицам из их числа;</w:t>
      </w:r>
    </w:p>
    <w:p w:rsidR="00F375CB" w:rsidRPr="00F375CB" w:rsidRDefault="00F375CB" w:rsidP="00F375CB">
      <w:pPr>
        <w:widowControl w:val="0"/>
        <w:autoSpaceDE w:val="0"/>
        <w:autoSpaceDN w:val="0"/>
        <w:adjustRightInd w:val="0"/>
        <w:ind w:firstLine="567"/>
        <w:jc w:val="both"/>
      </w:pPr>
      <w:r w:rsidRPr="00F375CB">
        <w:t>- реализация мер по обеспечению доступности транспортного обслуживания населения;</w:t>
      </w:r>
    </w:p>
    <w:p w:rsidR="00F375CB" w:rsidRPr="00F375CB" w:rsidRDefault="00F375CB" w:rsidP="00F375CB">
      <w:pPr>
        <w:widowControl w:val="0"/>
        <w:autoSpaceDE w:val="0"/>
        <w:autoSpaceDN w:val="0"/>
        <w:adjustRightInd w:val="0"/>
        <w:ind w:firstLine="567"/>
        <w:jc w:val="both"/>
      </w:pPr>
      <w:r w:rsidRPr="00F375CB">
        <w:t>- реализация мероприятий по обеспечению экологической безопасности;</w:t>
      </w:r>
    </w:p>
    <w:p w:rsidR="00F375CB" w:rsidRPr="00F375CB" w:rsidRDefault="00F375CB" w:rsidP="00F375CB">
      <w:pPr>
        <w:widowControl w:val="0"/>
        <w:autoSpaceDE w:val="0"/>
        <w:autoSpaceDN w:val="0"/>
        <w:adjustRightInd w:val="0"/>
        <w:ind w:firstLine="567"/>
        <w:jc w:val="both"/>
      </w:pPr>
      <w:r w:rsidRPr="00F375CB">
        <w:t>- реализация жилищных программ, действующих в Нижегородской области;</w:t>
      </w:r>
    </w:p>
    <w:p w:rsidR="00F375CB" w:rsidRPr="00F375CB" w:rsidRDefault="00F375CB" w:rsidP="00F375CB">
      <w:pPr>
        <w:widowControl w:val="0"/>
        <w:autoSpaceDE w:val="0"/>
        <w:autoSpaceDN w:val="0"/>
        <w:adjustRightInd w:val="0"/>
        <w:ind w:firstLine="567"/>
        <w:jc w:val="both"/>
      </w:pPr>
      <w:r w:rsidRPr="00F375CB">
        <w:t>- формирование комфортной городской среды;</w:t>
      </w:r>
    </w:p>
    <w:p w:rsidR="00F375CB" w:rsidRPr="00F375CB" w:rsidRDefault="00F375CB" w:rsidP="00F375CB">
      <w:pPr>
        <w:widowControl w:val="0"/>
        <w:autoSpaceDE w:val="0"/>
        <w:autoSpaceDN w:val="0"/>
        <w:adjustRightInd w:val="0"/>
        <w:ind w:firstLine="567"/>
        <w:jc w:val="both"/>
      </w:pPr>
      <w:r w:rsidRPr="00F375CB">
        <w:t>- реализация муниципальных программ, направленных на содействие устойчивому развитию экономики Воскресенского муниципального района Нижегородской области, в том числе программ поддержки приоритетных отраслей экономики, поддержки сельскохозяйственного производства.</w:t>
      </w:r>
    </w:p>
    <w:p w:rsidR="00F375CB" w:rsidRPr="00F375CB" w:rsidRDefault="00F375CB" w:rsidP="00F375CB">
      <w:pPr>
        <w:widowControl w:val="0"/>
        <w:autoSpaceDE w:val="0"/>
        <w:autoSpaceDN w:val="0"/>
        <w:adjustRightInd w:val="0"/>
        <w:ind w:firstLine="567"/>
        <w:jc w:val="both"/>
      </w:pPr>
      <w:r w:rsidRPr="00F375CB">
        <w:t xml:space="preserve">Основные параметры районного бюджета будут определены исходя из ожидаемого </w:t>
      </w:r>
      <w:r w:rsidRPr="00F375CB">
        <w:lastRenderedPageBreak/>
        <w:t>прогноза поступления доходов и необходимости соблюдения условий, установленных Соглашением с Министерством финансов Нижегородской области.</w:t>
      </w:r>
    </w:p>
    <w:p w:rsidR="007E5097" w:rsidRPr="007E5097" w:rsidRDefault="007E5097" w:rsidP="007E5097">
      <w:pPr>
        <w:widowControl w:val="0"/>
        <w:autoSpaceDE w:val="0"/>
        <w:autoSpaceDN w:val="0"/>
        <w:adjustRightInd w:val="0"/>
        <w:ind w:firstLine="567"/>
        <w:jc w:val="both"/>
      </w:pPr>
      <w:r w:rsidRPr="007E5097">
        <w:t>Планирование расходов бюджета муниципального района будет осуществляться в программном формате с выделением приоритетных проектов, на основании предварительных реестров расходных обязательств субъектов бюджетного планирования, а также показателей муниципальных заданий на предоставление муниципальных услуг (работ) с учётом результатов оценки потребности в предоставлении бюджетных услуг.</w:t>
      </w:r>
    </w:p>
    <w:p w:rsidR="007E5097" w:rsidRPr="007E5097" w:rsidRDefault="007E5097" w:rsidP="007E5097">
      <w:pPr>
        <w:widowControl w:val="0"/>
        <w:autoSpaceDE w:val="0"/>
        <w:autoSpaceDN w:val="0"/>
        <w:adjustRightInd w:val="0"/>
        <w:ind w:firstLine="567"/>
        <w:jc w:val="both"/>
      </w:pPr>
      <w:r w:rsidRPr="007E5097">
        <w:t>При определении предельных объемов бюджетных ассигнований перед субъектами бюджетного планирования будут поставлены задачи по оптимизации расходов.</w:t>
      </w:r>
    </w:p>
    <w:p w:rsidR="007E5097" w:rsidRPr="007E5097" w:rsidRDefault="007E5097" w:rsidP="007E5097">
      <w:pPr>
        <w:widowControl w:val="0"/>
        <w:autoSpaceDE w:val="0"/>
        <w:autoSpaceDN w:val="0"/>
        <w:adjustRightInd w:val="0"/>
        <w:ind w:firstLine="567"/>
        <w:jc w:val="both"/>
      </w:pPr>
      <w:r w:rsidRPr="007E5097">
        <w:t xml:space="preserve">Расходы на выплату заработной платы с начислениями работникам социальной сферы будут формироваться в пределах существующей штатной численности работников муниципальных </w:t>
      </w:r>
      <w:r w:rsidR="007209EA" w:rsidRPr="007E5097">
        <w:t>учреждений,</w:t>
      </w:r>
      <w:r w:rsidRPr="007E5097">
        <w:t xml:space="preserve"> с учетом вновь вводимых объектов социальной сферы и установленного на федеральном уровне минимального размера оплаты труда.</w:t>
      </w:r>
    </w:p>
    <w:p w:rsidR="007E5097" w:rsidRPr="007E5097" w:rsidRDefault="007E5097" w:rsidP="007E5097">
      <w:pPr>
        <w:widowControl w:val="0"/>
        <w:autoSpaceDE w:val="0"/>
        <w:autoSpaceDN w:val="0"/>
        <w:adjustRightInd w:val="0"/>
        <w:ind w:firstLine="567"/>
        <w:jc w:val="both"/>
      </w:pPr>
      <w:r w:rsidRPr="007E5097">
        <w:t>Расходы инвестиционного характера будут осуществляться в соответствии с Адресной инвестиционной программой Воскресенского муниципального района Нижегородской области, а также в соответствии с мероприятиями муниципальных программ Воскресенского муниципального района Нижегородской области.</w:t>
      </w:r>
    </w:p>
    <w:p w:rsidR="007E5097" w:rsidRPr="007E5097" w:rsidRDefault="007E5097" w:rsidP="007E5097">
      <w:pPr>
        <w:widowControl w:val="0"/>
        <w:autoSpaceDE w:val="0"/>
        <w:autoSpaceDN w:val="0"/>
        <w:adjustRightInd w:val="0"/>
        <w:ind w:firstLine="567"/>
        <w:jc w:val="both"/>
      </w:pPr>
      <w:r w:rsidRPr="007E5097">
        <w:t>Осуществление бюджетных инвестиций в объекты капитального строительства будет производиться с учетом необходимости финансового обеспечения в первую очередь объектов, имеющих высокую степень готовности, объектов в рамках реализации национальных проектов, а также строящихся с привлечением средств федерального и областного бюджетов.</w:t>
      </w:r>
    </w:p>
    <w:p w:rsidR="007E5097" w:rsidRPr="007E5097" w:rsidRDefault="007E5097" w:rsidP="007E5097">
      <w:pPr>
        <w:widowControl w:val="0"/>
        <w:autoSpaceDE w:val="0"/>
        <w:autoSpaceDN w:val="0"/>
        <w:adjustRightInd w:val="0"/>
        <w:ind w:firstLine="567"/>
        <w:jc w:val="both"/>
      </w:pPr>
      <w:r w:rsidRPr="007E5097">
        <w:t>В целях обеспечения устойчивого развития экономики района, а также укрепления продовольственной безопасности предусматривается сохранить расходы на поддержку сельскохозяйственных товаропроизводителей на уровне не ниже прошлых лет.</w:t>
      </w:r>
    </w:p>
    <w:p w:rsidR="007E5097" w:rsidRPr="007E5097" w:rsidRDefault="007E5097" w:rsidP="007E5097">
      <w:pPr>
        <w:ind w:firstLine="709"/>
        <w:jc w:val="both"/>
      </w:pPr>
      <w:r w:rsidRPr="007E5097">
        <w:t>Фонд оплаты труда работников бюджетной сферы рассчитан исходя из существующей штатной численности работников муниципальных учреждений с учетом:</w:t>
      </w:r>
    </w:p>
    <w:p w:rsidR="007E5097" w:rsidRPr="007E5097" w:rsidRDefault="007E5097" w:rsidP="007E5097">
      <w:pPr>
        <w:ind w:firstLine="709"/>
        <w:jc w:val="both"/>
      </w:pPr>
      <w:r w:rsidRPr="007E5097">
        <w:t>- изменения числа учреждений и штатной численности;</w:t>
      </w:r>
    </w:p>
    <w:p w:rsidR="007E5097" w:rsidRPr="007E5097" w:rsidRDefault="007E5097" w:rsidP="007E5097">
      <w:pPr>
        <w:widowControl w:val="0"/>
        <w:autoSpaceDE w:val="0"/>
        <w:autoSpaceDN w:val="0"/>
        <w:adjustRightInd w:val="0"/>
        <w:ind w:firstLine="709"/>
        <w:jc w:val="both"/>
      </w:pPr>
      <w:r w:rsidRPr="007E5097">
        <w:t>- положений по оплате труда, утвержденных постановлениями администрации Воскресенского муниципального района;</w:t>
      </w:r>
    </w:p>
    <w:p w:rsidR="007E5097" w:rsidRPr="007E5097" w:rsidRDefault="007E5097" w:rsidP="007E5097">
      <w:pPr>
        <w:widowControl w:val="0"/>
        <w:autoSpaceDE w:val="0"/>
        <w:autoSpaceDN w:val="0"/>
        <w:adjustRightInd w:val="0"/>
        <w:ind w:firstLine="709"/>
        <w:jc w:val="both"/>
      </w:pPr>
      <w:r w:rsidRPr="007E5097">
        <w:t>- сохранения целевых показателей заработной платы отдельных категорий работников учреждений Воскресенского муниципального района Нижегородской области, поименованных в указах Президента Российской Федерации от 7 мая 2012 года №597 «О мероприятиях по реализации государственной социальной политики», от 1 июня 2012 года №761 «О Национальной стратегии действий в интересах детей на 2012-2017 годы», от 28 декабря 2012 года №1688 «О некоторых мерах по реализации государственной политики в сфере защиты детей-сирот и детей, оставшихся без попечения родителей», с учётом прогнозируемого роста среднемесячного дохода от трудовой деятельности в регионе, с 1 января 2020 года на 7,0%,</w:t>
      </w:r>
      <w:r w:rsidRPr="007E5097">
        <w:rPr>
          <w:rFonts w:ascii="Arial" w:eastAsia="Calibri" w:hAnsi="Arial" w:cs="Arial"/>
          <w:lang w:eastAsia="en-US"/>
        </w:rPr>
        <w:t xml:space="preserve"> </w:t>
      </w:r>
      <w:r w:rsidRPr="007E5097">
        <w:rPr>
          <w:rFonts w:eastAsia="Calibri"/>
          <w:lang w:eastAsia="en-US"/>
        </w:rPr>
        <w:t>с 1 января 2021 года на 7,3%, с 1 января 2022 года на 7,3%</w:t>
      </w:r>
      <w:r w:rsidRPr="007E5097">
        <w:t>;</w:t>
      </w:r>
    </w:p>
    <w:p w:rsidR="007E5097" w:rsidRPr="007E5097" w:rsidRDefault="007E5097" w:rsidP="007E5097">
      <w:pPr>
        <w:widowControl w:val="0"/>
        <w:autoSpaceDE w:val="0"/>
        <w:autoSpaceDN w:val="0"/>
        <w:adjustRightInd w:val="0"/>
        <w:ind w:firstLine="709"/>
        <w:jc w:val="both"/>
      </w:pPr>
      <w:r w:rsidRPr="007E5097">
        <w:t>- индексации заработной платы работников бюджетного сектора экономики, на которых не распространяются указы Президента Российской Федерации от 7 мая 2012 года №597 «О мероприятиях по реализации государственной социальной политики», от 1 июня 2012 года №761 «О Национальной стратегии действий в интересах детей на 2012-2017 годы», от 28 декабря 2012 года №1688 «О некоторых мерах по реализации государственной политики в сфере защиты детей-сирот и детей, оставшихся без попечения родителей», ежегодно с 1 октября на 4%;</w:t>
      </w:r>
    </w:p>
    <w:p w:rsidR="007E5097" w:rsidRPr="007E5097" w:rsidRDefault="007E5097" w:rsidP="007E5097">
      <w:pPr>
        <w:widowControl w:val="0"/>
        <w:autoSpaceDE w:val="0"/>
        <w:autoSpaceDN w:val="0"/>
        <w:adjustRightInd w:val="0"/>
        <w:ind w:firstLine="709"/>
        <w:jc w:val="both"/>
      </w:pPr>
      <w:r w:rsidRPr="007E5097">
        <w:t>- дополнительной потребности на доведение заработной платы низкооплачиваемых категорий работников до минимального размера оплаты труда 12130,0 рублей в 2020 году;</w:t>
      </w:r>
    </w:p>
    <w:p w:rsidR="007E5097" w:rsidRPr="007E5097" w:rsidRDefault="007E5097" w:rsidP="007E5097">
      <w:pPr>
        <w:widowControl w:val="0"/>
        <w:autoSpaceDE w:val="0"/>
        <w:autoSpaceDN w:val="0"/>
        <w:adjustRightInd w:val="0"/>
        <w:ind w:firstLine="709"/>
        <w:jc w:val="both"/>
      </w:pPr>
      <w:r w:rsidRPr="007E5097">
        <w:t xml:space="preserve">- </w:t>
      </w:r>
      <w:r w:rsidRPr="007E5097">
        <w:rPr>
          <w:rFonts w:eastAsia="Calibri"/>
          <w:lang w:eastAsia="en-US"/>
        </w:rPr>
        <w:t>экономии в связи с выплатой пособий по временной нетрудоспособности и наличием вакантных должностей в размере 5%;</w:t>
      </w:r>
    </w:p>
    <w:p w:rsidR="007E5097" w:rsidRPr="007E5097" w:rsidRDefault="007E5097" w:rsidP="007E5097">
      <w:pPr>
        <w:widowControl w:val="0"/>
        <w:autoSpaceDE w:val="0"/>
        <w:autoSpaceDN w:val="0"/>
        <w:adjustRightInd w:val="0"/>
        <w:ind w:firstLine="709"/>
        <w:jc w:val="both"/>
        <w:rPr>
          <w:rFonts w:eastAsia="Calibri"/>
          <w:lang w:eastAsia="en-US"/>
        </w:rPr>
      </w:pPr>
      <w:r w:rsidRPr="007E5097">
        <w:rPr>
          <w:rFonts w:eastAsia="Calibri"/>
          <w:lang w:eastAsia="en-US"/>
        </w:rPr>
        <w:t>- страховых взносов в государственные внебюджетные фонды в размере 30,2%.</w:t>
      </w:r>
    </w:p>
    <w:p w:rsidR="007E5097" w:rsidRPr="007E5097" w:rsidRDefault="007E5097" w:rsidP="007E5097">
      <w:pPr>
        <w:widowControl w:val="0"/>
        <w:autoSpaceDE w:val="0"/>
        <w:autoSpaceDN w:val="0"/>
        <w:adjustRightInd w:val="0"/>
        <w:ind w:firstLine="709"/>
        <w:jc w:val="both"/>
      </w:pPr>
      <w:r w:rsidRPr="007E5097">
        <w:lastRenderedPageBreak/>
        <w:t>Планирование фонда оплаты труда в органах местного самоуправления Воскресенского муниципального района Нижегородской области на 2020 год осуществляется в пределах фонда оплаты труда в органах местного самоуправления Воскресенского муниципального района Нижегородской области, сформированного на 2019 год, с учетом:</w:t>
      </w:r>
    </w:p>
    <w:p w:rsidR="007E5097" w:rsidRPr="007E5097" w:rsidRDefault="007E5097" w:rsidP="007E5097">
      <w:pPr>
        <w:widowControl w:val="0"/>
        <w:autoSpaceDE w:val="0"/>
        <w:autoSpaceDN w:val="0"/>
        <w:adjustRightInd w:val="0"/>
        <w:ind w:firstLine="709"/>
        <w:jc w:val="both"/>
      </w:pPr>
      <w:r w:rsidRPr="007E5097">
        <w:t>- изменения структуры, предельной численности и должностей согласно утвержденным штатным расписаниям;</w:t>
      </w:r>
    </w:p>
    <w:p w:rsidR="007E5097" w:rsidRPr="007E5097" w:rsidRDefault="007E5097" w:rsidP="007E5097">
      <w:pPr>
        <w:widowControl w:val="0"/>
        <w:autoSpaceDE w:val="0"/>
        <w:autoSpaceDN w:val="0"/>
        <w:adjustRightInd w:val="0"/>
        <w:ind w:firstLine="709"/>
        <w:jc w:val="both"/>
        <w:rPr>
          <w:rFonts w:eastAsia="Calibri"/>
          <w:lang w:eastAsia="en-US"/>
        </w:rPr>
      </w:pPr>
      <w:r w:rsidRPr="007E5097">
        <w:rPr>
          <w:rFonts w:eastAsia="Calibri"/>
        </w:rPr>
        <w:t>- дополнительной потребности на доведение заработной платы низкооплачиваемых категорий работников до МРОТ</w:t>
      </w:r>
      <w:r w:rsidRPr="007E5097">
        <w:t xml:space="preserve"> в 2020 году </w:t>
      </w:r>
      <w:r w:rsidR="005E7B72">
        <w:t xml:space="preserve">- </w:t>
      </w:r>
      <w:r w:rsidRPr="007E5097">
        <w:t>до 12130 рублей;</w:t>
      </w:r>
    </w:p>
    <w:p w:rsidR="007E5097" w:rsidRPr="007E5097" w:rsidRDefault="007E5097" w:rsidP="007E5097">
      <w:pPr>
        <w:widowControl w:val="0"/>
        <w:autoSpaceDE w:val="0"/>
        <w:autoSpaceDN w:val="0"/>
        <w:adjustRightInd w:val="0"/>
        <w:ind w:firstLine="709"/>
        <w:jc w:val="both"/>
      </w:pPr>
      <w:r w:rsidRPr="007E5097">
        <w:t>- экономии в связи с выплатой пособий по временной нетрудоспособности и наличия вакантных должностей в размере 5%;</w:t>
      </w:r>
    </w:p>
    <w:p w:rsidR="007E5097" w:rsidRPr="007E5097" w:rsidRDefault="007E5097" w:rsidP="007E5097">
      <w:pPr>
        <w:widowControl w:val="0"/>
        <w:autoSpaceDE w:val="0"/>
        <w:autoSpaceDN w:val="0"/>
        <w:adjustRightInd w:val="0"/>
        <w:ind w:firstLine="709"/>
        <w:jc w:val="both"/>
      </w:pPr>
      <w:r w:rsidRPr="007E5097">
        <w:t>- страховых взносов в государственные внебюджетные фонды в размере 30,2%.</w:t>
      </w:r>
    </w:p>
    <w:p w:rsidR="007E5097" w:rsidRDefault="007E5097" w:rsidP="007E5097">
      <w:pPr>
        <w:ind w:firstLine="709"/>
        <w:jc w:val="both"/>
      </w:pPr>
      <w:r w:rsidRPr="007E5097">
        <w:t>Фонд оплаты труда на 2021-2022 годы рассчитывается на уровне прогноза бюджета на 2020 год.</w:t>
      </w:r>
    </w:p>
    <w:p w:rsidR="007E5097" w:rsidRPr="006A580E" w:rsidRDefault="007E5097" w:rsidP="007E5097">
      <w:pPr>
        <w:ind w:firstLine="709"/>
        <w:jc w:val="both"/>
      </w:pPr>
      <w:r w:rsidRPr="006A580E">
        <w:t>Планирование бюджетных ассигнований на обеспечение мер социальной поддержки отдельных категорий граждан на 2020 год рассчитываются в соответствии с действующими нормативными правовыми актами Воскресенского муниципального района и планируемой численностью получателей мер социальной поддержки на 2020 год.</w:t>
      </w:r>
    </w:p>
    <w:p w:rsidR="007E5097" w:rsidRPr="006A580E" w:rsidRDefault="007E5097" w:rsidP="007E5097">
      <w:pPr>
        <w:ind w:firstLine="709"/>
        <w:jc w:val="both"/>
      </w:pPr>
      <w:r w:rsidRPr="006A580E">
        <w:t>Расходы на обеспечение мер социальной поддержки в форме денежных выплат на 2020-2021 годы планируются от прогноза бюджета предыдущего финансового года с учетом индексации на прогнозируемый среднегодовой индекс роста потребительских цен – 4,0% ежегодно.</w:t>
      </w:r>
    </w:p>
    <w:p w:rsidR="007E5097" w:rsidRPr="006A580E" w:rsidRDefault="007E5097" w:rsidP="007E5097">
      <w:pPr>
        <w:ind w:firstLine="426"/>
        <w:jc w:val="both"/>
      </w:pPr>
      <w:r w:rsidRPr="006A580E">
        <w:t>Расходы на оплату коммунальных услуг и аренду помещений на 2020 год рассчитаны от уровня первоначального бюджета 2019 года с учётом:</w:t>
      </w:r>
    </w:p>
    <w:p w:rsidR="007E5097" w:rsidRPr="006A580E" w:rsidRDefault="007E5097" w:rsidP="007E5097">
      <w:pPr>
        <w:ind w:firstLine="709"/>
        <w:jc w:val="both"/>
      </w:pPr>
      <w:r w:rsidRPr="006A580E">
        <w:t>- вновь принятых (принимаемых) обязательств;</w:t>
      </w:r>
    </w:p>
    <w:p w:rsidR="007E5097" w:rsidRPr="006A580E" w:rsidRDefault="007E5097" w:rsidP="007E5097">
      <w:pPr>
        <w:widowControl w:val="0"/>
        <w:autoSpaceDE w:val="0"/>
        <w:autoSpaceDN w:val="0"/>
        <w:adjustRightInd w:val="0"/>
        <w:ind w:firstLine="709"/>
        <w:jc w:val="both"/>
      </w:pPr>
      <w:r w:rsidRPr="006A580E">
        <w:t>- изменения арендованных площадей и стоимости аренды;</w:t>
      </w:r>
    </w:p>
    <w:p w:rsidR="007E5097" w:rsidRPr="006A580E" w:rsidRDefault="007E5097" w:rsidP="007E5097">
      <w:pPr>
        <w:ind w:firstLine="709"/>
        <w:jc w:val="both"/>
      </w:pPr>
      <w:r w:rsidRPr="006A580E">
        <w:t>- индексации на прогнозируемый среднегодовой индекс роста потребительских цен - 4,0%.</w:t>
      </w:r>
    </w:p>
    <w:p w:rsidR="007E5097" w:rsidRPr="006A580E" w:rsidRDefault="007E5097" w:rsidP="007E5097">
      <w:pPr>
        <w:widowControl w:val="0"/>
        <w:autoSpaceDE w:val="0"/>
        <w:autoSpaceDN w:val="0"/>
        <w:adjustRightInd w:val="0"/>
        <w:ind w:firstLine="709"/>
        <w:jc w:val="both"/>
      </w:pPr>
      <w:r w:rsidRPr="006A580E">
        <w:t xml:space="preserve">Расходы на оплату коммунальных услуг и арендную плату на 2021 - 2022 годы рассчитаны из прогноза бюджета на 2020 год </w:t>
      </w:r>
      <w:r w:rsidRPr="006A580E">
        <w:rPr>
          <w:rFonts w:eastAsia="Calibri"/>
          <w:lang w:eastAsia="en-US"/>
        </w:rPr>
        <w:t>с учетом прогнозируемого среднегодового индекса роста потребительских цен (4,0%) по каждому году к прогнозу бюджета предыдущего года</w:t>
      </w:r>
      <w:r w:rsidRPr="006A580E">
        <w:t>.</w:t>
      </w:r>
    </w:p>
    <w:p w:rsidR="00044FA0" w:rsidRPr="006A580E" w:rsidRDefault="00044FA0" w:rsidP="00044FA0">
      <w:pPr>
        <w:widowControl w:val="0"/>
        <w:autoSpaceDE w:val="0"/>
        <w:autoSpaceDN w:val="0"/>
        <w:adjustRightInd w:val="0"/>
        <w:ind w:firstLine="709"/>
        <w:jc w:val="both"/>
      </w:pPr>
      <w:r w:rsidRPr="006A580E">
        <w:t>Другие расходы на 2020 год рассчитаны от уровня первоначального бюджета 2019 года с учетом:</w:t>
      </w:r>
    </w:p>
    <w:p w:rsidR="00044FA0" w:rsidRPr="006A580E" w:rsidRDefault="00044FA0" w:rsidP="00044FA0">
      <w:pPr>
        <w:ind w:firstLine="709"/>
        <w:jc w:val="both"/>
      </w:pPr>
      <w:r w:rsidRPr="006A580E">
        <w:t>- исключения расходов, носящих разовый характер;</w:t>
      </w:r>
    </w:p>
    <w:p w:rsidR="00044FA0" w:rsidRPr="006A580E" w:rsidRDefault="00044FA0" w:rsidP="00044FA0">
      <w:pPr>
        <w:ind w:firstLine="709"/>
        <w:jc w:val="both"/>
      </w:pPr>
      <w:r w:rsidRPr="006A580E">
        <w:t>- увеличения расходов на объем средств, носящих постоянный характер, но не вошедших в первоначальный бюджет 2019 года и выделяемых дополнительно в течение финансового года.</w:t>
      </w:r>
    </w:p>
    <w:p w:rsidR="00044FA0" w:rsidRPr="006A580E" w:rsidRDefault="00044FA0" w:rsidP="00044FA0">
      <w:pPr>
        <w:widowControl w:val="0"/>
        <w:autoSpaceDE w:val="0"/>
        <w:autoSpaceDN w:val="0"/>
        <w:adjustRightInd w:val="0"/>
        <w:ind w:firstLine="709"/>
        <w:jc w:val="both"/>
        <w:rPr>
          <w:rFonts w:eastAsia="Calibri"/>
          <w:lang w:eastAsia="en-US"/>
        </w:rPr>
      </w:pPr>
      <w:r w:rsidRPr="006A580E">
        <w:rPr>
          <w:rFonts w:eastAsia="Calibri"/>
          <w:lang w:eastAsia="en-US"/>
        </w:rPr>
        <w:t>Другие расходы на 2021-2022 годы рассчитаны на уровне прогноза бюджета на 2020 год.</w:t>
      </w:r>
    </w:p>
    <w:p w:rsidR="007262FE" w:rsidRPr="00036D8D" w:rsidRDefault="00A13F9B" w:rsidP="008D1762">
      <w:pPr>
        <w:suppressAutoHyphens/>
        <w:ind w:firstLine="709"/>
        <w:jc w:val="both"/>
      </w:pPr>
      <w:r w:rsidRPr="00036D8D">
        <w:rPr>
          <w:bCs/>
          <w:iCs/>
        </w:rPr>
        <w:t>Межбюджетные отношения</w:t>
      </w:r>
      <w:r w:rsidRPr="00036D8D">
        <w:rPr>
          <w:bCs/>
        </w:rPr>
        <w:t xml:space="preserve"> с </w:t>
      </w:r>
      <w:r w:rsidR="00202E14" w:rsidRPr="00036D8D">
        <w:rPr>
          <w:bCs/>
        </w:rPr>
        <w:t xml:space="preserve">поселениями </w:t>
      </w:r>
      <w:r w:rsidRPr="00036D8D">
        <w:rPr>
          <w:bCs/>
        </w:rPr>
        <w:t>на 20</w:t>
      </w:r>
      <w:r w:rsidR="00044FA0">
        <w:rPr>
          <w:bCs/>
        </w:rPr>
        <w:t>20</w:t>
      </w:r>
      <w:r w:rsidRPr="00036D8D">
        <w:rPr>
          <w:bCs/>
        </w:rPr>
        <w:t xml:space="preserve"> год сформированы в соответствии с </w:t>
      </w:r>
      <w:r w:rsidR="003B1C30" w:rsidRPr="00036D8D">
        <w:rPr>
          <w:bCs/>
        </w:rPr>
        <w:t>решением</w:t>
      </w:r>
      <w:r w:rsidR="00202E14" w:rsidRPr="00036D8D">
        <w:rPr>
          <w:bCs/>
        </w:rPr>
        <w:t xml:space="preserve"> Земского собрания Воскресенского муниципального района</w:t>
      </w:r>
      <w:r w:rsidRPr="00036D8D">
        <w:rPr>
          <w:bCs/>
        </w:rPr>
        <w:t xml:space="preserve"> Нижегородской области</w:t>
      </w:r>
      <w:r w:rsidR="003B1C30" w:rsidRPr="00036D8D">
        <w:rPr>
          <w:bCs/>
        </w:rPr>
        <w:t xml:space="preserve"> от </w:t>
      </w:r>
      <w:r w:rsidR="008D1762" w:rsidRPr="00036D8D">
        <w:rPr>
          <w:bCs/>
        </w:rPr>
        <w:t>25</w:t>
      </w:r>
      <w:r w:rsidR="003B1C30" w:rsidRPr="00036D8D">
        <w:rPr>
          <w:bCs/>
        </w:rPr>
        <w:t>.11.201</w:t>
      </w:r>
      <w:r w:rsidR="008D1762" w:rsidRPr="00036D8D">
        <w:rPr>
          <w:bCs/>
        </w:rPr>
        <w:t>6</w:t>
      </w:r>
      <w:r w:rsidR="00400099" w:rsidRPr="00036D8D">
        <w:rPr>
          <w:bCs/>
        </w:rPr>
        <w:t xml:space="preserve"> </w:t>
      </w:r>
      <w:r w:rsidR="003B1C30" w:rsidRPr="00036D8D">
        <w:rPr>
          <w:bCs/>
        </w:rPr>
        <w:t>г</w:t>
      </w:r>
      <w:r w:rsidR="00400099" w:rsidRPr="00036D8D">
        <w:rPr>
          <w:bCs/>
        </w:rPr>
        <w:t>ода</w:t>
      </w:r>
      <w:r w:rsidR="003B1C30" w:rsidRPr="00036D8D">
        <w:rPr>
          <w:bCs/>
        </w:rPr>
        <w:t xml:space="preserve"> №</w:t>
      </w:r>
      <w:r w:rsidR="008D1762" w:rsidRPr="00036D8D">
        <w:rPr>
          <w:bCs/>
        </w:rPr>
        <w:t>114</w:t>
      </w:r>
      <w:r w:rsidR="003B1C30" w:rsidRPr="00036D8D">
        <w:rPr>
          <w:bCs/>
        </w:rPr>
        <w:t xml:space="preserve"> </w:t>
      </w:r>
      <w:r w:rsidRPr="00036D8D">
        <w:rPr>
          <w:bCs/>
        </w:rPr>
        <w:t>"</w:t>
      </w:r>
      <w:r w:rsidR="008D1762" w:rsidRPr="00036D8D">
        <w:t>Об утверждении Положения о межбюджетных отношениях в Воскресенском муниципальном районе Нижегородской области».</w:t>
      </w:r>
    </w:p>
    <w:p w:rsidR="00A13F9B" w:rsidRPr="00036D8D" w:rsidRDefault="00A13F9B" w:rsidP="008D1762">
      <w:pPr>
        <w:ind w:firstLine="709"/>
        <w:jc w:val="both"/>
      </w:pPr>
      <w:r w:rsidRPr="00036D8D">
        <w:t xml:space="preserve">Расчет и распределение межбюджетных трансфертов осуществлены с учетом обеспечения органов местного самоуправления </w:t>
      </w:r>
      <w:r w:rsidR="00202E14" w:rsidRPr="00036D8D">
        <w:t xml:space="preserve">поселений Воскресенского </w:t>
      </w:r>
      <w:r w:rsidR="00D37F76" w:rsidRPr="00036D8D">
        <w:t xml:space="preserve">муниципального </w:t>
      </w:r>
      <w:r w:rsidR="00202E14" w:rsidRPr="00036D8D">
        <w:t xml:space="preserve">района </w:t>
      </w:r>
      <w:r w:rsidRPr="00036D8D">
        <w:t>необходимым объемом денежных средств для решения вопросов местного значения.</w:t>
      </w:r>
    </w:p>
    <w:p w:rsidR="00A13F9B" w:rsidRPr="00036D8D" w:rsidRDefault="00202E14" w:rsidP="00A13F9B">
      <w:pPr>
        <w:autoSpaceDE w:val="0"/>
        <w:autoSpaceDN w:val="0"/>
        <w:adjustRightInd w:val="0"/>
        <w:ind w:firstLine="709"/>
        <w:jc w:val="both"/>
      </w:pPr>
      <w:r w:rsidRPr="00036D8D">
        <w:t xml:space="preserve">Расходы </w:t>
      </w:r>
      <w:r w:rsidR="00A13F9B" w:rsidRPr="00036D8D">
        <w:t xml:space="preserve">бюджета </w:t>
      </w:r>
      <w:r w:rsidRPr="00036D8D">
        <w:t xml:space="preserve">муниципального района </w:t>
      </w:r>
      <w:r w:rsidR="00A13F9B" w:rsidRPr="00036D8D">
        <w:t>на 20</w:t>
      </w:r>
      <w:r w:rsidR="00044FA0">
        <w:t>20</w:t>
      </w:r>
      <w:r w:rsidR="009463D5" w:rsidRPr="00036D8D">
        <w:t xml:space="preserve"> </w:t>
      </w:r>
      <w:r w:rsidR="00A13F9B" w:rsidRPr="00036D8D">
        <w:t xml:space="preserve">год сформированы на основании </w:t>
      </w:r>
      <w:r w:rsidR="00A13F9B" w:rsidRPr="00036D8D">
        <w:rPr>
          <w:snapToGrid w:val="0"/>
        </w:rPr>
        <w:t xml:space="preserve">предварительных (плановых) реестров расходных обязательств субъектов </w:t>
      </w:r>
      <w:r w:rsidR="00A13F9B" w:rsidRPr="00036D8D">
        <w:rPr>
          <w:snapToGrid w:val="0"/>
        </w:rPr>
        <w:lastRenderedPageBreak/>
        <w:t xml:space="preserve">бюджетного планирования бюджета </w:t>
      </w:r>
      <w:r w:rsidR="0037730E" w:rsidRPr="00036D8D">
        <w:rPr>
          <w:snapToGrid w:val="0"/>
        </w:rPr>
        <w:t xml:space="preserve">муниципального района </w:t>
      </w:r>
      <w:r w:rsidR="00A13F9B" w:rsidRPr="00036D8D">
        <w:rPr>
          <w:snapToGrid w:val="0"/>
        </w:rPr>
        <w:t>на 20</w:t>
      </w:r>
      <w:r w:rsidR="00044FA0">
        <w:rPr>
          <w:snapToGrid w:val="0"/>
        </w:rPr>
        <w:t>20</w:t>
      </w:r>
      <w:r w:rsidR="00A13F9B" w:rsidRPr="00036D8D">
        <w:rPr>
          <w:snapToGrid w:val="0"/>
        </w:rPr>
        <w:t xml:space="preserve"> год</w:t>
      </w:r>
      <w:r w:rsidR="00A13F9B" w:rsidRPr="00036D8D">
        <w:t xml:space="preserve"> с разделением на действую</w:t>
      </w:r>
      <w:r w:rsidR="009463D5" w:rsidRPr="00036D8D">
        <w:t>щие и принимаемые обязательства,</w:t>
      </w:r>
      <w:r w:rsidR="00DE01B8" w:rsidRPr="00036D8D">
        <w:t xml:space="preserve"> сформированных в соответствии </w:t>
      </w:r>
      <w:r w:rsidR="009463D5" w:rsidRPr="00036D8D">
        <w:t xml:space="preserve">с Порядком составления и ведения реестра расходных обязательств </w:t>
      </w:r>
      <w:r w:rsidR="001E7B4D" w:rsidRPr="00036D8D">
        <w:t xml:space="preserve">Воскресенского муниципального района </w:t>
      </w:r>
      <w:r w:rsidR="009463D5" w:rsidRPr="00036D8D">
        <w:t>Нижегородской области, утвержденным</w:t>
      </w:r>
      <w:r w:rsidR="00C55EC0" w:rsidRPr="00036D8D">
        <w:t xml:space="preserve"> постановлением </w:t>
      </w:r>
      <w:r w:rsidR="001E7B4D" w:rsidRPr="00036D8D">
        <w:t xml:space="preserve">администрации Воскресенского муниципального района </w:t>
      </w:r>
      <w:r w:rsidR="00862E9A" w:rsidRPr="00036D8D">
        <w:t>о</w:t>
      </w:r>
      <w:r w:rsidR="00A5404F" w:rsidRPr="00036D8D">
        <w:t>т 13.12.</w:t>
      </w:r>
      <w:r w:rsidR="00C55EC0" w:rsidRPr="00036D8D">
        <w:t>20</w:t>
      </w:r>
      <w:r w:rsidR="00A5404F" w:rsidRPr="00036D8D">
        <w:t>11г. №1840</w:t>
      </w:r>
      <w:r w:rsidR="00520E10" w:rsidRPr="00036D8D">
        <w:t xml:space="preserve"> (с учётом изменений)</w:t>
      </w:r>
      <w:r w:rsidR="009463D5" w:rsidRPr="00036D8D">
        <w:t>.</w:t>
      </w:r>
    </w:p>
    <w:p w:rsidR="00A13F9B" w:rsidRPr="009F5A07" w:rsidRDefault="00A13F9B" w:rsidP="009F5A07">
      <w:pPr>
        <w:autoSpaceDE w:val="0"/>
        <w:autoSpaceDN w:val="0"/>
        <w:adjustRightInd w:val="0"/>
        <w:ind w:firstLine="709"/>
        <w:jc w:val="both"/>
      </w:pPr>
      <w:r w:rsidRPr="009F5A07">
        <w:t xml:space="preserve">При формировании бюджета </w:t>
      </w:r>
      <w:r w:rsidR="00C55EC0" w:rsidRPr="009F5A07">
        <w:t>муниципального района</w:t>
      </w:r>
      <w:r w:rsidR="00EA2590" w:rsidRPr="009F5A07">
        <w:t xml:space="preserve"> </w:t>
      </w:r>
      <w:r w:rsidRPr="009F5A07">
        <w:t>учтены:</w:t>
      </w:r>
    </w:p>
    <w:p w:rsidR="00A13F9B" w:rsidRPr="00036D8D" w:rsidRDefault="00463D83" w:rsidP="009F5A07">
      <w:pPr>
        <w:autoSpaceDE w:val="0"/>
        <w:autoSpaceDN w:val="0"/>
        <w:adjustRightInd w:val="0"/>
        <w:ind w:firstLine="709"/>
        <w:jc w:val="both"/>
      </w:pPr>
      <w:r w:rsidRPr="009F5A07">
        <w:t xml:space="preserve">- </w:t>
      </w:r>
      <w:r w:rsidR="00A13F9B" w:rsidRPr="009F5A07">
        <w:t xml:space="preserve">сводные проекты </w:t>
      </w:r>
      <w:r w:rsidR="00C55EC0" w:rsidRPr="009F5A07">
        <w:t>муниципальных</w:t>
      </w:r>
      <w:r w:rsidR="00A13F9B" w:rsidRPr="009F5A07">
        <w:t xml:space="preserve"> заданий главных распорядителей средств бюджета </w:t>
      </w:r>
      <w:r w:rsidR="00C55EC0" w:rsidRPr="009F5A07">
        <w:t>муниц</w:t>
      </w:r>
      <w:r w:rsidR="00275D33" w:rsidRPr="009F5A07">
        <w:t>ипальным</w:t>
      </w:r>
      <w:r w:rsidR="00C55EC0" w:rsidRPr="009F5A07">
        <w:t xml:space="preserve"> </w:t>
      </w:r>
      <w:r w:rsidR="00275D33" w:rsidRPr="009F5A07">
        <w:t>учреждениям Воскресенского муниципального района</w:t>
      </w:r>
      <w:r w:rsidR="00A13F9B" w:rsidRPr="009F5A07">
        <w:t xml:space="preserve"> на 20</w:t>
      </w:r>
      <w:r w:rsidR="00044FA0" w:rsidRPr="009F5A07">
        <w:t>20</w:t>
      </w:r>
      <w:r w:rsidR="00A13F9B" w:rsidRPr="009F5A07">
        <w:t xml:space="preserve"> год и на плановый период 20</w:t>
      </w:r>
      <w:r w:rsidR="00D10352" w:rsidRPr="009F5A07">
        <w:t>2</w:t>
      </w:r>
      <w:r w:rsidR="00044FA0" w:rsidRPr="009F5A07">
        <w:t>1</w:t>
      </w:r>
      <w:r w:rsidR="008D0518" w:rsidRPr="009F5A07">
        <w:t xml:space="preserve"> и 20</w:t>
      </w:r>
      <w:r w:rsidR="00335FE3" w:rsidRPr="009F5A07">
        <w:t>2</w:t>
      </w:r>
      <w:r w:rsidR="00044FA0" w:rsidRPr="009F5A07">
        <w:t>2</w:t>
      </w:r>
      <w:r w:rsidR="00EE6395" w:rsidRPr="009F5A07">
        <w:t xml:space="preserve"> </w:t>
      </w:r>
      <w:r w:rsidR="00A13F9B" w:rsidRPr="009F5A07">
        <w:t xml:space="preserve">годов, сформированные в соответствии с Порядком, утвержденным постановлением </w:t>
      </w:r>
      <w:r w:rsidR="00275D33" w:rsidRPr="009F5A07">
        <w:t xml:space="preserve">администрации Воскресенского муниципального </w:t>
      </w:r>
      <w:r w:rsidR="00243DE1" w:rsidRPr="009F5A07">
        <w:t xml:space="preserve">района от </w:t>
      </w:r>
      <w:r w:rsidR="007F5EB1" w:rsidRPr="009F5A07">
        <w:t>30</w:t>
      </w:r>
      <w:r w:rsidR="00243DE1" w:rsidRPr="009F5A07">
        <w:t xml:space="preserve"> </w:t>
      </w:r>
      <w:r w:rsidR="007F5EB1" w:rsidRPr="009F5A07">
        <w:t>марта</w:t>
      </w:r>
      <w:r w:rsidR="00243DE1" w:rsidRPr="009F5A07">
        <w:t xml:space="preserve"> 201</w:t>
      </w:r>
      <w:r w:rsidR="007F5EB1" w:rsidRPr="009F5A07">
        <w:t>1</w:t>
      </w:r>
      <w:r w:rsidR="00243DE1" w:rsidRPr="009F5A07">
        <w:t xml:space="preserve"> года №</w:t>
      </w:r>
      <w:r w:rsidR="007F5EB1" w:rsidRPr="009F5A07">
        <w:t>367</w:t>
      </w:r>
      <w:r w:rsidR="008D0518" w:rsidRPr="009F5A07">
        <w:t>;</w:t>
      </w:r>
    </w:p>
    <w:p w:rsidR="00C12A55" w:rsidRPr="00036D8D" w:rsidRDefault="00463D83" w:rsidP="006A580E">
      <w:pPr>
        <w:autoSpaceDE w:val="0"/>
        <w:autoSpaceDN w:val="0"/>
        <w:adjustRightInd w:val="0"/>
        <w:ind w:firstLine="709"/>
        <w:jc w:val="both"/>
      </w:pPr>
      <w:r w:rsidRPr="00036D8D">
        <w:t>- о</w:t>
      </w:r>
      <w:r w:rsidR="00A13F9B" w:rsidRPr="00036D8D">
        <w:t>боснования</w:t>
      </w:r>
      <w:r w:rsidR="00B421C2" w:rsidRPr="00036D8D">
        <w:t xml:space="preserve"> бюджетных ассигнований на 20</w:t>
      </w:r>
      <w:r w:rsidR="00044FA0">
        <w:t>20-2022</w:t>
      </w:r>
      <w:r w:rsidR="00B421C2" w:rsidRPr="00036D8D">
        <w:t xml:space="preserve"> год</w:t>
      </w:r>
      <w:r w:rsidR="00044FA0">
        <w:t>ы</w:t>
      </w:r>
      <w:r w:rsidR="00700E7F" w:rsidRPr="00036D8D">
        <w:t>,</w:t>
      </w:r>
      <w:r w:rsidR="00A13F9B" w:rsidRPr="00036D8D">
        <w:t xml:space="preserve"> сформированные субъектами бю</w:t>
      </w:r>
      <w:r w:rsidR="00275D33" w:rsidRPr="00036D8D">
        <w:t xml:space="preserve">джетного планирования </w:t>
      </w:r>
      <w:r w:rsidR="00A13F9B" w:rsidRPr="00036D8D">
        <w:t>бюджета</w:t>
      </w:r>
      <w:r w:rsidR="00275D33" w:rsidRPr="00036D8D">
        <w:t xml:space="preserve"> муниципального района</w:t>
      </w:r>
      <w:r w:rsidR="00A13F9B" w:rsidRPr="00036D8D">
        <w:t xml:space="preserve">, в соответствии с Методическими рекомендациями, утвержденными </w:t>
      </w:r>
      <w:r w:rsidR="00520E10" w:rsidRPr="00036D8D">
        <w:t>п</w:t>
      </w:r>
      <w:r w:rsidR="0037730E" w:rsidRPr="00036D8D">
        <w:t xml:space="preserve">риказом управления финансов администрации Воскресенского муниципального района </w:t>
      </w:r>
      <w:r w:rsidR="00335FE3" w:rsidRPr="00036D8D">
        <w:t xml:space="preserve">от </w:t>
      </w:r>
      <w:r w:rsidR="006A580E">
        <w:t>30</w:t>
      </w:r>
      <w:r w:rsidR="00335FE3" w:rsidRPr="00036D8D">
        <w:t xml:space="preserve"> сентября 201</w:t>
      </w:r>
      <w:r w:rsidR="006A580E">
        <w:t>9</w:t>
      </w:r>
      <w:r w:rsidR="00335FE3" w:rsidRPr="00036D8D">
        <w:t xml:space="preserve"> года №</w:t>
      </w:r>
      <w:r w:rsidR="006A580E">
        <w:t>17</w:t>
      </w:r>
      <w:r w:rsidR="00A13F9B" w:rsidRPr="00036D8D">
        <w:t>.</w:t>
      </w:r>
    </w:p>
    <w:p w:rsidR="00B55A33" w:rsidRPr="00036D8D" w:rsidRDefault="00B55A33" w:rsidP="00B55A33">
      <w:pPr>
        <w:ind w:firstLine="709"/>
        <w:jc w:val="both"/>
        <w:rPr>
          <w:rFonts w:eastAsia="Calibri"/>
          <w:bCs/>
          <w:lang w:eastAsia="en-US"/>
        </w:rPr>
      </w:pPr>
      <w:r w:rsidRPr="00036D8D">
        <w:rPr>
          <w:rFonts w:eastAsia="Calibri"/>
          <w:b/>
          <w:bCs/>
          <w:lang w:eastAsia="en-US"/>
        </w:rPr>
        <w:t>Всего расходы бюджета муниципального района на 20</w:t>
      </w:r>
      <w:r w:rsidR="007173D0">
        <w:rPr>
          <w:rFonts w:eastAsia="Calibri"/>
          <w:b/>
          <w:bCs/>
          <w:lang w:eastAsia="en-US"/>
        </w:rPr>
        <w:t>20</w:t>
      </w:r>
      <w:r w:rsidRPr="00036D8D">
        <w:rPr>
          <w:rFonts w:eastAsia="Calibri"/>
          <w:b/>
          <w:bCs/>
          <w:lang w:eastAsia="en-US"/>
        </w:rPr>
        <w:t xml:space="preserve"> год </w:t>
      </w:r>
      <w:r w:rsidRPr="00036D8D">
        <w:rPr>
          <w:rFonts w:eastAsia="Calibri"/>
          <w:bCs/>
          <w:lang w:eastAsia="en-US"/>
        </w:rPr>
        <w:t>предусмотрены в</w:t>
      </w:r>
      <w:r w:rsidRPr="00036D8D">
        <w:rPr>
          <w:rFonts w:eastAsia="Calibri"/>
          <w:b/>
          <w:bCs/>
          <w:lang w:eastAsia="en-US"/>
        </w:rPr>
        <w:t xml:space="preserve"> сумме </w:t>
      </w:r>
      <w:r w:rsidR="007173D0">
        <w:rPr>
          <w:rFonts w:eastAsia="Calibri"/>
          <w:b/>
          <w:bCs/>
          <w:lang w:eastAsia="en-US"/>
        </w:rPr>
        <w:t>687 </w:t>
      </w:r>
      <w:r w:rsidR="00C04338">
        <w:rPr>
          <w:rFonts w:eastAsia="Calibri"/>
          <w:b/>
          <w:bCs/>
          <w:lang w:eastAsia="en-US"/>
        </w:rPr>
        <w:t>90</w:t>
      </w:r>
      <w:r w:rsidR="007173D0">
        <w:rPr>
          <w:rFonts w:eastAsia="Calibri"/>
          <w:b/>
          <w:bCs/>
          <w:lang w:eastAsia="en-US"/>
        </w:rPr>
        <w:t>0,80</w:t>
      </w:r>
      <w:r w:rsidRPr="00036D8D">
        <w:rPr>
          <w:rFonts w:eastAsia="Calibri"/>
          <w:b/>
          <w:bCs/>
          <w:lang w:eastAsia="en-US"/>
        </w:rPr>
        <w:t xml:space="preserve"> тыс. рублей, </w:t>
      </w:r>
      <w:r w:rsidRPr="00036D8D">
        <w:rPr>
          <w:rFonts w:eastAsia="Calibri"/>
          <w:bCs/>
          <w:lang w:eastAsia="en-US"/>
        </w:rPr>
        <w:t xml:space="preserve">что составляет </w:t>
      </w:r>
      <w:r w:rsidR="008D0CBC" w:rsidRPr="00036D8D">
        <w:rPr>
          <w:rFonts w:eastAsia="Calibri"/>
          <w:bCs/>
          <w:lang w:eastAsia="en-US"/>
        </w:rPr>
        <w:t>1</w:t>
      </w:r>
      <w:r w:rsidR="005E3726">
        <w:rPr>
          <w:rFonts w:eastAsia="Calibri"/>
          <w:bCs/>
          <w:lang w:eastAsia="en-US"/>
        </w:rPr>
        <w:t>02</w:t>
      </w:r>
      <w:r w:rsidR="008D0CBC" w:rsidRPr="00036D8D">
        <w:rPr>
          <w:rFonts w:eastAsia="Calibri"/>
          <w:bCs/>
          <w:lang w:eastAsia="en-US"/>
        </w:rPr>
        <w:t>,</w:t>
      </w:r>
      <w:r w:rsidR="005E3726">
        <w:rPr>
          <w:rFonts w:eastAsia="Calibri"/>
          <w:bCs/>
          <w:lang w:eastAsia="en-US"/>
        </w:rPr>
        <w:t>1</w:t>
      </w:r>
      <w:r w:rsidRPr="00036D8D">
        <w:rPr>
          <w:rFonts w:eastAsia="Calibri"/>
          <w:bCs/>
          <w:lang w:eastAsia="en-US"/>
        </w:rPr>
        <w:t>% к первоначальному бюджету 201</w:t>
      </w:r>
      <w:r w:rsidR="007173D0">
        <w:rPr>
          <w:rFonts w:eastAsia="Calibri"/>
          <w:bCs/>
          <w:lang w:eastAsia="en-US"/>
        </w:rPr>
        <w:t>9</w:t>
      </w:r>
      <w:r w:rsidRPr="00036D8D">
        <w:rPr>
          <w:rFonts w:eastAsia="Calibri"/>
          <w:bCs/>
          <w:lang w:eastAsia="en-US"/>
        </w:rPr>
        <w:t xml:space="preserve"> года, расходы на 20</w:t>
      </w:r>
      <w:r w:rsidR="00AC0277" w:rsidRPr="00036D8D">
        <w:rPr>
          <w:rFonts w:eastAsia="Calibri"/>
          <w:bCs/>
          <w:lang w:eastAsia="en-US"/>
        </w:rPr>
        <w:t>2</w:t>
      </w:r>
      <w:r w:rsidR="007173D0">
        <w:rPr>
          <w:rFonts w:eastAsia="Calibri"/>
          <w:bCs/>
          <w:lang w:eastAsia="en-US"/>
        </w:rPr>
        <w:t>1</w:t>
      </w:r>
      <w:r w:rsidRPr="00036D8D">
        <w:rPr>
          <w:rFonts w:eastAsia="Calibri"/>
          <w:bCs/>
          <w:lang w:eastAsia="en-US"/>
        </w:rPr>
        <w:t xml:space="preserve"> год – </w:t>
      </w:r>
      <w:r w:rsidR="007173D0">
        <w:rPr>
          <w:rFonts w:eastAsia="Calibri"/>
          <w:bCs/>
          <w:lang w:eastAsia="en-US"/>
        </w:rPr>
        <w:t>736254</w:t>
      </w:r>
      <w:r w:rsidR="001C06B0">
        <w:rPr>
          <w:rFonts w:eastAsia="Calibri"/>
          <w:bCs/>
          <w:lang w:eastAsia="en-US"/>
        </w:rPr>
        <w:t>,</w:t>
      </w:r>
      <w:r w:rsidR="007173D0">
        <w:rPr>
          <w:rFonts w:eastAsia="Calibri"/>
          <w:bCs/>
          <w:lang w:eastAsia="en-US"/>
        </w:rPr>
        <w:t>0 тыс</w:t>
      </w:r>
      <w:r w:rsidR="00E2448D">
        <w:rPr>
          <w:rFonts w:eastAsia="Calibri"/>
          <w:bCs/>
          <w:lang w:eastAsia="en-US"/>
        </w:rPr>
        <w:t>. р</w:t>
      </w:r>
      <w:r w:rsidR="007173D0">
        <w:rPr>
          <w:rFonts w:eastAsia="Calibri"/>
          <w:bCs/>
          <w:lang w:eastAsia="en-US"/>
        </w:rPr>
        <w:t>ублей,</w:t>
      </w:r>
      <w:r w:rsidR="001C06B0">
        <w:rPr>
          <w:rFonts w:eastAsia="Calibri"/>
          <w:bCs/>
          <w:lang w:eastAsia="en-US"/>
        </w:rPr>
        <w:t xml:space="preserve"> в том числе условно утверждаемые расходы в сумме </w:t>
      </w:r>
      <w:r w:rsidR="007173D0">
        <w:rPr>
          <w:rFonts w:eastAsia="Calibri"/>
          <w:bCs/>
          <w:lang w:eastAsia="en-US"/>
        </w:rPr>
        <w:t>8709,05</w:t>
      </w:r>
      <w:r w:rsidR="001C06B0">
        <w:rPr>
          <w:rFonts w:eastAsia="Calibri"/>
          <w:bCs/>
          <w:lang w:eastAsia="en-US"/>
        </w:rPr>
        <w:t xml:space="preserve"> тыс</w:t>
      </w:r>
      <w:r w:rsidR="00E2448D">
        <w:rPr>
          <w:rFonts w:eastAsia="Calibri"/>
          <w:bCs/>
          <w:lang w:eastAsia="en-US"/>
        </w:rPr>
        <w:t>. р</w:t>
      </w:r>
      <w:r w:rsidR="001C06B0">
        <w:rPr>
          <w:rFonts w:eastAsia="Calibri"/>
          <w:bCs/>
          <w:lang w:eastAsia="en-US"/>
        </w:rPr>
        <w:t>ублей (</w:t>
      </w:r>
      <w:r w:rsidR="00DA460A">
        <w:rPr>
          <w:rFonts w:eastAsia="Calibri"/>
          <w:bCs/>
          <w:lang w:eastAsia="en-US"/>
        </w:rPr>
        <w:t xml:space="preserve">к распределению </w:t>
      </w:r>
      <w:r w:rsidR="007173D0">
        <w:rPr>
          <w:rFonts w:eastAsia="Calibri"/>
          <w:bCs/>
          <w:lang w:eastAsia="en-US"/>
        </w:rPr>
        <w:t>727 544,95</w:t>
      </w:r>
      <w:r w:rsidRPr="00036D8D">
        <w:rPr>
          <w:b/>
          <w:bCs/>
        </w:rPr>
        <w:t xml:space="preserve"> </w:t>
      </w:r>
      <w:r w:rsidRPr="00036D8D">
        <w:rPr>
          <w:rFonts w:eastAsia="Calibri"/>
          <w:bCs/>
          <w:lang w:eastAsia="en-US"/>
        </w:rPr>
        <w:t>тыс. рублей</w:t>
      </w:r>
      <w:r w:rsidR="001C06B0">
        <w:rPr>
          <w:rFonts w:eastAsia="Calibri"/>
          <w:bCs/>
          <w:lang w:eastAsia="en-US"/>
        </w:rPr>
        <w:t>)</w:t>
      </w:r>
      <w:r w:rsidRPr="00036D8D">
        <w:rPr>
          <w:rFonts w:eastAsia="Calibri"/>
          <w:bCs/>
          <w:lang w:eastAsia="en-US"/>
        </w:rPr>
        <w:t>, на 202</w:t>
      </w:r>
      <w:r w:rsidR="007173D0">
        <w:rPr>
          <w:rFonts w:eastAsia="Calibri"/>
          <w:bCs/>
          <w:lang w:eastAsia="en-US"/>
        </w:rPr>
        <w:t>2</w:t>
      </w:r>
      <w:r w:rsidRPr="00036D8D">
        <w:rPr>
          <w:rFonts w:eastAsia="Calibri"/>
          <w:bCs/>
          <w:lang w:eastAsia="en-US"/>
        </w:rPr>
        <w:t xml:space="preserve"> год – </w:t>
      </w:r>
      <w:r w:rsidR="007173D0">
        <w:rPr>
          <w:rFonts w:eastAsia="Calibri"/>
          <w:bCs/>
          <w:lang w:eastAsia="en-US"/>
        </w:rPr>
        <w:t>653 030,55</w:t>
      </w:r>
      <w:r w:rsidR="00DA460A">
        <w:rPr>
          <w:rFonts w:eastAsia="Calibri"/>
          <w:bCs/>
          <w:lang w:eastAsia="en-US"/>
        </w:rPr>
        <w:t xml:space="preserve"> тыс</w:t>
      </w:r>
      <w:r w:rsidR="00E2448D">
        <w:rPr>
          <w:rFonts w:eastAsia="Calibri"/>
          <w:bCs/>
          <w:lang w:eastAsia="en-US"/>
        </w:rPr>
        <w:t>. р</w:t>
      </w:r>
      <w:r w:rsidR="00DA460A">
        <w:rPr>
          <w:rFonts w:eastAsia="Calibri"/>
          <w:bCs/>
          <w:lang w:eastAsia="en-US"/>
        </w:rPr>
        <w:t xml:space="preserve">ублей, в том числе условно утверждаемые расходы в сумме </w:t>
      </w:r>
      <w:r w:rsidR="007173D0">
        <w:rPr>
          <w:rFonts w:eastAsia="Calibri"/>
          <w:bCs/>
          <w:lang w:eastAsia="en-US"/>
        </w:rPr>
        <w:t>17 993,29</w:t>
      </w:r>
      <w:r w:rsidR="00DA460A">
        <w:rPr>
          <w:rFonts w:eastAsia="Calibri"/>
          <w:bCs/>
          <w:lang w:eastAsia="en-US"/>
        </w:rPr>
        <w:t xml:space="preserve"> тыс. рублей (к распределению </w:t>
      </w:r>
      <w:r w:rsidR="007173D0">
        <w:rPr>
          <w:rFonts w:eastAsia="Calibri"/>
          <w:bCs/>
          <w:lang w:eastAsia="en-US"/>
        </w:rPr>
        <w:t>635 037,26</w:t>
      </w:r>
      <w:r w:rsidRPr="00036D8D">
        <w:rPr>
          <w:b/>
          <w:bCs/>
        </w:rPr>
        <w:t xml:space="preserve"> </w:t>
      </w:r>
      <w:r w:rsidRPr="00036D8D">
        <w:rPr>
          <w:rFonts w:eastAsia="Calibri"/>
          <w:bCs/>
          <w:lang w:eastAsia="en-US"/>
        </w:rPr>
        <w:t>тыс. рублей</w:t>
      </w:r>
      <w:r w:rsidR="00DA460A">
        <w:rPr>
          <w:rFonts w:eastAsia="Calibri"/>
          <w:bCs/>
          <w:lang w:eastAsia="en-US"/>
        </w:rPr>
        <w:t>)</w:t>
      </w:r>
      <w:r w:rsidRPr="00036D8D">
        <w:rPr>
          <w:rFonts w:eastAsia="Calibri"/>
          <w:bCs/>
          <w:lang w:eastAsia="en-US"/>
        </w:rPr>
        <w:t>.</w:t>
      </w:r>
    </w:p>
    <w:p w:rsidR="00B55A33" w:rsidRPr="00036D8D" w:rsidRDefault="00B55A33" w:rsidP="0051031A">
      <w:pPr>
        <w:autoSpaceDE w:val="0"/>
        <w:autoSpaceDN w:val="0"/>
        <w:adjustRightInd w:val="0"/>
        <w:ind w:firstLine="720"/>
        <w:jc w:val="both"/>
        <w:rPr>
          <w:rFonts w:eastAsia="Calibri"/>
          <w:lang w:eastAsia="en-US"/>
        </w:rPr>
      </w:pPr>
      <w:r w:rsidRPr="00036D8D">
        <w:rPr>
          <w:rFonts w:eastAsia="Calibri"/>
          <w:lang w:eastAsia="en-US"/>
        </w:rPr>
        <w:t xml:space="preserve">Формирование расходов </w:t>
      </w:r>
      <w:r w:rsidR="007A5115" w:rsidRPr="00036D8D">
        <w:rPr>
          <w:rFonts w:eastAsia="Calibri"/>
          <w:bCs/>
          <w:lang w:eastAsia="en-US"/>
        </w:rPr>
        <w:t xml:space="preserve">бюджета муниципального района </w:t>
      </w:r>
      <w:r w:rsidRPr="00036D8D">
        <w:rPr>
          <w:rFonts w:eastAsia="Calibri"/>
          <w:lang w:eastAsia="en-US"/>
        </w:rPr>
        <w:t>на 20</w:t>
      </w:r>
      <w:r w:rsidR="007173D0">
        <w:rPr>
          <w:rFonts w:eastAsia="Calibri"/>
          <w:lang w:eastAsia="en-US"/>
        </w:rPr>
        <w:t>20</w:t>
      </w:r>
      <w:r w:rsidRPr="00036D8D">
        <w:rPr>
          <w:rFonts w:eastAsia="Calibri"/>
          <w:lang w:eastAsia="en-US"/>
        </w:rPr>
        <w:t xml:space="preserve"> год и на плановый период 20</w:t>
      </w:r>
      <w:r w:rsidR="00AC0277" w:rsidRPr="00036D8D">
        <w:rPr>
          <w:rFonts w:eastAsia="Calibri"/>
          <w:lang w:eastAsia="en-US"/>
        </w:rPr>
        <w:t>2</w:t>
      </w:r>
      <w:r w:rsidR="007173D0">
        <w:rPr>
          <w:rFonts w:eastAsia="Calibri"/>
          <w:lang w:eastAsia="en-US"/>
        </w:rPr>
        <w:t>1</w:t>
      </w:r>
      <w:r w:rsidRPr="00036D8D">
        <w:rPr>
          <w:rFonts w:eastAsia="Calibri"/>
          <w:lang w:eastAsia="en-US"/>
        </w:rPr>
        <w:t xml:space="preserve"> и 202</w:t>
      </w:r>
      <w:r w:rsidR="007173D0">
        <w:rPr>
          <w:rFonts w:eastAsia="Calibri"/>
          <w:lang w:eastAsia="en-US"/>
        </w:rPr>
        <w:t>2</w:t>
      </w:r>
      <w:r w:rsidRPr="00036D8D">
        <w:rPr>
          <w:rFonts w:eastAsia="Calibri"/>
          <w:lang w:eastAsia="en-US"/>
        </w:rPr>
        <w:t xml:space="preserve"> годов осуществлялось в программном формате на основе </w:t>
      </w:r>
      <w:r w:rsidR="00AE6FD7">
        <w:rPr>
          <w:rFonts w:eastAsia="Calibri"/>
          <w:lang w:eastAsia="en-US"/>
        </w:rPr>
        <w:t>20</w:t>
      </w:r>
      <w:r w:rsidRPr="00036D8D">
        <w:rPr>
          <w:rFonts w:eastAsia="Calibri"/>
          <w:lang w:eastAsia="en-US"/>
        </w:rPr>
        <w:t xml:space="preserve"> </w:t>
      </w:r>
      <w:r w:rsidR="007A5115" w:rsidRPr="00036D8D">
        <w:rPr>
          <w:rFonts w:eastAsia="Calibri"/>
          <w:lang w:eastAsia="en-US"/>
        </w:rPr>
        <w:t xml:space="preserve">муниципальных </w:t>
      </w:r>
      <w:r w:rsidRPr="00036D8D">
        <w:rPr>
          <w:rFonts w:eastAsia="Calibri"/>
          <w:lang w:eastAsia="en-US"/>
        </w:rPr>
        <w:t xml:space="preserve">программ </w:t>
      </w:r>
      <w:r w:rsidR="007A5115" w:rsidRPr="00036D8D">
        <w:rPr>
          <w:rFonts w:eastAsia="Calibri"/>
          <w:lang w:eastAsia="en-US"/>
        </w:rPr>
        <w:t xml:space="preserve">Воскресенского муниципального района </w:t>
      </w:r>
      <w:r w:rsidR="0051031A" w:rsidRPr="00036D8D">
        <w:rPr>
          <w:rFonts w:eastAsia="Calibri"/>
          <w:lang w:eastAsia="en-US"/>
        </w:rPr>
        <w:t>Нижегородской области</w:t>
      </w:r>
      <w:r w:rsidR="005305CA" w:rsidRPr="00036D8D">
        <w:rPr>
          <w:rFonts w:eastAsia="Calibri"/>
          <w:lang w:eastAsia="en-US"/>
        </w:rPr>
        <w:t>.</w:t>
      </w:r>
    </w:p>
    <w:p w:rsidR="007A5115" w:rsidRPr="00036D8D" w:rsidRDefault="007A5115" w:rsidP="007A5115">
      <w:pPr>
        <w:autoSpaceDE w:val="0"/>
        <w:autoSpaceDN w:val="0"/>
        <w:adjustRightInd w:val="0"/>
        <w:ind w:firstLine="720"/>
        <w:jc w:val="both"/>
        <w:rPr>
          <w:rFonts w:eastAsia="Calibri"/>
          <w:lang w:eastAsia="en-US"/>
        </w:rPr>
      </w:pPr>
      <w:r w:rsidRPr="00036D8D">
        <w:rPr>
          <w:rFonts w:eastAsia="Calibri"/>
          <w:lang w:eastAsia="en-US"/>
        </w:rPr>
        <w:t>В 20</w:t>
      </w:r>
      <w:r w:rsidR="007173D0">
        <w:rPr>
          <w:rFonts w:eastAsia="Calibri"/>
          <w:lang w:eastAsia="en-US"/>
        </w:rPr>
        <w:t>20</w:t>
      </w:r>
      <w:r w:rsidRPr="00036D8D">
        <w:rPr>
          <w:rFonts w:eastAsia="Calibri"/>
          <w:lang w:eastAsia="en-US"/>
        </w:rPr>
        <w:t xml:space="preserve"> году программные расходы </w:t>
      </w:r>
      <w:r w:rsidR="003139FC" w:rsidRPr="00036D8D">
        <w:rPr>
          <w:rFonts w:eastAsia="Calibri"/>
          <w:bCs/>
          <w:lang w:eastAsia="en-US"/>
        </w:rPr>
        <w:t>бюджета муниципального района</w:t>
      </w:r>
      <w:r w:rsidR="003139FC" w:rsidRPr="00036D8D">
        <w:rPr>
          <w:rFonts w:eastAsia="Calibri"/>
          <w:b/>
          <w:bCs/>
          <w:lang w:eastAsia="en-US"/>
        </w:rPr>
        <w:t xml:space="preserve"> </w:t>
      </w:r>
      <w:r w:rsidRPr="00036D8D">
        <w:rPr>
          <w:rFonts w:eastAsia="Calibri"/>
          <w:lang w:eastAsia="en-US"/>
        </w:rPr>
        <w:t xml:space="preserve">(расходы на реализацию </w:t>
      </w:r>
      <w:r w:rsidR="003139FC" w:rsidRPr="00036D8D">
        <w:rPr>
          <w:rFonts w:eastAsia="Calibri"/>
          <w:lang w:eastAsia="en-US"/>
        </w:rPr>
        <w:t>муниципальных</w:t>
      </w:r>
      <w:r w:rsidRPr="00036D8D">
        <w:rPr>
          <w:rFonts w:eastAsia="Calibri"/>
          <w:lang w:eastAsia="en-US"/>
        </w:rPr>
        <w:t xml:space="preserve"> программ) составляют </w:t>
      </w:r>
      <w:r w:rsidR="009B67BA">
        <w:rPr>
          <w:rFonts w:eastAsia="Calibri"/>
          <w:lang w:eastAsia="en-US"/>
        </w:rPr>
        <w:t>638 973,79</w:t>
      </w:r>
      <w:r w:rsidR="003139FC" w:rsidRPr="00036D8D">
        <w:rPr>
          <w:rFonts w:eastAsia="Calibri"/>
          <w:lang w:eastAsia="en-US"/>
        </w:rPr>
        <w:t xml:space="preserve"> т</w:t>
      </w:r>
      <w:r w:rsidRPr="00036D8D">
        <w:rPr>
          <w:rFonts w:eastAsia="Calibri"/>
          <w:lang w:eastAsia="en-US"/>
        </w:rPr>
        <w:t xml:space="preserve">ыс. рублей или </w:t>
      </w:r>
      <w:r w:rsidR="003139FC" w:rsidRPr="00036D8D">
        <w:rPr>
          <w:rFonts w:eastAsia="Calibri"/>
          <w:lang w:eastAsia="en-US"/>
        </w:rPr>
        <w:t>9</w:t>
      </w:r>
      <w:r w:rsidR="009B67BA">
        <w:rPr>
          <w:rFonts w:eastAsia="Calibri"/>
          <w:lang w:eastAsia="en-US"/>
        </w:rPr>
        <w:t>2</w:t>
      </w:r>
      <w:r w:rsidR="005E3726">
        <w:rPr>
          <w:rFonts w:eastAsia="Calibri"/>
          <w:lang w:eastAsia="en-US"/>
        </w:rPr>
        <w:t>,</w:t>
      </w:r>
      <w:r w:rsidR="009B67BA">
        <w:rPr>
          <w:rFonts w:eastAsia="Calibri"/>
          <w:lang w:eastAsia="en-US"/>
        </w:rPr>
        <w:t>9</w:t>
      </w:r>
      <w:r w:rsidR="003139FC" w:rsidRPr="00036D8D">
        <w:rPr>
          <w:rFonts w:eastAsia="Calibri"/>
          <w:lang w:eastAsia="en-US"/>
        </w:rPr>
        <w:t>%</w:t>
      </w:r>
      <w:r w:rsidRPr="00036D8D">
        <w:rPr>
          <w:rFonts w:eastAsia="Calibri"/>
          <w:lang w:eastAsia="en-US"/>
        </w:rPr>
        <w:t xml:space="preserve"> от общего объема расходов, непрограммные расходы – </w:t>
      </w:r>
      <w:r w:rsidR="009B67BA">
        <w:rPr>
          <w:rFonts w:eastAsia="Calibri"/>
          <w:lang w:eastAsia="en-US"/>
        </w:rPr>
        <w:t>48 927,01</w:t>
      </w:r>
      <w:r w:rsidRPr="00036D8D">
        <w:rPr>
          <w:rFonts w:eastAsia="Calibri"/>
          <w:lang w:eastAsia="en-US"/>
        </w:rPr>
        <w:t xml:space="preserve"> тыс. рублей или </w:t>
      </w:r>
      <w:r w:rsidR="009B67BA">
        <w:rPr>
          <w:rFonts w:eastAsia="Calibri"/>
          <w:lang w:eastAsia="en-US"/>
        </w:rPr>
        <w:t>7</w:t>
      </w:r>
      <w:r w:rsidR="00AE53A5">
        <w:rPr>
          <w:rFonts w:eastAsia="Calibri"/>
          <w:lang w:eastAsia="en-US"/>
        </w:rPr>
        <w:t>,</w:t>
      </w:r>
      <w:r w:rsidR="009B67BA">
        <w:rPr>
          <w:rFonts w:eastAsia="Calibri"/>
          <w:lang w:eastAsia="en-US"/>
        </w:rPr>
        <w:t>1</w:t>
      </w:r>
      <w:r w:rsidRPr="00036D8D">
        <w:rPr>
          <w:rFonts w:eastAsia="Calibri"/>
          <w:lang w:eastAsia="en-US"/>
        </w:rPr>
        <w:t xml:space="preserve">% от общего объема расходов. </w:t>
      </w:r>
    </w:p>
    <w:p w:rsidR="007A5115" w:rsidRPr="00036D8D" w:rsidRDefault="007A5115" w:rsidP="007A5115">
      <w:pPr>
        <w:autoSpaceDE w:val="0"/>
        <w:autoSpaceDN w:val="0"/>
        <w:adjustRightInd w:val="0"/>
        <w:ind w:firstLine="720"/>
        <w:jc w:val="both"/>
        <w:rPr>
          <w:rFonts w:eastAsia="Calibri"/>
          <w:lang w:eastAsia="en-US"/>
        </w:rPr>
      </w:pPr>
      <w:r w:rsidRPr="00036D8D">
        <w:rPr>
          <w:rFonts w:eastAsia="Calibri"/>
          <w:lang w:eastAsia="en-US"/>
        </w:rPr>
        <w:t>В 20</w:t>
      </w:r>
      <w:r w:rsidR="00AC0277" w:rsidRPr="00036D8D">
        <w:rPr>
          <w:rFonts w:eastAsia="Calibri"/>
          <w:lang w:eastAsia="en-US"/>
        </w:rPr>
        <w:t>2</w:t>
      </w:r>
      <w:r w:rsidR="005E3726">
        <w:rPr>
          <w:rFonts w:eastAsia="Calibri"/>
          <w:lang w:eastAsia="en-US"/>
        </w:rPr>
        <w:t>1</w:t>
      </w:r>
      <w:r w:rsidRPr="00036D8D">
        <w:rPr>
          <w:rFonts w:eastAsia="Calibri"/>
          <w:lang w:eastAsia="en-US"/>
        </w:rPr>
        <w:t xml:space="preserve"> году программные расходы составляют </w:t>
      </w:r>
      <w:r w:rsidR="005E3726">
        <w:rPr>
          <w:rFonts w:eastAsia="Calibri"/>
          <w:lang w:eastAsia="en-US"/>
        </w:rPr>
        <w:t>69</w:t>
      </w:r>
      <w:r w:rsidR="00C50369">
        <w:rPr>
          <w:rFonts w:eastAsia="Calibri"/>
          <w:lang w:eastAsia="en-US"/>
        </w:rPr>
        <w:t>0</w:t>
      </w:r>
      <w:r w:rsidR="005E3726">
        <w:rPr>
          <w:rFonts w:eastAsia="Calibri"/>
          <w:lang w:eastAsia="en-US"/>
        </w:rPr>
        <w:t> </w:t>
      </w:r>
      <w:r w:rsidR="00C50369">
        <w:rPr>
          <w:rFonts w:eastAsia="Calibri"/>
          <w:lang w:eastAsia="en-US"/>
        </w:rPr>
        <w:t>315</w:t>
      </w:r>
      <w:r w:rsidR="005E3726">
        <w:rPr>
          <w:rFonts w:eastAsia="Calibri"/>
          <w:lang w:eastAsia="en-US"/>
        </w:rPr>
        <w:t>,5</w:t>
      </w:r>
      <w:r w:rsidR="00C50369">
        <w:rPr>
          <w:rFonts w:eastAsia="Calibri"/>
          <w:lang w:eastAsia="en-US"/>
        </w:rPr>
        <w:t>1</w:t>
      </w:r>
      <w:r w:rsidRPr="00036D8D">
        <w:rPr>
          <w:rFonts w:eastAsia="Calibri"/>
          <w:lang w:eastAsia="en-US"/>
        </w:rPr>
        <w:t xml:space="preserve"> тыс. рублей или </w:t>
      </w:r>
      <w:r w:rsidR="00AA1216" w:rsidRPr="00036D8D">
        <w:rPr>
          <w:rFonts w:eastAsia="Calibri"/>
          <w:lang w:eastAsia="en-US"/>
        </w:rPr>
        <w:t>9</w:t>
      </w:r>
      <w:r w:rsidR="005E3726">
        <w:rPr>
          <w:rFonts w:eastAsia="Calibri"/>
          <w:lang w:eastAsia="en-US"/>
        </w:rPr>
        <w:t>4,</w:t>
      </w:r>
      <w:r w:rsidR="00C50369">
        <w:rPr>
          <w:rFonts w:eastAsia="Calibri"/>
          <w:lang w:eastAsia="en-US"/>
        </w:rPr>
        <w:t>88</w:t>
      </w:r>
      <w:r w:rsidRPr="00036D8D">
        <w:rPr>
          <w:rFonts w:eastAsia="Calibri"/>
          <w:lang w:eastAsia="en-US"/>
        </w:rPr>
        <w:t xml:space="preserve"> % от общего объема расходов, непрограммные расходы – </w:t>
      </w:r>
      <w:r w:rsidR="005E3726">
        <w:rPr>
          <w:rFonts w:eastAsia="Calibri"/>
          <w:lang w:eastAsia="en-US"/>
        </w:rPr>
        <w:t>37 229,44</w:t>
      </w:r>
      <w:r w:rsidRPr="00036D8D">
        <w:rPr>
          <w:rFonts w:eastAsia="Calibri"/>
          <w:lang w:eastAsia="en-US"/>
        </w:rPr>
        <w:t xml:space="preserve"> тыс. рублей или </w:t>
      </w:r>
      <w:r w:rsidR="005E3726">
        <w:rPr>
          <w:rFonts w:eastAsia="Calibri"/>
          <w:lang w:eastAsia="en-US"/>
        </w:rPr>
        <w:t>5,</w:t>
      </w:r>
      <w:r w:rsidR="00C50369">
        <w:rPr>
          <w:rFonts w:eastAsia="Calibri"/>
          <w:lang w:eastAsia="en-US"/>
        </w:rPr>
        <w:t>11</w:t>
      </w:r>
      <w:r w:rsidRPr="00036D8D">
        <w:rPr>
          <w:rFonts w:eastAsia="Calibri"/>
          <w:lang w:eastAsia="en-US"/>
        </w:rPr>
        <w:t>% от общего объема расходов.</w:t>
      </w:r>
    </w:p>
    <w:p w:rsidR="007A5115" w:rsidRPr="00036D8D" w:rsidRDefault="007A5115" w:rsidP="007A5115">
      <w:pPr>
        <w:autoSpaceDE w:val="0"/>
        <w:autoSpaceDN w:val="0"/>
        <w:adjustRightInd w:val="0"/>
        <w:ind w:firstLine="720"/>
        <w:jc w:val="both"/>
        <w:rPr>
          <w:rFonts w:eastAsia="Calibri"/>
          <w:lang w:eastAsia="en-US"/>
        </w:rPr>
      </w:pPr>
      <w:r w:rsidRPr="00036D8D">
        <w:rPr>
          <w:rFonts w:eastAsia="Calibri"/>
          <w:lang w:eastAsia="en-US"/>
        </w:rPr>
        <w:t>В 202</w:t>
      </w:r>
      <w:r w:rsidR="005E3726">
        <w:rPr>
          <w:rFonts w:eastAsia="Calibri"/>
          <w:lang w:eastAsia="en-US"/>
        </w:rPr>
        <w:t>2</w:t>
      </w:r>
      <w:r w:rsidRPr="00036D8D">
        <w:rPr>
          <w:rFonts w:eastAsia="Calibri"/>
          <w:lang w:eastAsia="en-US"/>
        </w:rPr>
        <w:t xml:space="preserve"> году программные расходы составляют </w:t>
      </w:r>
      <w:r w:rsidR="00C50369">
        <w:rPr>
          <w:rFonts w:eastAsia="Calibri"/>
          <w:lang w:eastAsia="en-US"/>
        </w:rPr>
        <w:t>597 441</w:t>
      </w:r>
      <w:r w:rsidR="005E3726">
        <w:rPr>
          <w:rFonts w:eastAsia="Calibri"/>
          <w:lang w:eastAsia="en-US"/>
        </w:rPr>
        <w:t>,</w:t>
      </w:r>
      <w:r w:rsidR="00C50369">
        <w:rPr>
          <w:rFonts w:eastAsia="Calibri"/>
          <w:lang w:eastAsia="en-US"/>
        </w:rPr>
        <w:t>9</w:t>
      </w:r>
      <w:r w:rsidR="005E3726">
        <w:rPr>
          <w:rFonts w:eastAsia="Calibri"/>
          <w:lang w:eastAsia="en-US"/>
        </w:rPr>
        <w:t>2</w:t>
      </w:r>
      <w:r w:rsidRPr="00036D8D">
        <w:rPr>
          <w:rFonts w:eastAsia="Calibri"/>
          <w:lang w:eastAsia="en-US"/>
        </w:rPr>
        <w:t xml:space="preserve"> тыс. рублей или </w:t>
      </w:r>
      <w:r w:rsidR="00AA1216" w:rsidRPr="00036D8D">
        <w:rPr>
          <w:rFonts w:eastAsia="Calibri"/>
          <w:lang w:eastAsia="en-US"/>
        </w:rPr>
        <w:t>94,</w:t>
      </w:r>
      <w:r w:rsidR="00C50369">
        <w:rPr>
          <w:rFonts w:eastAsia="Calibri"/>
          <w:lang w:eastAsia="en-US"/>
        </w:rPr>
        <w:t>07</w:t>
      </w:r>
      <w:r w:rsidRPr="00036D8D">
        <w:rPr>
          <w:rFonts w:eastAsia="Calibri"/>
          <w:lang w:eastAsia="en-US"/>
        </w:rPr>
        <w:t xml:space="preserve">% от общего объема расходов, непрограммные расходы – </w:t>
      </w:r>
      <w:r w:rsidR="005E3726">
        <w:rPr>
          <w:rFonts w:eastAsia="Calibri"/>
          <w:lang w:eastAsia="en-US"/>
        </w:rPr>
        <w:t>3</w:t>
      </w:r>
      <w:r w:rsidR="009B67BA">
        <w:rPr>
          <w:rFonts w:eastAsia="Calibri"/>
          <w:lang w:eastAsia="en-US"/>
        </w:rPr>
        <w:t>7 595,34</w:t>
      </w:r>
      <w:r w:rsidRPr="00036D8D">
        <w:rPr>
          <w:rFonts w:eastAsia="Calibri"/>
          <w:lang w:eastAsia="en-US"/>
        </w:rPr>
        <w:t xml:space="preserve"> тыс. рублей или </w:t>
      </w:r>
      <w:r w:rsidR="00AA1216" w:rsidRPr="00036D8D">
        <w:rPr>
          <w:rFonts w:eastAsia="Calibri"/>
          <w:lang w:eastAsia="en-US"/>
        </w:rPr>
        <w:t>5,</w:t>
      </w:r>
      <w:r w:rsidR="00C50369">
        <w:rPr>
          <w:rFonts w:eastAsia="Calibri"/>
          <w:lang w:eastAsia="en-US"/>
        </w:rPr>
        <w:t>92</w:t>
      </w:r>
      <w:r w:rsidRPr="00036D8D">
        <w:rPr>
          <w:rFonts w:eastAsia="Calibri"/>
          <w:lang w:eastAsia="en-US"/>
        </w:rPr>
        <w:t>% от общего объема расходов.</w:t>
      </w:r>
    </w:p>
    <w:p w:rsidR="00A13F9B" w:rsidRPr="00036D8D" w:rsidRDefault="00A13F9B" w:rsidP="00A13F9B">
      <w:pPr>
        <w:ind w:firstLine="709"/>
        <w:jc w:val="center"/>
        <w:outlineLvl w:val="0"/>
        <w:rPr>
          <w:b/>
        </w:rPr>
      </w:pPr>
      <w:r w:rsidRPr="00036D8D">
        <w:rPr>
          <w:b/>
        </w:rPr>
        <w:t>Расходы</w:t>
      </w:r>
      <w:r w:rsidR="005356E5" w:rsidRPr="00036D8D">
        <w:rPr>
          <w:b/>
        </w:rPr>
        <w:t xml:space="preserve"> </w:t>
      </w:r>
      <w:r w:rsidRPr="00036D8D">
        <w:rPr>
          <w:b/>
        </w:rPr>
        <w:t xml:space="preserve">бюджета </w:t>
      </w:r>
      <w:r w:rsidR="005356E5" w:rsidRPr="00036D8D">
        <w:rPr>
          <w:b/>
        </w:rPr>
        <w:t xml:space="preserve">муниципального района </w:t>
      </w:r>
      <w:r w:rsidRPr="00036D8D">
        <w:rPr>
          <w:b/>
        </w:rPr>
        <w:t xml:space="preserve">на </w:t>
      </w:r>
      <w:r w:rsidR="00252142" w:rsidRPr="00036D8D">
        <w:rPr>
          <w:rFonts w:eastAsia="Calibri"/>
          <w:b/>
          <w:lang w:eastAsia="en-US"/>
        </w:rPr>
        <w:t>20</w:t>
      </w:r>
      <w:r w:rsidR="00C40468">
        <w:rPr>
          <w:rFonts w:eastAsia="Calibri"/>
          <w:b/>
          <w:lang w:eastAsia="en-US"/>
        </w:rPr>
        <w:t>20</w:t>
      </w:r>
      <w:r w:rsidR="00252142" w:rsidRPr="00036D8D">
        <w:rPr>
          <w:rFonts w:eastAsia="Calibri"/>
          <w:b/>
          <w:lang w:eastAsia="en-US"/>
        </w:rPr>
        <w:t>-202</w:t>
      </w:r>
      <w:r w:rsidR="00C40468">
        <w:rPr>
          <w:rFonts w:eastAsia="Calibri"/>
          <w:b/>
          <w:lang w:eastAsia="en-US"/>
        </w:rPr>
        <w:t>2</w:t>
      </w:r>
      <w:r w:rsidR="00252142" w:rsidRPr="00036D8D">
        <w:rPr>
          <w:rFonts w:eastAsia="Calibri"/>
          <w:b/>
          <w:lang w:eastAsia="en-US"/>
        </w:rPr>
        <w:t xml:space="preserve"> годы</w:t>
      </w:r>
    </w:p>
    <w:p w:rsidR="00AA1216" w:rsidRPr="005E3726" w:rsidRDefault="00A13F9B" w:rsidP="00AA1216">
      <w:pPr>
        <w:ind w:firstLine="709"/>
        <w:jc w:val="right"/>
        <w:outlineLvl w:val="0"/>
        <w:rPr>
          <w:rFonts w:eastAsia="Calibri"/>
          <w:lang w:eastAsia="en-US"/>
        </w:rPr>
      </w:pPr>
      <w:r w:rsidRPr="005E3726">
        <w:t>тыс. рублей</w:t>
      </w:r>
    </w:p>
    <w:tbl>
      <w:tblPr>
        <w:tblpPr w:leftFromText="180" w:rightFromText="180" w:vertAnchor="text" w:tblpX="114" w:tblpY="1"/>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587"/>
        <w:gridCol w:w="1418"/>
        <w:gridCol w:w="1134"/>
        <w:gridCol w:w="1417"/>
        <w:gridCol w:w="1418"/>
      </w:tblGrid>
      <w:tr w:rsidR="00AE7A0A" w:rsidRPr="00AE53A5" w:rsidTr="006C7D1C">
        <w:trPr>
          <w:cantSplit/>
          <w:trHeight w:val="1058"/>
          <w:tblHeader/>
        </w:trPr>
        <w:tc>
          <w:tcPr>
            <w:tcW w:w="2376" w:type="dxa"/>
            <w:vAlign w:val="center"/>
          </w:tcPr>
          <w:p w:rsidR="00AA1216" w:rsidRPr="00AE53A5" w:rsidRDefault="00AA1216" w:rsidP="007173D0">
            <w:pPr>
              <w:rPr>
                <w:rFonts w:eastAsia="Calibri"/>
                <w:b/>
                <w:lang w:eastAsia="en-US"/>
              </w:rPr>
            </w:pPr>
          </w:p>
        </w:tc>
        <w:tc>
          <w:tcPr>
            <w:tcW w:w="1587" w:type="dxa"/>
            <w:vAlign w:val="center"/>
          </w:tcPr>
          <w:p w:rsidR="008D0CBC" w:rsidRPr="00AE53A5" w:rsidRDefault="008D0CBC" w:rsidP="007173D0">
            <w:pPr>
              <w:jc w:val="center"/>
              <w:rPr>
                <w:rFonts w:eastAsia="Calibri"/>
                <w:b/>
                <w:lang w:eastAsia="en-US"/>
              </w:rPr>
            </w:pPr>
            <w:r w:rsidRPr="00AE53A5">
              <w:rPr>
                <w:rFonts w:eastAsia="Calibri"/>
                <w:b/>
                <w:lang w:eastAsia="en-US"/>
              </w:rPr>
              <w:t>Бюджет</w:t>
            </w:r>
          </w:p>
          <w:p w:rsidR="00AA1216" w:rsidRPr="00AE53A5" w:rsidRDefault="008D0CBC" w:rsidP="007173D0">
            <w:pPr>
              <w:jc w:val="center"/>
              <w:rPr>
                <w:rFonts w:eastAsia="Calibri"/>
                <w:b/>
                <w:lang w:eastAsia="en-US"/>
              </w:rPr>
            </w:pPr>
            <w:r w:rsidRPr="00AE53A5">
              <w:rPr>
                <w:rFonts w:eastAsia="Calibri"/>
                <w:b/>
                <w:lang w:eastAsia="en-US"/>
              </w:rPr>
              <w:t>на 201</w:t>
            </w:r>
            <w:r w:rsidR="00AE6FD7" w:rsidRPr="00AE53A5">
              <w:rPr>
                <w:rFonts w:eastAsia="Calibri"/>
                <w:b/>
                <w:lang w:eastAsia="en-US"/>
              </w:rPr>
              <w:t>9</w:t>
            </w:r>
            <w:r w:rsidRPr="00AE53A5">
              <w:rPr>
                <w:rFonts w:eastAsia="Calibri"/>
                <w:b/>
                <w:lang w:eastAsia="en-US"/>
              </w:rPr>
              <w:t xml:space="preserve"> год</w:t>
            </w:r>
          </w:p>
        </w:tc>
        <w:tc>
          <w:tcPr>
            <w:tcW w:w="1418" w:type="dxa"/>
            <w:vAlign w:val="center"/>
          </w:tcPr>
          <w:p w:rsidR="00AA1216" w:rsidRPr="00AE53A5" w:rsidRDefault="008D0CBC" w:rsidP="007173D0">
            <w:pPr>
              <w:suppressAutoHyphens/>
              <w:jc w:val="center"/>
              <w:rPr>
                <w:rFonts w:eastAsia="Calibri"/>
                <w:b/>
                <w:lang w:eastAsia="en-US"/>
              </w:rPr>
            </w:pPr>
            <w:r w:rsidRPr="00AE53A5">
              <w:rPr>
                <w:rFonts w:eastAsia="Calibri"/>
                <w:b/>
                <w:lang w:eastAsia="en-US"/>
              </w:rPr>
              <w:t>Бюджет на 20</w:t>
            </w:r>
            <w:r w:rsidR="00AE6FD7" w:rsidRPr="00AE53A5">
              <w:rPr>
                <w:rFonts w:eastAsia="Calibri"/>
                <w:b/>
                <w:lang w:eastAsia="en-US"/>
              </w:rPr>
              <w:t>20</w:t>
            </w:r>
            <w:r w:rsidRPr="00AE53A5">
              <w:rPr>
                <w:rFonts w:eastAsia="Calibri"/>
                <w:b/>
                <w:lang w:eastAsia="en-US"/>
              </w:rPr>
              <w:t xml:space="preserve"> год</w:t>
            </w:r>
          </w:p>
        </w:tc>
        <w:tc>
          <w:tcPr>
            <w:tcW w:w="1134" w:type="dxa"/>
            <w:vAlign w:val="center"/>
          </w:tcPr>
          <w:p w:rsidR="00AA1216" w:rsidRPr="00AE53A5" w:rsidRDefault="00AA1216" w:rsidP="007173D0">
            <w:pPr>
              <w:suppressAutoHyphens/>
              <w:jc w:val="center"/>
              <w:rPr>
                <w:rFonts w:eastAsia="Calibri"/>
                <w:b/>
                <w:lang w:eastAsia="en-US"/>
              </w:rPr>
            </w:pPr>
            <w:r w:rsidRPr="00AE53A5">
              <w:rPr>
                <w:rFonts w:eastAsia="Calibri"/>
                <w:b/>
                <w:lang w:eastAsia="en-US"/>
              </w:rPr>
              <w:t>% к</w:t>
            </w:r>
          </w:p>
          <w:p w:rsidR="00AA1216" w:rsidRPr="00AE53A5" w:rsidRDefault="00AA1216" w:rsidP="00C40468">
            <w:pPr>
              <w:jc w:val="center"/>
              <w:rPr>
                <w:rFonts w:eastAsia="Calibri"/>
                <w:b/>
                <w:lang w:eastAsia="en-US"/>
              </w:rPr>
            </w:pPr>
            <w:r w:rsidRPr="00AE53A5">
              <w:rPr>
                <w:rFonts w:eastAsia="Calibri"/>
                <w:b/>
                <w:lang w:eastAsia="en-US"/>
              </w:rPr>
              <w:t>201</w:t>
            </w:r>
            <w:r w:rsidR="00C40468">
              <w:rPr>
                <w:rFonts w:eastAsia="Calibri"/>
                <w:b/>
                <w:lang w:eastAsia="en-US"/>
              </w:rPr>
              <w:t>9</w:t>
            </w:r>
            <w:r w:rsidRPr="00AE53A5">
              <w:rPr>
                <w:rFonts w:eastAsia="Calibri"/>
                <w:b/>
                <w:lang w:eastAsia="en-US"/>
              </w:rPr>
              <w:t xml:space="preserve"> году</w:t>
            </w:r>
          </w:p>
        </w:tc>
        <w:tc>
          <w:tcPr>
            <w:tcW w:w="1417" w:type="dxa"/>
            <w:vAlign w:val="center"/>
          </w:tcPr>
          <w:p w:rsidR="00AA1216" w:rsidRPr="00AE53A5" w:rsidRDefault="00AA1216" w:rsidP="007173D0">
            <w:pPr>
              <w:jc w:val="center"/>
              <w:rPr>
                <w:rFonts w:eastAsia="Calibri"/>
                <w:b/>
                <w:lang w:eastAsia="en-US"/>
              </w:rPr>
            </w:pPr>
            <w:r w:rsidRPr="00AE53A5">
              <w:rPr>
                <w:rFonts w:eastAsia="Calibri"/>
                <w:b/>
                <w:lang w:eastAsia="en-US"/>
              </w:rPr>
              <w:t>Бюджет</w:t>
            </w:r>
          </w:p>
          <w:p w:rsidR="00AA1216" w:rsidRPr="00AE53A5" w:rsidRDefault="00AA1216" w:rsidP="005E3726">
            <w:pPr>
              <w:suppressAutoHyphens/>
              <w:jc w:val="center"/>
              <w:rPr>
                <w:rFonts w:eastAsia="Calibri"/>
                <w:b/>
                <w:lang w:eastAsia="en-US"/>
              </w:rPr>
            </w:pPr>
            <w:r w:rsidRPr="00AE53A5">
              <w:rPr>
                <w:rFonts w:eastAsia="Calibri"/>
                <w:b/>
                <w:lang w:eastAsia="en-US"/>
              </w:rPr>
              <w:t>на 20</w:t>
            </w:r>
            <w:r w:rsidR="008D0CBC" w:rsidRPr="00AE53A5">
              <w:rPr>
                <w:rFonts w:eastAsia="Calibri"/>
                <w:b/>
                <w:lang w:eastAsia="en-US"/>
              </w:rPr>
              <w:t>2</w:t>
            </w:r>
            <w:r w:rsidR="005E3726" w:rsidRPr="00AE53A5">
              <w:rPr>
                <w:rFonts w:eastAsia="Calibri"/>
                <w:b/>
                <w:lang w:eastAsia="en-US"/>
              </w:rPr>
              <w:t>1</w:t>
            </w:r>
            <w:r w:rsidRPr="00AE53A5">
              <w:rPr>
                <w:rFonts w:eastAsia="Calibri"/>
                <w:b/>
                <w:lang w:eastAsia="en-US"/>
              </w:rPr>
              <w:t xml:space="preserve"> год</w:t>
            </w:r>
          </w:p>
        </w:tc>
        <w:tc>
          <w:tcPr>
            <w:tcW w:w="1418" w:type="dxa"/>
            <w:vAlign w:val="center"/>
          </w:tcPr>
          <w:p w:rsidR="00AA1216" w:rsidRPr="00AE53A5" w:rsidRDefault="00AA1216" w:rsidP="007173D0">
            <w:pPr>
              <w:jc w:val="center"/>
              <w:rPr>
                <w:rFonts w:eastAsia="Calibri"/>
                <w:b/>
                <w:lang w:eastAsia="en-US"/>
              </w:rPr>
            </w:pPr>
            <w:r w:rsidRPr="00AE53A5">
              <w:rPr>
                <w:rFonts w:eastAsia="Calibri"/>
                <w:b/>
                <w:lang w:eastAsia="en-US"/>
              </w:rPr>
              <w:t>Бюджет</w:t>
            </w:r>
          </w:p>
          <w:p w:rsidR="00AA1216" w:rsidRPr="00AE53A5" w:rsidRDefault="00AA1216" w:rsidP="005E3726">
            <w:pPr>
              <w:suppressAutoHyphens/>
              <w:jc w:val="center"/>
              <w:rPr>
                <w:rFonts w:eastAsia="Calibri"/>
                <w:b/>
                <w:lang w:eastAsia="en-US"/>
              </w:rPr>
            </w:pPr>
            <w:r w:rsidRPr="00AE53A5">
              <w:rPr>
                <w:rFonts w:eastAsia="Calibri"/>
                <w:b/>
                <w:lang w:eastAsia="en-US"/>
              </w:rPr>
              <w:t>на 202</w:t>
            </w:r>
            <w:r w:rsidR="005E3726" w:rsidRPr="00AE53A5">
              <w:rPr>
                <w:rFonts w:eastAsia="Calibri"/>
                <w:b/>
                <w:lang w:eastAsia="en-US"/>
              </w:rPr>
              <w:t>2</w:t>
            </w:r>
            <w:r w:rsidRPr="00AE53A5">
              <w:rPr>
                <w:rFonts w:eastAsia="Calibri"/>
                <w:b/>
                <w:lang w:eastAsia="en-US"/>
              </w:rPr>
              <w:t xml:space="preserve"> год</w:t>
            </w:r>
          </w:p>
        </w:tc>
      </w:tr>
    </w:tbl>
    <w:tbl>
      <w:tblPr>
        <w:tblW w:w="9356" w:type="dxa"/>
        <w:tblInd w:w="108" w:type="dxa"/>
        <w:tblLook w:val="04A0" w:firstRow="1" w:lastRow="0" w:firstColumn="1" w:lastColumn="0" w:noHBand="0" w:noVBand="1"/>
      </w:tblPr>
      <w:tblGrid>
        <w:gridCol w:w="2458"/>
        <w:gridCol w:w="1511"/>
        <w:gridCol w:w="1418"/>
        <w:gridCol w:w="1134"/>
        <w:gridCol w:w="1417"/>
        <w:gridCol w:w="1418"/>
      </w:tblGrid>
      <w:tr w:rsidR="001949D4" w:rsidRPr="00AE53A5" w:rsidTr="006C7D1C">
        <w:trPr>
          <w:trHeight w:val="315"/>
        </w:trPr>
        <w:tc>
          <w:tcPr>
            <w:tcW w:w="2458" w:type="dxa"/>
            <w:tcBorders>
              <w:left w:val="single" w:sz="4" w:space="0" w:color="auto"/>
              <w:bottom w:val="single" w:sz="4" w:space="0" w:color="auto"/>
              <w:right w:val="single" w:sz="4" w:space="0" w:color="auto"/>
            </w:tcBorders>
            <w:shd w:val="clear" w:color="auto" w:fill="auto"/>
            <w:vAlign w:val="center"/>
            <w:hideMark/>
          </w:tcPr>
          <w:p w:rsidR="001949D4" w:rsidRPr="00AE53A5" w:rsidRDefault="001949D4">
            <w:pPr>
              <w:rPr>
                <w:b/>
                <w:color w:val="000000"/>
              </w:rPr>
            </w:pPr>
            <w:r w:rsidRPr="00AE53A5">
              <w:rPr>
                <w:b/>
                <w:color w:val="000000"/>
              </w:rPr>
              <w:t>Расходы, всего</w:t>
            </w:r>
          </w:p>
        </w:tc>
        <w:tc>
          <w:tcPr>
            <w:tcW w:w="1511" w:type="dxa"/>
            <w:tcBorders>
              <w:left w:val="single" w:sz="4" w:space="0" w:color="auto"/>
              <w:bottom w:val="single" w:sz="4" w:space="0" w:color="auto"/>
              <w:right w:val="single" w:sz="4" w:space="0" w:color="auto"/>
            </w:tcBorders>
            <w:shd w:val="clear" w:color="auto" w:fill="auto"/>
            <w:noWrap/>
            <w:vAlign w:val="bottom"/>
            <w:hideMark/>
          </w:tcPr>
          <w:p w:rsidR="001949D4" w:rsidRDefault="001949D4">
            <w:pPr>
              <w:jc w:val="center"/>
              <w:rPr>
                <w:color w:val="000000"/>
              </w:rPr>
            </w:pPr>
            <w:r>
              <w:rPr>
                <w:color w:val="000000"/>
              </w:rPr>
              <w:t>673 946,20</w:t>
            </w:r>
          </w:p>
        </w:tc>
        <w:tc>
          <w:tcPr>
            <w:tcW w:w="1418" w:type="dxa"/>
            <w:tcBorders>
              <w:left w:val="single" w:sz="4" w:space="0" w:color="auto"/>
              <w:bottom w:val="single" w:sz="4" w:space="0" w:color="auto"/>
              <w:right w:val="single" w:sz="4" w:space="0" w:color="auto"/>
            </w:tcBorders>
            <w:shd w:val="clear" w:color="auto" w:fill="auto"/>
            <w:noWrap/>
            <w:vAlign w:val="bottom"/>
            <w:hideMark/>
          </w:tcPr>
          <w:p w:rsidR="001949D4" w:rsidRDefault="001949D4">
            <w:pPr>
              <w:jc w:val="center"/>
              <w:rPr>
                <w:color w:val="000000"/>
              </w:rPr>
            </w:pPr>
            <w:r>
              <w:rPr>
                <w:color w:val="000000"/>
              </w:rPr>
              <w:t>687 900,79</w:t>
            </w:r>
          </w:p>
        </w:tc>
        <w:tc>
          <w:tcPr>
            <w:tcW w:w="1134" w:type="dxa"/>
            <w:tcBorders>
              <w:left w:val="single" w:sz="4" w:space="0" w:color="auto"/>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102,1</w:t>
            </w:r>
          </w:p>
        </w:tc>
        <w:tc>
          <w:tcPr>
            <w:tcW w:w="1417" w:type="dxa"/>
            <w:tcBorders>
              <w:left w:val="single" w:sz="4" w:space="0" w:color="auto"/>
              <w:bottom w:val="single" w:sz="4" w:space="0" w:color="auto"/>
              <w:right w:val="single" w:sz="4" w:space="0" w:color="auto"/>
            </w:tcBorders>
            <w:shd w:val="clear" w:color="auto" w:fill="auto"/>
            <w:noWrap/>
            <w:vAlign w:val="bottom"/>
            <w:hideMark/>
          </w:tcPr>
          <w:p w:rsidR="001949D4" w:rsidRDefault="001949D4">
            <w:pPr>
              <w:jc w:val="center"/>
              <w:rPr>
                <w:color w:val="000000"/>
              </w:rPr>
            </w:pPr>
            <w:r>
              <w:rPr>
                <w:color w:val="000000"/>
              </w:rPr>
              <w:t>727 544,95</w:t>
            </w:r>
          </w:p>
        </w:tc>
        <w:tc>
          <w:tcPr>
            <w:tcW w:w="1418" w:type="dxa"/>
            <w:tcBorders>
              <w:left w:val="single" w:sz="4" w:space="0" w:color="auto"/>
              <w:bottom w:val="single" w:sz="4" w:space="0" w:color="auto"/>
              <w:right w:val="single" w:sz="4" w:space="0" w:color="auto"/>
            </w:tcBorders>
            <w:shd w:val="clear" w:color="auto" w:fill="auto"/>
            <w:noWrap/>
            <w:vAlign w:val="bottom"/>
            <w:hideMark/>
          </w:tcPr>
          <w:p w:rsidR="001949D4" w:rsidRDefault="001949D4">
            <w:pPr>
              <w:jc w:val="center"/>
              <w:rPr>
                <w:color w:val="000000"/>
              </w:rPr>
            </w:pPr>
            <w:r>
              <w:rPr>
                <w:color w:val="000000"/>
              </w:rPr>
              <w:t>635 037,26</w:t>
            </w:r>
          </w:p>
        </w:tc>
      </w:tr>
      <w:tr w:rsidR="001949D4" w:rsidTr="006C7D1C">
        <w:trPr>
          <w:trHeight w:val="315"/>
        </w:trPr>
        <w:tc>
          <w:tcPr>
            <w:tcW w:w="2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9D4" w:rsidRDefault="001949D4">
            <w:pPr>
              <w:rPr>
                <w:color w:val="000000"/>
              </w:rPr>
            </w:pPr>
            <w:r>
              <w:rPr>
                <w:color w:val="000000"/>
              </w:rPr>
              <w:t>в том числе:</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 </w:t>
            </w:r>
          </w:p>
        </w:tc>
      </w:tr>
      <w:tr w:rsidR="001949D4" w:rsidTr="006C7D1C">
        <w:trPr>
          <w:trHeight w:val="1260"/>
        </w:trPr>
        <w:tc>
          <w:tcPr>
            <w:tcW w:w="2458" w:type="dxa"/>
            <w:tcBorders>
              <w:top w:val="nil"/>
              <w:left w:val="single" w:sz="4" w:space="0" w:color="auto"/>
              <w:bottom w:val="single" w:sz="4" w:space="0" w:color="auto"/>
              <w:right w:val="single" w:sz="4" w:space="0" w:color="auto"/>
            </w:tcBorders>
            <w:shd w:val="clear" w:color="auto" w:fill="auto"/>
            <w:vAlign w:val="center"/>
            <w:hideMark/>
          </w:tcPr>
          <w:p w:rsidR="001949D4" w:rsidRDefault="001949D4">
            <w:pPr>
              <w:rPr>
                <w:i/>
                <w:iCs/>
                <w:color w:val="000000"/>
              </w:rPr>
            </w:pPr>
            <w:r>
              <w:rPr>
                <w:i/>
                <w:iCs/>
                <w:color w:val="000000"/>
              </w:rPr>
              <w:t>Расходы на реализацию муниципальных программ</w:t>
            </w:r>
            <w:r>
              <w:rPr>
                <w:color w:val="000000"/>
              </w:rPr>
              <w:t>:</w:t>
            </w:r>
          </w:p>
        </w:tc>
        <w:tc>
          <w:tcPr>
            <w:tcW w:w="1511"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635 412,76</w:t>
            </w:r>
          </w:p>
        </w:tc>
        <w:tc>
          <w:tcPr>
            <w:tcW w:w="1418"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639 698,09</w:t>
            </w:r>
          </w:p>
        </w:tc>
        <w:tc>
          <w:tcPr>
            <w:tcW w:w="1134" w:type="dxa"/>
            <w:tcBorders>
              <w:top w:val="nil"/>
              <w:left w:val="nil"/>
              <w:bottom w:val="single" w:sz="4" w:space="0" w:color="auto"/>
              <w:right w:val="single" w:sz="4" w:space="0" w:color="auto"/>
            </w:tcBorders>
            <w:shd w:val="clear" w:color="000000" w:fill="FFFFFF"/>
            <w:vAlign w:val="center"/>
            <w:hideMark/>
          </w:tcPr>
          <w:p w:rsidR="001949D4" w:rsidRDefault="001949D4">
            <w:pPr>
              <w:jc w:val="center"/>
              <w:rPr>
                <w:color w:val="000000"/>
              </w:rPr>
            </w:pPr>
            <w:r>
              <w:rPr>
                <w:color w:val="000000"/>
              </w:rPr>
              <w:t>100,7</w:t>
            </w:r>
          </w:p>
        </w:tc>
        <w:tc>
          <w:tcPr>
            <w:tcW w:w="1417"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690 315,51</w:t>
            </w:r>
          </w:p>
        </w:tc>
        <w:tc>
          <w:tcPr>
            <w:tcW w:w="1418"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597 441,92</w:t>
            </w:r>
          </w:p>
        </w:tc>
      </w:tr>
      <w:tr w:rsidR="001949D4" w:rsidTr="006C7D1C">
        <w:trPr>
          <w:trHeight w:val="1575"/>
        </w:trPr>
        <w:tc>
          <w:tcPr>
            <w:tcW w:w="2458" w:type="dxa"/>
            <w:tcBorders>
              <w:top w:val="nil"/>
              <w:left w:val="single" w:sz="4" w:space="0" w:color="auto"/>
              <w:bottom w:val="single" w:sz="4" w:space="0" w:color="auto"/>
              <w:right w:val="single" w:sz="4" w:space="0" w:color="auto"/>
            </w:tcBorders>
            <w:shd w:val="clear" w:color="auto" w:fill="auto"/>
            <w:vAlign w:val="center"/>
            <w:hideMark/>
          </w:tcPr>
          <w:p w:rsidR="001949D4" w:rsidRDefault="001949D4">
            <w:pPr>
              <w:rPr>
                <w:color w:val="000000"/>
              </w:rPr>
            </w:pPr>
            <w:r>
              <w:rPr>
                <w:color w:val="000000"/>
              </w:rPr>
              <w:lastRenderedPageBreak/>
              <w:t>Развитие образования Воскресенского муниципального района Нижегородской области</w:t>
            </w:r>
          </w:p>
        </w:tc>
        <w:tc>
          <w:tcPr>
            <w:tcW w:w="1511"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350 290,95</w:t>
            </w:r>
          </w:p>
        </w:tc>
        <w:tc>
          <w:tcPr>
            <w:tcW w:w="1418"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366 229,10</w:t>
            </w:r>
          </w:p>
        </w:tc>
        <w:tc>
          <w:tcPr>
            <w:tcW w:w="1134" w:type="dxa"/>
            <w:tcBorders>
              <w:top w:val="nil"/>
              <w:left w:val="nil"/>
              <w:bottom w:val="single" w:sz="4" w:space="0" w:color="auto"/>
              <w:right w:val="single" w:sz="4" w:space="0" w:color="auto"/>
            </w:tcBorders>
            <w:shd w:val="clear" w:color="000000" w:fill="FFFFFF"/>
            <w:vAlign w:val="center"/>
            <w:hideMark/>
          </w:tcPr>
          <w:p w:rsidR="001949D4" w:rsidRDefault="001949D4">
            <w:pPr>
              <w:jc w:val="center"/>
              <w:rPr>
                <w:color w:val="000000"/>
              </w:rPr>
            </w:pPr>
            <w:r>
              <w:rPr>
                <w:color w:val="000000"/>
              </w:rPr>
              <w:t>104,5</w:t>
            </w:r>
          </w:p>
        </w:tc>
        <w:tc>
          <w:tcPr>
            <w:tcW w:w="1417" w:type="dxa"/>
            <w:tcBorders>
              <w:top w:val="nil"/>
              <w:left w:val="nil"/>
              <w:bottom w:val="single" w:sz="4" w:space="0" w:color="auto"/>
              <w:right w:val="single" w:sz="4" w:space="0" w:color="auto"/>
            </w:tcBorders>
            <w:shd w:val="clear" w:color="000000" w:fill="FFFFFF"/>
            <w:vAlign w:val="center"/>
            <w:hideMark/>
          </w:tcPr>
          <w:p w:rsidR="001949D4" w:rsidRDefault="001949D4">
            <w:pPr>
              <w:jc w:val="center"/>
              <w:rPr>
                <w:color w:val="000000"/>
              </w:rPr>
            </w:pPr>
            <w:r>
              <w:rPr>
                <w:color w:val="000000"/>
              </w:rPr>
              <w:t>363 608,90</w:t>
            </w:r>
          </w:p>
        </w:tc>
        <w:tc>
          <w:tcPr>
            <w:tcW w:w="1418" w:type="dxa"/>
            <w:tcBorders>
              <w:top w:val="nil"/>
              <w:left w:val="nil"/>
              <w:bottom w:val="single" w:sz="4" w:space="0" w:color="auto"/>
              <w:right w:val="single" w:sz="4" w:space="0" w:color="auto"/>
            </w:tcBorders>
            <w:shd w:val="clear" w:color="000000" w:fill="FFFFFF"/>
            <w:vAlign w:val="center"/>
            <w:hideMark/>
          </w:tcPr>
          <w:p w:rsidR="001949D4" w:rsidRDefault="001949D4">
            <w:pPr>
              <w:jc w:val="center"/>
              <w:rPr>
                <w:color w:val="000000"/>
              </w:rPr>
            </w:pPr>
            <w:r>
              <w:rPr>
                <w:color w:val="000000"/>
              </w:rPr>
              <w:t>368 547,80</w:t>
            </w:r>
          </w:p>
        </w:tc>
      </w:tr>
      <w:tr w:rsidR="001949D4" w:rsidTr="006C7D1C">
        <w:trPr>
          <w:trHeight w:val="1575"/>
        </w:trPr>
        <w:tc>
          <w:tcPr>
            <w:tcW w:w="2458" w:type="dxa"/>
            <w:tcBorders>
              <w:top w:val="nil"/>
              <w:left w:val="single" w:sz="4" w:space="0" w:color="auto"/>
              <w:bottom w:val="single" w:sz="4" w:space="0" w:color="auto"/>
              <w:right w:val="single" w:sz="4" w:space="0" w:color="auto"/>
            </w:tcBorders>
            <w:shd w:val="clear" w:color="auto" w:fill="auto"/>
            <w:vAlign w:val="center"/>
            <w:hideMark/>
          </w:tcPr>
          <w:p w:rsidR="001949D4" w:rsidRDefault="001949D4">
            <w:pPr>
              <w:rPr>
                <w:color w:val="000000"/>
              </w:rPr>
            </w:pPr>
            <w:r>
              <w:rPr>
                <w:color w:val="000000"/>
              </w:rPr>
              <w:t>Социальная поддержка семей Воскресенского муниципального района Нижегородской области</w:t>
            </w:r>
          </w:p>
        </w:tc>
        <w:tc>
          <w:tcPr>
            <w:tcW w:w="1511"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315</w:t>
            </w:r>
          </w:p>
        </w:tc>
        <w:tc>
          <w:tcPr>
            <w:tcW w:w="1418"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315</w:t>
            </w:r>
          </w:p>
        </w:tc>
        <w:tc>
          <w:tcPr>
            <w:tcW w:w="1134" w:type="dxa"/>
            <w:tcBorders>
              <w:top w:val="nil"/>
              <w:left w:val="nil"/>
              <w:bottom w:val="single" w:sz="4" w:space="0" w:color="auto"/>
              <w:right w:val="single" w:sz="4" w:space="0" w:color="auto"/>
            </w:tcBorders>
            <w:shd w:val="clear" w:color="000000" w:fill="FFFFFF"/>
            <w:vAlign w:val="center"/>
            <w:hideMark/>
          </w:tcPr>
          <w:p w:rsidR="001949D4" w:rsidRDefault="001949D4">
            <w:pPr>
              <w:jc w:val="center"/>
              <w:rPr>
                <w:color w:val="000000"/>
              </w:rPr>
            </w:pPr>
            <w:r>
              <w:rPr>
                <w:color w:val="000000"/>
              </w:rPr>
              <w:t>100</w:t>
            </w:r>
          </w:p>
        </w:tc>
        <w:tc>
          <w:tcPr>
            <w:tcW w:w="1417" w:type="dxa"/>
            <w:tcBorders>
              <w:top w:val="nil"/>
              <w:left w:val="nil"/>
              <w:bottom w:val="single" w:sz="4" w:space="0" w:color="auto"/>
              <w:right w:val="single" w:sz="4" w:space="0" w:color="auto"/>
            </w:tcBorders>
            <w:shd w:val="clear" w:color="000000" w:fill="FFFFFF"/>
            <w:vAlign w:val="center"/>
            <w:hideMark/>
          </w:tcPr>
          <w:p w:rsidR="001949D4" w:rsidRDefault="001949D4">
            <w:pPr>
              <w:jc w:val="center"/>
              <w:rPr>
                <w:color w:val="000000"/>
              </w:rPr>
            </w:pPr>
            <w:r>
              <w:rPr>
                <w:color w:val="000000"/>
              </w:rPr>
              <w:t>0</w:t>
            </w:r>
          </w:p>
        </w:tc>
        <w:tc>
          <w:tcPr>
            <w:tcW w:w="1418" w:type="dxa"/>
            <w:tcBorders>
              <w:top w:val="nil"/>
              <w:left w:val="nil"/>
              <w:bottom w:val="single" w:sz="4" w:space="0" w:color="auto"/>
              <w:right w:val="single" w:sz="4" w:space="0" w:color="auto"/>
            </w:tcBorders>
            <w:shd w:val="clear" w:color="000000" w:fill="FFFFFF"/>
            <w:vAlign w:val="center"/>
            <w:hideMark/>
          </w:tcPr>
          <w:p w:rsidR="001949D4" w:rsidRDefault="001949D4">
            <w:pPr>
              <w:jc w:val="center"/>
              <w:rPr>
                <w:color w:val="000000"/>
              </w:rPr>
            </w:pPr>
            <w:r>
              <w:rPr>
                <w:color w:val="000000"/>
              </w:rPr>
              <w:t>0</w:t>
            </w:r>
          </w:p>
        </w:tc>
      </w:tr>
      <w:tr w:rsidR="001949D4" w:rsidTr="006C7D1C">
        <w:trPr>
          <w:trHeight w:val="1890"/>
        </w:trPr>
        <w:tc>
          <w:tcPr>
            <w:tcW w:w="2458" w:type="dxa"/>
            <w:tcBorders>
              <w:top w:val="nil"/>
              <w:left w:val="single" w:sz="4" w:space="0" w:color="auto"/>
              <w:bottom w:val="single" w:sz="4" w:space="0" w:color="auto"/>
              <w:right w:val="single" w:sz="4" w:space="0" w:color="auto"/>
            </w:tcBorders>
            <w:shd w:val="clear" w:color="auto" w:fill="auto"/>
            <w:vAlign w:val="center"/>
            <w:hideMark/>
          </w:tcPr>
          <w:p w:rsidR="001949D4" w:rsidRDefault="001949D4">
            <w:pPr>
              <w:rPr>
                <w:color w:val="000000"/>
              </w:rPr>
            </w:pPr>
            <w:r>
              <w:rPr>
                <w:color w:val="000000"/>
              </w:rPr>
              <w:t>Социальная поддержка ветеранов и инвалидов Воскресенского муниципального района Нижегородской области</w:t>
            </w:r>
          </w:p>
        </w:tc>
        <w:tc>
          <w:tcPr>
            <w:tcW w:w="1511"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1096,05</w:t>
            </w:r>
          </w:p>
        </w:tc>
        <w:tc>
          <w:tcPr>
            <w:tcW w:w="1418"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919,60</w:t>
            </w:r>
          </w:p>
        </w:tc>
        <w:tc>
          <w:tcPr>
            <w:tcW w:w="1134" w:type="dxa"/>
            <w:tcBorders>
              <w:top w:val="nil"/>
              <w:left w:val="nil"/>
              <w:bottom w:val="single" w:sz="4" w:space="0" w:color="auto"/>
              <w:right w:val="single" w:sz="4" w:space="0" w:color="auto"/>
            </w:tcBorders>
            <w:shd w:val="clear" w:color="000000" w:fill="FFFFFF"/>
            <w:vAlign w:val="center"/>
            <w:hideMark/>
          </w:tcPr>
          <w:p w:rsidR="001949D4" w:rsidRDefault="001949D4">
            <w:pPr>
              <w:jc w:val="center"/>
              <w:rPr>
                <w:color w:val="000000"/>
              </w:rPr>
            </w:pPr>
            <w:r>
              <w:rPr>
                <w:color w:val="000000"/>
              </w:rPr>
              <w:t>83,9</w:t>
            </w:r>
          </w:p>
        </w:tc>
        <w:tc>
          <w:tcPr>
            <w:tcW w:w="1417"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0</w:t>
            </w:r>
          </w:p>
        </w:tc>
        <w:tc>
          <w:tcPr>
            <w:tcW w:w="1418"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0</w:t>
            </w:r>
          </w:p>
        </w:tc>
      </w:tr>
      <w:tr w:rsidR="001949D4" w:rsidTr="006C7D1C">
        <w:trPr>
          <w:trHeight w:val="2205"/>
        </w:trPr>
        <w:tc>
          <w:tcPr>
            <w:tcW w:w="2458" w:type="dxa"/>
            <w:tcBorders>
              <w:top w:val="nil"/>
              <w:left w:val="single" w:sz="4" w:space="0" w:color="auto"/>
              <w:bottom w:val="single" w:sz="4" w:space="0" w:color="auto"/>
              <w:right w:val="single" w:sz="4" w:space="0" w:color="auto"/>
            </w:tcBorders>
            <w:shd w:val="clear" w:color="auto" w:fill="auto"/>
            <w:vAlign w:val="center"/>
            <w:hideMark/>
          </w:tcPr>
          <w:p w:rsidR="001949D4" w:rsidRDefault="001949D4">
            <w:pPr>
              <w:rPr>
                <w:color w:val="000000"/>
              </w:rPr>
            </w:pPr>
            <w:r>
              <w:rPr>
                <w:color w:val="000000"/>
              </w:rPr>
              <w:t>Адресная инвестиционная программа Воскресенского муниципального района Нижегородской области</w:t>
            </w:r>
          </w:p>
        </w:tc>
        <w:tc>
          <w:tcPr>
            <w:tcW w:w="1511"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107 443,50</w:t>
            </w:r>
          </w:p>
        </w:tc>
        <w:tc>
          <w:tcPr>
            <w:tcW w:w="1418" w:type="dxa"/>
            <w:tcBorders>
              <w:top w:val="nil"/>
              <w:left w:val="nil"/>
              <w:bottom w:val="single" w:sz="4" w:space="0" w:color="auto"/>
              <w:right w:val="single" w:sz="4" w:space="0" w:color="auto"/>
            </w:tcBorders>
            <w:shd w:val="clear" w:color="auto" w:fill="auto"/>
            <w:vAlign w:val="center"/>
            <w:hideMark/>
          </w:tcPr>
          <w:p w:rsidR="001949D4" w:rsidRDefault="001949D4" w:rsidP="006C7D1C">
            <w:pPr>
              <w:jc w:val="center"/>
              <w:rPr>
                <w:color w:val="000000"/>
              </w:rPr>
            </w:pPr>
            <w:r>
              <w:rPr>
                <w:color w:val="000000"/>
              </w:rPr>
              <w:t>6</w:t>
            </w:r>
            <w:r w:rsidR="006C7D1C">
              <w:rPr>
                <w:color w:val="000000"/>
              </w:rPr>
              <w:t>1 461</w:t>
            </w:r>
            <w:r>
              <w:rPr>
                <w:color w:val="000000"/>
              </w:rPr>
              <w:t>,</w:t>
            </w:r>
            <w:r w:rsidR="006C7D1C">
              <w:rPr>
                <w:color w:val="000000"/>
              </w:rPr>
              <w:t>14</w:t>
            </w:r>
          </w:p>
        </w:tc>
        <w:tc>
          <w:tcPr>
            <w:tcW w:w="1134" w:type="dxa"/>
            <w:tcBorders>
              <w:top w:val="nil"/>
              <w:left w:val="nil"/>
              <w:bottom w:val="single" w:sz="4" w:space="0" w:color="auto"/>
              <w:right w:val="single" w:sz="4" w:space="0" w:color="auto"/>
            </w:tcBorders>
            <w:shd w:val="clear" w:color="000000" w:fill="FFFFFF"/>
            <w:vAlign w:val="center"/>
            <w:hideMark/>
          </w:tcPr>
          <w:p w:rsidR="001949D4" w:rsidRDefault="001949D4" w:rsidP="006C7D1C">
            <w:pPr>
              <w:jc w:val="center"/>
              <w:rPr>
                <w:color w:val="000000"/>
              </w:rPr>
            </w:pPr>
            <w:r>
              <w:rPr>
                <w:color w:val="000000"/>
              </w:rPr>
              <w:t>5</w:t>
            </w:r>
            <w:r w:rsidR="006C7D1C">
              <w:rPr>
                <w:color w:val="000000"/>
              </w:rPr>
              <w:t>7</w:t>
            </w:r>
            <w:r>
              <w:rPr>
                <w:color w:val="000000"/>
              </w:rPr>
              <w:t>,2</w:t>
            </w:r>
          </w:p>
        </w:tc>
        <w:tc>
          <w:tcPr>
            <w:tcW w:w="1417"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140 236,25</w:t>
            </w:r>
          </w:p>
        </w:tc>
        <w:tc>
          <w:tcPr>
            <w:tcW w:w="1418"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37 148,81</w:t>
            </w:r>
          </w:p>
        </w:tc>
      </w:tr>
      <w:tr w:rsidR="001949D4" w:rsidTr="006C7D1C">
        <w:trPr>
          <w:trHeight w:val="1890"/>
        </w:trPr>
        <w:tc>
          <w:tcPr>
            <w:tcW w:w="2458" w:type="dxa"/>
            <w:tcBorders>
              <w:top w:val="nil"/>
              <w:left w:val="single" w:sz="4" w:space="0" w:color="auto"/>
              <w:bottom w:val="single" w:sz="4" w:space="0" w:color="auto"/>
              <w:right w:val="single" w:sz="4" w:space="0" w:color="auto"/>
            </w:tcBorders>
            <w:shd w:val="clear" w:color="auto" w:fill="auto"/>
            <w:vAlign w:val="center"/>
            <w:hideMark/>
          </w:tcPr>
          <w:p w:rsidR="001949D4" w:rsidRDefault="001949D4">
            <w:pPr>
              <w:rPr>
                <w:color w:val="000000"/>
              </w:rPr>
            </w:pPr>
            <w:r>
              <w:rPr>
                <w:color w:val="000000"/>
              </w:rPr>
              <w:t>Развитие жилищно-коммунального хозяйства Воскресенского муниципального района</w:t>
            </w:r>
          </w:p>
        </w:tc>
        <w:tc>
          <w:tcPr>
            <w:tcW w:w="1511"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3 274,77</w:t>
            </w:r>
          </w:p>
        </w:tc>
        <w:tc>
          <w:tcPr>
            <w:tcW w:w="1418" w:type="dxa"/>
            <w:tcBorders>
              <w:top w:val="nil"/>
              <w:left w:val="nil"/>
              <w:bottom w:val="single" w:sz="4" w:space="0" w:color="auto"/>
              <w:right w:val="single" w:sz="4" w:space="0" w:color="auto"/>
            </w:tcBorders>
            <w:shd w:val="clear" w:color="auto" w:fill="auto"/>
            <w:vAlign w:val="center"/>
            <w:hideMark/>
          </w:tcPr>
          <w:p w:rsidR="001949D4" w:rsidRDefault="001949D4" w:rsidP="006C7D1C">
            <w:pPr>
              <w:jc w:val="center"/>
              <w:rPr>
                <w:color w:val="000000"/>
              </w:rPr>
            </w:pPr>
            <w:r>
              <w:rPr>
                <w:color w:val="000000"/>
              </w:rPr>
              <w:t xml:space="preserve">21 </w:t>
            </w:r>
            <w:r w:rsidR="006C7D1C">
              <w:rPr>
                <w:color w:val="000000"/>
              </w:rPr>
              <w:t>97</w:t>
            </w:r>
            <w:r>
              <w:rPr>
                <w:color w:val="000000"/>
              </w:rPr>
              <w:t>3,93</w:t>
            </w:r>
          </w:p>
        </w:tc>
        <w:tc>
          <w:tcPr>
            <w:tcW w:w="1134" w:type="dxa"/>
            <w:tcBorders>
              <w:top w:val="nil"/>
              <w:left w:val="nil"/>
              <w:bottom w:val="single" w:sz="4" w:space="0" w:color="auto"/>
              <w:right w:val="single" w:sz="4" w:space="0" w:color="auto"/>
            </w:tcBorders>
            <w:shd w:val="clear" w:color="000000" w:fill="FFFFFF"/>
            <w:vAlign w:val="center"/>
            <w:hideMark/>
          </w:tcPr>
          <w:p w:rsidR="001949D4" w:rsidRDefault="001949D4" w:rsidP="006C7D1C">
            <w:pPr>
              <w:jc w:val="center"/>
              <w:rPr>
                <w:color w:val="000000"/>
              </w:rPr>
            </w:pPr>
            <w:r>
              <w:rPr>
                <w:color w:val="000000"/>
              </w:rPr>
              <w:t xml:space="preserve">в </w:t>
            </w:r>
            <w:r w:rsidR="006C7D1C">
              <w:rPr>
                <w:color w:val="000000"/>
              </w:rPr>
              <w:t>7</w:t>
            </w:r>
            <w:r>
              <w:rPr>
                <w:color w:val="000000"/>
              </w:rPr>
              <w:t xml:space="preserve"> раз</w:t>
            </w:r>
          </w:p>
        </w:tc>
        <w:tc>
          <w:tcPr>
            <w:tcW w:w="1417"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15 000,00</w:t>
            </w:r>
          </w:p>
        </w:tc>
        <w:tc>
          <w:tcPr>
            <w:tcW w:w="1418"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15 000,00</w:t>
            </w:r>
          </w:p>
        </w:tc>
      </w:tr>
      <w:tr w:rsidR="001949D4" w:rsidTr="006C7D1C">
        <w:trPr>
          <w:trHeight w:val="1890"/>
        </w:trPr>
        <w:tc>
          <w:tcPr>
            <w:tcW w:w="2458" w:type="dxa"/>
            <w:tcBorders>
              <w:top w:val="nil"/>
              <w:left w:val="single" w:sz="4" w:space="0" w:color="auto"/>
              <w:bottom w:val="single" w:sz="4" w:space="0" w:color="auto"/>
              <w:right w:val="single" w:sz="4" w:space="0" w:color="auto"/>
            </w:tcBorders>
            <w:shd w:val="clear" w:color="auto" w:fill="auto"/>
            <w:vAlign w:val="center"/>
            <w:hideMark/>
          </w:tcPr>
          <w:p w:rsidR="001949D4" w:rsidRDefault="001949D4">
            <w:pPr>
              <w:rPr>
                <w:color w:val="000000"/>
              </w:rPr>
            </w:pPr>
            <w:r>
              <w:rPr>
                <w:color w:val="000000"/>
              </w:rPr>
              <w:t>Содействие занятости населения Воскресенского муниципального района Нижегородской области</w:t>
            </w:r>
          </w:p>
        </w:tc>
        <w:tc>
          <w:tcPr>
            <w:tcW w:w="1511"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395</w:t>
            </w:r>
          </w:p>
        </w:tc>
        <w:tc>
          <w:tcPr>
            <w:tcW w:w="1418"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0</w:t>
            </w:r>
          </w:p>
        </w:tc>
        <w:tc>
          <w:tcPr>
            <w:tcW w:w="1134" w:type="dxa"/>
            <w:tcBorders>
              <w:top w:val="nil"/>
              <w:left w:val="nil"/>
              <w:bottom w:val="single" w:sz="4" w:space="0" w:color="auto"/>
              <w:right w:val="single" w:sz="4" w:space="0" w:color="auto"/>
            </w:tcBorders>
            <w:shd w:val="clear" w:color="000000" w:fill="FFFFFF"/>
            <w:vAlign w:val="center"/>
            <w:hideMark/>
          </w:tcPr>
          <w:p w:rsidR="001949D4" w:rsidRDefault="001949D4">
            <w:pPr>
              <w:jc w:val="center"/>
              <w:rPr>
                <w:color w:val="000000"/>
              </w:rPr>
            </w:pPr>
            <w:r>
              <w:rPr>
                <w:color w:val="000000"/>
              </w:rPr>
              <w:t>0</w:t>
            </w:r>
          </w:p>
        </w:tc>
        <w:tc>
          <w:tcPr>
            <w:tcW w:w="1417"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0,00</w:t>
            </w:r>
          </w:p>
        </w:tc>
        <w:tc>
          <w:tcPr>
            <w:tcW w:w="1418"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0,00</w:t>
            </w:r>
          </w:p>
        </w:tc>
      </w:tr>
      <w:tr w:rsidR="001949D4" w:rsidTr="006C7D1C">
        <w:trPr>
          <w:trHeight w:val="1575"/>
        </w:trPr>
        <w:tc>
          <w:tcPr>
            <w:tcW w:w="2458" w:type="dxa"/>
            <w:tcBorders>
              <w:top w:val="nil"/>
              <w:left w:val="single" w:sz="4" w:space="0" w:color="auto"/>
              <w:bottom w:val="single" w:sz="4" w:space="0" w:color="auto"/>
              <w:right w:val="single" w:sz="4" w:space="0" w:color="auto"/>
            </w:tcBorders>
            <w:shd w:val="clear" w:color="auto" w:fill="auto"/>
            <w:vAlign w:val="center"/>
            <w:hideMark/>
          </w:tcPr>
          <w:p w:rsidR="001949D4" w:rsidRDefault="001949D4">
            <w:pPr>
              <w:rPr>
                <w:color w:val="000000"/>
              </w:rPr>
            </w:pPr>
            <w:r>
              <w:rPr>
                <w:color w:val="000000"/>
              </w:rPr>
              <w:t>Охрана окружающей среды Воскресенского муниципального района Нижегородской области</w:t>
            </w:r>
          </w:p>
        </w:tc>
        <w:tc>
          <w:tcPr>
            <w:tcW w:w="1511"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424,71</w:t>
            </w:r>
          </w:p>
        </w:tc>
        <w:tc>
          <w:tcPr>
            <w:tcW w:w="1418"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49,9</w:t>
            </w:r>
          </w:p>
        </w:tc>
        <w:tc>
          <w:tcPr>
            <w:tcW w:w="1134" w:type="dxa"/>
            <w:tcBorders>
              <w:top w:val="nil"/>
              <w:left w:val="nil"/>
              <w:bottom w:val="single" w:sz="4" w:space="0" w:color="auto"/>
              <w:right w:val="single" w:sz="4" w:space="0" w:color="auto"/>
            </w:tcBorders>
            <w:shd w:val="clear" w:color="000000" w:fill="FFFFFF"/>
            <w:vAlign w:val="center"/>
            <w:hideMark/>
          </w:tcPr>
          <w:p w:rsidR="001949D4" w:rsidRDefault="001949D4" w:rsidP="001949D4">
            <w:pPr>
              <w:jc w:val="center"/>
              <w:rPr>
                <w:color w:val="000000"/>
              </w:rPr>
            </w:pPr>
            <w:r>
              <w:rPr>
                <w:color w:val="000000"/>
              </w:rPr>
              <w:t>11,7</w:t>
            </w:r>
          </w:p>
        </w:tc>
        <w:tc>
          <w:tcPr>
            <w:tcW w:w="1417"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49,90</w:t>
            </w:r>
          </w:p>
        </w:tc>
        <w:tc>
          <w:tcPr>
            <w:tcW w:w="1418"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49,90</w:t>
            </w:r>
          </w:p>
        </w:tc>
      </w:tr>
      <w:tr w:rsidR="001949D4" w:rsidTr="006C7D1C">
        <w:trPr>
          <w:trHeight w:val="2520"/>
        </w:trPr>
        <w:tc>
          <w:tcPr>
            <w:tcW w:w="2458" w:type="dxa"/>
            <w:tcBorders>
              <w:top w:val="nil"/>
              <w:left w:val="single" w:sz="4" w:space="0" w:color="auto"/>
              <w:bottom w:val="single" w:sz="4" w:space="0" w:color="auto"/>
              <w:right w:val="single" w:sz="4" w:space="0" w:color="auto"/>
            </w:tcBorders>
            <w:shd w:val="clear" w:color="auto" w:fill="auto"/>
            <w:vAlign w:val="center"/>
            <w:hideMark/>
          </w:tcPr>
          <w:p w:rsidR="001949D4" w:rsidRDefault="001949D4">
            <w:pPr>
              <w:rPr>
                <w:color w:val="000000"/>
              </w:rPr>
            </w:pPr>
            <w:r>
              <w:rPr>
                <w:color w:val="000000"/>
              </w:rPr>
              <w:lastRenderedPageBreak/>
              <w:t>Развитие услуг пассажирского транспорта на территории Воскресенского муниципального района Нижегородской области</w:t>
            </w:r>
          </w:p>
        </w:tc>
        <w:tc>
          <w:tcPr>
            <w:tcW w:w="1511"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4 133,84</w:t>
            </w:r>
          </w:p>
        </w:tc>
        <w:tc>
          <w:tcPr>
            <w:tcW w:w="1418"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8 763,30</w:t>
            </w:r>
          </w:p>
        </w:tc>
        <w:tc>
          <w:tcPr>
            <w:tcW w:w="1134" w:type="dxa"/>
            <w:tcBorders>
              <w:top w:val="nil"/>
              <w:left w:val="nil"/>
              <w:bottom w:val="single" w:sz="4" w:space="0" w:color="auto"/>
              <w:right w:val="single" w:sz="4" w:space="0" w:color="auto"/>
            </w:tcBorders>
            <w:shd w:val="clear" w:color="000000" w:fill="FFFFFF"/>
            <w:vAlign w:val="center"/>
            <w:hideMark/>
          </w:tcPr>
          <w:p w:rsidR="001949D4" w:rsidRDefault="001949D4" w:rsidP="001949D4">
            <w:pPr>
              <w:rPr>
                <w:color w:val="000000"/>
              </w:rPr>
            </w:pPr>
            <w:r>
              <w:rPr>
                <w:color w:val="000000"/>
              </w:rPr>
              <w:t>в 2 раза</w:t>
            </w:r>
          </w:p>
        </w:tc>
        <w:tc>
          <w:tcPr>
            <w:tcW w:w="1417"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0,00</w:t>
            </w:r>
          </w:p>
        </w:tc>
        <w:tc>
          <w:tcPr>
            <w:tcW w:w="1418"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0,00</w:t>
            </w:r>
          </w:p>
        </w:tc>
      </w:tr>
      <w:tr w:rsidR="001949D4" w:rsidTr="006C7D1C">
        <w:trPr>
          <w:trHeight w:val="2205"/>
        </w:trPr>
        <w:tc>
          <w:tcPr>
            <w:tcW w:w="2458" w:type="dxa"/>
            <w:tcBorders>
              <w:top w:val="nil"/>
              <w:left w:val="single" w:sz="4" w:space="0" w:color="auto"/>
              <w:bottom w:val="single" w:sz="4" w:space="0" w:color="auto"/>
              <w:right w:val="single" w:sz="4" w:space="0" w:color="auto"/>
            </w:tcBorders>
            <w:shd w:val="clear" w:color="auto" w:fill="auto"/>
            <w:vAlign w:val="center"/>
            <w:hideMark/>
          </w:tcPr>
          <w:p w:rsidR="001949D4" w:rsidRDefault="001949D4">
            <w:pPr>
              <w:rPr>
                <w:color w:val="000000"/>
              </w:rPr>
            </w:pPr>
            <w:r>
              <w:rPr>
                <w:color w:val="000000"/>
              </w:rPr>
              <w:t>Развитие культуры, туризма, молодёжной политики и спорта Воскресенского муниципального района Нижегородской области</w:t>
            </w:r>
          </w:p>
        </w:tc>
        <w:tc>
          <w:tcPr>
            <w:tcW w:w="1511"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71 784,00</w:t>
            </w:r>
          </w:p>
        </w:tc>
        <w:tc>
          <w:tcPr>
            <w:tcW w:w="1418"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78 800,00</w:t>
            </w:r>
          </w:p>
        </w:tc>
        <w:tc>
          <w:tcPr>
            <w:tcW w:w="1134" w:type="dxa"/>
            <w:tcBorders>
              <w:top w:val="nil"/>
              <w:left w:val="nil"/>
              <w:bottom w:val="single" w:sz="4" w:space="0" w:color="auto"/>
              <w:right w:val="single" w:sz="4" w:space="0" w:color="auto"/>
            </w:tcBorders>
            <w:shd w:val="clear" w:color="000000" w:fill="FFFFFF"/>
            <w:vAlign w:val="center"/>
            <w:hideMark/>
          </w:tcPr>
          <w:p w:rsidR="001949D4" w:rsidRDefault="001949D4">
            <w:pPr>
              <w:jc w:val="center"/>
              <w:rPr>
                <w:color w:val="000000"/>
              </w:rPr>
            </w:pPr>
            <w:r>
              <w:rPr>
                <w:color w:val="000000"/>
              </w:rPr>
              <w:t>109,8</w:t>
            </w:r>
          </w:p>
        </w:tc>
        <w:tc>
          <w:tcPr>
            <w:tcW w:w="1417"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80 663,30</w:t>
            </w:r>
          </w:p>
        </w:tc>
        <w:tc>
          <w:tcPr>
            <w:tcW w:w="1418"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84 457,50</w:t>
            </w:r>
          </w:p>
        </w:tc>
      </w:tr>
      <w:tr w:rsidR="001949D4" w:rsidTr="006C7D1C">
        <w:trPr>
          <w:trHeight w:val="1890"/>
        </w:trPr>
        <w:tc>
          <w:tcPr>
            <w:tcW w:w="2458" w:type="dxa"/>
            <w:tcBorders>
              <w:top w:val="nil"/>
              <w:left w:val="single" w:sz="4" w:space="0" w:color="auto"/>
              <w:bottom w:val="single" w:sz="4" w:space="0" w:color="auto"/>
              <w:right w:val="single" w:sz="4" w:space="0" w:color="auto"/>
            </w:tcBorders>
            <w:shd w:val="clear" w:color="auto" w:fill="auto"/>
            <w:vAlign w:val="center"/>
            <w:hideMark/>
          </w:tcPr>
          <w:p w:rsidR="001949D4" w:rsidRDefault="001949D4">
            <w:pPr>
              <w:rPr>
                <w:color w:val="000000"/>
              </w:rPr>
            </w:pPr>
            <w:r>
              <w:rPr>
                <w:color w:val="000000"/>
              </w:rPr>
              <w:t>Информационное общество Воскресенского муниципального района Нижегородской области</w:t>
            </w:r>
          </w:p>
        </w:tc>
        <w:tc>
          <w:tcPr>
            <w:tcW w:w="1511"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7 599,13</w:t>
            </w:r>
          </w:p>
        </w:tc>
        <w:tc>
          <w:tcPr>
            <w:tcW w:w="1418"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6 471,17</w:t>
            </w:r>
          </w:p>
        </w:tc>
        <w:tc>
          <w:tcPr>
            <w:tcW w:w="1134" w:type="dxa"/>
            <w:tcBorders>
              <w:top w:val="nil"/>
              <w:left w:val="nil"/>
              <w:bottom w:val="single" w:sz="4" w:space="0" w:color="auto"/>
              <w:right w:val="single" w:sz="4" w:space="0" w:color="auto"/>
            </w:tcBorders>
            <w:shd w:val="clear" w:color="000000" w:fill="FFFFFF"/>
            <w:vAlign w:val="center"/>
            <w:hideMark/>
          </w:tcPr>
          <w:p w:rsidR="001949D4" w:rsidRDefault="001949D4" w:rsidP="001949D4">
            <w:pPr>
              <w:jc w:val="center"/>
              <w:rPr>
                <w:color w:val="000000"/>
              </w:rPr>
            </w:pPr>
            <w:r>
              <w:rPr>
                <w:color w:val="000000"/>
              </w:rPr>
              <w:t>85,2</w:t>
            </w:r>
          </w:p>
        </w:tc>
        <w:tc>
          <w:tcPr>
            <w:tcW w:w="1417"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2 967,27</w:t>
            </w:r>
          </w:p>
        </w:tc>
        <w:tc>
          <w:tcPr>
            <w:tcW w:w="1418"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3 024,77</w:t>
            </w:r>
          </w:p>
        </w:tc>
      </w:tr>
      <w:tr w:rsidR="001949D4" w:rsidTr="006C7D1C">
        <w:trPr>
          <w:trHeight w:val="4410"/>
        </w:trPr>
        <w:tc>
          <w:tcPr>
            <w:tcW w:w="2458" w:type="dxa"/>
            <w:tcBorders>
              <w:top w:val="nil"/>
              <w:left w:val="single" w:sz="4" w:space="0" w:color="auto"/>
              <w:bottom w:val="single" w:sz="4" w:space="0" w:color="auto"/>
              <w:right w:val="single" w:sz="4" w:space="0" w:color="auto"/>
            </w:tcBorders>
            <w:shd w:val="clear" w:color="auto" w:fill="auto"/>
            <w:vAlign w:val="center"/>
            <w:hideMark/>
          </w:tcPr>
          <w:p w:rsidR="001949D4" w:rsidRDefault="001949D4">
            <w:pPr>
              <w:rPr>
                <w:color w:val="000000"/>
              </w:rPr>
            </w:pPr>
            <w:r>
              <w:rPr>
                <w:color w:val="000000"/>
              </w:rPr>
              <w:t xml:space="preserve">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 </w:t>
            </w:r>
          </w:p>
        </w:tc>
        <w:tc>
          <w:tcPr>
            <w:tcW w:w="1511"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5 910,08</w:t>
            </w:r>
          </w:p>
        </w:tc>
        <w:tc>
          <w:tcPr>
            <w:tcW w:w="1418"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5 579,43</w:t>
            </w:r>
          </w:p>
        </w:tc>
        <w:tc>
          <w:tcPr>
            <w:tcW w:w="1134" w:type="dxa"/>
            <w:tcBorders>
              <w:top w:val="nil"/>
              <w:left w:val="nil"/>
              <w:bottom w:val="single" w:sz="4" w:space="0" w:color="auto"/>
              <w:right w:val="single" w:sz="4" w:space="0" w:color="auto"/>
            </w:tcBorders>
            <w:shd w:val="clear" w:color="000000" w:fill="FFFFFF"/>
            <w:vAlign w:val="center"/>
            <w:hideMark/>
          </w:tcPr>
          <w:p w:rsidR="001949D4" w:rsidRDefault="001949D4">
            <w:pPr>
              <w:jc w:val="center"/>
              <w:rPr>
                <w:color w:val="000000"/>
              </w:rPr>
            </w:pPr>
            <w:r>
              <w:rPr>
                <w:color w:val="000000"/>
              </w:rPr>
              <w:t>94,4</w:t>
            </w:r>
          </w:p>
        </w:tc>
        <w:tc>
          <w:tcPr>
            <w:tcW w:w="1417"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4 425,90</w:t>
            </w:r>
          </w:p>
        </w:tc>
        <w:tc>
          <w:tcPr>
            <w:tcW w:w="1418"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4 574,00</w:t>
            </w:r>
          </w:p>
        </w:tc>
      </w:tr>
      <w:tr w:rsidR="001949D4" w:rsidTr="006C7D1C">
        <w:trPr>
          <w:trHeight w:val="1890"/>
        </w:trPr>
        <w:tc>
          <w:tcPr>
            <w:tcW w:w="2458" w:type="dxa"/>
            <w:tcBorders>
              <w:top w:val="nil"/>
              <w:left w:val="single" w:sz="4" w:space="0" w:color="auto"/>
              <w:bottom w:val="single" w:sz="4" w:space="0" w:color="auto"/>
              <w:right w:val="single" w:sz="4" w:space="0" w:color="auto"/>
            </w:tcBorders>
            <w:shd w:val="clear" w:color="auto" w:fill="auto"/>
            <w:vAlign w:val="center"/>
            <w:hideMark/>
          </w:tcPr>
          <w:p w:rsidR="001949D4" w:rsidRDefault="001949D4">
            <w:pPr>
              <w:rPr>
                <w:color w:val="000000"/>
              </w:rPr>
            </w:pPr>
            <w:r>
              <w:rPr>
                <w:color w:val="000000"/>
              </w:rPr>
              <w:t>Развитие агропромышленного комплекса Воскресенского муниципального района</w:t>
            </w:r>
          </w:p>
        </w:tc>
        <w:tc>
          <w:tcPr>
            <w:tcW w:w="1511"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11 529,67</w:t>
            </w:r>
          </w:p>
        </w:tc>
        <w:tc>
          <w:tcPr>
            <w:tcW w:w="1418"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15 967,97</w:t>
            </w:r>
          </w:p>
        </w:tc>
        <w:tc>
          <w:tcPr>
            <w:tcW w:w="1134" w:type="dxa"/>
            <w:tcBorders>
              <w:top w:val="nil"/>
              <w:left w:val="nil"/>
              <w:bottom w:val="single" w:sz="4" w:space="0" w:color="auto"/>
              <w:right w:val="single" w:sz="4" w:space="0" w:color="auto"/>
            </w:tcBorders>
            <w:shd w:val="clear" w:color="000000" w:fill="FFFFFF"/>
            <w:vAlign w:val="center"/>
            <w:hideMark/>
          </w:tcPr>
          <w:p w:rsidR="001949D4" w:rsidRDefault="001949D4">
            <w:pPr>
              <w:jc w:val="center"/>
              <w:rPr>
                <w:color w:val="000000"/>
              </w:rPr>
            </w:pPr>
            <w:r>
              <w:rPr>
                <w:color w:val="000000"/>
              </w:rPr>
              <w:t>138,5</w:t>
            </w:r>
          </w:p>
        </w:tc>
        <w:tc>
          <w:tcPr>
            <w:tcW w:w="1417"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12 666,90</w:t>
            </w:r>
          </w:p>
        </w:tc>
        <w:tc>
          <w:tcPr>
            <w:tcW w:w="1418"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12 664,30</w:t>
            </w:r>
          </w:p>
        </w:tc>
      </w:tr>
      <w:tr w:rsidR="001949D4" w:rsidTr="006C7D1C">
        <w:trPr>
          <w:trHeight w:val="2205"/>
        </w:trPr>
        <w:tc>
          <w:tcPr>
            <w:tcW w:w="2458" w:type="dxa"/>
            <w:tcBorders>
              <w:top w:val="nil"/>
              <w:left w:val="single" w:sz="4" w:space="0" w:color="auto"/>
              <w:bottom w:val="single" w:sz="4" w:space="0" w:color="auto"/>
              <w:right w:val="single" w:sz="4" w:space="0" w:color="auto"/>
            </w:tcBorders>
            <w:shd w:val="clear" w:color="auto" w:fill="auto"/>
            <w:vAlign w:val="center"/>
            <w:hideMark/>
          </w:tcPr>
          <w:p w:rsidR="001949D4" w:rsidRDefault="001949D4">
            <w:pPr>
              <w:rPr>
                <w:color w:val="000000"/>
              </w:rPr>
            </w:pPr>
            <w:r>
              <w:rPr>
                <w:color w:val="000000"/>
              </w:rPr>
              <w:lastRenderedPageBreak/>
              <w:t>Управление муниципальным имуществом Воскресенского муниципального района Нижегородской области</w:t>
            </w:r>
          </w:p>
        </w:tc>
        <w:tc>
          <w:tcPr>
            <w:tcW w:w="1511"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2 995,76</w:t>
            </w:r>
          </w:p>
        </w:tc>
        <w:tc>
          <w:tcPr>
            <w:tcW w:w="1418"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2 741,66</w:t>
            </w:r>
          </w:p>
        </w:tc>
        <w:tc>
          <w:tcPr>
            <w:tcW w:w="1134" w:type="dxa"/>
            <w:tcBorders>
              <w:top w:val="nil"/>
              <w:left w:val="nil"/>
              <w:bottom w:val="single" w:sz="4" w:space="0" w:color="auto"/>
              <w:right w:val="single" w:sz="4" w:space="0" w:color="auto"/>
            </w:tcBorders>
            <w:shd w:val="clear" w:color="000000" w:fill="FFFFFF"/>
            <w:vAlign w:val="center"/>
            <w:hideMark/>
          </w:tcPr>
          <w:p w:rsidR="001949D4" w:rsidRDefault="001949D4">
            <w:pPr>
              <w:jc w:val="center"/>
              <w:rPr>
                <w:color w:val="000000"/>
              </w:rPr>
            </w:pPr>
            <w:r>
              <w:rPr>
                <w:color w:val="000000"/>
              </w:rPr>
              <w:t>91,5</w:t>
            </w:r>
          </w:p>
        </w:tc>
        <w:tc>
          <w:tcPr>
            <w:tcW w:w="1417"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2 268,20</w:t>
            </w:r>
          </w:p>
        </w:tc>
        <w:tc>
          <w:tcPr>
            <w:tcW w:w="1418"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2 268,20</w:t>
            </w:r>
          </w:p>
        </w:tc>
      </w:tr>
      <w:tr w:rsidR="001949D4" w:rsidTr="006C7D1C">
        <w:trPr>
          <w:trHeight w:val="2520"/>
        </w:trPr>
        <w:tc>
          <w:tcPr>
            <w:tcW w:w="2458" w:type="dxa"/>
            <w:tcBorders>
              <w:top w:val="nil"/>
              <w:left w:val="single" w:sz="4" w:space="0" w:color="auto"/>
              <w:bottom w:val="single" w:sz="4" w:space="0" w:color="auto"/>
              <w:right w:val="single" w:sz="4" w:space="0" w:color="auto"/>
            </w:tcBorders>
            <w:shd w:val="clear" w:color="auto" w:fill="auto"/>
            <w:vAlign w:val="center"/>
            <w:hideMark/>
          </w:tcPr>
          <w:p w:rsidR="001949D4" w:rsidRDefault="001949D4">
            <w:pPr>
              <w:rPr>
                <w:color w:val="000000"/>
              </w:rPr>
            </w:pPr>
            <w:r>
              <w:rPr>
                <w:color w:val="000000"/>
              </w:rPr>
              <w:t>Управление муниципальными финансами и муниципальным долгом Воскресенского муниципального района Нижегородской области</w:t>
            </w:r>
          </w:p>
        </w:tc>
        <w:tc>
          <w:tcPr>
            <w:tcW w:w="1511"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66 178,60</w:t>
            </w:r>
          </w:p>
        </w:tc>
        <w:tc>
          <w:tcPr>
            <w:tcW w:w="1418"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66 981,89</w:t>
            </w:r>
          </w:p>
        </w:tc>
        <w:tc>
          <w:tcPr>
            <w:tcW w:w="1134" w:type="dxa"/>
            <w:tcBorders>
              <w:top w:val="nil"/>
              <w:left w:val="nil"/>
              <w:bottom w:val="single" w:sz="4" w:space="0" w:color="auto"/>
              <w:right w:val="single" w:sz="4" w:space="0" w:color="auto"/>
            </w:tcBorders>
            <w:shd w:val="clear" w:color="000000" w:fill="FFFFFF"/>
            <w:vAlign w:val="center"/>
            <w:hideMark/>
          </w:tcPr>
          <w:p w:rsidR="001949D4" w:rsidRDefault="001949D4">
            <w:pPr>
              <w:jc w:val="center"/>
              <w:rPr>
                <w:color w:val="000000"/>
              </w:rPr>
            </w:pPr>
            <w:r>
              <w:rPr>
                <w:color w:val="000000"/>
              </w:rPr>
              <w:t>101,2</w:t>
            </w:r>
          </w:p>
        </w:tc>
        <w:tc>
          <w:tcPr>
            <w:tcW w:w="1417"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67 269,79</w:t>
            </w:r>
          </w:p>
        </w:tc>
        <w:tc>
          <w:tcPr>
            <w:tcW w:w="1418"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68 549,04</w:t>
            </w:r>
          </w:p>
        </w:tc>
      </w:tr>
      <w:tr w:rsidR="001949D4" w:rsidTr="006C7D1C">
        <w:trPr>
          <w:trHeight w:val="1890"/>
        </w:trPr>
        <w:tc>
          <w:tcPr>
            <w:tcW w:w="2458" w:type="dxa"/>
            <w:tcBorders>
              <w:top w:val="nil"/>
              <w:left w:val="single" w:sz="4" w:space="0" w:color="auto"/>
              <w:bottom w:val="single" w:sz="4" w:space="0" w:color="auto"/>
              <w:right w:val="single" w:sz="4" w:space="0" w:color="auto"/>
            </w:tcBorders>
            <w:shd w:val="clear" w:color="auto" w:fill="auto"/>
            <w:vAlign w:val="center"/>
            <w:hideMark/>
          </w:tcPr>
          <w:p w:rsidR="001949D4" w:rsidRDefault="001949D4">
            <w:pPr>
              <w:rPr>
                <w:color w:val="000000"/>
              </w:rPr>
            </w:pPr>
            <w:r>
              <w:rPr>
                <w:color w:val="000000"/>
              </w:rPr>
              <w:t>Развитие предпринимательства в Воскресенском муниципальном районе Нижегородской области</w:t>
            </w:r>
          </w:p>
        </w:tc>
        <w:tc>
          <w:tcPr>
            <w:tcW w:w="1511"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610,00</w:t>
            </w:r>
          </w:p>
        </w:tc>
        <w:tc>
          <w:tcPr>
            <w:tcW w:w="1418"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1415,9</w:t>
            </w:r>
          </w:p>
        </w:tc>
        <w:tc>
          <w:tcPr>
            <w:tcW w:w="1134" w:type="dxa"/>
            <w:tcBorders>
              <w:top w:val="nil"/>
              <w:left w:val="nil"/>
              <w:bottom w:val="single" w:sz="4" w:space="0" w:color="auto"/>
              <w:right w:val="single" w:sz="4" w:space="0" w:color="auto"/>
            </w:tcBorders>
            <w:shd w:val="clear" w:color="000000" w:fill="FFFFFF"/>
            <w:vAlign w:val="center"/>
            <w:hideMark/>
          </w:tcPr>
          <w:p w:rsidR="001949D4" w:rsidRDefault="001949D4" w:rsidP="001949D4">
            <w:pPr>
              <w:jc w:val="center"/>
              <w:rPr>
                <w:color w:val="000000"/>
              </w:rPr>
            </w:pPr>
            <w:r>
              <w:rPr>
                <w:color w:val="000000"/>
              </w:rPr>
              <w:t>в 2раза</w:t>
            </w:r>
          </w:p>
        </w:tc>
        <w:tc>
          <w:tcPr>
            <w:tcW w:w="1417"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0,00</w:t>
            </w:r>
          </w:p>
        </w:tc>
        <w:tc>
          <w:tcPr>
            <w:tcW w:w="1418"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0,00</w:t>
            </w:r>
          </w:p>
        </w:tc>
      </w:tr>
      <w:tr w:rsidR="001949D4" w:rsidTr="006C7D1C">
        <w:trPr>
          <w:trHeight w:val="2205"/>
        </w:trPr>
        <w:tc>
          <w:tcPr>
            <w:tcW w:w="2458" w:type="dxa"/>
            <w:tcBorders>
              <w:top w:val="nil"/>
              <w:left w:val="single" w:sz="4" w:space="0" w:color="auto"/>
              <w:bottom w:val="single" w:sz="4" w:space="0" w:color="auto"/>
              <w:right w:val="single" w:sz="4" w:space="0" w:color="auto"/>
            </w:tcBorders>
            <w:shd w:val="clear" w:color="auto" w:fill="auto"/>
            <w:vAlign w:val="center"/>
            <w:hideMark/>
          </w:tcPr>
          <w:p w:rsidR="001949D4" w:rsidRDefault="001949D4">
            <w:pPr>
              <w:rPr>
                <w:color w:val="000000"/>
              </w:rPr>
            </w:pPr>
            <w:r>
              <w:rPr>
                <w:color w:val="000000"/>
              </w:rPr>
              <w:t>Развитие муниципальной службы в Воскресенском муниципальном районе Нижегородской области</w:t>
            </w:r>
          </w:p>
        </w:tc>
        <w:tc>
          <w:tcPr>
            <w:tcW w:w="1511"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150</w:t>
            </w:r>
          </w:p>
        </w:tc>
        <w:tc>
          <w:tcPr>
            <w:tcW w:w="1418"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176</w:t>
            </w:r>
          </w:p>
        </w:tc>
        <w:tc>
          <w:tcPr>
            <w:tcW w:w="1134" w:type="dxa"/>
            <w:tcBorders>
              <w:top w:val="nil"/>
              <w:left w:val="nil"/>
              <w:bottom w:val="single" w:sz="4" w:space="0" w:color="auto"/>
              <w:right w:val="single" w:sz="4" w:space="0" w:color="auto"/>
            </w:tcBorders>
            <w:shd w:val="clear" w:color="000000" w:fill="FFFFFF"/>
            <w:vAlign w:val="center"/>
            <w:hideMark/>
          </w:tcPr>
          <w:p w:rsidR="001949D4" w:rsidRDefault="001949D4">
            <w:pPr>
              <w:jc w:val="center"/>
              <w:rPr>
                <w:color w:val="000000"/>
              </w:rPr>
            </w:pPr>
            <w:r>
              <w:rPr>
                <w:color w:val="000000"/>
              </w:rPr>
              <w:t>117,3</w:t>
            </w:r>
          </w:p>
        </w:tc>
        <w:tc>
          <w:tcPr>
            <w:tcW w:w="1417"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0,00</w:t>
            </w:r>
          </w:p>
        </w:tc>
        <w:tc>
          <w:tcPr>
            <w:tcW w:w="1418"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0,00</w:t>
            </w:r>
          </w:p>
        </w:tc>
      </w:tr>
      <w:tr w:rsidR="001949D4" w:rsidTr="006C7D1C">
        <w:trPr>
          <w:trHeight w:val="1890"/>
        </w:trPr>
        <w:tc>
          <w:tcPr>
            <w:tcW w:w="2458" w:type="dxa"/>
            <w:tcBorders>
              <w:top w:val="nil"/>
              <w:left w:val="single" w:sz="4" w:space="0" w:color="auto"/>
              <w:bottom w:val="single" w:sz="4" w:space="0" w:color="auto"/>
              <w:right w:val="single" w:sz="4" w:space="0" w:color="auto"/>
            </w:tcBorders>
            <w:shd w:val="clear" w:color="auto" w:fill="auto"/>
            <w:vAlign w:val="center"/>
            <w:hideMark/>
          </w:tcPr>
          <w:p w:rsidR="001949D4" w:rsidRDefault="001949D4">
            <w:pPr>
              <w:rPr>
                <w:color w:val="000000"/>
              </w:rPr>
            </w:pPr>
            <w:r>
              <w:rPr>
                <w:color w:val="000000"/>
              </w:rPr>
              <w:t>Обеспечение сохранности архивных фондов Воскресенского муниципального района Нижегородской области</w:t>
            </w:r>
          </w:p>
        </w:tc>
        <w:tc>
          <w:tcPr>
            <w:tcW w:w="1511"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535,2</w:t>
            </w:r>
          </w:p>
        </w:tc>
        <w:tc>
          <w:tcPr>
            <w:tcW w:w="1418"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331</w:t>
            </w:r>
          </w:p>
        </w:tc>
        <w:tc>
          <w:tcPr>
            <w:tcW w:w="1134" w:type="dxa"/>
            <w:tcBorders>
              <w:top w:val="nil"/>
              <w:left w:val="nil"/>
              <w:bottom w:val="single" w:sz="4" w:space="0" w:color="auto"/>
              <w:right w:val="single" w:sz="4" w:space="0" w:color="auto"/>
            </w:tcBorders>
            <w:shd w:val="clear" w:color="000000" w:fill="FFFFFF"/>
            <w:vAlign w:val="center"/>
            <w:hideMark/>
          </w:tcPr>
          <w:p w:rsidR="001949D4" w:rsidRDefault="001949D4">
            <w:pPr>
              <w:jc w:val="center"/>
              <w:rPr>
                <w:color w:val="000000"/>
              </w:rPr>
            </w:pPr>
            <w:r>
              <w:rPr>
                <w:color w:val="000000"/>
              </w:rPr>
              <w:t>61,8</w:t>
            </w:r>
          </w:p>
        </w:tc>
        <w:tc>
          <w:tcPr>
            <w:tcW w:w="1417"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0,00</w:t>
            </w:r>
          </w:p>
        </w:tc>
        <w:tc>
          <w:tcPr>
            <w:tcW w:w="1418"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0,00</w:t>
            </w:r>
          </w:p>
        </w:tc>
      </w:tr>
      <w:tr w:rsidR="001949D4" w:rsidTr="006C7D1C">
        <w:trPr>
          <w:trHeight w:val="1890"/>
        </w:trPr>
        <w:tc>
          <w:tcPr>
            <w:tcW w:w="2458" w:type="dxa"/>
            <w:tcBorders>
              <w:top w:val="nil"/>
              <w:left w:val="single" w:sz="4" w:space="0" w:color="auto"/>
              <w:bottom w:val="single" w:sz="4" w:space="0" w:color="auto"/>
              <w:right w:val="single" w:sz="4" w:space="0" w:color="auto"/>
            </w:tcBorders>
            <w:shd w:val="clear" w:color="auto" w:fill="auto"/>
            <w:vAlign w:val="center"/>
            <w:hideMark/>
          </w:tcPr>
          <w:p w:rsidR="001949D4" w:rsidRDefault="001949D4">
            <w:pPr>
              <w:rPr>
                <w:color w:val="000000"/>
              </w:rPr>
            </w:pPr>
            <w:r>
              <w:rPr>
                <w:color w:val="000000"/>
              </w:rPr>
              <w:t>Обеспечение жильем молодых семей Воскресенского муниципального района Нижегородской области</w:t>
            </w:r>
          </w:p>
        </w:tc>
        <w:tc>
          <w:tcPr>
            <w:tcW w:w="1511"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662,5</w:t>
            </w:r>
          </w:p>
        </w:tc>
        <w:tc>
          <w:tcPr>
            <w:tcW w:w="1418"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1132,8</w:t>
            </w:r>
          </w:p>
        </w:tc>
        <w:tc>
          <w:tcPr>
            <w:tcW w:w="1134" w:type="dxa"/>
            <w:tcBorders>
              <w:top w:val="nil"/>
              <w:left w:val="nil"/>
              <w:bottom w:val="single" w:sz="4" w:space="0" w:color="auto"/>
              <w:right w:val="single" w:sz="4" w:space="0" w:color="auto"/>
            </w:tcBorders>
            <w:shd w:val="clear" w:color="000000" w:fill="FFFFFF"/>
            <w:vAlign w:val="center"/>
            <w:hideMark/>
          </w:tcPr>
          <w:p w:rsidR="001949D4" w:rsidRDefault="001949D4">
            <w:pPr>
              <w:jc w:val="center"/>
              <w:rPr>
                <w:color w:val="000000"/>
              </w:rPr>
            </w:pPr>
            <w:r>
              <w:rPr>
                <w:color w:val="000000"/>
              </w:rPr>
              <w:t>171</w:t>
            </w:r>
          </w:p>
        </w:tc>
        <w:tc>
          <w:tcPr>
            <w:tcW w:w="1417"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1 159,10</w:t>
            </w:r>
          </w:p>
        </w:tc>
        <w:tc>
          <w:tcPr>
            <w:tcW w:w="1418"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1 157,60</w:t>
            </w:r>
          </w:p>
        </w:tc>
      </w:tr>
      <w:tr w:rsidR="001949D4" w:rsidTr="006C7D1C">
        <w:trPr>
          <w:trHeight w:val="1890"/>
        </w:trPr>
        <w:tc>
          <w:tcPr>
            <w:tcW w:w="2458" w:type="dxa"/>
            <w:tcBorders>
              <w:top w:val="nil"/>
              <w:left w:val="single" w:sz="4" w:space="0" w:color="auto"/>
              <w:bottom w:val="single" w:sz="4" w:space="0" w:color="auto"/>
              <w:right w:val="single" w:sz="4" w:space="0" w:color="auto"/>
            </w:tcBorders>
            <w:shd w:val="clear" w:color="auto" w:fill="auto"/>
            <w:vAlign w:val="center"/>
            <w:hideMark/>
          </w:tcPr>
          <w:p w:rsidR="001949D4" w:rsidRDefault="001949D4">
            <w:pPr>
              <w:rPr>
                <w:color w:val="000000"/>
              </w:rPr>
            </w:pPr>
            <w:r>
              <w:rPr>
                <w:color w:val="000000"/>
              </w:rPr>
              <w:lastRenderedPageBreak/>
              <w:t>Улучшение условий и охраны труда в Воскресенском муниципальном районе Нижегородской области</w:t>
            </w:r>
          </w:p>
        </w:tc>
        <w:tc>
          <w:tcPr>
            <w:tcW w:w="1511"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84</w:t>
            </w:r>
          </w:p>
        </w:tc>
        <w:tc>
          <w:tcPr>
            <w:tcW w:w="1418"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84</w:t>
            </w:r>
          </w:p>
        </w:tc>
        <w:tc>
          <w:tcPr>
            <w:tcW w:w="1134" w:type="dxa"/>
            <w:tcBorders>
              <w:top w:val="nil"/>
              <w:left w:val="nil"/>
              <w:bottom w:val="single" w:sz="4" w:space="0" w:color="auto"/>
              <w:right w:val="single" w:sz="4" w:space="0" w:color="auto"/>
            </w:tcBorders>
            <w:shd w:val="clear" w:color="000000" w:fill="FFFFFF"/>
            <w:vAlign w:val="center"/>
            <w:hideMark/>
          </w:tcPr>
          <w:p w:rsidR="001949D4" w:rsidRDefault="001949D4">
            <w:pPr>
              <w:jc w:val="center"/>
              <w:rPr>
                <w:color w:val="000000"/>
              </w:rPr>
            </w:pPr>
            <w:r>
              <w:rPr>
                <w:color w:val="000000"/>
              </w:rPr>
              <w:t>100</w:t>
            </w:r>
          </w:p>
        </w:tc>
        <w:tc>
          <w:tcPr>
            <w:tcW w:w="1417"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0,00</w:t>
            </w:r>
          </w:p>
        </w:tc>
        <w:tc>
          <w:tcPr>
            <w:tcW w:w="1418"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0,00</w:t>
            </w:r>
          </w:p>
        </w:tc>
      </w:tr>
      <w:tr w:rsidR="001949D4" w:rsidTr="006C7D1C">
        <w:trPr>
          <w:trHeight w:val="3150"/>
        </w:trPr>
        <w:tc>
          <w:tcPr>
            <w:tcW w:w="2458" w:type="dxa"/>
            <w:tcBorders>
              <w:top w:val="nil"/>
              <w:left w:val="single" w:sz="4" w:space="0" w:color="auto"/>
              <w:bottom w:val="single" w:sz="4" w:space="0" w:color="auto"/>
              <w:right w:val="single" w:sz="4" w:space="0" w:color="auto"/>
            </w:tcBorders>
            <w:shd w:val="clear" w:color="auto" w:fill="auto"/>
            <w:vAlign w:val="center"/>
            <w:hideMark/>
          </w:tcPr>
          <w:p w:rsidR="001949D4" w:rsidRDefault="001949D4">
            <w:pPr>
              <w:rPr>
                <w:color w:val="000000"/>
              </w:rPr>
            </w:pPr>
            <w:r>
              <w:rPr>
                <w:color w:val="000000"/>
              </w:rPr>
              <w:t xml:space="preserve">Обеспечение общественного правопорядка и противодействия преступности в Воскресенском муниципальном районе Нижегородской области </w:t>
            </w:r>
          </w:p>
        </w:tc>
        <w:tc>
          <w:tcPr>
            <w:tcW w:w="1511"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0</w:t>
            </w:r>
          </w:p>
        </w:tc>
        <w:tc>
          <w:tcPr>
            <w:tcW w:w="1418"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210</w:t>
            </w:r>
          </w:p>
        </w:tc>
        <w:tc>
          <w:tcPr>
            <w:tcW w:w="1134" w:type="dxa"/>
            <w:tcBorders>
              <w:top w:val="nil"/>
              <w:left w:val="nil"/>
              <w:bottom w:val="single" w:sz="4" w:space="0" w:color="auto"/>
              <w:right w:val="single" w:sz="4" w:space="0" w:color="auto"/>
            </w:tcBorders>
            <w:shd w:val="clear" w:color="000000" w:fill="FFFFFF"/>
            <w:vAlign w:val="center"/>
            <w:hideMark/>
          </w:tcPr>
          <w:p w:rsidR="001949D4" w:rsidRDefault="001949D4">
            <w:pPr>
              <w:jc w:val="center"/>
              <w:rPr>
                <w:color w:val="000000"/>
              </w:rPr>
            </w:pPr>
            <w:r>
              <w:rPr>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0,00</w:t>
            </w:r>
          </w:p>
        </w:tc>
        <w:tc>
          <w:tcPr>
            <w:tcW w:w="1418"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0,00</w:t>
            </w:r>
          </w:p>
        </w:tc>
      </w:tr>
      <w:tr w:rsidR="001949D4" w:rsidTr="006C7D1C">
        <w:trPr>
          <w:trHeight w:val="630"/>
        </w:trPr>
        <w:tc>
          <w:tcPr>
            <w:tcW w:w="2458" w:type="dxa"/>
            <w:tcBorders>
              <w:top w:val="nil"/>
              <w:left w:val="single" w:sz="4" w:space="0" w:color="auto"/>
              <w:bottom w:val="single" w:sz="4" w:space="0" w:color="auto"/>
              <w:right w:val="single" w:sz="4" w:space="0" w:color="auto"/>
            </w:tcBorders>
            <w:shd w:val="clear" w:color="auto" w:fill="auto"/>
            <w:vAlign w:val="center"/>
            <w:hideMark/>
          </w:tcPr>
          <w:p w:rsidR="001949D4" w:rsidRDefault="001949D4">
            <w:pPr>
              <w:rPr>
                <w:color w:val="000000"/>
              </w:rPr>
            </w:pPr>
            <w:r>
              <w:rPr>
                <w:color w:val="000000"/>
              </w:rPr>
              <w:t>непрограммные расходы</w:t>
            </w:r>
          </w:p>
        </w:tc>
        <w:tc>
          <w:tcPr>
            <w:tcW w:w="1511"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38 533,44</w:t>
            </w:r>
          </w:p>
        </w:tc>
        <w:tc>
          <w:tcPr>
            <w:tcW w:w="1418" w:type="dxa"/>
            <w:tcBorders>
              <w:top w:val="nil"/>
              <w:left w:val="nil"/>
              <w:bottom w:val="single" w:sz="4" w:space="0" w:color="auto"/>
              <w:right w:val="single" w:sz="4" w:space="0" w:color="auto"/>
            </w:tcBorders>
            <w:shd w:val="clear" w:color="auto" w:fill="auto"/>
            <w:vAlign w:val="center"/>
            <w:hideMark/>
          </w:tcPr>
          <w:p w:rsidR="001949D4" w:rsidRDefault="001949D4" w:rsidP="006C7D1C">
            <w:pPr>
              <w:jc w:val="center"/>
              <w:rPr>
                <w:color w:val="000000"/>
              </w:rPr>
            </w:pPr>
            <w:r>
              <w:rPr>
                <w:color w:val="000000"/>
              </w:rPr>
              <w:t>48 2</w:t>
            </w:r>
            <w:r w:rsidR="006C7D1C">
              <w:rPr>
                <w:color w:val="000000"/>
              </w:rPr>
              <w:t>97</w:t>
            </w:r>
            <w:r>
              <w:rPr>
                <w:color w:val="000000"/>
              </w:rPr>
              <w:t>,0</w:t>
            </w:r>
            <w:r w:rsidR="006C7D1C">
              <w:rPr>
                <w:color w:val="000000"/>
              </w:rPr>
              <w:t>1</w:t>
            </w:r>
          </w:p>
        </w:tc>
        <w:tc>
          <w:tcPr>
            <w:tcW w:w="1134" w:type="dxa"/>
            <w:tcBorders>
              <w:top w:val="nil"/>
              <w:left w:val="nil"/>
              <w:bottom w:val="single" w:sz="4" w:space="0" w:color="auto"/>
              <w:right w:val="single" w:sz="4" w:space="0" w:color="auto"/>
            </w:tcBorders>
            <w:shd w:val="clear" w:color="000000" w:fill="FFFFFF"/>
            <w:vAlign w:val="center"/>
            <w:hideMark/>
          </w:tcPr>
          <w:p w:rsidR="001949D4" w:rsidRDefault="001949D4" w:rsidP="006C7D1C">
            <w:pPr>
              <w:jc w:val="center"/>
              <w:rPr>
                <w:color w:val="000000"/>
              </w:rPr>
            </w:pPr>
            <w:r>
              <w:rPr>
                <w:color w:val="000000"/>
              </w:rPr>
              <w:t>125,</w:t>
            </w:r>
            <w:r w:rsidR="006C7D1C">
              <w:rPr>
                <w:color w:val="000000"/>
              </w:rPr>
              <w:t>3</w:t>
            </w:r>
          </w:p>
        </w:tc>
        <w:tc>
          <w:tcPr>
            <w:tcW w:w="1417"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37 229,44</w:t>
            </w:r>
          </w:p>
        </w:tc>
        <w:tc>
          <w:tcPr>
            <w:tcW w:w="1418" w:type="dxa"/>
            <w:tcBorders>
              <w:top w:val="nil"/>
              <w:left w:val="nil"/>
              <w:bottom w:val="single" w:sz="4" w:space="0" w:color="auto"/>
              <w:right w:val="single" w:sz="4" w:space="0" w:color="auto"/>
            </w:tcBorders>
            <w:shd w:val="clear" w:color="auto" w:fill="auto"/>
            <w:vAlign w:val="center"/>
            <w:hideMark/>
          </w:tcPr>
          <w:p w:rsidR="001949D4" w:rsidRDefault="001949D4">
            <w:pPr>
              <w:jc w:val="center"/>
              <w:rPr>
                <w:color w:val="000000"/>
              </w:rPr>
            </w:pPr>
            <w:r>
              <w:rPr>
                <w:color w:val="000000"/>
              </w:rPr>
              <w:t>37 595,34</w:t>
            </w:r>
          </w:p>
        </w:tc>
      </w:tr>
    </w:tbl>
    <w:p w:rsidR="007173D0" w:rsidRPr="007173D0" w:rsidRDefault="007173D0" w:rsidP="00BB39FD">
      <w:pPr>
        <w:autoSpaceDE w:val="0"/>
        <w:autoSpaceDN w:val="0"/>
        <w:adjustRightInd w:val="0"/>
        <w:jc w:val="center"/>
        <w:outlineLvl w:val="0"/>
      </w:pPr>
    </w:p>
    <w:p w:rsidR="00BB39FD" w:rsidRPr="00036D8D" w:rsidRDefault="00BB39FD" w:rsidP="00BB39FD">
      <w:pPr>
        <w:autoSpaceDE w:val="0"/>
        <w:autoSpaceDN w:val="0"/>
        <w:adjustRightInd w:val="0"/>
        <w:jc w:val="center"/>
        <w:outlineLvl w:val="0"/>
        <w:rPr>
          <w:b/>
        </w:rPr>
      </w:pPr>
      <w:r w:rsidRPr="00036D8D">
        <w:rPr>
          <w:b/>
        </w:rPr>
        <w:t xml:space="preserve">1.Программная структура расходов бюджета </w:t>
      </w:r>
      <w:r w:rsidR="00CF7505" w:rsidRPr="00036D8D">
        <w:rPr>
          <w:b/>
        </w:rPr>
        <w:t xml:space="preserve">муниципального района </w:t>
      </w:r>
      <w:r w:rsidRPr="00036D8D">
        <w:rPr>
          <w:b/>
        </w:rPr>
        <w:t>на 20</w:t>
      </w:r>
      <w:r w:rsidR="007E4D53">
        <w:rPr>
          <w:b/>
        </w:rPr>
        <w:t>20</w:t>
      </w:r>
      <w:r w:rsidRPr="00036D8D">
        <w:rPr>
          <w:b/>
        </w:rPr>
        <w:t xml:space="preserve"> год</w:t>
      </w:r>
    </w:p>
    <w:p w:rsidR="00BB39FD" w:rsidRPr="00036D8D" w:rsidRDefault="00BB39FD" w:rsidP="00BB39FD">
      <w:pPr>
        <w:autoSpaceDE w:val="0"/>
        <w:autoSpaceDN w:val="0"/>
        <w:adjustRightInd w:val="0"/>
        <w:jc w:val="center"/>
        <w:outlineLvl w:val="0"/>
        <w:rPr>
          <w:b/>
          <w:highlight w:val="yellow"/>
        </w:rPr>
      </w:pPr>
    </w:p>
    <w:p w:rsidR="00BB39FD" w:rsidRPr="00036D8D" w:rsidRDefault="00222DF7" w:rsidP="00BB39FD">
      <w:pPr>
        <w:autoSpaceDE w:val="0"/>
        <w:autoSpaceDN w:val="0"/>
        <w:adjustRightInd w:val="0"/>
        <w:jc w:val="center"/>
        <w:outlineLvl w:val="0"/>
        <w:rPr>
          <w:b/>
        </w:rPr>
      </w:pPr>
      <w:r w:rsidRPr="00036D8D">
        <w:rPr>
          <w:b/>
        </w:rPr>
        <w:t>Муниципальная программа</w:t>
      </w:r>
      <w:r w:rsidR="00BB39FD" w:rsidRPr="00036D8D">
        <w:rPr>
          <w:b/>
        </w:rPr>
        <w:t xml:space="preserve"> </w:t>
      </w:r>
    </w:p>
    <w:p w:rsidR="008260BF" w:rsidRPr="00036D8D" w:rsidRDefault="00BB39FD" w:rsidP="008260BF">
      <w:pPr>
        <w:autoSpaceDE w:val="0"/>
        <w:autoSpaceDN w:val="0"/>
        <w:adjustRightInd w:val="0"/>
        <w:jc w:val="center"/>
        <w:outlineLvl w:val="0"/>
        <w:rPr>
          <w:b/>
        </w:rPr>
      </w:pPr>
      <w:r w:rsidRPr="00036D8D">
        <w:rPr>
          <w:b/>
        </w:rPr>
        <w:t xml:space="preserve">"Развитие образования </w:t>
      </w:r>
      <w:r w:rsidR="00222DF7" w:rsidRPr="00036D8D">
        <w:rPr>
          <w:b/>
        </w:rPr>
        <w:t xml:space="preserve">Воскресенского муниципального района </w:t>
      </w:r>
      <w:r w:rsidRPr="00036D8D">
        <w:rPr>
          <w:b/>
        </w:rPr>
        <w:t>Нижегородской области"</w:t>
      </w:r>
    </w:p>
    <w:p w:rsidR="001637F2" w:rsidRPr="00036D8D" w:rsidRDefault="001637F2" w:rsidP="008260BF">
      <w:pPr>
        <w:autoSpaceDE w:val="0"/>
        <w:autoSpaceDN w:val="0"/>
        <w:adjustRightInd w:val="0"/>
        <w:jc w:val="center"/>
        <w:outlineLvl w:val="0"/>
        <w:rPr>
          <w:b/>
        </w:rPr>
      </w:pPr>
    </w:p>
    <w:p w:rsidR="00BB39FD" w:rsidRPr="00036D8D" w:rsidRDefault="00BB39FD" w:rsidP="004934BC">
      <w:pPr>
        <w:autoSpaceDE w:val="0"/>
        <w:autoSpaceDN w:val="0"/>
        <w:adjustRightInd w:val="0"/>
        <w:ind w:firstLine="709"/>
        <w:jc w:val="both"/>
        <w:outlineLvl w:val="0"/>
      </w:pPr>
      <w:r w:rsidRPr="00036D8D">
        <w:t xml:space="preserve">Утверждена постановлением </w:t>
      </w:r>
      <w:r w:rsidR="00E731DF" w:rsidRPr="00036D8D">
        <w:t>администрации Воскресенского муниципального района</w:t>
      </w:r>
      <w:r w:rsidRPr="00036D8D">
        <w:t xml:space="preserve"> Нижегородской области от </w:t>
      </w:r>
      <w:r w:rsidR="0099087B" w:rsidRPr="00036D8D">
        <w:t>19</w:t>
      </w:r>
      <w:r w:rsidRPr="00036D8D">
        <w:t>.</w:t>
      </w:r>
      <w:r w:rsidR="00C02F6F" w:rsidRPr="00036D8D">
        <w:t>1</w:t>
      </w:r>
      <w:r w:rsidR="0099087B" w:rsidRPr="00036D8D">
        <w:t>2</w:t>
      </w:r>
      <w:r w:rsidRPr="00036D8D">
        <w:t>.201</w:t>
      </w:r>
      <w:r w:rsidR="008260BF" w:rsidRPr="00036D8D">
        <w:t>8</w:t>
      </w:r>
      <w:r w:rsidRPr="00036D8D">
        <w:t xml:space="preserve"> года №</w:t>
      </w:r>
      <w:r w:rsidR="00C02F6F" w:rsidRPr="00036D8D">
        <w:t>12</w:t>
      </w:r>
      <w:r w:rsidR="0099087B" w:rsidRPr="00036D8D">
        <w:t>79</w:t>
      </w:r>
      <w:r w:rsidRPr="00036D8D">
        <w:t xml:space="preserve"> </w:t>
      </w:r>
      <w:r w:rsidR="001C75B5" w:rsidRPr="00036D8D">
        <w:t>«</w:t>
      </w:r>
      <w:r w:rsidR="0099087B" w:rsidRPr="00036D8D">
        <w:t>Об утверждении муниципальной программы «Развитие образования Воскресенского муниципального района Нижегородской области»</w:t>
      </w:r>
      <w:r w:rsidR="001C75B5" w:rsidRPr="00036D8D">
        <w:t>»</w:t>
      </w:r>
      <w:r w:rsidRPr="00036D8D">
        <w:t>.</w:t>
      </w:r>
    </w:p>
    <w:p w:rsidR="00BB39FD" w:rsidRPr="00036D8D" w:rsidRDefault="00BB39FD" w:rsidP="008260BF">
      <w:pPr>
        <w:autoSpaceDE w:val="0"/>
        <w:autoSpaceDN w:val="0"/>
        <w:adjustRightInd w:val="0"/>
        <w:ind w:firstLine="720"/>
        <w:jc w:val="both"/>
        <w:outlineLvl w:val="0"/>
      </w:pPr>
      <w:r w:rsidRPr="00036D8D">
        <w:t xml:space="preserve">Цель </w:t>
      </w:r>
      <w:r w:rsidR="00F90050" w:rsidRPr="00036D8D">
        <w:t>муниципальной</w:t>
      </w:r>
      <w:r w:rsidRPr="00036D8D">
        <w:t xml:space="preserve"> программы – </w:t>
      </w:r>
      <w:r w:rsidR="003F5B53" w:rsidRPr="00036D8D">
        <w:t>обеспечение доступности качественного образования, отвечающего требованиям инновационного развития экономики района и региона, современным потребностям социума и каждого гражданина</w:t>
      </w:r>
      <w:r w:rsidRPr="00036D8D">
        <w:t>.</w:t>
      </w:r>
    </w:p>
    <w:p w:rsidR="00BB39FD" w:rsidRPr="00036D8D" w:rsidRDefault="002721A1" w:rsidP="008260BF">
      <w:pPr>
        <w:autoSpaceDE w:val="0"/>
        <w:autoSpaceDN w:val="0"/>
        <w:adjustRightInd w:val="0"/>
        <w:ind w:firstLine="720"/>
        <w:jc w:val="both"/>
        <w:outlineLvl w:val="0"/>
      </w:pPr>
      <w:r w:rsidRPr="00036D8D">
        <w:t>Муниципальный з</w:t>
      </w:r>
      <w:r w:rsidR="00BB39FD" w:rsidRPr="00036D8D">
        <w:t>аказчик</w:t>
      </w:r>
      <w:r w:rsidRPr="00036D8D">
        <w:t xml:space="preserve"> - координатор</w:t>
      </w:r>
      <w:r w:rsidR="00BB39FD" w:rsidRPr="00036D8D">
        <w:t xml:space="preserve"> – </w:t>
      </w:r>
      <w:r w:rsidR="003F5B53" w:rsidRPr="00036D8D">
        <w:t>Управлени</w:t>
      </w:r>
      <w:r w:rsidRPr="00036D8D">
        <w:t>е</w:t>
      </w:r>
      <w:r w:rsidR="003F5B53" w:rsidRPr="00036D8D">
        <w:t xml:space="preserve"> образования администрации Воскресенского муниципального района Нижегородской области.</w:t>
      </w:r>
    </w:p>
    <w:p w:rsidR="0050558D" w:rsidRPr="00036D8D" w:rsidRDefault="0050558D" w:rsidP="008260BF">
      <w:pPr>
        <w:autoSpaceDE w:val="0"/>
        <w:autoSpaceDN w:val="0"/>
        <w:adjustRightInd w:val="0"/>
        <w:jc w:val="both"/>
        <w:outlineLvl w:val="0"/>
        <w:sectPr w:rsidR="0050558D" w:rsidRPr="00036D8D" w:rsidSect="001251BB">
          <w:footerReference w:type="even" r:id="rId9"/>
          <w:footerReference w:type="default" r:id="rId10"/>
          <w:pgSz w:w="11906" w:h="16838"/>
          <w:pgMar w:top="1134" w:right="850" w:bottom="1134" w:left="1701" w:header="720" w:footer="720" w:gutter="0"/>
          <w:cols w:space="720"/>
          <w:docGrid w:linePitch="360"/>
        </w:sectPr>
      </w:pPr>
    </w:p>
    <w:p w:rsidR="000B2188" w:rsidRPr="00036D8D" w:rsidRDefault="000B2188" w:rsidP="002443A6">
      <w:pPr>
        <w:autoSpaceDE w:val="0"/>
        <w:autoSpaceDN w:val="0"/>
        <w:adjustRightInd w:val="0"/>
        <w:jc w:val="both"/>
        <w:outlineLvl w:val="0"/>
      </w:pPr>
    </w:p>
    <w:p w:rsidR="002721A1" w:rsidRPr="00036D8D" w:rsidRDefault="002721A1" w:rsidP="002721A1">
      <w:pPr>
        <w:jc w:val="center"/>
      </w:pPr>
      <w:r w:rsidRPr="00036D8D">
        <w:t>Сведения об индикаторах и непосредственных результатах</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5"/>
        <w:gridCol w:w="144"/>
        <w:gridCol w:w="708"/>
        <w:gridCol w:w="708"/>
        <w:gridCol w:w="3118"/>
        <w:gridCol w:w="12"/>
        <w:gridCol w:w="990"/>
        <w:gridCol w:w="1553"/>
        <w:gridCol w:w="7"/>
        <w:gridCol w:w="706"/>
        <w:gridCol w:w="709"/>
        <w:gridCol w:w="711"/>
        <w:gridCol w:w="710"/>
        <w:gridCol w:w="709"/>
        <w:gridCol w:w="709"/>
        <w:gridCol w:w="1559"/>
        <w:gridCol w:w="1560"/>
      </w:tblGrid>
      <w:tr w:rsidR="0050558D" w:rsidRPr="00036D8D" w:rsidTr="00601339">
        <w:trPr>
          <w:trHeight w:val="226"/>
        </w:trPr>
        <w:tc>
          <w:tcPr>
            <w:tcW w:w="699" w:type="dxa"/>
            <w:gridSpan w:val="2"/>
            <w:vMerge w:val="restart"/>
            <w:tcBorders>
              <w:top w:val="single" w:sz="4" w:space="0" w:color="auto"/>
              <w:right w:val="single" w:sz="4" w:space="0" w:color="auto"/>
            </w:tcBorders>
          </w:tcPr>
          <w:p w:rsidR="0050558D" w:rsidRPr="00036D8D" w:rsidRDefault="0050558D" w:rsidP="0050558D">
            <w:pPr>
              <w:widowControl w:val="0"/>
              <w:autoSpaceDE w:val="0"/>
              <w:autoSpaceDN w:val="0"/>
              <w:adjustRightInd w:val="0"/>
              <w:jc w:val="center"/>
            </w:pPr>
            <w:bookmarkStart w:id="1" w:name="sub_3274"/>
            <w:r w:rsidRPr="00036D8D">
              <w:t>№ п/п</w:t>
            </w:r>
          </w:p>
        </w:tc>
        <w:tc>
          <w:tcPr>
            <w:tcW w:w="4546" w:type="dxa"/>
            <w:gridSpan w:val="4"/>
            <w:vMerge w:val="restart"/>
            <w:tcBorders>
              <w:top w:val="single" w:sz="4" w:space="0" w:color="auto"/>
              <w:right w:val="single" w:sz="4" w:space="0" w:color="auto"/>
            </w:tcBorders>
          </w:tcPr>
          <w:p w:rsidR="0050558D" w:rsidRPr="00036D8D" w:rsidRDefault="0050558D" w:rsidP="0050558D">
            <w:pPr>
              <w:widowControl w:val="0"/>
              <w:autoSpaceDE w:val="0"/>
              <w:autoSpaceDN w:val="0"/>
              <w:adjustRightInd w:val="0"/>
              <w:jc w:val="center"/>
            </w:pPr>
            <w:r w:rsidRPr="00036D8D">
              <w:t>Наименование индикатора/непосредственного результата</w:t>
            </w:r>
          </w:p>
        </w:tc>
        <w:tc>
          <w:tcPr>
            <w:tcW w:w="990" w:type="dxa"/>
            <w:vMerge w:val="restart"/>
            <w:tcBorders>
              <w:top w:val="single" w:sz="4" w:space="0" w:color="auto"/>
              <w:left w:val="single" w:sz="4" w:space="0" w:color="auto"/>
              <w:right w:val="single" w:sz="4" w:space="0" w:color="auto"/>
            </w:tcBorders>
          </w:tcPr>
          <w:p w:rsidR="0050558D" w:rsidRPr="00036D8D" w:rsidRDefault="0050558D" w:rsidP="0050558D">
            <w:pPr>
              <w:widowControl w:val="0"/>
              <w:autoSpaceDE w:val="0"/>
              <w:autoSpaceDN w:val="0"/>
              <w:adjustRightInd w:val="0"/>
              <w:jc w:val="center"/>
            </w:pPr>
            <w:r w:rsidRPr="00036D8D">
              <w:t xml:space="preserve"> Ед. измерения </w:t>
            </w:r>
          </w:p>
        </w:tc>
        <w:tc>
          <w:tcPr>
            <w:tcW w:w="8933" w:type="dxa"/>
            <w:gridSpan w:val="10"/>
            <w:tcBorders>
              <w:top w:val="single" w:sz="4" w:space="0" w:color="auto"/>
              <w:left w:val="single" w:sz="4" w:space="0" w:color="auto"/>
            </w:tcBorders>
          </w:tcPr>
          <w:p w:rsidR="0050558D" w:rsidRPr="00036D8D" w:rsidRDefault="0050558D" w:rsidP="0050558D">
            <w:pPr>
              <w:widowControl w:val="0"/>
              <w:autoSpaceDE w:val="0"/>
              <w:autoSpaceDN w:val="0"/>
              <w:adjustRightInd w:val="0"/>
              <w:jc w:val="center"/>
            </w:pPr>
            <w:r w:rsidRPr="00036D8D">
              <w:t>Значение индикатора/непосредственного результата</w:t>
            </w:r>
          </w:p>
        </w:tc>
      </w:tr>
      <w:tr w:rsidR="0050558D" w:rsidRPr="00036D8D" w:rsidTr="00601339">
        <w:trPr>
          <w:cantSplit/>
          <w:trHeight w:val="2839"/>
        </w:trPr>
        <w:tc>
          <w:tcPr>
            <w:tcW w:w="699" w:type="dxa"/>
            <w:gridSpan w:val="2"/>
            <w:vMerge/>
            <w:tcBorders>
              <w:bottom w:val="single" w:sz="4" w:space="0" w:color="auto"/>
              <w:right w:val="single" w:sz="4" w:space="0" w:color="auto"/>
            </w:tcBorders>
          </w:tcPr>
          <w:p w:rsidR="0050558D" w:rsidRPr="00036D8D" w:rsidRDefault="0050558D" w:rsidP="0050558D">
            <w:pPr>
              <w:widowControl w:val="0"/>
              <w:autoSpaceDE w:val="0"/>
              <w:autoSpaceDN w:val="0"/>
              <w:adjustRightInd w:val="0"/>
              <w:jc w:val="center"/>
            </w:pPr>
          </w:p>
        </w:tc>
        <w:tc>
          <w:tcPr>
            <w:tcW w:w="4546" w:type="dxa"/>
            <w:gridSpan w:val="4"/>
            <w:vMerge/>
            <w:tcBorders>
              <w:bottom w:val="single" w:sz="4" w:space="0" w:color="auto"/>
              <w:right w:val="single" w:sz="4" w:space="0" w:color="auto"/>
            </w:tcBorders>
          </w:tcPr>
          <w:p w:rsidR="0050558D" w:rsidRPr="00036D8D" w:rsidRDefault="0050558D" w:rsidP="0050558D">
            <w:pPr>
              <w:widowControl w:val="0"/>
              <w:autoSpaceDE w:val="0"/>
              <w:autoSpaceDN w:val="0"/>
              <w:adjustRightInd w:val="0"/>
              <w:jc w:val="center"/>
            </w:pPr>
          </w:p>
        </w:tc>
        <w:tc>
          <w:tcPr>
            <w:tcW w:w="990" w:type="dxa"/>
            <w:vMerge/>
            <w:tcBorders>
              <w:left w:val="single" w:sz="4" w:space="0" w:color="auto"/>
              <w:bottom w:val="single" w:sz="4" w:space="0" w:color="auto"/>
              <w:right w:val="single" w:sz="4" w:space="0" w:color="auto"/>
            </w:tcBorders>
          </w:tcPr>
          <w:p w:rsidR="0050558D" w:rsidRPr="00036D8D" w:rsidRDefault="0050558D" w:rsidP="0050558D">
            <w:pPr>
              <w:widowControl w:val="0"/>
              <w:autoSpaceDE w:val="0"/>
              <w:autoSpaceDN w:val="0"/>
              <w:adjustRightInd w:val="0"/>
              <w:jc w:val="center"/>
            </w:pPr>
          </w:p>
        </w:tc>
        <w:tc>
          <w:tcPr>
            <w:tcW w:w="1560" w:type="dxa"/>
            <w:gridSpan w:val="2"/>
            <w:tcBorders>
              <w:top w:val="single" w:sz="2" w:space="0" w:color="auto"/>
              <w:left w:val="single" w:sz="4" w:space="0" w:color="auto"/>
              <w:bottom w:val="single" w:sz="4" w:space="0" w:color="auto"/>
              <w:right w:val="single" w:sz="2" w:space="0" w:color="auto"/>
            </w:tcBorders>
          </w:tcPr>
          <w:p w:rsidR="0050558D" w:rsidRPr="00036D8D" w:rsidRDefault="0050558D" w:rsidP="0050558D">
            <w:pPr>
              <w:widowControl w:val="0"/>
              <w:autoSpaceDE w:val="0"/>
              <w:autoSpaceDN w:val="0"/>
              <w:adjustRightInd w:val="0"/>
              <w:jc w:val="center"/>
            </w:pPr>
            <w:r w:rsidRPr="00036D8D">
              <w:t>на момент разработки программы</w:t>
            </w:r>
          </w:p>
        </w:tc>
        <w:tc>
          <w:tcPr>
            <w:tcW w:w="706" w:type="dxa"/>
            <w:tcBorders>
              <w:top w:val="single" w:sz="2" w:space="0" w:color="auto"/>
              <w:left w:val="single" w:sz="2" w:space="0" w:color="auto"/>
              <w:bottom w:val="single" w:sz="4" w:space="0" w:color="auto"/>
              <w:right w:val="single" w:sz="4" w:space="0" w:color="auto"/>
            </w:tcBorders>
          </w:tcPr>
          <w:p w:rsidR="0050558D" w:rsidRPr="00036D8D" w:rsidRDefault="0050558D" w:rsidP="0050558D">
            <w:pPr>
              <w:widowControl w:val="0"/>
              <w:autoSpaceDE w:val="0"/>
              <w:autoSpaceDN w:val="0"/>
              <w:adjustRightInd w:val="0"/>
              <w:jc w:val="center"/>
            </w:pPr>
            <w:r w:rsidRPr="00036D8D">
              <w:t>2019 год</w:t>
            </w:r>
          </w:p>
        </w:tc>
        <w:tc>
          <w:tcPr>
            <w:tcW w:w="709" w:type="dxa"/>
            <w:tcBorders>
              <w:top w:val="single" w:sz="2" w:space="0" w:color="auto"/>
              <w:left w:val="single" w:sz="4" w:space="0" w:color="auto"/>
              <w:bottom w:val="single" w:sz="4" w:space="0" w:color="auto"/>
              <w:right w:val="single" w:sz="4" w:space="0" w:color="auto"/>
            </w:tcBorders>
          </w:tcPr>
          <w:p w:rsidR="0050558D" w:rsidRPr="00036D8D" w:rsidRDefault="0050558D" w:rsidP="0050558D">
            <w:pPr>
              <w:widowControl w:val="0"/>
              <w:autoSpaceDE w:val="0"/>
              <w:autoSpaceDN w:val="0"/>
              <w:adjustRightInd w:val="0"/>
              <w:jc w:val="center"/>
            </w:pPr>
            <w:r w:rsidRPr="00036D8D">
              <w:t xml:space="preserve">2020 год </w:t>
            </w:r>
          </w:p>
        </w:tc>
        <w:tc>
          <w:tcPr>
            <w:tcW w:w="711" w:type="dxa"/>
            <w:tcBorders>
              <w:top w:val="single" w:sz="2" w:space="0" w:color="auto"/>
              <w:left w:val="single" w:sz="4" w:space="0" w:color="auto"/>
              <w:bottom w:val="single" w:sz="4" w:space="0" w:color="auto"/>
              <w:right w:val="single" w:sz="2" w:space="0" w:color="auto"/>
            </w:tcBorders>
          </w:tcPr>
          <w:p w:rsidR="0050558D" w:rsidRPr="00036D8D" w:rsidRDefault="0050558D" w:rsidP="0050558D">
            <w:pPr>
              <w:widowControl w:val="0"/>
              <w:autoSpaceDE w:val="0"/>
              <w:autoSpaceDN w:val="0"/>
              <w:adjustRightInd w:val="0"/>
              <w:jc w:val="center"/>
            </w:pPr>
            <w:r w:rsidRPr="00036D8D">
              <w:t>2021 год</w:t>
            </w:r>
          </w:p>
        </w:tc>
        <w:tc>
          <w:tcPr>
            <w:tcW w:w="710" w:type="dxa"/>
            <w:tcBorders>
              <w:top w:val="single" w:sz="2" w:space="0" w:color="auto"/>
              <w:left w:val="single" w:sz="2" w:space="0" w:color="auto"/>
              <w:bottom w:val="single" w:sz="4" w:space="0" w:color="auto"/>
              <w:right w:val="single" w:sz="2" w:space="0" w:color="auto"/>
            </w:tcBorders>
          </w:tcPr>
          <w:p w:rsidR="0050558D" w:rsidRPr="00036D8D" w:rsidRDefault="0050558D" w:rsidP="0050558D">
            <w:pPr>
              <w:widowControl w:val="0"/>
              <w:autoSpaceDE w:val="0"/>
              <w:autoSpaceDN w:val="0"/>
              <w:adjustRightInd w:val="0"/>
              <w:jc w:val="center"/>
            </w:pPr>
            <w:r w:rsidRPr="00036D8D">
              <w:t>2022 год</w:t>
            </w:r>
          </w:p>
        </w:tc>
        <w:tc>
          <w:tcPr>
            <w:tcW w:w="709" w:type="dxa"/>
            <w:tcBorders>
              <w:top w:val="single" w:sz="2" w:space="0" w:color="auto"/>
              <w:left w:val="single" w:sz="2" w:space="0" w:color="auto"/>
              <w:bottom w:val="single" w:sz="4" w:space="0" w:color="auto"/>
              <w:right w:val="single" w:sz="2" w:space="0" w:color="auto"/>
            </w:tcBorders>
          </w:tcPr>
          <w:p w:rsidR="0050558D" w:rsidRPr="00036D8D" w:rsidRDefault="0050558D" w:rsidP="0050558D">
            <w:pPr>
              <w:widowControl w:val="0"/>
              <w:autoSpaceDE w:val="0"/>
              <w:autoSpaceDN w:val="0"/>
              <w:adjustRightInd w:val="0"/>
              <w:jc w:val="center"/>
            </w:pPr>
            <w:r w:rsidRPr="00036D8D">
              <w:t>2023 год</w:t>
            </w:r>
          </w:p>
        </w:tc>
        <w:tc>
          <w:tcPr>
            <w:tcW w:w="709" w:type="dxa"/>
            <w:tcBorders>
              <w:top w:val="single" w:sz="2" w:space="0" w:color="auto"/>
              <w:left w:val="single" w:sz="2" w:space="0" w:color="auto"/>
              <w:bottom w:val="single" w:sz="4" w:space="0" w:color="auto"/>
              <w:right w:val="single" w:sz="2" w:space="0" w:color="auto"/>
            </w:tcBorders>
          </w:tcPr>
          <w:p w:rsidR="0050558D" w:rsidRPr="00036D8D" w:rsidRDefault="0050558D" w:rsidP="0050558D">
            <w:pPr>
              <w:widowControl w:val="0"/>
              <w:autoSpaceDE w:val="0"/>
              <w:autoSpaceDN w:val="0"/>
              <w:adjustRightInd w:val="0"/>
              <w:jc w:val="center"/>
            </w:pPr>
            <w:r w:rsidRPr="00036D8D">
              <w:t>2024 год</w:t>
            </w:r>
          </w:p>
        </w:tc>
        <w:tc>
          <w:tcPr>
            <w:tcW w:w="1559" w:type="dxa"/>
            <w:tcBorders>
              <w:top w:val="single" w:sz="2" w:space="0" w:color="auto"/>
              <w:left w:val="single" w:sz="2" w:space="0" w:color="auto"/>
              <w:bottom w:val="single" w:sz="4" w:space="0" w:color="auto"/>
            </w:tcBorders>
          </w:tcPr>
          <w:p w:rsidR="0050558D" w:rsidRPr="00036D8D" w:rsidRDefault="0050558D" w:rsidP="0050558D">
            <w:pPr>
              <w:widowControl w:val="0"/>
              <w:autoSpaceDE w:val="0"/>
              <w:autoSpaceDN w:val="0"/>
              <w:adjustRightInd w:val="0"/>
              <w:jc w:val="center"/>
            </w:pPr>
            <w:r w:rsidRPr="00036D8D">
              <w:t>по окончании реализации программы</w:t>
            </w:r>
          </w:p>
        </w:tc>
        <w:tc>
          <w:tcPr>
            <w:tcW w:w="1560" w:type="dxa"/>
            <w:tcBorders>
              <w:top w:val="single" w:sz="2" w:space="0" w:color="auto"/>
              <w:left w:val="single" w:sz="2" w:space="0" w:color="auto"/>
              <w:bottom w:val="single" w:sz="4" w:space="0" w:color="auto"/>
            </w:tcBorders>
          </w:tcPr>
          <w:p w:rsidR="0050558D" w:rsidRPr="00036D8D" w:rsidRDefault="0050558D" w:rsidP="0050558D">
            <w:pPr>
              <w:widowControl w:val="0"/>
              <w:autoSpaceDE w:val="0"/>
              <w:autoSpaceDN w:val="0"/>
              <w:adjustRightInd w:val="0"/>
              <w:jc w:val="center"/>
            </w:pPr>
            <w:r w:rsidRPr="00036D8D">
              <w:t>Без программного вмешательства (после предполагаемого срока реализации программы)</w:t>
            </w:r>
          </w:p>
        </w:tc>
      </w:tr>
      <w:bookmarkEnd w:id="1"/>
      <w:tr w:rsidR="00601339" w:rsidRPr="00601339" w:rsidTr="00601339">
        <w:trPr>
          <w:trHeight w:val="294"/>
        </w:trPr>
        <w:tc>
          <w:tcPr>
            <w:tcW w:w="15168" w:type="dxa"/>
            <w:gridSpan w:val="17"/>
            <w:tcBorders>
              <w:top w:val="single" w:sz="4" w:space="0" w:color="auto"/>
              <w:bottom w:val="single" w:sz="4" w:space="0" w:color="auto"/>
            </w:tcBorders>
          </w:tcPr>
          <w:p w:rsidR="00601339" w:rsidRPr="00601339" w:rsidRDefault="00601339" w:rsidP="00601339">
            <w:pPr>
              <w:widowControl w:val="0"/>
              <w:autoSpaceDE w:val="0"/>
              <w:autoSpaceDN w:val="0"/>
              <w:adjustRightInd w:val="0"/>
              <w:jc w:val="center"/>
              <w:rPr>
                <w:b/>
              </w:rPr>
            </w:pPr>
            <w:r w:rsidRPr="00601339">
              <w:rPr>
                <w:b/>
                <w:bCs/>
              </w:rPr>
              <w:t>Муниципальная программа «Развитие образования Воскресенского муниципального района Нижегородской области» на 2019-2024 годы</w:t>
            </w:r>
          </w:p>
        </w:tc>
      </w:tr>
      <w:tr w:rsidR="00601339" w:rsidRPr="00601339" w:rsidTr="00601339">
        <w:trPr>
          <w:trHeight w:val="294"/>
        </w:trPr>
        <w:tc>
          <w:tcPr>
            <w:tcW w:w="15168" w:type="dxa"/>
            <w:gridSpan w:val="17"/>
            <w:tcBorders>
              <w:top w:val="single" w:sz="4" w:space="0" w:color="auto"/>
              <w:bottom w:val="single" w:sz="4" w:space="0" w:color="auto"/>
            </w:tcBorders>
          </w:tcPr>
          <w:p w:rsidR="00601339" w:rsidRPr="00601339" w:rsidRDefault="00601339" w:rsidP="00601339">
            <w:pPr>
              <w:widowControl w:val="0"/>
              <w:autoSpaceDE w:val="0"/>
              <w:autoSpaceDN w:val="0"/>
              <w:adjustRightInd w:val="0"/>
              <w:jc w:val="center"/>
            </w:pPr>
            <w:r w:rsidRPr="00601339">
              <w:t>Индикаторы достижения цели Программы</w:t>
            </w:r>
          </w:p>
        </w:tc>
      </w:tr>
      <w:tr w:rsidR="00601339" w:rsidRPr="00601339" w:rsidTr="00601339">
        <w:trPr>
          <w:trHeight w:val="294"/>
        </w:trPr>
        <w:tc>
          <w:tcPr>
            <w:tcW w:w="555" w:type="dxa"/>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1</w:t>
            </w:r>
          </w:p>
        </w:tc>
        <w:tc>
          <w:tcPr>
            <w:tcW w:w="4678" w:type="dxa"/>
            <w:gridSpan w:val="4"/>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 xml:space="preserve"> Доступность дошкольного образования (доля детей 3 - 7 лет, получающих услуги дошкольного образования, в общей численности детей в возрасте 3 - 7 лет)</w:t>
            </w:r>
          </w:p>
        </w:tc>
        <w:tc>
          <w:tcPr>
            <w:tcW w:w="1002" w:type="dxa"/>
            <w:gridSpan w:val="2"/>
            <w:tcBorders>
              <w:top w:val="single" w:sz="4" w:space="0" w:color="auto"/>
              <w:left w:val="single" w:sz="4"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w:t>
            </w:r>
          </w:p>
        </w:tc>
        <w:tc>
          <w:tcPr>
            <w:tcW w:w="1553"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100</w:t>
            </w:r>
          </w:p>
        </w:tc>
        <w:tc>
          <w:tcPr>
            <w:tcW w:w="713" w:type="dxa"/>
            <w:gridSpan w:val="2"/>
            <w:tcBorders>
              <w:top w:val="single" w:sz="4" w:space="0" w:color="auto"/>
              <w:left w:val="single" w:sz="2"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100</w:t>
            </w:r>
          </w:p>
        </w:tc>
        <w:tc>
          <w:tcPr>
            <w:tcW w:w="709" w:type="dxa"/>
            <w:tcBorders>
              <w:top w:val="single" w:sz="4" w:space="0" w:color="auto"/>
              <w:left w:val="single" w:sz="4"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100</w:t>
            </w:r>
          </w:p>
        </w:tc>
        <w:tc>
          <w:tcPr>
            <w:tcW w:w="711"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rPr>
                <w:lang w:val="en-US"/>
              </w:rPr>
              <w:t>100</w:t>
            </w:r>
          </w:p>
        </w:tc>
        <w:tc>
          <w:tcPr>
            <w:tcW w:w="710"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100</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100</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100</w:t>
            </w:r>
          </w:p>
        </w:tc>
        <w:tc>
          <w:tcPr>
            <w:tcW w:w="1559"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rPr>
                <w:lang w:val="en-US"/>
              </w:rPr>
              <w:t>100</w:t>
            </w:r>
          </w:p>
        </w:tc>
        <w:tc>
          <w:tcPr>
            <w:tcW w:w="1560"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100</w:t>
            </w:r>
          </w:p>
        </w:tc>
      </w:tr>
      <w:tr w:rsidR="00601339" w:rsidRPr="00601339" w:rsidTr="00601339">
        <w:trPr>
          <w:trHeight w:val="294"/>
        </w:trPr>
        <w:tc>
          <w:tcPr>
            <w:tcW w:w="555" w:type="dxa"/>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2</w:t>
            </w:r>
          </w:p>
        </w:tc>
        <w:tc>
          <w:tcPr>
            <w:tcW w:w="4678" w:type="dxa"/>
            <w:gridSpan w:val="4"/>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 xml:space="preserve"> Доля выпускников муниципальных общеобразовательных учреждений, сдавших ЕГЭ по русскому языку и математике, в общей численности выпускников муниципальных общеобразовательных учреждений, сдававших ЕГЭ по данным предметам</w:t>
            </w:r>
          </w:p>
        </w:tc>
        <w:tc>
          <w:tcPr>
            <w:tcW w:w="1002" w:type="dxa"/>
            <w:gridSpan w:val="2"/>
            <w:tcBorders>
              <w:top w:val="single" w:sz="4" w:space="0" w:color="auto"/>
              <w:left w:val="single" w:sz="4"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w:t>
            </w:r>
          </w:p>
        </w:tc>
        <w:tc>
          <w:tcPr>
            <w:tcW w:w="1553"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100</w:t>
            </w:r>
          </w:p>
        </w:tc>
        <w:tc>
          <w:tcPr>
            <w:tcW w:w="713" w:type="dxa"/>
            <w:gridSpan w:val="2"/>
            <w:tcBorders>
              <w:top w:val="single" w:sz="4" w:space="0" w:color="auto"/>
              <w:left w:val="single" w:sz="2"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100</w:t>
            </w:r>
          </w:p>
        </w:tc>
        <w:tc>
          <w:tcPr>
            <w:tcW w:w="709" w:type="dxa"/>
            <w:tcBorders>
              <w:top w:val="single" w:sz="4" w:space="0" w:color="auto"/>
              <w:left w:val="single" w:sz="4"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100</w:t>
            </w:r>
          </w:p>
        </w:tc>
        <w:tc>
          <w:tcPr>
            <w:tcW w:w="711"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100</w:t>
            </w:r>
          </w:p>
        </w:tc>
        <w:tc>
          <w:tcPr>
            <w:tcW w:w="710"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100</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100</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100</w:t>
            </w:r>
          </w:p>
        </w:tc>
        <w:tc>
          <w:tcPr>
            <w:tcW w:w="1559"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rPr>
                <w:lang w:val="en-US"/>
              </w:rPr>
              <w:t>100</w:t>
            </w:r>
          </w:p>
        </w:tc>
        <w:tc>
          <w:tcPr>
            <w:tcW w:w="1560"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100</w:t>
            </w:r>
          </w:p>
        </w:tc>
      </w:tr>
      <w:tr w:rsidR="00601339" w:rsidRPr="00601339" w:rsidTr="00601339">
        <w:trPr>
          <w:trHeight w:val="294"/>
        </w:trPr>
        <w:tc>
          <w:tcPr>
            <w:tcW w:w="555" w:type="dxa"/>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3</w:t>
            </w:r>
          </w:p>
        </w:tc>
        <w:tc>
          <w:tcPr>
            <w:tcW w:w="4678" w:type="dxa"/>
            <w:gridSpan w:val="4"/>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Доля ОО, соответствующих современным требованиям обучения, в общем количестве ОО</w:t>
            </w:r>
          </w:p>
        </w:tc>
        <w:tc>
          <w:tcPr>
            <w:tcW w:w="1002" w:type="dxa"/>
            <w:gridSpan w:val="2"/>
            <w:tcBorders>
              <w:top w:val="single" w:sz="4" w:space="0" w:color="auto"/>
              <w:left w:val="single" w:sz="4" w:space="0" w:color="auto"/>
              <w:bottom w:val="single" w:sz="4" w:space="0" w:color="auto"/>
              <w:right w:val="single" w:sz="4" w:space="0" w:color="auto"/>
            </w:tcBorders>
          </w:tcPr>
          <w:p w:rsidR="00601339" w:rsidRPr="00601339" w:rsidRDefault="00601339" w:rsidP="00601339">
            <w:pPr>
              <w:jc w:val="center"/>
            </w:pPr>
            <w:r w:rsidRPr="00601339">
              <w:t>%</w:t>
            </w:r>
          </w:p>
        </w:tc>
        <w:tc>
          <w:tcPr>
            <w:tcW w:w="1553"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71</w:t>
            </w:r>
          </w:p>
        </w:tc>
        <w:tc>
          <w:tcPr>
            <w:tcW w:w="713" w:type="dxa"/>
            <w:gridSpan w:val="2"/>
            <w:tcBorders>
              <w:top w:val="single" w:sz="4" w:space="0" w:color="auto"/>
              <w:left w:val="single" w:sz="2"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72</w:t>
            </w:r>
          </w:p>
        </w:tc>
        <w:tc>
          <w:tcPr>
            <w:tcW w:w="709" w:type="dxa"/>
            <w:tcBorders>
              <w:top w:val="single" w:sz="4" w:space="0" w:color="auto"/>
              <w:left w:val="single" w:sz="4"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73</w:t>
            </w:r>
          </w:p>
        </w:tc>
        <w:tc>
          <w:tcPr>
            <w:tcW w:w="711"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74</w:t>
            </w:r>
          </w:p>
        </w:tc>
        <w:tc>
          <w:tcPr>
            <w:tcW w:w="710"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74</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74</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74</w:t>
            </w:r>
          </w:p>
        </w:tc>
        <w:tc>
          <w:tcPr>
            <w:tcW w:w="1559"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74</w:t>
            </w:r>
          </w:p>
        </w:tc>
        <w:tc>
          <w:tcPr>
            <w:tcW w:w="1560"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71</w:t>
            </w:r>
          </w:p>
        </w:tc>
      </w:tr>
      <w:tr w:rsidR="00601339" w:rsidRPr="00601339" w:rsidTr="00601339">
        <w:trPr>
          <w:trHeight w:val="294"/>
        </w:trPr>
        <w:tc>
          <w:tcPr>
            <w:tcW w:w="555" w:type="dxa"/>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4</w:t>
            </w:r>
          </w:p>
        </w:tc>
        <w:tc>
          <w:tcPr>
            <w:tcW w:w="4678" w:type="dxa"/>
            <w:gridSpan w:val="4"/>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 xml:space="preserve">Доля детей, получающих услуги дополнительного образования, в общей численности детей в возрасте 5 - 18 лет </w:t>
            </w:r>
          </w:p>
        </w:tc>
        <w:tc>
          <w:tcPr>
            <w:tcW w:w="1002" w:type="dxa"/>
            <w:gridSpan w:val="2"/>
            <w:tcBorders>
              <w:top w:val="single" w:sz="4" w:space="0" w:color="auto"/>
              <w:left w:val="single" w:sz="4"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w:t>
            </w:r>
          </w:p>
        </w:tc>
        <w:tc>
          <w:tcPr>
            <w:tcW w:w="1553"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71</w:t>
            </w:r>
          </w:p>
        </w:tc>
        <w:tc>
          <w:tcPr>
            <w:tcW w:w="713" w:type="dxa"/>
            <w:gridSpan w:val="2"/>
            <w:tcBorders>
              <w:top w:val="single" w:sz="4" w:space="0" w:color="auto"/>
              <w:left w:val="single" w:sz="2"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76</w:t>
            </w:r>
          </w:p>
        </w:tc>
        <w:tc>
          <w:tcPr>
            <w:tcW w:w="709" w:type="dxa"/>
            <w:tcBorders>
              <w:top w:val="single" w:sz="4" w:space="0" w:color="auto"/>
              <w:left w:val="single" w:sz="4"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rPr>
                <w:lang w:val="en-US"/>
              </w:rPr>
              <w:t>8</w:t>
            </w:r>
            <w:r w:rsidRPr="00601339">
              <w:t>1</w:t>
            </w:r>
          </w:p>
        </w:tc>
        <w:tc>
          <w:tcPr>
            <w:tcW w:w="711"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rPr>
                <w:lang w:val="en-US"/>
              </w:rPr>
            </w:pPr>
            <w:r w:rsidRPr="00601339">
              <w:t>8</w:t>
            </w:r>
            <w:r w:rsidRPr="00601339">
              <w:rPr>
                <w:lang w:val="en-US"/>
              </w:rPr>
              <w:t>5</w:t>
            </w:r>
          </w:p>
        </w:tc>
        <w:tc>
          <w:tcPr>
            <w:tcW w:w="710"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85</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85</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85</w:t>
            </w:r>
          </w:p>
        </w:tc>
        <w:tc>
          <w:tcPr>
            <w:tcW w:w="1559"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85</w:t>
            </w:r>
          </w:p>
        </w:tc>
        <w:tc>
          <w:tcPr>
            <w:tcW w:w="1560"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75</w:t>
            </w:r>
          </w:p>
        </w:tc>
      </w:tr>
      <w:tr w:rsidR="00601339" w:rsidRPr="00601339" w:rsidTr="00601339">
        <w:trPr>
          <w:trHeight w:val="294"/>
        </w:trPr>
        <w:tc>
          <w:tcPr>
            <w:tcW w:w="555" w:type="dxa"/>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lastRenderedPageBreak/>
              <w:t>5</w:t>
            </w:r>
          </w:p>
        </w:tc>
        <w:tc>
          <w:tcPr>
            <w:tcW w:w="4678" w:type="dxa"/>
            <w:gridSpan w:val="4"/>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Доля педагогических работников с высшей квалификационной категорией в общей численности аттестованных педагогических работников</w:t>
            </w:r>
          </w:p>
        </w:tc>
        <w:tc>
          <w:tcPr>
            <w:tcW w:w="1002" w:type="dxa"/>
            <w:gridSpan w:val="2"/>
            <w:tcBorders>
              <w:top w:val="single" w:sz="4" w:space="0" w:color="auto"/>
              <w:left w:val="single" w:sz="4"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w:t>
            </w:r>
          </w:p>
        </w:tc>
        <w:tc>
          <w:tcPr>
            <w:tcW w:w="1553"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21</w:t>
            </w:r>
          </w:p>
        </w:tc>
        <w:tc>
          <w:tcPr>
            <w:tcW w:w="713" w:type="dxa"/>
            <w:gridSpan w:val="2"/>
            <w:tcBorders>
              <w:top w:val="single" w:sz="4" w:space="0" w:color="auto"/>
              <w:left w:val="single" w:sz="2"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23</w:t>
            </w:r>
          </w:p>
        </w:tc>
        <w:tc>
          <w:tcPr>
            <w:tcW w:w="709" w:type="dxa"/>
            <w:tcBorders>
              <w:top w:val="single" w:sz="4" w:space="0" w:color="auto"/>
              <w:left w:val="single" w:sz="4"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25,5</w:t>
            </w:r>
          </w:p>
        </w:tc>
        <w:tc>
          <w:tcPr>
            <w:tcW w:w="711"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30</w:t>
            </w:r>
          </w:p>
        </w:tc>
        <w:tc>
          <w:tcPr>
            <w:tcW w:w="710"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30</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30</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30</w:t>
            </w:r>
          </w:p>
        </w:tc>
        <w:tc>
          <w:tcPr>
            <w:tcW w:w="1559"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30</w:t>
            </w:r>
          </w:p>
        </w:tc>
        <w:tc>
          <w:tcPr>
            <w:tcW w:w="1560"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22</w:t>
            </w:r>
          </w:p>
        </w:tc>
      </w:tr>
      <w:tr w:rsidR="00601339" w:rsidRPr="00601339" w:rsidTr="00601339">
        <w:trPr>
          <w:trHeight w:val="294"/>
        </w:trPr>
        <w:tc>
          <w:tcPr>
            <w:tcW w:w="699" w:type="dxa"/>
            <w:gridSpan w:val="2"/>
            <w:tcBorders>
              <w:top w:val="single" w:sz="4" w:space="0" w:color="auto"/>
              <w:bottom w:val="single" w:sz="4" w:space="0" w:color="auto"/>
            </w:tcBorders>
          </w:tcPr>
          <w:p w:rsidR="00601339" w:rsidRPr="00601339" w:rsidRDefault="00601339" w:rsidP="00601339">
            <w:pPr>
              <w:widowControl w:val="0"/>
              <w:autoSpaceDE w:val="0"/>
              <w:autoSpaceDN w:val="0"/>
              <w:adjustRightInd w:val="0"/>
              <w:jc w:val="center"/>
              <w:rPr>
                <w:bCs/>
              </w:rPr>
            </w:pPr>
          </w:p>
        </w:tc>
        <w:tc>
          <w:tcPr>
            <w:tcW w:w="708" w:type="dxa"/>
            <w:tcBorders>
              <w:top w:val="single" w:sz="4" w:space="0" w:color="auto"/>
              <w:bottom w:val="single" w:sz="4" w:space="0" w:color="auto"/>
            </w:tcBorders>
          </w:tcPr>
          <w:p w:rsidR="00601339" w:rsidRPr="00601339" w:rsidRDefault="00601339" w:rsidP="00601339">
            <w:pPr>
              <w:widowControl w:val="0"/>
              <w:autoSpaceDE w:val="0"/>
              <w:autoSpaceDN w:val="0"/>
              <w:adjustRightInd w:val="0"/>
              <w:jc w:val="center"/>
              <w:rPr>
                <w:bCs/>
              </w:rPr>
            </w:pPr>
          </w:p>
        </w:tc>
        <w:tc>
          <w:tcPr>
            <w:tcW w:w="708" w:type="dxa"/>
            <w:tcBorders>
              <w:top w:val="single" w:sz="4" w:space="0" w:color="auto"/>
              <w:bottom w:val="single" w:sz="4" w:space="0" w:color="auto"/>
            </w:tcBorders>
          </w:tcPr>
          <w:p w:rsidR="00601339" w:rsidRPr="00601339" w:rsidRDefault="00601339" w:rsidP="00601339">
            <w:pPr>
              <w:widowControl w:val="0"/>
              <w:autoSpaceDE w:val="0"/>
              <w:autoSpaceDN w:val="0"/>
              <w:adjustRightInd w:val="0"/>
              <w:jc w:val="center"/>
              <w:rPr>
                <w:bCs/>
              </w:rPr>
            </w:pPr>
          </w:p>
        </w:tc>
        <w:tc>
          <w:tcPr>
            <w:tcW w:w="13053" w:type="dxa"/>
            <w:gridSpan w:val="13"/>
            <w:tcBorders>
              <w:top w:val="single" w:sz="4" w:space="0" w:color="auto"/>
              <w:bottom w:val="single" w:sz="4" w:space="0" w:color="auto"/>
            </w:tcBorders>
          </w:tcPr>
          <w:p w:rsidR="00601339" w:rsidRPr="00601339" w:rsidRDefault="00601339" w:rsidP="00601339">
            <w:pPr>
              <w:widowControl w:val="0"/>
              <w:autoSpaceDE w:val="0"/>
              <w:autoSpaceDN w:val="0"/>
              <w:adjustRightInd w:val="0"/>
              <w:jc w:val="center"/>
            </w:pPr>
            <w:r w:rsidRPr="00601339">
              <w:rPr>
                <w:bCs/>
              </w:rPr>
              <w:t>Непосредственные результаты реализации Программы</w:t>
            </w:r>
          </w:p>
        </w:tc>
      </w:tr>
      <w:tr w:rsidR="00601339" w:rsidRPr="00601339" w:rsidTr="00601339">
        <w:trPr>
          <w:trHeight w:val="294"/>
        </w:trPr>
        <w:tc>
          <w:tcPr>
            <w:tcW w:w="555" w:type="dxa"/>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1</w:t>
            </w:r>
          </w:p>
        </w:tc>
        <w:tc>
          <w:tcPr>
            <w:tcW w:w="4678" w:type="dxa"/>
            <w:gridSpan w:val="4"/>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Охват детей дошкольным образованием от 1 года до 7 лет</w:t>
            </w:r>
          </w:p>
        </w:tc>
        <w:tc>
          <w:tcPr>
            <w:tcW w:w="1002" w:type="dxa"/>
            <w:gridSpan w:val="2"/>
            <w:tcBorders>
              <w:top w:val="single" w:sz="4" w:space="0" w:color="auto"/>
              <w:left w:val="single" w:sz="4"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w:t>
            </w:r>
          </w:p>
        </w:tc>
        <w:tc>
          <w:tcPr>
            <w:tcW w:w="1553"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57,3</w:t>
            </w:r>
          </w:p>
        </w:tc>
        <w:tc>
          <w:tcPr>
            <w:tcW w:w="713" w:type="dxa"/>
            <w:gridSpan w:val="2"/>
            <w:tcBorders>
              <w:top w:val="single" w:sz="4" w:space="0" w:color="auto"/>
              <w:left w:val="single" w:sz="2"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60</w:t>
            </w:r>
          </w:p>
        </w:tc>
        <w:tc>
          <w:tcPr>
            <w:tcW w:w="709" w:type="dxa"/>
            <w:tcBorders>
              <w:top w:val="single" w:sz="4" w:space="0" w:color="auto"/>
              <w:left w:val="single" w:sz="4"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62</w:t>
            </w:r>
          </w:p>
        </w:tc>
        <w:tc>
          <w:tcPr>
            <w:tcW w:w="711"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65</w:t>
            </w:r>
          </w:p>
        </w:tc>
        <w:tc>
          <w:tcPr>
            <w:tcW w:w="710"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65</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65</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65</w:t>
            </w:r>
          </w:p>
        </w:tc>
        <w:tc>
          <w:tcPr>
            <w:tcW w:w="1559"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65</w:t>
            </w:r>
          </w:p>
        </w:tc>
        <w:tc>
          <w:tcPr>
            <w:tcW w:w="1560"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59</w:t>
            </w:r>
          </w:p>
        </w:tc>
      </w:tr>
      <w:tr w:rsidR="00601339" w:rsidRPr="00601339" w:rsidTr="00601339">
        <w:trPr>
          <w:trHeight w:val="294"/>
        </w:trPr>
        <w:tc>
          <w:tcPr>
            <w:tcW w:w="555" w:type="dxa"/>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2</w:t>
            </w:r>
          </w:p>
        </w:tc>
        <w:tc>
          <w:tcPr>
            <w:tcW w:w="4678" w:type="dxa"/>
            <w:gridSpan w:val="4"/>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Численность учащихся в расчете на 1 учителя в ООО</w:t>
            </w:r>
          </w:p>
        </w:tc>
        <w:tc>
          <w:tcPr>
            <w:tcW w:w="1002" w:type="dxa"/>
            <w:gridSpan w:val="2"/>
            <w:tcBorders>
              <w:top w:val="single" w:sz="4" w:space="0" w:color="auto"/>
              <w:left w:val="single" w:sz="4"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человек</w:t>
            </w:r>
          </w:p>
        </w:tc>
        <w:tc>
          <w:tcPr>
            <w:tcW w:w="1553"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8,8</w:t>
            </w:r>
          </w:p>
        </w:tc>
        <w:tc>
          <w:tcPr>
            <w:tcW w:w="713" w:type="dxa"/>
            <w:gridSpan w:val="2"/>
            <w:tcBorders>
              <w:top w:val="single" w:sz="4" w:space="0" w:color="auto"/>
              <w:left w:val="single" w:sz="2"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8,9</w:t>
            </w:r>
          </w:p>
        </w:tc>
        <w:tc>
          <w:tcPr>
            <w:tcW w:w="709" w:type="dxa"/>
            <w:tcBorders>
              <w:top w:val="single" w:sz="4" w:space="0" w:color="auto"/>
              <w:left w:val="single" w:sz="4"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9</w:t>
            </w:r>
          </w:p>
        </w:tc>
        <w:tc>
          <w:tcPr>
            <w:tcW w:w="711"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9,1</w:t>
            </w:r>
          </w:p>
        </w:tc>
        <w:tc>
          <w:tcPr>
            <w:tcW w:w="710"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9,1</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9,1</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9,1</w:t>
            </w:r>
          </w:p>
        </w:tc>
        <w:tc>
          <w:tcPr>
            <w:tcW w:w="1559"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9,1</w:t>
            </w:r>
          </w:p>
        </w:tc>
        <w:tc>
          <w:tcPr>
            <w:tcW w:w="1560"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8,9</w:t>
            </w:r>
          </w:p>
        </w:tc>
      </w:tr>
      <w:tr w:rsidR="00601339" w:rsidRPr="00601339" w:rsidTr="00601339">
        <w:trPr>
          <w:trHeight w:val="294"/>
        </w:trPr>
        <w:tc>
          <w:tcPr>
            <w:tcW w:w="555" w:type="dxa"/>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3</w:t>
            </w:r>
          </w:p>
        </w:tc>
        <w:tc>
          <w:tcPr>
            <w:tcW w:w="4678" w:type="dxa"/>
            <w:gridSpan w:val="4"/>
            <w:tcBorders>
              <w:top w:val="single" w:sz="4" w:space="0" w:color="auto"/>
              <w:bottom w:val="single" w:sz="4" w:space="0" w:color="auto"/>
              <w:right w:val="single" w:sz="4" w:space="0" w:color="auto"/>
            </w:tcBorders>
          </w:tcPr>
          <w:p w:rsidR="00601339" w:rsidRPr="00601339" w:rsidRDefault="00601339" w:rsidP="00601339">
            <w:r w:rsidRPr="00601339">
              <w:t>Количество районных мероприятий в системе дополнительного образования детей и воспитания</w:t>
            </w:r>
          </w:p>
        </w:tc>
        <w:tc>
          <w:tcPr>
            <w:tcW w:w="1002" w:type="dxa"/>
            <w:gridSpan w:val="2"/>
            <w:tcBorders>
              <w:top w:val="single" w:sz="4" w:space="0" w:color="auto"/>
              <w:left w:val="single" w:sz="4" w:space="0" w:color="auto"/>
              <w:bottom w:val="single" w:sz="4" w:space="0" w:color="auto"/>
              <w:right w:val="single" w:sz="4" w:space="0" w:color="auto"/>
            </w:tcBorders>
          </w:tcPr>
          <w:p w:rsidR="00601339" w:rsidRPr="00601339" w:rsidRDefault="00601339" w:rsidP="00601339">
            <w:pPr>
              <w:jc w:val="center"/>
            </w:pPr>
            <w:r w:rsidRPr="00601339">
              <w:t>единицы</w:t>
            </w:r>
          </w:p>
        </w:tc>
        <w:tc>
          <w:tcPr>
            <w:tcW w:w="1553"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jc w:val="center"/>
            </w:pPr>
            <w:r w:rsidRPr="00601339">
              <w:t>55</w:t>
            </w:r>
          </w:p>
        </w:tc>
        <w:tc>
          <w:tcPr>
            <w:tcW w:w="713" w:type="dxa"/>
            <w:gridSpan w:val="2"/>
            <w:tcBorders>
              <w:top w:val="single" w:sz="4" w:space="0" w:color="auto"/>
              <w:left w:val="single" w:sz="2" w:space="0" w:color="auto"/>
              <w:bottom w:val="single" w:sz="4" w:space="0" w:color="auto"/>
              <w:right w:val="single" w:sz="4" w:space="0" w:color="auto"/>
            </w:tcBorders>
          </w:tcPr>
          <w:p w:rsidR="00601339" w:rsidRPr="00601339" w:rsidRDefault="00601339" w:rsidP="00601339">
            <w:pPr>
              <w:jc w:val="center"/>
            </w:pPr>
            <w:r w:rsidRPr="00601339">
              <w:t>60</w:t>
            </w:r>
          </w:p>
        </w:tc>
        <w:tc>
          <w:tcPr>
            <w:tcW w:w="709" w:type="dxa"/>
            <w:tcBorders>
              <w:top w:val="single" w:sz="4" w:space="0" w:color="auto"/>
              <w:left w:val="single" w:sz="4" w:space="0" w:color="auto"/>
              <w:bottom w:val="single" w:sz="4" w:space="0" w:color="auto"/>
              <w:right w:val="single" w:sz="4" w:space="0" w:color="auto"/>
            </w:tcBorders>
          </w:tcPr>
          <w:p w:rsidR="00601339" w:rsidRPr="00601339" w:rsidRDefault="00601339" w:rsidP="00601339">
            <w:pPr>
              <w:jc w:val="center"/>
            </w:pPr>
            <w:r w:rsidRPr="00601339">
              <w:rPr>
                <w:lang w:val="en-US"/>
              </w:rPr>
              <w:t>6</w:t>
            </w:r>
            <w:r w:rsidRPr="00601339">
              <w:t>5</w:t>
            </w:r>
          </w:p>
        </w:tc>
        <w:tc>
          <w:tcPr>
            <w:tcW w:w="711"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70</w:t>
            </w:r>
          </w:p>
        </w:tc>
        <w:tc>
          <w:tcPr>
            <w:tcW w:w="710"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70</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70</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70</w:t>
            </w:r>
          </w:p>
        </w:tc>
        <w:tc>
          <w:tcPr>
            <w:tcW w:w="1559"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70</w:t>
            </w:r>
          </w:p>
        </w:tc>
        <w:tc>
          <w:tcPr>
            <w:tcW w:w="1560"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55</w:t>
            </w:r>
          </w:p>
        </w:tc>
      </w:tr>
      <w:tr w:rsidR="00601339" w:rsidRPr="00601339" w:rsidTr="00601339">
        <w:trPr>
          <w:trHeight w:val="294"/>
        </w:trPr>
        <w:tc>
          <w:tcPr>
            <w:tcW w:w="555" w:type="dxa"/>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4</w:t>
            </w:r>
          </w:p>
        </w:tc>
        <w:tc>
          <w:tcPr>
            <w:tcW w:w="4678" w:type="dxa"/>
            <w:gridSpan w:val="4"/>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Количество педагогических работников, аттестованных на высшую квалификационную категорию, в соответствующий период</w:t>
            </w:r>
          </w:p>
        </w:tc>
        <w:tc>
          <w:tcPr>
            <w:tcW w:w="1002" w:type="dxa"/>
            <w:gridSpan w:val="2"/>
            <w:tcBorders>
              <w:top w:val="single" w:sz="4" w:space="0" w:color="auto"/>
              <w:left w:val="single" w:sz="4"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человек</w:t>
            </w:r>
          </w:p>
        </w:tc>
        <w:tc>
          <w:tcPr>
            <w:tcW w:w="1553"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7</w:t>
            </w:r>
          </w:p>
        </w:tc>
        <w:tc>
          <w:tcPr>
            <w:tcW w:w="713" w:type="dxa"/>
            <w:gridSpan w:val="2"/>
            <w:tcBorders>
              <w:top w:val="single" w:sz="4" w:space="0" w:color="auto"/>
              <w:left w:val="single" w:sz="2"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9</w:t>
            </w:r>
          </w:p>
        </w:tc>
        <w:tc>
          <w:tcPr>
            <w:tcW w:w="709" w:type="dxa"/>
            <w:tcBorders>
              <w:top w:val="single" w:sz="4" w:space="0" w:color="auto"/>
              <w:left w:val="single" w:sz="4"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10</w:t>
            </w:r>
          </w:p>
        </w:tc>
        <w:tc>
          <w:tcPr>
            <w:tcW w:w="711"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13</w:t>
            </w:r>
          </w:p>
        </w:tc>
        <w:tc>
          <w:tcPr>
            <w:tcW w:w="710"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13</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13</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13</w:t>
            </w:r>
          </w:p>
        </w:tc>
        <w:tc>
          <w:tcPr>
            <w:tcW w:w="1559"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rPr>
                <w:lang w:val="en-US"/>
              </w:rPr>
              <w:t>2</w:t>
            </w:r>
            <w:r w:rsidRPr="00601339">
              <w:t>2</w:t>
            </w:r>
          </w:p>
        </w:tc>
        <w:tc>
          <w:tcPr>
            <w:tcW w:w="1560"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10</w:t>
            </w:r>
          </w:p>
        </w:tc>
      </w:tr>
      <w:tr w:rsidR="00601339" w:rsidRPr="00601339" w:rsidTr="00601339">
        <w:trPr>
          <w:trHeight w:val="294"/>
        </w:trPr>
        <w:tc>
          <w:tcPr>
            <w:tcW w:w="15168" w:type="dxa"/>
            <w:gridSpan w:val="17"/>
            <w:tcBorders>
              <w:top w:val="single" w:sz="4" w:space="0" w:color="auto"/>
              <w:bottom w:val="single" w:sz="4" w:space="0" w:color="auto"/>
            </w:tcBorders>
          </w:tcPr>
          <w:p w:rsidR="00601339" w:rsidRPr="00601339" w:rsidRDefault="00601339" w:rsidP="00601339">
            <w:pPr>
              <w:widowControl w:val="0"/>
              <w:autoSpaceDE w:val="0"/>
              <w:autoSpaceDN w:val="0"/>
              <w:adjustRightInd w:val="0"/>
              <w:jc w:val="center"/>
              <w:rPr>
                <w:b/>
              </w:rPr>
            </w:pPr>
            <w:r w:rsidRPr="00601339">
              <w:rPr>
                <w:b/>
                <w:bCs/>
              </w:rPr>
              <w:t>Подпрограмма 1 "Развитие общего образования"</w:t>
            </w:r>
          </w:p>
        </w:tc>
      </w:tr>
      <w:tr w:rsidR="00601339" w:rsidRPr="00601339" w:rsidTr="00601339">
        <w:trPr>
          <w:trHeight w:val="294"/>
        </w:trPr>
        <w:tc>
          <w:tcPr>
            <w:tcW w:w="15168" w:type="dxa"/>
            <w:gridSpan w:val="17"/>
            <w:tcBorders>
              <w:top w:val="single" w:sz="4" w:space="0" w:color="auto"/>
              <w:bottom w:val="single" w:sz="4" w:space="0" w:color="auto"/>
            </w:tcBorders>
          </w:tcPr>
          <w:p w:rsidR="00601339" w:rsidRPr="00601339" w:rsidRDefault="00601339" w:rsidP="00601339">
            <w:pPr>
              <w:widowControl w:val="0"/>
              <w:autoSpaceDE w:val="0"/>
              <w:autoSpaceDN w:val="0"/>
              <w:adjustRightInd w:val="0"/>
              <w:jc w:val="center"/>
            </w:pPr>
            <w:r w:rsidRPr="00601339">
              <w:t>Индикаторы достижения цели Подпрограммы 1</w:t>
            </w:r>
          </w:p>
        </w:tc>
      </w:tr>
      <w:tr w:rsidR="00601339" w:rsidRPr="00601339" w:rsidTr="00601339">
        <w:trPr>
          <w:trHeight w:val="294"/>
        </w:trPr>
        <w:tc>
          <w:tcPr>
            <w:tcW w:w="555" w:type="dxa"/>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1.1</w:t>
            </w:r>
          </w:p>
        </w:tc>
        <w:tc>
          <w:tcPr>
            <w:tcW w:w="4678" w:type="dxa"/>
            <w:gridSpan w:val="4"/>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 xml:space="preserve">Доля обучающихся по программам общего образования, участвующих в олимпиадах и конкурсах различного уровня, в общей </w:t>
            </w:r>
            <w:r w:rsidR="00E2448D" w:rsidRPr="00601339">
              <w:rPr>
                <w:lang w:eastAsia="en-US"/>
              </w:rPr>
              <w:t>численности,</w:t>
            </w:r>
            <w:r w:rsidRPr="00601339">
              <w:rPr>
                <w:lang w:eastAsia="en-US"/>
              </w:rPr>
              <w:t xml:space="preserve"> обучающихся по программам общего образования</w:t>
            </w:r>
          </w:p>
        </w:tc>
        <w:tc>
          <w:tcPr>
            <w:tcW w:w="1002" w:type="dxa"/>
            <w:gridSpan w:val="2"/>
            <w:tcBorders>
              <w:top w:val="single" w:sz="4" w:space="0" w:color="auto"/>
              <w:left w:val="single" w:sz="4"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w:t>
            </w:r>
          </w:p>
        </w:tc>
        <w:tc>
          <w:tcPr>
            <w:tcW w:w="1553"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jc w:val="center"/>
            </w:pPr>
            <w:r w:rsidRPr="00601339">
              <w:t>55</w:t>
            </w:r>
          </w:p>
        </w:tc>
        <w:tc>
          <w:tcPr>
            <w:tcW w:w="713" w:type="dxa"/>
            <w:gridSpan w:val="2"/>
            <w:tcBorders>
              <w:top w:val="single" w:sz="4" w:space="0" w:color="auto"/>
              <w:left w:val="single" w:sz="2" w:space="0" w:color="auto"/>
              <w:bottom w:val="single" w:sz="4" w:space="0" w:color="auto"/>
              <w:right w:val="single" w:sz="4" w:space="0" w:color="auto"/>
            </w:tcBorders>
          </w:tcPr>
          <w:p w:rsidR="00601339" w:rsidRPr="00601339" w:rsidRDefault="00601339" w:rsidP="00601339">
            <w:pPr>
              <w:jc w:val="center"/>
            </w:pPr>
            <w:r w:rsidRPr="00601339">
              <w:t>60</w:t>
            </w:r>
          </w:p>
        </w:tc>
        <w:tc>
          <w:tcPr>
            <w:tcW w:w="709" w:type="dxa"/>
            <w:tcBorders>
              <w:top w:val="single" w:sz="4" w:space="0" w:color="auto"/>
              <w:left w:val="single" w:sz="4" w:space="0" w:color="auto"/>
              <w:bottom w:val="single" w:sz="4" w:space="0" w:color="auto"/>
              <w:right w:val="single" w:sz="4" w:space="0" w:color="auto"/>
            </w:tcBorders>
          </w:tcPr>
          <w:p w:rsidR="00601339" w:rsidRPr="00601339" w:rsidRDefault="00601339" w:rsidP="00601339">
            <w:pPr>
              <w:jc w:val="center"/>
            </w:pPr>
            <w:r w:rsidRPr="00601339">
              <w:t>65</w:t>
            </w:r>
          </w:p>
        </w:tc>
        <w:tc>
          <w:tcPr>
            <w:tcW w:w="711"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70</w:t>
            </w:r>
          </w:p>
        </w:tc>
        <w:tc>
          <w:tcPr>
            <w:tcW w:w="710"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70</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70</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70</w:t>
            </w:r>
          </w:p>
        </w:tc>
        <w:tc>
          <w:tcPr>
            <w:tcW w:w="1559"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70</w:t>
            </w:r>
          </w:p>
        </w:tc>
        <w:tc>
          <w:tcPr>
            <w:tcW w:w="1560"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58</w:t>
            </w:r>
          </w:p>
        </w:tc>
      </w:tr>
      <w:tr w:rsidR="00601339" w:rsidRPr="00601339" w:rsidTr="00601339">
        <w:trPr>
          <w:trHeight w:val="294"/>
        </w:trPr>
        <w:tc>
          <w:tcPr>
            <w:tcW w:w="555" w:type="dxa"/>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1.2</w:t>
            </w:r>
          </w:p>
        </w:tc>
        <w:tc>
          <w:tcPr>
            <w:tcW w:w="4678" w:type="dxa"/>
            <w:gridSpan w:val="4"/>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 xml:space="preserve">Доля ОО, в которых создана универсальная </w:t>
            </w:r>
            <w:r w:rsidR="00E2448D" w:rsidRPr="00601339">
              <w:rPr>
                <w:lang w:eastAsia="en-US"/>
              </w:rPr>
              <w:t>без барьерная</w:t>
            </w:r>
            <w:r w:rsidRPr="00601339">
              <w:rPr>
                <w:lang w:eastAsia="en-US"/>
              </w:rPr>
              <w:t xml:space="preserve"> среда, позволяющая обеспечить совместное обучение инвалидов и лиц, не имеющих нарушений развития, в общем количестве ОО</w:t>
            </w:r>
          </w:p>
        </w:tc>
        <w:tc>
          <w:tcPr>
            <w:tcW w:w="1002" w:type="dxa"/>
            <w:gridSpan w:val="2"/>
            <w:tcBorders>
              <w:top w:val="single" w:sz="4" w:space="0" w:color="auto"/>
              <w:left w:val="single" w:sz="4" w:space="0" w:color="auto"/>
              <w:bottom w:val="single" w:sz="4" w:space="0" w:color="auto"/>
              <w:right w:val="single" w:sz="4" w:space="0" w:color="auto"/>
            </w:tcBorders>
          </w:tcPr>
          <w:p w:rsidR="00601339" w:rsidRPr="00601339" w:rsidRDefault="00601339" w:rsidP="00601339">
            <w:pPr>
              <w:jc w:val="center"/>
            </w:pPr>
            <w:r w:rsidRPr="00601339">
              <w:t>%</w:t>
            </w:r>
          </w:p>
        </w:tc>
        <w:tc>
          <w:tcPr>
            <w:tcW w:w="1553"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4</w:t>
            </w:r>
          </w:p>
        </w:tc>
        <w:tc>
          <w:tcPr>
            <w:tcW w:w="713" w:type="dxa"/>
            <w:gridSpan w:val="2"/>
            <w:tcBorders>
              <w:top w:val="single" w:sz="4" w:space="0" w:color="auto"/>
              <w:left w:val="single" w:sz="2"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8</w:t>
            </w:r>
          </w:p>
        </w:tc>
        <w:tc>
          <w:tcPr>
            <w:tcW w:w="709" w:type="dxa"/>
            <w:tcBorders>
              <w:top w:val="single" w:sz="4" w:space="0" w:color="auto"/>
              <w:left w:val="single" w:sz="4"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rPr>
                <w:lang w:val="en-US"/>
              </w:rPr>
              <w:t>1</w:t>
            </w:r>
            <w:r w:rsidRPr="00601339">
              <w:t>2</w:t>
            </w:r>
          </w:p>
        </w:tc>
        <w:tc>
          <w:tcPr>
            <w:tcW w:w="711"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16</w:t>
            </w:r>
          </w:p>
        </w:tc>
        <w:tc>
          <w:tcPr>
            <w:tcW w:w="710"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16</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16</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16</w:t>
            </w:r>
          </w:p>
        </w:tc>
        <w:tc>
          <w:tcPr>
            <w:tcW w:w="1559"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16</w:t>
            </w:r>
          </w:p>
        </w:tc>
        <w:tc>
          <w:tcPr>
            <w:tcW w:w="1560"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4</w:t>
            </w:r>
          </w:p>
        </w:tc>
      </w:tr>
      <w:tr w:rsidR="00601339" w:rsidRPr="00601339" w:rsidTr="00601339">
        <w:trPr>
          <w:trHeight w:val="294"/>
        </w:trPr>
        <w:tc>
          <w:tcPr>
            <w:tcW w:w="699" w:type="dxa"/>
            <w:gridSpan w:val="2"/>
            <w:tcBorders>
              <w:top w:val="single" w:sz="4" w:space="0" w:color="auto"/>
              <w:bottom w:val="single" w:sz="4" w:space="0" w:color="auto"/>
            </w:tcBorders>
          </w:tcPr>
          <w:p w:rsidR="00601339" w:rsidRPr="00601339" w:rsidRDefault="00601339" w:rsidP="00601339">
            <w:pPr>
              <w:widowControl w:val="0"/>
              <w:autoSpaceDE w:val="0"/>
              <w:autoSpaceDN w:val="0"/>
              <w:adjustRightInd w:val="0"/>
              <w:jc w:val="center"/>
              <w:rPr>
                <w:bCs/>
              </w:rPr>
            </w:pPr>
          </w:p>
        </w:tc>
        <w:tc>
          <w:tcPr>
            <w:tcW w:w="708" w:type="dxa"/>
            <w:tcBorders>
              <w:top w:val="single" w:sz="4" w:space="0" w:color="auto"/>
              <w:bottom w:val="single" w:sz="4" w:space="0" w:color="auto"/>
            </w:tcBorders>
          </w:tcPr>
          <w:p w:rsidR="00601339" w:rsidRPr="00601339" w:rsidRDefault="00601339" w:rsidP="00601339">
            <w:pPr>
              <w:widowControl w:val="0"/>
              <w:autoSpaceDE w:val="0"/>
              <w:autoSpaceDN w:val="0"/>
              <w:adjustRightInd w:val="0"/>
              <w:jc w:val="center"/>
              <w:rPr>
                <w:bCs/>
              </w:rPr>
            </w:pPr>
          </w:p>
        </w:tc>
        <w:tc>
          <w:tcPr>
            <w:tcW w:w="708" w:type="dxa"/>
            <w:tcBorders>
              <w:top w:val="single" w:sz="4" w:space="0" w:color="auto"/>
              <w:bottom w:val="single" w:sz="4" w:space="0" w:color="auto"/>
            </w:tcBorders>
          </w:tcPr>
          <w:p w:rsidR="00601339" w:rsidRPr="00601339" w:rsidRDefault="00601339" w:rsidP="00601339">
            <w:pPr>
              <w:widowControl w:val="0"/>
              <w:autoSpaceDE w:val="0"/>
              <w:autoSpaceDN w:val="0"/>
              <w:adjustRightInd w:val="0"/>
              <w:jc w:val="center"/>
              <w:rPr>
                <w:bCs/>
              </w:rPr>
            </w:pPr>
          </w:p>
        </w:tc>
        <w:tc>
          <w:tcPr>
            <w:tcW w:w="13053" w:type="dxa"/>
            <w:gridSpan w:val="13"/>
            <w:tcBorders>
              <w:top w:val="single" w:sz="4" w:space="0" w:color="auto"/>
              <w:bottom w:val="single" w:sz="4" w:space="0" w:color="auto"/>
            </w:tcBorders>
          </w:tcPr>
          <w:p w:rsidR="00601339" w:rsidRPr="00601339" w:rsidRDefault="00601339" w:rsidP="00601339">
            <w:pPr>
              <w:widowControl w:val="0"/>
              <w:autoSpaceDE w:val="0"/>
              <w:autoSpaceDN w:val="0"/>
              <w:adjustRightInd w:val="0"/>
              <w:jc w:val="center"/>
            </w:pPr>
            <w:r w:rsidRPr="00601339">
              <w:rPr>
                <w:bCs/>
              </w:rPr>
              <w:t>Непосредственные результаты реализации Подпрограммы 1</w:t>
            </w:r>
          </w:p>
        </w:tc>
      </w:tr>
      <w:tr w:rsidR="00601339" w:rsidRPr="00601339" w:rsidTr="00601339">
        <w:trPr>
          <w:trHeight w:val="294"/>
        </w:trPr>
        <w:tc>
          <w:tcPr>
            <w:tcW w:w="555" w:type="dxa"/>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1.1</w:t>
            </w:r>
          </w:p>
        </w:tc>
        <w:tc>
          <w:tcPr>
            <w:tcW w:w="4678" w:type="dxa"/>
            <w:gridSpan w:val="4"/>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 xml:space="preserve">Количество обучающихся по программам общего образования, участвующих в олимпиадах и конкурсах различного </w:t>
            </w:r>
            <w:r w:rsidRPr="00601339">
              <w:rPr>
                <w:lang w:eastAsia="en-US"/>
              </w:rPr>
              <w:lastRenderedPageBreak/>
              <w:t>уровня</w:t>
            </w:r>
          </w:p>
        </w:tc>
        <w:tc>
          <w:tcPr>
            <w:tcW w:w="1002" w:type="dxa"/>
            <w:gridSpan w:val="2"/>
            <w:tcBorders>
              <w:top w:val="single" w:sz="4" w:space="0" w:color="auto"/>
              <w:left w:val="single" w:sz="4"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lastRenderedPageBreak/>
              <w:t>человек</w:t>
            </w:r>
          </w:p>
        </w:tc>
        <w:tc>
          <w:tcPr>
            <w:tcW w:w="1553"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841</w:t>
            </w:r>
          </w:p>
        </w:tc>
        <w:tc>
          <w:tcPr>
            <w:tcW w:w="713" w:type="dxa"/>
            <w:gridSpan w:val="2"/>
            <w:tcBorders>
              <w:top w:val="single" w:sz="4" w:space="0" w:color="auto"/>
              <w:left w:val="single" w:sz="2"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918</w:t>
            </w:r>
          </w:p>
        </w:tc>
        <w:tc>
          <w:tcPr>
            <w:tcW w:w="709" w:type="dxa"/>
            <w:tcBorders>
              <w:top w:val="single" w:sz="4" w:space="0" w:color="auto"/>
              <w:left w:val="single" w:sz="4"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994</w:t>
            </w:r>
          </w:p>
        </w:tc>
        <w:tc>
          <w:tcPr>
            <w:tcW w:w="711"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1071</w:t>
            </w:r>
          </w:p>
        </w:tc>
        <w:tc>
          <w:tcPr>
            <w:tcW w:w="710"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1071</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1071</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1071</w:t>
            </w:r>
          </w:p>
        </w:tc>
        <w:tc>
          <w:tcPr>
            <w:tcW w:w="1559"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1071</w:t>
            </w:r>
          </w:p>
        </w:tc>
        <w:tc>
          <w:tcPr>
            <w:tcW w:w="1560"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887</w:t>
            </w:r>
          </w:p>
        </w:tc>
      </w:tr>
      <w:tr w:rsidR="00601339" w:rsidRPr="00601339" w:rsidTr="00601339">
        <w:trPr>
          <w:trHeight w:val="294"/>
        </w:trPr>
        <w:tc>
          <w:tcPr>
            <w:tcW w:w="555" w:type="dxa"/>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lastRenderedPageBreak/>
              <w:t>1.2</w:t>
            </w:r>
          </w:p>
        </w:tc>
        <w:tc>
          <w:tcPr>
            <w:tcW w:w="4678" w:type="dxa"/>
            <w:gridSpan w:val="4"/>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Доля детей-инвалидов, в возрасте от 1,5 до 7 лет, охваченных дошкольным образованием, от общей численности детей-инвалидов, данного возраста</w:t>
            </w:r>
          </w:p>
        </w:tc>
        <w:tc>
          <w:tcPr>
            <w:tcW w:w="1002" w:type="dxa"/>
            <w:gridSpan w:val="2"/>
            <w:tcBorders>
              <w:top w:val="single" w:sz="4" w:space="0" w:color="auto"/>
              <w:left w:val="single" w:sz="4" w:space="0" w:color="auto"/>
              <w:bottom w:val="single" w:sz="4" w:space="0" w:color="auto"/>
              <w:right w:val="single" w:sz="4" w:space="0" w:color="auto"/>
            </w:tcBorders>
          </w:tcPr>
          <w:p w:rsidR="00601339" w:rsidRPr="00601339" w:rsidRDefault="00601339" w:rsidP="00601339">
            <w:pPr>
              <w:jc w:val="center"/>
            </w:pPr>
            <w:r w:rsidRPr="00601339">
              <w:t>%</w:t>
            </w:r>
          </w:p>
        </w:tc>
        <w:tc>
          <w:tcPr>
            <w:tcW w:w="1553"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62,5</w:t>
            </w:r>
          </w:p>
        </w:tc>
        <w:tc>
          <w:tcPr>
            <w:tcW w:w="713" w:type="dxa"/>
            <w:gridSpan w:val="2"/>
            <w:tcBorders>
              <w:top w:val="single" w:sz="4" w:space="0" w:color="auto"/>
              <w:left w:val="single" w:sz="2"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90</w:t>
            </w:r>
          </w:p>
        </w:tc>
        <w:tc>
          <w:tcPr>
            <w:tcW w:w="709" w:type="dxa"/>
            <w:tcBorders>
              <w:top w:val="single" w:sz="4" w:space="0" w:color="auto"/>
              <w:left w:val="single" w:sz="4"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90</w:t>
            </w:r>
          </w:p>
        </w:tc>
        <w:tc>
          <w:tcPr>
            <w:tcW w:w="711"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90</w:t>
            </w:r>
          </w:p>
        </w:tc>
        <w:tc>
          <w:tcPr>
            <w:tcW w:w="710"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90</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90</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90</w:t>
            </w:r>
          </w:p>
        </w:tc>
        <w:tc>
          <w:tcPr>
            <w:tcW w:w="1559"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90</w:t>
            </w:r>
          </w:p>
        </w:tc>
        <w:tc>
          <w:tcPr>
            <w:tcW w:w="1560"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80</w:t>
            </w:r>
          </w:p>
        </w:tc>
      </w:tr>
      <w:tr w:rsidR="00601339" w:rsidRPr="00601339" w:rsidTr="00601339">
        <w:trPr>
          <w:trHeight w:val="294"/>
        </w:trPr>
        <w:tc>
          <w:tcPr>
            <w:tcW w:w="15168" w:type="dxa"/>
            <w:gridSpan w:val="17"/>
            <w:tcBorders>
              <w:top w:val="single" w:sz="4" w:space="0" w:color="auto"/>
              <w:bottom w:val="single" w:sz="4" w:space="0" w:color="auto"/>
            </w:tcBorders>
          </w:tcPr>
          <w:p w:rsidR="00601339" w:rsidRPr="00601339" w:rsidRDefault="00601339" w:rsidP="00601339">
            <w:pPr>
              <w:widowControl w:val="0"/>
              <w:autoSpaceDE w:val="0"/>
              <w:autoSpaceDN w:val="0"/>
              <w:adjustRightInd w:val="0"/>
              <w:jc w:val="center"/>
              <w:rPr>
                <w:b/>
              </w:rPr>
            </w:pPr>
            <w:r w:rsidRPr="00601339">
              <w:rPr>
                <w:b/>
                <w:bCs/>
              </w:rPr>
              <w:t>Подпрограмма 2 "Развитие дополнительного образования и воспитания детей и молодежи"</w:t>
            </w:r>
          </w:p>
        </w:tc>
      </w:tr>
      <w:tr w:rsidR="00601339" w:rsidRPr="00601339" w:rsidTr="00601339">
        <w:trPr>
          <w:trHeight w:val="294"/>
        </w:trPr>
        <w:tc>
          <w:tcPr>
            <w:tcW w:w="15168" w:type="dxa"/>
            <w:gridSpan w:val="17"/>
            <w:tcBorders>
              <w:top w:val="single" w:sz="4" w:space="0" w:color="auto"/>
              <w:bottom w:val="single" w:sz="4" w:space="0" w:color="auto"/>
            </w:tcBorders>
          </w:tcPr>
          <w:p w:rsidR="00601339" w:rsidRPr="00601339" w:rsidRDefault="00601339" w:rsidP="00601339">
            <w:pPr>
              <w:widowControl w:val="0"/>
              <w:autoSpaceDE w:val="0"/>
              <w:autoSpaceDN w:val="0"/>
              <w:adjustRightInd w:val="0"/>
              <w:jc w:val="center"/>
            </w:pPr>
            <w:r w:rsidRPr="00601339">
              <w:t>Индикаторы достижения цели Подпрограммы 2</w:t>
            </w:r>
          </w:p>
        </w:tc>
      </w:tr>
      <w:tr w:rsidR="00601339" w:rsidRPr="00601339" w:rsidTr="00601339">
        <w:trPr>
          <w:trHeight w:val="294"/>
        </w:trPr>
        <w:tc>
          <w:tcPr>
            <w:tcW w:w="555" w:type="dxa"/>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2.1</w:t>
            </w:r>
          </w:p>
        </w:tc>
        <w:tc>
          <w:tcPr>
            <w:tcW w:w="4678" w:type="dxa"/>
            <w:gridSpan w:val="4"/>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Охват организованными формами отдыха и оздоровления детей школьного возраста</w:t>
            </w:r>
          </w:p>
        </w:tc>
        <w:tc>
          <w:tcPr>
            <w:tcW w:w="1002" w:type="dxa"/>
            <w:gridSpan w:val="2"/>
            <w:tcBorders>
              <w:top w:val="single" w:sz="4" w:space="0" w:color="auto"/>
              <w:left w:val="single" w:sz="4"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w:t>
            </w:r>
          </w:p>
        </w:tc>
        <w:tc>
          <w:tcPr>
            <w:tcW w:w="1553"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70</w:t>
            </w:r>
          </w:p>
        </w:tc>
        <w:tc>
          <w:tcPr>
            <w:tcW w:w="713" w:type="dxa"/>
            <w:gridSpan w:val="2"/>
            <w:tcBorders>
              <w:top w:val="single" w:sz="4" w:space="0" w:color="auto"/>
              <w:left w:val="single" w:sz="2"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73</w:t>
            </w:r>
          </w:p>
        </w:tc>
        <w:tc>
          <w:tcPr>
            <w:tcW w:w="709" w:type="dxa"/>
            <w:tcBorders>
              <w:top w:val="single" w:sz="4" w:space="0" w:color="auto"/>
              <w:left w:val="single" w:sz="4"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77</w:t>
            </w:r>
          </w:p>
        </w:tc>
        <w:tc>
          <w:tcPr>
            <w:tcW w:w="711"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80</w:t>
            </w:r>
          </w:p>
        </w:tc>
        <w:tc>
          <w:tcPr>
            <w:tcW w:w="710"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80</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80</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80</w:t>
            </w:r>
          </w:p>
        </w:tc>
        <w:tc>
          <w:tcPr>
            <w:tcW w:w="1559"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80</w:t>
            </w:r>
          </w:p>
        </w:tc>
        <w:tc>
          <w:tcPr>
            <w:tcW w:w="1560"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75</w:t>
            </w:r>
          </w:p>
        </w:tc>
      </w:tr>
      <w:tr w:rsidR="00601339" w:rsidRPr="00601339" w:rsidTr="00601339">
        <w:trPr>
          <w:trHeight w:val="294"/>
        </w:trPr>
        <w:tc>
          <w:tcPr>
            <w:tcW w:w="699" w:type="dxa"/>
            <w:gridSpan w:val="2"/>
            <w:tcBorders>
              <w:top w:val="single" w:sz="4" w:space="0" w:color="auto"/>
              <w:bottom w:val="single" w:sz="4" w:space="0" w:color="auto"/>
            </w:tcBorders>
          </w:tcPr>
          <w:p w:rsidR="00601339" w:rsidRPr="00601339" w:rsidRDefault="00601339" w:rsidP="00601339">
            <w:pPr>
              <w:widowControl w:val="0"/>
              <w:autoSpaceDE w:val="0"/>
              <w:autoSpaceDN w:val="0"/>
              <w:adjustRightInd w:val="0"/>
              <w:jc w:val="center"/>
              <w:rPr>
                <w:bCs/>
              </w:rPr>
            </w:pPr>
          </w:p>
        </w:tc>
        <w:tc>
          <w:tcPr>
            <w:tcW w:w="708" w:type="dxa"/>
            <w:tcBorders>
              <w:top w:val="single" w:sz="4" w:space="0" w:color="auto"/>
              <w:bottom w:val="single" w:sz="4" w:space="0" w:color="auto"/>
            </w:tcBorders>
          </w:tcPr>
          <w:p w:rsidR="00601339" w:rsidRPr="00601339" w:rsidRDefault="00601339" w:rsidP="00601339">
            <w:pPr>
              <w:widowControl w:val="0"/>
              <w:autoSpaceDE w:val="0"/>
              <w:autoSpaceDN w:val="0"/>
              <w:adjustRightInd w:val="0"/>
              <w:jc w:val="center"/>
              <w:rPr>
                <w:bCs/>
              </w:rPr>
            </w:pPr>
          </w:p>
        </w:tc>
        <w:tc>
          <w:tcPr>
            <w:tcW w:w="708" w:type="dxa"/>
            <w:tcBorders>
              <w:top w:val="single" w:sz="4" w:space="0" w:color="auto"/>
              <w:bottom w:val="single" w:sz="4" w:space="0" w:color="auto"/>
            </w:tcBorders>
          </w:tcPr>
          <w:p w:rsidR="00601339" w:rsidRPr="00601339" w:rsidRDefault="00601339" w:rsidP="00601339">
            <w:pPr>
              <w:widowControl w:val="0"/>
              <w:autoSpaceDE w:val="0"/>
              <w:autoSpaceDN w:val="0"/>
              <w:adjustRightInd w:val="0"/>
              <w:jc w:val="center"/>
              <w:rPr>
                <w:bCs/>
              </w:rPr>
            </w:pPr>
          </w:p>
        </w:tc>
        <w:tc>
          <w:tcPr>
            <w:tcW w:w="13053" w:type="dxa"/>
            <w:gridSpan w:val="13"/>
            <w:tcBorders>
              <w:top w:val="single" w:sz="4" w:space="0" w:color="auto"/>
              <w:bottom w:val="single" w:sz="4" w:space="0" w:color="auto"/>
            </w:tcBorders>
          </w:tcPr>
          <w:p w:rsidR="00601339" w:rsidRPr="00601339" w:rsidRDefault="00601339" w:rsidP="00601339">
            <w:pPr>
              <w:widowControl w:val="0"/>
              <w:autoSpaceDE w:val="0"/>
              <w:autoSpaceDN w:val="0"/>
              <w:adjustRightInd w:val="0"/>
              <w:jc w:val="center"/>
            </w:pPr>
            <w:r w:rsidRPr="00601339">
              <w:rPr>
                <w:bCs/>
              </w:rPr>
              <w:t>Непосредственные результаты реализации Подпрограммы 2</w:t>
            </w:r>
          </w:p>
        </w:tc>
      </w:tr>
      <w:tr w:rsidR="00601339" w:rsidRPr="00601339" w:rsidTr="00601339">
        <w:trPr>
          <w:trHeight w:val="294"/>
        </w:trPr>
        <w:tc>
          <w:tcPr>
            <w:tcW w:w="555" w:type="dxa"/>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2.1</w:t>
            </w:r>
          </w:p>
        </w:tc>
        <w:tc>
          <w:tcPr>
            <w:tcW w:w="4678" w:type="dxa"/>
            <w:gridSpan w:val="4"/>
            <w:tcBorders>
              <w:top w:val="single" w:sz="4" w:space="0" w:color="auto"/>
              <w:bottom w:val="single" w:sz="4" w:space="0" w:color="auto"/>
              <w:right w:val="single" w:sz="4" w:space="0" w:color="auto"/>
            </w:tcBorders>
          </w:tcPr>
          <w:p w:rsidR="00601339" w:rsidRPr="00601339" w:rsidRDefault="00601339" w:rsidP="00601339">
            <w:r w:rsidRPr="00601339">
              <w:t>Количество детей, отдохнувших в организациях отдыха и оздоровления детей</w:t>
            </w:r>
          </w:p>
        </w:tc>
        <w:tc>
          <w:tcPr>
            <w:tcW w:w="1002" w:type="dxa"/>
            <w:gridSpan w:val="2"/>
            <w:tcBorders>
              <w:top w:val="single" w:sz="4" w:space="0" w:color="auto"/>
              <w:left w:val="single" w:sz="4" w:space="0" w:color="auto"/>
              <w:bottom w:val="single" w:sz="4" w:space="0" w:color="auto"/>
              <w:right w:val="single" w:sz="4" w:space="0" w:color="auto"/>
            </w:tcBorders>
          </w:tcPr>
          <w:p w:rsidR="00601339" w:rsidRPr="00601339" w:rsidRDefault="00601339" w:rsidP="00601339">
            <w:pPr>
              <w:jc w:val="center"/>
            </w:pPr>
            <w:r w:rsidRPr="00601339">
              <w:t> человек</w:t>
            </w:r>
          </w:p>
        </w:tc>
        <w:tc>
          <w:tcPr>
            <w:tcW w:w="1553"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jc w:val="center"/>
            </w:pPr>
            <w:r w:rsidRPr="00601339">
              <w:t>1002</w:t>
            </w:r>
          </w:p>
        </w:tc>
        <w:tc>
          <w:tcPr>
            <w:tcW w:w="713" w:type="dxa"/>
            <w:gridSpan w:val="2"/>
            <w:tcBorders>
              <w:top w:val="single" w:sz="4" w:space="0" w:color="auto"/>
              <w:left w:val="single" w:sz="2" w:space="0" w:color="auto"/>
              <w:bottom w:val="single" w:sz="4" w:space="0" w:color="auto"/>
              <w:right w:val="single" w:sz="4" w:space="0" w:color="auto"/>
            </w:tcBorders>
          </w:tcPr>
          <w:p w:rsidR="00601339" w:rsidRPr="00601339" w:rsidRDefault="00601339" w:rsidP="00601339">
            <w:pPr>
              <w:jc w:val="center"/>
            </w:pPr>
            <w:r w:rsidRPr="00601339">
              <w:t>1020</w:t>
            </w:r>
          </w:p>
        </w:tc>
        <w:tc>
          <w:tcPr>
            <w:tcW w:w="709" w:type="dxa"/>
            <w:tcBorders>
              <w:top w:val="single" w:sz="4" w:space="0" w:color="auto"/>
              <w:left w:val="single" w:sz="4" w:space="0" w:color="auto"/>
              <w:bottom w:val="single" w:sz="4" w:space="0" w:color="auto"/>
              <w:right w:val="single" w:sz="4" w:space="0" w:color="auto"/>
            </w:tcBorders>
          </w:tcPr>
          <w:p w:rsidR="00601339" w:rsidRPr="00601339" w:rsidRDefault="00601339" w:rsidP="00601339">
            <w:pPr>
              <w:jc w:val="center"/>
            </w:pPr>
            <w:r w:rsidRPr="00601339">
              <w:t>1035</w:t>
            </w:r>
          </w:p>
        </w:tc>
        <w:tc>
          <w:tcPr>
            <w:tcW w:w="711"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jc w:val="center"/>
            </w:pPr>
            <w:r w:rsidRPr="00601339">
              <w:t>1050</w:t>
            </w:r>
          </w:p>
        </w:tc>
        <w:tc>
          <w:tcPr>
            <w:tcW w:w="710"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1050</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1050</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1050</w:t>
            </w:r>
          </w:p>
        </w:tc>
        <w:tc>
          <w:tcPr>
            <w:tcW w:w="1559"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1050</w:t>
            </w:r>
          </w:p>
        </w:tc>
        <w:tc>
          <w:tcPr>
            <w:tcW w:w="1560"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1020</w:t>
            </w:r>
          </w:p>
        </w:tc>
      </w:tr>
      <w:tr w:rsidR="00601339" w:rsidRPr="00601339" w:rsidTr="00601339">
        <w:trPr>
          <w:trHeight w:val="294"/>
        </w:trPr>
        <w:tc>
          <w:tcPr>
            <w:tcW w:w="555" w:type="dxa"/>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2.2</w:t>
            </w:r>
          </w:p>
        </w:tc>
        <w:tc>
          <w:tcPr>
            <w:tcW w:w="4678" w:type="dxa"/>
            <w:gridSpan w:val="4"/>
            <w:tcBorders>
              <w:top w:val="single" w:sz="4" w:space="0" w:color="auto"/>
              <w:bottom w:val="single" w:sz="4" w:space="0" w:color="auto"/>
              <w:right w:val="single" w:sz="4" w:space="0" w:color="auto"/>
            </w:tcBorders>
          </w:tcPr>
          <w:p w:rsidR="00601339" w:rsidRPr="00601339" w:rsidRDefault="00601339" w:rsidP="00601339">
            <w:r w:rsidRPr="00601339">
              <w:t>Количество волонтерских организаций, осуществляющих свою деятельность на базе ОО</w:t>
            </w:r>
          </w:p>
        </w:tc>
        <w:tc>
          <w:tcPr>
            <w:tcW w:w="1002" w:type="dxa"/>
            <w:gridSpan w:val="2"/>
            <w:tcBorders>
              <w:top w:val="single" w:sz="4" w:space="0" w:color="auto"/>
              <w:left w:val="single" w:sz="4" w:space="0" w:color="auto"/>
              <w:bottom w:val="single" w:sz="4" w:space="0" w:color="auto"/>
              <w:right w:val="single" w:sz="4" w:space="0" w:color="auto"/>
            </w:tcBorders>
          </w:tcPr>
          <w:p w:rsidR="00601339" w:rsidRPr="00601339" w:rsidRDefault="00601339" w:rsidP="00601339">
            <w:pPr>
              <w:jc w:val="center"/>
            </w:pPr>
            <w:r w:rsidRPr="00601339">
              <w:t>единицы</w:t>
            </w:r>
          </w:p>
        </w:tc>
        <w:tc>
          <w:tcPr>
            <w:tcW w:w="1553"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jc w:val="center"/>
            </w:pPr>
            <w:r w:rsidRPr="00601339">
              <w:t>2</w:t>
            </w:r>
          </w:p>
        </w:tc>
        <w:tc>
          <w:tcPr>
            <w:tcW w:w="713" w:type="dxa"/>
            <w:gridSpan w:val="2"/>
            <w:tcBorders>
              <w:top w:val="single" w:sz="4" w:space="0" w:color="auto"/>
              <w:left w:val="single" w:sz="2" w:space="0" w:color="auto"/>
              <w:bottom w:val="single" w:sz="4" w:space="0" w:color="auto"/>
              <w:right w:val="single" w:sz="4" w:space="0" w:color="auto"/>
            </w:tcBorders>
          </w:tcPr>
          <w:p w:rsidR="00601339" w:rsidRPr="00601339" w:rsidRDefault="00601339" w:rsidP="00601339">
            <w:pPr>
              <w:jc w:val="center"/>
            </w:pPr>
            <w:r w:rsidRPr="00601339">
              <w:t>2</w:t>
            </w:r>
          </w:p>
        </w:tc>
        <w:tc>
          <w:tcPr>
            <w:tcW w:w="709" w:type="dxa"/>
            <w:tcBorders>
              <w:top w:val="single" w:sz="4" w:space="0" w:color="auto"/>
              <w:left w:val="single" w:sz="4" w:space="0" w:color="auto"/>
              <w:bottom w:val="single" w:sz="4" w:space="0" w:color="auto"/>
              <w:right w:val="single" w:sz="4" w:space="0" w:color="auto"/>
            </w:tcBorders>
          </w:tcPr>
          <w:p w:rsidR="00601339" w:rsidRPr="00601339" w:rsidRDefault="00601339" w:rsidP="00601339">
            <w:pPr>
              <w:jc w:val="center"/>
            </w:pPr>
            <w:r w:rsidRPr="00601339">
              <w:t>2</w:t>
            </w:r>
          </w:p>
        </w:tc>
        <w:tc>
          <w:tcPr>
            <w:tcW w:w="711"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jc w:val="center"/>
            </w:pPr>
            <w:r w:rsidRPr="00601339">
              <w:t>3</w:t>
            </w:r>
          </w:p>
        </w:tc>
        <w:tc>
          <w:tcPr>
            <w:tcW w:w="710"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3</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3</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3</w:t>
            </w:r>
          </w:p>
        </w:tc>
        <w:tc>
          <w:tcPr>
            <w:tcW w:w="1559"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3</w:t>
            </w:r>
          </w:p>
        </w:tc>
        <w:tc>
          <w:tcPr>
            <w:tcW w:w="1560"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2</w:t>
            </w:r>
          </w:p>
        </w:tc>
      </w:tr>
      <w:tr w:rsidR="00601339" w:rsidRPr="00601339" w:rsidTr="00601339">
        <w:trPr>
          <w:trHeight w:val="294"/>
        </w:trPr>
        <w:tc>
          <w:tcPr>
            <w:tcW w:w="15168" w:type="dxa"/>
            <w:gridSpan w:val="17"/>
            <w:tcBorders>
              <w:top w:val="single" w:sz="4" w:space="0" w:color="auto"/>
              <w:bottom w:val="single" w:sz="4" w:space="0" w:color="auto"/>
            </w:tcBorders>
          </w:tcPr>
          <w:p w:rsidR="00601339" w:rsidRPr="00601339" w:rsidRDefault="00601339" w:rsidP="00601339">
            <w:pPr>
              <w:widowControl w:val="0"/>
              <w:autoSpaceDE w:val="0"/>
              <w:autoSpaceDN w:val="0"/>
              <w:adjustRightInd w:val="0"/>
              <w:jc w:val="center"/>
              <w:rPr>
                <w:b/>
              </w:rPr>
            </w:pPr>
            <w:r w:rsidRPr="00601339">
              <w:rPr>
                <w:b/>
                <w:bCs/>
              </w:rPr>
              <w:t>Подпрограмма 3 "Развитие системы оценки качества образования и информационной прозрачности системы образования"</w:t>
            </w:r>
          </w:p>
        </w:tc>
      </w:tr>
      <w:tr w:rsidR="00601339" w:rsidRPr="00601339" w:rsidTr="00601339">
        <w:trPr>
          <w:trHeight w:val="294"/>
        </w:trPr>
        <w:tc>
          <w:tcPr>
            <w:tcW w:w="15168" w:type="dxa"/>
            <w:gridSpan w:val="17"/>
            <w:tcBorders>
              <w:top w:val="single" w:sz="4" w:space="0" w:color="auto"/>
              <w:bottom w:val="single" w:sz="4" w:space="0" w:color="auto"/>
            </w:tcBorders>
          </w:tcPr>
          <w:p w:rsidR="00601339" w:rsidRPr="00601339" w:rsidRDefault="00601339" w:rsidP="00601339">
            <w:pPr>
              <w:jc w:val="center"/>
            </w:pPr>
            <w:r w:rsidRPr="00601339">
              <w:t>Индикаторы достижения цели Подпрограммы 3</w:t>
            </w:r>
          </w:p>
        </w:tc>
      </w:tr>
      <w:tr w:rsidR="00601339" w:rsidRPr="00601339" w:rsidTr="00601339">
        <w:trPr>
          <w:trHeight w:val="294"/>
        </w:trPr>
        <w:tc>
          <w:tcPr>
            <w:tcW w:w="555" w:type="dxa"/>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3.1</w:t>
            </w:r>
          </w:p>
        </w:tc>
        <w:tc>
          <w:tcPr>
            <w:tcW w:w="4678" w:type="dxa"/>
            <w:gridSpan w:val="4"/>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Доля ОО, в которых созданы коллегиальные органы управления с участием общественности (родители, работодатели), в общем числе ОО</w:t>
            </w:r>
          </w:p>
        </w:tc>
        <w:tc>
          <w:tcPr>
            <w:tcW w:w="1002" w:type="dxa"/>
            <w:gridSpan w:val="2"/>
            <w:tcBorders>
              <w:top w:val="single" w:sz="4" w:space="0" w:color="auto"/>
              <w:left w:val="single" w:sz="4"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rPr>
                <w:lang w:val="en-US"/>
              </w:rPr>
            </w:pPr>
            <w:r w:rsidRPr="00601339">
              <w:t>%</w:t>
            </w:r>
          </w:p>
        </w:tc>
        <w:tc>
          <w:tcPr>
            <w:tcW w:w="1553"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100</w:t>
            </w:r>
          </w:p>
        </w:tc>
        <w:tc>
          <w:tcPr>
            <w:tcW w:w="713" w:type="dxa"/>
            <w:gridSpan w:val="2"/>
            <w:tcBorders>
              <w:top w:val="single" w:sz="4" w:space="0" w:color="auto"/>
              <w:left w:val="single" w:sz="2"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rPr>
                <w:lang w:val="en-US"/>
              </w:rPr>
            </w:pPr>
            <w:r w:rsidRPr="00601339">
              <w:rPr>
                <w:lang w:val="en-US"/>
              </w:rPr>
              <w:t>100</w:t>
            </w:r>
          </w:p>
        </w:tc>
        <w:tc>
          <w:tcPr>
            <w:tcW w:w="709" w:type="dxa"/>
            <w:tcBorders>
              <w:top w:val="single" w:sz="4" w:space="0" w:color="auto"/>
              <w:left w:val="single" w:sz="4"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100</w:t>
            </w:r>
          </w:p>
        </w:tc>
        <w:tc>
          <w:tcPr>
            <w:tcW w:w="711"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100</w:t>
            </w:r>
          </w:p>
          <w:p w:rsidR="00601339" w:rsidRPr="00601339" w:rsidRDefault="00601339" w:rsidP="00601339">
            <w:pPr>
              <w:widowControl w:val="0"/>
              <w:autoSpaceDE w:val="0"/>
              <w:autoSpaceDN w:val="0"/>
              <w:adjustRightInd w:val="0"/>
              <w:jc w:val="center"/>
            </w:pPr>
          </w:p>
        </w:tc>
        <w:tc>
          <w:tcPr>
            <w:tcW w:w="710"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100</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rPr>
                <w:lang w:val="en-US"/>
              </w:rPr>
            </w:pPr>
            <w:r w:rsidRPr="00601339">
              <w:rPr>
                <w:lang w:val="en-US"/>
              </w:rPr>
              <w:t>100</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100</w:t>
            </w:r>
          </w:p>
        </w:tc>
        <w:tc>
          <w:tcPr>
            <w:tcW w:w="1559"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100</w:t>
            </w:r>
          </w:p>
          <w:p w:rsidR="00601339" w:rsidRPr="00601339" w:rsidRDefault="00601339" w:rsidP="00601339">
            <w:pPr>
              <w:widowControl w:val="0"/>
              <w:autoSpaceDE w:val="0"/>
              <w:autoSpaceDN w:val="0"/>
              <w:adjustRightInd w:val="0"/>
              <w:jc w:val="center"/>
            </w:pPr>
          </w:p>
        </w:tc>
        <w:tc>
          <w:tcPr>
            <w:tcW w:w="1560" w:type="dxa"/>
            <w:tcBorders>
              <w:top w:val="single" w:sz="4" w:space="0" w:color="auto"/>
              <w:left w:val="single" w:sz="2" w:space="0" w:color="auto"/>
              <w:bottom w:val="single" w:sz="4" w:space="0" w:color="auto"/>
            </w:tcBorders>
          </w:tcPr>
          <w:p w:rsidR="00601339" w:rsidRPr="00601339" w:rsidRDefault="00601339" w:rsidP="00601339">
            <w:pPr>
              <w:jc w:val="center"/>
            </w:pPr>
            <w:r w:rsidRPr="00601339">
              <w:t>100</w:t>
            </w:r>
          </w:p>
          <w:p w:rsidR="00601339" w:rsidRPr="00601339" w:rsidRDefault="00601339" w:rsidP="00601339">
            <w:pPr>
              <w:widowControl w:val="0"/>
              <w:autoSpaceDE w:val="0"/>
              <w:autoSpaceDN w:val="0"/>
              <w:adjustRightInd w:val="0"/>
              <w:jc w:val="center"/>
            </w:pPr>
          </w:p>
        </w:tc>
      </w:tr>
      <w:tr w:rsidR="00601339" w:rsidRPr="00601339" w:rsidTr="00601339">
        <w:trPr>
          <w:trHeight w:val="294"/>
        </w:trPr>
        <w:tc>
          <w:tcPr>
            <w:tcW w:w="555" w:type="dxa"/>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3.2</w:t>
            </w:r>
          </w:p>
        </w:tc>
        <w:tc>
          <w:tcPr>
            <w:tcW w:w="4678" w:type="dxa"/>
            <w:gridSpan w:val="4"/>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Доля ОО,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w:t>
            </w:r>
          </w:p>
        </w:tc>
        <w:tc>
          <w:tcPr>
            <w:tcW w:w="1002" w:type="dxa"/>
            <w:gridSpan w:val="2"/>
            <w:tcBorders>
              <w:top w:val="single" w:sz="4" w:space="0" w:color="auto"/>
              <w:left w:val="single" w:sz="4"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w:t>
            </w:r>
          </w:p>
        </w:tc>
        <w:tc>
          <w:tcPr>
            <w:tcW w:w="1553"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100</w:t>
            </w:r>
          </w:p>
        </w:tc>
        <w:tc>
          <w:tcPr>
            <w:tcW w:w="713" w:type="dxa"/>
            <w:gridSpan w:val="2"/>
            <w:tcBorders>
              <w:top w:val="single" w:sz="4" w:space="0" w:color="auto"/>
              <w:left w:val="single" w:sz="2"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100</w:t>
            </w:r>
          </w:p>
        </w:tc>
        <w:tc>
          <w:tcPr>
            <w:tcW w:w="709" w:type="dxa"/>
            <w:tcBorders>
              <w:top w:val="single" w:sz="4" w:space="0" w:color="auto"/>
              <w:left w:val="single" w:sz="4"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100</w:t>
            </w:r>
          </w:p>
        </w:tc>
        <w:tc>
          <w:tcPr>
            <w:tcW w:w="711"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100</w:t>
            </w:r>
          </w:p>
        </w:tc>
        <w:tc>
          <w:tcPr>
            <w:tcW w:w="710"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100</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rPr>
                <w:lang w:val="en-US"/>
              </w:rPr>
            </w:pPr>
            <w:r w:rsidRPr="00601339">
              <w:rPr>
                <w:lang w:val="en-US"/>
              </w:rPr>
              <w:t>100</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100</w:t>
            </w:r>
          </w:p>
        </w:tc>
        <w:tc>
          <w:tcPr>
            <w:tcW w:w="1559"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100</w:t>
            </w:r>
          </w:p>
          <w:p w:rsidR="00601339" w:rsidRPr="00601339" w:rsidRDefault="00601339" w:rsidP="00601339">
            <w:pPr>
              <w:widowControl w:val="0"/>
              <w:autoSpaceDE w:val="0"/>
              <w:autoSpaceDN w:val="0"/>
              <w:adjustRightInd w:val="0"/>
              <w:jc w:val="center"/>
            </w:pPr>
          </w:p>
        </w:tc>
        <w:tc>
          <w:tcPr>
            <w:tcW w:w="1560"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100</w:t>
            </w:r>
          </w:p>
        </w:tc>
      </w:tr>
      <w:tr w:rsidR="00601339" w:rsidRPr="00601339" w:rsidTr="00601339">
        <w:trPr>
          <w:trHeight w:val="294"/>
        </w:trPr>
        <w:tc>
          <w:tcPr>
            <w:tcW w:w="15168" w:type="dxa"/>
            <w:gridSpan w:val="17"/>
            <w:tcBorders>
              <w:top w:val="single" w:sz="4" w:space="0" w:color="auto"/>
              <w:bottom w:val="single" w:sz="4" w:space="0" w:color="auto"/>
            </w:tcBorders>
          </w:tcPr>
          <w:p w:rsidR="00601339" w:rsidRPr="00601339" w:rsidRDefault="00601339" w:rsidP="00601339">
            <w:pPr>
              <w:widowControl w:val="0"/>
              <w:autoSpaceDE w:val="0"/>
              <w:autoSpaceDN w:val="0"/>
              <w:adjustRightInd w:val="0"/>
              <w:jc w:val="center"/>
            </w:pPr>
            <w:r w:rsidRPr="00601339">
              <w:rPr>
                <w:bCs/>
              </w:rPr>
              <w:t>Непосредственные результаты реализации Подпрограммы 3</w:t>
            </w:r>
          </w:p>
        </w:tc>
      </w:tr>
      <w:tr w:rsidR="00601339" w:rsidRPr="00601339" w:rsidTr="00601339">
        <w:trPr>
          <w:trHeight w:val="294"/>
        </w:trPr>
        <w:tc>
          <w:tcPr>
            <w:tcW w:w="555" w:type="dxa"/>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3.1</w:t>
            </w:r>
          </w:p>
        </w:tc>
        <w:tc>
          <w:tcPr>
            <w:tcW w:w="4678" w:type="dxa"/>
            <w:gridSpan w:val="4"/>
            <w:tcBorders>
              <w:top w:val="single" w:sz="4" w:space="0" w:color="auto"/>
              <w:bottom w:val="single" w:sz="4" w:space="0" w:color="auto"/>
              <w:right w:val="single" w:sz="4" w:space="0" w:color="auto"/>
            </w:tcBorders>
          </w:tcPr>
          <w:p w:rsidR="00601339" w:rsidRPr="00601339" w:rsidRDefault="00601339" w:rsidP="00601339">
            <w:r w:rsidRPr="00601339">
              <w:t>Число уровней общего образования, на которых реализуются механизмы внешней оценки качества образования</w:t>
            </w:r>
          </w:p>
        </w:tc>
        <w:tc>
          <w:tcPr>
            <w:tcW w:w="1002" w:type="dxa"/>
            <w:gridSpan w:val="2"/>
            <w:tcBorders>
              <w:top w:val="single" w:sz="4" w:space="0" w:color="auto"/>
              <w:left w:val="single" w:sz="4" w:space="0" w:color="auto"/>
              <w:bottom w:val="single" w:sz="4" w:space="0" w:color="auto"/>
              <w:right w:val="single" w:sz="4" w:space="0" w:color="auto"/>
            </w:tcBorders>
          </w:tcPr>
          <w:p w:rsidR="00601339" w:rsidRPr="00601339" w:rsidRDefault="00601339" w:rsidP="00601339">
            <w:pPr>
              <w:jc w:val="center"/>
            </w:pPr>
            <w:r w:rsidRPr="00601339">
              <w:t>единицы</w:t>
            </w:r>
          </w:p>
        </w:tc>
        <w:tc>
          <w:tcPr>
            <w:tcW w:w="1553"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jc w:val="center"/>
            </w:pPr>
            <w:r w:rsidRPr="00601339">
              <w:t>1</w:t>
            </w:r>
          </w:p>
        </w:tc>
        <w:tc>
          <w:tcPr>
            <w:tcW w:w="713" w:type="dxa"/>
            <w:gridSpan w:val="2"/>
            <w:tcBorders>
              <w:top w:val="single" w:sz="4" w:space="0" w:color="auto"/>
              <w:left w:val="single" w:sz="2" w:space="0" w:color="auto"/>
              <w:bottom w:val="single" w:sz="4" w:space="0" w:color="auto"/>
              <w:right w:val="single" w:sz="4" w:space="0" w:color="auto"/>
            </w:tcBorders>
          </w:tcPr>
          <w:p w:rsidR="00601339" w:rsidRPr="00601339" w:rsidRDefault="00601339" w:rsidP="00601339">
            <w:pPr>
              <w:jc w:val="center"/>
            </w:pPr>
            <w:r w:rsidRPr="00601339">
              <w:t>2</w:t>
            </w:r>
          </w:p>
        </w:tc>
        <w:tc>
          <w:tcPr>
            <w:tcW w:w="709" w:type="dxa"/>
            <w:tcBorders>
              <w:top w:val="single" w:sz="4" w:space="0" w:color="auto"/>
              <w:left w:val="single" w:sz="4" w:space="0" w:color="auto"/>
              <w:bottom w:val="single" w:sz="4" w:space="0" w:color="auto"/>
              <w:right w:val="single" w:sz="4" w:space="0" w:color="auto"/>
            </w:tcBorders>
          </w:tcPr>
          <w:p w:rsidR="00601339" w:rsidRPr="00601339" w:rsidRDefault="00601339" w:rsidP="00601339">
            <w:pPr>
              <w:jc w:val="center"/>
            </w:pPr>
            <w:r w:rsidRPr="00601339">
              <w:t>3</w:t>
            </w:r>
          </w:p>
        </w:tc>
        <w:tc>
          <w:tcPr>
            <w:tcW w:w="711"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jc w:val="center"/>
            </w:pPr>
            <w:r w:rsidRPr="00601339">
              <w:t>3</w:t>
            </w:r>
          </w:p>
        </w:tc>
        <w:tc>
          <w:tcPr>
            <w:tcW w:w="710"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3</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3</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3</w:t>
            </w:r>
          </w:p>
        </w:tc>
        <w:tc>
          <w:tcPr>
            <w:tcW w:w="1559"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3</w:t>
            </w:r>
          </w:p>
        </w:tc>
        <w:tc>
          <w:tcPr>
            <w:tcW w:w="1560"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3</w:t>
            </w:r>
          </w:p>
        </w:tc>
      </w:tr>
      <w:tr w:rsidR="00601339" w:rsidRPr="00601339" w:rsidTr="00601339">
        <w:trPr>
          <w:trHeight w:val="294"/>
        </w:trPr>
        <w:tc>
          <w:tcPr>
            <w:tcW w:w="15168" w:type="dxa"/>
            <w:gridSpan w:val="17"/>
            <w:tcBorders>
              <w:top w:val="single" w:sz="4" w:space="0" w:color="auto"/>
              <w:bottom w:val="single" w:sz="4" w:space="0" w:color="auto"/>
            </w:tcBorders>
          </w:tcPr>
          <w:p w:rsidR="00601339" w:rsidRPr="00601339" w:rsidRDefault="00601339" w:rsidP="00601339">
            <w:pPr>
              <w:widowControl w:val="0"/>
              <w:autoSpaceDE w:val="0"/>
              <w:autoSpaceDN w:val="0"/>
              <w:adjustRightInd w:val="0"/>
              <w:jc w:val="center"/>
              <w:rPr>
                <w:b/>
              </w:rPr>
            </w:pPr>
            <w:r w:rsidRPr="00601339">
              <w:rPr>
                <w:b/>
                <w:bCs/>
              </w:rPr>
              <w:t>Подпрограмма</w:t>
            </w:r>
            <w:r w:rsidRPr="00601339">
              <w:rPr>
                <w:b/>
              </w:rPr>
              <w:t xml:space="preserve"> 4</w:t>
            </w:r>
            <w:r w:rsidRPr="00601339">
              <w:rPr>
                <w:b/>
                <w:bCs/>
              </w:rPr>
              <w:t xml:space="preserve"> "Патриотическое воспитание и подготовка граждан к военной службе″</w:t>
            </w:r>
          </w:p>
        </w:tc>
      </w:tr>
      <w:tr w:rsidR="00601339" w:rsidRPr="00601339" w:rsidTr="00601339">
        <w:trPr>
          <w:trHeight w:val="294"/>
        </w:trPr>
        <w:tc>
          <w:tcPr>
            <w:tcW w:w="15168" w:type="dxa"/>
            <w:gridSpan w:val="17"/>
            <w:tcBorders>
              <w:top w:val="single" w:sz="4" w:space="0" w:color="auto"/>
              <w:bottom w:val="single" w:sz="4" w:space="0" w:color="auto"/>
            </w:tcBorders>
          </w:tcPr>
          <w:p w:rsidR="00601339" w:rsidRPr="00601339" w:rsidRDefault="00601339" w:rsidP="00601339">
            <w:pPr>
              <w:widowControl w:val="0"/>
              <w:autoSpaceDE w:val="0"/>
              <w:autoSpaceDN w:val="0"/>
              <w:adjustRightInd w:val="0"/>
              <w:jc w:val="center"/>
            </w:pPr>
            <w:r w:rsidRPr="00601339">
              <w:lastRenderedPageBreak/>
              <w:t>Индикаторы достижения цели Подпрограммы 4</w:t>
            </w:r>
          </w:p>
        </w:tc>
      </w:tr>
      <w:tr w:rsidR="00601339" w:rsidRPr="00601339" w:rsidTr="00601339">
        <w:trPr>
          <w:trHeight w:val="294"/>
        </w:trPr>
        <w:tc>
          <w:tcPr>
            <w:tcW w:w="555" w:type="dxa"/>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4.1</w:t>
            </w:r>
          </w:p>
        </w:tc>
        <w:tc>
          <w:tcPr>
            <w:tcW w:w="4678" w:type="dxa"/>
            <w:gridSpan w:val="4"/>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Доля ОО, участвующих в реализации мероприятий патриотической направленности в общей численности ОО</w:t>
            </w:r>
          </w:p>
        </w:tc>
        <w:tc>
          <w:tcPr>
            <w:tcW w:w="1002" w:type="dxa"/>
            <w:gridSpan w:val="2"/>
            <w:tcBorders>
              <w:top w:val="single" w:sz="4" w:space="0" w:color="auto"/>
              <w:left w:val="single" w:sz="4"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w:t>
            </w:r>
          </w:p>
        </w:tc>
        <w:tc>
          <w:tcPr>
            <w:tcW w:w="1553"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pPr>
            <w:r w:rsidRPr="00601339">
              <w:t>75</w:t>
            </w:r>
          </w:p>
        </w:tc>
        <w:tc>
          <w:tcPr>
            <w:tcW w:w="713" w:type="dxa"/>
            <w:gridSpan w:val="2"/>
            <w:tcBorders>
              <w:top w:val="single" w:sz="4" w:space="0" w:color="auto"/>
              <w:left w:val="single" w:sz="2"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80</w:t>
            </w:r>
          </w:p>
        </w:tc>
        <w:tc>
          <w:tcPr>
            <w:tcW w:w="709" w:type="dxa"/>
            <w:tcBorders>
              <w:top w:val="single" w:sz="4" w:space="0" w:color="auto"/>
              <w:left w:val="single" w:sz="4"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80</w:t>
            </w:r>
          </w:p>
        </w:tc>
        <w:tc>
          <w:tcPr>
            <w:tcW w:w="711"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90</w:t>
            </w:r>
          </w:p>
        </w:tc>
        <w:tc>
          <w:tcPr>
            <w:tcW w:w="710"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90</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90</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90</w:t>
            </w:r>
          </w:p>
        </w:tc>
        <w:tc>
          <w:tcPr>
            <w:tcW w:w="1559"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90</w:t>
            </w:r>
          </w:p>
        </w:tc>
        <w:tc>
          <w:tcPr>
            <w:tcW w:w="1560"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80</w:t>
            </w:r>
          </w:p>
        </w:tc>
      </w:tr>
      <w:tr w:rsidR="00601339" w:rsidRPr="00601339" w:rsidTr="00601339">
        <w:trPr>
          <w:trHeight w:val="294"/>
        </w:trPr>
        <w:tc>
          <w:tcPr>
            <w:tcW w:w="555" w:type="dxa"/>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4.2</w:t>
            </w:r>
          </w:p>
        </w:tc>
        <w:tc>
          <w:tcPr>
            <w:tcW w:w="4678" w:type="dxa"/>
            <w:gridSpan w:val="4"/>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Доля обучающихся в ОО, принимающих участие в мероприятиях, направленных на повышение уровня знаний истории и культуры России</w:t>
            </w:r>
          </w:p>
        </w:tc>
        <w:tc>
          <w:tcPr>
            <w:tcW w:w="1002" w:type="dxa"/>
            <w:gridSpan w:val="2"/>
            <w:tcBorders>
              <w:top w:val="single" w:sz="4" w:space="0" w:color="auto"/>
              <w:left w:val="single" w:sz="4"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w:t>
            </w:r>
          </w:p>
        </w:tc>
        <w:tc>
          <w:tcPr>
            <w:tcW w:w="1553"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pPr>
            <w:r w:rsidRPr="00601339">
              <w:t>75</w:t>
            </w:r>
          </w:p>
        </w:tc>
        <w:tc>
          <w:tcPr>
            <w:tcW w:w="713" w:type="dxa"/>
            <w:gridSpan w:val="2"/>
            <w:tcBorders>
              <w:top w:val="single" w:sz="4" w:space="0" w:color="auto"/>
              <w:left w:val="single" w:sz="2"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80</w:t>
            </w:r>
          </w:p>
        </w:tc>
        <w:tc>
          <w:tcPr>
            <w:tcW w:w="709" w:type="dxa"/>
            <w:tcBorders>
              <w:top w:val="single" w:sz="4" w:space="0" w:color="auto"/>
              <w:left w:val="single" w:sz="4"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80</w:t>
            </w:r>
          </w:p>
        </w:tc>
        <w:tc>
          <w:tcPr>
            <w:tcW w:w="711"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90</w:t>
            </w:r>
          </w:p>
        </w:tc>
        <w:tc>
          <w:tcPr>
            <w:tcW w:w="710"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90</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90</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90</w:t>
            </w:r>
          </w:p>
        </w:tc>
        <w:tc>
          <w:tcPr>
            <w:tcW w:w="1559"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90</w:t>
            </w:r>
          </w:p>
        </w:tc>
        <w:tc>
          <w:tcPr>
            <w:tcW w:w="1560"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80</w:t>
            </w:r>
          </w:p>
        </w:tc>
      </w:tr>
      <w:tr w:rsidR="00601339" w:rsidRPr="00601339" w:rsidTr="00601339">
        <w:trPr>
          <w:trHeight w:val="294"/>
        </w:trPr>
        <w:tc>
          <w:tcPr>
            <w:tcW w:w="15168" w:type="dxa"/>
            <w:gridSpan w:val="17"/>
            <w:tcBorders>
              <w:top w:val="single" w:sz="4" w:space="0" w:color="auto"/>
              <w:bottom w:val="single" w:sz="4" w:space="0" w:color="auto"/>
            </w:tcBorders>
          </w:tcPr>
          <w:p w:rsidR="00601339" w:rsidRPr="00601339" w:rsidRDefault="00601339" w:rsidP="00601339">
            <w:pPr>
              <w:widowControl w:val="0"/>
              <w:autoSpaceDE w:val="0"/>
              <w:autoSpaceDN w:val="0"/>
              <w:adjustRightInd w:val="0"/>
              <w:jc w:val="center"/>
              <w:rPr>
                <w:b/>
                <w:bCs/>
              </w:rPr>
            </w:pPr>
            <w:r w:rsidRPr="00601339">
              <w:rPr>
                <w:bCs/>
              </w:rPr>
              <w:t>Непосредственные результаты реализации Подпрограммы 4</w:t>
            </w:r>
          </w:p>
        </w:tc>
      </w:tr>
      <w:tr w:rsidR="00601339" w:rsidRPr="00601339" w:rsidTr="00601339">
        <w:trPr>
          <w:trHeight w:val="294"/>
        </w:trPr>
        <w:tc>
          <w:tcPr>
            <w:tcW w:w="555" w:type="dxa"/>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4.1</w:t>
            </w:r>
          </w:p>
        </w:tc>
        <w:tc>
          <w:tcPr>
            <w:tcW w:w="4678" w:type="dxa"/>
            <w:gridSpan w:val="4"/>
            <w:tcBorders>
              <w:top w:val="single" w:sz="4" w:space="0" w:color="auto"/>
              <w:bottom w:val="single" w:sz="4" w:space="0" w:color="auto"/>
              <w:right w:val="single" w:sz="4" w:space="0" w:color="auto"/>
            </w:tcBorders>
          </w:tcPr>
          <w:p w:rsidR="00601339" w:rsidRPr="00601339" w:rsidRDefault="00601339" w:rsidP="00601339">
            <w:r w:rsidRPr="00601339">
              <w:t>Численность детей, охваченных программами дополнительного образования патриотической направленности (в том числе военно-прикладного характера)</w:t>
            </w:r>
          </w:p>
        </w:tc>
        <w:tc>
          <w:tcPr>
            <w:tcW w:w="1002" w:type="dxa"/>
            <w:gridSpan w:val="2"/>
            <w:tcBorders>
              <w:top w:val="single" w:sz="4" w:space="0" w:color="auto"/>
              <w:left w:val="single" w:sz="4" w:space="0" w:color="auto"/>
              <w:bottom w:val="single" w:sz="4" w:space="0" w:color="auto"/>
              <w:right w:val="single" w:sz="4" w:space="0" w:color="auto"/>
            </w:tcBorders>
          </w:tcPr>
          <w:p w:rsidR="00601339" w:rsidRPr="00601339" w:rsidRDefault="00601339" w:rsidP="00601339">
            <w:pPr>
              <w:jc w:val="center"/>
            </w:pPr>
            <w:r w:rsidRPr="00601339">
              <w:t> человек</w:t>
            </w:r>
          </w:p>
        </w:tc>
        <w:tc>
          <w:tcPr>
            <w:tcW w:w="1553"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jc w:val="center"/>
            </w:pPr>
            <w:r w:rsidRPr="00601339">
              <w:t>480</w:t>
            </w:r>
          </w:p>
        </w:tc>
        <w:tc>
          <w:tcPr>
            <w:tcW w:w="713" w:type="dxa"/>
            <w:gridSpan w:val="2"/>
            <w:tcBorders>
              <w:top w:val="single" w:sz="4" w:space="0" w:color="auto"/>
              <w:left w:val="single" w:sz="2" w:space="0" w:color="auto"/>
              <w:bottom w:val="single" w:sz="4" w:space="0" w:color="auto"/>
              <w:right w:val="single" w:sz="4" w:space="0" w:color="auto"/>
            </w:tcBorders>
          </w:tcPr>
          <w:p w:rsidR="00601339" w:rsidRPr="00601339" w:rsidRDefault="00601339" w:rsidP="00601339">
            <w:pPr>
              <w:jc w:val="center"/>
              <w:rPr>
                <w:lang w:val="en-US"/>
              </w:rPr>
            </w:pPr>
            <w:r w:rsidRPr="00601339">
              <w:t>490</w:t>
            </w:r>
          </w:p>
        </w:tc>
        <w:tc>
          <w:tcPr>
            <w:tcW w:w="709" w:type="dxa"/>
            <w:tcBorders>
              <w:top w:val="single" w:sz="4" w:space="0" w:color="auto"/>
              <w:left w:val="single" w:sz="4" w:space="0" w:color="auto"/>
              <w:bottom w:val="single" w:sz="4" w:space="0" w:color="auto"/>
              <w:right w:val="single" w:sz="4" w:space="0" w:color="auto"/>
            </w:tcBorders>
          </w:tcPr>
          <w:p w:rsidR="00601339" w:rsidRPr="00601339" w:rsidRDefault="00601339" w:rsidP="00601339">
            <w:pPr>
              <w:jc w:val="center"/>
            </w:pPr>
            <w:r w:rsidRPr="00601339">
              <w:t>500</w:t>
            </w:r>
          </w:p>
        </w:tc>
        <w:tc>
          <w:tcPr>
            <w:tcW w:w="711"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510</w:t>
            </w:r>
          </w:p>
        </w:tc>
        <w:tc>
          <w:tcPr>
            <w:tcW w:w="710"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510</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510</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510</w:t>
            </w:r>
          </w:p>
        </w:tc>
        <w:tc>
          <w:tcPr>
            <w:tcW w:w="1559"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540</w:t>
            </w:r>
          </w:p>
        </w:tc>
        <w:tc>
          <w:tcPr>
            <w:tcW w:w="1560"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480</w:t>
            </w:r>
          </w:p>
        </w:tc>
      </w:tr>
      <w:tr w:rsidR="00601339" w:rsidRPr="00601339" w:rsidTr="00601339">
        <w:trPr>
          <w:trHeight w:val="294"/>
        </w:trPr>
        <w:tc>
          <w:tcPr>
            <w:tcW w:w="555" w:type="dxa"/>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4.2</w:t>
            </w:r>
          </w:p>
        </w:tc>
        <w:tc>
          <w:tcPr>
            <w:tcW w:w="4678" w:type="dxa"/>
            <w:gridSpan w:val="4"/>
            <w:tcBorders>
              <w:top w:val="single" w:sz="4" w:space="0" w:color="auto"/>
              <w:bottom w:val="single" w:sz="4" w:space="0" w:color="auto"/>
              <w:right w:val="single" w:sz="4" w:space="0" w:color="auto"/>
            </w:tcBorders>
          </w:tcPr>
          <w:p w:rsidR="00601339" w:rsidRPr="00601339" w:rsidRDefault="00601339" w:rsidP="00601339">
            <w:r w:rsidRPr="00601339">
              <w:t>Количество общественных объединений военно-патриотической направленности</w:t>
            </w:r>
          </w:p>
        </w:tc>
        <w:tc>
          <w:tcPr>
            <w:tcW w:w="1002" w:type="dxa"/>
            <w:gridSpan w:val="2"/>
            <w:tcBorders>
              <w:top w:val="single" w:sz="4" w:space="0" w:color="auto"/>
              <w:left w:val="single" w:sz="4" w:space="0" w:color="auto"/>
              <w:bottom w:val="single" w:sz="4" w:space="0" w:color="auto"/>
              <w:right w:val="single" w:sz="4" w:space="0" w:color="auto"/>
            </w:tcBorders>
          </w:tcPr>
          <w:p w:rsidR="00601339" w:rsidRPr="00601339" w:rsidRDefault="00601339" w:rsidP="00601339">
            <w:pPr>
              <w:jc w:val="center"/>
            </w:pPr>
            <w:r w:rsidRPr="00601339">
              <w:t>единицы</w:t>
            </w:r>
          </w:p>
        </w:tc>
        <w:tc>
          <w:tcPr>
            <w:tcW w:w="1553"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jc w:val="center"/>
            </w:pPr>
            <w:r w:rsidRPr="00601339">
              <w:t>4</w:t>
            </w:r>
          </w:p>
        </w:tc>
        <w:tc>
          <w:tcPr>
            <w:tcW w:w="713" w:type="dxa"/>
            <w:gridSpan w:val="2"/>
            <w:tcBorders>
              <w:top w:val="single" w:sz="4" w:space="0" w:color="auto"/>
              <w:left w:val="single" w:sz="2" w:space="0" w:color="auto"/>
              <w:bottom w:val="single" w:sz="4" w:space="0" w:color="auto"/>
              <w:right w:val="single" w:sz="4" w:space="0" w:color="auto"/>
            </w:tcBorders>
          </w:tcPr>
          <w:p w:rsidR="00601339" w:rsidRPr="00601339" w:rsidRDefault="00601339" w:rsidP="00601339">
            <w:pPr>
              <w:jc w:val="center"/>
            </w:pPr>
            <w:r w:rsidRPr="00601339">
              <w:t>4</w:t>
            </w:r>
          </w:p>
        </w:tc>
        <w:tc>
          <w:tcPr>
            <w:tcW w:w="709" w:type="dxa"/>
            <w:tcBorders>
              <w:top w:val="single" w:sz="4" w:space="0" w:color="auto"/>
              <w:left w:val="single" w:sz="4" w:space="0" w:color="auto"/>
              <w:bottom w:val="single" w:sz="4" w:space="0" w:color="auto"/>
              <w:right w:val="single" w:sz="4" w:space="0" w:color="auto"/>
            </w:tcBorders>
          </w:tcPr>
          <w:p w:rsidR="00601339" w:rsidRPr="00601339" w:rsidRDefault="00601339" w:rsidP="00601339">
            <w:pPr>
              <w:jc w:val="center"/>
            </w:pPr>
            <w:r w:rsidRPr="00601339">
              <w:t>4</w:t>
            </w:r>
          </w:p>
        </w:tc>
        <w:tc>
          <w:tcPr>
            <w:tcW w:w="711"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4</w:t>
            </w:r>
          </w:p>
        </w:tc>
        <w:tc>
          <w:tcPr>
            <w:tcW w:w="710"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4</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4</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4</w:t>
            </w:r>
          </w:p>
        </w:tc>
        <w:tc>
          <w:tcPr>
            <w:tcW w:w="1559"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4</w:t>
            </w:r>
          </w:p>
        </w:tc>
        <w:tc>
          <w:tcPr>
            <w:tcW w:w="1560"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4</w:t>
            </w:r>
          </w:p>
        </w:tc>
      </w:tr>
      <w:tr w:rsidR="00601339" w:rsidRPr="00601339" w:rsidTr="00601339">
        <w:trPr>
          <w:trHeight w:val="294"/>
        </w:trPr>
        <w:tc>
          <w:tcPr>
            <w:tcW w:w="555" w:type="dxa"/>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4.3</w:t>
            </w:r>
          </w:p>
        </w:tc>
        <w:tc>
          <w:tcPr>
            <w:tcW w:w="4678" w:type="dxa"/>
            <w:gridSpan w:val="4"/>
            <w:tcBorders>
              <w:top w:val="single" w:sz="4" w:space="0" w:color="auto"/>
              <w:bottom w:val="single" w:sz="4" w:space="0" w:color="auto"/>
              <w:right w:val="single" w:sz="4" w:space="0" w:color="auto"/>
            </w:tcBorders>
          </w:tcPr>
          <w:p w:rsidR="00601339" w:rsidRPr="00601339" w:rsidRDefault="00601339" w:rsidP="00601339">
            <w:r w:rsidRPr="00601339">
              <w:t>Количество специалистов, курирующих вопросы в сфере патриотического воспитания, прошедших курсы повышения квалификации</w:t>
            </w:r>
          </w:p>
        </w:tc>
        <w:tc>
          <w:tcPr>
            <w:tcW w:w="1002" w:type="dxa"/>
            <w:gridSpan w:val="2"/>
            <w:tcBorders>
              <w:top w:val="single" w:sz="4" w:space="0" w:color="auto"/>
              <w:left w:val="single" w:sz="4" w:space="0" w:color="auto"/>
              <w:bottom w:val="single" w:sz="4" w:space="0" w:color="auto"/>
              <w:right w:val="single" w:sz="4" w:space="0" w:color="auto"/>
            </w:tcBorders>
          </w:tcPr>
          <w:p w:rsidR="00601339" w:rsidRPr="00601339" w:rsidRDefault="00601339" w:rsidP="00601339">
            <w:pPr>
              <w:jc w:val="center"/>
            </w:pPr>
            <w:r w:rsidRPr="00601339">
              <w:t>человек</w:t>
            </w:r>
          </w:p>
        </w:tc>
        <w:tc>
          <w:tcPr>
            <w:tcW w:w="1553"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jc w:val="center"/>
            </w:pPr>
            <w:r w:rsidRPr="00601339">
              <w:t>1</w:t>
            </w:r>
          </w:p>
        </w:tc>
        <w:tc>
          <w:tcPr>
            <w:tcW w:w="713" w:type="dxa"/>
            <w:gridSpan w:val="2"/>
            <w:tcBorders>
              <w:top w:val="single" w:sz="4" w:space="0" w:color="auto"/>
              <w:left w:val="single" w:sz="2" w:space="0" w:color="auto"/>
              <w:bottom w:val="single" w:sz="4" w:space="0" w:color="auto"/>
              <w:right w:val="single" w:sz="4" w:space="0" w:color="auto"/>
            </w:tcBorders>
          </w:tcPr>
          <w:p w:rsidR="00601339" w:rsidRPr="00601339" w:rsidRDefault="00601339" w:rsidP="00601339">
            <w:pPr>
              <w:jc w:val="center"/>
            </w:pPr>
            <w:r w:rsidRPr="00601339">
              <w:t>2</w:t>
            </w:r>
          </w:p>
        </w:tc>
        <w:tc>
          <w:tcPr>
            <w:tcW w:w="709" w:type="dxa"/>
            <w:tcBorders>
              <w:top w:val="single" w:sz="4" w:space="0" w:color="auto"/>
              <w:left w:val="single" w:sz="4" w:space="0" w:color="auto"/>
              <w:bottom w:val="single" w:sz="4" w:space="0" w:color="auto"/>
              <w:right w:val="single" w:sz="4" w:space="0" w:color="auto"/>
            </w:tcBorders>
          </w:tcPr>
          <w:p w:rsidR="00601339" w:rsidRPr="00601339" w:rsidRDefault="00601339" w:rsidP="00601339">
            <w:pPr>
              <w:jc w:val="center"/>
            </w:pPr>
            <w:r w:rsidRPr="00601339">
              <w:t>2</w:t>
            </w:r>
          </w:p>
        </w:tc>
        <w:tc>
          <w:tcPr>
            <w:tcW w:w="711"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jc w:val="center"/>
            </w:pPr>
            <w:r w:rsidRPr="00601339">
              <w:t>2</w:t>
            </w:r>
          </w:p>
        </w:tc>
        <w:tc>
          <w:tcPr>
            <w:tcW w:w="710"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2</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2</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2</w:t>
            </w:r>
          </w:p>
        </w:tc>
        <w:tc>
          <w:tcPr>
            <w:tcW w:w="1559"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2</w:t>
            </w:r>
          </w:p>
        </w:tc>
        <w:tc>
          <w:tcPr>
            <w:tcW w:w="1560"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1</w:t>
            </w:r>
          </w:p>
        </w:tc>
      </w:tr>
      <w:tr w:rsidR="00601339" w:rsidRPr="00601339" w:rsidTr="00601339">
        <w:trPr>
          <w:trHeight w:val="294"/>
        </w:trPr>
        <w:tc>
          <w:tcPr>
            <w:tcW w:w="15168" w:type="dxa"/>
            <w:gridSpan w:val="17"/>
            <w:tcBorders>
              <w:top w:val="single" w:sz="4" w:space="0" w:color="auto"/>
              <w:bottom w:val="single" w:sz="4" w:space="0" w:color="auto"/>
            </w:tcBorders>
          </w:tcPr>
          <w:p w:rsidR="00601339" w:rsidRPr="00601339" w:rsidRDefault="00601339" w:rsidP="00601339">
            <w:pPr>
              <w:widowControl w:val="0"/>
              <w:autoSpaceDE w:val="0"/>
              <w:autoSpaceDN w:val="0"/>
              <w:adjustRightInd w:val="0"/>
              <w:jc w:val="center"/>
              <w:rPr>
                <w:b/>
              </w:rPr>
            </w:pPr>
            <w:r w:rsidRPr="00601339">
              <w:rPr>
                <w:b/>
                <w:bCs/>
              </w:rPr>
              <w:t>Подпрограмма 5 "Ресурсное обеспечение сферы образования"</w:t>
            </w:r>
          </w:p>
        </w:tc>
      </w:tr>
      <w:tr w:rsidR="00601339" w:rsidRPr="00601339" w:rsidTr="00601339">
        <w:trPr>
          <w:trHeight w:val="294"/>
        </w:trPr>
        <w:tc>
          <w:tcPr>
            <w:tcW w:w="15168" w:type="dxa"/>
            <w:gridSpan w:val="17"/>
            <w:tcBorders>
              <w:top w:val="single" w:sz="4" w:space="0" w:color="auto"/>
              <w:bottom w:val="single" w:sz="4" w:space="0" w:color="auto"/>
            </w:tcBorders>
          </w:tcPr>
          <w:p w:rsidR="00601339" w:rsidRPr="00601339" w:rsidRDefault="00601339" w:rsidP="00601339">
            <w:pPr>
              <w:widowControl w:val="0"/>
              <w:autoSpaceDE w:val="0"/>
              <w:autoSpaceDN w:val="0"/>
              <w:adjustRightInd w:val="0"/>
              <w:jc w:val="center"/>
            </w:pPr>
            <w:r w:rsidRPr="00601339">
              <w:t>Индикаторы достижения цели Подпрограммы 5</w:t>
            </w:r>
          </w:p>
        </w:tc>
      </w:tr>
      <w:tr w:rsidR="00601339" w:rsidRPr="00601339" w:rsidTr="00601339">
        <w:trPr>
          <w:trHeight w:val="294"/>
        </w:trPr>
        <w:tc>
          <w:tcPr>
            <w:tcW w:w="555" w:type="dxa"/>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5.1</w:t>
            </w:r>
          </w:p>
        </w:tc>
        <w:tc>
          <w:tcPr>
            <w:tcW w:w="4678" w:type="dxa"/>
            <w:gridSpan w:val="4"/>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Доля руководителей ДОО, ОО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ДОО, ОО и организаций дополнительного образования</w:t>
            </w:r>
          </w:p>
        </w:tc>
        <w:tc>
          <w:tcPr>
            <w:tcW w:w="1002" w:type="dxa"/>
            <w:gridSpan w:val="2"/>
            <w:tcBorders>
              <w:top w:val="single" w:sz="4" w:space="0" w:color="auto"/>
              <w:left w:val="single" w:sz="4"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w:t>
            </w:r>
          </w:p>
        </w:tc>
        <w:tc>
          <w:tcPr>
            <w:tcW w:w="1553"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94</w:t>
            </w:r>
          </w:p>
        </w:tc>
        <w:tc>
          <w:tcPr>
            <w:tcW w:w="713" w:type="dxa"/>
            <w:gridSpan w:val="2"/>
            <w:tcBorders>
              <w:top w:val="single" w:sz="4" w:space="0" w:color="auto"/>
              <w:left w:val="single" w:sz="2"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95</w:t>
            </w:r>
          </w:p>
        </w:tc>
        <w:tc>
          <w:tcPr>
            <w:tcW w:w="709" w:type="dxa"/>
            <w:tcBorders>
              <w:top w:val="single" w:sz="4" w:space="0" w:color="auto"/>
              <w:left w:val="single" w:sz="4"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100</w:t>
            </w:r>
          </w:p>
        </w:tc>
        <w:tc>
          <w:tcPr>
            <w:tcW w:w="711"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100</w:t>
            </w:r>
          </w:p>
        </w:tc>
        <w:tc>
          <w:tcPr>
            <w:tcW w:w="710"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rPr>
                <w:lang w:val="en-US"/>
              </w:rPr>
            </w:pPr>
            <w:r w:rsidRPr="00601339">
              <w:rPr>
                <w:lang w:val="en-US"/>
              </w:rPr>
              <w:t>100</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100</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rPr>
                <w:lang w:val="en-US"/>
              </w:rPr>
            </w:pPr>
            <w:r w:rsidRPr="00601339">
              <w:rPr>
                <w:lang w:val="en-US"/>
              </w:rPr>
              <w:t>100</w:t>
            </w:r>
          </w:p>
        </w:tc>
        <w:tc>
          <w:tcPr>
            <w:tcW w:w="1559"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100</w:t>
            </w:r>
          </w:p>
        </w:tc>
        <w:tc>
          <w:tcPr>
            <w:tcW w:w="1560"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98</w:t>
            </w:r>
          </w:p>
        </w:tc>
      </w:tr>
      <w:tr w:rsidR="00601339" w:rsidRPr="00601339" w:rsidTr="00601339">
        <w:trPr>
          <w:trHeight w:val="294"/>
        </w:trPr>
        <w:tc>
          <w:tcPr>
            <w:tcW w:w="555" w:type="dxa"/>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5.2</w:t>
            </w:r>
          </w:p>
        </w:tc>
        <w:tc>
          <w:tcPr>
            <w:tcW w:w="4678" w:type="dxa"/>
            <w:gridSpan w:val="4"/>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 xml:space="preserve">Доля аттестованных руководящих и педагогических работников в общей численности руководящих и </w:t>
            </w:r>
            <w:r w:rsidRPr="00601339">
              <w:rPr>
                <w:lang w:eastAsia="en-US"/>
              </w:rPr>
              <w:lastRenderedPageBreak/>
              <w:t>педагогических работников, подлежащих аттестации</w:t>
            </w:r>
          </w:p>
        </w:tc>
        <w:tc>
          <w:tcPr>
            <w:tcW w:w="1002" w:type="dxa"/>
            <w:gridSpan w:val="2"/>
            <w:tcBorders>
              <w:top w:val="single" w:sz="4" w:space="0" w:color="auto"/>
              <w:left w:val="single" w:sz="4"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lastRenderedPageBreak/>
              <w:t>%</w:t>
            </w:r>
          </w:p>
        </w:tc>
        <w:tc>
          <w:tcPr>
            <w:tcW w:w="1553"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86</w:t>
            </w:r>
          </w:p>
        </w:tc>
        <w:tc>
          <w:tcPr>
            <w:tcW w:w="713" w:type="dxa"/>
            <w:gridSpan w:val="2"/>
            <w:tcBorders>
              <w:top w:val="single" w:sz="4" w:space="0" w:color="auto"/>
              <w:left w:val="single" w:sz="2"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87</w:t>
            </w:r>
          </w:p>
        </w:tc>
        <w:tc>
          <w:tcPr>
            <w:tcW w:w="709" w:type="dxa"/>
            <w:tcBorders>
              <w:top w:val="single" w:sz="4" w:space="0" w:color="auto"/>
              <w:left w:val="single" w:sz="4"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88</w:t>
            </w:r>
          </w:p>
        </w:tc>
        <w:tc>
          <w:tcPr>
            <w:tcW w:w="711"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90</w:t>
            </w:r>
          </w:p>
        </w:tc>
        <w:tc>
          <w:tcPr>
            <w:tcW w:w="710"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90</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 xml:space="preserve">90 </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90</w:t>
            </w:r>
          </w:p>
        </w:tc>
        <w:tc>
          <w:tcPr>
            <w:tcW w:w="1559"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90</w:t>
            </w:r>
          </w:p>
        </w:tc>
        <w:tc>
          <w:tcPr>
            <w:tcW w:w="1560"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87</w:t>
            </w:r>
          </w:p>
        </w:tc>
      </w:tr>
      <w:tr w:rsidR="00601339" w:rsidRPr="00601339" w:rsidTr="00601339">
        <w:trPr>
          <w:trHeight w:val="294"/>
        </w:trPr>
        <w:tc>
          <w:tcPr>
            <w:tcW w:w="555" w:type="dxa"/>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lastRenderedPageBreak/>
              <w:t>5.3</w:t>
            </w:r>
          </w:p>
        </w:tc>
        <w:tc>
          <w:tcPr>
            <w:tcW w:w="4678" w:type="dxa"/>
            <w:gridSpan w:val="4"/>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 xml:space="preserve">Отношение среднемесячной заработной платы педагогических работников муниципальных ДОО к среднемесячной заработной плате в общем образовании Нижегородской области </w:t>
            </w:r>
          </w:p>
        </w:tc>
        <w:tc>
          <w:tcPr>
            <w:tcW w:w="1002" w:type="dxa"/>
            <w:gridSpan w:val="2"/>
            <w:tcBorders>
              <w:top w:val="single" w:sz="4" w:space="0" w:color="auto"/>
              <w:left w:val="single" w:sz="4"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w:t>
            </w:r>
          </w:p>
        </w:tc>
        <w:tc>
          <w:tcPr>
            <w:tcW w:w="1553"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100</w:t>
            </w:r>
          </w:p>
        </w:tc>
        <w:tc>
          <w:tcPr>
            <w:tcW w:w="713" w:type="dxa"/>
            <w:gridSpan w:val="2"/>
            <w:tcBorders>
              <w:top w:val="single" w:sz="4" w:space="0" w:color="auto"/>
              <w:left w:val="single" w:sz="2"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100</w:t>
            </w:r>
          </w:p>
        </w:tc>
        <w:tc>
          <w:tcPr>
            <w:tcW w:w="709" w:type="dxa"/>
            <w:tcBorders>
              <w:top w:val="single" w:sz="4" w:space="0" w:color="auto"/>
              <w:left w:val="single" w:sz="4"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100</w:t>
            </w:r>
          </w:p>
        </w:tc>
        <w:tc>
          <w:tcPr>
            <w:tcW w:w="711"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100</w:t>
            </w:r>
          </w:p>
        </w:tc>
        <w:tc>
          <w:tcPr>
            <w:tcW w:w="710"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100</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100</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100</w:t>
            </w:r>
          </w:p>
        </w:tc>
        <w:tc>
          <w:tcPr>
            <w:tcW w:w="1559"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100</w:t>
            </w:r>
          </w:p>
        </w:tc>
        <w:tc>
          <w:tcPr>
            <w:tcW w:w="1560"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100</w:t>
            </w:r>
          </w:p>
        </w:tc>
      </w:tr>
      <w:tr w:rsidR="00601339" w:rsidRPr="00601339" w:rsidTr="00601339">
        <w:trPr>
          <w:trHeight w:val="294"/>
        </w:trPr>
        <w:tc>
          <w:tcPr>
            <w:tcW w:w="555" w:type="dxa"/>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5.4</w:t>
            </w:r>
          </w:p>
        </w:tc>
        <w:tc>
          <w:tcPr>
            <w:tcW w:w="4678" w:type="dxa"/>
            <w:gridSpan w:val="4"/>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 xml:space="preserve">Отношение средней заработной платы педагогических работников ОО к средней заработной плате в Нижегородской области </w:t>
            </w:r>
          </w:p>
        </w:tc>
        <w:tc>
          <w:tcPr>
            <w:tcW w:w="1002" w:type="dxa"/>
            <w:gridSpan w:val="2"/>
            <w:tcBorders>
              <w:top w:val="single" w:sz="4" w:space="0" w:color="auto"/>
              <w:left w:val="single" w:sz="4"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w:t>
            </w:r>
          </w:p>
        </w:tc>
        <w:tc>
          <w:tcPr>
            <w:tcW w:w="1553"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100</w:t>
            </w:r>
          </w:p>
        </w:tc>
        <w:tc>
          <w:tcPr>
            <w:tcW w:w="713" w:type="dxa"/>
            <w:gridSpan w:val="2"/>
            <w:tcBorders>
              <w:top w:val="single" w:sz="4" w:space="0" w:color="auto"/>
              <w:left w:val="single" w:sz="2"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100</w:t>
            </w:r>
          </w:p>
        </w:tc>
        <w:tc>
          <w:tcPr>
            <w:tcW w:w="709" w:type="dxa"/>
            <w:tcBorders>
              <w:top w:val="single" w:sz="4" w:space="0" w:color="auto"/>
              <w:left w:val="single" w:sz="4"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100</w:t>
            </w:r>
          </w:p>
        </w:tc>
        <w:tc>
          <w:tcPr>
            <w:tcW w:w="711"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100</w:t>
            </w:r>
          </w:p>
        </w:tc>
        <w:tc>
          <w:tcPr>
            <w:tcW w:w="710"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100</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100</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100</w:t>
            </w:r>
          </w:p>
        </w:tc>
        <w:tc>
          <w:tcPr>
            <w:tcW w:w="1559"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100</w:t>
            </w:r>
          </w:p>
        </w:tc>
        <w:tc>
          <w:tcPr>
            <w:tcW w:w="1560"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100</w:t>
            </w:r>
          </w:p>
        </w:tc>
      </w:tr>
      <w:tr w:rsidR="00601339" w:rsidRPr="00601339" w:rsidTr="00601339">
        <w:trPr>
          <w:trHeight w:val="294"/>
        </w:trPr>
        <w:tc>
          <w:tcPr>
            <w:tcW w:w="555" w:type="dxa"/>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5.5</w:t>
            </w:r>
          </w:p>
        </w:tc>
        <w:tc>
          <w:tcPr>
            <w:tcW w:w="4678" w:type="dxa"/>
            <w:gridSpan w:val="4"/>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 xml:space="preserve">Отношение среднемесячной заработной платы педагогов ДОД к среднемесячной заработной плате в Нижегородской области </w:t>
            </w:r>
          </w:p>
        </w:tc>
        <w:tc>
          <w:tcPr>
            <w:tcW w:w="1002" w:type="dxa"/>
            <w:gridSpan w:val="2"/>
            <w:tcBorders>
              <w:top w:val="single" w:sz="4" w:space="0" w:color="auto"/>
              <w:left w:val="single" w:sz="4"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w:t>
            </w:r>
          </w:p>
        </w:tc>
        <w:tc>
          <w:tcPr>
            <w:tcW w:w="1553"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95</w:t>
            </w:r>
          </w:p>
        </w:tc>
        <w:tc>
          <w:tcPr>
            <w:tcW w:w="713" w:type="dxa"/>
            <w:gridSpan w:val="2"/>
            <w:tcBorders>
              <w:top w:val="single" w:sz="4" w:space="0" w:color="auto"/>
              <w:left w:val="single" w:sz="2"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100</w:t>
            </w:r>
          </w:p>
        </w:tc>
        <w:tc>
          <w:tcPr>
            <w:tcW w:w="709" w:type="dxa"/>
            <w:tcBorders>
              <w:top w:val="single" w:sz="4" w:space="0" w:color="auto"/>
              <w:left w:val="single" w:sz="4"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100</w:t>
            </w:r>
          </w:p>
        </w:tc>
        <w:tc>
          <w:tcPr>
            <w:tcW w:w="711"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rPr>
                <w:lang w:val="en-US"/>
              </w:rPr>
            </w:pPr>
            <w:r w:rsidRPr="00601339">
              <w:rPr>
                <w:lang w:val="en-US"/>
              </w:rPr>
              <w:t>100</w:t>
            </w:r>
          </w:p>
        </w:tc>
        <w:tc>
          <w:tcPr>
            <w:tcW w:w="710"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100</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100</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100</w:t>
            </w:r>
          </w:p>
        </w:tc>
        <w:tc>
          <w:tcPr>
            <w:tcW w:w="1559"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100</w:t>
            </w:r>
          </w:p>
        </w:tc>
        <w:tc>
          <w:tcPr>
            <w:tcW w:w="1560"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100</w:t>
            </w:r>
          </w:p>
        </w:tc>
      </w:tr>
      <w:tr w:rsidR="00601339" w:rsidRPr="00601339" w:rsidTr="00601339">
        <w:trPr>
          <w:trHeight w:val="294"/>
        </w:trPr>
        <w:tc>
          <w:tcPr>
            <w:tcW w:w="555" w:type="dxa"/>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5.6</w:t>
            </w:r>
          </w:p>
        </w:tc>
        <w:tc>
          <w:tcPr>
            <w:tcW w:w="4678" w:type="dxa"/>
            <w:gridSpan w:val="4"/>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Количество ООО, в которых выполнены работы по капитальному ремонту</w:t>
            </w:r>
          </w:p>
        </w:tc>
        <w:tc>
          <w:tcPr>
            <w:tcW w:w="1002" w:type="dxa"/>
            <w:gridSpan w:val="2"/>
            <w:tcBorders>
              <w:top w:val="single" w:sz="4" w:space="0" w:color="auto"/>
              <w:left w:val="single" w:sz="4"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единицы</w:t>
            </w:r>
          </w:p>
        </w:tc>
        <w:tc>
          <w:tcPr>
            <w:tcW w:w="1553"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0</w:t>
            </w:r>
          </w:p>
        </w:tc>
        <w:tc>
          <w:tcPr>
            <w:tcW w:w="713" w:type="dxa"/>
            <w:gridSpan w:val="2"/>
            <w:tcBorders>
              <w:top w:val="single" w:sz="4" w:space="0" w:color="auto"/>
              <w:left w:val="single" w:sz="2"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4</w:t>
            </w:r>
          </w:p>
        </w:tc>
        <w:tc>
          <w:tcPr>
            <w:tcW w:w="709" w:type="dxa"/>
            <w:tcBorders>
              <w:top w:val="single" w:sz="4" w:space="0" w:color="auto"/>
              <w:left w:val="single" w:sz="4"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5</w:t>
            </w:r>
          </w:p>
        </w:tc>
        <w:tc>
          <w:tcPr>
            <w:tcW w:w="711"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6</w:t>
            </w:r>
          </w:p>
        </w:tc>
        <w:tc>
          <w:tcPr>
            <w:tcW w:w="710"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6</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6</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6</w:t>
            </w:r>
          </w:p>
        </w:tc>
        <w:tc>
          <w:tcPr>
            <w:tcW w:w="1559"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6</w:t>
            </w:r>
          </w:p>
        </w:tc>
        <w:tc>
          <w:tcPr>
            <w:tcW w:w="1560"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0</w:t>
            </w:r>
          </w:p>
        </w:tc>
      </w:tr>
      <w:tr w:rsidR="00601339" w:rsidRPr="00601339" w:rsidTr="00601339">
        <w:trPr>
          <w:trHeight w:val="175"/>
        </w:trPr>
        <w:tc>
          <w:tcPr>
            <w:tcW w:w="15168" w:type="dxa"/>
            <w:gridSpan w:val="17"/>
            <w:tcBorders>
              <w:top w:val="single" w:sz="4" w:space="0" w:color="auto"/>
              <w:bottom w:val="single" w:sz="4" w:space="0" w:color="auto"/>
            </w:tcBorders>
          </w:tcPr>
          <w:p w:rsidR="00601339" w:rsidRPr="00601339" w:rsidRDefault="00601339" w:rsidP="00601339">
            <w:pPr>
              <w:widowControl w:val="0"/>
              <w:autoSpaceDE w:val="0"/>
              <w:autoSpaceDN w:val="0"/>
              <w:adjustRightInd w:val="0"/>
              <w:jc w:val="center"/>
            </w:pPr>
            <w:r w:rsidRPr="00601339">
              <w:rPr>
                <w:bCs/>
              </w:rPr>
              <w:t>Непосредственные результаты реализации Подпрограммы 5</w:t>
            </w:r>
          </w:p>
        </w:tc>
      </w:tr>
      <w:tr w:rsidR="00601339" w:rsidRPr="00601339" w:rsidTr="00601339">
        <w:trPr>
          <w:trHeight w:val="294"/>
        </w:trPr>
        <w:tc>
          <w:tcPr>
            <w:tcW w:w="555" w:type="dxa"/>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5.1</w:t>
            </w:r>
          </w:p>
        </w:tc>
        <w:tc>
          <w:tcPr>
            <w:tcW w:w="4678" w:type="dxa"/>
            <w:gridSpan w:val="4"/>
            <w:tcBorders>
              <w:top w:val="single" w:sz="4" w:space="0" w:color="auto"/>
              <w:bottom w:val="single" w:sz="4" w:space="0" w:color="auto"/>
              <w:right w:val="single" w:sz="4" w:space="0" w:color="auto"/>
            </w:tcBorders>
          </w:tcPr>
          <w:p w:rsidR="00601339" w:rsidRPr="00601339" w:rsidRDefault="00601339" w:rsidP="00601339">
            <w:r w:rsidRPr="00601339">
              <w:t>Численность учителей в возрасте до 35 лет включительно в ООО</w:t>
            </w:r>
          </w:p>
        </w:tc>
        <w:tc>
          <w:tcPr>
            <w:tcW w:w="1002" w:type="dxa"/>
            <w:gridSpan w:val="2"/>
            <w:tcBorders>
              <w:top w:val="single" w:sz="4" w:space="0" w:color="auto"/>
              <w:left w:val="single" w:sz="4" w:space="0" w:color="auto"/>
              <w:bottom w:val="single" w:sz="4" w:space="0" w:color="auto"/>
              <w:right w:val="single" w:sz="4" w:space="0" w:color="auto"/>
            </w:tcBorders>
          </w:tcPr>
          <w:p w:rsidR="00601339" w:rsidRPr="00601339" w:rsidRDefault="00601339" w:rsidP="00601339">
            <w:pPr>
              <w:jc w:val="center"/>
            </w:pPr>
            <w:r w:rsidRPr="00601339">
              <w:t> человек</w:t>
            </w:r>
          </w:p>
        </w:tc>
        <w:tc>
          <w:tcPr>
            <w:tcW w:w="1553"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jc w:val="center"/>
            </w:pPr>
            <w:r w:rsidRPr="00601339">
              <w:t>39</w:t>
            </w:r>
          </w:p>
        </w:tc>
        <w:tc>
          <w:tcPr>
            <w:tcW w:w="713" w:type="dxa"/>
            <w:gridSpan w:val="2"/>
            <w:tcBorders>
              <w:top w:val="single" w:sz="4" w:space="0" w:color="auto"/>
              <w:left w:val="single" w:sz="2" w:space="0" w:color="auto"/>
              <w:bottom w:val="single" w:sz="4" w:space="0" w:color="auto"/>
              <w:right w:val="single" w:sz="4" w:space="0" w:color="auto"/>
            </w:tcBorders>
          </w:tcPr>
          <w:p w:rsidR="00601339" w:rsidRPr="00601339" w:rsidRDefault="00601339" w:rsidP="00601339">
            <w:pPr>
              <w:jc w:val="center"/>
            </w:pPr>
            <w:r w:rsidRPr="00601339">
              <w:t>40</w:t>
            </w:r>
          </w:p>
        </w:tc>
        <w:tc>
          <w:tcPr>
            <w:tcW w:w="709" w:type="dxa"/>
            <w:tcBorders>
              <w:top w:val="single" w:sz="4" w:space="0" w:color="auto"/>
              <w:left w:val="single" w:sz="4" w:space="0" w:color="auto"/>
              <w:bottom w:val="single" w:sz="4" w:space="0" w:color="auto"/>
              <w:right w:val="single" w:sz="4" w:space="0" w:color="auto"/>
            </w:tcBorders>
          </w:tcPr>
          <w:p w:rsidR="00601339" w:rsidRPr="00601339" w:rsidRDefault="00601339" w:rsidP="00601339">
            <w:pPr>
              <w:jc w:val="center"/>
            </w:pPr>
            <w:r w:rsidRPr="00601339">
              <w:t>41</w:t>
            </w:r>
          </w:p>
        </w:tc>
        <w:tc>
          <w:tcPr>
            <w:tcW w:w="711"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42</w:t>
            </w:r>
          </w:p>
        </w:tc>
        <w:tc>
          <w:tcPr>
            <w:tcW w:w="710"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42</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42</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42</w:t>
            </w:r>
          </w:p>
        </w:tc>
        <w:tc>
          <w:tcPr>
            <w:tcW w:w="1559"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44</w:t>
            </w:r>
          </w:p>
        </w:tc>
        <w:tc>
          <w:tcPr>
            <w:tcW w:w="1560"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41</w:t>
            </w:r>
          </w:p>
        </w:tc>
      </w:tr>
      <w:tr w:rsidR="00601339" w:rsidRPr="00601339" w:rsidTr="00601339">
        <w:trPr>
          <w:trHeight w:val="294"/>
        </w:trPr>
        <w:tc>
          <w:tcPr>
            <w:tcW w:w="555" w:type="dxa"/>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5.2</w:t>
            </w:r>
          </w:p>
        </w:tc>
        <w:tc>
          <w:tcPr>
            <w:tcW w:w="4678" w:type="dxa"/>
            <w:gridSpan w:val="4"/>
            <w:tcBorders>
              <w:top w:val="single" w:sz="4" w:space="0" w:color="auto"/>
              <w:bottom w:val="single" w:sz="4" w:space="0" w:color="auto"/>
              <w:right w:val="single" w:sz="4" w:space="0" w:color="auto"/>
            </w:tcBorders>
          </w:tcPr>
          <w:p w:rsidR="00601339" w:rsidRPr="00601339" w:rsidRDefault="00601339" w:rsidP="00601339">
            <w:r w:rsidRPr="00601339">
              <w:t>Численность педагогов дополнительного образования в возрасте до 35 лет</w:t>
            </w:r>
          </w:p>
        </w:tc>
        <w:tc>
          <w:tcPr>
            <w:tcW w:w="1002" w:type="dxa"/>
            <w:gridSpan w:val="2"/>
            <w:tcBorders>
              <w:top w:val="single" w:sz="4" w:space="0" w:color="auto"/>
              <w:left w:val="single" w:sz="4" w:space="0" w:color="auto"/>
              <w:bottom w:val="single" w:sz="4" w:space="0" w:color="auto"/>
              <w:right w:val="single" w:sz="4" w:space="0" w:color="auto"/>
            </w:tcBorders>
          </w:tcPr>
          <w:p w:rsidR="00601339" w:rsidRPr="00601339" w:rsidRDefault="00601339" w:rsidP="00601339">
            <w:pPr>
              <w:jc w:val="center"/>
            </w:pPr>
            <w:r w:rsidRPr="00601339">
              <w:t> человек</w:t>
            </w:r>
          </w:p>
        </w:tc>
        <w:tc>
          <w:tcPr>
            <w:tcW w:w="1553"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jc w:val="center"/>
            </w:pPr>
            <w:r w:rsidRPr="00601339">
              <w:t>9</w:t>
            </w:r>
          </w:p>
        </w:tc>
        <w:tc>
          <w:tcPr>
            <w:tcW w:w="713" w:type="dxa"/>
            <w:gridSpan w:val="2"/>
            <w:tcBorders>
              <w:top w:val="single" w:sz="4" w:space="0" w:color="auto"/>
              <w:left w:val="single" w:sz="2" w:space="0" w:color="auto"/>
              <w:bottom w:val="single" w:sz="4" w:space="0" w:color="auto"/>
              <w:right w:val="single" w:sz="4" w:space="0" w:color="auto"/>
            </w:tcBorders>
          </w:tcPr>
          <w:p w:rsidR="00601339" w:rsidRPr="00601339" w:rsidRDefault="00601339" w:rsidP="00601339">
            <w:pPr>
              <w:jc w:val="center"/>
            </w:pPr>
            <w:r w:rsidRPr="00601339">
              <w:t>10</w:t>
            </w:r>
          </w:p>
        </w:tc>
        <w:tc>
          <w:tcPr>
            <w:tcW w:w="709" w:type="dxa"/>
            <w:tcBorders>
              <w:top w:val="single" w:sz="4" w:space="0" w:color="auto"/>
              <w:left w:val="single" w:sz="4" w:space="0" w:color="auto"/>
              <w:bottom w:val="single" w:sz="4" w:space="0" w:color="auto"/>
              <w:right w:val="single" w:sz="4" w:space="0" w:color="auto"/>
            </w:tcBorders>
          </w:tcPr>
          <w:p w:rsidR="00601339" w:rsidRPr="00601339" w:rsidRDefault="00601339" w:rsidP="00601339">
            <w:pPr>
              <w:jc w:val="center"/>
            </w:pPr>
            <w:r w:rsidRPr="00601339">
              <w:t>10</w:t>
            </w:r>
          </w:p>
        </w:tc>
        <w:tc>
          <w:tcPr>
            <w:tcW w:w="711"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jc w:val="center"/>
            </w:pPr>
            <w:r w:rsidRPr="00601339">
              <w:t>10</w:t>
            </w:r>
          </w:p>
        </w:tc>
        <w:tc>
          <w:tcPr>
            <w:tcW w:w="710"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jc w:val="center"/>
            </w:pPr>
            <w:r w:rsidRPr="00601339">
              <w:t>10</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jc w:val="center"/>
            </w:pPr>
            <w:r w:rsidRPr="00601339">
              <w:t>10</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jc w:val="center"/>
            </w:pPr>
            <w:r w:rsidRPr="00601339">
              <w:t>10</w:t>
            </w:r>
          </w:p>
        </w:tc>
        <w:tc>
          <w:tcPr>
            <w:tcW w:w="1559" w:type="dxa"/>
            <w:tcBorders>
              <w:top w:val="single" w:sz="4" w:space="0" w:color="auto"/>
              <w:left w:val="single" w:sz="2" w:space="0" w:color="auto"/>
              <w:bottom w:val="single" w:sz="4" w:space="0" w:color="auto"/>
            </w:tcBorders>
          </w:tcPr>
          <w:p w:rsidR="00601339" w:rsidRPr="00601339" w:rsidRDefault="00601339" w:rsidP="00601339">
            <w:pPr>
              <w:jc w:val="center"/>
            </w:pPr>
            <w:r w:rsidRPr="00601339">
              <w:t>10</w:t>
            </w:r>
          </w:p>
        </w:tc>
        <w:tc>
          <w:tcPr>
            <w:tcW w:w="1560" w:type="dxa"/>
            <w:tcBorders>
              <w:top w:val="single" w:sz="4" w:space="0" w:color="auto"/>
              <w:left w:val="single" w:sz="2" w:space="0" w:color="auto"/>
              <w:bottom w:val="single" w:sz="4" w:space="0" w:color="auto"/>
            </w:tcBorders>
          </w:tcPr>
          <w:p w:rsidR="00601339" w:rsidRPr="00601339" w:rsidRDefault="00601339" w:rsidP="00601339">
            <w:pPr>
              <w:jc w:val="center"/>
            </w:pPr>
            <w:r w:rsidRPr="00601339">
              <w:t>9</w:t>
            </w:r>
          </w:p>
        </w:tc>
      </w:tr>
      <w:tr w:rsidR="00601339" w:rsidRPr="00601339" w:rsidTr="00601339">
        <w:trPr>
          <w:trHeight w:val="294"/>
        </w:trPr>
        <w:tc>
          <w:tcPr>
            <w:tcW w:w="555" w:type="dxa"/>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5.3</w:t>
            </w:r>
          </w:p>
        </w:tc>
        <w:tc>
          <w:tcPr>
            <w:tcW w:w="4678" w:type="dxa"/>
            <w:gridSpan w:val="4"/>
            <w:tcBorders>
              <w:top w:val="single" w:sz="4" w:space="0" w:color="auto"/>
              <w:bottom w:val="single" w:sz="4" w:space="0" w:color="auto"/>
              <w:right w:val="single" w:sz="4" w:space="0" w:color="auto"/>
            </w:tcBorders>
          </w:tcPr>
          <w:p w:rsidR="00601339" w:rsidRPr="00601339" w:rsidRDefault="00601339" w:rsidP="00601339">
            <w:r w:rsidRPr="00601339">
              <w:t>Численность руководящих работников муниципальных ДОО, ООО и ДОД, прошедших в течение последних трех лет повышение квалификации или профессиональную переподготовку, в общей численности руководителей ДОО, ООО и ОДО</w:t>
            </w:r>
          </w:p>
        </w:tc>
        <w:tc>
          <w:tcPr>
            <w:tcW w:w="1002" w:type="dxa"/>
            <w:gridSpan w:val="2"/>
            <w:tcBorders>
              <w:top w:val="single" w:sz="4" w:space="0" w:color="auto"/>
              <w:left w:val="single" w:sz="4" w:space="0" w:color="auto"/>
              <w:bottom w:val="single" w:sz="4" w:space="0" w:color="auto"/>
              <w:right w:val="single" w:sz="4" w:space="0" w:color="auto"/>
            </w:tcBorders>
          </w:tcPr>
          <w:p w:rsidR="00601339" w:rsidRPr="00601339" w:rsidRDefault="00601339" w:rsidP="00601339">
            <w:pPr>
              <w:jc w:val="center"/>
            </w:pPr>
            <w:r w:rsidRPr="00601339">
              <w:t> человек</w:t>
            </w:r>
          </w:p>
        </w:tc>
        <w:tc>
          <w:tcPr>
            <w:tcW w:w="1553"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jc w:val="center"/>
            </w:pPr>
            <w:r w:rsidRPr="00601339">
              <w:t>36</w:t>
            </w:r>
          </w:p>
        </w:tc>
        <w:tc>
          <w:tcPr>
            <w:tcW w:w="713" w:type="dxa"/>
            <w:gridSpan w:val="2"/>
            <w:tcBorders>
              <w:top w:val="single" w:sz="4" w:space="0" w:color="auto"/>
              <w:left w:val="single" w:sz="2" w:space="0" w:color="auto"/>
              <w:bottom w:val="single" w:sz="4" w:space="0" w:color="auto"/>
              <w:right w:val="single" w:sz="4" w:space="0" w:color="auto"/>
            </w:tcBorders>
          </w:tcPr>
          <w:p w:rsidR="00601339" w:rsidRPr="00601339" w:rsidRDefault="00601339" w:rsidP="00601339">
            <w:pPr>
              <w:jc w:val="center"/>
            </w:pPr>
            <w:r w:rsidRPr="00601339">
              <w:t>40</w:t>
            </w:r>
          </w:p>
        </w:tc>
        <w:tc>
          <w:tcPr>
            <w:tcW w:w="709" w:type="dxa"/>
            <w:tcBorders>
              <w:top w:val="single" w:sz="4" w:space="0" w:color="auto"/>
              <w:left w:val="single" w:sz="4" w:space="0" w:color="auto"/>
              <w:bottom w:val="single" w:sz="4" w:space="0" w:color="auto"/>
              <w:right w:val="single" w:sz="4" w:space="0" w:color="auto"/>
            </w:tcBorders>
          </w:tcPr>
          <w:p w:rsidR="00601339" w:rsidRPr="00601339" w:rsidRDefault="00601339" w:rsidP="00601339">
            <w:pPr>
              <w:jc w:val="center"/>
            </w:pPr>
            <w:r w:rsidRPr="00601339">
              <w:t>40</w:t>
            </w:r>
          </w:p>
        </w:tc>
        <w:tc>
          <w:tcPr>
            <w:tcW w:w="711"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jc w:val="center"/>
              <w:rPr>
                <w:lang w:val="en-US"/>
              </w:rPr>
            </w:pPr>
            <w:r w:rsidRPr="00601339">
              <w:t>40</w:t>
            </w:r>
          </w:p>
        </w:tc>
        <w:tc>
          <w:tcPr>
            <w:tcW w:w="710"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40</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40</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40</w:t>
            </w:r>
          </w:p>
        </w:tc>
        <w:tc>
          <w:tcPr>
            <w:tcW w:w="1559"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40</w:t>
            </w:r>
          </w:p>
        </w:tc>
        <w:tc>
          <w:tcPr>
            <w:tcW w:w="1560"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40</w:t>
            </w:r>
          </w:p>
        </w:tc>
      </w:tr>
      <w:tr w:rsidR="00601339" w:rsidRPr="00601339" w:rsidTr="00601339">
        <w:trPr>
          <w:trHeight w:val="294"/>
        </w:trPr>
        <w:tc>
          <w:tcPr>
            <w:tcW w:w="555" w:type="dxa"/>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5.4</w:t>
            </w:r>
          </w:p>
        </w:tc>
        <w:tc>
          <w:tcPr>
            <w:tcW w:w="4678" w:type="dxa"/>
            <w:gridSpan w:val="4"/>
            <w:tcBorders>
              <w:top w:val="single" w:sz="4" w:space="0" w:color="auto"/>
              <w:bottom w:val="single" w:sz="4" w:space="0" w:color="auto"/>
              <w:right w:val="single" w:sz="4" w:space="0" w:color="auto"/>
            </w:tcBorders>
          </w:tcPr>
          <w:p w:rsidR="00601339" w:rsidRPr="00601339" w:rsidRDefault="00601339" w:rsidP="00601339">
            <w:r w:rsidRPr="00601339">
              <w:t xml:space="preserve">Количество ООО, в которых выполнены работы по капитальному ремонту, согласно требованиям санитарно-эпидемиологического законодательства и </w:t>
            </w:r>
            <w:r w:rsidRPr="00601339">
              <w:lastRenderedPageBreak/>
              <w:t>нормам пожарной безопасности, необходимым для ведения безопасного, качественного и комфортного образовательного процесса</w:t>
            </w:r>
          </w:p>
        </w:tc>
        <w:tc>
          <w:tcPr>
            <w:tcW w:w="1002" w:type="dxa"/>
            <w:gridSpan w:val="2"/>
            <w:tcBorders>
              <w:top w:val="single" w:sz="4" w:space="0" w:color="auto"/>
              <w:left w:val="single" w:sz="4" w:space="0" w:color="auto"/>
              <w:bottom w:val="single" w:sz="4" w:space="0" w:color="auto"/>
              <w:right w:val="single" w:sz="4" w:space="0" w:color="auto"/>
            </w:tcBorders>
          </w:tcPr>
          <w:p w:rsidR="00601339" w:rsidRPr="00601339" w:rsidRDefault="00601339" w:rsidP="00601339">
            <w:pPr>
              <w:jc w:val="center"/>
            </w:pPr>
            <w:r w:rsidRPr="00601339">
              <w:lastRenderedPageBreak/>
              <w:t>единицы</w:t>
            </w:r>
          </w:p>
        </w:tc>
        <w:tc>
          <w:tcPr>
            <w:tcW w:w="1553"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jc w:val="center"/>
            </w:pPr>
            <w:r w:rsidRPr="00601339">
              <w:t>0</w:t>
            </w:r>
          </w:p>
        </w:tc>
        <w:tc>
          <w:tcPr>
            <w:tcW w:w="713" w:type="dxa"/>
            <w:gridSpan w:val="2"/>
            <w:tcBorders>
              <w:top w:val="single" w:sz="4" w:space="0" w:color="auto"/>
              <w:left w:val="single" w:sz="2" w:space="0" w:color="auto"/>
              <w:bottom w:val="single" w:sz="4" w:space="0" w:color="auto"/>
              <w:right w:val="single" w:sz="4" w:space="0" w:color="auto"/>
            </w:tcBorders>
          </w:tcPr>
          <w:p w:rsidR="00601339" w:rsidRPr="00601339" w:rsidRDefault="00601339" w:rsidP="00601339">
            <w:pPr>
              <w:jc w:val="center"/>
            </w:pPr>
            <w:r w:rsidRPr="00601339">
              <w:t>4</w:t>
            </w:r>
          </w:p>
        </w:tc>
        <w:tc>
          <w:tcPr>
            <w:tcW w:w="709" w:type="dxa"/>
            <w:tcBorders>
              <w:top w:val="single" w:sz="4" w:space="0" w:color="auto"/>
              <w:left w:val="single" w:sz="4" w:space="0" w:color="auto"/>
              <w:bottom w:val="single" w:sz="4" w:space="0" w:color="auto"/>
              <w:right w:val="single" w:sz="4" w:space="0" w:color="auto"/>
            </w:tcBorders>
          </w:tcPr>
          <w:p w:rsidR="00601339" w:rsidRPr="00601339" w:rsidRDefault="00601339" w:rsidP="00601339">
            <w:pPr>
              <w:jc w:val="center"/>
            </w:pPr>
            <w:r w:rsidRPr="00601339">
              <w:t>5</w:t>
            </w:r>
          </w:p>
        </w:tc>
        <w:tc>
          <w:tcPr>
            <w:tcW w:w="711"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jc w:val="center"/>
            </w:pPr>
            <w:r w:rsidRPr="00601339">
              <w:t>6</w:t>
            </w:r>
          </w:p>
        </w:tc>
        <w:tc>
          <w:tcPr>
            <w:tcW w:w="710"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6</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6</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6</w:t>
            </w:r>
          </w:p>
        </w:tc>
        <w:tc>
          <w:tcPr>
            <w:tcW w:w="1559"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6</w:t>
            </w:r>
          </w:p>
        </w:tc>
        <w:tc>
          <w:tcPr>
            <w:tcW w:w="1560"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0</w:t>
            </w:r>
          </w:p>
        </w:tc>
      </w:tr>
      <w:tr w:rsidR="00601339" w:rsidRPr="00601339" w:rsidTr="00601339">
        <w:trPr>
          <w:trHeight w:val="294"/>
        </w:trPr>
        <w:tc>
          <w:tcPr>
            <w:tcW w:w="15168" w:type="dxa"/>
            <w:gridSpan w:val="17"/>
            <w:tcBorders>
              <w:top w:val="single" w:sz="4" w:space="0" w:color="auto"/>
              <w:bottom w:val="single" w:sz="4" w:space="0" w:color="auto"/>
            </w:tcBorders>
          </w:tcPr>
          <w:p w:rsidR="00601339" w:rsidRPr="00601339" w:rsidRDefault="00601339" w:rsidP="00601339">
            <w:pPr>
              <w:widowControl w:val="0"/>
              <w:autoSpaceDE w:val="0"/>
              <w:autoSpaceDN w:val="0"/>
              <w:adjustRightInd w:val="0"/>
              <w:jc w:val="center"/>
              <w:rPr>
                <w:b/>
              </w:rPr>
            </w:pPr>
            <w:r w:rsidRPr="00601339">
              <w:rPr>
                <w:b/>
                <w:bCs/>
              </w:rPr>
              <w:lastRenderedPageBreak/>
              <w:t>Подпрограмма 6 "Социально-правовая защита детей "</w:t>
            </w:r>
          </w:p>
        </w:tc>
      </w:tr>
      <w:tr w:rsidR="00601339" w:rsidRPr="00601339" w:rsidTr="00601339">
        <w:trPr>
          <w:trHeight w:val="294"/>
        </w:trPr>
        <w:tc>
          <w:tcPr>
            <w:tcW w:w="15168" w:type="dxa"/>
            <w:gridSpan w:val="17"/>
            <w:tcBorders>
              <w:top w:val="single" w:sz="4" w:space="0" w:color="auto"/>
              <w:bottom w:val="single" w:sz="4" w:space="0" w:color="auto"/>
            </w:tcBorders>
          </w:tcPr>
          <w:p w:rsidR="00601339" w:rsidRPr="00601339" w:rsidRDefault="00601339" w:rsidP="00601339">
            <w:pPr>
              <w:widowControl w:val="0"/>
              <w:autoSpaceDE w:val="0"/>
              <w:autoSpaceDN w:val="0"/>
              <w:adjustRightInd w:val="0"/>
              <w:jc w:val="center"/>
            </w:pPr>
            <w:r w:rsidRPr="00601339">
              <w:t>Индикаторы достижения цели Подпрограммы 6</w:t>
            </w:r>
          </w:p>
        </w:tc>
      </w:tr>
      <w:tr w:rsidR="00601339" w:rsidRPr="00601339" w:rsidTr="00601339">
        <w:trPr>
          <w:trHeight w:val="294"/>
        </w:trPr>
        <w:tc>
          <w:tcPr>
            <w:tcW w:w="555" w:type="dxa"/>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6.1</w:t>
            </w:r>
          </w:p>
        </w:tc>
        <w:tc>
          <w:tcPr>
            <w:tcW w:w="4678" w:type="dxa"/>
            <w:gridSpan w:val="4"/>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Доля детей-сирот и детей, оставшихся без попечения родителей, воспитывающихся в семьях граждан, в общей численности детей-сирот и детей, оставшихся без попечения родителей.</w:t>
            </w:r>
          </w:p>
        </w:tc>
        <w:tc>
          <w:tcPr>
            <w:tcW w:w="1002" w:type="dxa"/>
            <w:gridSpan w:val="2"/>
            <w:tcBorders>
              <w:top w:val="single" w:sz="4" w:space="0" w:color="auto"/>
              <w:left w:val="single" w:sz="4"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w:t>
            </w:r>
          </w:p>
        </w:tc>
        <w:tc>
          <w:tcPr>
            <w:tcW w:w="1553"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100</w:t>
            </w:r>
          </w:p>
        </w:tc>
        <w:tc>
          <w:tcPr>
            <w:tcW w:w="713" w:type="dxa"/>
            <w:gridSpan w:val="2"/>
            <w:tcBorders>
              <w:top w:val="single" w:sz="4" w:space="0" w:color="auto"/>
              <w:left w:val="single" w:sz="2"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100</w:t>
            </w:r>
          </w:p>
        </w:tc>
        <w:tc>
          <w:tcPr>
            <w:tcW w:w="709" w:type="dxa"/>
            <w:tcBorders>
              <w:top w:val="single" w:sz="4" w:space="0" w:color="auto"/>
              <w:left w:val="single" w:sz="4" w:space="0" w:color="auto"/>
              <w:bottom w:val="single" w:sz="4" w:space="0" w:color="auto"/>
              <w:right w:val="single" w:sz="4" w:space="0" w:color="auto"/>
            </w:tcBorders>
          </w:tcPr>
          <w:p w:rsidR="00601339" w:rsidRPr="00601339" w:rsidRDefault="00601339" w:rsidP="00601339">
            <w:pPr>
              <w:widowControl w:val="0"/>
              <w:autoSpaceDE w:val="0"/>
              <w:autoSpaceDN w:val="0"/>
              <w:adjustRightInd w:val="0"/>
              <w:jc w:val="center"/>
            </w:pPr>
            <w:r w:rsidRPr="00601339">
              <w:t>100</w:t>
            </w:r>
          </w:p>
        </w:tc>
        <w:tc>
          <w:tcPr>
            <w:tcW w:w="711"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100</w:t>
            </w:r>
          </w:p>
        </w:tc>
        <w:tc>
          <w:tcPr>
            <w:tcW w:w="710"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100</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100</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100</w:t>
            </w:r>
          </w:p>
        </w:tc>
        <w:tc>
          <w:tcPr>
            <w:tcW w:w="1559"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100</w:t>
            </w:r>
          </w:p>
        </w:tc>
        <w:tc>
          <w:tcPr>
            <w:tcW w:w="1560"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100</w:t>
            </w:r>
          </w:p>
        </w:tc>
      </w:tr>
      <w:tr w:rsidR="00601339" w:rsidRPr="00601339" w:rsidTr="00601339">
        <w:trPr>
          <w:trHeight w:val="294"/>
        </w:trPr>
        <w:tc>
          <w:tcPr>
            <w:tcW w:w="15168" w:type="dxa"/>
            <w:gridSpan w:val="17"/>
            <w:tcBorders>
              <w:top w:val="single" w:sz="4" w:space="0" w:color="auto"/>
              <w:bottom w:val="single" w:sz="4" w:space="0" w:color="auto"/>
            </w:tcBorders>
          </w:tcPr>
          <w:p w:rsidR="00601339" w:rsidRPr="00601339" w:rsidRDefault="00601339" w:rsidP="00601339">
            <w:pPr>
              <w:widowControl w:val="0"/>
              <w:autoSpaceDE w:val="0"/>
              <w:autoSpaceDN w:val="0"/>
              <w:adjustRightInd w:val="0"/>
              <w:jc w:val="center"/>
            </w:pPr>
            <w:r w:rsidRPr="00601339">
              <w:rPr>
                <w:bCs/>
              </w:rPr>
              <w:t>Непосредственные результаты реализации Подпрограммы 6</w:t>
            </w:r>
          </w:p>
        </w:tc>
      </w:tr>
      <w:tr w:rsidR="00601339" w:rsidRPr="00601339" w:rsidTr="00601339">
        <w:trPr>
          <w:trHeight w:val="294"/>
        </w:trPr>
        <w:tc>
          <w:tcPr>
            <w:tcW w:w="555" w:type="dxa"/>
            <w:tcBorders>
              <w:top w:val="single" w:sz="4" w:space="0" w:color="auto"/>
              <w:bottom w:val="single" w:sz="4" w:space="0" w:color="auto"/>
              <w:right w:val="single" w:sz="4" w:space="0" w:color="auto"/>
            </w:tcBorders>
          </w:tcPr>
          <w:p w:rsidR="00601339" w:rsidRPr="00601339" w:rsidRDefault="00601339" w:rsidP="00601339">
            <w:pPr>
              <w:rPr>
                <w:lang w:eastAsia="en-US"/>
              </w:rPr>
            </w:pPr>
            <w:r w:rsidRPr="00601339">
              <w:rPr>
                <w:lang w:eastAsia="en-US"/>
              </w:rPr>
              <w:t>6.1</w:t>
            </w:r>
          </w:p>
        </w:tc>
        <w:tc>
          <w:tcPr>
            <w:tcW w:w="4678" w:type="dxa"/>
            <w:gridSpan w:val="4"/>
            <w:tcBorders>
              <w:top w:val="single" w:sz="4" w:space="0" w:color="auto"/>
              <w:bottom w:val="single" w:sz="4" w:space="0" w:color="auto"/>
              <w:right w:val="single" w:sz="4" w:space="0" w:color="auto"/>
            </w:tcBorders>
          </w:tcPr>
          <w:p w:rsidR="00601339" w:rsidRPr="00601339" w:rsidRDefault="00601339" w:rsidP="00601339">
            <w:r w:rsidRPr="00601339">
              <w:t>Сокращение численности детей, воспитывающихся в учреждениях для детей-сирот и детей, оставшихся без попечения родителей</w:t>
            </w:r>
          </w:p>
        </w:tc>
        <w:tc>
          <w:tcPr>
            <w:tcW w:w="1002" w:type="dxa"/>
            <w:gridSpan w:val="2"/>
            <w:tcBorders>
              <w:top w:val="single" w:sz="4" w:space="0" w:color="auto"/>
              <w:left w:val="single" w:sz="4" w:space="0" w:color="auto"/>
              <w:bottom w:val="single" w:sz="4" w:space="0" w:color="auto"/>
              <w:right w:val="single" w:sz="4" w:space="0" w:color="auto"/>
            </w:tcBorders>
          </w:tcPr>
          <w:p w:rsidR="00601339" w:rsidRPr="00601339" w:rsidRDefault="00601339" w:rsidP="00601339">
            <w:pPr>
              <w:jc w:val="center"/>
            </w:pPr>
            <w:r w:rsidRPr="00601339">
              <w:t>единиц</w:t>
            </w:r>
          </w:p>
        </w:tc>
        <w:tc>
          <w:tcPr>
            <w:tcW w:w="1553"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jc w:val="center"/>
            </w:pPr>
            <w:r w:rsidRPr="00601339">
              <w:t>0</w:t>
            </w:r>
          </w:p>
        </w:tc>
        <w:tc>
          <w:tcPr>
            <w:tcW w:w="713" w:type="dxa"/>
            <w:gridSpan w:val="2"/>
            <w:tcBorders>
              <w:top w:val="single" w:sz="4" w:space="0" w:color="auto"/>
              <w:left w:val="single" w:sz="2" w:space="0" w:color="auto"/>
              <w:bottom w:val="single" w:sz="4" w:space="0" w:color="auto"/>
              <w:right w:val="single" w:sz="4" w:space="0" w:color="auto"/>
            </w:tcBorders>
          </w:tcPr>
          <w:p w:rsidR="00601339" w:rsidRPr="00601339" w:rsidRDefault="00601339" w:rsidP="00601339">
            <w:pPr>
              <w:jc w:val="center"/>
            </w:pPr>
            <w:r w:rsidRPr="00601339">
              <w:t>0</w:t>
            </w:r>
          </w:p>
        </w:tc>
        <w:tc>
          <w:tcPr>
            <w:tcW w:w="709" w:type="dxa"/>
            <w:tcBorders>
              <w:top w:val="single" w:sz="4" w:space="0" w:color="auto"/>
              <w:left w:val="single" w:sz="4" w:space="0" w:color="auto"/>
              <w:bottom w:val="single" w:sz="4" w:space="0" w:color="auto"/>
              <w:right w:val="single" w:sz="4" w:space="0" w:color="auto"/>
            </w:tcBorders>
          </w:tcPr>
          <w:p w:rsidR="00601339" w:rsidRPr="00601339" w:rsidRDefault="00601339" w:rsidP="00601339">
            <w:pPr>
              <w:jc w:val="center"/>
            </w:pPr>
            <w:r w:rsidRPr="00601339">
              <w:t>0</w:t>
            </w:r>
          </w:p>
        </w:tc>
        <w:tc>
          <w:tcPr>
            <w:tcW w:w="711" w:type="dxa"/>
            <w:tcBorders>
              <w:top w:val="single" w:sz="4" w:space="0" w:color="auto"/>
              <w:left w:val="single" w:sz="4"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0</w:t>
            </w:r>
          </w:p>
        </w:tc>
        <w:tc>
          <w:tcPr>
            <w:tcW w:w="710"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0</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0</w:t>
            </w:r>
          </w:p>
        </w:tc>
        <w:tc>
          <w:tcPr>
            <w:tcW w:w="709" w:type="dxa"/>
            <w:tcBorders>
              <w:top w:val="single" w:sz="4" w:space="0" w:color="auto"/>
              <w:left w:val="single" w:sz="2" w:space="0" w:color="auto"/>
              <w:bottom w:val="single" w:sz="4" w:space="0" w:color="auto"/>
              <w:right w:val="single" w:sz="2" w:space="0" w:color="auto"/>
            </w:tcBorders>
          </w:tcPr>
          <w:p w:rsidR="00601339" w:rsidRPr="00601339" w:rsidRDefault="00601339" w:rsidP="00601339">
            <w:pPr>
              <w:widowControl w:val="0"/>
              <w:autoSpaceDE w:val="0"/>
              <w:autoSpaceDN w:val="0"/>
              <w:adjustRightInd w:val="0"/>
              <w:jc w:val="center"/>
            </w:pPr>
            <w:r w:rsidRPr="00601339">
              <w:t>0</w:t>
            </w:r>
          </w:p>
        </w:tc>
        <w:tc>
          <w:tcPr>
            <w:tcW w:w="1559"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0</w:t>
            </w:r>
          </w:p>
        </w:tc>
        <w:tc>
          <w:tcPr>
            <w:tcW w:w="1560" w:type="dxa"/>
            <w:tcBorders>
              <w:top w:val="single" w:sz="4" w:space="0" w:color="auto"/>
              <w:left w:val="single" w:sz="2" w:space="0" w:color="auto"/>
              <w:bottom w:val="single" w:sz="4" w:space="0" w:color="auto"/>
            </w:tcBorders>
          </w:tcPr>
          <w:p w:rsidR="00601339" w:rsidRPr="00601339" w:rsidRDefault="00601339" w:rsidP="00601339">
            <w:pPr>
              <w:widowControl w:val="0"/>
              <w:autoSpaceDE w:val="0"/>
              <w:autoSpaceDN w:val="0"/>
              <w:adjustRightInd w:val="0"/>
              <w:jc w:val="center"/>
            </w:pPr>
            <w:r w:rsidRPr="00601339">
              <w:t>0</w:t>
            </w:r>
          </w:p>
        </w:tc>
      </w:tr>
    </w:tbl>
    <w:p w:rsidR="0050558D" w:rsidRPr="00036D8D" w:rsidRDefault="0050558D" w:rsidP="002721A1">
      <w:pPr>
        <w:jc w:val="center"/>
        <w:sectPr w:rsidR="0050558D" w:rsidRPr="00036D8D" w:rsidSect="0050558D">
          <w:pgSz w:w="16838" w:h="11906" w:orient="landscape"/>
          <w:pgMar w:top="850" w:right="1134" w:bottom="1701" w:left="1134" w:header="720" w:footer="720" w:gutter="0"/>
          <w:cols w:space="720"/>
          <w:docGrid w:linePitch="360"/>
        </w:sectPr>
      </w:pPr>
    </w:p>
    <w:p w:rsidR="00BB39FD" w:rsidRPr="00036D8D" w:rsidRDefault="00BB39FD" w:rsidP="00BB39FD">
      <w:pPr>
        <w:ind w:firstLine="720"/>
        <w:jc w:val="center"/>
        <w:rPr>
          <w:rFonts w:eastAsia="Calibri"/>
          <w:lang w:eastAsia="en-US"/>
        </w:rPr>
      </w:pPr>
      <w:r w:rsidRPr="00036D8D">
        <w:rPr>
          <w:rFonts w:eastAsia="Calibri"/>
          <w:lang w:eastAsia="en-US"/>
        </w:rPr>
        <w:lastRenderedPageBreak/>
        <w:t xml:space="preserve">Расходы на реализацию </w:t>
      </w:r>
      <w:r w:rsidR="00ED7BD1" w:rsidRPr="00036D8D">
        <w:rPr>
          <w:rFonts w:eastAsia="Calibri"/>
          <w:lang w:eastAsia="en-US"/>
        </w:rPr>
        <w:t>муниципальной</w:t>
      </w:r>
      <w:r w:rsidRPr="00036D8D">
        <w:rPr>
          <w:rFonts w:eastAsia="Calibri"/>
          <w:lang w:eastAsia="en-US"/>
        </w:rPr>
        <w:t xml:space="preserve"> программы</w:t>
      </w:r>
    </w:p>
    <w:p w:rsidR="002721A1" w:rsidRPr="00036D8D" w:rsidRDefault="00BB39FD" w:rsidP="00BB39FD">
      <w:pPr>
        <w:ind w:firstLine="720"/>
        <w:jc w:val="right"/>
        <w:rPr>
          <w:rFonts w:eastAsia="Calibri"/>
          <w:lang w:eastAsia="en-US"/>
        </w:rPr>
      </w:pPr>
      <w:r w:rsidRPr="00036D8D">
        <w:rPr>
          <w:rFonts w:eastAsia="Calibri"/>
          <w:lang w:eastAsia="en-US"/>
        </w:rPr>
        <w:t>тыс. рублей</w:t>
      </w:r>
    </w:p>
    <w:tbl>
      <w:tblPr>
        <w:tblW w:w="98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550"/>
        <w:gridCol w:w="1275"/>
        <w:gridCol w:w="1275"/>
        <w:gridCol w:w="995"/>
        <w:gridCol w:w="1356"/>
        <w:gridCol w:w="1557"/>
      </w:tblGrid>
      <w:tr w:rsidR="00C04338" w:rsidRPr="00036D8D" w:rsidTr="007D50C6">
        <w:trPr>
          <w:tblHeader/>
        </w:trPr>
        <w:tc>
          <w:tcPr>
            <w:tcW w:w="852" w:type="dxa"/>
            <w:shd w:val="clear" w:color="auto" w:fill="auto"/>
          </w:tcPr>
          <w:p w:rsidR="00C04338" w:rsidRPr="00036D8D" w:rsidRDefault="00C04338" w:rsidP="00730C81">
            <w:pPr>
              <w:jc w:val="center"/>
              <w:rPr>
                <w:rFonts w:eastAsia="Calibri"/>
                <w:lang w:eastAsia="en-US"/>
              </w:rPr>
            </w:pPr>
            <w:r w:rsidRPr="00036D8D">
              <w:rPr>
                <w:rFonts w:eastAsia="Calibri"/>
                <w:lang w:eastAsia="en-US"/>
              </w:rPr>
              <w:t>МП/ ПМП</w:t>
            </w:r>
          </w:p>
        </w:tc>
        <w:tc>
          <w:tcPr>
            <w:tcW w:w="2550" w:type="dxa"/>
            <w:shd w:val="clear" w:color="auto" w:fill="auto"/>
          </w:tcPr>
          <w:p w:rsidR="00C04338" w:rsidRPr="00036D8D" w:rsidRDefault="00C04338" w:rsidP="002721A1">
            <w:pPr>
              <w:jc w:val="center"/>
              <w:rPr>
                <w:rFonts w:eastAsia="Calibri"/>
                <w:lang w:eastAsia="en-US"/>
              </w:rPr>
            </w:pPr>
            <w:r w:rsidRPr="00036D8D">
              <w:rPr>
                <w:rFonts w:eastAsia="Calibri"/>
                <w:lang w:eastAsia="en-US"/>
              </w:rPr>
              <w:t>Наименование муниципальной программы (подпрограммы)</w:t>
            </w:r>
          </w:p>
        </w:tc>
        <w:tc>
          <w:tcPr>
            <w:tcW w:w="1275" w:type="dxa"/>
          </w:tcPr>
          <w:p w:rsidR="00C04338" w:rsidRPr="003D266D" w:rsidRDefault="00C04338" w:rsidP="007D50C6">
            <w:r w:rsidRPr="003D266D">
              <w:t>2019 год</w:t>
            </w:r>
          </w:p>
        </w:tc>
        <w:tc>
          <w:tcPr>
            <w:tcW w:w="1275" w:type="dxa"/>
            <w:shd w:val="clear" w:color="auto" w:fill="auto"/>
          </w:tcPr>
          <w:p w:rsidR="00C04338" w:rsidRPr="003D266D" w:rsidRDefault="00C04338" w:rsidP="007D50C6">
            <w:r w:rsidRPr="003D266D">
              <w:t>2020 год</w:t>
            </w:r>
          </w:p>
        </w:tc>
        <w:tc>
          <w:tcPr>
            <w:tcW w:w="995" w:type="dxa"/>
          </w:tcPr>
          <w:p w:rsidR="00C04338" w:rsidRPr="003D266D" w:rsidRDefault="00C04338" w:rsidP="007D50C6">
            <w:r w:rsidRPr="003D266D">
              <w:t>% к 2019 году</w:t>
            </w:r>
          </w:p>
        </w:tc>
        <w:tc>
          <w:tcPr>
            <w:tcW w:w="1356" w:type="dxa"/>
            <w:shd w:val="clear" w:color="auto" w:fill="auto"/>
          </w:tcPr>
          <w:p w:rsidR="00C04338" w:rsidRPr="003D266D" w:rsidRDefault="00C04338" w:rsidP="007D50C6">
            <w:r w:rsidRPr="003D266D">
              <w:t>2021 год</w:t>
            </w:r>
          </w:p>
        </w:tc>
        <w:tc>
          <w:tcPr>
            <w:tcW w:w="1557" w:type="dxa"/>
            <w:shd w:val="clear" w:color="auto" w:fill="auto"/>
          </w:tcPr>
          <w:p w:rsidR="00C04338" w:rsidRPr="003D266D" w:rsidRDefault="00C04338" w:rsidP="007D50C6">
            <w:r w:rsidRPr="003D266D">
              <w:t>2022 год</w:t>
            </w:r>
          </w:p>
        </w:tc>
      </w:tr>
      <w:tr w:rsidR="00C04338" w:rsidRPr="00036D8D" w:rsidTr="007D50C6">
        <w:tc>
          <w:tcPr>
            <w:tcW w:w="852" w:type="dxa"/>
            <w:shd w:val="clear" w:color="auto" w:fill="auto"/>
          </w:tcPr>
          <w:p w:rsidR="00C04338" w:rsidRPr="00036D8D" w:rsidRDefault="00C04338" w:rsidP="00BB39FD">
            <w:pPr>
              <w:jc w:val="center"/>
              <w:rPr>
                <w:rFonts w:eastAsia="Calibri"/>
                <w:b/>
                <w:lang w:eastAsia="en-US"/>
              </w:rPr>
            </w:pPr>
            <w:r w:rsidRPr="00036D8D">
              <w:rPr>
                <w:rFonts w:eastAsia="Calibri"/>
                <w:b/>
                <w:lang w:eastAsia="en-US"/>
              </w:rPr>
              <w:t>01 0</w:t>
            </w:r>
          </w:p>
        </w:tc>
        <w:tc>
          <w:tcPr>
            <w:tcW w:w="2550" w:type="dxa"/>
            <w:shd w:val="clear" w:color="auto" w:fill="auto"/>
          </w:tcPr>
          <w:p w:rsidR="00C04338" w:rsidRPr="00036D8D" w:rsidRDefault="00C04338" w:rsidP="00943A31">
            <w:pPr>
              <w:rPr>
                <w:rFonts w:eastAsia="Calibri"/>
                <w:b/>
                <w:lang w:eastAsia="en-US"/>
              </w:rPr>
            </w:pPr>
            <w:r w:rsidRPr="00036D8D">
              <w:rPr>
                <w:b/>
                <w:bCs/>
              </w:rPr>
              <w:t>Муниципальная программа «Развитие образования Воскресенского муниципального района Нижегородской области»</w:t>
            </w:r>
          </w:p>
        </w:tc>
        <w:tc>
          <w:tcPr>
            <w:tcW w:w="1275" w:type="dxa"/>
          </w:tcPr>
          <w:p w:rsidR="00C04338" w:rsidRPr="003D266D" w:rsidRDefault="00C04338" w:rsidP="007D50C6">
            <w:r w:rsidRPr="003D266D">
              <w:t>350290,95</w:t>
            </w:r>
          </w:p>
        </w:tc>
        <w:tc>
          <w:tcPr>
            <w:tcW w:w="1275" w:type="dxa"/>
            <w:shd w:val="clear" w:color="auto" w:fill="auto"/>
          </w:tcPr>
          <w:p w:rsidR="00C04338" w:rsidRPr="003D266D" w:rsidRDefault="00C04338" w:rsidP="007D50C6">
            <w:r w:rsidRPr="003D266D">
              <w:t>366229,10</w:t>
            </w:r>
          </w:p>
        </w:tc>
        <w:tc>
          <w:tcPr>
            <w:tcW w:w="995" w:type="dxa"/>
          </w:tcPr>
          <w:p w:rsidR="00C04338" w:rsidRPr="00B9443A" w:rsidRDefault="00C04338" w:rsidP="007D50C6">
            <w:r w:rsidRPr="00B9443A">
              <w:t>104,5</w:t>
            </w:r>
          </w:p>
        </w:tc>
        <w:tc>
          <w:tcPr>
            <w:tcW w:w="1356" w:type="dxa"/>
          </w:tcPr>
          <w:p w:rsidR="00C04338" w:rsidRPr="003D266D" w:rsidRDefault="00C04338" w:rsidP="007D50C6">
            <w:r w:rsidRPr="003D266D">
              <w:t>363608,90</w:t>
            </w:r>
          </w:p>
        </w:tc>
        <w:tc>
          <w:tcPr>
            <w:tcW w:w="1557" w:type="dxa"/>
          </w:tcPr>
          <w:p w:rsidR="00C04338" w:rsidRPr="003D266D" w:rsidRDefault="00F61737" w:rsidP="007D50C6">
            <w:r>
              <w:t>368547,80</w:t>
            </w:r>
          </w:p>
        </w:tc>
      </w:tr>
      <w:tr w:rsidR="00C04338" w:rsidRPr="00036D8D" w:rsidTr="007D50C6">
        <w:tc>
          <w:tcPr>
            <w:tcW w:w="852" w:type="dxa"/>
            <w:shd w:val="clear" w:color="auto" w:fill="auto"/>
          </w:tcPr>
          <w:p w:rsidR="00C04338" w:rsidRPr="00036D8D" w:rsidRDefault="00C04338" w:rsidP="00BB39FD">
            <w:pPr>
              <w:jc w:val="center"/>
              <w:rPr>
                <w:rFonts w:eastAsia="Calibri"/>
                <w:lang w:eastAsia="en-US"/>
              </w:rPr>
            </w:pPr>
            <w:r w:rsidRPr="00036D8D">
              <w:rPr>
                <w:rFonts w:eastAsia="Calibri"/>
                <w:lang w:eastAsia="en-US"/>
              </w:rPr>
              <w:t>01 1</w:t>
            </w:r>
          </w:p>
        </w:tc>
        <w:tc>
          <w:tcPr>
            <w:tcW w:w="2550" w:type="dxa"/>
            <w:shd w:val="clear" w:color="auto" w:fill="auto"/>
          </w:tcPr>
          <w:p w:rsidR="00C04338" w:rsidRPr="00036D8D" w:rsidRDefault="00C04338" w:rsidP="00BB39FD">
            <w:pPr>
              <w:rPr>
                <w:rFonts w:eastAsia="Calibri"/>
                <w:lang w:eastAsia="en-US"/>
              </w:rPr>
            </w:pPr>
            <w:r w:rsidRPr="00036D8D">
              <w:rPr>
                <w:rFonts w:eastAsia="Calibri"/>
                <w:lang w:eastAsia="en-US"/>
              </w:rPr>
              <w:t>Подпрограмма "Развитие общего образования"</w:t>
            </w:r>
          </w:p>
        </w:tc>
        <w:tc>
          <w:tcPr>
            <w:tcW w:w="1275" w:type="dxa"/>
          </w:tcPr>
          <w:p w:rsidR="00C04338" w:rsidRPr="003D266D" w:rsidRDefault="00C04338" w:rsidP="007D50C6">
            <w:r w:rsidRPr="003D266D">
              <w:t>295506,27</w:t>
            </w:r>
          </w:p>
        </w:tc>
        <w:tc>
          <w:tcPr>
            <w:tcW w:w="1275" w:type="dxa"/>
            <w:shd w:val="clear" w:color="auto" w:fill="auto"/>
          </w:tcPr>
          <w:p w:rsidR="00C04338" w:rsidRPr="003D266D" w:rsidRDefault="00C04338" w:rsidP="007D50C6">
            <w:r w:rsidRPr="003D266D">
              <w:t>308422,80</w:t>
            </w:r>
          </w:p>
        </w:tc>
        <w:tc>
          <w:tcPr>
            <w:tcW w:w="995" w:type="dxa"/>
          </w:tcPr>
          <w:p w:rsidR="00C04338" w:rsidRPr="00B9443A" w:rsidRDefault="00C04338" w:rsidP="007D50C6">
            <w:r w:rsidRPr="00B9443A">
              <w:t>104,4</w:t>
            </w:r>
          </w:p>
        </w:tc>
        <w:tc>
          <w:tcPr>
            <w:tcW w:w="1356" w:type="dxa"/>
          </w:tcPr>
          <w:p w:rsidR="00C04338" w:rsidRPr="003D266D" w:rsidRDefault="00C04338" w:rsidP="007D50C6">
            <w:r w:rsidRPr="003D266D">
              <w:t>308877,30</w:t>
            </w:r>
          </w:p>
        </w:tc>
        <w:tc>
          <w:tcPr>
            <w:tcW w:w="1557" w:type="dxa"/>
          </w:tcPr>
          <w:p w:rsidR="00C04338" w:rsidRPr="003D266D" w:rsidRDefault="00C04338" w:rsidP="007D50C6">
            <w:r w:rsidRPr="003D266D">
              <w:t>313193,80</w:t>
            </w:r>
          </w:p>
        </w:tc>
      </w:tr>
      <w:tr w:rsidR="00C04338" w:rsidRPr="00036D8D" w:rsidTr="007D50C6">
        <w:tc>
          <w:tcPr>
            <w:tcW w:w="852" w:type="dxa"/>
            <w:shd w:val="clear" w:color="auto" w:fill="auto"/>
          </w:tcPr>
          <w:p w:rsidR="00C04338" w:rsidRPr="00036D8D" w:rsidRDefault="00C04338" w:rsidP="00BB39FD">
            <w:pPr>
              <w:jc w:val="center"/>
              <w:rPr>
                <w:rFonts w:eastAsia="Calibri"/>
                <w:lang w:eastAsia="en-US"/>
              </w:rPr>
            </w:pPr>
            <w:r w:rsidRPr="00036D8D">
              <w:rPr>
                <w:rFonts w:eastAsia="Calibri"/>
                <w:lang w:eastAsia="en-US"/>
              </w:rPr>
              <w:t>01 2</w:t>
            </w:r>
          </w:p>
        </w:tc>
        <w:tc>
          <w:tcPr>
            <w:tcW w:w="2550" w:type="dxa"/>
            <w:shd w:val="clear" w:color="auto" w:fill="auto"/>
          </w:tcPr>
          <w:p w:rsidR="00C04338" w:rsidRPr="00036D8D" w:rsidRDefault="00C04338" w:rsidP="00BB39FD">
            <w:pPr>
              <w:rPr>
                <w:rFonts w:eastAsia="Calibri"/>
                <w:lang w:eastAsia="en-US"/>
              </w:rPr>
            </w:pPr>
            <w:r w:rsidRPr="00036D8D">
              <w:rPr>
                <w:rFonts w:eastAsia="Calibri"/>
                <w:lang w:eastAsia="en-US"/>
              </w:rPr>
              <w:t>Подпрограмма "Развитие дополнительного образования и воспитания детей и молодежи"</w:t>
            </w:r>
          </w:p>
        </w:tc>
        <w:tc>
          <w:tcPr>
            <w:tcW w:w="1275" w:type="dxa"/>
          </w:tcPr>
          <w:p w:rsidR="00C04338" w:rsidRPr="003D266D" w:rsidRDefault="00C04338" w:rsidP="007D50C6">
            <w:r w:rsidRPr="003D266D">
              <w:t>18294,30</w:t>
            </w:r>
          </w:p>
        </w:tc>
        <w:tc>
          <w:tcPr>
            <w:tcW w:w="1275" w:type="dxa"/>
            <w:shd w:val="clear" w:color="auto" w:fill="auto"/>
          </w:tcPr>
          <w:p w:rsidR="00C04338" w:rsidRPr="003D266D" w:rsidRDefault="00C04338" w:rsidP="007D50C6">
            <w:r w:rsidRPr="003D266D">
              <w:t>18404,00</w:t>
            </w:r>
          </w:p>
        </w:tc>
        <w:tc>
          <w:tcPr>
            <w:tcW w:w="995" w:type="dxa"/>
          </w:tcPr>
          <w:p w:rsidR="00C04338" w:rsidRPr="00B9443A" w:rsidRDefault="00C04338" w:rsidP="007D50C6">
            <w:r w:rsidRPr="00B9443A">
              <w:t>100,6</w:t>
            </w:r>
          </w:p>
        </w:tc>
        <w:tc>
          <w:tcPr>
            <w:tcW w:w="1356" w:type="dxa"/>
          </w:tcPr>
          <w:p w:rsidR="00C04338" w:rsidRPr="003D266D" w:rsidRDefault="00C04338" w:rsidP="007D50C6">
            <w:r w:rsidRPr="003D266D">
              <w:t>16691,90</w:t>
            </w:r>
          </w:p>
        </w:tc>
        <w:tc>
          <w:tcPr>
            <w:tcW w:w="1557" w:type="dxa"/>
          </w:tcPr>
          <w:p w:rsidR="00C04338" w:rsidRPr="003D266D" w:rsidRDefault="00F61737" w:rsidP="007D50C6">
            <w:r>
              <w:t>16919,70</w:t>
            </w:r>
          </w:p>
        </w:tc>
      </w:tr>
      <w:tr w:rsidR="00C04338" w:rsidRPr="00036D8D" w:rsidTr="007D50C6">
        <w:tc>
          <w:tcPr>
            <w:tcW w:w="852" w:type="dxa"/>
            <w:shd w:val="clear" w:color="auto" w:fill="auto"/>
          </w:tcPr>
          <w:p w:rsidR="00C04338" w:rsidRPr="00036D8D" w:rsidRDefault="00C04338" w:rsidP="00145177">
            <w:pPr>
              <w:jc w:val="center"/>
              <w:rPr>
                <w:rFonts w:eastAsia="Calibri"/>
                <w:lang w:eastAsia="en-US"/>
              </w:rPr>
            </w:pPr>
            <w:r w:rsidRPr="00036D8D">
              <w:rPr>
                <w:rFonts w:eastAsia="Calibri"/>
                <w:lang w:eastAsia="en-US"/>
              </w:rPr>
              <w:t>01 3</w:t>
            </w:r>
          </w:p>
        </w:tc>
        <w:tc>
          <w:tcPr>
            <w:tcW w:w="2550" w:type="dxa"/>
            <w:shd w:val="clear" w:color="auto" w:fill="auto"/>
          </w:tcPr>
          <w:p w:rsidR="00C04338" w:rsidRPr="00036D8D" w:rsidRDefault="00C04338" w:rsidP="00BB39FD">
            <w:pPr>
              <w:rPr>
                <w:rFonts w:eastAsia="Calibri"/>
                <w:lang w:eastAsia="en-US"/>
              </w:rPr>
            </w:pPr>
            <w:r w:rsidRPr="00036D8D">
              <w:rPr>
                <w:rFonts w:eastAsia="Calibri"/>
                <w:lang w:eastAsia="en-US"/>
              </w:rPr>
              <w:t>Подпрограмма "Развитие системы оценки качества образования и информационной прозрачности системы образования"</w:t>
            </w:r>
          </w:p>
        </w:tc>
        <w:tc>
          <w:tcPr>
            <w:tcW w:w="1275" w:type="dxa"/>
          </w:tcPr>
          <w:p w:rsidR="00C04338" w:rsidRPr="003D266D" w:rsidRDefault="00C04338" w:rsidP="007D50C6">
            <w:r w:rsidRPr="003D266D">
              <w:t>657,80</w:t>
            </w:r>
          </w:p>
        </w:tc>
        <w:tc>
          <w:tcPr>
            <w:tcW w:w="1275" w:type="dxa"/>
            <w:shd w:val="clear" w:color="auto" w:fill="auto"/>
          </w:tcPr>
          <w:p w:rsidR="00C04338" w:rsidRPr="003D266D" w:rsidRDefault="00C04338" w:rsidP="007D50C6">
            <w:r w:rsidRPr="003D266D">
              <w:t>675,70</w:t>
            </w:r>
          </w:p>
        </w:tc>
        <w:tc>
          <w:tcPr>
            <w:tcW w:w="995" w:type="dxa"/>
          </w:tcPr>
          <w:p w:rsidR="00C04338" w:rsidRPr="00B9443A" w:rsidRDefault="00C04338" w:rsidP="007D50C6">
            <w:r w:rsidRPr="00B9443A">
              <w:t>102,7</w:t>
            </w:r>
          </w:p>
        </w:tc>
        <w:tc>
          <w:tcPr>
            <w:tcW w:w="1356" w:type="dxa"/>
          </w:tcPr>
          <w:p w:rsidR="00C04338" w:rsidRPr="003D266D" w:rsidRDefault="00C04338" w:rsidP="007D50C6">
            <w:r w:rsidRPr="003D266D">
              <w:t>696,10</w:t>
            </w:r>
          </w:p>
        </w:tc>
        <w:tc>
          <w:tcPr>
            <w:tcW w:w="1557" w:type="dxa"/>
          </w:tcPr>
          <w:p w:rsidR="00C04338" w:rsidRPr="003D266D" w:rsidRDefault="00C04338" w:rsidP="007D50C6">
            <w:r w:rsidRPr="003D266D">
              <w:t>718,40</w:t>
            </w:r>
          </w:p>
        </w:tc>
      </w:tr>
      <w:tr w:rsidR="00C04338" w:rsidRPr="00036D8D" w:rsidTr="007D50C6">
        <w:tc>
          <w:tcPr>
            <w:tcW w:w="852" w:type="dxa"/>
            <w:shd w:val="clear" w:color="auto" w:fill="auto"/>
          </w:tcPr>
          <w:p w:rsidR="00C04338" w:rsidRPr="00036D8D" w:rsidRDefault="00C04338" w:rsidP="002C095F">
            <w:pPr>
              <w:jc w:val="center"/>
              <w:rPr>
                <w:rFonts w:eastAsia="Calibri"/>
                <w:lang w:eastAsia="en-US"/>
              </w:rPr>
            </w:pPr>
            <w:r w:rsidRPr="00036D8D">
              <w:rPr>
                <w:rFonts w:eastAsia="Calibri"/>
                <w:lang w:eastAsia="en-US"/>
              </w:rPr>
              <w:t>01 4</w:t>
            </w:r>
          </w:p>
        </w:tc>
        <w:tc>
          <w:tcPr>
            <w:tcW w:w="2550" w:type="dxa"/>
            <w:shd w:val="clear" w:color="auto" w:fill="auto"/>
          </w:tcPr>
          <w:p w:rsidR="00C04338" w:rsidRPr="00036D8D" w:rsidRDefault="00C04338" w:rsidP="002C095F">
            <w:pPr>
              <w:rPr>
                <w:rFonts w:eastAsia="Calibri"/>
                <w:lang w:eastAsia="en-US"/>
              </w:rPr>
            </w:pPr>
            <w:r w:rsidRPr="00036D8D">
              <w:rPr>
                <w:rFonts w:eastAsia="Calibri"/>
                <w:lang w:eastAsia="en-US"/>
              </w:rPr>
              <w:t>Подпрограмма «Патриотическое воспитание и подготовка граждан к военной службе»</w:t>
            </w:r>
          </w:p>
        </w:tc>
        <w:tc>
          <w:tcPr>
            <w:tcW w:w="1275" w:type="dxa"/>
          </w:tcPr>
          <w:p w:rsidR="00C04338" w:rsidRPr="003D266D" w:rsidRDefault="00C04338" w:rsidP="007D50C6">
            <w:r w:rsidRPr="003D266D">
              <w:t>50,00</w:t>
            </w:r>
          </w:p>
        </w:tc>
        <w:tc>
          <w:tcPr>
            <w:tcW w:w="1275" w:type="dxa"/>
            <w:shd w:val="clear" w:color="auto" w:fill="auto"/>
          </w:tcPr>
          <w:p w:rsidR="00C04338" w:rsidRPr="003D266D" w:rsidRDefault="00C04338" w:rsidP="007D50C6">
            <w:r w:rsidRPr="003D266D">
              <w:t>50,00</w:t>
            </w:r>
          </w:p>
        </w:tc>
        <w:tc>
          <w:tcPr>
            <w:tcW w:w="995" w:type="dxa"/>
          </w:tcPr>
          <w:p w:rsidR="00C04338" w:rsidRPr="00B9443A" w:rsidRDefault="00C04338" w:rsidP="007D50C6">
            <w:r w:rsidRPr="00B9443A">
              <w:t>100,0</w:t>
            </w:r>
          </w:p>
        </w:tc>
        <w:tc>
          <w:tcPr>
            <w:tcW w:w="1356" w:type="dxa"/>
          </w:tcPr>
          <w:p w:rsidR="00C04338" w:rsidRPr="003D266D" w:rsidRDefault="00C04338" w:rsidP="007D50C6">
            <w:r w:rsidRPr="003D266D">
              <w:t>0,00</w:t>
            </w:r>
          </w:p>
        </w:tc>
        <w:tc>
          <w:tcPr>
            <w:tcW w:w="1557" w:type="dxa"/>
          </w:tcPr>
          <w:p w:rsidR="00C04338" w:rsidRPr="003D266D" w:rsidRDefault="00C04338" w:rsidP="007D50C6">
            <w:r w:rsidRPr="003D266D">
              <w:t>0,00</w:t>
            </w:r>
          </w:p>
        </w:tc>
      </w:tr>
      <w:tr w:rsidR="00C04338" w:rsidRPr="00036D8D" w:rsidTr="007D50C6">
        <w:tc>
          <w:tcPr>
            <w:tcW w:w="852" w:type="dxa"/>
            <w:shd w:val="clear" w:color="auto" w:fill="auto"/>
          </w:tcPr>
          <w:p w:rsidR="00C04338" w:rsidRPr="00036D8D" w:rsidRDefault="00C04338" w:rsidP="002C095F">
            <w:pPr>
              <w:jc w:val="center"/>
              <w:rPr>
                <w:rFonts w:eastAsia="Calibri"/>
                <w:lang w:eastAsia="en-US"/>
              </w:rPr>
            </w:pPr>
            <w:r w:rsidRPr="00036D8D">
              <w:rPr>
                <w:rFonts w:eastAsia="Calibri"/>
                <w:lang w:eastAsia="en-US"/>
              </w:rPr>
              <w:t>01 6</w:t>
            </w:r>
          </w:p>
        </w:tc>
        <w:tc>
          <w:tcPr>
            <w:tcW w:w="2550" w:type="dxa"/>
            <w:shd w:val="clear" w:color="auto" w:fill="auto"/>
          </w:tcPr>
          <w:p w:rsidR="00C04338" w:rsidRPr="00036D8D" w:rsidRDefault="00C04338" w:rsidP="002C095F">
            <w:pPr>
              <w:rPr>
                <w:rFonts w:eastAsia="Calibri"/>
                <w:lang w:eastAsia="en-US"/>
              </w:rPr>
            </w:pPr>
            <w:r w:rsidRPr="00036D8D">
              <w:rPr>
                <w:rFonts w:eastAsia="Calibri"/>
                <w:lang w:eastAsia="en-US"/>
              </w:rPr>
              <w:t>Подпрограмма "Социально-правовая защита детей"</w:t>
            </w:r>
          </w:p>
        </w:tc>
        <w:tc>
          <w:tcPr>
            <w:tcW w:w="1275" w:type="dxa"/>
          </w:tcPr>
          <w:p w:rsidR="00C04338" w:rsidRPr="003D266D" w:rsidRDefault="00C04338" w:rsidP="007D50C6">
            <w:r w:rsidRPr="003D266D">
              <w:t>455,40</w:t>
            </w:r>
          </w:p>
        </w:tc>
        <w:tc>
          <w:tcPr>
            <w:tcW w:w="1275" w:type="dxa"/>
            <w:shd w:val="clear" w:color="auto" w:fill="auto"/>
          </w:tcPr>
          <w:p w:rsidR="00C04338" w:rsidRPr="003D266D" w:rsidRDefault="00C04338" w:rsidP="007D50C6">
            <w:r w:rsidRPr="003D266D">
              <w:t>468,70</w:t>
            </w:r>
          </w:p>
        </w:tc>
        <w:tc>
          <w:tcPr>
            <w:tcW w:w="995" w:type="dxa"/>
          </w:tcPr>
          <w:p w:rsidR="00C04338" w:rsidRPr="00B9443A" w:rsidRDefault="00C04338" w:rsidP="007D50C6">
            <w:r w:rsidRPr="00B9443A">
              <w:t>102,9</w:t>
            </w:r>
          </w:p>
        </w:tc>
        <w:tc>
          <w:tcPr>
            <w:tcW w:w="1356" w:type="dxa"/>
          </w:tcPr>
          <w:p w:rsidR="00C04338" w:rsidRPr="003D266D" w:rsidRDefault="00C04338" w:rsidP="007D50C6">
            <w:r w:rsidRPr="003D266D">
              <w:t>468,70</w:t>
            </w:r>
          </w:p>
        </w:tc>
        <w:tc>
          <w:tcPr>
            <w:tcW w:w="1557" w:type="dxa"/>
          </w:tcPr>
          <w:p w:rsidR="00C04338" w:rsidRPr="003D266D" w:rsidRDefault="00C04338" w:rsidP="007D50C6">
            <w:r w:rsidRPr="003D266D">
              <w:t>468,70</w:t>
            </w:r>
          </w:p>
        </w:tc>
      </w:tr>
      <w:tr w:rsidR="00C04338" w:rsidRPr="00036D8D" w:rsidTr="007D50C6">
        <w:tc>
          <w:tcPr>
            <w:tcW w:w="852" w:type="dxa"/>
            <w:shd w:val="clear" w:color="auto" w:fill="auto"/>
          </w:tcPr>
          <w:p w:rsidR="00C04338" w:rsidRPr="00036D8D" w:rsidRDefault="00C04338" w:rsidP="006B49C5">
            <w:pPr>
              <w:jc w:val="center"/>
              <w:rPr>
                <w:rFonts w:eastAsia="Calibri"/>
                <w:lang w:eastAsia="en-US"/>
              </w:rPr>
            </w:pPr>
            <w:r w:rsidRPr="00036D8D">
              <w:rPr>
                <w:rFonts w:eastAsia="Calibri"/>
                <w:lang w:eastAsia="en-US"/>
              </w:rPr>
              <w:t>01 8</w:t>
            </w:r>
          </w:p>
        </w:tc>
        <w:tc>
          <w:tcPr>
            <w:tcW w:w="2550" w:type="dxa"/>
            <w:shd w:val="clear" w:color="auto" w:fill="auto"/>
          </w:tcPr>
          <w:p w:rsidR="00C04338" w:rsidRPr="00036D8D" w:rsidRDefault="00C04338" w:rsidP="002C095F">
            <w:pPr>
              <w:rPr>
                <w:rFonts w:eastAsia="Calibri"/>
                <w:lang w:eastAsia="en-US"/>
              </w:rPr>
            </w:pPr>
            <w:r w:rsidRPr="00036D8D">
              <w:rPr>
                <w:rFonts w:eastAsia="Calibri"/>
                <w:lang w:eastAsia="en-US"/>
              </w:rPr>
              <w:t>Подпрограмма "Обеспечение реализации муниципальной программы"</w:t>
            </w:r>
          </w:p>
        </w:tc>
        <w:tc>
          <w:tcPr>
            <w:tcW w:w="1275" w:type="dxa"/>
          </w:tcPr>
          <w:p w:rsidR="00C04338" w:rsidRPr="003D266D" w:rsidRDefault="00C04338" w:rsidP="007D50C6">
            <w:r w:rsidRPr="003D266D">
              <w:t>35327,18</w:t>
            </w:r>
          </w:p>
        </w:tc>
        <w:tc>
          <w:tcPr>
            <w:tcW w:w="1275" w:type="dxa"/>
            <w:shd w:val="clear" w:color="auto" w:fill="auto"/>
          </w:tcPr>
          <w:p w:rsidR="00C04338" w:rsidRPr="003D266D" w:rsidRDefault="00C04338" w:rsidP="007D50C6">
            <w:r w:rsidRPr="003D266D">
              <w:t>38207,90</w:t>
            </w:r>
          </w:p>
        </w:tc>
        <w:tc>
          <w:tcPr>
            <w:tcW w:w="995" w:type="dxa"/>
          </w:tcPr>
          <w:p w:rsidR="00C04338" w:rsidRDefault="00C04338" w:rsidP="007D50C6">
            <w:r w:rsidRPr="00B9443A">
              <w:t>108,2</w:t>
            </w:r>
          </w:p>
        </w:tc>
        <w:tc>
          <w:tcPr>
            <w:tcW w:w="1356" w:type="dxa"/>
          </w:tcPr>
          <w:p w:rsidR="00C04338" w:rsidRPr="003D266D" w:rsidRDefault="00C04338" w:rsidP="007D50C6">
            <w:r w:rsidRPr="003D266D">
              <w:t>36874,90</w:t>
            </w:r>
          </w:p>
        </w:tc>
        <w:tc>
          <w:tcPr>
            <w:tcW w:w="1557" w:type="dxa"/>
          </w:tcPr>
          <w:p w:rsidR="00C04338" w:rsidRDefault="00C04338" w:rsidP="007D50C6">
            <w:r w:rsidRPr="003D266D">
              <w:t>37247,20</w:t>
            </w:r>
          </w:p>
        </w:tc>
      </w:tr>
    </w:tbl>
    <w:p w:rsidR="001637F2" w:rsidRPr="00036D8D" w:rsidRDefault="001637F2" w:rsidP="00B515E7">
      <w:pPr>
        <w:ind w:firstLine="709"/>
        <w:jc w:val="both"/>
        <w:rPr>
          <w:rFonts w:eastAsia="Calibri"/>
          <w:lang w:eastAsia="en-US"/>
        </w:rPr>
      </w:pPr>
    </w:p>
    <w:p w:rsidR="00166121" w:rsidRPr="00036D8D" w:rsidRDefault="007F4DC8" w:rsidP="00B515E7">
      <w:pPr>
        <w:ind w:firstLine="709"/>
        <w:jc w:val="both"/>
      </w:pPr>
      <w:r w:rsidRPr="00036D8D">
        <w:rPr>
          <w:rFonts w:eastAsia="Calibri"/>
          <w:lang w:eastAsia="en-US"/>
        </w:rPr>
        <w:t>Бюджетные ассигнования в рамках программы будут направлены на</w:t>
      </w:r>
      <w:r w:rsidR="00166121" w:rsidRPr="00036D8D">
        <w:t xml:space="preserve"> содержание:</w:t>
      </w:r>
    </w:p>
    <w:p w:rsidR="00166121" w:rsidRPr="00036D8D" w:rsidRDefault="00166121" w:rsidP="00166121">
      <w:pPr>
        <w:pStyle w:val="Courier14"/>
        <w:ind w:firstLine="708"/>
        <w:rPr>
          <w:rFonts w:ascii="Times New Roman" w:hAnsi="Times New Roman" w:cs="Times New Roman"/>
          <w:iCs/>
          <w:sz w:val="24"/>
          <w:szCs w:val="24"/>
        </w:rPr>
      </w:pPr>
      <w:r w:rsidRPr="00036D8D">
        <w:rPr>
          <w:rFonts w:ascii="Times New Roman" w:hAnsi="Times New Roman" w:cs="Times New Roman"/>
          <w:sz w:val="24"/>
          <w:szCs w:val="24"/>
        </w:rPr>
        <w:t>-</w:t>
      </w:r>
      <w:r w:rsidR="00B515E7" w:rsidRPr="00036D8D">
        <w:rPr>
          <w:rFonts w:ascii="Times New Roman" w:hAnsi="Times New Roman" w:cs="Times New Roman"/>
          <w:sz w:val="24"/>
          <w:szCs w:val="24"/>
        </w:rPr>
        <w:t>2</w:t>
      </w:r>
      <w:r w:rsidR="00734AD2" w:rsidRPr="00036D8D">
        <w:rPr>
          <w:rFonts w:ascii="Times New Roman" w:hAnsi="Times New Roman" w:cs="Times New Roman"/>
          <w:sz w:val="24"/>
          <w:szCs w:val="24"/>
        </w:rPr>
        <w:t>0</w:t>
      </w:r>
      <w:r w:rsidRPr="00036D8D">
        <w:rPr>
          <w:rFonts w:ascii="Times New Roman" w:hAnsi="Times New Roman" w:cs="Times New Roman"/>
          <w:sz w:val="24"/>
          <w:szCs w:val="24"/>
        </w:rPr>
        <w:t xml:space="preserve"> </w:t>
      </w:r>
      <w:r w:rsidR="00C34EC3" w:rsidRPr="00036D8D">
        <w:rPr>
          <w:rFonts w:ascii="Times New Roman" w:hAnsi="Times New Roman" w:cs="Times New Roman"/>
          <w:sz w:val="24"/>
          <w:szCs w:val="24"/>
        </w:rPr>
        <w:t>казённых учреждений</w:t>
      </w:r>
      <w:r w:rsidRPr="00036D8D">
        <w:rPr>
          <w:rFonts w:ascii="Times New Roman" w:hAnsi="Times New Roman" w:cs="Times New Roman"/>
          <w:sz w:val="24"/>
          <w:szCs w:val="24"/>
        </w:rPr>
        <w:t xml:space="preserve"> (</w:t>
      </w:r>
      <w:r w:rsidR="00B515E7" w:rsidRPr="00036D8D">
        <w:rPr>
          <w:rFonts w:ascii="Times New Roman" w:hAnsi="Times New Roman" w:cs="Times New Roman"/>
          <w:sz w:val="24"/>
          <w:szCs w:val="24"/>
        </w:rPr>
        <w:t>6</w:t>
      </w:r>
      <w:r w:rsidRPr="00036D8D">
        <w:rPr>
          <w:rFonts w:ascii="Times New Roman" w:hAnsi="Times New Roman" w:cs="Times New Roman"/>
          <w:sz w:val="24"/>
          <w:szCs w:val="24"/>
        </w:rPr>
        <w:t xml:space="preserve"> детских садов, 11 школ, </w:t>
      </w:r>
      <w:r w:rsidR="00944451" w:rsidRPr="00036D8D">
        <w:rPr>
          <w:rFonts w:ascii="Times New Roman" w:hAnsi="Times New Roman" w:cs="Times New Roman"/>
          <w:sz w:val="24"/>
          <w:szCs w:val="24"/>
        </w:rPr>
        <w:t>3</w:t>
      </w:r>
      <w:r w:rsidRPr="00036D8D">
        <w:rPr>
          <w:rFonts w:ascii="Times New Roman" w:hAnsi="Times New Roman" w:cs="Times New Roman"/>
          <w:sz w:val="24"/>
          <w:szCs w:val="24"/>
        </w:rPr>
        <w:t xml:space="preserve"> учреждений дополнительного образования</w:t>
      </w:r>
      <w:r w:rsidRPr="00036D8D">
        <w:rPr>
          <w:rFonts w:ascii="Times New Roman" w:hAnsi="Times New Roman" w:cs="Times New Roman"/>
          <w:iCs/>
          <w:sz w:val="24"/>
          <w:szCs w:val="24"/>
        </w:rPr>
        <w:t>);</w:t>
      </w:r>
    </w:p>
    <w:p w:rsidR="00166121" w:rsidRPr="00036D8D" w:rsidRDefault="00166121" w:rsidP="00166121">
      <w:pPr>
        <w:pStyle w:val="Courier14"/>
        <w:ind w:firstLine="708"/>
        <w:rPr>
          <w:rFonts w:ascii="Times New Roman" w:hAnsi="Times New Roman" w:cs="Times New Roman"/>
          <w:sz w:val="24"/>
          <w:szCs w:val="24"/>
        </w:rPr>
      </w:pPr>
      <w:r w:rsidRPr="00036D8D">
        <w:rPr>
          <w:rFonts w:ascii="Times New Roman" w:hAnsi="Times New Roman" w:cs="Times New Roman"/>
          <w:sz w:val="24"/>
          <w:szCs w:val="24"/>
        </w:rPr>
        <w:t>- аппарата управления образования;</w:t>
      </w:r>
    </w:p>
    <w:p w:rsidR="00B515E7" w:rsidRPr="00036D8D" w:rsidRDefault="00166121" w:rsidP="00166121">
      <w:pPr>
        <w:pStyle w:val="Courier14"/>
        <w:ind w:firstLine="708"/>
        <w:rPr>
          <w:rFonts w:ascii="Times New Roman" w:hAnsi="Times New Roman" w:cs="Times New Roman"/>
          <w:sz w:val="24"/>
          <w:szCs w:val="24"/>
        </w:rPr>
      </w:pPr>
      <w:r w:rsidRPr="00036D8D">
        <w:rPr>
          <w:rFonts w:ascii="Times New Roman" w:hAnsi="Times New Roman" w:cs="Times New Roman"/>
          <w:sz w:val="24"/>
          <w:szCs w:val="24"/>
        </w:rPr>
        <w:t>- учреждений, обеспечивающих выполнение функций казенными учреждениями (методкабинета, хозяйственной группы, централизованной бухгалтерии</w:t>
      </w:r>
      <w:r w:rsidR="00AA6ADD">
        <w:rPr>
          <w:rFonts w:ascii="Times New Roman" w:hAnsi="Times New Roman" w:cs="Times New Roman"/>
          <w:sz w:val="24"/>
          <w:szCs w:val="24"/>
        </w:rPr>
        <w:t>, МКУ «Люкс»</w:t>
      </w:r>
      <w:r w:rsidR="00C83231" w:rsidRPr="00036D8D">
        <w:rPr>
          <w:rFonts w:ascii="Times New Roman" w:hAnsi="Times New Roman" w:cs="Times New Roman"/>
          <w:sz w:val="24"/>
          <w:szCs w:val="24"/>
        </w:rPr>
        <w:t>)</w:t>
      </w:r>
      <w:r w:rsidR="00B515E7" w:rsidRPr="00036D8D">
        <w:rPr>
          <w:rFonts w:ascii="Times New Roman" w:hAnsi="Times New Roman" w:cs="Times New Roman"/>
          <w:sz w:val="24"/>
          <w:szCs w:val="24"/>
        </w:rPr>
        <w:t>;</w:t>
      </w:r>
    </w:p>
    <w:p w:rsidR="00AA6ADD" w:rsidRDefault="00AA6ADD" w:rsidP="00166121">
      <w:pPr>
        <w:pStyle w:val="Courier14"/>
        <w:spacing w:line="360" w:lineRule="auto"/>
        <w:ind w:firstLine="709"/>
        <w:jc w:val="center"/>
        <w:rPr>
          <w:rFonts w:ascii="Times New Roman" w:hAnsi="Times New Roman" w:cs="Times New Roman"/>
          <w:sz w:val="24"/>
          <w:szCs w:val="24"/>
        </w:rPr>
      </w:pPr>
    </w:p>
    <w:p w:rsidR="00166121" w:rsidRPr="00036D8D" w:rsidRDefault="00166121" w:rsidP="00166121">
      <w:pPr>
        <w:pStyle w:val="Courier14"/>
        <w:spacing w:line="360" w:lineRule="auto"/>
        <w:ind w:firstLine="709"/>
        <w:jc w:val="center"/>
        <w:rPr>
          <w:rFonts w:ascii="Times New Roman" w:hAnsi="Times New Roman" w:cs="Times New Roman"/>
          <w:sz w:val="24"/>
          <w:szCs w:val="24"/>
        </w:rPr>
      </w:pPr>
      <w:r w:rsidRPr="00036D8D">
        <w:rPr>
          <w:rFonts w:ascii="Times New Roman" w:hAnsi="Times New Roman" w:cs="Times New Roman"/>
          <w:sz w:val="24"/>
          <w:szCs w:val="24"/>
        </w:rPr>
        <w:lastRenderedPageBreak/>
        <w:t>Прогноз расходов бюджета муниципального района на 20</w:t>
      </w:r>
      <w:r w:rsidR="00AA6ADD">
        <w:rPr>
          <w:rFonts w:ascii="Times New Roman" w:hAnsi="Times New Roman" w:cs="Times New Roman"/>
          <w:sz w:val="24"/>
          <w:szCs w:val="24"/>
        </w:rPr>
        <w:t>20</w:t>
      </w:r>
      <w:r w:rsidRPr="00036D8D">
        <w:rPr>
          <w:rFonts w:ascii="Times New Roman" w:hAnsi="Times New Roman" w:cs="Times New Roman"/>
          <w:sz w:val="24"/>
          <w:szCs w:val="24"/>
        </w:rPr>
        <w:t xml:space="preserve"> год</w:t>
      </w:r>
    </w:p>
    <w:p w:rsidR="00166121" w:rsidRPr="00036D8D" w:rsidRDefault="00166121" w:rsidP="00166121">
      <w:pPr>
        <w:autoSpaceDE w:val="0"/>
        <w:autoSpaceDN w:val="0"/>
        <w:adjustRightInd w:val="0"/>
        <w:ind w:firstLine="720"/>
        <w:jc w:val="right"/>
      </w:pPr>
      <w:r w:rsidRPr="00036D8D">
        <w:t>тыс. рублей</w:t>
      </w:r>
    </w:p>
    <w:tbl>
      <w:tblPr>
        <w:tblW w:w="511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1"/>
        <w:gridCol w:w="2684"/>
        <w:gridCol w:w="1276"/>
        <w:gridCol w:w="1278"/>
        <w:gridCol w:w="859"/>
        <w:gridCol w:w="1270"/>
        <w:gridCol w:w="1414"/>
      </w:tblGrid>
      <w:tr w:rsidR="00340BFF" w:rsidRPr="00340BFF" w:rsidTr="00F61737">
        <w:trPr>
          <w:trHeight w:val="1034"/>
          <w:tblHeader/>
        </w:trPr>
        <w:tc>
          <w:tcPr>
            <w:tcW w:w="512" w:type="pct"/>
            <w:shd w:val="clear" w:color="auto" w:fill="auto"/>
            <w:vAlign w:val="center"/>
          </w:tcPr>
          <w:p w:rsidR="00340BFF" w:rsidRPr="00340BFF" w:rsidRDefault="00340BFF" w:rsidP="00340BFF">
            <w:pPr>
              <w:jc w:val="center"/>
              <w:rPr>
                <w:b/>
              </w:rPr>
            </w:pPr>
            <w:r w:rsidRPr="00340BFF">
              <w:rPr>
                <w:b/>
              </w:rPr>
              <w:t>Раздел, подраздел</w:t>
            </w:r>
          </w:p>
        </w:tc>
        <w:tc>
          <w:tcPr>
            <w:tcW w:w="1372" w:type="pct"/>
            <w:shd w:val="clear" w:color="auto" w:fill="auto"/>
            <w:vAlign w:val="center"/>
          </w:tcPr>
          <w:p w:rsidR="00340BFF" w:rsidRPr="00340BFF" w:rsidRDefault="00340BFF" w:rsidP="00340BFF">
            <w:pPr>
              <w:jc w:val="center"/>
              <w:rPr>
                <w:b/>
              </w:rPr>
            </w:pPr>
            <w:r w:rsidRPr="00340BFF">
              <w:rPr>
                <w:b/>
              </w:rPr>
              <w:t>Наименование</w:t>
            </w:r>
          </w:p>
        </w:tc>
        <w:tc>
          <w:tcPr>
            <w:tcW w:w="652" w:type="pct"/>
            <w:vAlign w:val="center"/>
          </w:tcPr>
          <w:p w:rsidR="00340BFF" w:rsidRPr="00340BFF" w:rsidRDefault="00340BFF" w:rsidP="00340BFF">
            <w:pPr>
              <w:jc w:val="center"/>
              <w:rPr>
                <w:b/>
              </w:rPr>
            </w:pPr>
            <w:r w:rsidRPr="00340BFF">
              <w:rPr>
                <w:b/>
              </w:rPr>
              <w:t>2019 год</w:t>
            </w:r>
          </w:p>
        </w:tc>
        <w:tc>
          <w:tcPr>
            <w:tcW w:w="653" w:type="pct"/>
            <w:shd w:val="clear" w:color="auto" w:fill="auto"/>
            <w:vAlign w:val="center"/>
          </w:tcPr>
          <w:p w:rsidR="00340BFF" w:rsidRPr="00340BFF" w:rsidRDefault="00340BFF" w:rsidP="00340BFF">
            <w:pPr>
              <w:jc w:val="center"/>
              <w:rPr>
                <w:b/>
              </w:rPr>
            </w:pPr>
            <w:r w:rsidRPr="00340BFF">
              <w:rPr>
                <w:b/>
              </w:rPr>
              <w:t>2020 год</w:t>
            </w:r>
          </w:p>
        </w:tc>
        <w:tc>
          <w:tcPr>
            <w:tcW w:w="439" w:type="pct"/>
            <w:shd w:val="clear" w:color="auto" w:fill="auto"/>
            <w:vAlign w:val="center"/>
          </w:tcPr>
          <w:p w:rsidR="00340BFF" w:rsidRPr="00340BFF" w:rsidRDefault="00340BFF" w:rsidP="00340BFF">
            <w:pPr>
              <w:jc w:val="center"/>
              <w:rPr>
                <w:b/>
              </w:rPr>
            </w:pPr>
            <w:r w:rsidRPr="00340BFF">
              <w:rPr>
                <w:b/>
              </w:rPr>
              <w:t>% к 2019 году</w:t>
            </w:r>
          </w:p>
        </w:tc>
        <w:tc>
          <w:tcPr>
            <w:tcW w:w="649" w:type="pct"/>
            <w:vAlign w:val="center"/>
          </w:tcPr>
          <w:p w:rsidR="00340BFF" w:rsidRPr="00340BFF" w:rsidRDefault="00340BFF" w:rsidP="00340BFF">
            <w:pPr>
              <w:jc w:val="center"/>
              <w:rPr>
                <w:b/>
              </w:rPr>
            </w:pPr>
            <w:r w:rsidRPr="00340BFF">
              <w:rPr>
                <w:b/>
              </w:rPr>
              <w:t>2021 год</w:t>
            </w:r>
          </w:p>
        </w:tc>
        <w:tc>
          <w:tcPr>
            <w:tcW w:w="724" w:type="pct"/>
            <w:vAlign w:val="center"/>
          </w:tcPr>
          <w:p w:rsidR="00340BFF" w:rsidRPr="00340BFF" w:rsidRDefault="00340BFF" w:rsidP="00340BFF">
            <w:pPr>
              <w:jc w:val="center"/>
              <w:rPr>
                <w:b/>
              </w:rPr>
            </w:pPr>
            <w:r w:rsidRPr="00340BFF">
              <w:rPr>
                <w:b/>
              </w:rPr>
              <w:t>2022 год</w:t>
            </w:r>
          </w:p>
        </w:tc>
      </w:tr>
      <w:tr w:rsidR="00340BFF" w:rsidRPr="00036D8D" w:rsidTr="00F61737">
        <w:tc>
          <w:tcPr>
            <w:tcW w:w="512" w:type="pct"/>
            <w:shd w:val="clear" w:color="auto" w:fill="auto"/>
          </w:tcPr>
          <w:p w:rsidR="00340BFF" w:rsidRPr="00036D8D" w:rsidRDefault="00340BFF" w:rsidP="00D366C8">
            <w:pPr>
              <w:jc w:val="center"/>
              <w:rPr>
                <w:bCs/>
              </w:rPr>
            </w:pPr>
            <w:r w:rsidRPr="00036D8D">
              <w:rPr>
                <w:bCs/>
              </w:rPr>
              <w:t>0701</w:t>
            </w:r>
          </w:p>
        </w:tc>
        <w:tc>
          <w:tcPr>
            <w:tcW w:w="1372" w:type="pct"/>
            <w:shd w:val="clear" w:color="auto" w:fill="auto"/>
          </w:tcPr>
          <w:p w:rsidR="00340BFF" w:rsidRPr="00036D8D" w:rsidRDefault="00340BFF" w:rsidP="00D366C8">
            <w:pPr>
              <w:rPr>
                <w:bCs/>
              </w:rPr>
            </w:pPr>
            <w:r w:rsidRPr="00036D8D">
              <w:rPr>
                <w:bCs/>
              </w:rPr>
              <w:t>Дошкольное образование</w:t>
            </w:r>
          </w:p>
        </w:tc>
        <w:tc>
          <w:tcPr>
            <w:tcW w:w="652" w:type="pct"/>
          </w:tcPr>
          <w:p w:rsidR="00340BFF" w:rsidRPr="003B44D5" w:rsidRDefault="00340BFF" w:rsidP="007D50C6">
            <w:r w:rsidRPr="003B44D5">
              <w:t>94 300,0</w:t>
            </w:r>
          </w:p>
        </w:tc>
        <w:tc>
          <w:tcPr>
            <w:tcW w:w="653" w:type="pct"/>
            <w:shd w:val="clear" w:color="auto" w:fill="auto"/>
          </w:tcPr>
          <w:p w:rsidR="00340BFF" w:rsidRPr="003B44D5" w:rsidRDefault="00340BFF" w:rsidP="007D50C6">
            <w:r w:rsidRPr="003B44D5">
              <w:t>99 197,2</w:t>
            </w:r>
          </w:p>
        </w:tc>
        <w:tc>
          <w:tcPr>
            <w:tcW w:w="439" w:type="pct"/>
            <w:shd w:val="clear" w:color="auto" w:fill="auto"/>
          </w:tcPr>
          <w:p w:rsidR="00340BFF" w:rsidRPr="003B44D5" w:rsidRDefault="00340BFF" w:rsidP="007D50C6">
            <w:r w:rsidRPr="003B44D5">
              <w:t>105,2</w:t>
            </w:r>
          </w:p>
        </w:tc>
        <w:tc>
          <w:tcPr>
            <w:tcW w:w="649" w:type="pct"/>
          </w:tcPr>
          <w:p w:rsidR="00340BFF" w:rsidRPr="003B44D5" w:rsidRDefault="00340BFF" w:rsidP="007D50C6">
            <w:r w:rsidRPr="003B44D5">
              <w:t>99 055,7</w:t>
            </w:r>
          </w:p>
        </w:tc>
        <w:tc>
          <w:tcPr>
            <w:tcW w:w="724" w:type="pct"/>
          </w:tcPr>
          <w:p w:rsidR="00340BFF" w:rsidRPr="003B44D5" w:rsidRDefault="00340BFF" w:rsidP="007D50C6">
            <w:r w:rsidRPr="003B44D5">
              <w:t>100 806,8</w:t>
            </w:r>
          </w:p>
        </w:tc>
      </w:tr>
      <w:tr w:rsidR="00340BFF" w:rsidRPr="00036D8D" w:rsidTr="00F61737">
        <w:tc>
          <w:tcPr>
            <w:tcW w:w="512" w:type="pct"/>
            <w:shd w:val="clear" w:color="auto" w:fill="auto"/>
          </w:tcPr>
          <w:p w:rsidR="00340BFF" w:rsidRPr="00036D8D" w:rsidRDefault="00340BFF" w:rsidP="00D366C8">
            <w:pPr>
              <w:jc w:val="center"/>
              <w:rPr>
                <w:bCs/>
              </w:rPr>
            </w:pPr>
            <w:r w:rsidRPr="00036D8D">
              <w:rPr>
                <w:bCs/>
              </w:rPr>
              <w:t>0702</w:t>
            </w:r>
          </w:p>
        </w:tc>
        <w:tc>
          <w:tcPr>
            <w:tcW w:w="1372" w:type="pct"/>
            <w:shd w:val="clear" w:color="auto" w:fill="auto"/>
          </w:tcPr>
          <w:p w:rsidR="00340BFF" w:rsidRPr="00036D8D" w:rsidRDefault="00340BFF" w:rsidP="00D366C8">
            <w:pPr>
              <w:rPr>
                <w:bCs/>
              </w:rPr>
            </w:pPr>
            <w:r w:rsidRPr="00036D8D">
              <w:rPr>
                <w:bCs/>
              </w:rPr>
              <w:t>Общее образование</w:t>
            </w:r>
          </w:p>
        </w:tc>
        <w:tc>
          <w:tcPr>
            <w:tcW w:w="652" w:type="pct"/>
          </w:tcPr>
          <w:p w:rsidR="00340BFF" w:rsidRPr="003B44D5" w:rsidRDefault="00340BFF" w:rsidP="007D50C6">
            <w:r w:rsidRPr="003B44D5">
              <w:t>198 876,3</w:t>
            </w:r>
          </w:p>
        </w:tc>
        <w:tc>
          <w:tcPr>
            <w:tcW w:w="653" w:type="pct"/>
            <w:shd w:val="clear" w:color="auto" w:fill="auto"/>
          </w:tcPr>
          <w:p w:rsidR="00340BFF" w:rsidRPr="003B44D5" w:rsidRDefault="00340BFF" w:rsidP="007D50C6">
            <w:r w:rsidRPr="003B44D5">
              <w:t>206 825,1</w:t>
            </w:r>
          </w:p>
        </w:tc>
        <w:tc>
          <w:tcPr>
            <w:tcW w:w="439" w:type="pct"/>
            <w:shd w:val="clear" w:color="auto" w:fill="auto"/>
          </w:tcPr>
          <w:p w:rsidR="00340BFF" w:rsidRPr="003B44D5" w:rsidRDefault="00340BFF" w:rsidP="007D50C6">
            <w:r w:rsidRPr="003B44D5">
              <w:t>104,0</w:t>
            </w:r>
          </w:p>
        </w:tc>
        <w:tc>
          <w:tcPr>
            <w:tcW w:w="649" w:type="pct"/>
          </w:tcPr>
          <w:p w:rsidR="00340BFF" w:rsidRPr="003B44D5" w:rsidRDefault="00340BFF" w:rsidP="007D50C6">
            <w:r w:rsidRPr="003B44D5">
              <w:t>207 421,1</w:t>
            </w:r>
          </w:p>
        </w:tc>
        <w:tc>
          <w:tcPr>
            <w:tcW w:w="724" w:type="pct"/>
          </w:tcPr>
          <w:p w:rsidR="00340BFF" w:rsidRPr="003B44D5" w:rsidRDefault="00340BFF" w:rsidP="007D50C6">
            <w:r w:rsidRPr="003B44D5">
              <w:t>209 986,5</w:t>
            </w:r>
          </w:p>
        </w:tc>
      </w:tr>
      <w:tr w:rsidR="00340BFF" w:rsidRPr="00036D8D" w:rsidTr="00F61737">
        <w:tc>
          <w:tcPr>
            <w:tcW w:w="512" w:type="pct"/>
            <w:shd w:val="clear" w:color="auto" w:fill="auto"/>
          </w:tcPr>
          <w:p w:rsidR="00340BFF" w:rsidRPr="00036D8D" w:rsidRDefault="00340BFF" w:rsidP="00D366C8">
            <w:pPr>
              <w:jc w:val="center"/>
              <w:rPr>
                <w:bCs/>
              </w:rPr>
            </w:pPr>
            <w:r w:rsidRPr="00036D8D">
              <w:rPr>
                <w:bCs/>
              </w:rPr>
              <w:t>0703</w:t>
            </w:r>
          </w:p>
        </w:tc>
        <w:tc>
          <w:tcPr>
            <w:tcW w:w="1372" w:type="pct"/>
            <w:shd w:val="clear" w:color="auto" w:fill="auto"/>
          </w:tcPr>
          <w:p w:rsidR="00340BFF" w:rsidRPr="00036D8D" w:rsidRDefault="00340BFF" w:rsidP="00D366C8">
            <w:pPr>
              <w:rPr>
                <w:bCs/>
              </w:rPr>
            </w:pPr>
            <w:r w:rsidRPr="00036D8D">
              <w:rPr>
                <w:bCs/>
              </w:rPr>
              <w:t>Дополнительное образование детей</w:t>
            </w:r>
          </w:p>
        </w:tc>
        <w:tc>
          <w:tcPr>
            <w:tcW w:w="652" w:type="pct"/>
          </w:tcPr>
          <w:p w:rsidR="00340BFF" w:rsidRPr="003B44D5" w:rsidRDefault="00340BFF" w:rsidP="007D50C6">
            <w:r w:rsidRPr="003B44D5">
              <w:t>16 204,2</w:t>
            </w:r>
          </w:p>
        </w:tc>
        <w:tc>
          <w:tcPr>
            <w:tcW w:w="653" w:type="pct"/>
            <w:shd w:val="clear" w:color="auto" w:fill="auto"/>
          </w:tcPr>
          <w:p w:rsidR="00340BFF" w:rsidRPr="003B44D5" w:rsidRDefault="00340BFF" w:rsidP="007D50C6">
            <w:r w:rsidRPr="003B44D5">
              <w:t>16 309,0</w:t>
            </w:r>
          </w:p>
        </w:tc>
        <w:tc>
          <w:tcPr>
            <w:tcW w:w="439" w:type="pct"/>
            <w:shd w:val="clear" w:color="auto" w:fill="auto"/>
          </w:tcPr>
          <w:p w:rsidR="00340BFF" w:rsidRPr="003B44D5" w:rsidRDefault="00340BFF" w:rsidP="007D50C6">
            <w:r w:rsidRPr="003B44D5">
              <w:t>100,6</w:t>
            </w:r>
          </w:p>
        </w:tc>
        <w:tc>
          <w:tcPr>
            <w:tcW w:w="649" w:type="pct"/>
          </w:tcPr>
          <w:p w:rsidR="00340BFF" w:rsidRPr="003B44D5" w:rsidRDefault="00340BFF" w:rsidP="007D50C6">
            <w:r w:rsidRPr="003B44D5">
              <w:t>16 246,9</w:t>
            </w:r>
          </w:p>
        </w:tc>
        <w:tc>
          <w:tcPr>
            <w:tcW w:w="724" w:type="pct"/>
          </w:tcPr>
          <w:p w:rsidR="00340BFF" w:rsidRPr="003B44D5" w:rsidRDefault="00340BFF" w:rsidP="007D50C6">
            <w:r w:rsidRPr="003B44D5">
              <w:t>16 474,7</w:t>
            </w:r>
          </w:p>
        </w:tc>
      </w:tr>
      <w:tr w:rsidR="00340BFF" w:rsidRPr="00036D8D" w:rsidTr="00F61737">
        <w:tc>
          <w:tcPr>
            <w:tcW w:w="512" w:type="pct"/>
            <w:shd w:val="clear" w:color="auto" w:fill="auto"/>
          </w:tcPr>
          <w:p w:rsidR="00340BFF" w:rsidRPr="00036D8D" w:rsidRDefault="00340BFF" w:rsidP="00D366C8">
            <w:pPr>
              <w:jc w:val="center"/>
              <w:rPr>
                <w:bCs/>
              </w:rPr>
            </w:pPr>
            <w:r w:rsidRPr="00036D8D">
              <w:rPr>
                <w:bCs/>
              </w:rPr>
              <w:t>0707</w:t>
            </w:r>
          </w:p>
        </w:tc>
        <w:tc>
          <w:tcPr>
            <w:tcW w:w="1372" w:type="pct"/>
            <w:shd w:val="clear" w:color="auto" w:fill="auto"/>
          </w:tcPr>
          <w:p w:rsidR="00340BFF" w:rsidRPr="00036D8D" w:rsidRDefault="00340BFF" w:rsidP="00D366C8">
            <w:pPr>
              <w:rPr>
                <w:bCs/>
              </w:rPr>
            </w:pPr>
            <w:r w:rsidRPr="00036D8D">
              <w:rPr>
                <w:bCs/>
              </w:rPr>
              <w:t>Молодежная политика и оздоровление детей</w:t>
            </w:r>
          </w:p>
        </w:tc>
        <w:tc>
          <w:tcPr>
            <w:tcW w:w="652" w:type="pct"/>
          </w:tcPr>
          <w:p w:rsidR="00340BFF" w:rsidRPr="003B44D5" w:rsidRDefault="00340BFF" w:rsidP="007D50C6">
            <w:r w:rsidRPr="003B44D5">
              <w:t>2 090,1</w:t>
            </w:r>
          </w:p>
        </w:tc>
        <w:tc>
          <w:tcPr>
            <w:tcW w:w="653" w:type="pct"/>
            <w:shd w:val="clear" w:color="auto" w:fill="auto"/>
          </w:tcPr>
          <w:p w:rsidR="00340BFF" w:rsidRPr="003B44D5" w:rsidRDefault="00340BFF" w:rsidP="007D50C6">
            <w:r w:rsidRPr="003B44D5">
              <w:t>2 095,0</w:t>
            </w:r>
          </w:p>
        </w:tc>
        <w:tc>
          <w:tcPr>
            <w:tcW w:w="439" w:type="pct"/>
            <w:shd w:val="clear" w:color="auto" w:fill="auto"/>
          </w:tcPr>
          <w:p w:rsidR="00340BFF" w:rsidRPr="003B44D5" w:rsidRDefault="00340BFF" w:rsidP="007D50C6">
            <w:r w:rsidRPr="003B44D5">
              <w:t>100,2</w:t>
            </w:r>
          </w:p>
        </w:tc>
        <w:tc>
          <w:tcPr>
            <w:tcW w:w="649" w:type="pct"/>
          </w:tcPr>
          <w:p w:rsidR="00340BFF" w:rsidRPr="003B44D5" w:rsidRDefault="00340BFF" w:rsidP="007D50C6">
            <w:r w:rsidRPr="003B44D5">
              <w:t>445,0</w:t>
            </w:r>
          </w:p>
        </w:tc>
        <w:tc>
          <w:tcPr>
            <w:tcW w:w="724" w:type="pct"/>
          </w:tcPr>
          <w:p w:rsidR="00340BFF" w:rsidRPr="003B44D5" w:rsidRDefault="0078305C" w:rsidP="007D50C6">
            <w:r>
              <w:t>445</w:t>
            </w:r>
            <w:r w:rsidR="00340BFF" w:rsidRPr="003B44D5">
              <w:t>,0</w:t>
            </w:r>
          </w:p>
        </w:tc>
      </w:tr>
      <w:tr w:rsidR="00340BFF" w:rsidRPr="00036D8D" w:rsidTr="00F61737">
        <w:tc>
          <w:tcPr>
            <w:tcW w:w="512" w:type="pct"/>
            <w:shd w:val="clear" w:color="auto" w:fill="auto"/>
          </w:tcPr>
          <w:p w:rsidR="00340BFF" w:rsidRPr="00036D8D" w:rsidRDefault="00340BFF" w:rsidP="00D366C8">
            <w:pPr>
              <w:jc w:val="center"/>
              <w:rPr>
                <w:bCs/>
              </w:rPr>
            </w:pPr>
            <w:r w:rsidRPr="00036D8D">
              <w:rPr>
                <w:bCs/>
              </w:rPr>
              <w:t>0709</w:t>
            </w:r>
          </w:p>
        </w:tc>
        <w:tc>
          <w:tcPr>
            <w:tcW w:w="1372" w:type="pct"/>
            <w:shd w:val="clear" w:color="auto" w:fill="auto"/>
          </w:tcPr>
          <w:p w:rsidR="00340BFF" w:rsidRPr="00036D8D" w:rsidRDefault="00340BFF" w:rsidP="00D366C8">
            <w:pPr>
              <w:rPr>
                <w:bCs/>
              </w:rPr>
            </w:pPr>
            <w:r w:rsidRPr="00036D8D">
              <w:rPr>
                <w:bCs/>
              </w:rPr>
              <w:t>Другие вопросы в области образования</w:t>
            </w:r>
          </w:p>
        </w:tc>
        <w:tc>
          <w:tcPr>
            <w:tcW w:w="652" w:type="pct"/>
          </w:tcPr>
          <w:p w:rsidR="00340BFF" w:rsidRPr="003B44D5" w:rsidRDefault="00340BFF" w:rsidP="007D50C6">
            <w:r w:rsidRPr="003B44D5">
              <w:t>36 490,4</w:t>
            </w:r>
          </w:p>
        </w:tc>
        <w:tc>
          <w:tcPr>
            <w:tcW w:w="653" w:type="pct"/>
            <w:shd w:val="clear" w:color="auto" w:fill="auto"/>
          </w:tcPr>
          <w:p w:rsidR="00340BFF" w:rsidRPr="003B44D5" w:rsidRDefault="00340BFF" w:rsidP="007D50C6">
            <w:r w:rsidRPr="003B44D5">
              <w:t>39 402,3</w:t>
            </w:r>
          </w:p>
        </w:tc>
        <w:tc>
          <w:tcPr>
            <w:tcW w:w="439" w:type="pct"/>
            <w:shd w:val="clear" w:color="auto" w:fill="auto"/>
          </w:tcPr>
          <w:p w:rsidR="00340BFF" w:rsidRPr="003B44D5" w:rsidRDefault="00340BFF" w:rsidP="007D50C6">
            <w:r w:rsidRPr="003B44D5">
              <w:t>108,0</w:t>
            </w:r>
          </w:p>
        </w:tc>
        <w:tc>
          <w:tcPr>
            <w:tcW w:w="649" w:type="pct"/>
          </w:tcPr>
          <w:p w:rsidR="00340BFF" w:rsidRPr="003B44D5" w:rsidRDefault="00340BFF" w:rsidP="007D50C6">
            <w:r w:rsidRPr="003B44D5">
              <w:t>38 039,7</w:t>
            </w:r>
          </w:p>
        </w:tc>
        <w:tc>
          <w:tcPr>
            <w:tcW w:w="724" w:type="pct"/>
          </w:tcPr>
          <w:p w:rsidR="00340BFF" w:rsidRPr="003B44D5" w:rsidRDefault="00340BFF" w:rsidP="007D50C6">
            <w:r w:rsidRPr="003B44D5">
              <w:t>38 434,3</w:t>
            </w:r>
          </w:p>
        </w:tc>
      </w:tr>
      <w:tr w:rsidR="00340BFF" w:rsidRPr="00036D8D" w:rsidTr="00F61737">
        <w:tc>
          <w:tcPr>
            <w:tcW w:w="512" w:type="pct"/>
            <w:shd w:val="clear" w:color="auto" w:fill="auto"/>
          </w:tcPr>
          <w:p w:rsidR="00340BFF" w:rsidRPr="00036D8D" w:rsidRDefault="00340BFF" w:rsidP="00D366C8">
            <w:pPr>
              <w:jc w:val="center"/>
              <w:rPr>
                <w:b/>
              </w:rPr>
            </w:pPr>
            <w:r w:rsidRPr="00036D8D">
              <w:rPr>
                <w:b/>
              </w:rPr>
              <w:t>0700</w:t>
            </w:r>
          </w:p>
        </w:tc>
        <w:tc>
          <w:tcPr>
            <w:tcW w:w="1372" w:type="pct"/>
            <w:shd w:val="clear" w:color="auto" w:fill="auto"/>
          </w:tcPr>
          <w:p w:rsidR="00340BFF" w:rsidRPr="00036D8D" w:rsidRDefault="00340BFF" w:rsidP="00D366C8">
            <w:pPr>
              <w:rPr>
                <w:b/>
              </w:rPr>
            </w:pPr>
            <w:r w:rsidRPr="00036D8D">
              <w:rPr>
                <w:b/>
              </w:rPr>
              <w:t>Итого по разделу 0700 «Образование»:</w:t>
            </w:r>
          </w:p>
        </w:tc>
        <w:tc>
          <w:tcPr>
            <w:tcW w:w="652" w:type="pct"/>
          </w:tcPr>
          <w:p w:rsidR="00340BFF" w:rsidRPr="003B44D5" w:rsidRDefault="00340BFF" w:rsidP="007D50C6">
            <w:r w:rsidRPr="003B44D5">
              <w:t>347 961,0</w:t>
            </w:r>
          </w:p>
        </w:tc>
        <w:tc>
          <w:tcPr>
            <w:tcW w:w="653" w:type="pct"/>
            <w:shd w:val="clear" w:color="auto" w:fill="auto"/>
          </w:tcPr>
          <w:p w:rsidR="00340BFF" w:rsidRPr="003B44D5" w:rsidRDefault="00340BFF" w:rsidP="007D50C6">
            <w:r w:rsidRPr="003B44D5">
              <w:t>363 828,6</w:t>
            </w:r>
          </w:p>
        </w:tc>
        <w:tc>
          <w:tcPr>
            <w:tcW w:w="439" w:type="pct"/>
            <w:shd w:val="clear" w:color="auto" w:fill="auto"/>
          </w:tcPr>
          <w:p w:rsidR="00340BFF" w:rsidRPr="003B44D5" w:rsidRDefault="00340BFF" w:rsidP="007D50C6">
            <w:r w:rsidRPr="003B44D5">
              <w:t>104,6</w:t>
            </w:r>
          </w:p>
        </w:tc>
        <w:tc>
          <w:tcPr>
            <w:tcW w:w="649" w:type="pct"/>
          </w:tcPr>
          <w:p w:rsidR="00340BFF" w:rsidRPr="003B44D5" w:rsidRDefault="00340BFF" w:rsidP="007D50C6">
            <w:r w:rsidRPr="003B44D5">
              <w:t>361 208,4</w:t>
            </w:r>
          </w:p>
        </w:tc>
        <w:tc>
          <w:tcPr>
            <w:tcW w:w="724" w:type="pct"/>
          </w:tcPr>
          <w:p w:rsidR="00340BFF" w:rsidRPr="003B44D5" w:rsidRDefault="00340BFF" w:rsidP="0078305C">
            <w:r w:rsidRPr="003B44D5">
              <w:t>36</w:t>
            </w:r>
            <w:r w:rsidR="0078305C">
              <w:t>6 147</w:t>
            </w:r>
            <w:r w:rsidRPr="003B44D5">
              <w:t>,3</w:t>
            </w:r>
          </w:p>
        </w:tc>
      </w:tr>
      <w:tr w:rsidR="00340BFF" w:rsidRPr="00036D8D" w:rsidTr="00F61737">
        <w:tc>
          <w:tcPr>
            <w:tcW w:w="512" w:type="pct"/>
            <w:shd w:val="clear" w:color="auto" w:fill="auto"/>
          </w:tcPr>
          <w:p w:rsidR="00340BFF" w:rsidRPr="00036D8D" w:rsidRDefault="00340BFF" w:rsidP="00D366C8">
            <w:pPr>
              <w:jc w:val="center"/>
              <w:rPr>
                <w:b/>
              </w:rPr>
            </w:pPr>
          </w:p>
        </w:tc>
        <w:tc>
          <w:tcPr>
            <w:tcW w:w="1372" w:type="pct"/>
            <w:shd w:val="clear" w:color="auto" w:fill="auto"/>
          </w:tcPr>
          <w:p w:rsidR="00340BFF" w:rsidRPr="00036D8D" w:rsidRDefault="00340BFF" w:rsidP="00D366C8">
            <w:pPr>
              <w:rPr>
                <w:bCs/>
                <w:iCs/>
              </w:rPr>
            </w:pPr>
            <w:r w:rsidRPr="00036D8D">
              <w:rPr>
                <w:bCs/>
                <w:iCs/>
              </w:rPr>
              <w:t>из них:</w:t>
            </w:r>
          </w:p>
        </w:tc>
        <w:tc>
          <w:tcPr>
            <w:tcW w:w="652" w:type="pct"/>
          </w:tcPr>
          <w:p w:rsidR="00340BFF" w:rsidRPr="003B44D5" w:rsidRDefault="00340BFF" w:rsidP="007D50C6"/>
        </w:tc>
        <w:tc>
          <w:tcPr>
            <w:tcW w:w="653" w:type="pct"/>
            <w:shd w:val="clear" w:color="auto" w:fill="auto"/>
          </w:tcPr>
          <w:p w:rsidR="00340BFF" w:rsidRPr="003B44D5" w:rsidRDefault="00340BFF" w:rsidP="007D50C6"/>
        </w:tc>
        <w:tc>
          <w:tcPr>
            <w:tcW w:w="439" w:type="pct"/>
            <w:shd w:val="clear" w:color="auto" w:fill="auto"/>
          </w:tcPr>
          <w:p w:rsidR="00340BFF" w:rsidRPr="003B44D5" w:rsidRDefault="00340BFF" w:rsidP="007D50C6"/>
        </w:tc>
        <w:tc>
          <w:tcPr>
            <w:tcW w:w="649" w:type="pct"/>
          </w:tcPr>
          <w:p w:rsidR="00340BFF" w:rsidRPr="003B44D5" w:rsidRDefault="00340BFF" w:rsidP="007D50C6"/>
        </w:tc>
        <w:tc>
          <w:tcPr>
            <w:tcW w:w="724" w:type="pct"/>
          </w:tcPr>
          <w:p w:rsidR="00340BFF" w:rsidRPr="003B44D5" w:rsidRDefault="00340BFF" w:rsidP="007D50C6"/>
        </w:tc>
      </w:tr>
      <w:tr w:rsidR="00340BFF" w:rsidRPr="00036D8D" w:rsidTr="00F61737">
        <w:tc>
          <w:tcPr>
            <w:tcW w:w="512" w:type="pct"/>
            <w:shd w:val="clear" w:color="auto" w:fill="auto"/>
          </w:tcPr>
          <w:p w:rsidR="00340BFF" w:rsidRPr="00450B2F" w:rsidRDefault="00340BFF" w:rsidP="00D366C8">
            <w:pPr>
              <w:jc w:val="center"/>
              <w:rPr>
                <w:b/>
                <w:highlight w:val="yellow"/>
              </w:rPr>
            </w:pPr>
          </w:p>
        </w:tc>
        <w:tc>
          <w:tcPr>
            <w:tcW w:w="1372" w:type="pct"/>
            <w:shd w:val="clear" w:color="auto" w:fill="auto"/>
          </w:tcPr>
          <w:p w:rsidR="00340BFF" w:rsidRPr="00450B2F" w:rsidRDefault="00F61737" w:rsidP="00D366C8">
            <w:pPr>
              <w:rPr>
                <w:bCs/>
                <w:iCs/>
                <w:highlight w:val="yellow"/>
              </w:rPr>
            </w:pPr>
            <w:r w:rsidRPr="00036D8D">
              <w:rPr>
                <w:bCs/>
                <w:iCs/>
              </w:rPr>
              <w:t>расходы за счет субвенций</w:t>
            </w:r>
          </w:p>
        </w:tc>
        <w:tc>
          <w:tcPr>
            <w:tcW w:w="652" w:type="pct"/>
          </w:tcPr>
          <w:p w:rsidR="00340BFF" w:rsidRPr="00F61737" w:rsidRDefault="00340BFF" w:rsidP="007D50C6">
            <w:r w:rsidRPr="00F61737">
              <w:t>184 143,2</w:t>
            </w:r>
          </w:p>
        </w:tc>
        <w:tc>
          <w:tcPr>
            <w:tcW w:w="653" w:type="pct"/>
            <w:shd w:val="clear" w:color="auto" w:fill="auto"/>
          </w:tcPr>
          <w:p w:rsidR="00340BFF" w:rsidRPr="00F61737" w:rsidRDefault="00340BFF" w:rsidP="007D50C6">
            <w:r w:rsidRPr="00F61737">
              <w:t>194 046,5</w:t>
            </w:r>
          </w:p>
        </w:tc>
        <w:tc>
          <w:tcPr>
            <w:tcW w:w="439" w:type="pct"/>
            <w:shd w:val="clear" w:color="auto" w:fill="auto"/>
          </w:tcPr>
          <w:p w:rsidR="00340BFF" w:rsidRPr="00F61737" w:rsidRDefault="00340BFF" w:rsidP="007D50C6">
            <w:r w:rsidRPr="00F61737">
              <w:t>105,4</w:t>
            </w:r>
          </w:p>
        </w:tc>
        <w:tc>
          <w:tcPr>
            <w:tcW w:w="649" w:type="pct"/>
          </w:tcPr>
          <w:p w:rsidR="00340BFF" w:rsidRPr="00F61737" w:rsidRDefault="00340BFF" w:rsidP="007D50C6">
            <w:r w:rsidRPr="00F61737">
              <w:t>194 066,9</w:t>
            </w:r>
          </w:p>
        </w:tc>
        <w:tc>
          <w:tcPr>
            <w:tcW w:w="724" w:type="pct"/>
          </w:tcPr>
          <w:p w:rsidR="00340BFF" w:rsidRPr="00F61737" w:rsidRDefault="00340BFF" w:rsidP="007D50C6">
            <w:r w:rsidRPr="00F61737">
              <w:t>194 089,2</w:t>
            </w:r>
          </w:p>
        </w:tc>
      </w:tr>
      <w:tr w:rsidR="00340BFF" w:rsidRPr="00036D8D" w:rsidTr="00F61737">
        <w:tc>
          <w:tcPr>
            <w:tcW w:w="512" w:type="pct"/>
            <w:shd w:val="clear" w:color="auto" w:fill="auto"/>
          </w:tcPr>
          <w:p w:rsidR="00340BFF" w:rsidRPr="00036D8D" w:rsidRDefault="00340BFF" w:rsidP="00D366C8">
            <w:pPr>
              <w:jc w:val="center"/>
              <w:rPr>
                <w:b/>
              </w:rPr>
            </w:pPr>
            <w:r w:rsidRPr="00036D8D">
              <w:rPr>
                <w:b/>
              </w:rPr>
              <w:t>1000</w:t>
            </w:r>
          </w:p>
        </w:tc>
        <w:tc>
          <w:tcPr>
            <w:tcW w:w="1372" w:type="pct"/>
            <w:shd w:val="clear" w:color="auto" w:fill="auto"/>
          </w:tcPr>
          <w:p w:rsidR="00340BFF" w:rsidRPr="00036D8D" w:rsidRDefault="00340BFF" w:rsidP="00D366C8">
            <w:pPr>
              <w:rPr>
                <w:b/>
                <w:bCs/>
                <w:iCs/>
              </w:rPr>
            </w:pPr>
            <w:r w:rsidRPr="00036D8D">
              <w:rPr>
                <w:b/>
                <w:bCs/>
                <w:iCs/>
              </w:rPr>
              <w:t>Социальная политика</w:t>
            </w:r>
          </w:p>
        </w:tc>
        <w:tc>
          <w:tcPr>
            <w:tcW w:w="652" w:type="pct"/>
          </w:tcPr>
          <w:p w:rsidR="00340BFF" w:rsidRPr="003B44D5" w:rsidRDefault="00340BFF" w:rsidP="007D50C6">
            <w:r w:rsidRPr="003B44D5">
              <w:t>2 330,0</w:t>
            </w:r>
          </w:p>
        </w:tc>
        <w:tc>
          <w:tcPr>
            <w:tcW w:w="653" w:type="pct"/>
            <w:shd w:val="clear" w:color="auto" w:fill="auto"/>
          </w:tcPr>
          <w:p w:rsidR="00340BFF" w:rsidRPr="003B44D5" w:rsidRDefault="00340BFF" w:rsidP="007D50C6">
            <w:r w:rsidRPr="003B44D5">
              <w:t>2 400,5</w:t>
            </w:r>
          </w:p>
        </w:tc>
        <w:tc>
          <w:tcPr>
            <w:tcW w:w="439" w:type="pct"/>
            <w:shd w:val="clear" w:color="auto" w:fill="auto"/>
          </w:tcPr>
          <w:p w:rsidR="00340BFF" w:rsidRPr="003B44D5" w:rsidRDefault="00340BFF" w:rsidP="007D50C6">
            <w:r w:rsidRPr="003B44D5">
              <w:t>103,0</w:t>
            </w:r>
          </w:p>
        </w:tc>
        <w:tc>
          <w:tcPr>
            <w:tcW w:w="649" w:type="pct"/>
          </w:tcPr>
          <w:p w:rsidR="00340BFF" w:rsidRPr="003B44D5" w:rsidRDefault="00340BFF" w:rsidP="007D50C6">
            <w:r w:rsidRPr="003B44D5">
              <w:t>2 400,5</w:t>
            </w:r>
          </w:p>
        </w:tc>
        <w:tc>
          <w:tcPr>
            <w:tcW w:w="724" w:type="pct"/>
          </w:tcPr>
          <w:p w:rsidR="00340BFF" w:rsidRPr="003B44D5" w:rsidRDefault="00340BFF" w:rsidP="007D50C6">
            <w:r w:rsidRPr="003B44D5">
              <w:t>2 400,5</w:t>
            </w:r>
          </w:p>
        </w:tc>
      </w:tr>
      <w:tr w:rsidR="00340BFF" w:rsidRPr="00036D8D" w:rsidTr="00F61737">
        <w:tc>
          <w:tcPr>
            <w:tcW w:w="512" w:type="pct"/>
            <w:shd w:val="clear" w:color="auto" w:fill="auto"/>
          </w:tcPr>
          <w:p w:rsidR="00340BFF" w:rsidRPr="00036D8D" w:rsidRDefault="00340BFF" w:rsidP="00D366C8">
            <w:pPr>
              <w:jc w:val="center"/>
            </w:pPr>
            <w:r w:rsidRPr="00036D8D">
              <w:t>1004</w:t>
            </w:r>
          </w:p>
        </w:tc>
        <w:tc>
          <w:tcPr>
            <w:tcW w:w="1372" w:type="pct"/>
            <w:shd w:val="clear" w:color="auto" w:fill="auto"/>
          </w:tcPr>
          <w:p w:rsidR="00340BFF" w:rsidRPr="00036D8D" w:rsidRDefault="00340BFF" w:rsidP="00156C17">
            <w:pPr>
              <w:rPr>
                <w:bCs/>
                <w:iCs/>
              </w:rPr>
            </w:pPr>
            <w:r w:rsidRPr="00036D8D">
              <w:rPr>
                <w:bCs/>
                <w:iCs/>
              </w:rPr>
              <w:t>Охрана семьи и детства</w:t>
            </w:r>
          </w:p>
        </w:tc>
        <w:tc>
          <w:tcPr>
            <w:tcW w:w="652" w:type="pct"/>
          </w:tcPr>
          <w:p w:rsidR="00340BFF" w:rsidRPr="003B44D5" w:rsidRDefault="00340BFF" w:rsidP="007D50C6">
            <w:r w:rsidRPr="003B44D5">
              <w:t>2 330,0</w:t>
            </w:r>
          </w:p>
        </w:tc>
        <w:tc>
          <w:tcPr>
            <w:tcW w:w="653" w:type="pct"/>
            <w:shd w:val="clear" w:color="auto" w:fill="auto"/>
          </w:tcPr>
          <w:p w:rsidR="00340BFF" w:rsidRPr="003B44D5" w:rsidRDefault="00340BFF" w:rsidP="007D50C6">
            <w:r w:rsidRPr="003B44D5">
              <w:t>2 400,5</w:t>
            </w:r>
          </w:p>
        </w:tc>
        <w:tc>
          <w:tcPr>
            <w:tcW w:w="439" w:type="pct"/>
            <w:shd w:val="clear" w:color="auto" w:fill="auto"/>
          </w:tcPr>
          <w:p w:rsidR="00340BFF" w:rsidRPr="003B44D5" w:rsidRDefault="00340BFF" w:rsidP="007D50C6">
            <w:r w:rsidRPr="003B44D5">
              <w:t>103,0</w:t>
            </w:r>
          </w:p>
        </w:tc>
        <w:tc>
          <w:tcPr>
            <w:tcW w:w="649" w:type="pct"/>
          </w:tcPr>
          <w:p w:rsidR="00340BFF" w:rsidRPr="003B44D5" w:rsidRDefault="00340BFF" w:rsidP="007D50C6">
            <w:r w:rsidRPr="003B44D5">
              <w:t>2 400,5</w:t>
            </w:r>
          </w:p>
        </w:tc>
        <w:tc>
          <w:tcPr>
            <w:tcW w:w="724" w:type="pct"/>
          </w:tcPr>
          <w:p w:rsidR="00340BFF" w:rsidRPr="003B44D5" w:rsidRDefault="00340BFF" w:rsidP="007D50C6">
            <w:r w:rsidRPr="003B44D5">
              <w:t>2 400,5</w:t>
            </w:r>
          </w:p>
        </w:tc>
      </w:tr>
      <w:tr w:rsidR="00340BFF" w:rsidRPr="00036D8D" w:rsidTr="00F61737">
        <w:tc>
          <w:tcPr>
            <w:tcW w:w="512" w:type="pct"/>
            <w:shd w:val="clear" w:color="auto" w:fill="auto"/>
          </w:tcPr>
          <w:p w:rsidR="00340BFF" w:rsidRPr="00036D8D" w:rsidRDefault="00340BFF" w:rsidP="00D366C8">
            <w:pPr>
              <w:jc w:val="center"/>
            </w:pPr>
          </w:p>
        </w:tc>
        <w:tc>
          <w:tcPr>
            <w:tcW w:w="1372" w:type="pct"/>
            <w:shd w:val="clear" w:color="auto" w:fill="auto"/>
          </w:tcPr>
          <w:p w:rsidR="00340BFF" w:rsidRPr="00036D8D" w:rsidRDefault="00340BFF" w:rsidP="0078609C">
            <w:pPr>
              <w:rPr>
                <w:bCs/>
                <w:iCs/>
              </w:rPr>
            </w:pPr>
            <w:r w:rsidRPr="00036D8D">
              <w:rPr>
                <w:bCs/>
                <w:iCs/>
              </w:rPr>
              <w:t>из них:</w:t>
            </w:r>
          </w:p>
        </w:tc>
        <w:tc>
          <w:tcPr>
            <w:tcW w:w="652" w:type="pct"/>
          </w:tcPr>
          <w:p w:rsidR="00340BFF" w:rsidRPr="003B44D5" w:rsidRDefault="00340BFF" w:rsidP="007D50C6"/>
        </w:tc>
        <w:tc>
          <w:tcPr>
            <w:tcW w:w="653" w:type="pct"/>
            <w:shd w:val="clear" w:color="auto" w:fill="auto"/>
          </w:tcPr>
          <w:p w:rsidR="00340BFF" w:rsidRPr="003B44D5" w:rsidRDefault="00340BFF" w:rsidP="007D50C6"/>
        </w:tc>
        <w:tc>
          <w:tcPr>
            <w:tcW w:w="439" w:type="pct"/>
            <w:shd w:val="clear" w:color="auto" w:fill="auto"/>
          </w:tcPr>
          <w:p w:rsidR="00340BFF" w:rsidRPr="003B44D5" w:rsidRDefault="00340BFF" w:rsidP="007D50C6"/>
        </w:tc>
        <w:tc>
          <w:tcPr>
            <w:tcW w:w="649" w:type="pct"/>
          </w:tcPr>
          <w:p w:rsidR="00340BFF" w:rsidRPr="003B44D5" w:rsidRDefault="00340BFF" w:rsidP="007D50C6"/>
        </w:tc>
        <w:tc>
          <w:tcPr>
            <w:tcW w:w="724" w:type="pct"/>
          </w:tcPr>
          <w:p w:rsidR="00340BFF" w:rsidRPr="003B44D5" w:rsidRDefault="00340BFF" w:rsidP="007D50C6"/>
        </w:tc>
      </w:tr>
      <w:tr w:rsidR="00340BFF" w:rsidRPr="00036D8D" w:rsidTr="00F61737">
        <w:tc>
          <w:tcPr>
            <w:tcW w:w="512" w:type="pct"/>
            <w:shd w:val="clear" w:color="auto" w:fill="auto"/>
          </w:tcPr>
          <w:p w:rsidR="00340BFF" w:rsidRPr="00036D8D" w:rsidRDefault="00340BFF" w:rsidP="00D366C8">
            <w:pPr>
              <w:jc w:val="center"/>
            </w:pPr>
          </w:p>
        </w:tc>
        <w:tc>
          <w:tcPr>
            <w:tcW w:w="1372" w:type="pct"/>
            <w:shd w:val="clear" w:color="auto" w:fill="auto"/>
          </w:tcPr>
          <w:p w:rsidR="00340BFF" w:rsidRPr="00036D8D" w:rsidRDefault="00340BFF" w:rsidP="0078609C">
            <w:pPr>
              <w:rPr>
                <w:bCs/>
                <w:iCs/>
              </w:rPr>
            </w:pPr>
            <w:r w:rsidRPr="00036D8D">
              <w:rPr>
                <w:bCs/>
                <w:iCs/>
              </w:rPr>
              <w:t>расходы за счёт субвенций</w:t>
            </w:r>
          </w:p>
        </w:tc>
        <w:tc>
          <w:tcPr>
            <w:tcW w:w="652" w:type="pct"/>
          </w:tcPr>
          <w:p w:rsidR="00340BFF" w:rsidRPr="003B44D5" w:rsidRDefault="00340BFF" w:rsidP="007D50C6">
            <w:r w:rsidRPr="003B44D5">
              <w:t>2 330,0</w:t>
            </w:r>
          </w:p>
        </w:tc>
        <w:tc>
          <w:tcPr>
            <w:tcW w:w="653" w:type="pct"/>
            <w:shd w:val="clear" w:color="auto" w:fill="auto"/>
          </w:tcPr>
          <w:p w:rsidR="00340BFF" w:rsidRPr="003B44D5" w:rsidRDefault="00340BFF" w:rsidP="007D50C6">
            <w:r w:rsidRPr="003B44D5">
              <w:t>2 400,5</w:t>
            </w:r>
          </w:p>
        </w:tc>
        <w:tc>
          <w:tcPr>
            <w:tcW w:w="439" w:type="pct"/>
            <w:shd w:val="clear" w:color="auto" w:fill="auto"/>
          </w:tcPr>
          <w:p w:rsidR="00340BFF" w:rsidRPr="003B44D5" w:rsidRDefault="00340BFF" w:rsidP="007D50C6">
            <w:r w:rsidRPr="003B44D5">
              <w:t>103,0</w:t>
            </w:r>
          </w:p>
        </w:tc>
        <w:tc>
          <w:tcPr>
            <w:tcW w:w="649" w:type="pct"/>
          </w:tcPr>
          <w:p w:rsidR="00340BFF" w:rsidRPr="003B44D5" w:rsidRDefault="00340BFF" w:rsidP="007D50C6">
            <w:r w:rsidRPr="003B44D5">
              <w:t>2 400,5</w:t>
            </w:r>
          </w:p>
        </w:tc>
        <w:tc>
          <w:tcPr>
            <w:tcW w:w="724" w:type="pct"/>
          </w:tcPr>
          <w:p w:rsidR="00340BFF" w:rsidRPr="003B44D5" w:rsidRDefault="00340BFF" w:rsidP="007D50C6">
            <w:r w:rsidRPr="003B44D5">
              <w:t>2 400,5</w:t>
            </w:r>
          </w:p>
        </w:tc>
      </w:tr>
      <w:tr w:rsidR="00340BFF" w:rsidRPr="00036D8D" w:rsidTr="00F61737">
        <w:tc>
          <w:tcPr>
            <w:tcW w:w="512" w:type="pct"/>
            <w:shd w:val="clear" w:color="auto" w:fill="auto"/>
          </w:tcPr>
          <w:p w:rsidR="00340BFF" w:rsidRPr="00036D8D" w:rsidRDefault="00340BFF" w:rsidP="00D366C8">
            <w:pPr>
              <w:jc w:val="center"/>
            </w:pPr>
          </w:p>
        </w:tc>
        <w:tc>
          <w:tcPr>
            <w:tcW w:w="1372" w:type="pct"/>
            <w:shd w:val="clear" w:color="auto" w:fill="auto"/>
          </w:tcPr>
          <w:p w:rsidR="00340BFF" w:rsidRPr="00036D8D" w:rsidRDefault="00340BFF" w:rsidP="001637F2">
            <w:pPr>
              <w:rPr>
                <w:bCs/>
                <w:iCs/>
              </w:rPr>
            </w:pPr>
            <w:r w:rsidRPr="00036D8D">
              <w:rPr>
                <w:rFonts w:eastAsia="Calibri"/>
                <w:b/>
                <w:lang w:eastAsia="en-US"/>
              </w:rPr>
              <w:t>ИТОГО по муниципальной программе "Развитие образования Воскресенского муниципального района Нижегородской области</w:t>
            </w:r>
          </w:p>
        </w:tc>
        <w:tc>
          <w:tcPr>
            <w:tcW w:w="652" w:type="pct"/>
          </w:tcPr>
          <w:p w:rsidR="00340BFF" w:rsidRPr="003B44D5" w:rsidRDefault="00340BFF" w:rsidP="007D50C6">
            <w:r w:rsidRPr="003B44D5">
              <w:t>350 291,0</w:t>
            </w:r>
          </w:p>
        </w:tc>
        <w:tc>
          <w:tcPr>
            <w:tcW w:w="653" w:type="pct"/>
            <w:shd w:val="clear" w:color="auto" w:fill="auto"/>
          </w:tcPr>
          <w:p w:rsidR="00340BFF" w:rsidRPr="003B44D5" w:rsidRDefault="00340BFF" w:rsidP="007D50C6">
            <w:r w:rsidRPr="003B44D5">
              <w:t>366 229,1</w:t>
            </w:r>
          </w:p>
        </w:tc>
        <w:tc>
          <w:tcPr>
            <w:tcW w:w="439" w:type="pct"/>
            <w:shd w:val="clear" w:color="auto" w:fill="auto"/>
          </w:tcPr>
          <w:p w:rsidR="00340BFF" w:rsidRPr="003B44D5" w:rsidRDefault="00340BFF" w:rsidP="007D50C6">
            <w:r w:rsidRPr="003B44D5">
              <w:t>104,5</w:t>
            </w:r>
          </w:p>
        </w:tc>
        <w:tc>
          <w:tcPr>
            <w:tcW w:w="649" w:type="pct"/>
          </w:tcPr>
          <w:p w:rsidR="00340BFF" w:rsidRPr="003B44D5" w:rsidRDefault="00340BFF" w:rsidP="007D50C6">
            <w:r w:rsidRPr="003B44D5">
              <w:t>363 608,9</w:t>
            </w:r>
          </w:p>
        </w:tc>
        <w:tc>
          <w:tcPr>
            <w:tcW w:w="724" w:type="pct"/>
          </w:tcPr>
          <w:p w:rsidR="00340BFF" w:rsidRDefault="00F61737" w:rsidP="007D50C6">
            <w:r>
              <w:t>368 547,80</w:t>
            </w:r>
          </w:p>
        </w:tc>
      </w:tr>
    </w:tbl>
    <w:p w:rsidR="00166121" w:rsidRPr="00036D8D" w:rsidRDefault="00166121" w:rsidP="00166121">
      <w:pPr>
        <w:pStyle w:val="Courier14"/>
        <w:ind w:firstLine="0"/>
        <w:jc w:val="center"/>
        <w:rPr>
          <w:rFonts w:ascii="Times New Roman" w:hAnsi="Times New Roman" w:cs="Times New Roman"/>
          <w:b/>
          <w:i/>
          <w:sz w:val="24"/>
          <w:szCs w:val="24"/>
        </w:rPr>
      </w:pPr>
      <w:r w:rsidRPr="00036D8D">
        <w:rPr>
          <w:rFonts w:ascii="Times New Roman" w:hAnsi="Times New Roman" w:cs="Times New Roman"/>
          <w:b/>
          <w:i/>
          <w:sz w:val="24"/>
          <w:szCs w:val="24"/>
        </w:rPr>
        <w:t>Подраздел 0701 "Дошкольное образование"</w:t>
      </w:r>
    </w:p>
    <w:p w:rsidR="00166121" w:rsidRPr="00036D8D" w:rsidRDefault="00166121" w:rsidP="00166121">
      <w:pPr>
        <w:pStyle w:val="ConsNormal"/>
        <w:ind w:firstLine="737"/>
        <w:jc w:val="both"/>
        <w:rPr>
          <w:rFonts w:ascii="Times New Roman" w:hAnsi="Times New Roman" w:cs="Times New Roman"/>
          <w:sz w:val="24"/>
          <w:szCs w:val="24"/>
        </w:rPr>
      </w:pPr>
      <w:r w:rsidRPr="00036D8D">
        <w:rPr>
          <w:rFonts w:ascii="Times New Roman" w:hAnsi="Times New Roman" w:cs="Times New Roman"/>
          <w:sz w:val="24"/>
          <w:szCs w:val="24"/>
        </w:rPr>
        <w:t>Бюджетные ассигнования по подразделу</w:t>
      </w:r>
      <w:r w:rsidR="00605B33" w:rsidRPr="00605B33">
        <w:rPr>
          <w:rFonts w:ascii="Times New Roman" w:hAnsi="Times New Roman" w:cs="Times New Roman"/>
          <w:sz w:val="24"/>
          <w:szCs w:val="24"/>
        </w:rPr>
        <w:t xml:space="preserve"> </w:t>
      </w:r>
      <w:r w:rsidR="00605B33">
        <w:rPr>
          <w:rFonts w:ascii="Times New Roman" w:hAnsi="Times New Roman" w:cs="Times New Roman"/>
          <w:sz w:val="24"/>
          <w:szCs w:val="24"/>
        </w:rPr>
        <w:t>в 20</w:t>
      </w:r>
      <w:r w:rsidR="00340BFF">
        <w:rPr>
          <w:rFonts w:ascii="Times New Roman" w:hAnsi="Times New Roman" w:cs="Times New Roman"/>
          <w:sz w:val="24"/>
          <w:szCs w:val="24"/>
        </w:rPr>
        <w:t>20</w:t>
      </w:r>
      <w:r w:rsidR="00605B33">
        <w:rPr>
          <w:rFonts w:ascii="Times New Roman" w:hAnsi="Times New Roman" w:cs="Times New Roman"/>
          <w:sz w:val="24"/>
          <w:szCs w:val="24"/>
        </w:rPr>
        <w:t xml:space="preserve"> году</w:t>
      </w:r>
      <w:r w:rsidR="00605B33" w:rsidRPr="00036D8D">
        <w:rPr>
          <w:rFonts w:ascii="Times New Roman" w:hAnsi="Times New Roman" w:cs="Times New Roman"/>
          <w:sz w:val="24"/>
          <w:szCs w:val="24"/>
        </w:rPr>
        <w:t xml:space="preserve"> предусмотрены в сумме</w:t>
      </w:r>
      <w:r w:rsidR="00605B33" w:rsidRPr="00036D8D">
        <w:rPr>
          <w:rFonts w:ascii="Times New Roman" w:hAnsi="Times New Roman" w:cs="Times New Roman"/>
          <w:b/>
          <w:i/>
          <w:sz w:val="24"/>
          <w:szCs w:val="24"/>
        </w:rPr>
        <w:t xml:space="preserve"> </w:t>
      </w:r>
      <w:r w:rsidR="00340BFF">
        <w:rPr>
          <w:rFonts w:ascii="Times New Roman" w:hAnsi="Times New Roman" w:cs="Times New Roman"/>
          <w:b/>
          <w:i/>
          <w:sz w:val="24"/>
          <w:szCs w:val="24"/>
        </w:rPr>
        <w:t>99197,2</w:t>
      </w:r>
      <w:r w:rsidR="00605B33" w:rsidRPr="00036D8D">
        <w:rPr>
          <w:rFonts w:ascii="Times New Roman" w:hAnsi="Times New Roman" w:cs="Times New Roman"/>
          <w:b/>
          <w:i/>
          <w:sz w:val="24"/>
          <w:szCs w:val="24"/>
        </w:rPr>
        <w:t xml:space="preserve"> тыс. рублей</w:t>
      </w:r>
      <w:r w:rsidR="00605B33" w:rsidRPr="00E57FFC">
        <w:rPr>
          <w:rFonts w:ascii="Times New Roman" w:hAnsi="Times New Roman" w:cs="Times New Roman"/>
          <w:sz w:val="24"/>
          <w:szCs w:val="24"/>
        </w:rPr>
        <w:t>,</w:t>
      </w:r>
      <w:r w:rsidR="00605B33" w:rsidRPr="00036D8D">
        <w:rPr>
          <w:rFonts w:ascii="Times New Roman" w:hAnsi="Times New Roman" w:cs="Times New Roman"/>
          <w:b/>
          <w:sz w:val="24"/>
          <w:szCs w:val="24"/>
        </w:rPr>
        <w:t xml:space="preserve"> </w:t>
      </w:r>
      <w:r w:rsidR="00605B33" w:rsidRPr="00036D8D">
        <w:rPr>
          <w:rFonts w:ascii="Times New Roman" w:hAnsi="Times New Roman" w:cs="Times New Roman"/>
          <w:sz w:val="24"/>
          <w:szCs w:val="24"/>
        </w:rPr>
        <w:t>что составляет 10</w:t>
      </w:r>
      <w:r w:rsidR="00340BFF">
        <w:rPr>
          <w:rFonts w:ascii="Times New Roman" w:hAnsi="Times New Roman" w:cs="Times New Roman"/>
          <w:sz w:val="24"/>
          <w:szCs w:val="24"/>
        </w:rPr>
        <w:t>5</w:t>
      </w:r>
      <w:r w:rsidR="00605B33" w:rsidRPr="00036D8D">
        <w:rPr>
          <w:rFonts w:ascii="Times New Roman" w:hAnsi="Times New Roman" w:cs="Times New Roman"/>
          <w:sz w:val="24"/>
          <w:szCs w:val="24"/>
        </w:rPr>
        <w:t>,</w:t>
      </w:r>
      <w:r w:rsidR="00340BFF">
        <w:rPr>
          <w:rFonts w:ascii="Times New Roman" w:hAnsi="Times New Roman" w:cs="Times New Roman"/>
          <w:sz w:val="24"/>
          <w:szCs w:val="24"/>
        </w:rPr>
        <w:t>2</w:t>
      </w:r>
      <w:r w:rsidR="00605B33" w:rsidRPr="00036D8D">
        <w:rPr>
          <w:rFonts w:ascii="Times New Roman" w:hAnsi="Times New Roman" w:cs="Times New Roman"/>
          <w:sz w:val="24"/>
          <w:szCs w:val="24"/>
        </w:rPr>
        <w:t>% к бюджету 201</w:t>
      </w:r>
      <w:r w:rsidR="00340BFF">
        <w:rPr>
          <w:rFonts w:ascii="Times New Roman" w:hAnsi="Times New Roman" w:cs="Times New Roman"/>
          <w:sz w:val="24"/>
          <w:szCs w:val="24"/>
        </w:rPr>
        <w:t>9</w:t>
      </w:r>
      <w:r w:rsidR="00605B33">
        <w:rPr>
          <w:rFonts w:ascii="Times New Roman" w:hAnsi="Times New Roman" w:cs="Times New Roman"/>
          <w:sz w:val="24"/>
          <w:szCs w:val="24"/>
        </w:rPr>
        <w:t xml:space="preserve"> года,</w:t>
      </w:r>
      <w:r w:rsidR="00605B33" w:rsidRPr="00036D8D">
        <w:rPr>
          <w:rFonts w:ascii="Times New Roman" w:hAnsi="Times New Roman" w:cs="Times New Roman"/>
          <w:sz w:val="24"/>
          <w:szCs w:val="24"/>
        </w:rPr>
        <w:t xml:space="preserve"> </w:t>
      </w:r>
      <w:r w:rsidR="00605B33" w:rsidRPr="00036D8D">
        <w:rPr>
          <w:rFonts w:ascii="Times New Roman" w:hAnsi="Times New Roman" w:cs="Times New Roman"/>
          <w:b/>
          <w:i/>
          <w:sz w:val="24"/>
          <w:szCs w:val="24"/>
        </w:rPr>
        <w:t>9</w:t>
      </w:r>
      <w:r w:rsidR="00340BFF">
        <w:rPr>
          <w:rFonts w:ascii="Times New Roman" w:hAnsi="Times New Roman" w:cs="Times New Roman"/>
          <w:b/>
          <w:i/>
          <w:sz w:val="24"/>
          <w:szCs w:val="24"/>
        </w:rPr>
        <w:t>9055,7</w:t>
      </w:r>
      <w:r w:rsidR="00605B33" w:rsidRPr="00036D8D">
        <w:rPr>
          <w:rFonts w:ascii="Times New Roman" w:hAnsi="Times New Roman" w:cs="Times New Roman"/>
          <w:sz w:val="24"/>
          <w:szCs w:val="24"/>
        </w:rPr>
        <w:t xml:space="preserve"> </w:t>
      </w:r>
      <w:r w:rsidR="00605B33" w:rsidRPr="00036D8D">
        <w:rPr>
          <w:rFonts w:ascii="Times New Roman" w:hAnsi="Times New Roman" w:cs="Times New Roman"/>
          <w:b/>
          <w:i/>
          <w:sz w:val="24"/>
          <w:szCs w:val="24"/>
        </w:rPr>
        <w:t>тыс</w:t>
      </w:r>
      <w:r w:rsidR="00E2448D" w:rsidRPr="00036D8D">
        <w:rPr>
          <w:rFonts w:ascii="Times New Roman" w:hAnsi="Times New Roman" w:cs="Times New Roman"/>
          <w:b/>
          <w:i/>
          <w:sz w:val="24"/>
          <w:szCs w:val="24"/>
        </w:rPr>
        <w:t>. р</w:t>
      </w:r>
      <w:r w:rsidR="00605B33" w:rsidRPr="00036D8D">
        <w:rPr>
          <w:rFonts w:ascii="Times New Roman" w:hAnsi="Times New Roman" w:cs="Times New Roman"/>
          <w:b/>
          <w:i/>
          <w:sz w:val="24"/>
          <w:szCs w:val="24"/>
        </w:rPr>
        <w:t>ублей</w:t>
      </w:r>
      <w:r w:rsidR="00605B33" w:rsidRPr="00036D8D">
        <w:rPr>
          <w:rFonts w:ascii="Times New Roman" w:hAnsi="Times New Roman" w:cs="Times New Roman"/>
          <w:sz w:val="24"/>
          <w:szCs w:val="24"/>
        </w:rPr>
        <w:t xml:space="preserve"> </w:t>
      </w:r>
      <w:r w:rsidR="00605B33">
        <w:rPr>
          <w:rFonts w:ascii="Times New Roman" w:hAnsi="Times New Roman" w:cs="Times New Roman"/>
          <w:sz w:val="24"/>
          <w:szCs w:val="24"/>
        </w:rPr>
        <w:t>в</w:t>
      </w:r>
      <w:r w:rsidR="00605B33" w:rsidRPr="00036D8D">
        <w:rPr>
          <w:rFonts w:ascii="Times New Roman" w:hAnsi="Times New Roman" w:cs="Times New Roman"/>
          <w:sz w:val="24"/>
          <w:szCs w:val="24"/>
        </w:rPr>
        <w:t xml:space="preserve"> 202</w:t>
      </w:r>
      <w:r w:rsidR="00340BFF">
        <w:rPr>
          <w:rFonts w:ascii="Times New Roman" w:hAnsi="Times New Roman" w:cs="Times New Roman"/>
          <w:sz w:val="24"/>
          <w:szCs w:val="24"/>
        </w:rPr>
        <w:t>1</w:t>
      </w:r>
      <w:r w:rsidR="00605B33" w:rsidRPr="00036D8D">
        <w:rPr>
          <w:rFonts w:ascii="Times New Roman" w:hAnsi="Times New Roman" w:cs="Times New Roman"/>
          <w:sz w:val="24"/>
          <w:szCs w:val="24"/>
        </w:rPr>
        <w:t xml:space="preserve"> год</w:t>
      </w:r>
      <w:r w:rsidR="00605B33">
        <w:rPr>
          <w:rFonts w:ascii="Times New Roman" w:hAnsi="Times New Roman" w:cs="Times New Roman"/>
          <w:sz w:val="24"/>
          <w:szCs w:val="24"/>
        </w:rPr>
        <w:t>у</w:t>
      </w:r>
      <w:r w:rsidR="00605B33" w:rsidRPr="00036D8D">
        <w:rPr>
          <w:rFonts w:ascii="Times New Roman" w:hAnsi="Times New Roman" w:cs="Times New Roman"/>
          <w:sz w:val="24"/>
          <w:szCs w:val="24"/>
        </w:rPr>
        <w:t xml:space="preserve">, </w:t>
      </w:r>
      <w:r w:rsidR="00340BFF">
        <w:rPr>
          <w:rFonts w:ascii="Times New Roman" w:hAnsi="Times New Roman" w:cs="Times New Roman"/>
          <w:b/>
          <w:i/>
          <w:sz w:val="24"/>
          <w:szCs w:val="24"/>
        </w:rPr>
        <w:t>100806,8</w:t>
      </w:r>
      <w:r w:rsidR="00605B33" w:rsidRPr="00036D8D">
        <w:rPr>
          <w:rFonts w:ascii="Times New Roman" w:hAnsi="Times New Roman" w:cs="Times New Roman"/>
          <w:b/>
          <w:i/>
          <w:sz w:val="24"/>
          <w:szCs w:val="24"/>
        </w:rPr>
        <w:t xml:space="preserve"> тыс</w:t>
      </w:r>
      <w:r w:rsidR="00E2448D" w:rsidRPr="00036D8D">
        <w:rPr>
          <w:rFonts w:ascii="Times New Roman" w:hAnsi="Times New Roman" w:cs="Times New Roman"/>
          <w:b/>
          <w:i/>
          <w:sz w:val="24"/>
          <w:szCs w:val="24"/>
        </w:rPr>
        <w:t>. р</w:t>
      </w:r>
      <w:r w:rsidR="00605B33" w:rsidRPr="00036D8D">
        <w:rPr>
          <w:rFonts w:ascii="Times New Roman" w:hAnsi="Times New Roman" w:cs="Times New Roman"/>
          <w:b/>
          <w:i/>
          <w:sz w:val="24"/>
          <w:szCs w:val="24"/>
        </w:rPr>
        <w:t>ублей</w:t>
      </w:r>
      <w:r w:rsidR="00605B33" w:rsidRPr="00036D8D">
        <w:rPr>
          <w:rFonts w:ascii="Times New Roman" w:hAnsi="Times New Roman" w:cs="Times New Roman"/>
          <w:sz w:val="24"/>
          <w:szCs w:val="24"/>
        </w:rPr>
        <w:t xml:space="preserve"> </w:t>
      </w:r>
      <w:r w:rsidR="00605B33">
        <w:rPr>
          <w:rFonts w:ascii="Times New Roman" w:hAnsi="Times New Roman" w:cs="Times New Roman"/>
          <w:sz w:val="24"/>
          <w:szCs w:val="24"/>
        </w:rPr>
        <w:t>в</w:t>
      </w:r>
      <w:r w:rsidR="00605B33" w:rsidRPr="00036D8D">
        <w:rPr>
          <w:rFonts w:ascii="Times New Roman" w:hAnsi="Times New Roman" w:cs="Times New Roman"/>
          <w:sz w:val="24"/>
          <w:szCs w:val="24"/>
        </w:rPr>
        <w:t xml:space="preserve"> 202</w:t>
      </w:r>
      <w:r w:rsidR="00340BFF">
        <w:rPr>
          <w:rFonts w:ascii="Times New Roman" w:hAnsi="Times New Roman" w:cs="Times New Roman"/>
          <w:sz w:val="24"/>
          <w:szCs w:val="24"/>
        </w:rPr>
        <w:t>2</w:t>
      </w:r>
      <w:r w:rsidR="00605B33" w:rsidRPr="00036D8D">
        <w:rPr>
          <w:rFonts w:ascii="Times New Roman" w:hAnsi="Times New Roman" w:cs="Times New Roman"/>
          <w:sz w:val="24"/>
          <w:szCs w:val="24"/>
        </w:rPr>
        <w:t xml:space="preserve"> год</w:t>
      </w:r>
      <w:r w:rsidR="00605B33">
        <w:rPr>
          <w:rFonts w:ascii="Times New Roman" w:hAnsi="Times New Roman" w:cs="Times New Roman"/>
          <w:sz w:val="24"/>
          <w:szCs w:val="24"/>
        </w:rPr>
        <w:t xml:space="preserve">у и </w:t>
      </w:r>
      <w:r w:rsidRPr="00036D8D">
        <w:rPr>
          <w:rFonts w:ascii="Times New Roman" w:hAnsi="Times New Roman" w:cs="Times New Roman"/>
          <w:sz w:val="24"/>
          <w:szCs w:val="24"/>
        </w:rPr>
        <w:t>будут направлены</w:t>
      </w:r>
      <w:r w:rsidR="003453E1">
        <w:rPr>
          <w:rFonts w:ascii="Times New Roman" w:hAnsi="Times New Roman" w:cs="Times New Roman"/>
          <w:sz w:val="24"/>
          <w:szCs w:val="24"/>
        </w:rPr>
        <w:t xml:space="preserve"> на</w:t>
      </w:r>
      <w:r w:rsidRPr="00036D8D">
        <w:rPr>
          <w:rFonts w:ascii="Times New Roman" w:hAnsi="Times New Roman" w:cs="Times New Roman"/>
          <w:sz w:val="24"/>
          <w:szCs w:val="24"/>
        </w:rPr>
        <w:t xml:space="preserve">: </w:t>
      </w:r>
    </w:p>
    <w:p w:rsidR="00166121" w:rsidRPr="00E57FFC" w:rsidRDefault="00166121" w:rsidP="00166121">
      <w:pPr>
        <w:ind w:firstLine="709"/>
        <w:jc w:val="both"/>
      </w:pPr>
      <w:r w:rsidRPr="00036D8D">
        <w:t xml:space="preserve">- содержание </w:t>
      </w:r>
      <w:r w:rsidR="00BE5558" w:rsidRPr="00036D8D">
        <w:t>6</w:t>
      </w:r>
      <w:r w:rsidRPr="00036D8D">
        <w:t xml:space="preserve"> муниципальных образовательных казенных учреждений (детских садов) </w:t>
      </w:r>
      <w:r w:rsidR="00340BFF">
        <w:rPr>
          <w:b/>
          <w:i/>
        </w:rPr>
        <w:t>99197</w:t>
      </w:r>
      <w:r w:rsidR="00AD06A2" w:rsidRPr="00036D8D">
        <w:rPr>
          <w:b/>
          <w:i/>
        </w:rPr>
        <w:t>,</w:t>
      </w:r>
      <w:r w:rsidR="00340BFF">
        <w:rPr>
          <w:b/>
          <w:i/>
        </w:rPr>
        <w:t>2</w:t>
      </w:r>
      <w:r w:rsidR="00151632" w:rsidRPr="00036D8D">
        <w:t xml:space="preserve"> </w:t>
      </w:r>
      <w:r w:rsidRPr="00036D8D">
        <w:rPr>
          <w:b/>
          <w:i/>
        </w:rPr>
        <w:t>тыс. рублей</w:t>
      </w:r>
      <w:r w:rsidRPr="00E57FFC">
        <w:t xml:space="preserve"> </w:t>
      </w:r>
      <w:r w:rsidR="00E57FFC">
        <w:t>(</w:t>
      </w:r>
      <w:r w:rsidRPr="00E57FFC">
        <w:t>в</w:t>
      </w:r>
      <w:r w:rsidRPr="00036D8D">
        <w:t xml:space="preserve"> том числе</w:t>
      </w:r>
      <w:r w:rsidRPr="00036D8D">
        <w:rPr>
          <w:i/>
        </w:rPr>
        <w:t xml:space="preserve"> </w:t>
      </w:r>
      <w:r w:rsidRPr="00036D8D">
        <w:t>на исполнение полномочий в сфере общего образования в муниципальных дошкольных образовательных учреждениях за счет субвенции –</w:t>
      </w:r>
      <w:r w:rsidRPr="00036D8D">
        <w:rPr>
          <w:i/>
        </w:rPr>
        <w:t xml:space="preserve"> </w:t>
      </w:r>
      <w:r w:rsidR="004741D4" w:rsidRPr="004741D4">
        <w:rPr>
          <w:b/>
          <w:i/>
        </w:rPr>
        <w:t>54363,9</w:t>
      </w:r>
      <w:r w:rsidRPr="00036D8D">
        <w:rPr>
          <w:b/>
          <w:i/>
        </w:rPr>
        <w:t xml:space="preserve"> тыс</w:t>
      </w:r>
      <w:r w:rsidRPr="00036D8D">
        <w:rPr>
          <w:i/>
        </w:rPr>
        <w:t xml:space="preserve">. </w:t>
      </w:r>
      <w:r w:rsidRPr="00036D8D">
        <w:rPr>
          <w:b/>
          <w:i/>
        </w:rPr>
        <w:t>рублей</w:t>
      </w:r>
      <w:r w:rsidR="00E57FFC">
        <w:t xml:space="preserve">, </w:t>
      </w:r>
      <w:r w:rsidRPr="00036D8D">
        <w:t xml:space="preserve">на обеспечение деятельности дошкольных образовательных учреждений за счет средств муниципального района </w:t>
      </w:r>
      <w:r w:rsidRPr="00036D8D">
        <w:rPr>
          <w:i/>
        </w:rPr>
        <w:t xml:space="preserve">– </w:t>
      </w:r>
      <w:r w:rsidR="00AD06A2" w:rsidRPr="00036D8D">
        <w:rPr>
          <w:b/>
          <w:i/>
        </w:rPr>
        <w:t>4</w:t>
      </w:r>
      <w:r w:rsidR="004741D4">
        <w:rPr>
          <w:b/>
          <w:i/>
        </w:rPr>
        <w:t>4253,1</w:t>
      </w:r>
      <w:r w:rsidR="00E57FFC">
        <w:rPr>
          <w:b/>
          <w:i/>
        </w:rPr>
        <w:t xml:space="preserve"> тыс. рублей)</w:t>
      </w:r>
      <w:r w:rsidR="00E57FFC">
        <w:t>;</w:t>
      </w:r>
    </w:p>
    <w:p w:rsidR="00734AD2" w:rsidRPr="00036D8D" w:rsidRDefault="00AD06A2" w:rsidP="00734AD2">
      <w:pPr>
        <w:pStyle w:val="ConsNormal"/>
        <w:ind w:firstLine="737"/>
        <w:jc w:val="both"/>
        <w:rPr>
          <w:rFonts w:ascii="Times New Roman" w:hAnsi="Times New Roman" w:cs="Times New Roman"/>
          <w:sz w:val="24"/>
          <w:szCs w:val="24"/>
        </w:rPr>
      </w:pPr>
      <w:r w:rsidRPr="00036D8D">
        <w:rPr>
          <w:rFonts w:ascii="Times New Roman" w:hAnsi="Times New Roman" w:cs="Times New Roman"/>
          <w:sz w:val="24"/>
          <w:szCs w:val="24"/>
        </w:rPr>
        <w:t xml:space="preserve">- </w:t>
      </w:r>
      <w:r w:rsidR="00A93224" w:rsidRPr="00036D8D">
        <w:rPr>
          <w:rFonts w:ascii="Times New Roman" w:hAnsi="Times New Roman" w:cs="Times New Roman"/>
          <w:sz w:val="24"/>
          <w:szCs w:val="24"/>
        </w:rPr>
        <w:t xml:space="preserve">осуществление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 </w:t>
      </w:r>
      <w:r w:rsidR="00734AD2" w:rsidRPr="00036D8D">
        <w:rPr>
          <w:rFonts w:ascii="Times New Roman" w:hAnsi="Times New Roman" w:cs="Times New Roman"/>
          <w:sz w:val="24"/>
          <w:szCs w:val="24"/>
        </w:rPr>
        <w:t>за счет субвенции</w:t>
      </w:r>
      <w:r w:rsidR="000D3F75" w:rsidRPr="00036D8D">
        <w:rPr>
          <w:rFonts w:ascii="Times New Roman" w:hAnsi="Times New Roman" w:cs="Times New Roman"/>
          <w:sz w:val="24"/>
          <w:szCs w:val="24"/>
        </w:rPr>
        <w:t xml:space="preserve"> из областного бюджета</w:t>
      </w:r>
      <w:r w:rsidR="00734AD2" w:rsidRPr="00036D8D">
        <w:rPr>
          <w:rFonts w:ascii="Times New Roman" w:hAnsi="Times New Roman" w:cs="Times New Roman"/>
          <w:sz w:val="24"/>
          <w:szCs w:val="24"/>
        </w:rPr>
        <w:t xml:space="preserve"> на 20</w:t>
      </w:r>
      <w:r w:rsidR="004741D4">
        <w:rPr>
          <w:rFonts w:ascii="Times New Roman" w:hAnsi="Times New Roman" w:cs="Times New Roman"/>
          <w:sz w:val="24"/>
          <w:szCs w:val="24"/>
        </w:rPr>
        <w:t>20</w:t>
      </w:r>
      <w:r w:rsidR="00734AD2" w:rsidRPr="00036D8D">
        <w:rPr>
          <w:rFonts w:ascii="Times New Roman" w:hAnsi="Times New Roman" w:cs="Times New Roman"/>
          <w:sz w:val="24"/>
          <w:szCs w:val="24"/>
        </w:rPr>
        <w:t xml:space="preserve"> год – </w:t>
      </w:r>
      <w:r w:rsidR="004741D4">
        <w:rPr>
          <w:rFonts w:ascii="Times New Roman" w:hAnsi="Times New Roman" w:cs="Times New Roman"/>
          <w:b/>
          <w:i/>
          <w:sz w:val="24"/>
          <w:szCs w:val="24"/>
        </w:rPr>
        <w:t>580,2</w:t>
      </w:r>
      <w:r w:rsidR="00A93224" w:rsidRPr="00036D8D">
        <w:rPr>
          <w:rFonts w:ascii="Times New Roman" w:hAnsi="Times New Roman" w:cs="Times New Roman"/>
          <w:b/>
          <w:i/>
          <w:sz w:val="24"/>
          <w:szCs w:val="24"/>
        </w:rPr>
        <w:t xml:space="preserve"> </w:t>
      </w:r>
      <w:r w:rsidR="00734AD2" w:rsidRPr="00036D8D">
        <w:rPr>
          <w:rFonts w:ascii="Times New Roman" w:hAnsi="Times New Roman" w:cs="Times New Roman"/>
          <w:b/>
          <w:i/>
          <w:sz w:val="24"/>
          <w:szCs w:val="24"/>
        </w:rPr>
        <w:t>тыс</w:t>
      </w:r>
      <w:r w:rsidR="00E2448D" w:rsidRPr="00036D8D">
        <w:rPr>
          <w:rFonts w:ascii="Times New Roman" w:hAnsi="Times New Roman" w:cs="Times New Roman"/>
          <w:b/>
          <w:i/>
          <w:sz w:val="24"/>
          <w:szCs w:val="24"/>
        </w:rPr>
        <w:t>. р</w:t>
      </w:r>
      <w:r w:rsidR="00734AD2" w:rsidRPr="00036D8D">
        <w:rPr>
          <w:rFonts w:ascii="Times New Roman" w:hAnsi="Times New Roman" w:cs="Times New Roman"/>
          <w:b/>
          <w:i/>
          <w:sz w:val="24"/>
          <w:szCs w:val="24"/>
        </w:rPr>
        <w:t>ублей</w:t>
      </w:r>
      <w:r w:rsidR="00734AD2" w:rsidRPr="00036D8D">
        <w:rPr>
          <w:rFonts w:ascii="Times New Roman" w:hAnsi="Times New Roman" w:cs="Times New Roman"/>
          <w:sz w:val="24"/>
          <w:szCs w:val="24"/>
        </w:rPr>
        <w:t>, на 20</w:t>
      </w:r>
      <w:r w:rsidR="00A93224" w:rsidRPr="00036D8D">
        <w:rPr>
          <w:rFonts w:ascii="Times New Roman" w:hAnsi="Times New Roman" w:cs="Times New Roman"/>
          <w:sz w:val="24"/>
          <w:szCs w:val="24"/>
        </w:rPr>
        <w:t>2</w:t>
      </w:r>
      <w:r w:rsidR="004741D4">
        <w:rPr>
          <w:rFonts w:ascii="Times New Roman" w:hAnsi="Times New Roman" w:cs="Times New Roman"/>
          <w:sz w:val="24"/>
          <w:szCs w:val="24"/>
        </w:rPr>
        <w:t>1</w:t>
      </w:r>
      <w:r w:rsidR="00734AD2" w:rsidRPr="00036D8D">
        <w:rPr>
          <w:rFonts w:ascii="Times New Roman" w:hAnsi="Times New Roman" w:cs="Times New Roman"/>
          <w:sz w:val="24"/>
          <w:szCs w:val="24"/>
        </w:rPr>
        <w:t xml:space="preserve"> год </w:t>
      </w:r>
      <w:r w:rsidR="000D3F75" w:rsidRPr="00036D8D">
        <w:rPr>
          <w:rFonts w:ascii="Times New Roman" w:hAnsi="Times New Roman" w:cs="Times New Roman"/>
          <w:sz w:val="24"/>
          <w:szCs w:val="24"/>
        </w:rPr>
        <w:t>–</w:t>
      </w:r>
      <w:r w:rsidR="00734AD2" w:rsidRPr="00036D8D">
        <w:rPr>
          <w:rFonts w:ascii="Times New Roman" w:hAnsi="Times New Roman" w:cs="Times New Roman"/>
          <w:sz w:val="24"/>
          <w:szCs w:val="24"/>
        </w:rPr>
        <w:t xml:space="preserve"> </w:t>
      </w:r>
      <w:r w:rsidR="004741D4">
        <w:rPr>
          <w:rFonts w:ascii="Times New Roman" w:hAnsi="Times New Roman" w:cs="Times New Roman"/>
          <w:b/>
          <w:i/>
          <w:sz w:val="24"/>
          <w:szCs w:val="24"/>
        </w:rPr>
        <w:t xml:space="preserve">580,2 </w:t>
      </w:r>
      <w:r w:rsidR="00734AD2" w:rsidRPr="00036D8D">
        <w:rPr>
          <w:rFonts w:ascii="Times New Roman" w:hAnsi="Times New Roman" w:cs="Times New Roman"/>
          <w:b/>
          <w:i/>
          <w:sz w:val="24"/>
          <w:szCs w:val="24"/>
        </w:rPr>
        <w:t xml:space="preserve"> тыс</w:t>
      </w:r>
      <w:r w:rsidR="00E2448D" w:rsidRPr="00036D8D">
        <w:rPr>
          <w:rFonts w:ascii="Times New Roman" w:hAnsi="Times New Roman" w:cs="Times New Roman"/>
          <w:b/>
          <w:i/>
          <w:sz w:val="24"/>
          <w:szCs w:val="24"/>
        </w:rPr>
        <w:t>. р</w:t>
      </w:r>
      <w:r w:rsidR="00734AD2" w:rsidRPr="00036D8D">
        <w:rPr>
          <w:rFonts w:ascii="Times New Roman" w:hAnsi="Times New Roman" w:cs="Times New Roman"/>
          <w:b/>
          <w:i/>
          <w:sz w:val="24"/>
          <w:szCs w:val="24"/>
        </w:rPr>
        <w:t>ублей</w:t>
      </w:r>
      <w:r w:rsidR="00734AD2" w:rsidRPr="00036D8D">
        <w:rPr>
          <w:rFonts w:ascii="Times New Roman" w:hAnsi="Times New Roman" w:cs="Times New Roman"/>
          <w:i/>
          <w:sz w:val="24"/>
          <w:szCs w:val="24"/>
        </w:rPr>
        <w:t>,</w:t>
      </w:r>
      <w:r w:rsidR="00734AD2" w:rsidRPr="00036D8D">
        <w:rPr>
          <w:rFonts w:ascii="Times New Roman" w:hAnsi="Times New Roman" w:cs="Times New Roman"/>
          <w:sz w:val="24"/>
          <w:szCs w:val="24"/>
        </w:rPr>
        <w:t xml:space="preserve"> на 202</w:t>
      </w:r>
      <w:r w:rsidR="004741D4">
        <w:rPr>
          <w:rFonts w:ascii="Times New Roman" w:hAnsi="Times New Roman" w:cs="Times New Roman"/>
          <w:sz w:val="24"/>
          <w:szCs w:val="24"/>
        </w:rPr>
        <w:t>2</w:t>
      </w:r>
      <w:r w:rsidR="00734AD2" w:rsidRPr="00036D8D">
        <w:rPr>
          <w:rFonts w:ascii="Times New Roman" w:hAnsi="Times New Roman" w:cs="Times New Roman"/>
          <w:sz w:val="24"/>
          <w:szCs w:val="24"/>
        </w:rPr>
        <w:t xml:space="preserve"> год </w:t>
      </w:r>
      <w:r w:rsidR="00A93224" w:rsidRPr="00036D8D">
        <w:rPr>
          <w:rFonts w:ascii="Times New Roman" w:hAnsi="Times New Roman" w:cs="Times New Roman"/>
          <w:sz w:val="24"/>
          <w:szCs w:val="24"/>
        </w:rPr>
        <w:t>–</w:t>
      </w:r>
      <w:r w:rsidR="00734AD2" w:rsidRPr="00036D8D">
        <w:rPr>
          <w:rFonts w:ascii="Times New Roman" w:hAnsi="Times New Roman" w:cs="Times New Roman"/>
          <w:b/>
          <w:i/>
          <w:sz w:val="24"/>
          <w:szCs w:val="24"/>
        </w:rPr>
        <w:t xml:space="preserve"> </w:t>
      </w:r>
      <w:r w:rsidR="004741D4">
        <w:rPr>
          <w:rFonts w:ascii="Times New Roman" w:hAnsi="Times New Roman" w:cs="Times New Roman"/>
          <w:b/>
          <w:i/>
          <w:sz w:val="24"/>
          <w:szCs w:val="24"/>
        </w:rPr>
        <w:t>580,2</w:t>
      </w:r>
      <w:r w:rsidR="00A93224" w:rsidRPr="00036D8D">
        <w:rPr>
          <w:rFonts w:ascii="Times New Roman" w:hAnsi="Times New Roman" w:cs="Times New Roman"/>
          <w:b/>
          <w:i/>
          <w:sz w:val="24"/>
          <w:szCs w:val="24"/>
        </w:rPr>
        <w:t xml:space="preserve"> </w:t>
      </w:r>
      <w:r w:rsidR="00734AD2" w:rsidRPr="00036D8D">
        <w:rPr>
          <w:rFonts w:ascii="Times New Roman" w:hAnsi="Times New Roman" w:cs="Times New Roman"/>
          <w:b/>
          <w:i/>
          <w:sz w:val="24"/>
          <w:szCs w:val="24"/>
        </w:rPr>
        <w:t>тыс</w:t>
      </w:r>
      <w:r w:rsidR="00E2448D" w:rsidRPr="00036D8D">
        <w:rPr>
          <w:rFonts w:ascii="Times New Roman" w:hAnsi="Times New Roman" w:cs="Times New Roman"/>
          <w:b/>
          <w:i/>
          <w:sz w:val="24"/>
          <w:szCs w:val="24"/>
        </w:rPr>
        <w:t>. р</w:t>
      </w:r>
      <w:r w:rsidR="00734AD2" w:rsidRPr="00036D8D">
        <w:rPr>
          <w:rFonts w:ascii="Times New Roman" w:hAnsi="Times New Roman" w:cs="Times New Roman"/>
          <w:b/>
          <w:i/>
          <w:sz w:val="24"/>
          <w:szCs w:val="24"/>
        </w:rPr>
        <w:t>ублей</w:t>
      </w:r>
      <w:r w:rsidR="00734AD2" w:rsidRPr="00036D8D">
        <w:rPr>
          <w:rFonts w:ascii="Times New Roman" w:hAnsi="Times New Roman" w:cs="Times New Roman"/>
          <w:sz w:val="24"/>
          <w:szCs w:val="24"/>
        </w:rPr>
        <w:t>.</w:t>
      </w:r>
    </w:p>
    <w:p w:rsidR="00166121" w:rsidRPr="00036D8D" w:rsidRDefault="00166121" w:rsidP="00166121">
      <w:pPr>
        <w:pStyle w:val="Courier14"/>
        <w:ind w:firstLine="0"/>
        <w:jc w:val="center"/>
        <w:rPr>
          <w:rFonts w:ascii="Times New Roman" w:hAnsi="Times New Roman" w:cs="Times New Roman"/>
          <w:i/>
          <w:sz w:val="24"/>
          <w:szCs w:val="24"/>
        </w:rPr>
      </w:pPr>
      <w:r w:rsidRPr="00036D8D">
        <w:rPr>
          <w:rFonts w:ascii="Times New Roman" w:hAnsi="Times New Roman" w:cs="Times New Roman"/>
          <w:b/>
          <w:i/>
          <w:sz w:val="24"/>
          <w:szCs w:val="24"/>
        </w:rPr>
        <w:lastRenderedPageBreak/>
        <w:t>Подраздел 0702 "Общее образование"</w:t>
      </w:r>
    </w:p>
    <w:p w:rsidR="00166121" w:rsidRPr="00036D8D" w:rsidRDefault="00166121" w:rsidP="00166121">
      <w:pPr>
        <w:pStyle w:val="Courier14"/>
        <w:ind w:firstLine="709"/>
        <w:rPr>
          <w:rFonts w:ascii="Times New Roman" w:hAnsi="Times New Roman" w:cs="Times New Roman"/>
          <w:b/>
          <w:i/>
          <w:sz w:val="24"/>
          <w:szCs w:val="24"/>
        </w:rPr>
      </w:pPr>
      <w:r w:rsidRPr="00036D8D">
        <w:rPr>
          <w:rFonts w:ascii="Times New Roman" w:hAnsi="Times New Roman" w:cs="Times New Roman"/>
          <w:sz w:val="24"/>
          <w:szCs w:val="24"/>
        </w:rPr>
        <w:t>Расходы бюджета муниципального района на 20</w:t>
      </w:r>
      <w:r w:rsidR="004741D4">
        <w:rPr>
          <w:rFonts w:ascii="Times New Roman" w:hAnsi="Times New Roman" w:cs="Times New Roman"/>
          <w:sz w:val="24"/>
          <w:szCs w:val="24"/>
        </w:rPr>
        <w:t>20</w:t>
      </w:r>
      <w:r w:rsidRPr="00036D8D">
        <w:rPr>
          <w:rFonts w:ascii="Times New Roman" w:hAnsi="Times New Roman" w:cs="Times New Roman"/>
          <w:sz w:val="24"/>
          <w:szCs w:val="24"/>
        </w:rPr>
        <w:t xml:space="preserve"> год по подразделу предусмотрены в сумме</w:t>
      </w:r>
      <w:r w:rsidR="00A93224" w:rsidRPr="00036D8D">
        <w:rPr>
          <w:rFonts w:ascii="Times New Roman" w:hAnsi="Times New Roman" w:cs="Times New Roman"/>
          <w:sz w:val="24"/>
          <w:szCs w:val="24"/>
        </w:rPr>
        <w:t xml:space="preserve"> </w:t>
      </w:r>
      <w:r w:rsidR="004741D4">
        <w:rPr>
          <w:rFonts w:ascii="Times New Roman" w:hAnsi="Times New Roman" w:cs="Times New Roman"/>
          <w:b/>
          <w:i/>
          <w:sz w:val="24"/>
          <w:szCs w:val="24"/>
        </w:rPr>
        <w:t>206825,1</w:t>
      </w:r>
      <w:r w:rsidRPr="00036D8D">
        <w:rPr>
          <w:rFonts w:ascii="Times New Roman" w:hAnsi="Times New Roman" w:cs="Times New Roman"/>
          <w:b/>
          <w:i/>
          <w:sz w:val="24"/>
          <w:szCs w:val="24"/>
        </w:rPr>
        <w:t xml:space="preserve"> тыс. рублей</w:t>
      </w:r>
      <w:r w:rsidRPr="00036D8D">
        <w:rPr>
          <w:rFonts w:ascii="Times New Roman" w:hAnsi="Times New Roman" w:cs="Times New Roman"/>
          <w:b/>
          <w:sz w:val="24"/>
          <w:szCs w:val="24"/>
        </w:rPr>
        <w:t xml:space="preserve">, </w:t>
      </w:r>
      <w:r w:rsidRPr="00036D8D">
        <w:rPr>
          <w:rFonts w:ascii="Times New Roman" w:hAnsi="Times New Roman" w:cs="Times New Roman"/>
          <w:sz w:val="24"/>
          <w:szCs w:val="24"/>
        </w:rPr>
        <w:t xml:space="preserve">что составляет </w:t>
      </w:r>
      <w:r w:rsidR="004741D4">
        <w:rPr>
          <w:rFonts w:ascii="Times New Roman" w:hAnsi="Times New Roman" w:cs="Times New Roman"/>
          <w:sz w:val="24"/>
          <w:szCs w:val="24"/>
        </w:rPr>
        <w:t>104</w:t>
      </w:r>
      <w:r w:rsidRPr="00036D8D">
        <w:rPr>
          <w:rFonts w:ascii="Times New Roman" w:hAnsi="Times New Roman" w:cs="Times New Roman"/>
          <w:sz w:val="24"/>
          <w:szCs w:val="24"/>
        </w:rPr>
        <w:t>% к бюджету 201</w:t>
      </w:r>
      <w:r w:rsidR="004741D4">
        <w:rPr>
          <w:rFonts w:ascii="Times New Roman" w:hAnsi="Times New Roman" w:cs="Times New Roman"/>
          <w:sz w:val="24"/>
          <w:szCs w:val="24"/>
        </w:rPr>
        <w:t>9</w:t>
      </w:r>
      <w:r w:rsidRPr="00036D8D">
        <w:rPr>
          <w:rFonts w:ascii="Times New Roman" w:hAnsi="Times New Roman" w:cs="Times New Roman"/>
          <w:sz w:val="24"/>
          <w:szCs w:val="24"/>
        </w:rPr>
        <w:t xml:space="preserve"> года.</w:t>
      </w:r>
      <w:r w:rsidR="00892DD5" w:rsidRPr="00036D8D">
        <w:rPr>
          <w:rFonts w:ascii="Times New Roman" w:hAnsi="Times New Roman" w:cs="Times New Roman"/>
          <w:sz w:val="24"/>
          <w:szCs w:val="24"/>
        </w:rPr>
        <w:t xml:space="preserve"> Расходы на 20</w:t>
      </w:r>
      <w:r w:rsidR="00A93224" w:rsidRPr="00036D8D">
        <w:rPr>
          <w:rFonts w:ascii="Times New Roman" w:hAnsi="Times New Roman" w:cs="Times New Roman"/>
          <w:sz w:val="24"/>
          <w:szCs w:val="24"/>
        </w:rPr>
        <w:t>2</w:t>
      </w:r>
      <w:r w:rsidR="004741D4">
        <w:rPr>
          <w:rFonts w:ascii="Times New Roman" w:hAnsi="Times New Roman" w:cs="Times New Roman"/>
          <w:sz w:val="24"/>
          <w:szCs w:val="24"/>
        </w:rPr>
        <w:t>1</w:t>
      </w:r>
      <w:r w:rsidR="00892DD5" w:rsidRPr="00036D8D">
        <w:rPr>
          <w:rFonts w:ascii="Times New Roman" w:hAnsi="Times New Roman" w:cs="Times New Roman"/>
          <w:sz w:val="24"/>
          <w:szCs w:val="24"/>
        </w:rPr>
        <w:t xml:space="preserve"> год составят </w:t>
      </w:r>
      <w:r w:rsidR="004741D4">
        <w:rPr>
          <w:rFonts w:ascii="Times New Roman" w:hAnsi="Times New Roman" w:cs="Times New Roman"/>
          <w:b/>
          <w:i/>
          <w:sz w:val="24"/>
          <w:szCs w:val="24"/>
        </w:rPr>
        <w:t>207421</w:t>
      </w:r>
      <w:r w:rsidR="00A93224" w:rsidRPr="00036D8D">
        <w:rPr>
          <w:rFonts w:ascii="Times New Roman" w:hAnsi="Times New Roman" w:cs="Times New Roman"/>
          <w:b/>
          <w:i/>
          <w:sz w:val="24"/>
          <w:szCs w:val="24"/>
        </w:rPr>
        <w:t>,</w:t>
      </w:r>
      <w:r w:rsidR="004741D4">
        <w:rPr>
          <w:rFonts w:ascii="Times New Roman" w:hAnsi="Times New Roman" w:cs="Times New Roman"/>
          <w:b/>
          <w:i/>
          <w:sz w:val="24"/>
          <w:szCs w:val="24"/>
        </w:rPr>
        <w:t>1</w:t>
      </w:r>
      <w:r w:rsidR="00892DD5" w:rsidRPr="00036D8D">
        <w:rPr>
          <w:rFonts w:ascii="Times New Roman" w:hAnsi="Times New Roman" w:cs="Times New Roman"/>
          <w:b/>
          <w:i/>
          <w:sz w:val="24"/>
          <w:szCs w:val="24"/>
        </w:rPr>
        <w:t xml:space="preserve"> тыс</w:t>
      </w:r>
      <w:r w:rsidR="00E2448D" w:rsidRPr="00036D8D">
        <w:rPr>
          <w:rFonts w:ascii="Times New Roman" w:hAnsi="Times New Roman" w:cs="Times New Roman"/>
          <w:b/>
          <w:i/>
          <w:sz w:val="24"/>
          <w:szCs w:val="24"/>
        </w:rPr>
        <w:t>. р</w:t>
      </w:r>
      <w:r w:rsidR="00892DD5" w:rsidRPr="00036D8D">
        <w:rPr>
          <w:rFonts w:ascii="Times New Roman" w:hAnsi="Times New Roman" w:cs="Times New Roman"/>
          <w:b/>
          <w:i/>
          <w:sz w:val="24"/>
          <w:szCs w:val="24"/>
        </w:rPr>
        <w:t>ублей</w:t>
      </w:r>
      <w:r w:rsidR="00892DD5" w:rsidRPr="00036D8D">
        <w:rPr>
          <w:rFonts w:ascii="Times New Roman" w:hAnsi="Times New Roman" w:cs="Times New Roman"/>
          <w:sz w:val="24"/>
          <w:szCs w:val="24"/>
        </w:rPr>
        <w:t>, на 202</w:t>
      </w:r>
      <w:r w:rsidR="004741D4">
        <w:rPr>
          <w:rFonts w:ascii="Times New Roman" w:hAnsi="Times New Roman" w:cs="Times New Roman"/>
          <w:sz w:val="24"/>
          <w:szCs w:val="24"/>
        </w:rPr>
        <w:t>2</w:t>
      </w:r>
      <w:r w:rsidR="00892DD5" w:rsidRPr="00036D8D">
        <w:rPr>
          <w:rFonts w:ascii="Times New Roman" w:hAnsi="Times New Roman" w:cs="Times New Roman"/>
          <w:sz w:val="24"/>
          <w:szCs w:val="24"/>
        </w:rPr>
        <w:t xml:space="preserve"> год – </w:t>
      </w:r>
      <w:r w:rsidR="004741D4">
        <w:rPr>
          <w:rFonts w:ascii="Times New Roman" w:hAnsi="Times New Roman" w:cs="Times New Roman"/>
          <w:b/>
          <w:i/>
          <w:sz w:val="24"/>
          <w:szCs w:val="24"/>
        </w:rPr>
        <w:t>209986,5</w:t>
      </w:r>
      <w:r w:rsidR="00892DD5" w:rsidRPr="00036D8D">
        <w:rPr>
          <w:rFonts w:ascii="Times New Roman" w:hAnsi="Times New Roman" w:cs="Times New Roman"/>
          <w:b/>
          <w:i/>
          <w:sz w:val="24"/>
          <w:szCs w:val="24"/>
        </w:rPr>
        <w:t xml:space="preserve"> тыс</w:t>
      </w:r>
      <w:r w:rsidR="00E2448D" w:rsidRPr="00036D8D">
        <w:rPr>
          <w:rFonts w:ascii="Times New Roman" w:hAnsi="Times New Roman" w:cs="Times New Roman"/>
          <w:b/>
          <w:i/>
          <w:sz w:val="24"/>
          <w:szCs w:val="24"/>
        </w:rPr>
        <w:t>. р</w:t>
      </w:r>
      <w:r w:rsidR="00892DD5" w:rsidRPr="00036D8D">
        <w:rPr>
          <w:rFonts w:ascii="Times New Roman" w:hAnsi="Times New Roman" w:cs="Times New Roman"/>
          <w:b/>
          <w:i/>
          <w:sz w:val="24"/>
          <w:szCs w:val="24"/>
        </w:rPr>
        <w:t>ублей</w:t>
      </w:r>
    </w:p>
    <w:p w:rsidR="00166121" w:rsidRPr="00036D8D" w:rsidRDefault="00166121" w:rsidP="00166121">
      <w:pPr>
        <w:pStyle w:val="ConsNormal"/>
        <w:ind w:firstLine="737"/>
        <w:jc w:val="both"/>
        <w:rPr>
          <w:rFonts w:ascii="Times New Roman" w:hAnsi="Times New Roman" w:cs="Times New Roman"/>
          <w:sz w:val="24"/>
          <w:szCs w:val="24"/>
        </w:rPr>
      </w:pPr>
      <w:r w:rsidRPr="00036D8D">
        <w:rPr>
          <w:rFonts w:ascii="Times New Roman" w:hAnsi="Times New Roman" w:cs="Times New Roman"/>
          <w:sz w:val="24"/>
          <w:szCs w:val="24"/>
        </w:rPr>
        <w:t>Бюджетные ассигнования</w:t>
      </w:r>
      <w:r w:rsidR="00923D6F" w:rsidRPr="00036D8D">
        <w:rPr>
          <w:rFonts w:ascii="Times New Roman" w:hAnsi="Times New Roman" w:cs="Times New Roman"/>
          <w:sz w:val="24"/>
          <w:szCs w:val="24"/>
        </w:rPr>
        <w:t xml:space="preserve"> </w:t>
      </w:r>
      <w:r w:rsidRPr="00036D8D">
        <w:rPr>
          <w:rFonts w:ascii="Times New Roman" w:hAnsi="Times New Roman" w:cs="Times New Roman"/>
          <w:sz w:val="24"/>
          <w:szCs w:val="24"/>
        </w:rPr>
        <w:t xml:space="preserve">по подразделу </w:t>
      </w:r>
      <w:r w:rsidR="00923D6F" w:rsidRPr="00036D8D">
        <w:rPr>
          <w:rFonts w:ascii="Times New Roman" w:hAnsi="Times New Roman" w:cs="Times New Roman"/>
          <w:sz w:val="24"/>
          <w:szCs w:val="24"/>
        </w:rPr>
        <w:t>в 20</w:t>
      </w:r>
      <w:r w:rsidR="004741D4">
        <w:rPr>
          <w:rFonts w:ascii="Times New Roman" w:hAnsi="Times New Roman" w:cs="Times New Roman"/>
          <w:sz w:val="24"/>
          <w:szCs w:val="24"/>
        </w:rPr>
        <w:t>20</w:t>
      </w:r>
      <w:r w:rsidR="00A93224" w:rsidRPr="00036D8D">
        <w:rPr>
          <w:rFonts w:ascii="Times New Roman" w:hAnsi="Times New Roman" w:cs="Times New Roman"/>
          <w:sz w:val="24"/>
          <w:szCs w:val="24"/>
        </w:rPr>
        <w:t xml:space="preserve"> </w:t>
      </w:r>
      <w:r w:rsidR="00923D6F" w:rsidRPr="00036D8D">
        <w:rPr>
          <w:rFonts w:ascii="Times New Roman" w:hAnsi="Times New Roman" w:cs="Times New Roman"/>
          <w:sz w:val="24"/>
          <w:szCs w:val="24"/>
        </w:rPr>
        <w:t xml:space="preserve">году </w:t>
      </w:r>
      <w:r w:rsidRPr="00036D8D">
        <w:rPr>
          <w:rFonts w:ascii="Times New Roman" w:hAnsi="Times New Roman" w:cs="Times New Roman"/>
          <w:sz w:val="24"/>
          <w:szCs w:val="24"/>
        </w:rPr>
        <w:t xml:space="preserve">будут направлены: </w:t>
      </w:r>
    </w:p>
    <w:p w:rsidR="00C30BB0" w:rsidRPr="00036D8D" w:rsidRDefault="00166121" w:rsidP="00C30BB0">
      <w:pPr>
        <w:pStyle w:val="ConsNormal"/>
        <w:ind w:firstLine="737"/>
        <w:jc w:val="both"/>
        <w:rPr>
          <w:rFonts w:ascii="Times New Roman" w:hAnsi="Times New Roman" w:cs="Times New Roman"/>
          <w:b/>
          <w:i/>
          <w:sz w:val="24"/>
          <w:szCs w:val="24"/>
        </w:rPr>
      </w:pPr>
      <w:r w:rsidRPr="00036D8D">
        <w:rPr>
          <w:rFonts w:ascii="Times New Roman" w:hAnsi="Times New Roman" w:cs="Times New Roman"/>
          <w:sz w:val="24"/>
          <w:szCs w:val="24"/>
        </w:rPr>
        <w:t xml:space="preserve">- на содержание муниципальных образовательных казенных учреждений </w:t>
      </w:r>
      <w:r w:rsidR="007416CF" w:rsidRPr="00036D8D">
        <w:rPr>
          <w:rFonts w:ascii="Times New Roman" w:hAnsi="Times New Roman" w:cs="Times New Roman"/>
          <w:sz w:val="24"/>
          <w:szCs w:val="24"/>
        </w:rPr>
        <w:t xml:space="preserve">- </w:t>
      </w:r>
      <w:r w:rsidRPr="00036D8D">
        <w:rPr>
          <w:rFonts w:ascii="Times New Roman" w:hAnsi="Times New Roman" w:cs="Times New Roman"/>
          <w:sz w:val="24"/>
          <w:szCs w:val="24"/>
        </w:rPr>
        <w:t>10 школ</w:t>
      </w:r>
      <w:r w:rsidR="007416CF" w:rsidRPr="00036D8D">
        <w:rPr>
          <w:rFonts w:ascii="Times New Roman" w:hAnsi="Times New Roman" w:cs="Times New Roman"/>
          <w:sz w:val="24"/>
          <w:szCs w:val="24"/>
        </w:rPr>
        <w:t xml:space="preserve"> и</w:t>
      </w:r>
      <w:r w:rsidRPr="00036D8D">
        <w:rPr>
          <w:rFonts w:ascii="Times New Roman" w:hAnsi="Times New Roman" w:cs="Times New Roman"/>
          <w:sz w:val="24"/>
          <w:szCs w:val="24"/>
        </w:rPr>
        <w:t xml:space="preserve"> 1 школы-сада – </w:t>
      </w:r>
      <w:r w:rsidR="00600219">
        <w:rPr>
          <w:rFonts w:ascii="Times New Roman" w:hAnsi="Times New Roman" w:cs="Times New Roman"/>
          <w:b/>
          <w:i/>
          <w:sz w:val="24"/>
          <w:szCs w:val="24"/>
        </w:rPr>
        <w:t>206825,1</w:t>
      </w:r>
      <w:r w:rsidRPr="00036D8D">
        <w:rPr>
          <w:rFonts w:ascii="Times New Roman" w:hAnsi="Times New Roman" w:cs="Times New Roman"/>
          <w:b/>
          <w:i/>
          <w:sz w:val="24"/>
          <w:szCs w:val="24"/>
        </w:rPr>
        <w:t xml:space="preserve"> тыс. рублей</w:t>
      </w:r>
      <w:r w:rsidRPr="00036D8D">
        <w:rPr>
          <w:rFonts w:ascii="Times New Roman" w:hAnsi="Times New Roman" w:cs="Times New Roman"/>
          <w:i/>
          <w:sz w:val="24"/>
          <w:szCs w:val="24"/>
        </w:rPr>
        <w:t xml:space="preserve"> </w:t>
      </w:r>
      <w:r w:rsidRPr="00036D8D">
        <w:rPr>
          <w:rFonts w:ascii="Times New Roman" w:hAnsi="Times New Roman" w:cs="Times New Roman"/>
          <w:sz w:val="24"/>
          <w:szCs w:val="24"/>
        </w:rPr>
        <w:t xml:space="preserve">(в том числе за счет </w:t>
      </w:r>
      <w:r w:rsidR="000D3F75" w:rsidRPr="00036D8D">
        <w:rPr>
          <w:rFonts w:ascii="Times New Roman" w:hAnsi="Times New Roman" w:cs="Times New Roman"/>
          <w:sz w:val="24"/>
          <w:szCs w:val="24"/>
        </w:rPr>
        <w:t>средств областного бюджета</w:t>
      </w:r>
      <w:r w:rsidRPr="00036D8D">
        <w:rPr>
          <w:rFonts w:ascii="Times New Roman" w:hAnsi="Times New Roman" w:cs="Times New Roman"/>
          <w:sz w:val="24"/>
          <w:szCs w:val="24"/>
        </w:rPr>
        <w:t xml:space="preserve"> – </w:t>
      </w:r>
      <w:r w:rsidR="00C30BB0" w:rsidRPr="00036D8D">
        <w:rPr>
          <w:rFonts w:ascii="Times New Roman" w:hAnsi="Times New Roman" w:cs="Times New Roman"/>
          <w:b/>
          <w:i/>
          <w:sz w:val="24"/>
          <w:szCs w:val="24"/>
        </w:rPr>
        <w:t>1</w:t>
      </w:r>
      <w:r w:rsidR="00600219">
        <w:rPr>
          <w:rFonts w:ascii="Times New Roman" w:hAnsi="Times New Roman" w:cs="Times New Roman"/>
          <w:b/>
          <w:i/>
          <w:sz w:val="24"/>
          <w:szCs w:val="24"/>
        </w:rPr>
        <w:t>37513,0</w:t>
      </w:r>
      <w:r w:rsidRPr="00036D8D">
        <w:rPr>
          <w:rFonts w:ascii="Times New Roman" w:hAnsi="Times New Roman" w:cs="Times New Roman"/>
          <w:b/>
          <w:i/>
          <w:sz w:val="24"/>
          <w:szCs w:val="24"/>
        </w:rPr>
        <w:t xml:space="preserve"> тыс. рублей</w:t>
      </w:r>
      <w:r w:rsidRPr="00036D8D">
        <w:rPr>
          <w:rFonts w:ascii="Times New Roman" w:hAnsi="Times New Roman" w:cs="Times New Roman"/>
          <w:i/>
          <w:sz w:val="24"/>
          <w:szCs w:val="24"/>
        </w:rPr>
        <w:t xml:space="preserve">, </w:t>
      </w:r>
      <w:r w:rsidRPr="00036D8D">
        <w:rPr>
          <w:rFonts w:ascii="Times New Roman" w:hAnsi="Times New Roman" w:cs="Times New Roman"/>
          <w:sz w:val="24"/>
          <w:szCs w:val="24"/>
        </w:rPr>
        <w:t xml:space="preserve">за счет собственных средств муниципального района </w:t>
      </w:r>
      <w:r w:rsidR="004A474C" w:rsidRPr="00036D8D">
        <w:rPr>
          <w:rFonts w:ascii="Times New Roman" w:hAnsi="Times New Roman" w:cs="Times New Roman"/>
          <w:sz w:val="24"/>
          <w:szCs w:val="24"/>
        </w:rPr>
        <w:t>–</w:t>
      </w:r>
      <w:r w:rsidRPr="00036D8D">
        <w:rPr>
          <w:rFonts w:ascii="Times New Roman" w:hAnsi="Times New Roman" w:cs="Times New Roman"/>
          <w:sz w:val="24"/>
          <w:szCs w:val="24"/>
        </w:rPr>
        <w:t xml:space="preserve"> </w:t>
      </w:r>
      <w:r w:rsidR="00C30BB0" w:rsidRPr="00036D8D">
        <w:rPr>
          <w:rFonts w:ascii="Times New Roman" w:hAnsi="Times New Roman" w:cs="Times New Roman"/>
          <w:b/>
          <w:i/>
          <w:sz w:val="24"/>
          <w:szCs w:val="24"/>
        </w:rPr>
        <w:t>69</w:t>
      </w:r>
      <w:r w:rsidR="00600219">
        <w:rPr>
          <w:rFonts w:ascii="Times New Roman" w:hAnsi="Times New Roman" w:cs="Times New Roman"/>
          <w:b/>
          <w:i/>
          <w:sz w:val="24"/>
          <w:szCs w:val="24"/>
        </w:rPr>
        <w:t>312,1</w:t>
      </w:r>
      <w:r w:rsidR="007416CF" w:rsidRPr="00036D8D">
        <w:rPr>
          <w:rFonts w:ascii="Times New Roman" w:hAnsi="Times New Roman" w:cs="Times New Roman"/>
          <w:b/>
          <w:i/>
          <w:sz w:val="24"/>
          <w:szCs w:val="24"/>
        </w:rPr>
        <w:t xml:space="preserve"> тыс. рублей</w:t>
      </w:r>
      <w:r w:rsidR="00600219">
        <w:rPr>
          <w:rFonts w:ascii="Times New Roman" w:hAnsi="Times New Roman" w:cs="Times New Roman"/>
          <w:b/>
          <w:i/>
          <w:sz w:val="24"/>
          <w:szCs w:val="24"/>
        </w:rPr>
        <w:t>).</w:t>
      </w:r>
    </w:p>
    <w:p w:rsidR="00C30BB0" w:rsidRPr="00036D8D" w:rsidRDefault="00C30BB0" w:rsidP="00C30BB0">
      <w:pPr>
        <w:pStyle w:val="ConsNormal"/>
        <w:ind w:firstLine="737"/>
        <w:jc w:val="both"/>
        <w:rPr>
          <w:rFonts w:ascii="Times New Roman" w:hAnsi="Times New Roman" w:cs="Times New Roman"/>
          <w:b/>
          <w:i/>
          <w:sz w:val="24"/>
          <w:szCs w:val="24"/>
        </w:rPr>
      </w:pPr>
      <w:r w:rsidRPr="00036D8D">
        <w:rPr>
          <w:rFonts w:ascii="Times New Roman" w:hAnsi="Times New Roman" w:cs="Times New Roman"/>
          <w:sz w:val="24"/>
          <w:szCs w:val="24"/>
        </w:rPr>
        <w:t>В бюджете муниципального района предусмотрены расходы за счет субвенци</w:t>
      </w:r>
      <w:r w:rsidR="00AC50DC">
        <w:rPr>
          <w:rFonts w:ascii="Times New Roman" w:hAnsi="Times New Roman" w:cs="Times New Roman"/>
          <w:sz w:val="24"/>
          <w:szCs w:val="24"/>
        </w:rPr>
        <w:t>й</w:t>
      </w:r>
      <w:r w:rsidRPr="00036D8D">
        <w:rPr>
          <w:rFonts w:ascii="Times New Roman" w:hAnsi="Times New Roman" w:cs="Times New Roman"/>
          <w:sz w:val="24"/>
          <w:szCs w:val="24"/>
        </w:rPr>
        <w:t xml:space="preserve"> из областного бюджета:</w:t>
      </w:r>
    </w:p>
    <w:p w:rsidR="000D3F75" w:rsidRPr="009F5A07" w:rsidRDefault="00C30BB0" w:rsidP="00166121">
      <w:pPr>
        <w:pStyle w:val="ConsNormal"/>
        <w:ind w:firstLine="737"/>
        <w:jc w:val="both"/>
        <w:rPr>
          <w:rFonts w:ascii="Times New Roman" w:hAnsi="Times New Roman" w:cs="Times New Roman"/>
          <w:sz w:val="24"/>
          <w:szCs w:val="24"/>
        </w:rPr>
      </w:pPr>
      <w:r w:rsidRPr="00036D8D">
        <w:rPr>
          <w:rFonts w:ascii="Times New Roman" w:hAnsi="Times New Roman" w:cs="Times New Roman"/>
          <w:sz w:val="24"/>
          <w:szCs w:val="24"/>
        </w:rPr>
        <w:t>- с</w:t>
      </w:r>
      <w:r w:rsidR="000D3F75" w:rsidRPr="00036D8D">
        <w:rPr>
          <w:rFonts w:ascii="Times New Roman" w:hAnsi="Times New Roman" w:cs="Times New Roman"/>
          <w:sz w:val="24"/>
          <w:szCs w:val="24"/>
        </w:rPr>
        <w:t>убвенци</w:t>
      </w:r>
      <w:r w:rsidRPr="00036D8D">
        <w:rPr>
          <w:rFonts w:ascii="Times New Roman" w:hAnsi="Times New Roman" w:cs="Times New Roman"/>
          <w:sz w:val="24"/>
          <w:szCs w:val="24"/>
        </w:rPr>
        <w:t>я</w:t>
      </w:r>
      <w:r w:rsidR="000D3F75" w:rsidRPr="00036D8D">
        <w:rPr>
          <w:rFonts w:ascii="Times New Roman" w:hAnsi="Times New Roman" w:cs="Times New Roman"/>
          <w:sz w:val="24"/>
          <w:szCs w:val="24"/>
        </w:rPr>
        <w:t xml:space="preserve"> на исполнение полномочий в сфере общего образования в муниципальных </w:t>
      </w:r>
      <w:r w:rsidR="00AC50DC">
        <w:rPr>
          <w:rFonts w:ascii="Times New Roman" w:hAnsi="Times New Roman" w:cs="Times New Roman"/>
          <w:sz w:val="24"/>
          <w:szCs w:val="24"/>
        </w:rPr>
        <w:t>обще</w:t>
      </w:r>
      <w:r w:rsidR="000D3F75" w:rsidRPr="00036D8D">
        <w:rPr>
          <w:rFonts w:ascii="Times New Roman" w:hAnsi="Times New Roman" w:cs="Times New Roman"/>
          <w:sz w:val="24"/>
          <w:szCs w:val="24"/>
        </w:rPr>
        <w:t>образовательных организациях на 20</w:t>
      </w:r>
      <w:r w:rsidR="00600219">
        <w:rPr>
          <w:rFonts w:ascii="Times New Roman" w:hAnsi="Times New Roman" w:cs="Times New Roman"/>
          <w:sz w:val="24"/>
          <w:szCs w:val="24"/>
        </w:rPr>
        <w:t>20</w:t>
      </w:r>
      <w:r w:rsidR="000D3F75" w:rsidRPr="00036D8D">
        <w:rPr>
          <w:rFonts w:ascii="Times New Roman" w:hAnsi="Times New Roman" w:cs="Times New Roman"/>
          <w:sz w:val="24"/>
          <w:szCs w:val="24"/>
        </w:rPr>
        <w:t xml:space="preserve"> год </w:t>
      </w:r>
      <w:r w:rsidR="001B267B" w:rsidRPr="00036D8D">
        <w:rPr>
          <w:rFonts w:ascii="Times New Roman" w:hAnsi="Times New Roman" w:cs="Times New Roman"/>
          <w:sz w:val="24"/>
          <w:szCs w:val="24"/>
        </w:rPr>
        <w:t>–</w:t>
      </w:r>
      <w:r w:rsidR="001B267B" w:rsidRPr="00036D8D">
        <w:rPr>
          <w:rFonts w:ascii="Times New Roman" w:hAnsi="Times New Roman" w:cs="Times New Roman"/>
          <w:b/>
          <w:i/>
          <w:sz w:val="24"/>
          <w:szCs w:val="24"/>
        </w:rPr>
        <w:t xml:space="preserve"> 1</w:t>
      </w:r>
      <w:r w:rsidR="00600219">
        <w:rPr>
          <w:rFonts w:ascii="Times New Roman" w:hAnsi="Times New Roman" w:cs="Times New Roman"/>
          <w:b/>
          <w:i/>
          <w:sz w:val="24"/>
          <w:szCs w:val="24"/>
        </w:rPr>
        <w:t>33346</w:t>
      </w:r>
      <w:r w:rsidR="001B267B" w:rsidRPr="00036D8D">
        <w:rPr>
          <w:rFonts w:ascii="Times New Roman" w:hAnsi="Times New Roman" w:cs="Times New Roman"/>
          <w:b/>
          <w:i/>
          <w:sz w:val="24"/>
          <w:szCs w:val="24"/>
        </w:rPr>
        <w:t>,</w:t>
      </w:r>
      <w:r w:rsidR="00600219">
        <w:rPr>
          <w:rFonts w:ascii="Times New Roman" w:hAnsi="Times New Roman" w:cs="Times New Roman"/>
          <w:b/>
          <w:i/>
          <w:sz w:val="24"/>
          <w:szCs w:val="24"/>
        </w:rPr>
        <w:t>3</w:t>
      </w:r>
      <w:r w:rsidR="000D3F75" w:rsidRPr="00036D8D">
        <w:rPr>
          <w:rFonts w:ascii="Times New Roman" w:hAnsi="Times New Roman" w:cs="Times New Roman"/>
          <w:sz w:val="24"/>
          <w:szCs w:val="24"/>
        </w:rPr>
        <w:t xml:space="preserve"> тыс. рублей, что составляет </w:t>
      </w:r>
      <w:r w:rsidR="00600219">
        <w:rPr>
          <w:rFonts w:ascii="Times New Roman" w:hAnsi="Times New Roman" w:cs="Times New Roman"/>
          <w:sz w:val="24"/>
          <w:szCs w:val="24"/>
        </w:rPr>
        <w:t>106</w:t>
      </w:r>
      <w:r w:rsidR="001B267B" w:rsidRPr="00036D8D">
        <w:rPr>
          <w:rFonts w:ascii="Times New Roman" w:hAnsi="Times New Roman" w:cs="Times New Roman"/>
          <w:sz w:val="24"/>
          <w:szCs w:val="24"/>
        </w:rPr>
        <w:t>%</w:t>
      </w:r>
      <w:r w:rsidR="000D3F75" w:rsidRPr="00036D8D">
        <w:rPr>
          <w:rFonts w:ascii="Times New Roman" w:hAnsi="Times New Roman" w:cs="Times New Roman"/>
          <w:sz w:val="24"/>
          <w:szCs w:val="24"/>
        </w:rPr>
        <w:t xml:space="preserve"> к уровню 201</w:t>
      </w:r>
      <w:r w:rsidR="00600219">
        <w:rPr>
          <w:rFonts w:ascii="Times New Roman" w:hAnsi="Times New Roman" w:cs="Times New Roman"/>
          <w:sz w:val="24"/>
          <w:szCs w:val="24"/>
        </w:rPr>
        <w:t>9</w:t>
      </w:r>
      <w:r w:rsidR="000D3F75" w:rsidRPr="00036D8D">
        <w:rPr>
          <w:rFonts w:ascii="Times New Roman" w:hAnsi="Times New Roman" w:cs="Times New Roman"/>
          <w:sz w:val="24"/>
          <w:szCs w:val="24"/>
        </w:rPr>
        <w:t xml:space="preserve"> года, на 20</w:t>
      </w:r>
      <w:r w:rsidR="001B267B" w:rsidRPr="00036D8D">
        <w:rPr>
          <w:rFonts w:ascii="Times New Roman" w:hAnsi="Times New Roman" w:cs="Times New Roman"/>
          <w:sz w:val="24"/>
          <w:szCs w:val="24"/>
        </w:rPr>
        <w:t>2</w:t>
      </w:r>
      <w:r w:rsidR="00600219">
        <w:rPr>
          <w:rFonts w:ascii="Times New Roman" w:hAnsi="Times New Roman" w:cs="Times New Roman"/>
          <w:sz w:val="24"/>
          <w:szCs w:val="24"/>
        </w:rPr>
        <w:t>1</w:t>
      </w:r>
      <w:r w:rsidR="001B267B" w:rsidRPr="00036D8D">
        <w:rPr>
          <w:rFonts w:ascii="Times New Roman" w:hAnsi="Times New Roman" w:cs="Times New Roman"/>
          <w:sz w:val="24"/>
          <w:szCs w:val="24"/>
        </w:rPr>
        <w:t xml:space="preserve"> год </w:t>
      </w:r>
      <w:r w:rsidR="000D3F75" w:rsidRPr="00036D8D">
        <w:rPr>
          <w:rFonts w:ascii="Times New Roman" w:hAnsi="Times New Roman" w:cs="Times New Roman"/>
          <w:sz w:val="24"/>
          <w:szCs w:val="24"/>
        </w:rPr>
        <w:t xml:space="preserve">– </w:t>
      </w:r>
      <w:r w:rsidR="00600219" w:rsidRPr="00036D8D">
        <w:rPr>
          <w:rFonts w:ascii="Times New Roman" w:hAnsi="Times New Roman" w:cs="Times New Roman"/>
          <w:b/>
          <w:i/>
          <w:sz w:val="24"/>
          <w:szCs w:val="24"/>
        </w:rPr>
        <w:t>1</w:t>
      </w:r>
      <w:r w:rsidR="00600219">
        <w:rPr>
          <w:rFonts w:ascii="Times New Roman" w:hAnsi="Times New Roman" w:cs="Times New Roman"/>
          <w:b/>
          <w:i/>
          <w:sz w:val="24"/>
          <w:szCs w:val="24"/>
        </w:rPr>
        <w:t>33346</w:t>
      </w:r>
      <w:r w:rsidR="00600219" w:rsidRPr="00036D8D">
        <w:rPr>
          <w:rFonts w:ascii="Times New Roman" w:hAnsi="Times New Roman" w:cs="Times New Roman"/>
          <w:b/>
          <w:i/>
          <w:sz w:val="24"/>
          <w:szCs w:val="24"/>
        </w:rPr>
        <w:t>,</w:t>
      </w:r>
      <w:r w:rsidR="00600219">
        <w:rPr>
          <w:rFonts w:ascii="Times New Roman" w:hAnsi="Times New Roman" w:cs="Times New Roman"/>
          <w:b/>
          <w:i/>
          <w:sz w:val="24"/>
          <w:szCs w:val="24"/>
        </w:rPr>
        <w:t>3</w:t>
      </w:r>
      <w:r w:rsidR="000D3F75" w:rsidRPr="00036D8D">
        <w:rPr>
          <w:rFonts w:ascii="Times New Roman" w:hAnsi="Times New Roman" w:cs="Times New Roman"/>
          <w:b/>
          <w:i/>
          <w:sz w:val="24"/>
          <w:szCs w:val="24"/>
        </w:rPr>
        <w:t xml:space="preserve"> тыс</w:t>
      </w:r>
      <w:r w:rsidR="00E2448D" w:rsidRPr="00036D8D">
        <w:rPr>
          <w:rFonts w:ascii="Times New Roman" w:hAnsi="Times New Roman" w:cs="Times New Roman"/>
          <w:b/>
          <w:i/>
          <w:sz w:val="24"/>
          <w:szCs w:val="24"/>
        </w:rPr>
        <w:t>. р</w:t>
      </w:r>
      <w:r w:rsidR="000D3F75" w:rsidRPr="00036D8D">
        <w:rPr>
          <w:rFonts w:ascii="Times New Roman" w:hAnsi="Times New Roman" w:cs="Times New Roman"/>
          <w:b/>
          <w:i/>
          <w:sz w:val="24"/>
          <w:szCs w:val="24"/>
        </w:rPr>
        <w:t>ублей</w:t>
      </w:r>
      <w:r w:rsidR="000D3F75" w:rsidRPr="00036D8D">
        <w:rPr>
          <w:rFonts w:ascii="Times New Roman" w:hAnsi="Times New Roman" w:cs="Times New Roman"/>
          <w:sz w:val="24"/>
          <w:szCs w:val="24"/>
        </w:rPr>
        <w:t>, на 202</w:t>
      </w:r>
      <w:r w:rsidR="001B267B" w:rsidRPr="00036D8D">
        <w:rPr>
          <w:rFonts w:ascii="Times New Roman" w:hAnsi="Times New Roman" w:cs="Times New Roman"/>
          <w:sz w:val="24"/>
          <w:szCs w:val="24"/>
        </w:rPr>
        <w:t>1</w:t>
      </w:r>
      <w:r w:rsidR="000D3F75" w:rsidRPr="00036D8D">
        <w:rPr>
          <w:rFonts w:ascii="Times New Roman" w:hAnsi="Times New Roman" w:cs="Times New Roman"/>
          <w:sz w:val="24"/>
          <w:szCs w:val="24"/>
        </w:rPr>
        <w:t xml:space="preserve"> год – </w:t>
      </w:r>
      <w:r w:rsidR="00600219" w:rsidRPr="00036D8D">
        <w:rPr>
          <w:rFonts w:ascii="Times New Roman" w:hAnsi="Times New Roman" w:cs="Times New Roman"/>
          <w:b/>
          <w:i/>
          <w:sz w:val="24"/>
          <w:szCs w:val="24"/>
        </w:rPr>
        <w:t>1</w:t>
      </w:r>
      <w:r w:rsidR="00600219">
        <w:rPr>
          <w:rFonts w:ascii="Times New Roman" w:hAnsi="Times New Roman" w:cs="Times New Roman"/>
          <w:b/>
          <w:i/>
          <w:sz w:val="24"/>
          <w:szCs w:val="24"/>
        </w:rPr>
        <w:t>33346</w:t>
      </w:r>
      <w:r w:rsidR="00600219" w:rsidRPr="00036D8D">
        <w:rPr>
          <w:rFonts w:ascii="Times New Roman" w:hAnsi="Times New Roman" w:cs="Times New Roman"/>
          <w:b/>
          <w:i/>
          <w:sz w:val="24"/>
          <w:szCs w:val="24"/>
        </w:rPr>
        <w:t>,</w:t>
      </w:r>
      <w:r w:rsidR="00600219">
        <w:rPr>
          <w:rFonts w:ascii="Times New Roman" w:hAnsi="Times New Roman" w:cs="Times New Roman"/>
          <w:b/>
          <w:i/>
          <w:sz w:val="24"/>
          <w:szCs w:val="24"/>
        </w:rPr>
        <w:t>3</w:t>
      </w:r>
      <w:r w:rsidR="00A30FFC" w:rsidRPr="00036D8D">
        <w:rPr>
          <w:rFonts w:ascii="Times New Roman" w:hAnsi="Times New Roman" w:cs="Times New Roman"/>
          <w:b/>
          <w:i/>
          <w:sz w:val="24"/>
          <w:szCs w:val="24"/>
        </w:rPr>
        <w:t xml:space="preserve"> </w:t>
      </w:r>
      <w:r w:rsidR="000D3F75" w:rsidRPr="00036D8D">
        <w:rPr>
          <w:rFonts w:ascii="Times New Roman" w:hAnsi="Times New Roman" w:cs="Times New Roman"/>
          <w:b/>
          <w:i/>
          <w:sz w:val="24"/>
          <w:szCs w:val="24"/>
        </w:rPr>
        <w:t>тыс</w:t>
      </w:r>
      <w:r w:rsidR="00E2448D" w:rsidRPr="00036D8D">
        <w:rPr>
          <w:rFonts w:ascii="Times New Roman" w:hAnsi="Times New Roman" w:cs="Times New Roman"/>
          <w:b/>
          <w:i/>
          <w:sz w:val="24"/>
          <w:szCs w:val="24"/>
        </w:rPr>
        <w:t>. р</w:t>
      </w:r>
      <w:r w:rsidR="000D3F75" w:rsidRPr="00036D8D">
        <w:rPr>
          <w:rFonts w:ascii="Times New Roman" w:hAnsi="Times New Roman" w:cs="Times New Roman"/>
          <w:b/>
          <w:i/>
          <w:sz w:val="24"/>
          <w:szCs w:val="24"/>
        </w:rPr>
        <w:t>ублей</w:t>
      </w:r>
      <w:r w:rsidR="00600219" w:rsidRPr="009F5A07">
        <w:rPr>
          <w:rFonts w:ascii="Times New Roman" w:hAnsi="Times New Roman" w:cs="Times New Roman"/>
          <w:sz w:val="24"/>
          <w:szCs w:val="24"/>
        </w:rPr>
        <w:t>;</w:t>
      </w:r>
    </w:p>
    <w:p w:rsidR="005D3410" w:rsidRDefault="005D3410" w:rsidP="005D3410">
      <w:pPr>
        <w:pStyle w:val="ConsNormal"/>
        <w:ind w:firstLine="737"/>
        <w:jc w:val="both"/>
        <w:rPr>
          <w:rFonts w:ascii="Times New Roman" w:hAnsi="Times New Roman" w:cs="Times New Roman"/>
          <w:b/>
          <w:i/>
          <w:sz w:val="24"/>
          <w:szCs w:val="24"/>
        </w:rPr>
      </w:pPr>
      <w:r>
        <w:rPr>
          <w:rFonts w:ascii="Times New Roman" w:hAnsi="Times New Roman" w:cs="Times New Roman"/>
          <w:sz w:val="24"/>
          <w:szCs w:val="24"/>
        </w:rPr>
        <w:t xml:space="preserve">- субвенция </w:t>
      </w:r>
      <w:r w:rsidRPr="005D3410">
        <w:rPr>
          <w:rFonts w:ascii="Times New Roman" w:hAnsi="Times New Roman" w:cs="Times New Roman"/>
          <w:sz w:val="24"/>
          <w:szCs w:val="24"/>
        </w:rPr>
        <w:t>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r>
        <w:rPr>
          <w:rFonts w:ascii="Times New Roman" w:hAnsi="Times New Roman" w:cs="Times New Roman"/>
          <w:sz w:val="24"/>
          <w:szCs w:val="24"/>
        </w:rPr>
        <w:t xml:space="preserve"> на 2020 год – </w:t>
      </w:r>
      <w:r>
        <w:rPr>
          <w:rFonts w:ascii="Times New Roman" w:hAnsi="Times New Roman" w:cs="Times New Roman"/>
          <w:b/>
          <w:i/>
          <w:sz w:val="24"/>
          <w:szCs w:val="24"/>
        </w:rPr>
        <w:t>608,2 тыс</w:t>
      </w:r>
      <w:r w:rsidR="00E2448D">
        <w:rPr>
          <w:rFonts w:ascii="Times New Roman" w:hAnsi="Times New Roman" w:cs="Times New Roman"/>
          <w:b/>
          <w:i/>
          <w:sz w:val="24"/>
          <w:szCs w:val="24"/>
        </w:rPr>
        <w:t>. р</w:t>
      </w:r>
      <w:r>
        <w:rPr>
          <w:rFonts w:ascii="Times New Roman" w:hAnsi="Times New Roman" w:cs="Times New Roman"/>
          <w:b/>
          <w:i/>
          <w:sz w:val="24"/>
          <w:szCs w:val="24"/>
        </w:rPr>
        <w:t>ублей</w:t>
      </w:r>
      <w:r w:rsidRPr="00036D8D">
        <w:rPr>
          <w:rFonts w:ascii="Times New Roman" w:hAnsi="Times New Roman" w:cs="Times New Roman"/>
          <w:sz w:val="24"/>
          <w:szCs w:val="24"/>
        </w:rPr>
        <w:t>, на 202</w:t>
      </w:r>
      <w:r>
        <w:rPr>
          <w:rFonts w:ascii="Times New Roman" w:hAnsi="Times New Roman" w:cs="Times New Roman"/>
          <w:sz w:val="24"/>
          <w:szCs w:val="24"/>
        </w:rPr>
        <w:t>1</w:t>
      </w:r>
      <w:r w:rsidRPr="00036D8D">
        <w:rPr>
          <w:rFonts w:ascii="Times New Roman" w:hAnsi="Times New Roman" w:cs="Times New Roman"/>
          <w:sz w:val="24"/>
          <w:szCs w:val="24"/>
        </w:rPr>
        <w:t xml:space="preserve"> год – </w:t>
      </w:r>
      <w:r>
        <w:rPr>
          <w:rFonts w:ascii="Times New Roman" w:hAnsi="Times New Roman" w:cs="Times New Roman"/>
          <w:b/>
          <w:i/>
          <w:sz w:val="24"/>
          <w:szCs w:val="24"/>
        </w:rPr>
        <w:t xml:space="preserve">608,2 </w:t>
      </w:r>
      <w:r w:rsidRPr="00036D8D">
        <w:rPr>
          <w:rFonts w:ascii="Times New Roman" w:hAnsi="Times New Roman" w:cs="Times New Roman"/>
          <w:b/>
          <w:i/>
          <w:sz w:val="24"/>
          <w:szCs w:val="24"/>
        </w:rPr>
        <w:t>тыс</w:t>
      </w:r>
      <w:r w:rsidR="00E2448D" w:rsidRPr="00036D8D">
        <w:rPr>
          <w:rFonts w:ascii="Times New Roman" w:hAnsi="Times New Roman" w:cs="Times New Roman"/>
          <w:b/>
          <w:i/>
          <w:sz w:val="24"/>
          <w:szCs w:val="24"/>
        </w:rPr>
        <w:t>. р</w:t>
      </w:r>
      <w:r w:rsidRPr="00036D8D">
        <w:rPr>
          <w:rFonts w:ascii="Times New Roman" w:hAnsi="Times New Roman" w:cs="Times New Roman"/>
          <w:b/>
          <w:i/>
          <w:sz w:val="24"/>
          <w:szCs w:val="24"/>
        </w:rPr>
        <w:t>ублей</w:t>
      </w:r>
      <w:r w:rsidRPr="00036D8D">
        <w:rPr>
          <w:rFonts w:ascii="Times New Roman" w:hAnsi="Times New Roman" w:cs="Times New Roman"/>
          <w:sz w:val="24"/>
          <w:szCs w:val="24"/>
        </w:rPr>
        <w:t xml:space="preserve">, на 2021 год – </w:t>
      </w:r>
      <w:r>
        <w:rPr>
          <w:rFonts w:ascii="Times New Roman" w:hAnsi="Times New Roman" w:cs="Times New Roman"/>
          <w:b/>
          <w:i/>
          <w:sz w:val="24"/>
          <w:szCs w:val="24"/>
        </w:rPr>
        <w:t xml:space="preserve">608,2 </w:t>
      </w:r>
      <w:r w:rsidRPr="00036D8D">
        <w:rPr>
          <w:rFonts w:ascii="Times New Roman" w:hAnsi="Times New Roman" w:cs="Times New Roman"/>
          <w:b/>
          <w:i/>
          <w:sz w:val="24"/>
          <w:szCs w:val="24"/>
        </w:rPr>
        <w:t>тыс</w:t>
      </w:r>
      <w:r w:rsidR="00E2448D" w:rsidRPr="00036D8D">
        <w:rPr>
          <w:rFonts w:ascii="Times New Roman" w:hAnsi="Times New Roman" w:cs="Times New Roman"/>
          <w:b/>
          <w:i/>
          <w:sz w:val="24"/>
          <w:szCs w:val="24"/>
        </w:rPr>
        <w:t>. р</w:t>
      </w:r>
      <w:r w:rsidRPr="00036D8D">
        <w:rPr>
          <w:rFonts w:ascii="Times New Roman" w:hAnsi="Times New Roman" w:cs="Times New Roman"/>
          <w:b/>
          <w:i/>
          <w:sz w:val="24"/>
          <w:szCs w:val="24"/>
        </w:rPr>
        <w:t>ублей</w:t>
      </w:r>
      <w:r w:rsidRPr="009F5A07">
        <w:rPr>
          <w:rFonts w:ascii="Times New Roman" w:hAnsi="Times New Roman" w:cs="Times New Roman"/>
          <w:sz w:val="24"/>
          <w:szCs w:val="24"/>
        </w:rPr>
        <w:t>;</w:t>
      </w:r>
    </w:p>
    <w:p w:rsidR="000D3F75" w:rsidRPr="00036D8D" w:rsidRDefault="00A30FFC" w:rsidP="00166121">
      <w:pPr>
        <w:pStyle w:val="ConsNormal"/>
        <w:ind w:firstLine="737"/>
        <w:jc w:val="both"/>
        <w:rPr>
          <w:rFonts w:ascii="Times New Roman" w:hAnsi="Times New Roman" w:cs="Times New Roman"/>
          <w:b/>
          <w:i/>
          <w:sz w:val="24"/>
          <w:szCs w:val="24"/>
        </w:rPr>
      </w:pPr>
      <w:r w:rsidRPr="00036D8D">
        <w:rPr>
          <w:rFonts w:ascii="Times New Roman" w:hAnsi="Times New Roman" w:cs="Times New Roman"/>
          <w:sz w:val="24"/>
          <w:szCs w:val="24"/>
        </w:rPr>
        <w:t xml:space="preserve">- </w:t>
      </w:r>
      <w:r w:rsidR="000D3F75" w:rsidRPr="00036D8D">
        <w:rPr>
          <w:rFonts w:ascii="Times New Roman" w:hAnsi="Times New Roman" w:cs="Times New Roman"/>
          <w:sz w:val="24"/>
          <w:szCs w:val="24"/>
        </w:rPr>
        <w:t>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r w:rsidR="00C30BB0" w:rsidRPr="00036D8D">
        <w:rPr>
          <w:rFonts w:ascii="Times New Roman" w:hAnsi="Times New Roman" w:cs="Times New Roman"/>
          <w:sz w:val="24"/>
          <w:szCs w:val="24"/>
        </w:rPr>
        <w:t xml:space="preserve"> </w:t>
      </w:r>
      <w:r w:rsidR="000D3F75" w:rsidRPr="00036D8D">
        <w:rPr>
          <w:rFonts w:ascii="Times New Roman" w:hAnsi="Times New Roman" w:cs="Times New Roman"/>
          <w:sz w:val="24"/>
          <w:szCs w:val="24"/>
        </w:rPr>
        <w:t>на 20</w:t>
      </w:r>
      <w:r w:rsidR="00600219">
        <w:rPr>
          <w:rFonts w:ascii="Times New Roman" w:hAnsi="Times New Roman" w:cs="Times New Roman"/>
          <w:sz w:val="24"/>
          <w:szCs w:val="24"/>
        </w:rPr>
        <w:t>20</w:t>
      </w:r>
      <w:r w:rsidR="000D3F75" w:rsidRPr="00036D8D">
        <w:rPr>
          <w:rFonts w:ascii="Times New Roman" w:hAnsi="Times New Roman" w:cs="Times New Roman"/>
          <w:sz w:val="24"/>
          <w:szCs w:val="24"/>
        </w:rPr>
        <w:t xml:space="preserve"> год – </w:t>
      </w:r>
      <w:r w:rsidR="00C30BB0" w:rsidRPr="00036D8D">
        <w:rPr>
          <w:rFonts w:ascii="Times New Roman" w:hAnsi="Times New Roman" w:cs="Times New Roman"/>
          <w:b/>
          <w:i/>
          <w:sz w:val="24"/>
          <w:szCs w:val="24"/>
        </w:rPr>
        <w:t>3</w:t>
      </w:r>
      <w:r w:rsidR="00600219">
        <w:rPr>
          <w:rFonts w:ascii="Times New Roman" w:hAnsi="Times New Roman" w:cs="Times New Roman"/>
          <w:b/>
          <w:i/>
          <w:sz w:val="24"/>
          <w:szCs w:val="24"/>
        </w:rPr>
        <w:t>558,5</w:t>
      </w:r>
      <w:r w:rsidR="000D3F75" w:rsidRPr="00036D8D">
        <w:rPr>
          <w:rFonts w:ascii="Times New Roman" w:hAnsi="Times New Roman" w:cs="Times New Roman"/>
          <w:b/>
          <w:i/>
          <w:sz w:val="24"/>
          <w:szCs w:val="24"/>
        </w:rPr>
        <w:t xml:space="preserve"> тыс</w:t>
      </w:r>
      <w:r w:rsidR="00E2448D" w:rsidRPr="00036D8D">
        <w:rPr>
          <w:rFonts w:ascii="Times New Roman" w:hAnsi="Times New Roman" w:cs="Times New Roman"/>
          <w:b/>
          <w:i/>
          <w:sz w:val="24"/>
          <w:szCs w:val="24"/>
        </w:rPr>
        <w:t>. р</w:t>
      </w:r>
      <w:r w:rsidR="000D3F75" w:rsidRPr="00036D8D">
        <w:rPr>
          <w:rFonts w:ascii="Times New Roman" w:hAnsi="Times New Roman" w:cs="Times New Roman"/>
          <w:b/>
          <w:i/>
          <w:sz w:val="24"/>
          <w:szCs w:val="24"/>
        </w:rPr>
        <w:t>ублей</w:t>
      </w:r>
      <w:r w:rsidR="000D3F75" w:rsidRPr="00036D8D">
        <w:rPr>
          <w:rFonts w:ascii="Times New Roman" w:hAnsi="Times New Roman" w:cs="Times New Roman"/>
          <w:sz w:val="24"/>
          <w:szCs w:val="24"/>
        </w:rPr>
        <w:t>,</w:t>
      </w:r>
      <w:r w:rsidR="00C30BB0" w:rsidRPr="00036D8D">
        <w:rPr>
          <w:rFonts w:ascii="Times New Roman" w:hAnsi="Times New Roman" w:cs="Times New Roman"/>
          <w:sz w:val="24"/>
          <w:szCs w:val="24"/>
        </w:rPr>
        <w:t xml:space="preserve"> что составляет 10</w:t>
      </w:r>
      <w:r w:rsidR="00600219">
        <w:rPr>
          <w:rFonts w:ascii="Times New Roman" w:hAnsi="Times New Roman" w:cs="Times New Roman"/>
          <w:sz w:val="24"/>
          <w:szCs w:val="24"/>
        </w:rPr>
        <w:t>2,1</w:t>
      </w:r>
      <w:r w:rsidR="00C30BB0" w:rsidRPr="00036D8D">
        <w:rPr>
          <w:rFonts w:ascii="Times New Roman" w:hAnsi="Times New Roman" w:cs="Times New Roman"/>
          <w:sz w:val="24"/>
          <w:szCs w:val="24"/>
        </w:rPr>
        <w:t>%</w:t>
      </w:r>
      <w:r w:rsidR="00247679">
        <w:rPr>
          <w:rFonts w:ascii="Times New Roman" w:hAnsi="Times New Roman" w:cs="Times New Roman"/>
          <w:sz w:val="24"/>
          <w:szCs w:val="24"/>
        </w:rPr>
        <w:t xml:space="preserve"> </w:t>
      </w:r>
      <w:r w:rsidR="00C30BB0" w:rsidRPr="00036D8D">
        <w:rPr>
          <w:rFonts w:ascii="Times New Roman" w:hAnsi="Times New Roman" w:cs="Times New Roman"/>
          <w:sz w:val="24"/>
          <w:szCs w:val="24"/>
        </w:rPr>
        <w:t>к 201</w:t>
      </w:r>
      <w:r w:rsidR="00600219">
        <w:rPr>
          <w:rFonts w:ascii="Times New Roman" w:hAnsi="Times New Roman" w:cs="Times New Roman"/>
          <w:sz w:val="24"/>
          <w:szCs w:val="24"/>
        </w:rPr>
        <w:t>9</w:t>
      </w:r>
      <w:r w:rsidR="00C30BB0" w:rsidRPr="00036D8D">
        <w:rPr>
          <w:rFonts w:ascii="Times New Roman" w:hAnsi="Times New Roman" w:cs="Times New Roman"/>
          <w:sz w:val="24"/>
          <w:szCs w:val="24"/>
        </w:rPr>
        <w:t xml:space="preserve"> году,</w:t>
      </w:r>
      <w:r w:rsidR="000D3F75" w:rsidRPr="00036D8D">
        <w:rPr>
          <w:rFonts w:ascii="Times New Roman" w:hAnsi="Times New Roman" w:cs="Times New Roman"/>
          <w:sz w:val="24"/>
          <w:szCs w:val="24"/>
        </w:rPr>
        <w:t xml:space="preserve"> на 20</w:t>
      </w:r>
      <w:r w:rsidR="00C30BB0" w:rsidRPr="00036D8D">
        <w:rPr>
          <w:rFonts w:ascii="Times New Roman" w:hAnsi="Times New Roman" w:cs="Times New Roman"/>
          <w:sz w:val="24"/>
          <w:szCs w:val="24"/>
        </w:rPr>
        <w:t>2</w:t>
      </w:r>
      <w:r w:rsidR="00450B2F">
        <w:rPr>
          <w:rFonts w:ascii="Times New Roman" w:hAnsi="Times New Roman" w:cs="Times New Roman"/>
          <w:sz w:val="24"/>
          <w:szCs w:val="24"/>
        </w:rPr>
        <w:t>1</w:t>
      </w:r>
      <w:r w:rsidR="000D3F75" w:rsidRPr="00036D8D">
        <w:rPr>
          <w:rFonts w:ascii="Times New Roman" w:hAnsi="Times New Roman" w:cs="Times New Roman"/>
          <w:sz w:val="24"/>
          <w:szCs w:val="24"/>
        </w:rPr>
        <w:t>-202</w:t>
      </w:r>
      <w:r w:rsidR="00450B2F">
        <w:rPr>
          <w:rFonts w:ascii="Times New Roman" w:hAnsi="Times New Roman" w:cs="Times New Roman"/>
          <w:sz w:val="24"/>
          <w:szCs w:val="24"/>
        </w:rPr>
        <w:t>2</w:t>
      </w:r>
      <w:r w:rsidR="000D3F75" w:rsidRPr="00036D8D">
        <w:rPr>
          <w:rFonts w:ascii="Times New Roman" w:hAnsi="Times New Roman" w:cs="Times New Roman"/>
          <w:sz w:val="24"/>
          <w:szCs w:val="24"/>
        </w:rPr>
        <w:t xml:space="preserve"> годы </w:t>
      </w:r>
      <w:r w:rsidR="00C30BB0" w:rsidRPr="00036D8D">
        <w:rPr>
          <w:rFonts w:ascii="Times New Roman" w:hAnsi="Times New Roman" w:cs="Times New Roman"/>
          <w:b/>
          <w:i/>
          <w:sz w:val="24"/>
          <w:szCs w:val="24"/>
        </w:rPr>
        <w:t>3</w:t>
      </w:r>
      <w:r w:rsidR="00600219">
        <w:rPr>
          <w:rFonts w:ascii="Times New Roman" w:hAnsi="Times New Roman" w:cs="Times New Roman"/>
          <w:b/>
          <w:i/>
          <w:sz w:val="24"/>
          <w:szCs w:val="24"/>
        </w:rPr>
        <w:t>558,5</w:t>
      </w:r>
      <w:r w:rsidR="00C30BB0" w:rsidRPr="00036D8D">
        <w:rPr>
          <w:rFonts w:ascii="Times New Roman" w:hAnsi="Times New Roman" w:cs="Times New Roman"/>
          <w:b/>
          <w:i/>
          <w:sz w:val="24"/>
          <w:szCs w:val="24"/>
        </w:rPr>
        <w:t xml:space="preserve"> </w:t>
      </w:r>
      <w:r w:rsidR="000D3F75" w:rsidRPr="00036D8D">
        <w:rPr>
          <w:rFonts w:ascii="Times New Roman" w:hAnsi="Times New Roman" w:cs="Times New Roman"/>
          <w:b/>
          <w:i/>
          <w:sz w:val="24"/>
          <w:szCs w:val="24"/>
        </w:rPr>
        <w:t>тыс</w:t>
      </w:r>
      <w:r w:rsidR="00E2448D" w:rsidRPr="00036D8D">
        <w:rPr>
          <w:rFonts w:ascii="Times New Roman" w:hAnsi="Times New Roman" w:cs="Times New Roman"/>
          <w:b/>
          <w:i/>
          <w:sz w:val="24"/>
          <w:szCs w:val="24"/>
        </w:rPr>
        <w:t>. р</w:t>
      </w:r>
      <w:r w:rsidR="000D3F75" w:rsidRPr="00036D8D">
        <w:rPr>
          <w:rFonts w:ascii="Times New Roman" w:hAnsi="Times New Roman" w:cs="Times New Roman"/>
          <w:b/>
          <w:i/>
          <w:sz w:val="24"/>
          <w:szCs w:val="24"/>
        </w:rPr>
        <w:t>ублей</w:t>
      </w:r>
      <w:r w:rsidR="000D3F75" w:rsidRPr="00036D8D">
        <w:rPr>
          <w:rFonts w:ascii="Times New Roman" w:hAnsi="Times New Roman" w:cs="Times New Roman"/>
          <w:sz w:val="24"/>
          <w:szCs w:val="24"/>
        </w:rPr>
        <w:t xml:space="preserve"> </w:t>
      </w:r>
      <w:r w:rsidR="00C30BB0" w:rsidRPr="00036D8D">
        <w:rPr>
          <w:rFonts w:ascii="Times New Roman" w:hAnsi="Times New Roman" w:cs="Times New Roman"/>
          <w:sz w:val="24"/>
          <w:szCs w:val="24"/>
        </w:rPr>
        <w:t>ежегодно</w:t>
      </w:r>
      <w:r w:rsidR="00247679">
        <w:rPr>
          <w:rFonts w:ascii="Times New Roman" w:hAnsi="Times New Roman" w:cs="Times New Roman"/>
          <w:sz w:val="24"/>
          <w:szCs w:val="24"/>
        </w:rPr>
        <w:t>.</w:t>
      </w:r>
    </w:p>
    <w:p w:rsidR="00C46D19" w:rsidRPr="00036D8D" w:rsidRDefault="00C30BB0" w:rsidP="00C46D19">
      <w:pPr>
        <w:pStyle w:val="ConsNormal"/>
        <w:ind w:firstLine="737"/>
        <w:jc w:val="both"/>
        <w:rPr>
          <w:rFonts w:ascii="Times New Roman" w:hAnsi="Times New Roman" w:cs="Times New Roman"/>
          <w:sz w:val="24"/>
          <w:szCs w:val="24"/>
        </w:rPr>
      </w:pPr>
      <w:r w:rsidRPr="00036D8D">
        <w:rPr>
          <w:rFonts w:ascii="Times New Roman" w:hAnsi="Times New Roman" w:cs="Times New Roman"/>
          <w:sz w:val="24"/>
          <w:szCs w:val="24"/>
        </w:rPr>
        <w:t>С</w:t>
      </w:r>
      <w:r w:rsidR="00944F52" w:rsidRPr="00036D8D">
        <w:rPr>
          <w:rFonts w:ascii="Times New Roman" w:hAnsi="Times New Roman" w:cs="Times New Roman"/>
          <w:sz w:val="24"/>
          <w:szCs w:val="24"/>
        </w:rPr>
        <w:t xml:space="preserve">убвенции на исполнение полномочий в сфере общего образования между общеобразовательными и дошкольными образовательными учреждениями Воскресенского муниципального района были распределены </w:t>
      </w:r>
      <w:r w:rsidR="001775C5" w:rsidRPr="00036D8D">
        <w:rPr>
          <w:rFonts w:ascii="Times New Roman" w:hAnsi="Times New Roman" w:cs="Times New Roman"/>
          <w:sz w:val="24"/>
          <w:szCs w:val="24"/>
        </w:rPr>
        <w:t>в соответствии с решением Земского собрания Воскресенского муниципального района Нижегородской области от 20 ноября 2015 года №113 «Об утверждении Порядка расходования субвенций, предоставляемых из областного бюджета бюджету Воскресенского муниципального района Нижегородской области, на исполнение полномочий в сфере общего образования»</w:t>
      </w:r>
      <w:r w:rsidR="003F1EF7" w:rsidRPr="00036D8D">
        <w:rPr>
          <w:rFonts w:ascii="Times New Roman" w:hAnsi="Times New Roman" w:cs="Times New Roman"/>
          <w:sz w:val="24"/>
          <w:szCs w:val="24"/>
        </w:rPr>
        <w:t xml:space="preserve"> (с учётом изменений, внесённых решени</w:t>
      </w:r>
      <w:r w:rsidR="00E12685" w:rsidRPr="00036D8D">
        <w:rPr>
          <w:rFonts w:ascii="Times New Roman" w:hAnsi="Times New Roman" w:cs="Times New Roman"/>
          <w:sz w:val="24"/>
          <w:szCs w:val="24"/>
        </w:rPr>
        <w:t>ями</w:t>
      </w:r>
      <w:r w:rsidR="003F1EF7" w:rsidRPr="00036D8D">
        <w:rPr>
          <w:rFonts w:ascii="Times New Roman" w:hAnsi="Times New Roman" w:cs="Times New Roman"/>
          <w:sz w:val="24"/>
          <w:szCs w:val="24"/>
        </w:rPr>
        <w:t xml:space="preserve"> Земского собрания Воскресенского муниципального района Нижегородской</w:t>
      </w:r>
      <w:r w:rsidR="00392E15">
        <w:rPr>
          <w:rFonts w:ascii="Times New Roman" w:hAnsi="Times New Roman" w:cs="Times New Roman"/>
          <w:sz w:val="24"/>
          <w:szCs w:val="24"/>
        </w:rPr>
        <w:t xml:space="preserve"> области</w:t>
      </w:r>
      <w:r w:rsidR="003F1EF7" w:rsidRPr="00036D8D">
        <w:rPr>
          <w:rFonts w:ascii="Times New Roman" w:hAnsi="Times New Roman" w:cs="Times New Roman"/>
          <w:sz w:val="24"/>
          <w:szCs w:val="24"/>
        </w:rPr>
        <w:t>)</w:t>
      </w:r>
      <w:r w:rsidR="001775C5" w:rsidRPr="00036D8D">
        <w:rPr>
          <w:rFonts w:ascii="Times New Roman" w:hAnsi="Times New Roman" w:cs="Times New Roman"/>
          <w:sz w:val="24"/>
          <w:szCs w:val="24"/>
        </w:rPr>
        <w:t>.</w:t>
      </w:r>
    </w:p>
    <w:p w:rsidR="007E5B38" w:rsidRPr="00036D8D" w:rsidRDefault="007E5B38" w:rsidP="00166121">
      <w:pPr>
        <w:pStyle w:val="Courier14"/>
        <w:ind w:firstLine="0"/>
        <w:jc w:val="center"/>
        <w:rPr>
          <w:rFonts w:ascii="Times New Roman" w:hAnsi="Times New Roman" w:cs="Times New Roman"/>
          <w:b/>
          <w:i/>
          <w:sz w:val="24"/>
          <w:szCs w:val="24"/>
        </w:rPr>
      </w:pPr>
      <w:r w:rsidRPr="00036D8D">
        <w:rPr>
          <w:rFonts w:ascii="Times New Roman" w:hAnsi="Times New Roman" w:cs="Times New Roman"/>
          <w:b/>
          <w:i/>
          <w:sz w:val="24"/>
          <w:szCs w:val="24"/>
        </w:rPr>
        <w:t>Подраздел 0703 «</w:t>
      </w:r>
      <w:r w:rsidRPr="00036D8D">
        <w:rPr>
          <w:rFonts w:ascii="Times New Roman" w:hAnsi="Times New Roman" w:cs="Times New Roman"/>
          <w:b/>
          <w:bCs/>
          <w:i/>
          <w:sz w:val="24"/>
          <w:szCs w:val="24"/>
        </w:rPr>
        <w:t>Дополнительное образование детей»</w:t>
      </w:r>
    </w:p>
    <w:p w:rsidR="007416CF" w:rsidRPr="00036D8D" w:rsidRDefault="007E5B38" w:rsidP="007416CF">
      <w:pPr>
        <w:pStyle w:val="ConsNormal"/>
        <w:ind w:firstLine="737"/>
        <w:jc w:val="both"/>
        <w:rPr>
          <w:rFonts w:ascii="Times New Roman" w:hAnsi="Times New Roman" w:cs="Times New Roman"/>
          <w:sz w:val="24"/>
          <w:szCs w:val="24"/>
        </w:rPr>
      </w:pPr>
      <w:r w:rsidRPr="00036D8D">
        <w:rPr>
          <w:rFonts w:ascii="Times New Roman" w:hAnsi="Times New Roman" w:cs="Times New Roman"/>
          <w:sz w:val="24"/>
          <w:szCs w:val="24"/>
        </w:rPr>
        <w:t>Расходы бюджета муниципального района на 20</w:t>
      </w:r>
      <w:r w:rsidR="005D3410">
        <w:rPr>
          <w:rFonts w:ascii="Times New Roman" w:hAnsi="Times New Roman" w:cs="Times New Roman"/>
          <w:sz w:val="24"/>
          <w:szCs w:val="24"/>
        </w:rPr>
        <w:t>20</w:t>
      </w:r>
      <w:r w:rsidRPr="00036D8D">
        <w:rPr>
          <w:rFonts w:ascii="Times New Roman" w:hAnsi="Times New Roman" w:cs="Times New Roman"/>
          <w:sz w:val="24"/>
          <w:szCs w:val="24"/>
        </w:rPr>
        <w:t xml:space="preserve"> год по подразделу предусмотрены в сумме </w:t>
      </w:r>
      <w:r w:rsidR="005D3410">
        <w:rPr>
          <w:rFonts w:ascii="Times New Roman" w:hAnsi="Times New Roman" w:cs="Times New Roman"/>
          <w:b/>
          <w:i/>
          <w:sz w:val="24"/>
          <w:szCs w:val="24"/>
        </w:rPr>
        <w:t>16309</w:t>
      </w:r>
      <w:r w:rsidR="007416CF" w:rsidRPr="00036D8D">
        <w:rPr>
          <w:rFonts w:ascii="Times New Roman" w:hAnsi="Times New Roman" w:cs="Times New Roman"/>
          <w:b/>
          <w:i/>
          <w:sz w:val="24"/>
          <w:szCs w:val="24"/>
        </w:rPr>
        <w:t>,</w:t>
      </w:r>
      <w:r w:rsidR="005D3410">
        <w:rPr>
          <w:rFonts w:ascii="Times New Roman" w:hAnsi="Times New Roman" w:cs="Times New Roman"/>
          <w:b/>
          <w:i/>
          <w:sz w:val="24"/>
          <w:szCs w:val="24"/>
        </w:rPr>
        <w:t>0</w:t>
      </w:r>
      <w:r w:rsidRPr="00036D8D">
        <w:rPr>
          <w:rFonts w:ascii="Times New Roman" w:hAnsi="Times New Roman" w:cs="Times New Roman"/>
          <w:b/>
          <w:i/>
          <w:sz w:val="24"/>
          <w:szCs w:val="24"/>
        </w:rPr>
        <w:t xml:space="preserve"> тыс. рублей</w:t>
      </w:r>
      <w:r w:rsidRPr="00036D8D">
        <w:rPr>
          <w:rFonts w:ascii="Times New Roman" w:hAnsi="Times New Roman" w:cs="Times New Roman"/>
          <w:sz w:val="24"/>
          <w:szCs w:val="24"/>
        </w:rPr>
        <w:t>, что составляет 10</w:t>
      </w:r>
      <w:r w:rsidR="005D3410">
        <w:rPr>
          <w:rFonts w:ascii="Times New Roman" w:hAnsi="Times New Roman" w:cs="Times New Roman"/>
          <w:sz w:val="24"/>
          <w:szCs w:val="24"/>
        </w:rPr>
        <w:t>0,6</w:t>
      </w:r>
      <w:r w:rsidRPr="00036D8D">
        <w:rPr>
          <w:rFonts w:ascii="Times New Roman" w:hAnsi="Times New Roman" w:cs="Times New Roman"/>
          <w:sz w:val="24"/>
          <w:szCs w:val="24"/>
        </w:rPr>
        <w:t>% к бюджету 201</w:t>
      </w:r>
      <w:r w:rsidR="005D3410">
        <w:rPr>
          <w:rFonts w:ascii="Times New Roman" w:hAnsi="Times New Roman" w:cs="Times New Roman"/>
          <w:sz w:val="24"/>
          <w:szCs w:val="24"/>
        </w:rPr>
        <w:t>9</w:t>
      </w:r>
      <w:r w:rsidRPr="00036D8D">
        <w:rPr>
          <w:rFonts w:ascii="Times New Roman" w:hAnsi="Times New Roman" w:cs="Times New Roman"/>
          <w:sz w:val="24"/>
          <w:szCs w:val="24"/>
        </w:rPr>
        <w:t xml:space="preserve"> года. Расходы на 202</w:t>
      </w:r>
      <w:r w:rsidR="005D3410">
        <w:rPr>
          <w:rFonts w:ascii="Times New Roman" w:hAnsi="Times New Roman" w:cs="Times New Roman"/>
          <w:sz w:val="24"/>
          <w:szCs w:val="24"/>
        </w:rPr>
        <w:t>1</w:t>
      </w:r>
      <w:r w:rsidRPr="00036D8D">
        <w:rPr>
          <w:rFonts w:ascii="Times New Roman" w:hAnsi="Times New Roman" w:cs="Times New Roman"/>
          <w:sz w:val="24"/>
          <w:szCs w:val="24"/>
        </w:rPr>
        <w:t xml:space="preserve"> год составят </w:t>
      </w:r>
      <w:r w:rsidR="007416CF" w:rsidRPr="00036D8D">
        <w:rPr>
          <w:rFonts w:ascii="Times New Roman" w:hAnsi="Times New Roman" w:cs="Times New Roman"/>
          <w:b/>
          <w:i/>
          <w:sz w:val="24"/>
          <w:szCs w:val="24"/>
        </w:rPr>
        <w:t>1624</w:t>
      </w:r>
      <w:r w:rsidR="005D3410">
        <w:rPr>
          <w:rFonts w:ascii="Times New Roman" w:hAnsi="Times New Roman" w:cs="Times New Roman"/>
          <w:b/>
          <w:i/>
          <w:sz w:val="24"/>
          <w:szCs w:val="24"/>
        </w:rPr>
        <w:t>6</w:t>
      </w:r>
      <w:r w:rsidR="007416CF" w:rsidRPr="00036D8D">
        <w:rPr>
          <w:rFonts w:ascii="Times New Roman" w:hAnsi="Times New Roman" w:cs="Times New Roman"/>
          <w:b/>
          <w:i/>
          <w:sz w:val="24"/>
          <w:szCs w:val="24"/>
        </w:rPr>
        <w:t>,</w:t>
      </w:r>
      <w:r w:rsidR="005D3410">
        <w:rPr>
          <w:rFonts w:ascii="Times New Roman" w:hAnsi="Times New Roman" w:cs="Times New Roman"/>
          <w:b/>
          <w:i/>
          <w:sz w:val="24"/>
          <w:szCs w:val="24"/>
        </w:rPr>
        <w:t>9</w:t>
      </w:r>
      <w:r w:rsidRPr="00036D8D">
        <w:rPr>
          <w:rFonts w:ascii="Times New Roman" w:hAnsi="Times New Roman" w:cs="Times New Roman"/>
          <w:b/>
          <w:i/>
          <w:sz w:val="24"/>
          <w:szCs w:val="24"/>
        </w:rPr>
        <w:t xml:space="preserve"> тыс</w:t>
      </w:r>
      <w:r w:rsidR="00E2448D" w:rsidRPr="00036D8D">
        <w:rPr>
          <w:rFonts w:ascii="Times New Roman" w:hAnsi="Times New Roman" w:cs="Times New Roman"/>
          <w:b/>
          <w:i/>
          <w:sz w:val="24"/>
          <w:szCs w:val="24"/>
        </w:rPr>
        <w:t>. р</w:t>
      </w:r>
      <w:r w:rsidRPr="00036D8D">
        <w:rPr>
          <w:rFonts w:ascii="Times New Roman" w:hAnsi="Times New Roman" w:cs="Times New Roman"/>
          <w:b/>
          <w:i/>
          <w:sz w:val="24"/>
          <w:szCs w:val="24"/>
        </w:rPr>
        <w:t>ублей</w:t>
      </w:r>
      <w:r w:rsidRPr="00036D8D">
        <w:rPr>
          <w:rFonts w:ascii="Times New Roman" w:hAnsi="Times New Roman" w:cs="Times New Roman"/>
          <w:sz w:val="24"/>
          <w:szCs w:val="24"/>
        </w:rPr>
        <w:t>, на 202</w:t>
      </w:r>
      <w:r w:rsidR="005D3410">
        <w:rPr>
          <w:rFonts w:ascii="Times New Roman" w:hAnsi="Times New Roman" w:cs="Times New Roman"/>
          <w:sz w:val="24"/>
          <w:szCs w:val="24"/>
        </w:rPr>
        <w:t>2</w:t>
      </w:r>
      <w:r w:rsidRPr="00036D8D">
        <w:rPr>
          <w:rFonts w:ascii="Times New Roman" w:hAnsi="Times New Roman" w:cs="Times New Roman"/>
          <w:sz w:val="24"/>
          <w:szCs w:val="24"/>
        </w:rPr>
        <w:t xml:space="preserve"> год –</w:t>
      </w:r>
      <w:r w:rsidR="007416CF" w:rsidRPr="00036D8D">
        <w:rPr>
          <w:rFonts w:ascii="Times New Roman" w:hAnsi="Times New Roman" w:cs="Times New Roman"/>
          <w:b/>
          <w:i/>
          <w:sz w:val="24"/>
          <w:szCs w:val="24"/>
        </w:rPr>
        <w:t>16</w:t>
      </w:r>
      <w:r w:rsidR="005D3410">
        <w:rPr>
          <w:rFonts w:ascii="Times New Roman" w:hAnsi="Times New Roman" w:cs="Times New Roman"/>
          <w:b/>
          <w:i/>
          <w:sz w:val="24"/>
          <w:szCs w:val="24"/>
        </w:rPr>
        <w:t>474</w:t>
      </w:r>
      <w:r w:rsidR="007416CF" w:rsidRPr="00036D8D">
        <w:rPr>
          <w:rFonts w:ascii="Times New Roman" w:hAnsi="Times New Roman" w:cs="Times New Roman"/>
          <w:b/>
          <w:i/>
          <w:sz w:val="24"/>
          <w:szCs w:val="24"/>
        </w:rPr>
        <w:t>,</w:t>
      </w:r>
      <w:r w:rsidR="005D3410">
        <w:rPr>
          <w:rFonts w:ascii="Times New Roman" w:hAnsi="Times New Roman" w:cs="Times New Roman"/>
          <w:b/>
          <w:i/>
          <w:sz w:val="24"/>
          <w:szCs w:val="24"/>
        </w:rPr>
        <w:t>7</w:t>
      </w:r>
      <w:r w:rsidRPr="00036D8D">
        <w:rPr>
          <w:rFonts w:ascii="Times New Roman" w:hAnsi="Times New Roman" w:cs="Times New Roman"/>
          <w:b/>
          <w:i/>
          <w:sz w:val="24"/>
          <w:szCs w:val="24"/>
        </w:rPr>
        <w:t xml:space="preserve"> тыс</w:t>
      </w:r>
      <w:r w:rsidR="00E2448D" w:rsidRPr="00036D8D">
        <w:rPr>
          <w:rFonts w:ascii="Times New Roman" w:hAnsi="Times New Roman" w:cs="Times New Roman"/>
          <w:b/>
          <w:i/>
          <w:sz w:val="24"/>
          <w:szCs w:val="24"/>
        </w:rPr>
        <w:t>. р</w:t>
      </w:r>
      <w:r w:rsidRPr="00036D8D">
        <w:rPr>
          <w:rFonts w:ascii="Times New Roman" w:hAnsi="Times New Roman" w:cs="Times New Roman"/>
          <w:b/>
          <w:i/>
          <w:sz w:val="24"/>
          <w:szCs w:val="24"/>
        </w:rPr>
        <w:t>ублей</w:t>
      </w:r>
      <w:r w:rsidR="007416CF" w:rsidRPr="009F5A07">
        <w:rPr>
          <w:rFonts w:ascii="Times New Roman" w:hAnsi="Times New Roman" w:cs="Times New Roman"/>
          <w:sz w:val="24"/>
          <w:szCs w:val="24"/>
        </w:rPr>
        <w:t>.</w:t>
      </w:r>
    </w:p>
    <w:p w:rsidR="007E5B38" w:rsidRPr="00036D8D" w:rsidRDefault="007416CF" w:rsidP="00371581">
      <w:pPr>
        <w:pStyle w:val="ConsNormal"/>
        <w:ind w:firstLine="737"/>
        <w:jc w:val="both"/>
        <w:rPr>
          <w:rFonts w:ascii="Times New Roman" w:hAnsi="Times New Roman" w:cs="Times New Roman"/>
          <w:b/>
          <w:i/>
          <w:sz w:val="24"/>
          <w:szCs w:val="24"/>
        </w:rPr>
      </w:pPr>
      <w:r w:rsidRPr="00036D8D">
        <w:rPr>
          <w:rFonts w:ascii="Times New Roman" w:hAnsi="Times New Roman" w:cs="Times New Roman"/>
          <w:sz w:val="24"/>
          <w:szCs w:val="24"/>
        </w:rPr>
        <w:t xml:space="preserve">Бюджетные ассигнования по подразделу будут направлены на содержание муниципальных образовательных казенных учреждений </w:t>
      </w:r>
      <w:r w:rsidR="00A23302" w:rsidRPr="00036D8D">
        <w:rPr>
          <w:rFonts w:ascii="Times New Roman" w:hAnsi="Times New Roman" w:cs="Times New Roman"/>
          <w:sz w:val="24"/>
          <w:szCs w:val="24"/>
        </w:rPr>
        <w:t>(</w:t>
      </w:r>
      <w:r w:rsidRPr="00036D8D">
        <w:rPr>
          <w:rFonts w:ascii="Times New Roman" w:hAnsi="Times New Roman" w:cs="Times New Roman"/>
          <w:sz w:val="24"/>
          <w:szCs w:val="24"/>
        </w:rPr>
        <w:t>3 учреждения по внешкольной работе с детьми</w:t>
      </w:r>
      <w:r w:rsidR="00371581" w:rsidRPr="00036D8D">
        <w:rPr>
          <w:rFonts w:ascii="Times New Roman" w:hAnsi="Times New Roman" w:cs="Times New Roman"/>
          <w:sz w:val="24"/>
          <w:szCs w:val="24"/>
        </w:rPr>
        <w:t>)</w:t>
      </w:r>
      <w:r w:rsidRPr="00036D8D">
        <w:rPr>
          <w:rFonts w:ascii="Times New Roman" w:hAnsi="Times New Roman" w:cs="Times New Roman"/>
          <w:i/>
          <w:sz w:val="24"/>
          <w:szCs w:val="24"/>
        </w:rPr>
        <w:t xml:space="preserve">, </w:t>
      </w:r>
      <w:r w:rsidRPr="00036D8D">
        <w:rPr>
          <w:rFonts w:ascii="Times New Roman" w:hAnsi="Times New Roman" w:cs="Times New Roman"/>
          <w:sz w:val="24"/>
          <w:szCs w:val="24"/>
        </w:rPr>
        <w:t>за счет собственных средств муниципального район</w:t>
      </w:r>
      <w:r w:rsidR="00371581" w:rsidRPr="00036D8D">
        <w:rPr>
          <w:rFonts w:ascii="Times New Roman" w:hAnsi="Times New Roman" w:cs="Times New Roman"/>
          <w:sz w:val="24"/>
          <w:szCs w:val="24"/>
        </w:rPr>
        <w:t>а.</w:t>
      </w:r>
    </w:p>
    <w:p w:rsidR="00166121" w:rsidRPr="00036D8D" w:rsidRDefault="00166121" w:rsidP="00166121">
      <w:pPr>
        <w:pStyle w:val="Courier14"/>
        <w:ind w:firstLine="0"/>
        <w:jc w:val="center"/>
        <w:rPr>
          <w:rFonts w:ascii="Times New Roman" w:hAnsi="Times New Roman" w:cs="Times New Roman"/>
          <w:sz w:val="24"/>
          <w:szCs w:val="24"/>
        </w:rPr>
      </w:pPr>
      <w:r w:rsidRPr="00036D8D">
        <w:rPr>
          <w:rFonts w:ascii="Times New Roman" w:hAnsi="Times New Roman" w:cs="Times New Roman"/>
          <w:b/>
          <w:i/>
          <w:sz w:val="24"/>
          <w:szCs w:val="24"/>
        </w:rPr>
        <w:t>Подраздел 0707 "Молодежная политика и оздоровление детей"</w:t>
      </w:r>
    </w:p>
    <w:p w:rsidR="00166121" w:rsidRPr="009F5A07" w:rsidRDefault="00166121" w:rsidP="00166121">
      <w:pPr>
        <w:pStyle w:val="Courier14"/>
        <w:ind w:firstLine="709"/>
        <w:rPr>
          <w:rFonts w:ascii="Times New Roman" w:hAnsi="Times New Roman" w:cs="Times New Roman"/>
          <w:sz w:val="24"/>
          <w:szCs w:val="24"/>
        </w:rPr>
      </w:pPr>
      <w:r w:rsidRPr="00036D8D">
        <w:rPr>
          <w:rFonts w:ascii="Times New Roman" w:hAnsi="Times New Roman" w:cs="Times New Roman"/>
          <w:sz w:val="24"/>
          <w:szCs w:val="24"/>
        </w:rPr>
        <w:t>Расходы бюджета муниципального района на 20</w:t>
      </w:r>
      <w:r w:rsidR="005D3410">
        <w:rPr>
          <w:rFonts w:ascii="Times New Roman" w:hAnsi="Times New Roman" w:cs="Times New Roman"/>
          <w:sz w:val="24"/>
          <w:szCs w:val="24"/>
        </w:rPr>
        <w:t>20</w:t>
      </w:r>
      <w:r w:rsidRPr="00036D8D">
        <w:rPr>
          <w:rFonts w:ascii="Times New Roman" w:hAnsi="Times New Roman" w:cs="Times New Roman"/>
          <w:sz w:val="24"/>
          <w:szCs w:val="24"/>
        </w:rPr>
        <w:t xml:space="preserve"> год по подразделу предусмотрены в сумме </w:t>
      </w:r>
      <w:r w:rsidR="00D218F9" w:rsidRPr="00036D8D">
        <w:rPr>
          <w:rFonts w:ascii="Times New Roman" w:hAnsi="Times New Roman" w:cs="Times New Roman"/>
          <w:b/>
          <w:i/>
          <w:sz w:val="24"/>
          <w:szCs w:val="24"/>
        </w:rPr>
        <w:t>209</w:t>
      </w:r>
      <w:r w:rsidR="005D3410">
        <w:rPr>
          <w:rFonts w:ascii="Times New Roman" w:hAnsi="Times New Roman" w:cs="Times New Roman"/>
          <w:b/>
          <w:i/>
          <w:sz w:val="24"/>
          <w:szCs w:val="24"/>
        </w:rPr>
        <w:t>5</w:t>
      </w:r>
      <w:r w:rsidR="00FB2B06" w:rsidRPr="00036D8D">
        <w:rPr>
          <w:rFonts w:ascii="Times New Roman" w:hAnsi="Times New Roman" w:cs="Times New Roman"/>
          <w:b/>
          <w:i/>
          <w:sz w:val="24"/>
          <w:szCs w:val="24"/>
        </w:rPr>
        <w:t>,</w:t>
      </w:r>
      <w:r w:rsidR="005D3410">
        <w:rPr>
          <w:rFonts w:ascii="Times New Roman" w:hAnsi="Times New Roman" w:cs="Times New Roman"/>
          <w:b/>
          <w:i/>
          <w:sz w:val="24"/>
          <w:szCs w:val="24"/>
        </w:rPr>
        <w:t>0</w:t>
      </w:r>
      <w:r w:rsidRPr="00036D8D">
        <w:rPr>
          <w:rFonts w:ascii="Times New Roman" w:hAnsi="Times New Roman" w:cs="Times New Roman"/>
          <w:b/>
          <w:i/>
          <w:sz w:val="24"/>
          <w:szCs w:val="24"/>
        </w:rPr>
        <w:t xml:space="preserve"> тыс. рублей</w:t>
      </w:r>
      <w:r w:rsidRPr="00036D8D">
        <w:rPr>
          <w:rFonts w:ascii="Times New Roman" w:hAnsi="Times New Roman" w:cs="Times New Roman"/>
          <w:sz w:val="24"/>
          <w:szCs w:val="24"/>
        </w:rPr>
        <w:t xml:space="preserve">, что составляет </w:t>
      </w:r>
      <w:r w:rsidR="00D218F9" w:rsidRPr="00036D8D">
        <w:rPr>
          <w:rFonts w:ascii="Times New Roman" w:hAnsi="Times New Roman" w:cs="Times New Roman"/>
          <w:sz w:val="24"/>
          <w:szCs w:val="24"/>
        </w:rPr>
        <w:t>10</w:t>
      </w:r>
      <w:r w:rsidR="005D3410">
        <w:rPr>
          <w:rFonts w:ascii="Times New Roman" w:hAnsi="Times New Roman" w:cs="Times New Roman"/>
          <w:sz w:val="24"/>
          <w:szCs w:val="24"/>
        </w:rPr>
        <w:t>0</w:t>
      </w:r>
      <w:r w:rsidR="00D218F9" w:rsidRPr="00036D8D">
        <w:rPr>
          <w:rFonts w:ascii="Times New Roman" w:hAnsi="Times New Roman" w:cs="Times New Roman"/>
          <w:sz w:val="24"/>
          <w:szCs w:val="24"/>
        </w:rPr>
        <w:t>,</w:t>
      </w:r>
      <w:r w:rsidR="005D3410">
        <w:rPr>
          <w:rFonts w:ascii="Times New Roman" w:hAnsi="Times New Roman" w:cs="Times New Roman"/>
          <w:sz w:val="24"/>
          <w:szCs w:val="24"/>
        </w:rPr>
        <w:t>2</w:t>
      </w:r>
      <w:r w:rsidRPr="00036D8D">
        <w:rPr>
          <w:rFonts w:ascii="Times New Roman" w:hAnsi="Times New Roman" w:cs="Times New Roman"/>
          <w:sz w:val="24"/>
          <w:szCs w:val="24"/>
        </w:rPr>
        <w:t>% к бюджету 201</w:t>
      </w:r>
      <w:r w:rsidR="005D3410">
        <w:rPr>
          <w:rFonts w:ascii="Times New Roman" w:hAnsi="Times New Roman" w:cs="Times New Roman"/>
          <w:sz w:val="24"/>
          <w:szCs w:val="24"/>
        </w:rPr>
        <w:t>9</w:t>
      </w:r>
      <w:r w:rsidRPr="00036D8D">
        <w:rPr>
          <w:rFonts w:ascii="Times New Roman" w:hAnsi="Times New Roman" w:cs="Times New Roman"/>
          <w:sz w:val="24"/>
          <w:szCs w:val="24"/>
        </w:rPr>
        <w:t xml:space="preserve"> года.</w:t>
      </w:r>
      <w:r w:rsidR="00892DD5" w:rsidRPr="00036D8D">
        <w:rPr>
          <w:rFonts w:ascii="Times New Roman" w:hAnsi="Times New Roman" w:cs="Times New Roman"/>
          <w:sz w:val="24"/>
          <w:szCs w:val="24"/>
        </w:rPr>
        <w:t xml:space="preserve"> Расходы на 20</w:t>
      </w:r>
      <w:r w:rsidR="00D218F9" w:rsidRPr="00036D8D">
        <w:rPr>
          <w:rFonts w:ascii="Times New Roman" w:hAnsi="Times New Roman" w:cs="Times New Roman"/>
          <w:sz w:val="24"/>
          <w:szCs w:val="24"/>
        </w:rPr>
        <w:t>2</w:t>
      </w:r>
      <w:r w:rsidR="005D3410">
        <w:rPr>
          <w:rFonts w:ascii="Times New Roman" w:hAnsi="Times New Roman" w:cs="Times New Roman"/>
          <w:sz w:val="24"/>
          <w:szCs w:val="24"/>
        </w:rPr>
        <w:t>1</w:t>
      </w:r>
      <w:r w:rsidR="00892DD5" w:rsidRPr="00036D8D">
        <w:rPr>
          <w:rFonts w:ascii="Times New Roman" w:hAnsi="Times New Roman" w:cs="Times New Roman"/>
          <w:sz w:val="24"/>
          <w:szCs w:val="24"/>
        </w:rPr>
        <w:t xml:space="preserve"> год составят </w:t>
      </w:r>
      <w:r w:rsidR="005D3410">
        <w:rPr>
          <w:rFonts w:ascii="Times New Roman" w:hAnsi="Times New Roman" w:cs="Times New Roman"/>
          <w:b/>
          <w:i/>
          <w:sz w:val="24"/>
          <w:szCs w:val="24"/>
        </w:rPr>
        <w:t>445</w:t>
      </w:r>
      <w:r w:rsidR="00D218F9" w:rsidRPr="00036D8D">
        <w:rPr>
          <w:rFonts w:ascii="Times New Roman" w:hAnsi="Times New Roman" w:cs="Times New Roman"/>
          <w:b/>
          <w:i/>
          <w:sz w:val="24"/>
          <w:szCs w:val="24"/>
        </w:rPr>
        <w:t>,</w:t>
      </w:r>
      <w:r w:rsidR="005D3410">
        <w:rPr>
          <w:rFonts w:ascii="Times New Roman" w:hAnsi="Times New Roman" w:cs="Times New Roman"/>
          <w:b/>
          <w:i/>
          <w:sz w:val="24"/>
          <w:szCs w:val="24"/>
        </w:rPr>
        <w:t>0</w:t>
      </w:r>
      <w:r w:rsidR="00892DD5" w:rsidRPr="00036D8D">
        <w:rPr>
          <w:rFonts w:ascii="Times New Roman" w:hAnsi="Times New Roman" w:cs="Times New Roman"/>
          <w:b/>
          <w:i/>
          <w:sz w:val="24"/>
          <w:szCs w:val="24"/>
        </w:rPr>
        <w:t xml:space="preserve"> тыс</w:t>
      </w:r>
      <w:r w:rsidR="00E2448D" w:rsidRPr="00036D8D">
        <w:rPr>
          <w:rFonts w:ascii="Times New Roman" w:hAnsi="Times New Roman" w:cs="Times New Roman"/>
          <w:b/>
          <w:i/>
          <w:sz w:val="24"/>
          <w:szCs w:val="24"/>
        </w:rPr>
        <w:t>. р</w:t>
      </w:r>
      <w:r w:rsidR="00892DD5" w:rsidRPr="00036D8D">
        <w:rPr>
          <w:rFonts w:ascii="Times New Roman" w:hAnsi="Times New Roman" w:cs="Times New Roman"/>
          <w:b/>
          <w:i/>
          <w:sz w:val="24"/>
          <w:szCs w:val="24"/>
        </w:rPr>
        <w:t>ублей</w:t>
      </w:r>
      <w:r w:rsidR="00892DD5" w:rsidRPr="00036D8D">
        <w:rPr>
          <w:rFonts w:ascii="Times New Roman" w:hAnsi="Times New Roman" w:cs="Times New Roman"/>
          <w:sz w:val="24"/>
          <w:szCs w:val="24"/>
        </w:rPr>
        <w:t>, на 202</w:t>
      </w:r>
      <w:r w:rsidR="005D3410">
        <w:rPr>
          <w:rFonts w:ascii="Times New Roman" w:hAnsi="Times New Roman" w:cs="Times New Roman"/>
          <w:sz w:val="24"/>
          <w:szCs w:val="24"/>
        </w:rPr>
        <w:t>2</w:t>
      </w:r>
      <w:r w:rsidR="00892DD5" w:rsidRPr="00036D8D">
        <w:rPr>
          <w:rFonts w:ascii="Times New Roman" w:hAnsi="Times New Roman" w:cs="Times New Roman"/>
          <w:sz w:val="24"/>
          <w:szCs w:val="24"/>
        </w:rPr>
        <w:t xml:space="preserve"> год – </w:t>
      </w:r>
      <w:r w:rsidR="00D218F9" w:rsidRPr="00036D8D">
        <w:rPr>
          <w:rFonts w:ascii="Times New Roman" w:hAnsi="Times New Roman" w:cs="Times New Roman"/>
          <w:b/>
          <w:i/>
          <w:sz w:val="24"/>
          <w:szCs w:val="24"/>
        </w:rPr>
        <w:t>209</w:t>
      </w:r>
      <w:r w:rsidR="005D3410">
        <w:rPr>
          <w:rFonts w:ascii="Times New Roman" w:hAnsi="Times New Roman" w:cs="Times New Roman"/>
          <w:b/>
          <w:i/>
          <w:sz w:val="24"/>
          <w:szCs w:val="24"/>
        </w:rPr>
        <w:t>5</w:t>
      </w:r>
      <w:r w:rsidR="00D218F9" w:rsidRPr="00036D8D">
        <w:rPr>
          <w:rFonts w:ascii="Times New Roman" w:hAnsi="Times New Roman" w:cs="Times New Roman"/>
          <w:b/>
          <w:i/>
          <w:sz w:val="24"/>
          <w:szCs w:val="24"/>
        </w:rPr>
        <w:t>,</w:t>
      </w:r>
      <w:r w:rsidR="005D3410">
        <w:rPr>
          <w:rFonts w:ascii="Times New Roman" w:hAnsi="Times New Roman" w:cs="Times New Roman"/>
          <w:b/>
          <w:i/>
          <w:sz w:val="24"/>
          <w:szCs w:val="24"/>
        </w:rPr>
        <w:t>0</w:t>
      </w:r>
      <w:r w:rsidR="00892DD5" w:rsidRPr="00036D8D">
        <w:rPr>
          <w:rFonts w:ascii="Times New Roman" w:hAnsi="Times New Roman" w:cs="Times New Roman"/>
          <w:b/>
          <w:i/>
          <w:sz w:val="24"/>
          <w:szCs w:val="24"/>
        </w:rPr>
        <w:t xml:space="preserve"> тыс</w:t>
      </w:r>
      <w:r w:rsidR="00E2448D" w:rsidRPr="00036D8D">
        <w:rPr>
          <w:rFonts w:ascii="Times New Roman" w:hAnsi="Times New Roman" w:cs="Times New Roman"/>
          <w:b/>
          <w:i/>
          <w:sz w:val="24"/>
          <w:szCs w:val="24"/>
        </w:rPr>
        <w:t>. р</w:t>
      </w:r>
      <w:r w:rsidR="00892DD5" w:rsidRPr="00036D8D">
        <w:rPr>
          <w:rFonts w:ascii="Times New Roman" w:hAnsi="Times New Roman" w:cs="Times New Roman"/>
          <w:b/>
          <w:i/>
          <w:sz w:val="24"/>
          <w:szCs w:val="24"/>
        </w:rPr>
        <w:t>ублей</w:t>
      </w:r>
      <w:r w:rsidR="009F5A07">
        <w:rPr>
          <w:rFonts w:ascii="Times New Roman" w:hAnsi="Times New Roman" w:cs="Times New Roman"/>
          <w:sz w:val="24"/>
          <w:szCs w:val="24"/>
        </w:rPr>
        <w:t>.</w:t>
      </w:r>
    </w:p>
    <w:p w:rsidR="00166121" w:rsidRPr="00036D8D" w:rsidRDefault="00166121" w:rsidP="00166121">
      <w:pPr>
        <w:pStyle w:val="Courier14"/>
        <w:ind w:firstLine="709"/>
        <w:rPr>
          <w:rFonts w:ascii="Times New Roman" w:hAnsi="Times New Roman" w:cs="Times New Roman"/>
          <w:sz w:val="24"/>
          <w:szCs w:val="24"/>
        </w:rPr>
      </w:pPr>
      <w:r w:rsidRPr="00036D8D">
        <w:rPr>
          <w:rFonts w:ascii="Times New Roman" w:hAnsi="Times New Roman" w:cs="Times New Roman"/>
          <w:sz w:val="24"/>
          <w:szCs w:val="24"/>
        </w:rPr>
        <w:t xml:space="preserve">Бюджетные ассигнования по подразделу будут направлены на мероприятия по </w:t>
      </w:r>
      <w:r w:rsidR="00003676" w:rsidRPr="00036D8D">
        <w:rPr>
          <w:rFonts w:ascii="Times New Roman" w:hAnsi="Times New Roman" w:cs="Times New Roman"/>
          <w:sz w:val="24"/>
          <w:szCs w:val="24"/>
        </w:rPr>
        <w:t>организации отдыха и оздоровления</w:t>
      </w:r>
      <w:r w:rsidRPr="00036D8D">
        <w:rPr>
          <w:rFonts w:ascii="Times New Roman" w:hAnsi="Times New Roman" w:cs="Times New Roman"/>
          <w:sz w:val="24"/>
          <w:szCs w:val="24"/>
        </w:rPr>
        <w:t xml:space="preserve"> детей:</w:t>
      </w:r>
    </w:p>
    <w:p w:rsidR="00D218F9" w:rsidRPr="009F5A07" w:rsidRDefault="00166121" w:rsidP="00166121">
      <w:pPr>
        <w:ind w:firstLine="709"/>
        <w:jc w:val="both"/>
      </w:pPr>
      <w:r w:rsidRPr="00036D8D">
        <w:t xml:space="preserve">- </w:t>
      </w:r>
      <w:r w:rsidR="00E57FFC">
        <w:t xml:space="preserve">на </w:t>
      </w:r>
      <w:r w:rsidR="00D218F9" w:rsidRPr="00036D8D">
        <w:t>компенсаци</w:t>
      </w:r>
      <w:r w:rsidR="00003676" w:rsidRPr="00036D8D">
        <w:t>ю</w:t>
      </w:r>
      <w:r w:rsidR="00D218F9" w:rsidRPr="00036D8D">
        <w:t xml:space="preserve"> части расходов по приобретению путевки и 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w:t>
      </w:r>
      <w:r w:rsidR="00D218F9" w:rsidRPr="00036D8D">
        <w:lastRenderedPageBreak/>
        <w:t>соответствии с имеющейся лицензией, расположенные на территории Российской Федерации</w:t>
      </w:r>
      <w:r w:rsidR="00003676" w:rsidRPr="00036D8D">
        <w:t>,</w:t>
      </w:r>
      <w:r w:rsidR="00D218F9" w:rsidRPr="00036D8D">
        <w:t xml:space="preserve"> за счет средств областного бюджета</w:t>
      </w:r>
      <w:r w:rsidR="00003676" w:rsidRPr="00036D8D">
        <w:t xml:space="preserve"> в размере </w:t>
      </w:r>
      <w:r w:rsidR="00003676" w:rsidRPr="00036D8D">
        <w:rPr>
          <w:b/>
          <w:i/>
        </w:rPr>
        <w:t>44</w:t>
      </w:r>
      <w:r w:rsidR="005D3410">
        <w:rPr>
          <w:b/>
          <w:i/>
        </w:rPr>
        <w:t>5,0</w:t>
      </w:r>
      <w:r w:rsidR="00003676" w:rsidRPr="00036D8D">
        <w:rPr>
          <w:b/>
        </w:rPr>
        <w:t xml:space="preserve"> </w:t>
      </w:r>
      <w:r w:rsidR="00003676" w:rsidRPr="00036D8D">
        <w:rPr>
          <w:b/>
          <w:i/>
        </w:rPr>
        <w:t>тыс. рублей</w:t>
      </w:r>
      <w:r w:rsidR="00003676" w:rsidRPr="00036D8D">
        <w:t>, что составляет 10</w:t>
      </w:r>
      <w:r w:rsidR="005D3410">
        <w:t>1</w:t>
      </w:r>
      <w:r w:rsidR="00003676" w:rsidRPr="00036D8D">
        <w:t>,</w:t>
      </w:r>
      <w:r w:rsidR="005D3410">
        <w:t>1</w:t>
      </w:r>
      <w:r w:rsidR="00003676" w:rsidRPr="00036D8D">
        <w:t>% к уровню 201</w:t>
      </w:r>
      <w:r w:rsidR="00551E6C">
        <w:t>9</w:t>
      </w:r>
      <w:r w:rsidR="00003676" w:rsidRPr="00036D8D">
        <w:t xml:space="preserve"> года. Расходы на 202</w:t>
      </w:r>
      <w:r w:rsidR="00DC0EDB">
        <w:t>1</w:t>
      </w:r>
      <w:r w:rsidR="00003676" w:rsidRPr="00036D8D">
        <w:t xml:space="preserve"> год составят </w:t>
      </w:r>
      <w:r w:rsidR="00003676" w:rsidRPr="00036D8D">
        <w:rPr>
          <w:b/>
          <w:i/>
        </w:rPr>
        <w:t>44</w:t>
      </w:r>
      <w:r w:rsidR="005D3410">
        <w:rPr>
          <w:b/>
          <w:i/>
        </w:rPr>
        <w:t>5,</w:t>
      </w:r>
      <w:r w:rsidR="00003676" w:rsidRPr="00036D8D">
        <w:rPr>
          <w:b/>
          <w:i/>
        </w:rPr>
        <w:t>0 тыс</w:t>
      </w:r>
      <w:r w:rsidR="00E2448D" w:rsidRPr="00036D8D">
        <w:rPr>
          <w:b/>
          <w:i/>
        </w:rPr>
        <w:t>. р</w:t>
      </w:r>
      <w:r w:rsidR="00003676" w:rsidRPr="00036D8D">
        <w:rPr>
          <w:b/>
          <w:i/>
        </w:rPr>
        <w:t>ублей</w:t>
      </w:r>
      <w:r w:rsidR="00003676" w:rsidRPr="00036D8D">
        <w:t>, на 202</w:t>
      </w:r>
      <w:r w:rsidR="00DC0EDB">
        <w:t>2</w:t>
      </w:r>
      <w:r w:rsidR="00003676" w:rsidRPr="00036D8D">
        <w:t xml:space="preserve"> год – </w:t>
      </w:r>
      <w:r w:rsidR="00003676" w:rsidRPr="00036D8D">
        <w:rPr>
          <w:b/>
          <w:i/>
        </w:rPr>
        <w:t>44</w:t>
      </w:r>
      <w:r w:rsidR="00DC0EDB">
        <w:rPr>
          <w:b/>
          <w:i/>
        </w:rPr>
        <w:t>5,0</w:t>
      </w:r>
      <w:r w:rsidR="00003676" w:rsidRPr="00036D8D">
        <w:rPr>
          <w:b/>
          <w:i/>
        </w:rPr>
        <w:t xml:space="preserve"> тыс</w:t>
      </w:r>
      <w:r w:rsidR="00E2448D" w:rsidRPr="00036D8D">
        <w:rPr>
          <w:b/>
          <w:i/>
        </w:rPr>
        <w:t>. р</w:t>
      </w:r>
      <w:r w:rsidR="00003676" w:rsidRPr="00036D8D">
        <w:rPr>
          <w:b/>
          <w:i/>
        </w:rPr>
        <w:t>ублей</w:t>
      </w:r>
      <w:r w:rsidR="009F5A07">
        <w:t>;</w:t>
      </w:r>
    </w:p>
    <w:p w:rsidR="00003676" w:rsidRPr="00036D8D" w:rsidRDefault="00003676" w:rsidP="00166121">
      <w:pPr>
        <w:ind w:firstLine="709"/>
        <w:jc w:val="both"/>
      </w:pPr>
      <w:r w:rsidRPr="00036D8D">
        <w:t>- на организацию отдыха и оздоровления детей в загородных оздоровительно-образовательных центрах (лагерях) круглогодичного и сезонного действия Нижегородской области, за счет собственных средств бюджета муниципального района в 20</w:t>
      </w:r>
      <w:r w:rsidR="005D3410">
        <w:t>20</w:t>
      </w:r>
      <w:r w:rsidRPr="00036D8D">
        <w:t xml:space="preserve"> году </w:t>
      </w:r>
      <w:r w:rsidRPr="00036D8D">
        <w:rPr>
          <w:b/>
          <w:i/>
        </w:rPr>
        <w:t>200,0 тыс</w:t>
      </w:r>
      <w:r w:rsidR="00E2448D" w:rsidRPr="00036D8D">
        <w:rPr>
          <w:b/>
          <w:i/>
        </w:rPr>
        <w:t>. р</w:t>
      </w:r>
      <w:r w:rsidRPr="00036D8D">
        <w:rPr>
          <w:b/>
          <w:i/>
        </w:rPr>
        <w:t>у</w:t>
      </w:r>
      <w:r w:rsidR="0043755E">
        <w:rPr>
          <w:b/>
          <w:i/>
        </w:rPr>
        <w:t>блей</w:t>
      </w:r>
      <w:r w:rsidRPr="00036D8D">
        <w:t>;</w:t>
      </w:r>
    </w:p>
    <w:p w:rsidR="00003676" w:rsidRPr="00036D8D" w:rsidRDefault="00003676" w:rsidP="00166121">
      <w:pPr>
        <w:ind w:firstLine="709"/>
        <w:jc w:val="both"/>
      </w:pPr>
      <w:r w:rsidRPr="00036D8D">
        <w:t>-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 за счет собственных средств бюджета муниципального района в 20</w:t>
      </w:r>
      <w:r w:rsidR="005D3410">
        <w:t>20</w:t>
      </w:r>
      <w:r w:rsidRPr="00036D8D">
        <w:t xml:space="preserve"> году </w:t>
      </w:r>
      <w:r w:rsidRPr="00036D8D">
        <w:rPr>
          <w:b/>
          <w:i/>
        </w:rPr>
        <w:t xml:space="preserve">1300,0 </w:t>
      </w:r>
      <w:r w:rsidR="00E2448D" w:rsidRPr="00036D8D">
        <w:rPr>
          <w:b/>
          <w:i/>
        </w:rPr>
        <w:t>тыс. рублей</w:t>
      </w:r>
      <w:r w:rsidRPr="00036D8D">
        <w:t>;</w:t>
      </w:r>
    </w:p>
    <w:p w:rsidR="00003676" w:rsidRPr="00036D8D" w:rsidRDefault="00003676" w:rsidP="008F6E18">
      <w:pPr>
        <w:ind w:firstLine="709"/>
        <w:jc w:val="both"/>
        <w:rPr>
          <w:b/>
          <w:i/>
        </w:rPr>
      </w:pPr>
      <w:r w:rsidRPr="00036D8D">
        <w:t>- на проведение мероприятий во время каникулярного отдыха за счет собственных средств бюджета муниципального района в 20</w:t>
      </w:r>
      <w:r w:rsidR="005D3410">
        <w:t>20</w:t>
      </w:r>
      <w:r w:rsidRPr="00036D8D">
        <w:t xml:space="preserve"> году </w:t>
      </w:r>
      <w:r w:rsidRPr="00036D8D">
        <w:rPr>
          <w:b/>
          <w:i/>
        </w:rPr>
        <w:t>150,0 тыс</w:t>
      </w:r>
      <w:r w:rsidR="00E2448D" w:rsidRPr="00036D8D">
        <w:rPr>
          <w:b/>
          <w:i/>
        </w:rPr>
        <w:t>. р</w:t>
      </w:r>
      <w:r w:rsidRPr="00036D8D">
        <w:rPr>
          <w:b/>
          <w:i/>
        </w:rPr>
        <w:t>уб</w:t>
      </w:r>
      <w:r w:rsidR="0043755E">
        <w:rPr>
          <w:b/>
          <w:i/>
        </w:rPr>
        <w:t>лей</w:t>
      </w:r>
      <w:r w:rsidRPr="00036D8D">
        <w:t>.</w:t>
      </w:r>
    </w:p>
    <w:p w:rsidR="00166121" w:rsidRPr="00036D8D" w:rsidRDefault="00166121" w:rsidP="00166121">
      <w:pPr>
        <w:pStyle w:val="Courier14"/>
        <w:ind w:firstLine="0"/>
        <w:jc w:val="center"/>
        <w:rPr>
          <w:rFonts w:ascii="Times New Roman" w:hAnsi="Times New Roman" w:cs="Times New Roman"/>
          <w:b/>
          <w:i/>
          <w:sz w:val="24"/>
          <w:szCs w:val="24"/>
        </w:rPr>
      </w:pPr>
      <w:r w:rsidRPr="00036D8D">
        <w:rPr>
          <w:rFonts w:ascii="Times New Roman" w:hAnsi="Times New Roman" w:cs="Times New Roman"/>
          <w:b/>
          <w:i/>
          <w:sz w:val="24"/>
          <w:szCs w:val="24"/>
        </w:rPr>
        <w:t>Подраздел 0709 "Другие вопросы в области образования"</w:t>
      </w:r>
    </w:p>
    <w:p w:rsidR="00166121" w:rsidRPr="006D350E" w:rsidRDefault="00166121" w:rsidP="00166121">
      <w:pPr>
        <w:pStyle w:val="Courier14"/>
        <w:ind w:firstLine="709"/>
        <w:rPr>
          <w:rFonts w:ascii="Times New Roman" w:hAnsi="Times New Roman" w:cs="Times New Roman"/>
          <w:sz w:val="24"/>
          <w:szCs w:val="24"/>
        </w:rPr>
      </w:pPr>
      <w:r w:rsidRPr="00036D8D">
        <w:rPr>
          <w:rFonts w:ascii="Times New Roman" w:hAnsi="Times New Roman" w:cs="Times New Roman"/>
          <w:sz w:val="24"/>
          <w:szCs w:val="24"/>
        </w:rPr>
        <w:t>Расходы бюджета муниципального района на 20</w:t>
      </w:r>
      <w:r w:rsidR="00DC0EDB">
        <w:rPr>
          <w:rFonts w:ascii="Times New Roman" w:hAnsi="Times New Roman" w:cs="Times New Roman"/>
          <w:sz w:val="24"/>
          <w:szCs w:val="24"/>
        </w:rPr>
        <w:t>20</w:t>
      </w:r>
      <w:r w:rsidRPr="00036D8D">
        <w:rPr>
          <w:rFonts w:ascii="Times New Roman" w:hAnsi="Times New Roman" w:cs="Times New Roman"/>
          <w:sz w:val="24"/>
          <w:szCs w:val="24"/>
        </w:rPr>
        <w:t xml:space="preserve"> год по подразделу предусмотрены в сумме </w:t>
      </w:r>
      <w:r w:rsidR="00DC0EDB">
        <w:rPr>
          <w:rFonts w:ascii="Times New Roman" w:hAnsi="Times New Roman" w:cs="Times New Roman"/>
          <w:b/>
          <w:i/>
          <w:sz w:val="24"/>
          <w:szCs w:val="24"/>
        </w:rPr>
        <w:t>39402,3</w:t>
      </w:r>
      <w:r w:rsidRPr="00036D8D">
        <w:rPr>
          <w:rFonts w:ascii="Times New Roman" w:hAnsi="Times New Roman" w:cs="Times New Roman"/>
          <w:b/>
          <w:i/>
          <w:sz w:val="24"/>
          <w:szCs w:val="24"/>
        </w:rPr>
        <w:t xml:space="preserve"> тыс. рублей</w:t>
      </w:r>
      <w:r w:rsidRPr="00036D8D">
        <w:rPr>
          <w:rFonts w:ascii="Times New Roman" w:hAnsi="Times New Roman" w:cs="Times New Roman"/>
          <w:sz w:val="24"/>
          <w:szCs w:val="24"/>
        </w:rPr>
        <w:t xml:space="preserve">, что составляет </w:t>
      </w:r>
      <w:r w:rsidR="009A16A7" w:rsidRPr="00036D8D">
        <w:rPr>
          <w:rFonts w:ascii="Times New Roman" w:hAnsi="Times New Roman" w:cs="Times New Roman"/>
          <w:color w:val="000000"/>
          <w:sz w:val="24"/>
          <w:szCs w:val="24"/>
        </w:rPr>
        <w:t>1</w:t>
      </w:r>
      <w:r w:rsidR="00DC0EDB">
        <w:rPr>
          <w:rFonts w:ascii="Times New Roman" w:hAnsi="Times New Roman" w:cs="Times New Roman"/>
          <w:color w:val="000000"/>
          <w:sz w:val="24"/>
          <w:szCs w:val="24"/>
        </w:rPr>
        <w:t>08,0</w:t>
      </w:r>
      <w:r w:rsidRPr="00036D8D">
        <w:rPr>
          <w:rFonts w:ascii="Times New Roman" w:hAnsi="Times New Roman" w:cs="Times New Roman"/>
          <w:sz w:val="24"/>
          <w:szCs w:val="24"/>
        </w:rPr>
        <w:t>% к бюджету 201</w:t>
      </w:r>
      <w:r w:rsidR="00DC0EDB">
        <w:rPr>
          <w:rFonts w:ascii="Times New Roman" w:hAnsi="Times New Roman" w:cs="Times New Roman"/>
          <w:sz w:val="24"/>
          <w:szCs w:val="24"/>
        </w:rPr>
        <w:t>9</w:t>
      </w:r>
      <w:r w:rsidRPr="00036D8D">
        <w:rPr>
          <w:rFonts w:ascii="Times New Roman" w:hAnsi="Times New Roman" w:cs="Times New Roman"/>
          <w:sz w:val="24"/>
          <w:szCs w:val="24"/>
        </w:rPr>
        <w:t xml:space="preserve"> года.</w:t>
      </w:r>
      <w:r w:rsidR="00892DD5" w:rsidRPr="00036D8D">
        <w:rPr>
          <w:rFonts w:ascii="Times New Roman" w:hAnsi="Times New Roman" w:cs="Times New Roman"/>
          <w:sz w:val="24"/>
          <w:szCs w:val="24"/>
        </w:rPr>
        <w:t xml:space="preserve"> Расходы на 20</w:t>
      </w:r>
      <w:r w:rsidR="009A16A7" w:rsidRPr="00036D8D">
        <w:rPr>
          <w:rFonts w:ascii="Times New Roman" w:hAnsi="Times New Roman" w:cs="Times New Roman"/>
          <w:sz w:val="24"/>
          <w:szCs w:val="24"/>
        </w:rPr>
        <w:t>2</w:t>
      </w:r>
      <w:r w:rsidR="00DC0EDB">
        <w:rPr>
          <w:rFonts w:ascii="Times New Roman" w:hAnsi="Times New Roman" w:cs="Times New Roman"/>
          <w:sz w:val="24"/>
          <w:szCs w:val="24"/>
        </w:rPr>
        <w:t>1</w:t>
      </w:r>
      <w:r w:rsidR="00892DD5" w:rsidRPr="00036D8D">
        <w:rPr>
          <w:rFonts w:ascii="Times New Roman" w:hAnsi="Times New Roman" w:cs="Times New Roman"/>
          <w:sz w:val="24"/>
          <w:szCs w:val="24"/>
        </w:rPr>
        <w:t xml:space="preserve"> год составят </w:t>
      </w:r>
      <w:r w:rsidR="009A16A7" w:rsidRPr="00036D8D">
        <w:rPr>
          <w:rFonts w:ascii="Times New Roman" w:hAnsi="Times New Roman" w:cs="Times New Roman"/>
          <w:b/>
          <w:i/>
          <w:sz w:val="24"/>
          <w:szCs w:val="24"/>
        </w:rPr>
        <w:t>3</w:t>
      </w:r>
      <w:r w:rsidR="00DC0EDB">
        <w:rPr>
          <w:rFonts w:ascii="Times New Roman" w:hAnsi="Times New Roman" w:cs="Times New Roman"/>
          <w:b/>
          <w:i/>
          <w:sz w:val="24"/>
          <w:szCs w:val="24"/>
        </w:rPr>
        <w:t>8039,7</w:t>
      </w:r>
      <w:r w:rsidR="00892DD5" w:rsidRPr="00036D8D">
        <w:rPr>
          <w:rFonts w:ascii="Times New Roman" w:hAnsi="Times New Roman" w:cs="Times New Roman"/>
          <w:b/>
          <w:i/>
          <w:sz w:val="24"/>
          <w:szCs w:val="24"/>
        </w:rPr>
        <w:t xml:space="preserve"> тыс</w:t>
      </w:r>
      <w:r w:rsidR="00E2448D" w:rsidRPr="00036D8D">
        <w:rPr>
          <w:rFonts w:ascii="Times New Roman" w:hAnsi="Times New Roman" w:cs="Times New Roman"/>
          <w:b/>
          <w:i/>
          <w:sz w:val="24"/>
          <w:szCs w:val="24"/>
        </w:rPr>
        <w:t>. р</w:t>
      </w:r>
      <w:r w:rsidR="00892DD5" w:rsidRPr="00036D8D">
        <w:rPr>
          <w:rFonts w:ascii="Times New Roman" w:hAnsi="Times New Roman" w:cs="Times New Roman"/>
          <w:b/>
          <w:i/>
          <w:sz w:val="24"/>
          <w:szCs w:val="24"/>
        </w:rPr>
        <w:t>ублей</w:t>
      </w:r>
      <w:r w:rsidR="00892DD5" w:rsidRPr="00036D8D">
        <w:rPr>
          <w:rFonts w:ascii="Times New Roman" w:hAnsi="Times New Roman" w:cs="Times New Roman"/>
          <w:sz w:val="24"/>
          <w:szCs w:val="24"/>
        </w:rPr>
        <w:t>, на 202</w:t>
      </w:r>
      <w:r w:rsidR="00DC0EDB">
        <w:rPr>
          <w:rFonts w:ascii="Times New Roman" w:hAnsi="Times New Roman" w:cs="Times New Roman"/>
          <w:sz w:val="24"/>
          <w:szCs w:val="24"/>
        </w:rPr>
        <w:t>2</w:t>
      </w:r>
      <w:r w:rsidR="00892DD5" w:rsidRPr="00036D8D">
        <w:rPr>
          <w:rFonts w:ascii="Times New Roman" w:hAnsi="Times New Roman" w:cs="Times New Roman"/>
          <w:sz w:val="24"/>
          <w:szCs w:val="24"/>
        </w:rPr>
        <w:t xml:space="preserve"> год – </w:t>
      </w:r>
      <w:r w:rsidR="009A16A7" w:rsidRPr="00036D8D">
        <w:rPr>
          <w:rFonts w:ascii="Times New Roman" w:hAnsi="Times New Roman" w:cs="Times New Roman"/>
          <w:b/>
          <w:i/>
          <w:sz w:val="24"/>
          <w:szCs w:val="24"/>
        </w:rPr>
        <w:t>3</w:t>
      </w:r>
      <w:r w:rsidR="00DC0EDB">
        <w:rPr>
          <w:rFonts w:ascii="Times New Roman" w:hAnsi="Times New Roman" w:cs="Times New Roman"/>
          <w:b/>
          <w:i/>
          <w:sz w:val="24"/>
          <w:szCs w:val="24"/>
        </w:rPr>
        <w:t>8434,3</w:t>
      </w:r>
      <w:r w:rsidR="00892DD5" w:rsidRPr="00036D8D">
        <w:rPr>
          <w:rFonts w:ascii="Times New Roman" w:hAnsi="Times New Roman" w:cs="Times New Roman"/>
          <w:b/>
          <w:i/>
          <w:sz w:val="24"/>
          <w:szCs w:val="24"/>
        </w:rPr>
        <w:t xml:space="preserve"> тыс</w:t>
      </w:r>
      <w:r w:rsidR="00E2448D" w:rsidRPr="00036D8D">
        <w:rPr>
          <w:rFonts w:ascii="Times New Roman" w:hAnsi="Times New Roman" w:cs="Times New Roman"/>
          <w:b/>
          <w:i/>
          <w:sz w:val="24"/>
          <w:szCs w:val="24"/>
        </w:rPr>
        <w:t>. р</w:t>
      </w:r>
      <w:r w:rsidR="00892DD5" w:rsidRPr="00036D8D">
        <w:rPr>
          <w:rFonts w:ascii="Times New Roman" w:hAnsi="Times New Roman" w:cs="Times New Roman"/>
          <w:b/>
          <w:i/>
          <w:sz w:val="24"/>
          <w:szCs w:val="24"/>
        </w:rPr>
        <w:t>ублей</w:t>
      </w:r>
      <w:r w:rsidR="00FB2B06" w:rsidRPr="006D350E">
        <w:rPr>
          <w:rFonts w:ascii="Times New Roman" w:hAnsi="Times New Roman" w:cs="Times New Roman"/>
          <w:sz w:val="24"/>
          <w:szCs w:val="24"/>
        </w:rPr>
        <w:t>.</w:t>
      </w:r>
    </w:p>
    <w:p w:rsidR="00166121" w:rsidRPr="00036D8D" w:rsidRDefault="00CF7E88" w:rsidP="00166121">
      <w:pPr>
        <w:pStyle w:val="Courier14"/>
        <w:ind w:firstLine="709"/>
        <w:rPr>
          <w:rFonts w:ascii="Times New Roman" w:hAnsi="Times New Roman" w:cs="Times New Roman"/>
          <w:sz w:val="24"/>
          <w:szCs w:val="24"/>
        </w:rPr>
      </w:pPr>
      <w:r>
        <w:rPr>
          <w:rFonts w:ascii="Times New Roman" w:hAnsi="Times New Roman" w:cs="Times New Roman"/>
          <w:sz w:val="24"/>
          <w:szCs w:val="24"/>
        </w:rPr>
        <w:t>Б</w:t>
      </w:r>
      <w:r w:rsidR="00166121" w:rsidRPr="00036D8D">
        <w:rPr>
          <w:rFonts w:ascii="Times New Roman" w:hAnsi="Times New Roman" w:cs="Times New Roman"/>
          <w:sz w:val="24"/>
          <w:szCs w:val="24"/>
        </w:rPr>
        <w:t>юджетные ассигнования по подразделу будут направлены:</w:t>
      </w:r>
    </w:p>
    <w:p w:rsidR="00F22DF7" w:rsidRPr="00036D8D" w:rsidRDefault="00F22DF7" w:rsidP="00F22DF7">
      <w:pPr>
        <w:pStyle w:val="Courier14"/>
        <w:ind w:firstLine="708"/>
        <w:rPr>
          <w:rFonts w:ascii="Times New Roman" w:hAnsi="Times New Roman" w:cs="Times New Roman"/>
          <w:sz w:val="24"/>
          <w:szCs w:val="24"/>
        </w:rPr>
      </w:pPr>
      <w:r w:rsidRPr="00036D8D">
        <w:rPr>
          <w:rFonts w:ascii="Times New Roman" w:hAnsi="Times New Roman" w:cs="Times New Roman"/>
          <w:sz w:val="24"/>
          <w:szCs w:val="24"/>
        </w:rPr>
        <w:t>- на обеспечение выполнения функций казенных учреждений (районный методический кабинет, централизованная бухгалтерия, группа хозяйственного обслуживания</w:t>
      </w:r>
      <w:r>
        <w:rPr>
          <w:rFonts w:ascii="Times New Roman" w:hAnsi="Times New Roman" w:cs="Times New Roman"/>
          <w:sz w:val="24"/>
          <w:szCs w:val="24"/>
        </w:rPr>
        <w:t>, МКУ «Люкс»</w:t>
      </w:r>
      <w:r w:rsidRPr="00036D8D">
        <w:rPr>
          <w:rFonts w:ascii="Times New Roman" w:hAnsi="Times New Roman" w:cs="Times New Roman"/>
          <w:sz w:val="24"/>
          <w:szCs w:val="24"/>
        </w:rPr>
        <w:t xml:space="preserve">) </w:t>
      </w:r>
      <w:r w:rsidR="00CF7E88">
        <w:rPr>
          <w:rFonts w:ascii="Times New Roman" w:hAnsi="Times New Roman" w:cs="Times New Roman"/>
          <w:sz w:val="24"/>
          <w:szCs w:val="24"/>
        </w:rPr>
        <w:t xml:space="preserve">в 2020 году </w:t>
      </w:r>
      <w:r w:rsidRPr="00036D8D">
        <w:rPr>
          <w:rFonts w:ascii="Times New Roman" w:hAnsi="Times New Roman" w:cs="Times New Roman"/>
          <w:sz w:val="24"/>
          <w:szCs w:val="24"/>
        </w:rPr>
        <w:t>–</w:t>
      </w:r>
      <w:r w:rsidRPr="00036D8D">
        <w:rPr>
          <w:rFonts w:ascii="Times New Roman" w:hAnsi="Times New Roman" w:cs="Times New Roman"/>
          <w:b/>
          <w:i/>
          <w:sz w:val="24"/>
          <w:szCs w:val="24"/>
        </w:rPr>
        <w:t xml:space="preserve"> </w:t>
      </w:r>
      <w:r>
        <w:rPr>
          <w:rFonts w:ascii="Times New Roman" w:hAnsi="Times New Roman" w:cs="Times New Roman"/>
          <w:b/>
          <w:i/>
          <w:sz w:val="24"/>
          <w:szCs w:val="24"/>
        </w:rPr>
        <w:t xml:space="preserve">35124,0 </w:t>
      </w:r>
      <w:r w:rsidRPr="00036D8D">
        <w:rPr>
          <w:rFonts w:ascii="Times New Roman" w:hAnsi="Times New Roman" w:cs="Times New Roman"/>
          <w:b/>
          <w:i/>
          <w:sz w:val="24"/>
          <w:szCs w:val="24"/>
        </w:rPr>
        <w:t>тыс. рублей</w:t>
      </w:r>
      <w:r w:rsidR="00CF7E88">
        <w:rPr>
          <w:rFonts w:ascii="Times New Roman" w:hAnsi="Times New Roman" w:cs="Times New Roman"/>
          <w:b/>
          <w:i/>
          <w:sz w:val="24"/>
          <w:szCs w:val="24"/>
        </w:rPr>
        <w:t>,</w:t>
      </w:r>
      <w:r w:rsidR="00CF7E88" w:rsidRPr="00CF7E88">
        <w:rPr>
          <w:rFonts w:ascii="Times New Roman" w:hAnsi="Times New Roman" w:cs="Times New Roman"/>
          <w:sz w:val="24"/>
          <w:szCs w:val="24"/>
        </w:rPr>
        <w:t xml:space="preserve"> </w:t>
      </w:r>
      <w:r w:rsidR="00CF7E88">
        <w:rPr>
          <w:rFonts w:ascii="Times New Roman" w:hAnsi="Times New Roman" w:cs="Times New Roman"/>
          <w:sz w:val="24"/>
          <w:szCs w:val="24"/>
        </w:rPr>
        <w:t>в</w:t>
      </w:r>
      <w:r w:rsidR="00CF7E88" w:rsidRPr="00036D8D">
        <w:rPr>
          <w:rFonts w:ascii="Times New Roman" w:hAnsi="Times New Roman" w:cs="Times New Roman"/>
          <w:sz w:val="24"/>
          <w:szCs w:val="24"/>
        </w:rPr>
        <w:t xml:space="preserve"> 202</w:t>
      </w:r>
      <w:r w:rsidR="00CF7E88">
        <w:rPr>
          <w:rFonts w:ascii="Times New Roman" w:hAnsi="Times New Roman" w:cs="Times New Roman"/>
          <w:sz w:val="24"/>
          <w:szCs w:val="24"/>
        </w:rPr>
        <w:t>1</w:t>
      </w:r>
      <w:r w:rsidR="00CF7E88" w:rsidRPr="00036D8D">
        <w:rPr>
          <w:rFonts w:ascii="Times New Roman" w:hAnsi="Times New Roman" w:cs="Times New Roman"/>
          <w:sz w:val="24"/>
          <w:szCs w:val="24"/>
        </w:rPr>
        <w:t xml:space="preserve"> год</w:t>
      </w:r>
      <w:r w:rsidR="00CF7E88">
        <w:rPr>
          <w:rFonts w:ascii="Times New Roman" w:hAnsi="Times New Roman" w:cs="Times New Roman"/>
          <w:sz w:val="24"/>
          <w:szCs w:val="24"/>
        </w:rPr>
        <w:t>у</w:t>
      </w:r>
      <w:r w:rsidR="00CF7E88" w:rsidRPr="00036D8D">
        <w:rPr>
          <w:rFonts w:ascii="Times New Roman" w:hAnsi="Times New Roman" w:cs="Times New Roman"/>
          <w:sz w:val="24"/>
          <w:szCs w:val="24"/>
        </w:rPr>
        <w:t xml:space="preserve"> </w:t>
      </w:r>
      <w:r w:rsidR="00CF7E88" w:rsidRPr="00CF7E88">
        <w:rPr>
          <w:rFonts w:ascii="Times New Roman" w:hAnsi="Times New Roman" w:cs="Times New Roman"/>
          <w:b/>
          <w:sz w:val="24"/>
          <w:szCs w:val="24"/>
        </w:rPr>
        <w:t>-</w:t>
      </w:r>
      <w:r w:rsidR="00CF7E88" w:rsidRPr="00036D8D">
        <w:rPr>
          <w:rFonts w:ascii="Times New Roman" w:hAnsi="Times New Roman" w:cs="Times New Roman"/>
          <w:sz w:val="24"/>
          <w:szCs w:val="24"/>
        </w:rPr>
        <w:t xml:space="preserve"> </w:t>
      </w:r>
      <w:r w:rsidR="00CF7E88" w:rsidRPr="00036D8D">
        <w:rPr>
          <w:rFonts w:ascii="Times New Roman" w:hAnsi="Times New Roman" w:cs="Times New Roman"/>
          <w:b/>
          <w:i/>
          <w:sz w:val="24"/>
          <w:szCs w:val="24"/>
        </w:rPr>
        <w:t>3</w:t>
      </w:r>
      <w:r w:rsidR="00CF7E88">
        <w:rPr>
          <w:rFonts w:ascii="Times New Roman" w:hAnsi="Times New Roman" w:cs="Times New Roman"/>
          <w:b/>
          <w:i/>
          <w:sz w:val="24"/>
          <w:szCs w:val="24"/>
        </w:rPr>
        <w:t>3787,8</w:t>
      </w:r>
      <w:r w:rsidR="00CF7E88" w:rsidRPr="00036D8D">
        <w:rPr>
          <w:rFonts w:ascii="Times New Roman" w:hAnsi="Times New Roman" w:cs="Times New Roman"/>
          <w:b/>
          <w:i/>
          <w:sz w:val="24"/>
          <w:szCs w:val="24"/>
        </w:rPr>
        <w:t xml:space="preserve"> тыс</w:t>
      </w:r>
      <w:r w:rsidR="00E2448D" w:rsidRPr="00036D8D">
        <w:rPr>
          <w:rFonts w:ascii="Times New Roman" w:hAnsi="Times New Roman" w:cs="Times New Roman"/>
          <w:b/>
          <w:i/>
          <w:sz w:val="24"/>
          <w:szCs w:val="24"/>
        </w:rPr>
        <w:t>. р</w:t>
      </w:r>
      <w:r w:rsidR="00CF7E88" w:rsidRPr="00036D8D">
        <w:rPr>
          <w:rFonts w:ascii="Times New Roman" w:hAnsi="Times New Roman" w:cs="Times New Roman"/>
          <w:b/>
          <w:i/>
          <w:sz w:val="24"/>
          <w:szCs w:val="24"/>
        </w:rPr>
        <w:t>ублей</w:t>
      </w:r>
      <w:r w:rsidR="00CF7E88" w:rsidRPr="00036D8D">
        <w:rPr>
          <w:rFonts w:ascii="Times New Roman" w:hAnsi="Times New Roman" w:cs="Times New Roman"/>
          <w:sz w:val="24"/>
          <w:szCs w:val="24"/>
        </w:rPr>
        <w:t xml:space="preserve">, </w:t>
      </w:r>
      <w:r w:rsidR="00CF7E88">
        <w:rPr>
          <w:rFonts w:ascii="Times New Roman" w:hAnsi="Times New Roman" w:cs="Times New Roman"/>
          <w:sz w:val="24"/>
          <w:szCs w:val="24"/>
        </w:rPr>
        <w:t xml:space="preserve">в </w:t>
      </w:r>
      <w:r w:rsidR="00CF7E88" w:rsidRPr="00036D8D">
        <w:rPr>
          <w:rFonts w:ascii="Times New Roman" w:hAnsi="Times New Roman" w:cs="Times New Roman"/>
          <w:sz w:val="24"/>
          <w:szCs w:val="24"/>
        </w:rPr>
        <w:t>202</w:t>
      </w:r>
      <w:r w:rsidR="00CF7E88">
        <w:rPr>
          <w:rFonts w:ascii="Times New Roman" w:hAnsi="Times New Roman" w:cs="Times New Roman"/>
          <w:sz w:val="24"/>
          <w:szCs w:val="24"/>
        </w:rPr>
        <w:t>2</w:t>
      </w:r>
      <w:r w:rsidR="00CF7E88" w:rsidRPr="00036D8D">
        <w:rPr>
          <w:rFonts w:ascii="Times New Roman" w:hAnsi="Times New Roman" w:cs="Times New Roman"/>
          <w:sz w:val="24"/>
          <w:szCs w:val="24"/>
        </w:rPr>
        <w:t xml:space="preserve"> год</w:t>
      </w:r>
      <w:r w:rsidR="00CF7E88">
        <w:rPr>
          <w:rFonts w:ascii="Times New Roman" w:hAnsi="Times New Roman" w:cs="Times New Roman"/>
          <w:sz w:val="24"/>
          <w:szCs w:val="24"/>
        </w:rPr>
        <w:t>у</w:t>
      </w:r>
      <w:r w:rsidR="00CF7E88" w:rsidRPr="00036D8D">
        <w:rPr>
          <w:rFonts w:ascii="Times New Roman" w:hAnsi="Times New Roman" w:cs="Times New Roman"/>
          <w:sz w:val="24"/>
          <w:szCs w:val="24"/>
        </w:rPr>
        <w:t xml:space="preserve"> – </w:t>
      </w:r>
      <w:r w:rsidR="00CF7E88" w:rsidRPr="00036D8D">
        <w:rPr>
          <w:rFonts w:ascii="Times New Roman" w:hAnsi="Times New Roman" w:cs="Times New Roman"/>
          <w:b/>
          <w:i/>
          <w:sz w:val="24"/>
          <w:szCs w:val="24"/>
        </w:rPr>
        <w:t>3</w:t>
      </w:r>
      <w:r w:rsidR="00CF7E88">
        <w:rPr>
          <w:rFonts w:ascii="Times New Roman" w:hAnsi="Times New Roman" w:cs="Times New Roman"/>
          <w:b/>
          <w:i/>
          <w:sz w:val="24"/>
          <w:szCs w:val="24"/>
        </w:rPr>
        <w:t>4156,6</w:t>
      </w:r>
      <w:r w:rsidR="00CF7E88" w:rsidRPr="00036D8D">
        <w:rPr>
          <w:rFonts w:ascii="Times New Roman" w:hAnsi="Times New Roman" w:cs="Times New Roman"/>
          <w:b/>
          <w:i/>
          <w:sz w:val="24"/>
          <w:szCs w:val="24"/>
        </w:rPr>
        <w:t xml:space="preserve"> тыс</w:t>
      </w:r>
      <w:r w:rsidR="00E2448D" w:rsidRPr="00036D8D">
        <w:rPr>
          <w:rFonts w:ascii="Times New Roman" w:hAnsi="Times New Roman" w:cs="Times New Roman"/>
          <w:b/>
          <w:i/>
          <w:sz w:val="24"/>
          <w:szCs w:val="24"/>
        </w:rPr>
        <w:t>. р</w:t>
      </w:r>
      <w:r w:rsidR="00CF7E88" w:rsidRPr="00036D8D">
        <w:rPr>
          <w:rFonts w:ascii="Times New Roman" w:hAnsi="Times New Roman" w:cs="Times New Roman"/>
          <w:b/>
          <w:i/>
          <w:sz w:val="24"/>
          <w:szCs w:val="24"/>
        </w:rPr>
        <w:t>ублей</w:t>
      </w:r>
      <w:r w:rsidRPr="00036D8D">
        <w:rPr>
          <w:rFonts w:ascii="Times New Roman" w:hAnsi="Times New Roman" w:cs="Times New Roman"/>
          <w:sz w:val="24"/>
          <w:szCs w:val="24"/>
        </w:rPr>
        <w:t>;</w:t>
      </w:r>
    </w:p>
    <w:p w:rsidR="00F22DF7" w:rsidRPr="00036D8D" w:rsidRDefault="00F22DF7" w:rsidP="00F22DF7">
      <w:pPr>
        <w:pStyle w:val="Courier14"/>
        <w:ind w:firstLine="709"/>
        <w:rPr>
          <w:rFonts w:ascii="Times New Roman" w:hAnsi="Times New Roman" w:cs="Times New Roman"/>
          <w:sz w:val="24"/>
          <w:szCs w:val="24"/>
        </w:rPr>
      </w:pPr>
      <w:r w:rsidRPr="00036D8D">
        <w:rPr>
          <w:rFonts w:ascii="Times New Roman" w:hAnsi="Times New Roman" w:cs="Times New Roman"/>
          <w:sz w:val="24"/>
          <w:szCs w:val="24"/>
        </w:rPr>
        <w:t>- на проведение мероприятий в рамках подпрограммы "Патриотическое воспитание и подготовка граждан к военной службе</w:t>
      </w:r>
      <w:r>
        <w:rPr>
          <w:rFonts w:ascii="Times New Roman" w:hAnsi="Times New Roman" w:cs="Times New Roman"/>
          <w:sz w:val="24"/>
          <w:szCs w:val="24"/>
        </w:rPr>
        <w:t xml:space="preserve">» </w:t>
      </w:r>
      <w:r w:rsidR="00CF7E88">
        <w:rPr>
          <w:rFonts w:ascii="Times New Roman" w:hAnsi="Times New Roman" w:cs="Times New Roman"/>
          <w:sz w:val="24"/>
          <w:szCs w:val="24"/>
        </w:rPr>
        <w:t xml:space="preserve">только в 2020 году </w:t>
      </w:r>
      <w:r>
        <w:rPr>
          <w:rFonts w:ascii="Times New Roman" w:hAnsi="Times New Roman" w:cs="Times New Roman"/>
          <w:sz w:val="24"/>
          <w:szCs w:val="24"/>
        </w:rPr>
        <w:t>в сумме</w:t>
      </w:r>
      <w:r w:rsidRPr="00036D8D">
        <w:rPr>
          <w:rFonts w:ascii="Times New Roman" w:hAnsi="Times New Roman" w:cs="Times New Roman"/>
          <w:sz w:val="24"/>
          <w:szCs w:val="24"/>
        </w:rPr>
        <w:t xml:space="preserve"> </w:t>
      </w:r>
      <w:r w:rsidRPr="00036D8D">
        <w:rPr>
          <w:rFonts w:ascii="Times New Roman" w:hAnsi="Times New Roman" w:cs="Times New Roman"/>
          <w:b/>
          <w:i/>
          <w:sz w:val="24"/>
          <w:szCs w:val="24"/>
        </w:rPr>
        <w:t>50,0 тыс. рублей</w:t>
      </w:r>
      <w:r w:rsidR="009F5A07">
        <w:rPr>
          <w:rFonts w:ascii="Times New Roman" w:hAnsi="Times New Roman" w:cs="Times New Roman"/>
          <w:sz w:val="24"/>
          <w:szCs w:val="24"/>
        </w:rPr>
        <w:t>;</w:t>
      </w:r>
    </w:p>
    <w:p w:rsidR="00F22DF7" w:rsidRDefault="00166121" w:rsidP="00F22DF7">
      <w:pPr>
        <w:pStyle w:val="ConsNormal"/>
        <w:ind w:firstLine="737"/>
        <w:jc w:val="both"/>
        <w:rPr>
          <w:rFonts w:ascii="Times New Roman" w:hAnsi="Times New Roman" w:cs="Times New Roman"/>
          <w:sz w:val="24"/>
          <w:szCs w:val="24"/>
        </w:rPr>
      </w:pPr>
      <w:r w:rsidRPr="0043755E">
        <w:rPr>
          <w:rFonts w:ascii="Times New Roman" w:hAnsi="Times New Roman" w:cs="Times New Roman"/>
          <w:b/>
          <w:sz w:val="24"/>
          <w:szCs w:val="24"/>
        </w:rPr>
        <w:t>-</w:t>
      </w:r>
      <w:r w:rsidRPr="00036D8D">
        <w:rPr>
          <w:rFonts w:ascii="Times New Roman" w:hAnsi="Times New Roman" w:cs="Times New Roman"/>
          <w:sz w:val="24"/>
          <w:szCs w:val="24"/>
        </w:rPr>
        <w:t xml:space="preserve"> на содержание аппарата управления образования</w:t>
      </w:r>
      <w:r w:rsidR="007410F3" w:rsidRPr="00036D8D">
        <w:rPr>
          <w:rFonts w:ascii="Times New Roman" w:hAnsi="Times New Roman" w:cs="Times New Roman"/>
          <w:sz w:val="24"/>
          <w:szCs w:val="24"/>
        </w:rPr>
        <w:t xml:space="preserve"> </w:t>
      </w:r>
      <w:r w:rsidR="00CF7E88">
        <w:rPr>
          <w:rFonts w:ascii="Times New Roman" w:hAnsi="Times New Roman" w:cs="Times New Roman"/>
          <w:sz w:val="24"/>
          <w:szCs w:val="24"/>
        </w:rPr>
        <w:t xml:space="preserve">в 2020 году </w:t>
      </w:r>
      <w:r w:rsidRPr="00036D8D">
        <w:rPr>
          <w:rFonts w:ascii="Times New Roman" w:hAnsi="Times New Roman" w:cs="Times New Roman"/>
          <w:sz w:val="24"/>
          <w:szCs w:val="24"/>
        </w:rPr>
        <w:t xml:space="preserve">– </w:t>
      </w:r>
      <w:r w:rsidR="00DC0EDB">
        <w:rPr>
          <w:rFonts w:ascii="Times New Roman" w:hAnsi="Times New Roman" w:cs="Times New Roman"/>
          <w:b/>
          <w:i/>
          <w:sz w:val="24"/>
          <w:szCs w:val="24"/>
        </w:rPr>
        <w:t xml:space="preserve">4228,3 </w:t>
      </w:r>
      <w:r w:rsidRPr="00036D8D">
        <w:rPr>
          <w:rFonts w:ascii="Times New Roman" w:hAnsi="Times New Roman" w:cs="Times New Roman"/>
          <w:b/>
          <w:i/>
          <w:sz w:val="24"/>
          <w:szCs w:val="24"/>
        </w:rPr>
        <w:t xml:space="preserve">тыс. </w:t>
      </w:r>
      <w:r w:rsidR="007410F3" w:rsidRPr="00036D8D">
        <w:rPr>
          <w:rFonts w:ascii="Times New Roman" w:hAnsi="Times New Roman" w:cs="Times New Roman"/>
          <w:b/>
          <w:i/>
          <w:sz w:val="24"/>
          <w:szCs w:val="24"/>
        </w:rPr>
        <w:t>рублей</w:t>
      </w:r>
      <w:r w:rsidR="00D46B0D" w:rsidRPr="00036D8D">
        <w:rPr>
          <w:rFonts w:ascii="Times New Roman" w:hAnsi="Times New Roman" w:cs="Times New Roman"/>
          <w:b/>
          <w:i/>
          <w:sz w:val="24"/>
          <w:szCs w:val="24"/>
        </w:rPr>
        <w:t>,</w:t>
      </w:r>
      <w:r w:rsidR="00D46B0D" w:rsidRPr="00036D8D">
        <w:rPr>
          <w:rFonts w:ascii="Times New Roman" w:hAnsi="Times New Roman" w:cs="Times New Roman"/>
          <w:sz w:val="24"/>
          <w:szCs w:val="24"/>
        </w:rPr>
        <w:t xml:space="preserve"> что составляет </w:t>
      </w:r>
      <w:r w:rsidR="009A16A7" w:rsidRPr="00036D8D">
        <w:rPr>
          <w:rFonts w:ascii="Times New Roman" w:hAnsi="Times New Roman" w:cs="Times New Roman"/>
          <w:sz w:val="24"/>
          <w:szCs w:val="24"/>
        </w:rPr>
        <w:t>10</w:t>
      </w:r>
      <w:r w:rsidR="00DC0EDB">
        <w:rPr>
          <w:rFonts w:ascii="Times New Roman" w:hAnsi="Times New Roman" w:cs="Times New Roman"/>
          <w:sz w:val="24"/>
          <w:szCs w:val="24"/>
        </w:rPr>
        <w:t>1</w:t>
      </w:r>
      <w:r w:rsidR="00D46B0D" w:rsidRPr="00036D8D">
        <w:rPr>
          <w:rFonts w:ascii="Times New Roman" w:hAnsi="Times New Roman" w:cs="Times New Roman"/>
          <w:sz w:val="24"/>
          <w:szCs w:val="24"/>
        </w:rPr>
        <w:t>% к бюджету 201</w:t>
      </w:r>
      <w:r w:rsidR="00DC0EDB">
        <w:rPr>
          <w:rFonts w:ascii="Times New Roman" w:hAnsi="Times New Roman" w:cs="Times New Roman"/>
          <w:sz w:val="24"/>
          <w:szCs w:val="24"/>
        </w:rPr>
        <w:t>9</w:t>
      </w:r>
      <w:r w:rsidR="00D46B0D" w:rsidRPr="00036D8D">
        <w:rPr>
          <w:rFonts w:ascii="Times New Roman" w:hAnsi="Times New Roman" w:cs="Times New Roman"/>
          <w:sz w:val="24"/>
          <w:szCs w:val="24"/>
        </w:rPr>
        <w:t xml:space="preserve"> года</w:t>
      </w:r>
      <w:r w:rsidR="00F22DF7">
        <w:rPr>
          <w:rFonts w:ascii="Times New Roman" w:hAnsi="Times New Roman" w:cs="Times New Roman"/>
          <w:sz w:val="24"/>
          <w:szCs w:val="24"/>
        </w:rPr>
        <w:t xml:space="preserve"> </w:t>
      </w:r>
      <w:r w:rsidR="00F22DF7" w:rsidRPr="00036D8D">
        <w:rPr>
          <w:rFonts w:ascii="Times New Roman" w:hAnsi="Times New Roman" w:cs="Times New Roman"/>
          <w:sz w:val="24"/>
          <w:szCs w:val="24"/>
        </w:rPr>
        <w:t xml:space="preserve">(за счет средств областного бюджета – </w:t>
      </w:r>
      <w:r w:rsidR="00F22DF7">
        <w:rPr>
          <w:rFonts w:ascii="Times New Roman" w:hAnsi="Times New Roman" w:cs="Times New Roman"/>
          <w:b/>
          <w:i/>
          <w:sz w:val="24"/>
          <w:szCs w:val="24"/>
        </w:rPr>
        <w:t>1144,4</w:t>
      </w:r>
      <w:r w:rsidR="00F22DF7" w:rsidRPr="00036D8D">
        <w:rPr>
          <w:rFonts w:ascii="Times New Roman" w:hAnsi="Times New Roman" w:cs="Times New Roman"/>
          <w:b/>
          <w:i/>
          <w:sz w:val="24"/>
          <w:szCs w:val="24"/>
        </w:rPr>
        <w:t xml:space="preserve"> тыс. рублей</w:t>
      </w:r>
      <w:r w:rsidR="00F22DF7" w:rsidRPr="00036D8D">
        <w:rPr>
          <w:rFonts w:ascii="Times New Roman" w:hAnsi="Times New Roman" w:cs="Times New Roman"/>
          <w:i/>
          <w:sz w:val="24"/>
          <w:szCs w:val="24"/>
        </w:rPr>
        <w:t xml:space="preserve">, </w:t>
      </w:r>
      <w:r w:rsidR="00F22DF7" w:rsidRPr="00036D8D">
        <w:rPr>
          <w:rFonts w:ascii="Times New Roman" w:hAnsi="Times New Roman" w:cs="Times New Roman"/>
          <w:sz w:val="24"/>
          <w:szCs w:val="24"/>
        </w:rPr>
        <w:t xml:space="preserve">за счет собственных средств муниципального района – </w:t>
      </w:r>
      <w:r w:rsidR="00F22DF7">
        <w:rPr>
          <w:rFonts w:ascii="Times New Roman" w:hAnsi="Times New Roman" w:cs="Times New Roman"/>
          <w:b/>
          <w:i/>
          <w:sz w:val="24"/>
          <w:szCs w:val="24"/>
        </w:rPr>
        <w:t>3083,9</w:t>
      </w:r>
      <w:r w:rsidR="00F22DF7" w:rsidRPr="00036D8D">
        <w:rPr>
          <w:rFonts w:ascii="Times New Roman" w:hAnsi="Times New Roman" w:cs="Times New Roman"/>
          <w:b/>
          <w:i/>
          <w:sz w:val="24"/>
          <w:szCs w:val="24"/>
        </w:rPr>
        <w:t xml:space="preserve"> тыс. рублей</w:t>
      </w:r>
      <w:r w:rsidR="00F22DF7">
        <w:rPr>
          <w:rFonts w:ascii="Times New Roman" w:hAnsi="Times New Roman" w:cs="Times New Roman"/>
          <w:b/>
          <w:i/>
          <w:sz w:val="24"/>
          <w:szCs w:val="24"/>
        </w:rPr>
        <w:t>)</w:t>
      </w:r>
      <w:r w:rsidR="0043755E">
        <w:rPr>
          <w:rFonts w:ascii="Times New Roman" w:hAnsi="Times New Roman" w:cs="Times New Roman"/>
          <w:sz w:val="24"/>
          <w:szCs w:val="24"/>
        </w:rPr>
        <w:t>,</w:t>
      </w:r>
      <w:r w:rsidR="007410F3" w:rsidRPr="00036D8D">
        <w:rPr>
          <w:rFonts w:ascii="Times New Roman" w:hAnsi="Times New Roman" w:cs="Times New Roman"/>
          <w:sz w:val="24"/>
          <w:szCs w:val="24"/>
        </w:rPr>
        <w:t xml:space="preserve"> на 20</w:t>
      </w:r>
      <w:r w:rsidR="009A16A7" w:rsidRPr="00036D8D">
        <w:rPr>
          <w:rFonts w:ascii="Times New Roman" w:hAnsi="Times New Roman" w:cs="Times New Roman"/>
          <w:sz w:val="24"/>
          <w:szCs w:val="24"/>
        </w:rPr>
        <w:t>2</w:t>
      </w:r>
      <w:r w:rsidR="00DC0EDB">
        <w:rPr>
          <w:rFonts w:ascii="Times New Roman" w:hAnsi="Times New Roman" w:cs="Times New Roman"/>
          <w:sz w:val="24"/>
          <w:szCs w:val="24"/>
        </w:rPr>
        <w:t>1</w:t>
      </w:r>
      <w:r w:rsidR="007410F3" w:rsidRPr="00036D8D">
        <w:rPr>
          <w:rFonts w:ascii="Times New Roman" w:hAnsi="Times New Roman" w:cs="Times New Roman"/>
          <w:sz w:val="24"/>
          <w:szCs w:val="24"/>
        </w:rPr>
        <w:t xml:space="preserve"> год составят </w:t>
      </w:r>
      <w:r w:rsidR="006D350E">
        <w:rPr>
          <w:rFonts w:ascii="Times New Roman" w:hAnsi="Times New Roman" w:cs="Times New Roman"/>
          <w:b/>
          <w:i/>
          <w:sz w:val="24"/>
          <w:szCs w:val="24"/>
        </w:rPr>
        <w:t>4251,9</w:t>
      </w:r>
      <w:r w:rsidR="007410F3" w:rsidRPr="00036D8D">
        <w:rPr>
          <w:rFonts w:ascii="Times New Roman" w:hAnsi="Times New Roman" w:cs="Times New Roman"/>
          <w:b/>
          <w:i/>
          <w:sz w:val="24"/>
          <w:szCs w:val="24"/>
        </w:rPr>
        <w:t xml:space="preserve"> тыс</w:t>
      </w:r>
      <w:r w:rsidR="00E2448D" w:rsidRPr="00036D8D">
        <w:rPr>
          <w:rFonts w:ascii="Times New Roman" w:hAnsi="Times New Roman" w:cs="Times New Roman"/>
          <w:b/>
          <w:i/>
          <w:sz w:val="24"/>
          <w:szCs w:val="24"/>
        </w:rPr>
        <w:t>. р</w:t>
      </w:r>
      <w:r w:rsidR="007410F3" w:rsidRPr="00036D8D">
        <w:rPr>
          <w:rFonts w:ascii="Times New Roman" w:hAnsi="Times New Roman" w:cs="Times New Roman"/>
          <w:b/>
          <w:i/>
          <w:sz w:val="24"/>
          <w:szCs w:val="24"/>
        </w:rPr>
        <w:t>ублей</w:t>
      </w:r>
      <w:r w:rsidR="007410F3" w:rsidRPr="00036D8D">
        <w:rPr>
          <w:rFonts w:ascii="Times New Roman" w:hAnsi="Times New Roman" w:cs="Times New Roman"/>
          <w:sz w:val="24"/>
          <w:szCs w:val="24"/>
        </w:rPr>
        <w:t>,</w:t>
      </w:r>
      <w:r w:rsidR="00D46B0D" w:rsidRPr="00036D8D">
        <w:rPr>
          <w:rFonts w:ascii="Times New Roman" w:hAnsi="Times New Roman" w:cs="Times New Roman"/>
          <w:sz w:val="24"/>
          <w:szCs w:val="24"/>
        </w:rPr>
        <w:t xml:space="preserve"> </w:t>
      </w:r>
      <w:r w:rsidR="007410F3" w:rsidRPr="00036D8D">
        <w:rPr>
          <w:rFonts w:ascii="Times New Roman" w:hAnsi="Times New Roman" w:cs="Times New Roman"/>
          <w:sz w:val="24"/>
          <w:szCs w:val="24"/>
        </w:rPr>
        <w:t>на 202</w:t>
      </w:r>
      <w:r w:rsidR="006D350E">
        <w:rPr>
          <w:rFonts w:ascii="Times New Roman" w:hAnsi="Times New Roman" w:cs="Times New Roman"/>
          <w:sz w:val="24"/>
          <w:szCs w:val="24"/>
        </w:rPr>
        <w:t>2</w:t>
      </w:r>
      <w:r w:rsidR="007410F3" w:rsidRPr="00036D8D">
        <w:rPr>
          <w:rFonts w:ascii="Times New Roman" w:hAnsi="Times New Roman" w:cs="Times New Roman"/>
          <w:sz w:val="24"/>
          <w:szCs w:val="24"/>
        </w:rPr>
        <w:t xml:space="preserve"> год – </w:t>
      </w:r>
      <w:r w:rsidR="006D350E">
        <w:rPr>
          <w:rFonts w:ascii="Times New Roman" w:hAnsi="Times New Roman" w:cs="Times New Roman"/>
          <w:b/>
          <w:i/>
          <w:sz w:val="24"/>
          <w:szCs w:val="24"/>
        </w:rPr>
        <w:t>4277</w:t>
      </w:r>
      <w:r w:rsidR="007410F3" w:rsidRPr="00036D8D">
        <w:rPr>
          <w:rFonts w:ascii="Times New Roman" w:hAnsi="Times New Roman" w:cs="Times New Roman"/>
          <w:b/>
          <w:i/>
          <w:sz w:val="24"/>
          <w:szCs w:val="24"/>
        </w:rPr>
        <w:t>,</w:t>
      </w:r>
      <w:r w:rsidR="006D350E">
        <w:rPr>
          <w:rFonts w:ascii="Times New Roman" w:hAnsi="Times New Roman" w:cs="Times New Roman"/>
          <w:b/>
          <w:i/>
          <w:sz w:val="24"/>
          <w:szCs w:val="24"/>
        </w:rPr>
        <w:t>7</w:t>
      </w:r>
      <w:r w:rsidR="0043755E">
        <w:rPr>
          <w:rFonts w:ascii="Times New Roman" w:hAnsi="Times New Roman" w:cs="Times New Roman"/>
          <w:b/>
          <w:i/>
          <w:sz w:val="24"/>
          <w:szCs w:val="24"/>
        </w:rPr>
        <w:t xml:space="preserve"> тыс</w:t>
      </w:r>
      <w:r w:rsidR="00E2448D">
        <w:rPr>
          <w:rFonts w:ascii="Times New Roman" w:hAnsi="Times New Roman" w:cs="Times New Roman"/>
          <w:b/>
          <w:i/>
          <w:sz w:val="24"/>
          <w:szCs w:val="24"/>
        </w:rPr>
        <w:t>. р</w:t>
      </w:r>
      <w:r w:rsidR="0043755E">
        <w:rPr>
          <w:rFonts w:ascii="Times New Roman" w:hAnsi="Times New Roman" w:cs="Times New Roman"/>
          <w:b/>
          <w:i/>
          <w:sz w:val="24"/>
          <w:szCs w:val="24"/>
        </w:rPr>
        <w:t>ублей</w:t>
      </w:r>
      <w:r w:rsidR="00F22DF7">
        <w:rPr>
          <w:rFonts w:ascii="Times New Roman" w:hAnsi="Times New Roman" w:cs="Times New Roman"/>
          <w:sz w:val="24"/>
          <w:szCs w:val="24"/>
        </w:rPr>
        <w:t>.</w:t>
      </w:r>
    </w:p>
    <w:p w:rsidR="00F22DF7" w:rsidRPr="00036D8D" w:rsidRDefault="00F22DF7" w:rsidP="00F22DF7">
      <w:pPr>
        <w:pStyle w:val="ConsNormal"/>
        <w:ind w:firstLine="737"/>
        <w:jc w:val="both"/>
        <w:rPr>
          <w:rFonts w:ascii="Times New Roman" w:hAnsi="Times New Roman" w:cs="Times New Roman"/>
          <w:b/>
          <w:i/>
          <w:sz w:val="24"/>
          <w:szCs w:val="24"/>
        </w:rPr>
      </w:pPr>
      <w:r w:rsidRPr="00F22DF7">
        <w:rPr>
          <w:rFonts w:ascii="Times New Roman" w:hAnsi="Times New Roman" w:cs="Times New Roman"/>
          <w:sz w:val="24"/>
          <w:szCs w:val="24"/>
        </w:rPr>
        <w:t xml:space="preserve"> </w:t>
      </w:r>
      <w:r w:rsidRPr="00036D8D">
        <w:rPr>
          <w:rFonts w:ascii="Times New Roman" w:hAnsi="Times New Roman" w:cs="Times New Roman"/>
          <w:sz w:val="24"/>
          <w:szCs w:val="24"/>
        </w:rPr>
        <w:t>В бюджете муниципального района предусмотрены расходы</w:t>
      </w:r>
      <w:r>
        <w:rPr>
          <w:rFonts w:ascii="Times New Roman" w:hAnsi="Times New Roman" w:cs="Times New Roman"/>
          <w:sz w:val="24"/>
          <w:szCs w:val="24"/>
        </w:rPr>
        <w:t xml:space="preserve"> за</w:t>
      </w:r>
      <w:r w:rsidRPr="00036D8D">
        <w:rPr>
          <w:rFonts w:ascii="Times New Roman" w:hAnsi="Times New Roman" w:cs="Times New Roman"/>
          <w:sz w:val="24"/>
          <w:szCs w:val="24"/>
        </w:rPr>
        <w:t xml:space="preserve"> счет </w:t>
      </w:r>
      <w:r>
        <w:rPr>
          <w:rFonts w:ascii="Times New Roman" w:hAnsi="Times New Roman" w:cs="Times New Roman"/>
          <w:sz w:val="24"/>
          <w:szCs w:val="24"/>
        </w:rPr>
        <w:t>средств</w:t>
      </w:r>
      <w:r w:rsidRPr="00036D8D">
        <w:rPr>
          <w:rFonts w:ascii="Times New Roman" w:hAnsi="Times New Roman" w:cs="Times New Roman"/>
          <w:sz w:val="24"/>
          <w:szCs w:val="24"/>
        </w:rPr>
        <w:t xml:space="preserve"> из областного бюджета:</w:t>
      </w:r>
    </w:p>
    <w:p w:rsidR="00F22DF7" w:rsidRPr="00036D8D" w:rsidRDefault="00F22DF7" w:rsidP="00F22DF7">
      <w:pPr>
        <w:ind w:firstLine="709"/>
        <w:jc w:val="both"/>
      </w:pPr>
      <w:r w:rsidRPr="00036D8D">
        <w:rPr>
          <w:b/>
        </w:rPr>
        <w:t xml:space="preserve">- </w:t>
      </w:r>
      <w:r w:rsidRPr="00036D8D">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на 20</w:t>
      </w:r>
      <w:r>
        <w:t>20</w:t>
      </w:r>
      <w:r w:rsidRPr="00036D8D">
        <w:t xml:space="preserve"> год – </w:t>
      </w:r>
      <w:r>
        <w:rPr>
          <w:b/>
          <w:i/>
        </w:rPr>
        <w:t>675,7</w:t>
      </w:r>
      <w:r w:rsidRPr="00036D8D">
        <w:rPr>
          <w:b/>
          <w:i/>
        </w:rPr>
        <w:t xml:space="preserve"> тыс. рублей</w:t>
      </w:r>
      <w:r>
        <w:t xml:space="preserve"> (</w:t>
      </w:r>
      <w:r w:rsidRPr="00036D8D">
        <w:t>102,</w:t>
      </w:r>
      <w:r>
        <w:t>3</w:t>
      </w:r>
      <w:r w:rsidRPr="00036D8D">
        <w:t>% к уровню 201</w:t>
      </w:r>
      <w:r>
        <w:t>9</w:t>
      </w:r>
      <w:r w:rsidRPr="00036D8D">
        <w:t xml:space="preserve"> года</w:t>
      </w:r>
      <w:r>
        <w:t>)</w:t>
      </w:r>
      <w:r w:rsidRPr="00036D8D">
        <w:t>, на 202</w:t>
      </w:r>
      <w:r>
        <w:t>1</w:t>
      </w:r>
      <w:r w:rsidRPr="00036D8D">
        <w:t xml:space="preserve"> год – </w:t>
      </w:r>
      <w:r w:rsidRPr="00036D8D">
        <w:rPr>
          <w:b/>
          <w:i/>
        </w:rPr>
        <w:t>6</w:t>
      </w:r>
      <w:r>
        <w:rPr>
          <w:b/>
          <w:i/>
        </w:rPr>
        <w:t>96,1</w:t>
      </w:r>
      <w:r w:rsidRPr="00036D8D">
        <w:rPr>
          <w:b/>
          <w:i/>
        </w:rPr>
        <w:t xml:space="preserve"> тыс</w:t>
      </w:r>
      <w:r w:rsidR="00E2448D" w:rsidRPr="00036D8D">
        <w:rPr>
          <w:b/>
          <w:i/>
        </w:rPr>
        <w:t>. р</w:t>
      </w:r>
      <w:r w:rsidRPr="00036D8D">
        <w:rPr>
          <w:b/>
          <w:i/>
        </w:rPr>
        <w:t>ублей</w:t>
      </w:r>
      <w:r w:rsidRPr="00036D8D">
        <w:t>, на 202</w:t>
      </w:r>
      <w:r>
        <w:t>2</w:t>
      </w:r>
      <w:r w:rsidRPr="00036D8D">
        <w:t xml:space="preserve"> год – </w:t>
      </w:r>
      <w:r>
        <w:rPr>
          <w:b/>
          <w:i/>
        </w:rPr>
        <w:t>718</w:t>
      </w:r>
      <w:r w:rsidRPr="00036D8D">
        <w:rPr>
          <w:b/>
          <w:i/>
        </w:rPr>
        <w:t>,</w:t>
      </w:r>
      <w:r>
        <w:rPr>
          <w:b/>
          <w:i/>
        </w:rPr>
        <w:t>4</w:t>
      </w:r>
      <w:r w:rsidRPr="00036D8D">
        <w:rPr>
          <w:b/>
          <w:i/>
        </w:rPr>
        <w:t xml:space="preserve"> тыс</w:t>
      </w:r>
      <w:r w:rsidR="00E2448D" w:rsidRPr="00036D8D">
        <w:rPr>
          <w:b/>
          <w:i/>
        </w:rPr>
        <w:t>. р</w:t>
      </w:r>
      <w:r w:rsidRPr="00036D8D">
        <w:rPr>
          <w:b/>
          <w:i/>
        </w:rPr>
        <w:t>ублей</w:t>
      </w:r>
      <w:r w:rsidRPr="00036D8D">
        <w:t>;</w:t>
      </w:r>
    </w:p>
    <w:p w:rsidR="006D350E" w:rsidRPr="006D350E" w:rsidRDefault="00F22DF7" w:rsidP="00F22DF7">
      <w:pPr>
        <w:ind w:firstLine="709"/>
        <w:jc w:val="both"/>
      </w:pPr>
      <w:r w:rsidRPr="00036D8D">
        <w:rPr>
          <w:b/>
        </w:rPr>
        <w:t xml:space="preserve">- </w:t>
      </w:r>
      <w:r w:rsidRPr="00036D8D">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r w:rsidRPr="00036D8D">
        <w:rPr>
          <w:b/>
        </w:rPr>
        <w:t xml:space="preserve"> </w:t>
      </w:r>
      <w:r w:rsidRPr="00036D8D">
        <w:t>на 20</w:t>
      </w:r>
      <w:r>
        <w:t>20</w:t>
      </w:r>
      <w:r w:rsidRPr="00036D8D">
        <w:t xml:space="preserve"> год </w:t>
      </w:r>
      <w:r>
        <w:t>–</w:t>
      </w:r>
      <w:r w:rsidRPr="00036D8D">
        <w:t xml:space="preserve"> </w:t>
      </w:r>
      <w:r>
        <w:rPr>
          <w:b/>
          <w:i/>
        </w:rPr>
        <w:t>468,7</w:t>
      </w:r>
      <w:r w:rsidRPr="00036D8D">
        <w:rPr>
          <w:b/>
          <w:i/>
        </w:rPr>
        <w:t xml:space="preserve"> тыс. рублей</w:t>
      </w:r>
      <w:r w:rsidRPr="00036D8D">
        <w:t xml:space="preserve"> </w:t>
      </w:r>
      <w:r>
        <w:t>(</w:t>
      </w:r>
      <w:r w:rsidRPr="00036D8D">
        <w:t>к уровню 201</w:t>
      </w:r>
      <w:r>
        <w:t>9</w:t>
      </w:r>
      <w:r w:rsidRPr="00036D8D">
        <w:t xml:space="preserve"> года </w:t>
      </w:r>
      <w:r>
        <w:t xml:space="preserve">составляет </w:t>
      </w:r>
      <w:r w:rsidRPr="00036D8D">
        <w:t>10</w:t>
      </w:r>
      <w:r>
        <w:t>5,2</w:t>
      </w:r>
      <w:r w:rsidRPr="00036D8D">
        <w:t>%</w:t>
      </w:r>
      <w:r>
        <w:t>)</w:t>
      </w:r>
      <w:r w:rsidRPr="00036D8D">
        <w:t>, на 202</w:t>
      </w:r>
      <w:r w:rsidR="00D834F0">
        <w:t>1</w:t>
      </w:r>
      <w:r w:rsidRPr="00036D8D">
        <w:t xml:space="preserve"> год – </w:t>
      </w:r>
      <w:r>
        <w:rPr>
          <w:b/>
          <w:i/>
        </w:rPr>
        <w:t>468</w:t>
      </w:r>
      <w:r w:rsidRPr="00036D8D">
        <w:rPr>
          <w:b/>
          <w:i/>
        </w:rPr>
        <w:t>,</w:t>
      </w:r>
      <w:r>
        <w:rPr>
          <w:b/>
          <w:i/>
        </w:rPr>
        <w:t>7</w:t>
      </w:r>
      <w:r w:rsidRPr="00036D8D">
        <w:rPr>
          <w:b/>
          <w:i/>
        </w:rPr>
        <w:t xml:space="preserve"> тыс</w:t>
      </w:r>
      <w:r w:rsidR="00E2448D" w:rsidRPr="00036D8D">
        <w:rPr>
          <w:b/>
          <w:i/>
        </w:rPr>
        <w:t>. р</w:t>
      </w:r>
      <w:r w:rsidRPr="00036D8D">
        <w:rPr>
          <w:b/>
          <w:i/>
        </w:rPr>
        <w:t>ублей</w:t>
      </w:r>
      <w:r w:rsidRPr="00036D8D">
        <w:t>, на 202</w:t>
      </w:r>
      <w:r>
        <w:t>2</w:t>
      </w:r>
      <w:r w:rsidRPr="00036D8D">
        <w:t xml:space="preserve"> год – </w:t>
      </w:r>
      <w:r>
        <w:rPr>
          <w:b/>
          <w:i/>
        </w:rPr>
        <w:t>468,7</w:t>
      </w:r>
      <w:r w:rsidRPr="00036D8D">
        <w:rPr>
          <w:b/>
          <w:i/>
        </w:rPr>
        <w:t xml:space="preserve"> тыс</w:t>
      </w:r>
      <w:r w:rsidR="00E2448D" w:rsidRPr="00036D8D">
        <w:rPr>
          <w:b/>
          <w:i/>
        </w:rPr>
        <w:t>. р</w:t>
      </w:r>
      <w:r w:rsidRPr="00036D8D">
        <w:rPr>
          <w:b/>
          <w:i/>
        </w:rPr>
        <w:t>ублей</w:t>
      </w:r>
      <w:r w:rsidRPr="00036D8D">
        <w:t>.</w:t>
      </w:r>
    </w:p>
    <w:p w:rsidR="00BB39FD" w:rsidRPr="009F5A07" w:rsidRDefault="00BB173F" w:rsidP="00BB39FD">
      <w:pPr>
        <w:ind w:firstLine="709"/>
        <w:jc w:val="both"/>
      </w:pPr>
      <w:r w:rsidRPr="00036D8D">
        <w:t xml:space="preserve">Кроме расходов на образование в состав муниципальной программы «Развитие образования Воскресенского муниципального района Нижегородской области» </w:t>
      </w:r>
      <w:r w:rsidR="00D46B0D" w:rsidRPr="00036D8D">
        <w:t>вход</w:t>
      </w:r>
      <w:r w:rsidR="00CF7E88">
        <w:t>и</w:t>
      </w:r>
      <w:r w:rsidRPr="00036D8D">
        <w:t xml:space="preserve">т </w:t>
      </w:r>
      <w:r w:rsidR="00BB39FD" w:rsidRPr="00036D8D">
        <w:t>субвенци</w:t>
      </w:r>
      <w:r w:rsidR="00D834F0">
        <w:t>я</w:t>
      </w:r>
      <w:r w:rsidR="00BB39FD" w:rsidRPr="00036D8D">
        <w:t xml:space="preserve"> на осуществление выплаты компенсации части родительской </w:t>
      </w:r>
      <w:r w:rsidR="00586D5B" w:rsidRPr="00036D8D">
        <w:t xml:space="preserve">платы </w:t>
      </w:r>
      <w:r w:rsidR="00BB39FD" w:rsidRPr="00036D8D">
        <w:t>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r w:rsidR="00D46B0D" w:rsidRPr="00036D8D">
        <w:t xml:space="preserve"> в 20</w:t>
      </w:r>
      <w:r w:rsidR="006548B6">
        <w:t>20</w:t>
      </w:r>
      <w:r w:rsidR="00D46B0D" w:rsidRPr="00036D8D">
        <w:t xml:space="preserve"> году</w:t>
      </w:r>
      <w:r w:rsidR="00BB39FD" w:rsidRPr="00036D8D">
        <w:t xml:space="preserve"> в сумме </w:t>
      </w:r>
      <w:r w:rsidR="009A16A7" w:rsidRPr="00036D8D">
        <w:rPr>
          <w:b/>
          <w:i/>
        </w:rPr>
        <w:t>2</w:t>
      </w:r>
      <w:r w:rsidR="006548B6">
        <w:rPr>
          <w:b/>
          <w:i/>
        </w:rPr>
        <w:t>40</w:t>
      </w:r>
      <w:r w:rsidR="009A16A7" w:rsidRPr="00036D8D">
        <w:rPr>
          <w:b/>
          <w:i/>
        </w:rPr>
        <w:t>0</w:t>
      </w:r>
      <w:r w:rsidR="00D46B0D" w:rsidRPr="00036D8D">
        <w:rPr>
          <w:b/>
          <w:i/>
        </w:rPr>
        <w:t>,</w:t>
      </w:r>
      <w:r w:rsidR="006548B6">
        <w:rPr>
          <w:b/>
          <w:i/>
        </w:rPr>
        <w:t>5</w:t>
      </w:r>
      <w:r w:rsidR="00D46B0D" w:rsidRPr="00036D8D">
        <w:rPr>
          <w:b/>
          <w:i/>
        </w:rPr>
        <w:t xml:space="preserve"> </w:t>
      </w:r>
      <w:r w:rsidR="00BB39FD" w:rsidRPr="00036D8D">
        <w:rPr>
          <w:b/>
          <w:i/>
        </w:rPr>
        <w:t>тыс. рублей</w:t>
      </w:r>
      <w:r w:rsidR="00BB39FD" w:rsidRPr="00036D8D">
        <w:t xml:space="preserve">, что составляет </w:t>
      </w:r>
      <w:r w:rsidR="005F6C9A" w:rsidRPr="00036D8D">
        <w:t>1</w:t>
      </w:r>
      <w:r w:rsidR="009A16A7" w:rsidRPr="00036D8D">
        <w:t>0</w:t>
      </w:r>
      <w:r w:rsidR="00F22DF7">
        <w:t>3</w:t>
      </w:r>
      <w:r w:rsidR="005F6C9A" w:rsidRPr="00036D8D">
        <w:t>,</w:t>
      </w:r>
      <w:r w:rsidR="009A16A7" w:rsidRPr="00036D8D">
        <w:t>0</w:t>
      </w:r>
      <w:r w:rsidR="00BB39FD" w:rsidRPr="00036D8D">
        <w:t>% к уровню 201</w:t>
      </w:r>
      <w:r w:rsidR="006548B6">
        <w:t>9</w:t>
      </w:r>
      <w:r w:rsidR="00BB39FD" w:rsidRPr="00036D8D">
        <w:t xml:space="preserve"> года</w:t>
      </w:r>
      <w:r w:rsidR="0043755E">
        <w:t>,</w:t>
      </w:r>
      <w:r w:rsidR="00D46B0D" w:rsidRPr="00036D8D">
        <w:t xml:space="preserve"> на 20</w:t>
      </w:r>
      <w:r w:rsidR="009A16A7" w:rsidRPr="00036D8D">
        <w:t>2</w:t>
      </w:r>
      <w:r w:rsidR="006548B6">
        <w:t>1</w:t>
      </w:r>
      <w:r w:rsidR="00D46B0D" w:rsidRPr="00036D8D">
        <w:t xml:space="preserve"> год </w:t>
      </w:r>
      <w:r w:rsidR="009A16A7" w:rsidRPr="00036D8D">
        <w:rPr>
          <w:b/>
          <w:i/>
        </w:rPr>
        <w:t>2</w:t>
      </w:r>
      <w:r w:rsidR="006548B6">
        <w:rPr>
          <w:b/>
          <w:i/>
        </w:rPr>
        <w:t>400,5</w:t>
      </w:r>
      <w:r w:rsidR="00D46B0D" w:rsidRPr="00036D8D">
        <w:rPr>
          <w:b/>
          <w:i/>
        </w:rPr>
        <w:t xml:space="preserve"> тыс</w:t>
      </w:r>
      <w:r w:rsidR="00E2448D" w:rsidRPr="00036D8D">
        <w:rPr>
          <w:b/>
          <w:i/>
        </w:rPr>
        <w:t>. р</w:t>
      </w:r>
      <w:r w:rsidR="00D46B0D" w:rsidRPr="00036D8D">
        <w:rPr>
          <w:b/>
          <w:i/>
        </w:rPr>
        <w:t>ублей</w:t>
      </w:r>
      <w:r w:rsidR="00D46B0D" w:rsidRPr="00036D8D">
        <w:t>, на 202</w:t>
      </w:r>
      <w:r w:rsidR="006548B6">
        <w:t>2</w:t>
      </w:r>
      <w:r w:rsidR="00D46B0D" w:rsidRPr="00036D8D">
        <w:t xml:space="preserve"> год </w:t>
      </w:r>
      <w:r w:rsidR="009A16A7" w:rsidRPr="00036D8D">
        <w:rPr>
          <w:b/>
          <w:i/>
        </w:rPr>
        <w:t>2</w:t>
      </w:r>
      <w:r w:rsidR="006548B6">
        <w:rPr>
          <w:b/>
          <w:i/>
        </w:rPr>
        <w:t>400</w:t>
      </w:r>
      <w:r w:rsidR="00D46B0D" w:rsidRPr="00036D8D">
        <w:rPr>
          <w:b/>
          <w:i/>
        </w:rPr>
        <w:t>,</w:t>
      </w:r>
      <w:r w:rsidR="006548B6">
        <w:rPr>
          <w:b/>
          <w:i/>
        </w:rPr>
        <w:t>5</w:t>
      </w:r>
      <w:r w:rsidR="00D46B0D" w:rsidRPr="00036D8D">
        <w:rPr>
          <w:b/>
          <w:i/>
        </w:rPr>
        <w:t xml:space="preserve"> тыс</w:t>
      </w:r>
      <w:r w:rsidR="00E2448D" w:rsidRPr="00036D8D">
        <w:rPr>
          <w:b/>
          <w:i/>
        </w:rPr>
        <w:t>. р</w:t>
      </w:r>
      <w:r w:rsidR="009F5A07">
        <w:rPr>
          <w:b/>
          <w:i/>
        </w:rPr>
        <w:t>ублей</w:t>
      </w:r>
      <w:r w:rsidR="009F5A07">
        <w:t>.</w:t>
      </w:r>
    </w:p>
    <w:p w:rsidR="009600F8" w:rsidRDefault="009600F8" w:rsidP="008F6E18">
      <w:pPr>
        <w:ind w:firstLine="709"/>
        <w:jc w:val="both"/>
        <w:rPr>
          <w:b/>
          <w:bCs/>
        </w:rPr>
      </w:pPr>
    </w:p>
    <w:p w:rsidR="00175CC0" w:rsidRPr="00036D8D" w:rsidRDefault="00175CC0" w:rsidP="008F6E18">
      <w:pPr>
        <w:ind w:firstLine="709"/>
        <w:jc w:val="both"/>
        <w:rPr>
          <w:b/>
          <w:bCs/>
        </w:rPr>
      </w:pPr>
    </w:p>
    <w:p w:rsidR="00092EF6" w:rsidRPr="00036D8D" w:rsidRDefault="00092EF6" w:rsidP="00092EF6">
      <w:pPr>
        <w:autoSpaceDE w:val="0"/>
        <w:autoSpaceDN w:val="0"/>
        <w:adjustRightInd w:val="0"/>
        <w:jc w:val="center"/>
        <w:rPr>
          <w:b/>
        </w:rPr>
      </w:pPr>
      <w:r w:rsidRPr="00036D8D">
        <w:rPr>
          <w:b/>
        </w:rPr>
        <w:t>Муниципальная программа</w:t>
      </w:r>
    </w:p>
    <w:p w:rsidR="00092EF6" w:rsidRPr="00036D8D" w:rsidRDefault="00092EF6" w:rsidP="00092EF6">
      <w:pPr>
        <w:autoSpaceDE w:val="0"/>
        <w:autoSpaceDN w:val="0"/>
        <w:adjustRightInd w:val="0"/>
        <w:jc w:val="center"/>
        <w:rPr>
          <w:b/>
        </w:rPr>
      </w:pPr>
      <w:r w:rsidRPr="00036D8D">
        <w:rPr>
          <w:b/>
        </w:rPr>
        <w:lastRenderedPageBreak/>
        <w:t xml:space="preserve">«Социальная поддержка семей Воскресенского муниципального района Нижегородской области» </w:t>
      </w:r>
    </w:p>
    <w:p w:rsidR="00D366C8" w:rsidRPr="00036D8D" w:rsidRDefault="00D366C8" w:rsidP="00D366C8">
      <w:pPr>
        <w:autoSpaceDE w:val="0"/>
        <w:autoSpaceDN w:val="0"/>
        <w:adjustRightInd w:val="0"/>
        <w:ind w:firstLine="720"/>
        <w:jc w:val="both"/>
        <w:outlineLvl w:val="0"/>
      </w:pPr>
      <w:r w:rsidRPr="00036D8D">
        <w:t xml:space="preserve">Утверждена постановлением </w:t>
      </w:r>
      <w:r w:rsidR="009C309E" w:rsidRPr="00036D8D">
        <w:t>администрации Воскресенского</w:t>
      </w:r>
      <w:r w:rsidR="00375940" w:rsidRPr="00036D8D">
        <w:t xml:space="preserve"> муниципального района</w:t>
      </w:r>
      <w:r w:rsidRPr="00036D8D">
        <w:t xml:space="preserve"> Нижегородской области </w:t>
      </w:r>
      <w:r w:rsidRPr="00D34BF9">
        <w:t xml:space="preserve">от </w:t>
      </w:r>
      <w:r w:rsidR="00375940" w:rsidRPr="00D34BF9">
        <w:t>2</w:t>
      </w:r>
      <w:r w:rsidR="008E675B" w:rsidRPr="00D34BF9">
        <w:t>4</w:t>
      </w:r>
      <w:r w:rsidRPr="00D34BF9">
        <w:t>.</w:t>
      </w:r>
      <w:r w:rsidR="00C02F6F" w:rsidRPr="00D34BF9">
        <w:t>1</w:t>
      </w:r>
      <w:r w:rsidR="008E675B" w:rsidRPr="00D34BF9">
        <w:t>2</w:t>
      </w:r>
      <w:r w:rsidRPr="00D34BF9">
        <w:t>.201</w:t>
      </w:r>
      <w:r w:rsidR="008E675B" w:rsidRPr="00D34BF9">
        <w:t>8</w:t>
      </w:r>
      <w:r w:rsidRPr="00D34BF9">
        <w:t xml:space="preserve"> года №</w:t>
      </w:r>
      <w:r w:rsidR="00C02F6F" w:rsidRPr="00D34BF9">
        <w:t>12</w:t>
      </w:r>
      <w:r w:rsidR="008E675B" w:rsidRPr="00D34BF9">
        <w:t>97</w:t>
      </w:r>
      <w:r w:rsidRPr="00D34BF9">
        <w:t xml:space="preserve"> </w:t>
      </w:r>
      <w:r w:rsidR="001637F2" w:rsidRPr="00D34BF9">
        <w:t>«</w:t>
      </w:r>
      <w:r w:rsidR="008E675B" w:rsidRPr="00036D8D">
        <w:t>Об утверждении муниципальной программы "Социальная поддержка семей Воскресенского муниципального района Нижегородской области"</w:t>
      </w:r>
      <w:r w:rsidR="001637F2" w:rsidRPr="00036D8D">
        <w:t>».</w:t>
      </w:r>
    </w:p>
    <w:p w:rsidR="00D366C8" w:rsidRPr="00036D8D" w:rsidRDefault="00D366C8" w:rsidP="00D366C8">
      <w:pPr>
        <w:autoSpaceDE w:val="0"/>
        <w:autoSpaceDN w:val="0"/>
        <w:adjustRightInd w:val="0"/>
        <w:ind w:firstLine="720"/>
        <w:jc w:val="both"/>
        <w:outlineLvl w:val="0"/>
      </w:pPr>
      <w:r w:rsidRPr="00036D8D">
        <w:t xml:space="preserve">Цели </w:t>
      </w:r>
      <w:r w:rsidR="00F70F55" w:rsidRPr="00036D8D">
        <w:t>муниципальной</w:t>
      </w:r>
      <w:r w:rsidRPr="00036D8D">
        <w:t xml:space="preserve"> программы:</w:t>
      </w:r>
    </w:p>
    <w:p w:rsidR="00D366C8" w:rsidRPr="00036D8D" w:rsidRDefault="00D366C8" w:rsidP="00F70F55">
      <w:pPr>
        <w:autoSpaceDE w:val="0"/>
        <w:autoSpaceDN w:val="0"/>
        <w:adjustRightInd w:val="0"/>
        <w:ind w:firstLine="720"/>
        <w:jc w:val="both"/>
        <w:outlineLvl w:val="0"/>
      </w:pPr>
      <w:r w:rsidRPr="00036D8D">
        <w:t xml:space="preserve">- </w:t>
      </w:r>
      <w:r w:rsidR="00092EF6" w:rsidRPr="00036D8D">
        <w:t>укрепление института успешной семьи, развитие и сохранение лучших семейных традиций</w:t>
      </w:r>
      <w:r w:rsidR="00F70F55" w:rsidRPr="00036D8D">
        <w:t>.</w:t>
      </w:r>
    </w:p>
    <w:p w:rsidR="0041662C" w:rsidRPr="00036D8D" w:rsidRDefault="00092EF6" w:rsidP="00D366C8">
      <w:pPr>
        <w:autoSpaceDE w:val="0"/>
        <w:autoSpaceDN w:val="0"/>
        <w:adjustRightInd w:val="0"/>
        <w:ind w:firstLine="720"/>
        <w:jc w:val="both"/>
        <w:outlineLvl w:val="0"/>
      </w:pPr>
      <w:r w:rsidRPr="00036D8D">
        <w:t xml:space="preserve">Муниципальный заказчик-координатор программы </w:t>
      </w:r>
      <w:r w:rsidR="0005647D" w:rsidRPr="00036D8D">
        <w:t xml:space="preserve">– </w:t>
      </w:r>
      <w:r w:rsidR="001A4F16" w:rsidRPr="00036D8D">
        <w:t>Администрация Воскресенского муниципального района Нижегородской области</w:t>
      </w:r>
      <w:r w:rsidRPr="00036D8D">
        <w:t>.</w:t>
      </w:r>
    </w:p>
    <w:p w:rsidR="0041662C" w:rsidRDefault="0041662C" w:rsidP="0041662C">
      <w:pPr>
        <w:pStyle w:val="afff1"/>
        <w:ind w:firstLine="709"/>
        <w:jc w:val="center"/>
      </w:pPr>
      <w:r w:rsidRPr="00036D8D">
        <w:t>Сведения об индикаторах и непосредственных результатах</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993"/>
        <w:gridCol w:w="850"/>
        <w:gridCol w:w="709"/>
        <w:gridCol w:w="709"/>
        <w:gridCol w:w="708"/>
        <w:gridCol w:w="709"/>
        <w:gridCol w:w="709"/>
        <w:gridCol w:w="709"/>
        <w:gridCol w:w="850"/>
        <w:gridCol w:w="851"/>
      </w:tblGrid>
      <w:tr w:rsidR="002127F9" w:rsidRPr="002127F9" w:rsidTr="002127F9">
        <w:tc>
          <w:tcPr>
            <w:tcW w:w="1701" w:type="dxa"/>
            <w:shd w:val="clear" w:color="auto" w:fill="auto"/>
          </w:tcPr>
          <w:p w:rsidR="002127F9" w:rsidRPr="002127F9" w:rsidRDefault="002127F9" w:rsidP="002127F9">
            <w:pPr>
              <w:autoSpaceDE w:val="0"/>
              <w:autoSpaceDN w:val="0"/>
              <w:adjustRightInd w:val="0"/>
              <w:jc w:val="center"/>
              <w:outlineLvl w:val="1"/>
            </w:pPr>
            <w:r w:rsidRPr="002127F9">
              <w:t>Наименование индикаторов целей Программы</w:t>
            </w:r>
          </w:p>
        </w:tc>
        <w:tc>
          <w:tcPr>
            <w:tcW w:w="993" w:type="dxa"/>
            <w:shd w:val="clear" w:color="auto" w:fill="auto"/>
          </w:tcPr>
          <w:p w:rsidR="002127F9" w:rsidRPr="002127F9" w:rsidRDefault="002127F9" w:rsidP="002127F9">
            <w:pPr>
              <w:autoSpaceDE w:val="0"/>
              <w:autoSpaceDN w:val="0"/>
              <w:adjustRightInd w:val="0"/>
              <w:jc w:val="center"/>
              <w:outlineLvl w:val="1"/>
            </w:pPr>
            <w:r w:rsidRPr="002127F9">
              <w:t>Единица измерения индикаторов целей Программы</w:t>
            </w:r>
          </w:p>
        </w:tc>
        <w:tc>
          <w:tcPr>
            <w:tcW w:w="850" w:type="dxa"/>
          </w:tcPr>
          <w:p w:rsidR="002127F9" w:rsidRPr="002127F9" w:rsidRDefault="002127F9" w:rsidP="002127F9">
            <w:pPr>
              <w:autoSpaceDE w:val="0"/>
              <w:autoSpaceDN w:val="0"/>
              <w:adjustRightInd w:val="0"/>
              <w:jc w:val="center"/>
              <w:outlineLvl w:val="1"/>
            </w:pPr>
            <w:r w:rsidRPr="002127F9">
              <w:t>На момент разработки Программы</w:t>
            </w:r>
          </w:p>
        </w:tc>
        <w:tc>
          <w:tcPr>
            <w:tcW w:w="709" w:type="dxa"/>
            <w:shd w:val="clear" w:color="auto" w:fill="auto"/>
          </w:tcPr>
          <w:p w:rsidR="002127F9" w:rsidRPr="002127F9" w:rsidRDefault="002127F9" w:rsidP="002127F9">
            <w:pPr>
              <w:autoSpaceDE w:val="0"/>
              <w:autoSpaceDN w:val="0"/>
              <w:adjustRightInd w:val="0"/>
              <w:jc w:val="center"/>
              <w:outlineLvl w:val="1"/>
            </w:pPr>
            <w:r w:rsidRPr="002127F9">
              <w:t>2019</w:t>
            </w:r>
          </w:p>
          <w:p w:rsidR="002127F9" w:rsidRPr="002127F9" w:rsidRDefault="002127F9" w:rsidP="002127F9">
            <w:pPr>
              <w:autoSpaceDE w:val="0"/>
              <w:autoSpaceDN w:val="0"/>
              <w:adjustRightInd w:val="0"/>
              <w:jc w:val="center"/>
              <w:outlineLvl w:val="1"/>
            </w:pPr>
            <w:r w:rsidRPr="002127F9">
              <w:t>год</w:t>
            </w:r>
          </w:p>
        </w:tc>
        <w:tc>
          <w:tcPr>
            <w:tcW w:w="709" w:type="dxa"/>
            <w:shd w:val="clear" w:color="auto" w:fill="auto"/>
          </w:tcPr>
          <w:p w:rsidR="002127F9" w:rsidRPr="002127F9" w:rsidRDefault="002127F9" w:rsidP="002127F9">
            <w:pPr>
              <w:autoSpaceDE w:val="0"/>
              <w:autoSpaceDN w:val="0"/>
              <w:adjustRightInd w:val="0"/>
              <w:jc w:val="center"/>
              <w:outlineLvl w:val="1"/>
            </w:pPr>
            <w:r w:rsidRPr="002127F9">
              <w:t>2020</w:t>
            </w:r>
          </w:p>
          <w:p w:rsidR="002127F9" w:rsidRPr="002127F9" w:rsidRDefault="002127F9" w:rsidP="002127F9">
            <w:pPr>
              <w:autoSpaceDE w:val="0"/>
              <w:autoSpaceDN w:val="0"/>
              <w:adjustRightInd w:val="0"/>
              <w:jc w:val="center"/>
              <w:outlineLvl w:val="1"/>
            </w:pPr>
            <w:r w:rsidRPr="002127F9">
              <w:t>год</w:t>
            </w:r>
          </w:p>
        </w:tc>
        <w:tc>
          <w:tcPr>
            <w:tcW w:w="708" w:type="dxa"/>
            <w:shd w:val="clear" w:color="auto" w:fill="auto"/>
          </w:tcPr>
          <w:p w:rsidR="002127F9" w:rsidRPr="002127F9" w:rsidRDefault="002127F9" w:rsidP="002127F9">
            <w:pPr>
              <w:autoSpaceDE w:val="0"/>
              <w:autoSpaceDN w:val="0"/>
              <w:adjustRightInd w:val="0"/>
              <w:jc w:val="center"/>
              <w:outlineLvl w:val="1"/>
            </w:pPr>
            <w:r w:rsidRPr="002127F9">
              <w:t>2021</w:t>
            </w:r>
          </w:p>
          <w:p w:rsidR="002127F9" w:rsidRPr="002127F9" w:rsidRDefault="002127F9" w:rsidP="002127F9">
            <w:pPr>
              <w:autoSpaceDE w:val="0"/>
              <w:autoSpaceDN w:val="0"/>
              <w:adjustRightInd w:val="0"/>
              <w:jc w:val="center"/>
              <w:outlineLvl w:val="1"/>
            </w:pPr>
            <w:r w:rsidRPr="002127F9">
              <w:t>год</w:t>
            </w:r>
          </w:p>
        </w:tc>
        <w:tc>
          <w:tcPr>
            <w:tcW w:w="709" w:type="dxa"/>
            <w:shd w:val="clear" w:color="auto" w:fill="auto"/>
          </w:tcPr>
          <w:p w:rsidR="002127F9" w:rsidRPr="002127F9" w:rsidRDefault="002127F9" w:rsidP="002127F9">
            <w:pPr>
              <w:autoSpaceDE w:val="0"/>
              <w:autoSpaceDN w:val="0"/>
              <w:adjustRightInd w:val="0"/>
              <w:jc w:val="center"/>
              <w:outlineLvl w:val="1"/>
            </w:pPr>
            <w:r w:rsidRPr="002127F9">
              <w:t>2022</w:t>
            </w:r>
          </w:p>
          <w:p w:rsidR="002127F9" w:rsidRPr="002127F9" w:rsidRDefault="002127F9" w:rsidP="002127F9">
            <w:pPr>
              <w:autoSpaceDE w:val="0"/>
              <w:autoSpaceDN w:val="0"/>
              <w:adjustRightInd w:val="0"/>
              <w:jc w:val="center"/>
              <w:outlineLvl w:val="1"/>
            </w:pPr>
            <w:r w:rsidRPr="002127F9">
              <w:t>год</w:t>
            </w:r>
          </w:p>
        </w:tc>
        <w:tc>
          <w:tcPr>
            <w:tcW w:w="709" w:type="dxa"/>
            <w:shd w:val="clear" w:color="auto" w:fill="auto"/>
          </w:tcPr>
          <w:p w:rsidR="002127F9" w:rsidRPr="002127F9" w:rsidRDefault="002127F9" w:rsidP="002127F9">
            <w:pPr>
              <w:autoSpaceDE w:val="0"/>
              <w:autoSpaceDN w:val="0"/>
              <w:adjustRightInd w:val="0"/>
              <w:jc w:val="center"/>
              <w:outlineLvl w:val="1"/>
            </w:pPr>
            <w:r w:rsidRPr="002127F9">
              <w:t>2023год</w:t>
            </w:r>
          </w:p>
        </w:tc>
        <w:tc>
          <w:tcPr>
            <w:tcW w:w="709" w:type="dxa"/>
            <w:shd w:val="clear" w:color="auto" w:fill="auto"/>
          </w:tcPr>
          <w:p w:rsidR="002127F9" w:rsidRPr="002127F9" w:rsidRDefault="002127F9" w:rsidP="002127F9">
            <w:pPr>
              <w:autoSpaceDE w:val="0"/>
              <w:autoSpaceDN w:val="0"/>
              <w:adjustRightInd w:val="0"/>
              <w:jc w:val="center"/>
              <w:outlineLvl w:val="1"/>
            </w:pPr>
            <w:r w:rsidRPr="002127F9">
              <w:t xml:space="preserve">2024 </w:t>
            </w:r>
            <w:r>
              <w:t>г</w:t>
            </w:r>
            <w:r w:rsidRPr="002127F9">
              <w:t>од</w:t>
            </w:r>
          </w:p>
        </w:tc>
        <w:tc>
          <w:tcPr>
            <w:tcW w:w="850" w:type="dxa"/>
          </w:tcPr>
          <w:p w:rsidR="002127F9" w:rsidRPr="002127F9" w:rsidRDefault="002127F9" w:rsidP="002127F9">
            <w:pPr>
              <w:autoSpaceDE w:val="0"/>
              <w:autoSpaceDN w:val="0"/>
              <w:adjustRightInd w:val="0"/>
              <w:jc w:val="center"/>
              <w:outlineLvl w:val="1"/>
            </w:pPr>
            <w:r w:rsidRPr="002127F9">
              <w:t>По окончании реализации Программы</w:t>
            </w:r>
          </w:p>
        </w:tc>
        <w:tc>
          <w:tcPr>
            <w:tcW w:w="851" w:type="dxa"/>
          </w:tcPr>
          <w:p w:rsidR="002127F9" w:rsidRPr="002127F9" w:rsidRDefault="002127F9" w:rsidP="002127F9">
            <w:pPr>
              <w:autoSpaceDE w:val="0"/>
              <w:autoSpaceDN w:val="0"/>
              <w:adjustRightInd w:val="0"/>
              <w:jc w:val="center"/>
              <w:outlineLvl w:val="1"/>
            </w:pPr>
            <w:r w:rsidRPr="002127F9">
              <w:t>Без программного вмешательства</w:t>
            </w:r>
          </w:p>
        </w:tc>
      </w:tr>
      <w:tr w:rsidR="002127F9" w:rsidRPr="002127F9" w:rsidTr="002127F9">
        <w:trPr>
          <w:trHeight w:val="1870"/>
        </w:trPr>
        <w:tc>
          <w:tcPr>
            <w:tcW w:w="1701" w:type="dxa"/>
            <w:shd w:val="clear" w:color="auto" w:fill="auto"/>
          </w:tcPr>
          <w:p w:rsidR="002127F9" w:rsidRPr="002127F9" w:rsidRDefault="002127F9" w:rsidP="002127F9">
            <w:pPr>
              <w:autoSpaceDE w:val="0"/>
              <w:autoSpaceDN w:val="0"/>
              <w:adjustRightInd w:val="0"/>
              <w:jc w:val="both"/>
              <w:outlineLvl w:val="1"/>
            </w:pPr>
            <w:r w:rsidRPr="002127F9">
              <w:t>Доля семей, принявших участие в районных общественно и социальн</w:t>
            </w:r>
            <w:r w:rsidR="00E2448D" w:rsidRPr="002127F9">
              <w:t>о -</w:t>
            </w:r>
            <w:r w:rsidRPr="002127F9">
              <w:t xml:space="preserve"> значимых мероприятиях, предназначенных для реализации социокультурных потребностей семей, к общему количеству семей в районе</w:t>
            </w:r>
          </w:p>
        </w:tc>
        <w:tc>
          <w:tcPr>
            <w:tcW w:w="993" w:type="dxa"/>
            <w:shd w:val="clear" w:color="auto" w:fill="auto"/>
          </w:tcPr>
          <w:p w:rsidR="002127F9" w:rsidRPr="002127F9" w:rsidRDefault="002127F9" w:rsidP="002127F9">
            <w:pPr>
              <w:autoSpaceDE w:val="0"/>
              <w:autoSpaceDN w:val="0"/>
              <w:adjustRightInd w:val="0"/>
              <w:jc w:val="center"/>
              <w:outlineLvl w:val="1"/>
            </w:pPr>
            <w:r w:rsidRPr="002127F9">
              <w:t>%</w:t>
            </w:r>
          </w:p>
        </w:tc>
        <w:tc>
          <w:tcPr>
            <w:tcW w:w="850" w:type="dxa"/>
          </w:tcPr>
          <w:p w:rsidR="002127F9" w:rsidRPr="002127F9" w:rsidRDefault="002127F9" w:rsidP="002127F9">
            <w:pPr>
              <w:autoSpaceDE w:val="0"/>
              <w:autoSpaceDN w:val="0"/>
              <w:adjustRightInd w:val="0"/>
              <w:jc w:val="center"/>
              <w:outlineLvl w:val="1"/>
            </w:pPr>
            <w:r w:rsidRPr="002127F9">
              <w:t>28.0</w:t>
            </w:r>
          </w:p>
        </w:tc>
        <w:tc>
          <w:tcPr>
            <w:tcW w:w="709" w:type="dxa"/>
            <w:shd w:val="clear" w:color="auto" w:fill="auto"/>
          </w:tcPr>
          <w:p w:rsidR="002127F9" w:rsidRPr="002127F9" w:rsidRDefault="002127F9" w:rsidP="002127F9">
            <w:pPr>
              <w:autoSpaceDE w:val="0"/>
              <w:autoSpaceDN w:val="0"/>
              <w:adjustRightInd w:val="0"/>
              <w:jc w:val="center"/>
              <w:outlineLvl w:val="1"/>
            </w:pPr>
            <w:r w:rsidRPr="002127F9">
              <w:t>30.0</w:t>
            </w:r>
          </w:p>
        </w:tc>
        <w:tc>
          <w:tcPr>
            <w:tcW w:w="709" w:type="dxa"/>
            <w:shd w:val="clear" w:color="auto" w:fill="auto"/>
          </w:tcPr>
          <w:p w:rsidR="002127F9" w:rsidRPr="002127F9" w:rsidRDefault="002127F9" w:rsidP="002127F9">
            <w:pPr>
              <w:autoSpaceDE w:val="0"/>
              <w:autoSpaceDN w:val="0"/>
              <w:adjustRightInd w:val="0"/>
              <w:jc w:val="center"/>
              <w:outlineLvl w:val="1"/>
            </w:pPr>
            <w:r w:rsidRPr="002127F9">
              <w:t>31.0</w:t>
            </w:r>
          </w:p>
        </w:tc>
        <w:tc>
          <w:tcPr>
            <w:tcW w:w="708" w:type="dxa"/>
            <w:shd w:val="clear" w:color="auto" w:fill="auto"/>
          </w:tcPr>
          <w:p w:rsidR="002127F9" w:rsidRPr="002127F9" w:rsidRDefault="002127F9" w:rsidP="002127F9">
            <w:pPr>
              <w:autoSpaceDE w:val="0"/>
              <w:autoSpaceDN w:val="0"/>
              <w:adjustRightInd w:val="0"/>
              <w:jc w:val="center"/>
              <w:outlineLvl w:val="1"/>
            </w:pPr>
            <w:r w:rsidRPr="002127F9">
              <w:t>33.0</w:t>
            </w:r>
          </w:p>
        </w:tc>
        <w:tc>
          <w:tcPr>
            <w:tcW w:w="709" w:type="dxa"/>
            <w:shd w:val="clear" w:color="auto" w:fill="auto"/>
          </w:tcPr>
          <w:p w:rsidR="002127F9" w:rsidRPr="002127F9" w:rsidRDefault="002127F9" w:rsidP="002127F9">
            <w:pPr>
              <w:autoSpaceDE w:val="0"/>
              <w:autoSpaceDN w:val="0"/>
              <w:adjustRightInd w:val="0"/>
              <w:jc w:val="center"/>
              <w:outlineLvl w:val="1"/>
            </w:pPr>
            <w:r w:rsidRPr="002127F9">
              <w:t>34.5</w:t>
            </w:r>
          </w:p>
        </w:tc>
        <w:tc>
          <w:tcPr>
            <w:tcW w:w="709" w:type="dxa"/>
            <w:shd w:val="clear" w:color="auto" w:fill="auto"/>
          </w:tcPr>
          <w:p w:rsidR="002127F9" w:rsidRPr="002127F9" w:rsidRDefault="002127F9" w:rsidP="002127F9">
            <w:pPr>
              <w:autoSpaceDE w:val="0"/>
              <w:autoSpaceDN w:val="0"/>
              <w:adjustRightInd w:val="0"/>
              <w:jc w:val="center"/>
              <w:outlineLvl w:val="1"/>
            </w:pPr>
            <w:r w:rsidRPr="002127F9">
              <w:t>35.0</w:t>
            </w:r>
          </w:p>
        </w:tc>
        <w:tc>
          <w:tcPr>
            <w:tcW w:w="709" w:type="dxa"/>
            <w:shd w:val="clear" w:color="auto" w:fill="auto"/>
          </w:tcPr>
          <w:p w:rsidR="002127F9" w:rsidRPr="002127F9" w:rsidRDefault="002127F9" w:rsidP="002127F9">
            <w:pPr>
              <w:autoSpaceDE w:val="0"/>
              <w:autoSpaceDN w:val="0"/>
              <w:adjustRightInd w:val="0"/>
              <w:jc w:val="center"/>
              <w:outlineLvl w:val="1"/>
            </w:pPr>
            <w:r w:rsidRPr="002127F9">
              <w:t>37.0</w:t>
            </w:r>
          </w:p>
        </w:tc>
        <w:tc>
          <w:tcPr>
            <w:tcW w:w="850" w:type="dxa"/>
          </w:tcPr>
          <w:p w:rsidR="002127F9" w:rsidRPr="002127F9" w:rsidRDefault="002127F9" w:rsidP="002127F9">
            <w:pPr>
              <w:autoSpaceDE w:val="0"/>
              <w:autoSpaceDN w:val="0"/>
              <w:adjustRightInd w:val="0"/>
              <w:jc w:val="both"/>
              <w:outlineLvl w:val="1"/>
            </w:pPr>
            <w:r w:rsidRPr="002127F9">
              <w:t>34.0</w:t>
            </w:r>
          </w:p>
        </w:tc>
        <w:tc>
          <w:tcPr>
            <w:tcW w:w="851" w:type="dxa"/>
          </w:tcPr>
          <w:p w:rsidR="002127F9" w:rsidRPr="002127F9" w:rsidRDefault="002127F9" w:rsidP="002127F9">
            <w:pPr>
              <w:autoSpaceDE w:val="0"/>
              <w:autoSpaceDN w:val="0"/>
              <w:adjustRightInd w:val="0"/>
              <w:jc w:val="both"/>
              <w:outlineLvl w:val="1"/>
            </w:pPr>
            <w:r w:rsidRPr="002127F9">
              <w:t>22.0</w:t>
            </w:r>
          </w:p>
        </w:tc>
      </w:tr>
      <w:tr w:rsidR="002127F9" w:rsidRPr="002127F9" w:rsidTr="002127F9">
        <w:trPr>
          <w:trHeight w:val="396"/>
        </w:trPr>
        <w:tc>
          <w:tcPr>
            <w:tcW w:w="1701" w:type="dxa"/>
            <w:shd w:val="clear" w:color="auto" w:fill="auto"/>
          </w:tcPr>
          <w:p w:rsidR="002127F9" w:rsidRPr="002127F9" w:rsidRDefault="002127F9" w:rsidP="002127F9">
            <w:pPr>
              <w:autoSpaceDE w:val="0"/>
              <w:autoSpaceDN w:val="0"/>
              <w:adjustRightInd w:val="0"/>
              <w:jc w:val="both"/>
              <w:outlineLvl w:val="1"/>
            </w:pPr>
            <w:r w:rsidRPr="002127F9">
              <w:t>Количество проведенных мероприятий</w:t>
            </w:r>
          </w:p>
        </w:tc>
        <w:tc>
          <w:tcPr>
            <w:tcW w:w="993" w:type="dxa"/>
            <w:shd w:val="clear" w:color="auto" w:fill="auto"/>
          </w:tcPr>
          <w:p w:rsidR="002127F9" w:rsidRPr="002127F9" w:rsidRDefault="002127F9" w:rsidP="002127F9">
            <w:pPr>
              <w:autoSpaceDE w:val="0"/>
              <w:autoSpaceDN w:val="0"/>
              <w:adjustRightInd w:val="0"/>
              <w:jc w:val="center"/>
              <w:outlineLvl w:val="1"/>
            </w:pPr>
            <w:r w:rsidRPr="002127F9">
              <w:t>Ед.</w:t>
            </w:r>
          </w:p>
        </w:tc>
        <w:tc>
          <w:tcPr>
            <w:tcW w:w="850" w:type="dxa"/>
          </w:tcPr>
          <w:p w:rsidR="002127F9" w:rsidRPr="002127F9" w:rsidRDefault="002127F9" w:rsidP="002127F9">
            <w:pPr>
              <w:autoSpaceDE w:val="0"/>
              <w:autoSpaceDN w:val="0"/>
              <w:adjustRightInd w:val="0"/>
              <w:jc w:val="center"/>
              <w:outlineLvl w:val="1"/>
            </w:pPr>
            <w:r w:rsidRPr="002127F9">
              <w:t>22</w:t>
            </w:r>
          </w:p>
        </w:tc>
        <w:tc>
          <w:tcPr>
            <w:tcW w:w="709" w:type="dxa"/>
            <w:shd w:val="clear" w:color="auto" w:fill="auto"/>
          </w:tcPr>
          <w:p w:rsidR="002127F9" w:rsidRPr="002127F9" w:rsidRDefault="002127F9" w:rsidP="002127F9">
            <w:pPr>
              <w:autoSpaceDE w:val="0"/>
              <w:autoSpaceDN w:val="0"/>
              <w:adjustRightInd w:val="0"/>
              <w:jc w:val="center"/>
              <w:outlineLvl w:val="1"/>
            </w:pPr>
            <w:r w:rsidRPr="002127F9">
              <w:t>22</w:t>
            </w:r>
          </w:p>
        </w:tc>
        <w:tc>
          <w:tcPr>
            <w:tcW w:w="709" w:type="dxa"/>
            <w:shd w:val="clear" w:color="auto" w:fill="auto"/>
          </w:tcPr>
          <w:p w:rsidR="002127F9" w:rsidRPr="002127F9" w:rsidRDefault="002127F9" w:rsidP="002127F9">
            <w:pPr>
              <w:autoSpaceDE w:val="0"/>
              <w:autoSpaceDN w:val="0"/>
              <w:adjustRightInd w:val="0"/>
              <w:jc w:val="center"/>
              <w:outlineLvl w:val="1"/>
            </w:pPr>
            <w:r w:rsidRPr="002127F9">
              <w:t>23</w:t>
            </w:r>
          </w:p>
        </w:tc>
        <w:tc>
          <w:tcPr>
            <w:tcW w:w="708" w:type="dxa"/>
            <w:shd w:val="clear" w:color="auto" w:fill="auto"/>
          </w:tcPr>
          <w:p w:rsidR="002127F9" w:rsidRPr="002127F9" w:rsidRDefault="002127F9" w:rsidP="002127F9">
            <w:pPr>
              <w:autoSpaceDE w:val="0"/>
              <w:autoSpaceDN w:val="0"/>
              <w:adjustRightInd w:val="0"/>
              <w:jc w:val="center"/>
              <w:outlineLvl w:val="1"/>
            </w:pPr>
            <w:r w:rsidRPr="002127F9">
              <w:t>24</w:t>
            </w:r>
          </w:p>
        </w:tc>
        <w:tc>
          <w:tcPr>
            <w:tcW w:w="709" w:type="dxa"/>
            <w:shd w:val="clear" w:color="auto" w:fill="auto"/>
          </w:tcPr>
          <w:p w:rsidR="002127F9" w:rsidRPr="002127F9" w:rsidRDefault="002127F9" w:rsidP="002127F9">
            <w:pPr>
              <w:autoSpaceDE w:val="0"/>
              <w:autoSpaceDN w:val="0"/>
              <w:adjustRightInd w:val="0"/>
              <w:jc w:val="center"/>
              <w:outlineLvl w:val="1"/>
            </w:pPr>
            <w:r w:rsidRPr="002127F9">
              <w:t>25</w:t>
            </w:r>
          </w:p>
        </w:tc>
        <w:tc>
          <w:tcPr>
            <w:tcW w:w="709" w:type="dxa"/>
            <w:shd w:val="clear" w:color="auto" w:fill="auto"/>
          </w:tcPr>
          <w:p w:rsidR="002127F9" w:rsidRPr="002127F9" w:rsidRDefault="002127F9" w:rsidP="002127F9">
            <w:pPr>
              <w:autoSpaceDE w:val="0"/>
              <w:autoSpaceDN w:val="0"/>
              <w:adjustRightInd w:val="0"/>
              <w:jc w:val="center"/>
              <w:outlineLvl w:val="1"/>
            </w:pPr>
            <w:r w:rsidRPr="002127F9">
              <w:t>27</w:t>
            </w:r>
          </w:p>
        </w:tc>
        <w:tc>
          <w:tcPr>
            <w:tcW w:w="709" w:type="dxa"/>
            <w:shd w:val="clear" w:color="auto" w:fill="auto"/>
          </w:tcPr>
          <w:p w:rsidR="002127F9" w:rsidRPr="002127F9" w:rsidRDefault="002127F9" w:rsidP="002127F9">
            <w:pPr>
              <w:autoSpaceDE w:val="0"/>
              <w:autoSpaceDN w:val="0"/>
              <w:adjustRightInd w:val="0"/>
              <w:jc w:val="center"/>
              <w:outlineLvl w:val="1"/>
            </w:pPr>
            <w:r w:rsidRPr="002127F9">
              <w:t>29</w:t>
            </w:r>
          </w:p>
        </w:tc>
        <w:tc>
          <w:tcPr>
            <w:tcW w:w="850" w:type="dxa"/>
          </w:tcPr>
          <w:p w:rsidR="002127F9" w:rsidRPr="002127F9" w:rsidRDefault="002127F9" w:rsidP="002127F9">
            <w:pPr>
              <w:autoSpaceDE w:val="0"/>
              <w:autoSpaceDN w:val="0"/>
              <w:adjustRightInd w:val="0"/>
              <w:jc w:val="both"/>
              <w:outlineLvl w:val="1"/>
            </w:pPr>
            <w:r w:rsidRPr="002127F9">
              <w:t>29</w:t>
            </w:r>
          </w:p>
        </w:tc>
        <w:tc>
          <w:tcPr>
            <w:tcW w:w="851" w:type="dxa"/>
          </w:tcPr>
          <w:p w:rsidR="002127F9" w:rsidRPr="002127F9" w:rsidRDefault="002127F9" w:rsidP="002127F9">
            <w:pPr>
              <w:autoSpaceDE w:val="0"/>
              <w:autoSpaceDN w:val="0"/>
              <w:adjustRightInd w:val="0"/>
              <w:jc w:val="both"/>
              <w:outlineLvl w:val="1"/>
            </w:pPr>
            <w:r w:rsidRPr="002127F9">
              <w:t>25</w:t>
            </w:r>
          </w:p>
        </w:tc>
      </w:tr>
    </w:tbl>
    <w:p w:rsidR="001A4F16" w:rsidRPr="00036D8D" w:rsidRDefault="001A4F16" w:rsidP="001A4F16">
      <w:pPr>
        <w:ind w:firstLine="709"/>
        <w:jc w:val="both"/>
        <w:rPr>
          <w:color w:val="000000"/>
        </w:rPr>
      </w:pPr>
      <w:r w:rsidRPr="00036D8D">
        <w:rPr>
          <w:color w:val="000000"/>
        </w:rPr>
        <w:t>Основными социально-экономическими показателями реализации Программы являются:</w:t>
      </w:r>
    </w:p>
    <w:p w:rsidR="001A4F16" w:rsidRPr="00036D8D" w:rsidRDefault="001A4F16" w:rsidP="001A4F16">
      <w:pPr>
        <w:ind w:firstLine="709"/>
        <w:jc w:val="both"/>
        <w:rPr>
          <w:color w:val="000000"/>
        </w:rPr>
      </w:pPr>
      <w:r w:rsidRPr="00036D8D">
        <w:rPr>
          <w:color w:val="000000"/>
        </w:rPr>
        <w:t>- формирование духовно-нравственных ценностей семьи, реализация целенаправленной и адресной системы мер социальной поддержки семей, снижение уровня правонарушений и преступности среди несовершеннолетних;</w:t>
      </w:r>
    </w:p>
    <w:p w:rsidR="001A4F16" w:rsidRPr="00036D8D" w:rsidRDefault="001A4F16" w:rsidP="001A4F16">
      <w:pPr>
        <w:ind w:firstLine="709"/>
        <w:jc w:val="both"/>
        <w:rPr>
          <w:color w:val="000000"/>
        </w:rPr>
      </w:pPr>
      <w:r w:rsidRPr="00036D8D">
        <w:rPr>
          <w:color w:val="000000"/>
        </w:rPr>
        <w:t>- увеличение числа семей с активной жизненной позицией, преодоление иждивенческой и потребительской практики, возрождение и развитие лучших семейных традиций;</w:t>
      </w:r>
    </w:p>
    <w:p w:rsidR="001A4F16" w:rsidRPr="00036D8D" w:rsidRDefault="001A4F16" w:rsidP="001A4F16">
      <w:pPr>
        <w:ind w:firstLine="709"/>
        <w:jc w:val="both"/>
        <w:rPr>
          <w:color w:val="000000"/>
        </w:rPr>
      </w:pPr>
      <w:r w:rsidRPr="00036D8D">
        <w:rPr>
          <w:color w:val="000000"/>
        </w:rPr>
        <w:lastRenderedPageBreak/>
        <w:t>- повышение в общественном сознании социального статуса семьи;</w:t>
      </w:r>
    </w:p>
    <w:p w:rsidR="001A4F16" w:rsidRPr="00036D8D" w:rsidRDefault="001A4F16" w:rsidP="001A4F16">
      <w:pPr>
        <w:ind w:firstLine="709"/>
        <w:jc w:val="both"/>
      </w:pPr>
      <w:r w:rsidRPr="00036D8D">
        <w:rPr>
          <w:color w:val="000000"/>
        </w:rPr>
        <w:t>- охват социально – незащищённых семей различными формами работы, включая создание Клубов по интересам, организация летнего досуга детей на территории района, обеспечение путёвками детей из малообеспеченных семей в летние оздоровительные лагеря.</w:t>
      </w:r>
    </w:p>
    <w:p w:rsidR="00D366C8" w:rsidRPr="00036D8D" w:rsidRDefault="00D366C8" w:rsidP="00D366C8">
      <w:pPr>
        <w:autoSpaceDE w:val="0"/>
        <w:autoSpaceDN w:val="0"/>
        <w:adjustRightInd w:val="0"/>
        <w:jc w:val="center"/>
        <w:outlineLvl w:val="0"/>
      </w:pPr>
      <w:r w:rsidRPr="00036D8D">
        <w:t xml:space="preserve">Расходы на реализацию </w:t>
      </w:r>
      <w:r w:rsidR="008E4945" w:rsidRPr="00036D8D">
        <w:t>муниципальной</w:t>
      </w:r>
      <w:r w:rsidRPr="00036D8D">
        <w:t xml:space="preserve"> программы</w:t>
      </w:r>
    </w:p>
    <w:p w:rsidR="00D366C8" w:rsidRPr="00036D8D" w:rsidRDefault="00D366C8" w:rsidP="00F614C5">
      <w:pPr>
        <w:tabs>
          <w:tab w:val="left" w:pos="9214"/>
        </w:tabs>
        <w:ind w:firstLine="708"/>
        <w:jc w:val="right"/>
        <w:rPr>
          <w:rFonts w:eastAsia="Calibri"/>
          <w:lang w:eastAsia="en-US"/>
        </w:rPr>
      </w:pPr>
      <w:r w:rsidRPr="00036D8D">
        <w:rPr>
          <w:rFonts w:eastAsia="Calibri"/>
          <w:lang w:eastAsia="en-US"/>
        </w:rPr>
        <w:t>тыс. рублей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2403"/>
        <w:gridCol w:w="6"/>
        <w:gridCol w:w="1560"/>
        <w:gridCol w:w="1559"/>
        <w:gridCol w:w="852"/>
        <w:gridCol w:w="1278"/>
        <w:gridCol w:w="1134"/>
      </w:tblGrid>
      <w:tr w:rsidR="00C02F6F" w:rsidRPr="00036D8D" w:rsidTr="00C02F6F">
        <w:trPr>
          <w:trHeight w:val="1089"/>
          <w:tblHeader/>
        </w:trPr>
        <w:tc>
          <w:tcPr>
            <w:tcW w:w="814" w:type="dxa"/>
            <w:vAlign w:val="center"/>
          </w:tcPr>
          <w:p w:rsidR="00C02F6F" w:rsidRPr="00036D8D" w:rsidRDefault="00730C81" w:rsidP="00C02F6F">
            <w:pPr>
              <w:jc w:val="center"/>
              <w:rPr>
                <w:rFonts w:eastAsia="Calibri"/>
                <w:bCs/>
                <w:lang w:eastAsia="en-US"/>
              </w:rPr>
            </w:pPr>
            <w:r w:rsidRPr="00036D8D">
              <w:rPr>
                <w:rFonts w:eastAsia="Calibri"/>
                <w:bCs/>
                <w:lang w:eastAsia="en-US"/>
              </w:rPr>
              <w:t>М</w:t>
            </w:r>
            <w:r w:rsidR="00C02F6F" w:rsidRPr="00036D8D">
              <w:rPr>
                <w:rFonts w:eastAsia="Calibri"/>
                <w:bCs/>
                <w:lang w:eastAsia="en-US"/>
              </w:rPr>
              <w:t>П/</w:t>
            </w:r>
          </w:p>
          <w:p w:rsidR="00C02F6F" w:rsidRPr="00036D8D" w:rsidRDefault="00C02F6F" w:rsidP="00C02F6F">
            <w:pPr>
              <w:jc w:val="center"/>
              <w:rPr>
                <w:rFonts w:eastAsia="Calibri"/>
                <w:bCs/>
                <w:lang w:eastAsia="en-US"/>
              </w:rPr>
            </w:pPr>
            <w:r w:rsidRPr="00036D8D">
              <w:rPr>
                <w:rFonts w:eastAsia="Calibri"/>
                <w:bCs/>
                <w:lang w:eastAsia="en-US"/>
              </w:rPr>
              <w:t>П</w:t>
            </w:r>
            <w:r w:rsidR="00730C81" w:rsidRPr="00036D8D">
              <w:rPr>
                <w:rFonts w:eastAsia="Calibri"/>
                <w:bCs/>
                <w:lang w:eastAsia="en-US"/>
              </w:rPr>
              <w:t>М</w:t>
            </w:r>
            <w:r w:rsidRPr="00036D8D">
              <w:rPr>
                <w:rFonts w:eastAsia="Calibri"/>
                <w:bCs/>
                <w:lang w:eastAsia="en-US"/>
              </w:rPr>
              <w:t xml:space="preserve">П </w:t>
            </w:r>
          </w:p>
          <w:p w:rsidR="00C02F6F" w:rsidRPr="00036D8D" w:rsidRDefault="00C02F6F" w:rsidP="00C02F6F">
            <w:pPr>
              <w:jc w:val="center"/>
              <w:rPr>
                <w:rFonts w:eastAsia="Calibri"/>
                <w:bCs/>
                <w:lang w:eastAsia="en-US"/>
              </w:rPr>
            </w:pPr>
          </w:p>
        </w:tc>
        <w:tc>
          <w:tcPr>
            <w:tcW w:w="2409" w:type="dxa"/>
            <w:gridSpan w:val="2"/>
            <w:vAlign w:val="center"/>
          </w:tcPr>
          <w:p w:rsidR="00C02F6F" w:rsidRPr="00036D8D" w:rsidRDefault="00C02F6F" w:rsidP="00C02F6F">
            <w:pPr>
              <w:jc w:val="center"/>
              <w:rPr>
                <w:rFonts w:eastAsia="Calibri"/>
                <w:bCs/>
                <w:lang w:eastAsia="en-US"/>
              </w:rPr>
            </w:pPr>
            <w:r w:rsidRPr="00036D8D">
              <w:rPr>
                <w:rFonts w:eastAsia="Calibri"/>
                <w:bCs/>
                <w:lang w:eastAsia="en-US"/>
              </w:rPr>
              <w:t xml:space="preserve">Наименование </w:t>
            </w:r>
          </w:p>
          <w:p w:rsidR="00C02F6F" w:rsidRPr="00036D8D" w:rsidRDefault="00C02F6F" w:rsidP="00C02F6F">
            <w:pPr>
              <w:jc w:val="center"/>
              <w:rPr>
                <w:rFonts w:eastAsia="Calibri"/>
                <w:bCs/>
                <w:lang w:eastAsia="en-US"/>
              </w:rPr>
            </w:pPr>
            <w:r w:rsidRPr="00036D8D">
              <w:rPr>
                <w:rFonts w:eastAsia="Calibri"/>
                <w:bCs/>
                <w:lang w:eastAsia="en-US"/>
              </w:rPr>
              <w:t>муниципальной программы (подпрограммы)</w:t>
            </w:r>
          </w:p>
        </w:tc>
        <w:tc>
          <w:tcPr>
            <w:tcW w:w="1560" w:type="dxa"/>
            <w:vAlign w:val="center"/>
          </w:tcPr>
          <w:p w:rsidR="00C02F6F" w:rsidRPr="00036D8D" w:rsidRDefault="00C02F6F" w:rsidP="00C10F1F">
            <w:pPr>
              <w:jc w:val="center"/>
              <w:rPr>
                <w:rFonts w:eastAsia="Calibri"/>
                <w:bCs/>
                <w:lang w:eastAsia="en-US"/>
              </w:rPr>
            </w:pPr>
            <w:r w:rsidRPr="00036D8D">
              <w:rPr>
                <w:rFonts w:eastAsia="Calibri"/>
                <w:bCs/>
                <w:lang w:eastAsia="en-US"/>
              </w:rPr>
              <w:t>201</w:t>
            </w:r>
            <w:r w:rsidR="00C10F1F">
              <w:rPr>
                <w:rFonts w:eastAsia="Calibri"/>
                <w:bCs/>
                <w:lang w:eastAsia="en-US"/>
              </w:rPr>
              <w:t>9</w:t>
            </w:r>
            <w:r w:rsidRPr="00036D8D">
              <w:rPr>
                <w:rFonts w:eastAsia="Calibri"/>
                <w:bCs/>
                <w:lang w:eastAsia="en-US"/>
              </w:rPr>
              <w:t xml:space="preserve"> год</w:t>
            </w:r>
          </w:p>
        </w:tc>
        <w:tc>
          <w:tcPr>
            <w:tcW w:w="1559" w:type="dxa"/>
            <w:vAlign w:val="center"/>
          </w:tcPr>
          <w:p w:rsidR="00C02F6F" w:rsidRPr="00036D8D" w:rsidRDefault="00C02F6F" w:rsidP="00C10F1F">
            <w:pPr>
              <w:jc w:val="center"/>
              <w:rPr>
                <w:rFonts w:eastAsia="Calibri"/>
                <w:bCs/>
                <w:lang w:eastAsia="en-US"/>
              </w:rPr>
            </w:pPr>
            <w:r w:rsidRPr="00036D8D">
              <w:rPr>
                <w:rFonts w:eastAsia="Calibri"/>
                <w:bCs/>
                <w:lang w:eastAsia="en-US"/>
              </w:rPr>
              <w:t>20</w:t>
            </w:r>
            <w:r w:rsidR="00C10F1F">
              <w:rPr>
                <w:rFonts w:eastAsia="Calibri"/>
                <w:bCs/>
                <w:lang w:eastAsia="en-US"/>
              </w:rPr>
              <w:t>20</w:t>
            </w:r>
            <w:r w:rsidRPr="00036D8D">
              <w:rPr>
                <w:rFonts w:eastAsia="Calibri"/>
                <w:bCs/>
                <w:lang w:eastAsia="en-US"/>
              </w:rPr>
              <w:t xml:space="preserve"> год</w:t>
            </w:r>
          </w:p>
        </w:tc>
        <w:tc>
          <w:tcPr>
            <w:tcW w:w="852" w:type="dxa"/>
            <w:vAlign w:val="center"/>
          </w:tcPr>
          <w:p w:rsidR="00C02F6F" w:rsidRPr="00036D8D" w:rsidRDefault="00C02F6F" w:rsidP="00C02F6F">
            <w:pPr>
              <w:jc w:val="center"/>
              <w:rPr>
                <w:rFonts w:eastAsia="Calibri"/>
                <w:bCs/>
                <w:lang w:eastAsia="en-US"/>
              </w:rPr>
            </w:pPr>
            <w:r w:rsidRPr="00036D8D">
              <w:rPr>
                <w:rFonts w:eastAsia="Calibri"/>
                <w:bCs/>
                <w:lang w:eastAsia="en-US"/>
              </w:rPr>
              <w:t>% к 201</w:t>
            </w:r>
            <w:r w:rsidR="00C10F1F">
              <w:rPr>
                <w:rFonts w:eastAsia="Calibri"/>
                <w:bCs/>
                <w:lang w:eastAsia="en-US"/>
              </w:rPr>
              <w:t>9</w:t>
            </w:r>
          </w:p>
          <w:p w:rsidR="00C02F6F" w:rsidRPr="00036D8D" w:rsidRDefault="00C02F6F" w:rsidP="00C02F6F">
            <w:pPr>
              <w:jc w:val="center"/>
              <w:rPr>
                <w:rFonts w:eastAsia="Calibri"/>
                <w:bCs/>
                <w:lang w:eastAsia="en-US"/>
              </w:rPr>
            </w:pPr>
            <w:r w:rsidRPr="00036D8D">
              <w:rPr>
                <w:rFonts w:eastAsia="Calibri"/>
                <w:bCs/>
                <w:lang w:eastAsia="en-US"/>
              </w:rPr>
              <w:t>году</w:t>
            </w:r>
          </w:p>
        </w:tc>
        <w:tc>
          <w:tcPr>
            <w:tcW w:w="1278" w:type="dxa"/>
            <w:vAlign w:val="center"/>
          </w:tcPr>
          <w:p w:rsidR="00C02F6F" w:rsidRPr="00036D8D" w:rsidRDefault="00C02F6F" w:rsidP="00C10F1F">
            <w:pPr>
              <w:jc w:val="center"/>
              <w:rPr>
                <w:rFonts w:eastAsia="Calibri"/>
                <w:bCs/>
                <w:lang w:eastAsia="en-US"/>
              </w:rPr>
            </w:pPr>
            <w:r w:rsidRPr="00036D8D">
              <w:rPr>
                <w:rFonts w:eastAsia="Calibri"/>
                <w:bCs/>
                <w:lang w:eastAsia="en-US"/>
              </w:rPr>
              <w:t>20</w:t>
            </w:r>
            <w:r w:rsidR="0030278B" w:rsidRPr="00036D8D">
              <w:rPr>
                <w:rFonts w:eastAsia="Calibri"/>
                <w:bCs/>
                <w:lang w:eastAsia="en-US"/>
              </w:rPr>
              <w:t>2</w:t>
            </w:r>
            <w:r w:rsidR="00C10F1F">
              <w:rPr>
                <w:rFonts w:eastAsia="Calibri"/>
                <w:bCs/>
                <w:lang w:eastAsia="en-US"/>
              </w:rPr>
              <w:t>1</w:t>
            </w:r>
            <w:r w:rsidRPr="00036D8D">
              <w:rPr>
                <w:rFonts w:eastAsia="Calibri"/>
                <w:bCs/>
                <w:lang w:eastAsia="en-US"/>
              </w:rPr>
              <w:t xml:space="preserve"> год</w:t>
            </w:r>
          </w:p>
        </w:tc>
        <w:tc>
          <w:tcPr>
            <w:tcW w:w="1134" w:type="dxa"/>
            <w:vAlign w:val="center"/>
          </w:tcPr>
          <w:p w:rsidR="00C02F6F" w:rsidRPr="00036D8D" w:rsidRDefault="00C02F6F" w:rsidP="00C10F1F">
            <w:pPr>
              <w:jc w:val="center"/>
              <w:rPr>
                <w:rFonts w:eastAsia="Calibri"/>
                <w:bCs/>
                <w:lang w:eastAsia="en-US"/>
              </w:rPr>
            </w:pPr>
            <w:r w:rsidRPr="00036D8D">
              <w:rPr>
                <w:rFonts w:eastAsia="Calibri"/>
                <w:bCs/>
                <w:lang w:eastAsia="en-US"/>
              </w:rPr>
              <w:t>202</w:t>
            </w:r>
            <w:r w:rsidR="00C10F1F">
              <w:rPr>
                <w:rFonts w:eastAsia="Calibri"/>
                <w:bCs/>
                <w:lang w:eastAsia="en-US"/>
              </w:rPr>
              <w:t>2</w:t>
            </w:r>
            <w:r w:rsidRPr="00036D8D">
              <w:rPr>
                <w:rFonts w:eastAsia="Calibri"/>
                <w:bCs/>
                <w:lang w:eastAsia="en-US"/>
              </w:rPr>
              <w:t xml:space="preserve"> год</w:t>
            </w:r>
          </w:p>
        </w:tc>
      </w:tr>
      <w:tr w:rsidR="0030278B" w:rsidRPr="00036D8D" w:rsidTr="00FC482A">
        <w:tc>
          <w:tcPr>
            <w:tcW w:w="814" w:type="dxa"/>
            <w:vAlign w:val="center"/>
          </w:tcPr>
          <w:p w:rsidR="0030278B" w:rsidRPr="00036D8D" w:rsidRDefault="0030278B" w:rsidP="006E39BE">
            <w:pPr>
              <w:jc w:val="center"/>
              <w:rPr>
                <w:rFonts w:eastAsia="Calibri"/>
                <w:b/>
                <w:bCs/>
                <w:lang w:eastAsia="en-US"/>
              </w:rPr>
            </w:pPr>
            <w:r w:rsidRPr="00036D8D">
              <w:rPr>
                <w:rFonts w:eastAsia="Calibri"/>
                <w:b/>
                <w:bCs/>
                <w:lang w:eastAsia="en-US"/>
              </w:rPr>
              <w:t>02 0</w:t>
            </w:r>
          </w:p>
        </w:tc>
        <w:tc>
          <w:tcPr>
            <w:tcW w:w="2403" w:type="dxa"/>
            <w:vAlign w:val="center"/>
          </w:tcPr>
          <w:p w:rsidR="0030278B" w:rsidRPr="00036D8D" w:rsidRDefault="0030278B" w:rsidP="001637F2">
            <w:pPr>
              <w:rPr>
                <w:rFonts w:eastAsia="Calibri"/>
                <w:b/>
                <w:bCs/>
                <w:lang w:eastAsia="en-US"/>
              </w:rPr>
            </w:pPr>
            <w:r w:rsidRPr="00036D8D">
              <w:rPr>
                <w:b/>
                <w:bCs/>
              </w:rPr>
              <w:t xml:space="preserve">Муниципальная программа </w:t>
            </w:r>
            <w:r w:rsidRPr="00036D8D">
              <w:rPr>
                <w:b/>
              </w:rPr>
              <w:t xml:space="preserve">«Социальная поддержка семей Воскресенского муниципального района Нижегородской области» </w:t>
            </w:r>
          </w:p>
        </w:tc>
        <w:tc>
          <w:tcPr>
            <w:tcW w:w="1566" w:type="dxa"/>
            <w:gridSpan w:val="2"/>
            <w:vAlign w:val="center"/>
          </w:tcPr>
          <w:p w:rsidR="0030278B" w:rsidRPr="00036D8D" w:rsidRDefault="00A42926" w:rsidP="00A23302">
            <w:pPr>
              <w:jc w:val="center"/>
              <w:rPr>
                <w:rFonts w:eastAsia="Calibri"/>
                <w:b/>
                <w:bCs/>
                <w:lang w:eastAsia="en-US"/>
              </w:rPr>
            </w:pPr>
            <w:r>
              <w:rPr>
                <w:rFonts w:eastAsia="Calibri"/>
                <w:b/>
                <w:bCs/>
                <w:lang w:eastAsia="en-US"/>
              </w:rPr>
              <w:t>315</w:t>
            </w:r>
            <w:r w:rsidR="0030278B" w:rsidRPr="00036D8D">
              <w:rPr>
                <w:rFonts w:eastAsia="Calibri"/>
                <w:b/>
                <w:bCs/>
                <w:lang w:eastAsia="en-US"/>
              </w:rPr>
              <w:t>,00</w:t>
            </w:r>
          </w:p>
        </w:tc>
        <w:tc>
          <w:tcPr>
            <w:tcW w:w="1559" w:type="dxa"/>
            <w:vAlign w:val="center"/>
          </w:tcPr>
          <w:p w:rsidR="0030278B" w:rsidRPr="00036D8D" w:rsidRDefault="0030278B" w:rsidP="00FC482A">
            <w:pPr>
              <w:jc w:val="center"/>
              <w:rPr>
                <w:rFonts w:eastAsia="Calibri"/>
                <w:b/>
                <w:bCs/>
                <w:lang w:eastAsia="en-US"/>
              </w:rPr>
            </w:pPr>
            <w:r w:rsidRPr="00036D8D">
              <w:rPr>
                <w:rFonts w:eastAsia="Calibri"/>
                <w:b/>
                <w:bCs/>
                <w:lang w:eastAsia="en-US"/>
              </w:rPr>
              <w:t>315,00</w:t>
            </w:r>
          </w:p>
        </w:tc>
        <w:tc>
          <w:tcPr>
            <w:tcW w:w="852" w:type="dxa"/>
            <w:vAlign w:val="center"/>
          </w:tcPr>
          <w:p w:rsidR="0030278B" w:rsidRPr="00036D8D" w:rsidRDefault="00A42926" w:rsidP="00FC482A">
            <w:pPr>
              <w:jc w:val="center"/>
              <w:rPr>
                <w:rFonts w:eastAsia="Calibri"/>
                <w:b/>
                <w:bCs/>
                <w:lang w:eastAsia="en-US"/>
              </w:rPr>
            </w:pPr>
            <w:r>
              <w:rPr>
                <w:rFonts w:eastAsia="Calibri"/>
                <w:b/>
                <w:bCs/>
                <w:lang w:eastAsia="en-US"/>
              </w:rPr>
              <w:t>100</w:t>
            </w:r>
          </w:p>
        </w:tc>
        <w:tc>
          <w:tcPr>
            <w:tcW w:w="1278" w:type="dxa"/>
            <w:vAlign w:val="center"/>
          </w:tcPr>
          <w:p w:rsidR="0030278B" w:rsidRPr="00036D8D" w:rsidRDefault="0030278B" w:rsidP="0030278B">
            <w:pPr>
              <w:jc w:val="center"/>
              <w:rPr>
                <w:rFonts w:eastAsia="Calibri"/>
                <w:b/>
                <w:bCs/>
                <w:lang w:eastAsia="en-US"/>
              </w:rPr>
            </w:pPr>
            <w:r w:rsidRPr="00036D8D">
              <w:rPr>
                <w:rFonts w:eastAsia="Calibri"/>
                <w:b/>
                <w:bCs/>
                <w:lang w:eastAsia="en-US"/>
              </w:rPr>
              <w:t>0,00</w:t>
            </w:r>
          </w:p>
        </w:tc>
        <w:tc>
          <w:tcPr>
            <w:tcW w:w="1134" w:type="dxa"/>
            <w:vAlign w:val="center"/>
          </w:tcPr>
          <w:p w:rsidR="0030278B" w:rsidRPr="00036D8D" w:rsidRDefault="00A42926" w:rsidP="0030278B">
            <w:pPr>
              <w:jc w:val="center"/>
              <w:rPr>
                <w:rFonts w:eastAsia="Calibri"/>
                <w:b/>
                <w:bCs/>
                <w:lang w:eastAsia="en-US"/>
              </w:rPr>
            </w:pPr>
            <w:r>
              <w:rPr>
                <w:rFonts w:eastAsia="Calibri"/>
                <w:b/>
                <w:bCs/>
                <w:lang w:eastAsia="en-US"/>
              </w:rPr>
              <w:t>0</w:t>
            </w:r>
          </w:p>
        </w:tc>
      </w:tr>
      <w:tr w:rsidR="0030278B" w:rsidRPr="00036D8D" w:rsidTr="00FC482A">
        <w:tc>
          <w:tcPr>
            <w:tcW w:w="814" w:type="dxa"/>
            <w:vAlign w:val="center"/>
          </w:tcPr>
          <w:p w:rsidR="0030278B" w:rsidRPr="00036D8D" w:rsidRDefault="0030278B" w:rsidP="006E39BE">
            <w:pPr>
              <w:jc w:val="center"/>
              <w:rPr>
                <w:rFonts w:eastAsia="Calibri"/>
                <w:bCs/>
                <w:lang w:eastAsia="en-US"/>
              </w:rPr>
            </w:pPr>
            <w:r w:rsidRPr="00036D8D">
              <w:rPr>
                <w:rFonts w:eastAsia="Calibri"/>
                <w:bCs/>
                <w:lang w:eastAsia="en-US"/>
              </w:rPr>
              <w:t>02 1</w:t>
            </w:r>
          </w:p>
        </w:tc>
        <w:tc>
          <w:tcPr>
            <w:tcW w:w="2403" w:type="dxa"/>
            <w:vAlign w:val="center"/>
          </w:tcPr>
          <w:p w:rsidR="0030278B" w:rsidRPr="00036D8D" w:rsidRDefault="0030278B" w:rsidP="00815C4E">
            <w:pPr>
              <w:rPr>
                <w:rFonts w:eastAsia="Calibri"/>
                <w:bCs/>
                <w:lang w:eastAsia="en-US"/>
              </w:rPr>
            </w:pPr>
            <w:r w:rsidRPr="00036D8D">
              <w:rPr>
                <w:rFonts w:eastAsia="Calibri"/>
                <w:bCs/>
                <w:lang w:eastAsia="en-US"/>
              </w:rPr>
              <w:t>Подпрограмма «Укрепление института успешной семьи, развитие и сохранение лучших семейных традиций»</w:t>
            </w:r>
          </w:p>
        </w:tc>
        <w:tc>
          <w:tcPr>
            <w:tcW w:w="1566" w:type="dxa"/>
            <w:gridSpan w:val="2"/>
            <w:vAlign w:val="center"/>
          </w:tcPr>
          <w:p w:rsidR="0030278B" w:rsidRPr="00036D8D" w:rsidRDefault="00A42926" w:rsidP="00A23302">
            <w:pPr>
              <w:jc w:val="center"/>
              <w:rPr>
                <w:rFonts w:eastAsia="Calibri"/>
                <w:bCs/>
                <w:lang w:eastAsia="en-US"/>
              </w:rPr>
            </w:pPr>
            <w:r>
              <w:rPr>
                <w:rFonts w:eastAsia="Calibri"/>
                <w:bCs/>
                <w:lang w:eastAsia="en-US"/>
              </w:rPr>
              <w:t>315</w:t>
            </w:r>
            <w:r w:rsidR="0030278B" w:rsidRPr="00036D8D">
              <w:rPr>
                <w:rFonts w:eastAsia="Calibri"/>
                <w:bCs/>
                <w:lang w:eastAsia="en-US"/>
              </w:rPr>
              <w:t>,00</w:t>
            </w:r>
          </w:p>
        </w:tc>
        <w:tc>
          <w:tcPr>
            <w:tcW w:w="1559" w:type="dxa"/>
            <w:vAlign w:val="center"/>
          </w:tcPr>
          <w:p w:rsidR="0030278B" w:rsidRPr="00036D8D" w:rsidRDefault="0030278B" w:rsidP="00FC482A">
            <w:pPr>
              <w:jc w:val="center"/>
              <w:rPr>
                <w:rFonts w:eastAsia="Calibri"/>
                <w:bCs/>
                <w:lang w:eastAsia="en-US"/>
              </w:rPr>
            </w:pPr>
            <w:r w:rsidRPr="00036D8D">
              <w:rPr>
                <w:rFonts w:eastAsia="Calibri"/>
                <w:bCs/>
                <w:lang w:eastAsia="en-US"/>
              </w:rPr>
              <w:t>315,00</w:t>
            </w:r>
          </w:p>
        </w:tc>
        <w:tc>
          <w:tcPr>
            <w:tcW w:w="852" w:type="dxa"/>
            <w:vAlign w:val="center"/>
          </w:tcPr>
          <w:p w:rsidR="0030278B" w:rsidRPr="00036D8D" w:rsidRDefault="00A42926" w:rsidP="0030278B">
            <w:pPr>
              <w:jc w:val="center"/>
              <w:rPr>
                <w:rFonts w:eastAsia="Calibri"/>
                <w:bCs/>
                <w:lang w:eastAsia="en-US"/>
              </w:rPr>
            </w:pPr>
            <w:r>
              <w:rPr>
                <w:rFonts w:eastAsia="Calibri"/>
                <w:bCs/>
                <w:lang w:eastAsia="en-US"/>
              </w:rPr>
              <w:t>100</w:t>
            </w:r>
          </w:p>
        </w:tc>
        <w:tc>
          <w:tcPr>
            <w:tcW w:w="1278" w:type="dxa"/>
            <w:vAlign w:val="center"/>
          </w:tcPr>
          <w:p w:rsidR="0030278B" w:rsidRPr="00036D8D" w:rsidRDefault="0030278B" w:rsidP="00FC482A">
            <w:pPr>
              <w:jc w:val="center"/>
              <w:rPr>
                <w:rFonts w:eastAsia="Calibri"/>
                <w:bCs/>
                <w:lang w:eastAsia="en-US"/>
              </w:rPr>
            </w:pPr>
            <w:r w:rsidRPr="00036D8D">
              <w:rPr>
                <w:rFonts w:eastAsia="Calibri"/>
                <w:bCs/>
                <w:lang w:eastAsia="en-US"/>
              </w:rPr>
              <w:t>0,00</w:t>
            </w:r>
          </w:p>
        </w:tc>
        <w:tc>
          <w:tcPr>
            <w:tcW w:w="1134" w:type="dxa"/>
            <w:vAlign w:val="center"/>
          </w:tcPr>
          <w:p w:rsidR="0030278B" w:rsidRPr="00036D8D" w:rsidRDefault="0030278B" w:rsidP="00A42926">
            <w:pPr>
              <w:jc w:val="center"/>
              <w:rPr>
                <w:rFonts w:eastAsia="Calibri"/>
                <w:bCs/>
                <w:lang w:eastAsia="en-US"/>
              </w:rPr>
            </w:pPr>
            <w:r w:rsidRPr="00036D8D">
              <w:rPr>
                <w:rFonts w:eastAsia="Calibri"/>
                <w:bCs/>
                <w:lang w:eastAsia="en-US"/>
              </w:rPr>
              <w:t>0</w:t>
            </w:r>
          </w:p>
        </w:tc>
      </w:tr>
    </w:tbl>
    <w:p w:rsidR="0030278B" w:rsidRPr="00036D8D" w:rsidRDefault="00D366C8" w:rsidP="008F6E18">
      <w:pPr>
        <w:autoSpaceDE w:val="0"/>
        <w:autoSpaceDN w:val="0"/>
        <w:adjustRightInd w:val="0"/>
        <w:ind w:firstLine="720"/>
        <w:jc w:val="both"/>
        <w:outlineLvl w:val="0"/>
      </w:pPr>
      <w:r w:rsidRPr="00036D8D">
        <w:t>Бюджетные ассигнования в рамках программы будут направлены на</w:t>
      </w:r>
      <w:r w:rsidR="003B3012" w:rsidRPr="00036D8D">
        <w:t xml:space="preserve"> проведение мероприятий, напр</w:t>
      </w:r>
      <w:r w:rsidR="00E62315" w:rsidRPr="00036D8D">
        <w:t>а</w:t>
      </w:r>
      <w:r w:rsidR="003B3012" w:rsidRPr="00036D8D">
        <w:t>вленных</w:t>
      </w:r>
      <w:r w:rsidR="0030278B" w:rsidRPr="00036D8D">
        <w:t xml:space="preserve"> на</w:t>
      </w:r>
      <w:r w:rsidR="003B3012" w:rsidRPr="00036D8D">
        <w:t xml:space="preserve"> </w:t>
      </w:r>
      <w:r w:rsidR="0030278B" w:rsidRPr="00036D8D">
        <w:t>формирование духовно-нравственных ценностей семьи, на реализацию целенаправленной и адресной системы мер социальной поддержки многодетных семей, детей-инвалидов, неполных семей, семей одиноких матерей.</w:t>
      </w:r>
    </w:p>
    <w:p w:rsidR="001637F2" w:rsidRPr="00036D8D" w:rsidRDefault="001637F2" w:rsidP="008F6E18">
      <w:pPr>
        <w:autoSpaceDE w:val="0"/>
        <w:autoSpaceDN w:val="0"/>
        <w:adjustRightInd w:val="0"/>
        <w:ind w:firstLine="720"/>
        <w:jc w:val="both"/>
        <w:outlineLvl w:val="0"/>
        <w:rPr>
          <w:b/>
          <w:bCs/>
        </w:rPr>
      </w:pPr>
    </w:p>
    <w:p w:rsidR="00923D6F" w:rsidRPr="00036D8D" w:rsidRDefault="00D11187" w:rsidP="00B330C4">
      <w:pPr>
        <w:jc w:val="center"/>
        <w:rPr>
          <w:b/>
          <w:bCs/>
        </w:rPr>
      </w:pPr>
      <w:r w:rsidRPr="00036D8D">
        <w:rPr>
          <w:b/>
          <w:bCs/>
        </w:rPr>
        <w:t>Муниципальная программа</w:t>
      </w:r>
    </w:p>
    <w:p w:rsidR="00D11187" w:rsidRPr="00036D8D" w:rsidRDefault="00D11187" w:rsidP="00B330C4">
      <w:pPr>
        <w:jc w:val="center"/>
        <w:rPr>
          <w:b/>
          <w:bCs/>
        </w:rPr>
      </w:pPr>
      <w:r w:rsidRPr="00036D8D">
        <w:rPr>
          <w:b/>
          <w:bCs/>
        </w:rPr>
        <w:t xml:space="preserve">«Социальная поддержка ветеранов и инвалидов Воскресенского муниципального района Нижегородской области» </w:t>
      </w:r>
    </w:p>
    <w:p w:rsidR="008E675B" w:rsidRPr="00036D8D" w:rsidRDefault="00D11187" w:rsidP="00D11187">
      <w:pPr>
        <w:autoSpaceDE w:val="0"/>
        <w:autoSpaceDN w:val="0"/>
        <w:adjustRightInd w:val="0"/>
        <w:ind w:firstLine="720"/>
        <w:jc w:val="both"/>
        <w:outlineLvl w:val="0"/>
      </w:pPr>
      <w:r w:rsidRPr="00036D8D">
        <w:t>Утверждена постановлением администрации Воскресенского муниципального района Нижегородской области от 2</w:t>
      </w:r>
      <w:r w:rsidR="008E675B" w:rsidRPr="00036D8D">
        <w:t>4</w:t>
      </w:r>
      <w:r w:rsidRPr="00036D8D">
        <w:t>.</w:t>
      </w:r>
      <w:r w:rsidR="00FB53B0" w:rsidRPr="00036D8D">
        <w:t>1</w:t>
      </w:r>
      <w:r w:rsidR="008E675B" w:rsidRPr="00036D8D">
        <w:t>2</w:t>
      </w:r>
      <w:r w:rsidRPr="00036D8D">
        <w:t>.201</w:t>
      </w:r>
      <w:r w:rsidR="008E675B" w:rsidRPr="00036D8D">
        <w:t>8</w:t>
      </w:r>
      <w:r w:rsidRPr="00036D8D">
        <w:t xml:space="preserve"> года №</w:t>
      </w:r>
      <w:r w:rsidR="00FB53B0" w:rsidRPr="00036D8D">
        <w:t>12</w:t>
      </w:r>
      <w:r w:rsidR="008E675B" w:rsidRPr="00036D8D">
        <w:t>96</w:t>
      </w:r>
      <w:r w:rsidRPr="00036D8D">
        <w:t xml:space="preserve"> </w:t>
      </w:r>
      <w:r w:rsidR="001637F2" w:rsidRPr="00036D8D">
        <w:t>«</w:t>
      </w:r>
      <w:r w:rsidR="008E675B" w:rsidRPr="00036D8D">
        <w:t>Об утверждении муниципальной программы "Социальная поддержка ветеранов и инвалидов Воскресенского муниципального района Нижегородской области"</w:t>
      </w:r>
      <w:r w:rsidR="001637F2" w:rsidRPr="00036D8D">
        <w:t>»</w:t>
      </w:r>
      <w:r w:rsidR="008E675B" w:rsidRPr="00036D8D">
        <w:t>.</w:t>
      </w:r>
    </w:p>
    <w:p w:rsidR="00D11187" w:rsidRPr="00036D8D" w:rsidRDefault="00D11187" w:rsidP="00D11187">
      <w:pPr>
        <w:autoSpaceDE w:val="0"/>
        <w:autoSpaceDN w:val="0"/>
        <w:adjustRightInd w:val="0"/>
        <w:ind w:firstLine="720"/>
        <w:jc w:val="both"/>
        <w:outlineLvl w:val="0"/>
      </w:pPr>
      <w:r w:rsidRPr="00036D8D">
        <w:t>Цели муниципальной программы:</w:t>
      </w:r>
    </w:p>
    <w:p w:rsidR="00FB53B0" w:rsidRPr="00036D8D" w:rsidRDefault="00FB53B0" w:rsidP="00FB53B0">
      <w:pPr>
        <w:autoSpaceDE w:val="0"/>
        <w:autoSpaceDN w:val="0"/>
        <w:adjustRightInd w:val="0"/>
        <w:ind w:firstLine="709"/>
      </w:pPr>
      <w:r w:rsidRPr="00036D8D">
        <w:t xml:space="preserve"> - формирование активного социального статуса граждан пожилого возраста и инвалидов, реализация их социокультурных потребностей, развитие творческого потенциала, новых форм общения;</w:t>
      </w:r>
    </w:p>
    <w:p w:rsidR="00FB53B0" w:rsidRPr="00036D8D" w:rsidRDefault="00FB53B0" w:rsidP="00FB53B0">
      <w:pPr>
        <w:autoSpaceDE w:val="0"/>
        <w:autoSpaceDN w:val="0"/>
        <w:adjustRightInd w:val="0"/>
        <w:ind w:firstLine="709"/>
      </w:pPr>
      <w:r w:rsidRPr="00036D8D">
        <w:t xml:space="preserve"> - повышение качества жизни пожилых людей, ветеранов боевых действий и инвалидов;</w:t>
      </w:r>
    </w:p>
    <w:p w:rsidR="00FB53B0" w:rsidRPr="00036D8D" w:rsidRDefault="00FB53B0" w:rsidP="00FB53B0">
      <w:pPr>
        <w:autoSpaceDE w:val="0"/>
        <w:autoSpaceDN w:val="0"/>
        <w:adjustRightInd w:val="0"/>
        <w:ind w:firstLine="709"/>
        <w:jc w:val="both"/>
      </w:pPr>
      <w:r w:rsidRPr="00036D8D">
        <w:t xml:space="preserve"> - поддержка активного социального долголетия пожилых людей, ветеранов боевых действий и инвалидов;</w:t>
      </w:r>
    </w:p>
    <w:p w:rsidR="00FB53B0" w:rsidRPr="00036D8D" w:rsidRDefault="00FB53B0" w:rsidP="00FB53B0">
      <w:pPr>
        <w:autoSpaceDE w:val="0"/>
        <w:autoSpaceDN w:val="0"/>
        <w:adjustRightInd w:val="0"/>
        <w:ind w:firstLine="709"/>
        <w:jc w:val="both"/>
      </w:pPr>
      <w:r w:rsidRPr="00036D8D">
        <w:t xml:space="preserve"> - повышение качества и доступности предоставления социальных услуг;</w:t>
      </w:r>
    </w:p>
    <w:p w:rsidR="00FB53B0" w:rsidRPr="00036D8D" w:rsidRDefault="00FB53B0" w:rsidP="00FB53B0">
      <w:pPr>
        <w:pStyle w:val="afe"/>
        <w:spacing w:before="0" w:beforeAutospacing="0" w:after="0" w:afterAutospacing="0"/>
        <w:ind w:firstLine="709"/>
      </w:pPr>
      <w:r w:rsidRPr="00036D8D">
        <w:t xml:space="preserve"> - создание условий для отдыха ветеранов и инвалидов на базе учреждений социальной защиты населения, организация их культурного досуга наравне с трудоспособными людьми.</w:t>
      </w:r>
    </w:p>
    <w:p w:rsidR="00675163" w:rsidRPr="00036D8D" w:rsidRDefault="00C733B4" w:rsidP="00675163">
      <w:pPr>
        <w:pStyle w:val="afe"/>
        <w:spacing w:before="0" w:beforeAutospacing="0" w:after="0" w:afterAutospacing="0"/>
        <w:ind w:firstLine="709"/>
      </w:pPr>
      <w:r w:rsidRPr="00036D8D">
        <w:t xml:space="preserve">Муниципальный заказчик-координатор - </w:t>
      </w:r>
      <w:r w:rsidR="00675163" w:rsidRPr="00036D8D">
        <w:t>Администрация Воскресенского муниципального района Нижегородской области.</w:t>
      </w:r>
    </w:p>
    <w:p w:rsidR="00675163" w:rsidRPr="00036D8D" w:rsidRDefault="00675163" w:rsidP="0030572B">
      <w:pPr>
        <w:autoSpaceDE w:val="0"/>
        <w:autoSpaceDN w:val="0"/>
        <w:adjustRightInd w:val="0"/>
        <w:jc w:val="both"/>
        <w:outlineLvl w:val="0"/>
        <w:sectPr w:rsidR="00675163" w:rsidRPr="00036D8D" w:rsidSect="00675163">
          <w:pgSz w:w="11906" w:h="16838"/>
          <w:pgMar w:top="1134" w:right="850" w:bottom="1134" w:left="1701" w:header="720" w:footer="720" w:gutter="0"/>
          <w:cols w:space="720"/>
          <w:docGrid w:linePitch="360"/>
        </w:sectPr>
      </w:pPr>
    </w:p>
    <w:p w:rsidR="00675163" w:rsidRPr="00036D8D" w:rsidRDefault="00675163" w:rsidP="00675163">
      <w:pPr>
        <w:pStyle w:val="afff1"/>
        <w:ind w:firstLine="709"/>
        <w:jc w:val="center"/>
      </w:pPr>
      <w:r w:rsidRPr="00036D8D">
        <w:lastRenderedPageBreak/>
        <w:t xml:space="preserve">Индикаторы достижения цели и непосредственные результаты </w:t>
      </w:r>
    </w:p>
    <w:tbl>
      <w:tblPr>
        <w:tblW w:w="15120" w:type="dxa"/>
        <w:tblInd w:w="84" w:type="dxa"/>
        <w:tblLayout w:type="fixed"/>
        <w:tblCellMar>
          <w:left w:w="84" w:type="dxa"/>
          <w:right w:w="84" w:type="dxa"/>
        </w:tblCellMar>
        <w:tblLook w:val="0000" w:firstRow="0" w:lastRow="0" w:firstColumn="0" w:lastColumn="0" w:noHBand="0" w:noVBand="0"/>
      </w:tblPr>
      <w:tblGrid>
        <w:gridCol w:w="540"/>
        <w:gridCol w:w="5697"/>
        <w:gridCol w:w="850"/>
        <w:gridCol w:w="992"/>
        <w:gridCol w:w="851"/>
        <w:gridCol w:w="844"/>
        <w:gridCol w:w="6"/>
        <w:gridCol w:w="851"/>
        <w:gridCol w:w="61"/>
        <w:gridCol w:w="789"/>
        <w:gridCol w:w="851"/>
        <w:gridCol w:w="850"/>
        <w:gridCol w:w="851"/>
        <w:gridCol w:w="1048"/>
        <w:gridCol w:w="39"/>
      </w:tblGrid>
      <w:tr w:rsidR="00D34BF9" w:rsidRPr="00B50137" w:rsidTr="00A43524">
        <w:trPr>
          <w:gridAfter w:val="1"/>
          <w:wAfter w:w="39" w:type="dxa"/>
          <w:trHeight w:val="624"/>
        </w:trPr>
        <w:tc>
          <w:tcPr>
            <w:tcW w:w="540" w:type="dxa"/>
            <w:vMerge w:val="restart"/>
            <w:tcBorders>
              <w:top w:val="single" w:sz="2" w:space="0" w:color="auto"/>
              <w:left w:val="single" w:sz="2" w:space="0" w:color="auto"/>
              <w:right w:val="single" w:sz="2" w:space="0" w:color="auto"/>
            </w:tcBorders>
          </w:tcPr>
          <w:p w:rsidR="00D34BF9" w:rsidRPr="00B50137" w:rsidRDefault="00D34BF9" w:rsidP="00A43524">
            <w:pPr>
              <w:pStyle w:val="afff1"/>
              <w:jc w:val="center"/>
            </w:pPr>
            <w:r w:rsidRPr="00B50137">
              <w:t xml:space="preserve">№ п/п </w:t>
            </w:r>
          </w:p>
        </w:tc>
        <w:tc>
          <w:tcPr>
            <w:tcW w:w="5697" w:type="dxa"/>
            <w:vMerge w:val="restart"/>
            <w:tcBorders>
              <w:top w:val="single" w:sz="2" w:space="0" w:color="auto"/>
              <w:left w:val="single" w:sz="2" w:space="0" w:color="auto"/>
              <w:right w:val="single" w:sz="2" w:space="0" w:color="auto"/>
            </w:tcBorders>
          </w:tcPr>
          <w:p w:rsidR="00D34BF9" w:rsidRPr="00B50137" w:rsidRDefault="00D34BF9" w:rsidP="00A43524">
            <w:pPr>
              <w:pStyle w:val="afff1"/>
              <w:jc w:val="center"/>
            </w:pPr>
            <w:r w:rsidRPr="00B50137">
              <w:t>Наименование индикатора/непосредственного результата</w:t>
            </w:r>
          </w:p>
        </w:tc>
        <w:tc>
          <w:tcPr>
            <w:tcW w:w="850" w:type="dxa"/>
            <w:vMerge w:val="restart"/>
            <w:tcBorders>
              <w:top w:val="single" w:sz="2" w:space="0" w:color="auto"/>
              <w:left w:val="single" w:sz="2" w:space="0" w:color="auto"/>
              <w:right w:val="single" w:sz="2" w:space="0" w:color="auto"/>
            </w:tcBorders>
            <w:vAlign w:val="center"/>
          </w:tcPr>
          <w:p w:rsidR="00D34BF9" w:rsidRPr="00B50137" w:rsidRDefault="00D34BF9" w:rsidP="00A43524">
            <w:pPr>
              <w:pStyle w:val="afff1"/>
              <w:ind w:right="-84"/>
              <w:jc w:val="center"/>
            </w:pPr>
            <w:r w:rsidRPr="00B50137">
              <w:t>Ед. измерения</w:t>
            </w:r>
          </w:p>
        </w:tc>
        <w:tc>
          <w:tcPr>
            <w:tcW w:w="7994" w:type="dxa"/>
            <w:gridSpan w:val="11"/>
            <w:tcBorders>
              <w:top w:val="single" w:sz="2" w:space="0" w:color="auto"/>
              <w:left w:val="single" w:sz="2" w:space="0" w:color="auto"/>
              <w:bottom w:val="single" w:sz="2" w:space="0" w:color="auto"/>
              <w:right w:val="single" w:sz="2" w:space="0" w:color="auto"/>
            </w:tcBorders>
          </w:tcPr>
          <w:p w:rsidR="00D34BF9" w:rsidRPr="00B50137" w:rsidRDefault="00D34BF9" w:rsidP="00A43524">
            <w:pPr>
              <w:pStyle w:val="afff1"/>
              <w:jc w:val="center"/>
            </w:pPr>
            <w:r w:rsidRPr="00B50137">
              <w:t xml:space="preserve">Значение индикатора/непосредственного результата </w:t>
            </w:r>
          </w:p>
        </w:tc>
      </w:tr>
      <w:tr w:rsidR="00D34BF9" w:rsidRPr="00B50137" w:rsidTr="00A43524">
        <w:trPr>
          <w:gridAfter w:val="1"/>
          <w:wAfter w:w="39" w:type="dxa"/>
          <w:cantSplit/>
          <w:trHeight w:val="2103"/>
        </w:trPr>
        <w:tc>
          <w:tcPr>
            <w:tcW w:w="540" w:type="dxa"/>
            <w:vMerge/>
            <w:tcBorders>
              <w:left w:val="single" w:sz="2" w:space="0" w:color="auto"/>
              <w:bottom w:val="single" w:sz="2" w:space="0" w:color="auto"/>
              <w:right w:val="single" w:sz="2" w:space="0" w:color="auto"/>
            </w:tcBorders>
          </w:tcPr>
          <w:p w:rsidR="00D34BF9" w:rsidRPr="00B50137" w:rsidRDefault="00D34BF9" w:rsidP="00A43524">
            <w:pPr>
              <w:pStyle w:val="afff1"/>
            </w:pPr>
          </w:p>
        </w:tc>
        <w:tc>
          <w:tcPr>
            <w:tcW w:w="5697" w:type="dxa"/>
            <w:vMerge/>
            <w:tcBorders>
              <w:left w:val="single" w:sz="2" w:space="0" w:color="auto"/>
              <w:bottom w:val="single" w:sz="2" w:space="0" w:color="auto"/>
              <w:right w:val="single" w:sz="2" w:space="0" w:color="auto"/>
            </w:tcBorders>
          </w:tcPr>
          <w:p w:rsidR="00D34BF9" w:rsidRPr="00B50137" w:rsidRDefault="00D34BF9" w:rsidP="00A43524">
            <w:pPr>
              <w:pStyle w:val="afff1"/>
            </w:pPr>
          </w:p>
        </w:tc>
        <w:tc>
          <w:tcPr>
            <w:tcW w:w="850" w:type="dxa"/>
            <w:vMerge/>
            <w:tcBorders>
              <w:left w:val="single" w:sz="2" w:space="0" w:color="auto"/>
              <w:bottom w:val="single" w:sz="2" w:space="0" w:color="auto"/>
              <w:right w:val="single" w:sz="2" w:space="0" w:color="auto"/>
            </w:tcBorders>
          </w:tcPr>
          <w:p w:rsidR="00D34BF9" w:rsidRPr="00B50137" w:rsidRDefault="00D34BF9" w:rsidP="00A43524">
            <w:pPr>
              <w:pStyle w:val="afff1"/>
            </w:pPr>
          </w:p>
        </w:tc>
        <w:tc>
          <w:tcPr>
            <w:tcW w:w="992" w:type="dxa"/>
            <w:tcBorders>
              <w:top w:val="single" w:sz="2" w:space="0" w:color="auto"/>
              <w:left w:val="single" w:sz="2" w:space="0" w:color="auto"/>
              <w:bottom w:val="single" w:sz="2" w:space="0" w:color="auto"/>
              <w:right w:val="single" w:sz="4" w:space="0" w:color="auto"/>
            </w:tcBorders>
          </w:tcPr>
          <w:p w:rsidR="00D34BF9" w:rsidRPr="00B50137" w:rsidRDefault="00D34BF9" w:rsidP="00A43524">
            <w:pPr>
              <w:pStyle w:val="afff1"/>
              <w:jc w:val="center"/>
            </w:pPr>
            <w:r w:rsidRPr="00B50137">
              <w:t>На момент разработки программы</w:t>
            </w:r>
          </w:p>
        </w:tc>
        <w:tc>
          <w:tcPr>
            <w:tcW w:w="851" w:type="dxa"/>
            <w:tcBorders>
              <w:top w:val="single" w:sz="2" w:space="0" w:color="auto"/>
              <w:left w:val="single" w:sz="2" w:space="0" w:color="auto"/>
              <w:bottom w:val="single" w:sz="2" w:space="0" w:color="auto"/>
              <w:right w:val="single" w:sz="4" w:space="0" w:color="auto"/>
            </w:tcBorders>
          </w:tcPr>
          <w:p w:rsidR="00D34BF9" w:rsidRPr="00B50137" w:rsidRDefault="00D34BF9" w:rsidP="00A43524">
            <w:pPr>
              <w:pStyle w:val="afff1"/>
              <w:jc w:val="center"/>
            </w:pPr>
            <w:r w:rsidRPr="00B50137">
              <w:t>2019</w:t>
            </w:r>
          </w:p>
          <w:p w:rsidR="00D34BF9" w:rsidRPr="00B50137" w:rsidRDefault="00D34BF9" w:rsidP="00A43524">
            <w:pPr>
              <w:pStyle w:val="afff1"/>
              <w:jc w:val="center"/>
            </w:pPr>
            <w:r w:rsidRPr="00B50137">
              <w:t>год</w:t>
            </w:r>
          </w:p>
        </w:tc>
        <w:tc>
          <w:tcPr>
            <w:tcW w:w="850" w:type="dxa"/>
            <w:gridSpan w:val="2"/>
            <w:tcBorders>
              <w:top w:val="single" w:sz="2" w:space="0" w:color="auto"/>
              <w:left w:val="single" w:sz="2" w:space="0" w:color="auto"/>
              <w:bottom w:val="single" w:sz="2" w:space="0" w:color="auto"/>
              <w:right w:val="single" w:sz="4" w:space="0" w:color="auto"/>
            </w:tcBorders>
          </w:tcPr>
          <w:p w:rsidR="00D34BF9" w:rsidRPr="00B50137" w:rsidRDefault="00D34BF9" w:rsidP="00A43524">
            <w:pPr>
              <w:pStyle w:val="afff1"/>
              <w:jc w:val="center"/>
            </w:pPr>
            <w:r w:rsidRPr="00B50137">
              <w:t>2020</w:t>
            </w:r>
          </w:p>
          <w:p w:rsidR="00D34BF9" w:rsidRPr="00B50137" w:rsidRDefault="00D34BF9" w:rsidP="00A43524">
            <w:pPr>
              <w:pStyle w:val="afff1"/>
              <w:jc w:val="center"/>
            </w:pPr>
            <w:r w:rsidRPr="00B50137">
              <w:t>год</w:t>
            </w:r>
          </w:p>
        </w:tc>
        <w:tc>
          <w:tcPr>
            <w:tcW w:w="851" w:type="dxa"/>
            <w:tcBorders>
              <w:top w:val="single" w:sz="2" w:space="0" w:color="auto"/>
              <w:left w:val="single" w:sz="4" w:space="0" w:color="auto"/>
              <w:bottom w:val="single" w:sz="2" w:space="0" w:color="auto"/>
              <w:right w:val="single" w:sz="2" w:space="0" w:color="auto"/>
            </w:tcBorders>
          </w:tcPr>
          <w:p w:rsidR="00D34BF9" w:rsidRPr="00B50137" w:rsidRDefault="00D34BF9" w:rsidP="00A43524">
            <w:pPr>
              <w:pStyle w:val="afff1"/>
              <w:jc w:val="center"/>
            </w:pPr>
            <w:r w:rsidRPr="00B50137">
              <w:t>2021</w:t>
            </w:r>
          </w:p>
          <w:p w:rsidR="00D34BF9" w:rsidRPr="00B50137" w:rsidRDefault="00D34BF9" w:rsidP="00A43524">
            <w:pPr>
              <w:pStyle w:val="afff1"/>
              <w:jc w:val="center"/>
            </w:pPr>
            <w:r w:rsidRPr="00B50137">
              <w:t>год</w:t>
            </w:r>
          </w:p>
        </w:tc>
        <w:tc>
          <w:tcPr>
            <w:tcW w:w="850" w:type="dxa"/>
            <w:gridSpan w:val="2"/>
            <w:tcBorders>
              <w:top w:val="single" w:sz="2" w:space="0" w:color="auto"/>
              <w:left w:val="single" w:sz="2" w:space="0" w:color="auto"/>
              <w:bottom w:val="single" w:sz="2" w:space="0" w:color="auto"/>
              <w:right w:val="single" w:sz="2" w:space="0" w:color="auto"/>
            </w:tcBorders>
            <w:shd w:val="clear" w:color="auto" w:fill="auto"/>
          </w:tcPr>
          <w:p w:rsidR="00D34BF9" w:rsidRPr="00B50137" w:rsidRDefault="00D34BF9" w:rsidP="00A43524">
            <w:pPr>
              <w:pStyle w:val="afff2"/>
              <w:jc w:val="center"/>
              <w:rPr>
                <w:rFonts w:ascii="Times New Roman" w:hAnsi="Times New Roman"/>
              </w:rPr>
            </w:pPr>
            <w:r w:rsidRPr="00B50137">
              <w:rPr>
                <w:rFonts w:ascii="Times New Roman" w:hAnsi="Times New Roman"/>
              </w:rPr>
              <w:t>2022</w:t>
            </w:r>
          </w:p>
          <w:p w:rsidR="00D34BF9" w:rsidRPr="00B50137" w:rsidRDefault="00D34BF9" w:rsidP="00A43524">
            <w:pPr>
              <w:pStyle w:val="afff2"/>
              <w:jc w:val="center"/>
              <w:rPr>
                <w:rFonts w:ascii="Times New Roman" w:hAnsi="Times New Roman"/>
              </w:rPr>
            </w:pPr>
            <w:r w:rsidRPr="00B50137">
              <w:rPr>
                <w:rFonts w:ascii="Times New Roman" w:hAnsi="Times New Roman"/>
              </w:rPr>
              <w:t>год</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D34BF9" w:rsidRPr="00B50137" w:rsidRDefault="00D34BF9" w:rsidP="00A43524">
            <w:pPr>
              <w:pStyle w:val="afff2"/>
              <w:jc w:val="center"/>
              <w:rPr>
                <w:rFonts w:ascii="Times New Roman" w:hAnsi="Times New Roman"/>
              </w:rPr>
            </w:pPr>
            <w:r w:rsidRPr="00B50137">
              <w:rPr>
                <w:rFonts w:ascii="Times New Roman" w:hAnsi="Times New Roman"/>
              </w:rPr>
              <w:t>2023 год</w:t>
            </w:r>
          </w:p>
        </w:tc>
        <w:tc>
          <w:tcPr>
            <w:tcW w:w="850" w:type="dxa"/>
            <w:tcBorders>
              <w:top w:val="single" w:sz="2" w:space="0" w:color="auto"/>
              <w:left w:val="single" w:sz="2" w:space="0" w:color="auto"/>
              <w:bottom w:val="single" w:sz="2" w:space="0" w:color="auto"/>
              <w:right w:val="single" w:sz="2" w:space="0" w:color="auto"/>
            </w:tcBorders>
          </w:tcPr>
          <w:p w:rsidR="00D34BF9" w:rsidRPr="00B50137" w:rsidRDefault="00D34BF9" w:rsidP="00A43524">
            <w:pPr>
              <w:pStyle w:val="afff1"/>
              <w:jc w:val="center"/>
            </w:pPr>
            <w:r w:rsidRPr="00B50137">
              <w:t>2024</w:t>
            </w:r>
          </w:p>
          <w:p w:rsidR="00D34BF9" w:rsidRPr="00B50137" w:rsidRDefault="00D34BF9" w:rsidP="00A43524">
            <w:pPr>
              <w:pStyle w:val="afff1"/>
              <w:jc w:val="center"/>
            </w:pPr>
            <w:r w:rsidRPr="00B50137">
              <w:t>год</w:t>
            </w:r>
          </w:p>
        </w:tc>
        <w:tc>
          <w:tcPr>
            <w:tcW w:w="851" w:type="dxa"/>
            <w:tcBorders>
              <w:top w:val="single" w:sz="2" w:space="0" w:color="auto"/>
              <w:left w:val="single" w:sz="2" w:space="0" w:color="auto"/>
              <w:bottom w:val="single" w:sz="2" w:space="0" w:color="auto"/>
              <w:right w:val="single" w:sz="2" w:space="0" w:color="auto"/>
            </w:tcBorders>
          </w:tcPr>
          <w:p w:rsidR="00D34BF9" w:rsidRPr="00B50137" w:rsidRDefault="00D34BF9" w:rsidP="00A43524">
            <w:pPr>
              <w:pStyle w:val="afff2"/>
              <w:jc w:val="center"/>
              <w:rPr>
                <w:rFonts w:ascii="Times New Roman" w:hAnsi="Times New Roman"/>
              </w:rPr>
            </w:pPr>
            <w:r w:rsidRPr="00B50137">
              <w:rPr>
                <w:rFonts w:ascii="Times New Roman" w:hAnsi="Times New Roman"/>
              </w:rPr>
              <w:t>По окончании реализации программы</w:t>
            </w:r>
          </w:p>
        </w:tc>
        <w:tc>
          <w:tcPr>
            <w:tcW w:w="1048" w:type="dxa"/>
            <w:tcBorders>
              <w:top w:val="single" w:sz="2" w:space="0" w:color="auto"/>
              <w:left w:val="single" w:sz="2" w:space="0" w:color="auto"/>
              <w:bottom w:val="single" w:sz="2" w:space="0" w:color="auto"/>
              <w:right w:val="single" w:sz="2" w:space="0" w:color="auto"/>
            </w:tcBorders>
          </w:tcPr>
          <w:p w:rsidR="00D34BF9" w:rsidRPr="00B50137" w:rsidRDefault="00D34BF9" w:rsidP="00A43524">
            <w:pPr>
              <w:pStyle w:val="afff2"/>
              <w:jc w:val="center"/>
              <w:rPr>
                <w:rFonts w:ascii="Times New Roman" w:hAnsi="Times New Roman"/>
              </w:rPr>
            </w:pPr>
            <w:r w:rsidRPr="00B50137">
              <w:rPr>
                <w:rFonts w:ascii="Times New Roman" w:hAnsi="Times New Roman"/>
              </w:rPr>
              <w:t>Без программного вмешательства (после предполагаемого срока реализации программы)</w:t>
            </w:r>
          </w:p>
        </w:tc>
      </w:tr>
      <w:tr w:rsidR="00D34BF9" w:rsidRPr="00B50137" w:rsidTr="00A43524">
        <w:trPr>
          <w:gridAfter w:val="1"/>
          <w:wAfter w:w="39" w:type="dxa"/>
        </w:trPr>
        <w:tc>
          <w:tcPr>
            <w:tcW w:w="540" w:type="dxa"/>
            <w:tcBorders>
              <w:top w:val="single" w:sz="2" w:space="0" w:color="auto"/>
              <w:left w:val="single" w:sz="2" w:space="0" w:color="auto"/>
              <w:bottom w:val="single" w:sz="2" w:space="0" w:color="auto"/>
              <w:right w:val="single" w:sz="2" w:space="0" w:color="auto"/>
            </w:tcBorders>
          </w:tcPr>
          <w:p w:rsidR="00D34BF9" w:rsidRPr="00B50137" w:rsidRDefault="00D34BF9" w:rsidP="00A43524">
            <w:pPr>
              <w:pStyle w:val="afff1"/>
              <w:jc w:val="center"/>
            </w:pPr>
            <w:r w:rsidRPr="00B50137">
              <w:t xml:space="preserve">1 </w:t>
            </w:r>
          </w:p>
        </w:tc>
        <w:tc>
          <w:tcPr>
            <w:tcW w:w="5697" w:type="dxa"/>
            <w:tcBorders>
              <w:top w:val="single" w:sz="2" w:space="0" w:color="auto"/>
              <w:left w:val="single" w:sz="2" w:space="0" w:color="auto"/>
              <w:bottom w:val="single" w:sz="2" w:space="0" w:color="auto"/>
              <w:right w:val="single" w:sz="2" w:space="0" w:color="auto"/>
            </w:tcBorders>
          </w:tcPr>
          <w:p w:rsidR="00D34BF9" w:rsidRPr="00B50137" w:rsidRDefault="00D34BF9" w:rsidP="00A43524">
            <w:pPr>
              <w:pStyle w:val="afff1"/>
              <w:jc w:val="center"/>
            </w:pPr>
            <w:r w:rsidRPr="00B50137">
              <w:t xml:space="preserve">2 </w:t>
            </w:r>
          </w:p>
        </w:tc>
        <w:tc>
          <w:tcPr>
            <w:tcW w:w="850" w:type="dxa"/>
            <w:tcBorders>
              <w:top w:val="single" w:sz="2" w:space="0" w:color="auto"/>
              <w:left w:val="single" w:sz="2" w:space="0" w:color="auto"/>
              <w:bottom w:val="single" w:sz="2" w:space="0" w:color="auto"/>
              <w:right w:val="single" w:sz="2" w:space="0" w:color="auto"/>
            </w:tcBorders>
          </w:tcPr>
          <w:p w:rsidR="00D34BF9" w:rsidRPr="00B50137" w:rsidRDefault="00D34BF9" w:rsidP="00A43524">
            <w:pPr>
              <w:pStyle w:val="afff1"/>
              <w:jc w:val="center"/>
            </w:pPr>
            <w:r w:rsidRPr="00B50137">
              <w:t xml:space="preserve">3 </w:t>
            </w:r>
          </w:p>
        </w:tc>
        <w:tc>
          <w:tcPr>
            <w:tcW w:w="992" w:type="dxa"/>
            <w:tcBorders>
              <w:top w:val="single" w:sz="2" w:space="0" w:color="auto"/>
              <w:left w:val="single" w:sz="2" w:space="0" w:color="auto"/>
              <w:bottom w:val="single" w:sz="2" w:space="0" w:color="auto"/>
              <w:right w:val="single" w:sz="4" w:space="0" w:color="auto"/>
            </w:tcBorders>
          </w:tcPr>
          <w:p w:rsidR="00D34BF9" w:rsidRPr="00B50137" w:rsidRDefault="00D34BF9" w:rsidP="00A43524">
            <w:pPr>
              <w:pStyle w:val="afff1"/>
              <w:jc w:val="center"/>
            </w:pPr>
            <w:r w:rsidRPr="00B50137">
              <w:t xml:space="preserve">4 </w:t>
            </w:r>
          </w:p>
        </w:tc>
        <w:tc>
          <w:tcPr>
            <w:tcW w:w="851" w:type="dxa"/>
            <w:tcBorders>
              <w:top w:val="single" w:sz="2" w:space="0" w:color="auto"/>
              <w:left w:val="single" w:sz="2" w:space="0" w:color="auto"/>
              <w:bottom w:val="single" w:sz="2" w:space="0" w:color="auto"/>
              <w:right w:val="single" w:sz="4" w:space="0" w:color="auto"/>
            </w:tcBorders>
          </w:tcPr>
          <w:p w:rsidR="00D34BF9" w:rsidRPr="00B50137" w:rsidRDefault="00D34BF9" w:rsidP="00A43524">
            <w:pPr>
              <w:pStyle w:val="afff1"/>
              <w:jc w:val="center"/>
            </w:pPr>
            <w:r w:rsidRPr="00B50137">
              <w:t>5</w:t>
            </w:r>
          </w:p>
        </w:tc>
        <w:tc>
          <w:tcPr>
            <w:tcW w:w="850" w:type="dxa"/>
            <w:gridSpan w:val="2"/>
            <w:tcBorders>
              <w:top w:val="single" w:sz="2" w:space="0" w:color="auto"/>
              <w:left w:val="single" w:sz="2" w:space="0" w:color="auto"/>
              <w:bottom w:val="single" w:sz="2" w:space="0" w:color="auto"/>
              <w:right w:val="single" w:sz="4" w:space="0" w:color="auto"/>
            </w:tcBorders>
          </w:tcPr>
          <w:p w:rsidR="00D34BF9" w:rsidRPr="00B50137" w:rsidRDefault="00D34BF9" w:rsidP="00A43524">
            <w:pPr>
              <w:pStyle w:val="afff1"/>
              <w:jc w:val="center"/>
            </w:pPr>
            <w:r w:rsidRPr="00B50137">
              <w:t>6</w:t>
            </w:r>
          </w:p>
        </w:tc>
        <w:tc>
          <w:tcPr>
            <w:tcW w:w="851" w:type="dxa"/>
            <w:tcBorders>
              <w:top w:val="single" w:sz="2" w:space="0" w:color="auto"/>
              <w:left w:val="single" w:sz="4" w:space="0" w:color="auto"/>
              <w:bottom w:val="single" w:sz="2" w:space="0" w:color="auto"/>
              <w:right w:val="single" w:sz="2" w:space="0" w:color="auto"/>
            </w:tcBorders>
          </w:tcPr>
          <w:p w:rsidR="00D34BF9" w:rsidRPr="00B50137" w:rsidRDefault="00D34BF9" w:rsidP="00A43524">
            <w:pPr>
              <w:pStyle w:val="afff1"/>
              <w:jc w:val="center"/>
            </w:pPr>
            <w:r w:rsidRPr="00B50137">
              <w:t>7</w:t>
            </w:r>
          </w:p>
        </w:tc>
        <w:tc>
          <w:tcPr>
            <w:tcW w:w="850" w:type="dxa"/>
            <w:gridSpan w:val="2"/>
            <w:tcBorders>
              <w:top w:val="single" w:sz="2" w:space="0" w:color="auto"/>
              <w:left w:val="single" w:sz="2" w:space="0" w:color="auto"/>
              <w:bottom w:val="single" w:sz="2" w:space="0" w:color="auto"/>
              <w:right w:val="single" w:sz="2" w:space="0" w:color="auto"/>
            </w:tcBorders>
            <w:shd w:val="clear" w:color="auto" w:fill="auto"/>
          </w:tcPr>
          <w:p w:rsidR="00D34BF9" w:rsidRPr="00B50137" w:rsidRDefault="00D34BF9" w:rsidP="00A43524">
            <w:pPr>
              <w:pStyle w:val="afff1"/>
              <w:jc w:val="center"/>
            </w:pPr>
            <w:r w:rsidRPr="00B50137">
              <w:t>8</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D34BF9" w:rsidRPr="00B50137" w:rsidRDefault="00D34BF9" w:rsidP="00A43524">
            <w:pPr>
              <w:pStyle w:val="afff1"/>
              <w:jc w:val="center"/>
            </w:pPr>
            <w:r w:rsidRPr="00B50137">
              <w:t>9</w:t>
            </w:r>
          </w:p>
        </w:tc>
        <w:tc>
          <w:tcPr>
            <w:tcW w:w="850" w:type="dxa"/>
            <w:tcBorders>
              <w:top w:val="single" w:sz="2" w:space="0" w:color="auto"/>
              <w:left w:val="single" w:sz="2" w:space="0" w:color="auto"/>
              <w:bottom w:val="single" w:sz="2" w:space="0" w:color="auto"/>
              <w:right w:val="single" w:sz="2" w:space="0" w:color="auto"/>
            </w:tcBorders>
          </w:tcPr>
          <w:p w:rsidR="00D34BF9" w:rsidRPr="00B50137" w:rsidRDefault="00D34BF9" w:rsidP="00A43524">
            <w:pPr>
              <w:pStyle w:val="afff1"/>
              <w:jc w:val="center"/>
            </w:pPr>
            <w:r w:rsidRPr="00B50137">
              <w:t xml:space="preserve">10 </w:t>
            </w:r>
          </w:p>
        </w:tc>
        <w:tc>
          <w:tcPr>
            <w:tcW w:w="851" w:type="dxa"/>
            <w:tcBorders>
              <w:top w:val="single" w:sz="2" w:space="0" w:color="auto"/>
              <w:left w:val="single" w:sz="2" w:space="0" w:color="auto"/>
              <w:bottom w:val="single" w:sz="2" w:space="0" w:color="auto"/>
              <w:right w:val="single" w:sz="2" w:space="0" w:color="auto"/>
            </w:tcBorders>
          </w:tcPr>
          <w:p w:rsidR="00D34BF9" w:rsidRPr="00B50137" w:rsidRDefault="00D34BF9" w:rsidP="00A43524">
            <w:pPr>
              <w:pStyle w:val="afff1"/>
              <w:jc w:val="center"/>
            </w:pPr>
            <w:r w:rsidRPr="00B50137">
              <w:t xml:space="preserve">11 </w:t>
            </w:r>
          </w:p>
        </w:tc>
        <w:tc>
          <w:tcPr>
            <w:tcW w:w="1048" w:type="dxa"/>
            <w:tcBorders>
              <w:top w:val="single" w:sz="2" w:space="0" w:color="auto"/>
              <w:left w:val="single" w:sz="2" w:space="0" w:color="auto"/>
              <w:bottom w:val="single" w:sz="2" w:space="0" w:color="auto"/>
              <w:right w:val="single" w:sz="2" w:space="0" w:color="auto"/>
            </w:tcBorders>
          </w:tcPr>
          <w:p w:rsidR="00D34BF9" w:rsidRPr="00B50137" w:rsidRDefault="00D34BF9" w:rsidP="00A43524">
            <w:pPr>
              <w:pStyle w:val="afff1"/>
              <w:jc w:val="center"/>
            </w:pPr>
            <w:r w:rsidRPr="00B50137">
              <w:t xml:space="preserve">12 </w:t>
            </w:r>
          </w:p>
        </w:tc>
      </w:tr>
      <w:tr w:rsidR="00D34BF9" w:rsidRPr="00B50137" w:rsidTr="00A43524">
        <w:trPr>
          <w:gridAfter w:val="1"/>
          <w:wAfter w:w="39" w:type="dxa"/>
          <w:trHeight w:val="1358"/>
        </w:trPr>
        <w:tc>
          <w:tcPr>
            <w:tcW w:w="540" w:type="dxa"/>
            <w:tcBorders>
              <w:top w:val="single" w:sz="2" w:space="0" w:color="auto"/>
              <w:left w:val="single" w:sz="2" w:space="0" w:color="auto"/>
              <w:right w:val="single" w:sz="2" w:space="0" w:color="auto"/>
            </w:tcBorders>
          </w:tcPr>
          <w:p w:rsidR="00D34BF9" w:rsidRPr="00B50137" w:rsidRDefault="00D34BF9" w:rsidP="00A43524">
            <w:pPr>
              <w:pStyle w:val="afff1"/>
              <w:jc w:val="center"/>
            </w:pPr>
            <w:r w:rsidRPr="00B50137">
              <w:t>1</w:t>
            </w:r>
          </w:p>
        </w:tc>
        <w:tc>
          <w:tcPr>
            <w:tcW w:w="5697" w:type="dxa"/>
            <w:tcBorders>
              <w:top w:val="single" w:sz="2" w:space="0" w:color="auto"/>
              <w:left w:val="single" w:sz="2" w:space="0" w:color="auto"/>
              <w:right w:val="single" w:sz="2" w:space="0" w:color="auto"/>
            </w:tcBorders>
          </w:tcPr>
          <w:p w:rsidR="00D34BF9" w:rsidRPr="00B50137" w:rsidRDefault="00D34BF9" w:rsidP="00A43524">
            <w:pPr>
              <w:pStyle w:val="afff1"/>
            </w:pPr>
            <w:r w:rsidRPr="00B50137">
              <w:t>Индикаторы</w:t>
            </w:r>
          </w:p>
          <w:p w:rsidR="00D34BF9" w:rsidRPr="00B50137" w:rsidRDefault="00D34BF9" w:rsidP="00A43524">
            <w:pPr>
              <w:pStyle w:val="afff1"/>
            </w:pPr>
            <w:r w:rsidRPr="00B50137">
              <w:t>Доля пожилых граждан, принявших участие в районных общественно и социально значимых мероприятиях и в мероприятиях, предназначенных для реализации социокультурных потребностей пожилых граждан к общему кол-ву граждан, получающих пенсию по старости и участвующих в мероприятиях</w:t>
            </w:r>
          </w:p>
        </w:tc>
        <w:tc>
          <w:tcPr>
            <w:tcW w:w="850" w:type="dxa"/>
            <w:tcBorders>
              <w:top w:val="single" w:sz="2" w:space="0" w:color="auto"/>
              <w:left w:val="single" w:sz="2" w:space="0" w:color="auto"/>
              <w:right w:val="single" w:sz="2" w:space="0" w:color="auto"/>
            </w:tcBorders>
            <w:vAlign w:val="center"/>
          </w:tcPr>
          <w:p w:rsidR="00D34BF9" w:rsidRPr="00B50137" w:rsidRDefault="00D34BF9" w:rsidP="00A43524">
            <w:pPr>
              <w:pStyle w:val="afff1"/>
              <w:jc w:val="center"/>
            </w:pPr>
            <w:r w:rsidRPr="00B50137">
              <w:t>%</w:t>
            </w:r>
          </w:p>
        </w:tc>
        <w:tc>
          <w:tcPr>
            <w:tcW w:w="992" w:type="dxa"/>
            <w:tcBorders>
              <w:top w:val="single" w:sz="2" w:space="0" w:color="auto"/>
              <w:left w:val="single" w:sz="2" w:space="0" w:color="auto"/>
              <w:right w:val="single" w:sz="4" w:space="0" w:color="auto"/>
            </w:tcBorders>
            <w:vAlign w:val="center"/>
          </w:tcPr>
          <w:p w:rsidR="00D34BF9" w:rsidRPr="00B50137" w:rsidRDefault="00D34BF9" w:rsidP="00A43524">
            <w:pPr>
              <w:pStyle w:val="afff1"/>
              <w:jc w:val="center"/>
            </w:pPr>
            <w:r w:rsidRPr="00B50137">
              <w:t>24.0</w:t>
            </w:r>
          </w:p>
        </w:tc>
        <w:tc>
          <w:tcPr>
            <w:tcW w:w="851" w:type="dxa"/>
            <w:tcBorders>
              <w:top w:val="single" w:sz="2" w:space="0" w:color="auto"/>
              <w:left w:val="single" w:sz="2" w:space="0" w:color="auto"/>
              <w:right w:val="single" w:sz="4" w:space="0" w:color="auto"/>
            </w:tcBorders>
            <w:vAlign w:val="center"/>
          </w:tcPr>
          <w:p w:rsidR="00D34BF9" w:rsidRPr="00B50137" w:rsidRDefault="00D34BF9" w:rsidP="00A43524">
            <w:pPr>
              <w:pStyle w:val="afff1"/>
              <w:jc w:val="center"/>
            </w:pPr>
            <w:r w:rsidRPr="00B50137">
              <w:t>30.0</w:t>
            </w:r>
          </w:p>
        </w:tc>
        <w:tc>
          <w:tcPr>
            <w:tcW w:w="850" w:type="dxa"/>
            <w:gridSpan w:val="2"/>
            <w:tcBorders>
              <w:top w:val="single" w:sz="2" w:space="0" w:color="auto"/>
              <w:left w:val="single" w:sz="2" w:space="0" w:color="auto"/>
              <w:right w:val="single" w:sz="4" w:space="0" w:color="auto"/>
            </w:tcBorders>
            <w:vAlign w:val="center"/>
          </w:tcPr>
          <w:p w:rsidR="00D34BF9" w:rsidRPr="00B50137" w:rsidRDefault="00D34BF9" w:rsidP="00A43524">
            <w:pPr>
              <w:pStyle w:val="afff1"/>
              <w:jc w:val="center"/>
            </w:pPr>
            <w:r w:rsidRPr="00B50137">
              <w:t>32.0</w:t>
            </w:r>
          </w:p>
        </w:tc>
        <w:tc>
          <w:tcPr>
            <w:tcW w:w="851" w:type="dxa"/>
            <w:tcBorders>
              <w:top w:val="single" w:sz="2" w:space="0" w:color="auto"/>
              <w:left w:val="single" w:sz="4" w:space="0" w:color="auto"/>
              <w:right w:val="single" w:sz="2" w:space="0" w:color="auto"/>
            </w:tcBorders>
            <w:vAlign w:val="center"/>
          </w:tcPr>
          <w:p w:rsidR="00D34BF9" w:rsidRPr="00B50137" w:rsidRDefault="00D34BF9" w:rsidP="00A43524">
            <w:pPr>
              <w:pStyle w:val="afff1"/>
              <w:jc w:val="center"/>
            </w:pPr>
            <w:r w:rsidRPr="00B50137">
              <w:t>33.5</w:t>
            </w:r>
          </w:p>
        </w:tc>
        <w:tc>
          <w:tcPr>
            <w:tcW w:w="850" w:type="dxa"/>
            <w:gridSpan w:val="2"/>
            <w:tcBorders>
              <w:top w:val="single" w:sz="2" w:space="0" w:color="auto"/>
              <w:left w:val="single" w:sz="2" w:space="0" w:color="auto"/>
              <w:right w:val="single" w:sz="2" w:space="0" w:color="auto"/>
            </w:tcBorders>
            <w:shd w:val="clear" w:color="auto" w:fill="auto"/>
            <w:vAlign w:val="center"/>
          </w:tcPr>
          <w:p w:rsidR="00D34BF9" w:rsidRPr="00B50137" w:rsidRDefault="00D34BF9" w:rsidP="00A43524">
            <w:pPr>
              <w:autoSpaceDE w:val="0"/>
              <w:autoSpaceDN w:val="0"/>
              <w:adjustRightInd w:val="0"/>
              <w:jc w:val="center"/>
              <w:outlineLvl w:val="1"/>
            </w:pPr>
            <w:r w:rsidRPr="00B50137">
              <w:t>34.5</w:t>
            </w:r>
          </w:p>
        </w:tc>
        <w:tc>
          <w:tcPr>
            <w:tcW w:w="851" w:type="dxa"/>
            <w:tcBorders>
              <w:top w:val="single" w:sz="2" w:space="0" w:color="auto"/>
              <w:left w:val="single" w:sz="2" w:space="0" w:color="auto"/>
              <w:right w:val="single" w:sz="2" w:space="0" w:color="auto"/>
            </w:tcBorders>
            <w:shd w:val="clear" w:color="auto" w:fill="auto"/>
            <w:vAlign w:val="center"/>
          </w:tcPr>
          <w:p w:rsidR="00D34BF9" w:rsidRPr="00B50137" w:rsidRDefault="00D34BF9" w:rsidP="00A43524">
            <w:pPr>
              <w:autoSpaceDE w:val="0"/>
              <w:autoSpaceDN w:val="0"/>
              <w:adjustRightInd w:val="0"/>
              <w:jc w:val="center"/>
              <w:outlineLvl w:val="1"/>
            </w:pPr>
            <w:r w:rsidRPr="00B50137">
              <w:t>35.0</w:t>
            </w:r>
          </w:p>
        </w:tc>
        <w:tc>
          <w:tcPr>
            <w:tcW w:w="850" w:type="dxa"/>
            <w:tcBorders>
              <w:top w:val="single" w:sz="2" w:space="0" w:color="auto"/>
              <w:left w:val="single" w:sz="2" w:space="0" w:color="auto"/>
              <w:right w:val="single" w:sz="2" w:space="0" w:color="auto"/>
            </w:tcBorders>
            <w:vAlign w:val="center"/>
          </w:tcPr>
          <w:p w:rsidR="00D34BF9" w:rsidRPr="00B50137" w:rsidRDefault="00D34BF9" w:rsidP="00A43524">
            <w:pPr>
              <w:autoSpaceDE w:val="0"/>
              <w:autoSpaceDN w:val="0"/>
              <w:adjustRightInd w:val="0"/>
              <w:jc w:val="center"/>
              <w:outlineLvl w:val="1"/>
            </w:pPr>
            <w:r w:rsidRPr="00B50137">
              <w:t>36.0</w:t>
            </w:r>
            <w:r>
              <w:t xml:space="preserve"> </w:t>
            </w:r>
          </w:p>
        </w:tc>
        <w:tc>
          <w:tcPr>
            <w:tcW w:w="851" w:type="dxa"/>
            <w:tcBorders>
              <w:top w:val="single" w:sz="2" w:space="0" w:color="auto"/>
              <w:left w:val="single" w:sz="2" w:space="0" w:color="auto"/>
              <w:right w:val="single" w:sz="2" w:space="0" w:color="auto"/>
            </w:tcBorders>
            <w:vAlign w:val="center"/>
          </w:tcPr>
          <w:p w:rsidR="00D34BF9" w:rsidRPr="00B50137" w:rsidRDefault="00D34BF9" w:rsidP="00A43524">
            <w:pPr>
              <w:pStyle w:val="afff1"/>
              <w:jc w:val="center"/>
            </w:pPr>
            <w:r w:rsidRPr="00B50137">
              <w:t>40.0</w:t>
            </w:r>
          </w:p>
        </w:tc>
        <w:tc>
          <w:tcPr>
            <w:tcW w:w="1048" w:type="dxa"/>
            <w:tcBorders>
              <w:top w:val="single" w:sz="2" w:space="0" w:color="auto"/>
              <w:left w:val="single" w:sz="2" w:space="0" w:color="auto"/>
              <w:right w:val="single" w:sz="2" w:space="0" w:color="auto"/>
            </w:tcBorders>
            <w:vAlign w:val="center"/>
          </w:tcPr>
          <w:p w:rsidR="00D34BF9" w:rsidRPr="00B50137" w:rsidRDefault="00D34BF9" w:rsidP="00A43524">
            <w:pPr>
              <w:pStyle w:val="afff1"/>
              <w:jc w:val="center"/>
            </w:pPr>
            <w:r w:rsidRPr="00B50137">
              <w:t>24.0</w:t>
            </w:r>
          </w:p>
        </w:tc>
      </w:tr>
      <w:tr w:rsidR="00D34BF9" w:rsidRPr="00B50137" w:rsidTr="00A43524">
        <w:trPr>
          <w:gridAfter w:val="1"/>
          <w:wAfter w:w="39" w:type="dxa"/>
          <w:trHeight w:val="398"/>
        </w:trPr>
        <w:tc>
          <w:tcPr>
            <w:tcW w:w="540" w:type="dxa"/>
            <w:tcBorders>
              <w:top w:val="single" w:sz="2" w:space="0" w:color="auto"/>
              <w:left w:val="single" w:sz="2" w:space="0" w:color="auto"/>
              <w:bottom w:val="single" w:sz="2" w:space="0" w:color="auto"/>
              <w:right w:val="single" w:sz="2" w:space="0" w:color="auto"/>
            </w:tcBorders>
          </w:tcPr>
          <w:p w:rsidR="00D34BF9" w:rsidRPr="00B50137" w:rsidRDefault="00D34BF9" w:rsidP="00A43524">
            <w:pPr>
              <w:pStyle w:val="afff1"/>
              <w:jc w:val="center"/>
            </w:pPr>
            <w:r w:rsidRPr="00B50137">
              <w:t>2</w:t>
            </w:r>
          </w:p>
        </w:tc>
        <w:tc>
          <w:tcPr>
            <w:tcW w:w="5697" w:type="dxa"/>
            <w:tcBorders>
              <w:top w:val="single" w:sz="2" w:space="0" w:color="auto"/>
              <w:left w:val="single" w:sz="2" w:space="0" w:color="auto"/>
              <w:bottom w:val="single" w:sz="2" w:space="0" w:color="auto"/>
              <w:right w:val="single" w:sz="2" w:space="0" w:color="auto"/>
            </w:tcBorders>
          </w:tcPr>
          <w:p w:rsidR="00D34BF9" w:rsidRPr="00B50137" w:rsidRDefault="00D34BF9" w:rsidP="00A43524">
            <w:pPr>
              <w:pStyle w:val="afff1"/>
            </w:pPr>
            <w:r w:rsidRPr="00B50137">
              <w:t>Доля ветеранов ВБД, участвующих в мероприятиях</w:t>
            </w:r>
          </w:p>
        </w:tc>
        <w:tc>
          <w:tcPr>
            <w:tcW w:w="850" w:type="dxa"/>
            <w:tcBorders>
              <w:top w:val="single" w:sz="2" w:space="0" w:color="auto"/>
              <w:left w:val="single" w:sz="2" w:space="0" w:color="auto"/>
              <w:bottom w:val="single" w:sz="2" w:space="0" w:color="auto"/>
              <w:right w:val="single" w:sz="2" w:space="0" w:color="auto"/>
            </w:tcBorders>
            <w:vAlign w:val="center"/>
          </w:tcPr>
          <w:p w:rsidR="00D34BF9" w:rsidRPr="00B50137" w:rsidRDefault="00D34BF9" w:rsidP="00A43524">
            <w:pPr>
              <w:pStyle w:val="afff1"/>
              <w:jc w:val="center"/>
            </w:pPr>
            <w:r w:rsidRPr="00B50137">
              <w:t>%</w:t>
            </w:r>
          </w:p>
        </w:tc>
        <w:tc>
          <w:tcPr>
            <w:tcW w:w="992" w:type="dxa"/>
            <w:tcBorders>
              <w:top w:val="single" w:sz="2" w:space="0" w:color="auto"/>
              <w:left w:val="single" w:sz="2" w:space="0" w:color="auto"/>
              <w:bottom w:val="single" w:sz="2" w:space="0" w:color="auto"/>
              <w:right w:val="single" w:sz="4" w:space="0" w:color="auto"/>
            </w:tcBorders>
            <w:vAlign w:val="center"/>
          </w:tcPr>
          <w:p w:rsidR="00D34BF9" w:rsidRPr="00B50137" w:rsidRDefault="00D34BF9" w:rsidP="00A43524">
            <w:pPr>
              <w:pStyle w:val="afff1"/>
              <w:jc w:val="center"/>
            </w:pPr>
            <w:r w:rsidRPr="00B50137">
              <w:t>64,5</w:t>
            </w:r>
          </w:p>
        </w:tc>
        <w:tc>
          <w:tcPr>
            <w:tcW w:w="851" w:type="dxa"/>
            <w:tcBorders>
              <w:top w:val="single" w:sz="2" w:space="0" w:color="auto"/>
              <w:left w:val="single" w:sz="2" w:space="0" w:color="auto"/>
              <w:bottom w:val="single" w:sz="2" w:space="0" w:color="auto"/>
              <w:right w:val="single" w:sz="4" w:space="0" w:color="auto"/>
            </w:tcBorders>
            <w:vAlign w:val="center"/>
          </w:tcPr>
          <w:p w:rsidR="00D34BF9" w:rsidRPr="00B50137" w:rsidRDefault="00D34BF9" w:rsidP="00A43524">
            <w:pPr>
              <w:pStyle w:val="afff1"/>
              <w:jc w:val="center"/>
            </w:pPr>
            <w:r w:rsidRPr="00B50137">
              <w:t>65.0</w:t>
            </w:r>
          </w:p>
        </w:tc>
        <w:tc>
          <w:tcPr>
            <w:tcW w:w="850" w:type="dxa"/>
            <w:gridSpan w:val="2"/>
            <w:tcBorders>
              <w:top w:val="single" w:sz="2" w:space="0" w:color="auto"/>
              <w:left w:val="single" w:sz="2" w:space="0" w:color="auto"/>
              <w:bottom w:val="single" w:sz="2" w:space="0" w:color="auto"/>
              <w:right w:val="single" w:sz="4" w:space="0" w:color="auto"/>
            </w:tcBorders>
            <w:vAlign w:val="center"/>
          </w:tcPr>
          <w:p w:rsidR="00D34BF9" w:rsidRPr="00B50137" w:rsidRDefault="00D34BF9" w:rsidP="00A43524">
            <w:pPr>
              <w:pStyle w:val="afff1"/>
              <w:jc w:val="center"/>
            </w:pPr>
            <w:r w:rsidRPr="00B50137">
              <w:t>65.5</w:t>
            </w:r>
          </w:p>
        </w:tc>
        <w:tc>
          <w:tcPr>
            <w:tcW w:w="851" w:type="dxa"/>
            <w:tcBorders>
              <w:top w:val="single" w:sz="2" w:space="0" w:color="auto"/>
              <w:left w:val="single" w:sz="4" w:space="0" w:color="auto"/>
              <w:bottom w:val="single" w:sz="2" w:space="0" w:color="auto"/>
              <w:right w:val="single" w:sz="2" w:space="0" w:color="auto"/>
            </w:tcBorders>
            <w:vAlign w:val="center"/>
          </w:tcPr>
          <w:p w:rsidR="00D34BF9" w:rsidRPr="00B50137" w:rsidRDefault="00D34BF9" w:rsidP="00A43524">
            <w:pPr>
              <w:pStyle w:val="afff1"/>
              <w:jc w:val="center"/>
            </w:pPr>
            <w:r w:rsidRPr="00B50137">
              <w:t>66.0</w:t>
            </w:r>
          </w:p>
        </w:tc>
        <w:tc>
          <w:tcPr>
            <w:tcW w:w="85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34BF9" w:rsidRPr="00B50137" w:rsidRDefault="00D34BF9" w:rsidP="00A43524">
            <w:pPr>
              <w:autoSpaceDE w:val="0"/>
              <w:autoSpaceDN w:val="0"/>
              <w:adjustRightInd w:val="0"/>
              <w:jc w:val="center"/>
              <w:outlineLvl w:val="1"/>
            </w:pPr>
            <w:r w:rsidRPr="00B50137">
              <w:t>67.5</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D34BF9" w:rsidRPr="00B50137" w:rsidRDefault="00D34BF9" w:rsidP="00A43524">
            <w:pPr>
              <w:autoSpaceDE w:val="0"/>
              <w:autoSpaceDN w:val="0"/>
              <w:adjustRightInd w:val="0"/>
              <w:jc w:val="center"/>
              <w:outlineLvl w:val="1"/>
            </w:pPr>
            <w:r w:rsidRPr="00B50137">
              <w:t>68.0</w:t>
            </w:r>
          </w:p>
        </w:tc>
        <w:tc>
          <w:tcPr>
            <w:tcW w:w="850" w:type="dxa"/>
            <w:tcBorders>
              <w:top w:val="single" w:sz="2" w:space="0" w:color="auto"/>
              <w:left w:val="single" w:sz="2" w:space="0" w:color="auto"/>
              <w:bottom w:val="single" w:sz="2" w:space="0" w:color="auto"/>
              <w:right w:val="single" w:sz="2" w:space="0" w:color="auto"/>
            </w:tcBorders>
            <w:vAlign w:val="center"/>
          </w:tcPr>
          <w:p w:rsidR="00D34BF9" w:rsidRPr="00B50137" w:rsidRDefault="00D34BF9" w:rsidP="00A43524">
            <w:pPr>
              <w:autoSpaceDE w:val="0"/>
              <w:autoSpaceDN w:val="0"/>
              <w:adjustRightInd w:val="0"/>
              <w:jc w:val="center"/>
              <w:outlineLvl w:val="1"/>
            </w:pPr>
            <w:r w:rsidRPr="00B50137">
              <w:t>68.5</w:t>
            </w:r>
          </w:p>
        </w:tc>
        <w:tc>
          <w:tcPr>
            <w:tcW w:w="851" w:type="dxa"/>
            <w:tcBorders>
              <w:top w:val="single" w:sz="2" w:space="0" w:color="auto"/>
              <w:left w:val="single" w:sz="2" w:space="0" w:color="auto"/>
              <w:bottom w:val="single" w:sz="2" w:space="0" w:color="auto"/>
              <w:right w:val="single" w:sz="2" w:space="0" w:color="auto"/>
            </w:tcBorders>
            <w:vAlign w:val="center"/>
          </w:tcPr>
          <w:p w:rsidR="00D34BF9" w:rsidRPr="00B50137" w:rsidRDefault="00D34BF9" w:rsidP="00A43524">
            <w:pPr>
              <w:pStyle w:val="afff1"/>
              <w:jc w:val="center"/>
            </w:pPr>
            <w:r w:rsidRPr="00B50137">
              <w:t>74.0</w:t>
            </w:r>
          </w:p>
        </w:tc>
        <w:tc>
          <w:tcPr>
            <w:tcW w:w="1048" w:type="dxa"/>
            <w:tcBorders>
              <w:top w:val="single" w:sz="2" w:space="0" w:color="auto"/>
              <w:left w:val="single" w:sz="2" w:space="0" w:color="auto"/>
              <w:bottom w:val="single" w:sz="2" w:space="0" w:color="auto"/>
              <w:right w:val="single" w:sz="2" w:space="0" w:color="auto"/>
            </w:tcBorders>
            <w:vAlign w:val="center"/>
          </w:tcPr>
          <w:p w:rsidR="00D34BF9" w:rsidRPr="00B50137" w:rsidRDefault="00D34BF9" w:rsidP="00A43524">
            <w:pPr>
              <w:pStyle w:val="afff1"/>
              <w:jc w:val="center"/>
            </w:pPr>
            <w:r w:rsidRPr="00B50137">
              <w:t>30.0</w:t>
            </w:r>
          </w:p>
        </w:tc>
      </w:tr>
      <w:tr w:rsidR="00D34BF9" w:rsidRPr="00B50137" w:rsidTr="00A43524">
        <w:trPr>
          <w:gridAfter w:val="1"/>
          <w:wAfter w:w="39" w:type="dxa"/>
        </w:trPr>
        <w:tc>
          <w:tcPr>
            <w:tcW w:w="540" w:type="dxa"/>
            <w:tcBorders>
              <w:top w:val="single" w:sz="2" w:space="0" w:color="auto"/>
              <w:left w:val="single" w:sz="2" w:space="0" w:color="auto"/>
              <w:bottom w:val="single" w:sz="2" w:space="0" w:color="auto"/>
              <w:right w:val="single" w:sz="2" w:space="0" w:color="auto"/>
            </w:tcBorders>
          </w:tcPr>
          <w:p w:rsidR="00D34BF9" w:rsidRPr="00B50137" w:rsidRDefault="00D34BF9" w:rsidP="00A43524">
            <w:pPr>
              <w:pStyle w:val="afff1"/>
              <w:jc w:val="center"/>
            </w:pPr>
            <w:r w:rsidRPr="00B50137">
              <w:t>3</w:t>
            </w:r>
          </w:p>
        </w:tc>
        <w:tc>
          <w:tcPr>
            <w:tcW w:w="5697" w:type="dxa"/>
            <w:tcBorders>
              <w:top w:val="single" w:sz="2" w:space="0" w:color="auto"/>
              <w:left w:val="single" w:sz="2" w:space="0" w:color="auto"/>
              <w:bottom w:val="single" w:sz="2" w:space="0" w:color="auto"/>
              <w:right w:val="single" w:sz="2" w:space="0" w:color="auto"/>
            </w:tcBorders>
          </w:tcPr>
          <w:p w:rsidR="00D34BF9" w:rsidRPr="00B50137" w:rsidRDefault="00D34BF9" w:rsidP="00A43524">
            <w:pPr>
              <w:pStyle w:val="afff1"/>
            </w:pPr>
            <w:r w:rsidRPr="00B50137">
              <w:t>Доля инвалидов и детей-инвалидов, участвующих в мероприятиях по комплексной реабилитации</w:t>
            </w:r>
          </w:p>
        </w:tc>
        <w:tc>
          <w:tcPr>
            <w:tcW w:w="850" w:type="dxa"/>
            <w:tcBorders>
              <w:top w:val="single" w:sz="2" w:space="0" w:color="auto"/>
              <w:left w:val="single" w:sz="2" w:space="0" w:color="auto"/>
              <w:bottom w:val="single" w:sz="2" w:space="0" w:color="auto"/>
              <w:right w:val="single" w:sz="2" w:space="0" w:color="auto"/>
            </w:tcBorders>
            <w:vAlign w:val="center"/>
          </w:tcPr>
          <w:p w:rsidR="00D34BF9" w:rsidRPr="00B50137" w:rsidRDefault="00D34BF9" w:rsidP="00A43524">
            <w:pPr>
              <w:pStyle w:val="afff1"/>
              <w:jc w:val="center"/>
            </w:pPr>
            <w:r w:rsidRPr="00B50137">
              <w:t>%</w:t>
            </w:r>
          </w:p>
        </w:tc>
        <w:tc>
          <w:tcPr>
            <w:tcW w:w="992" w:type="dxa"/>
            <w:tcBorders>
              <w:top w:val="single" w:sz="2" w:space="0" w:color="auto"/>
              <w:left w:val="single" w:sz="2" w:space="0" w:color="auto"/>
              <w:bottom w:val="single" w:sz="2" w:space="0" w:color="auto"/>
              <w:right w:val="single" w:sz="4" w:space="0" w:color="auto"/>
            </w:tcBorders>
            <w:vAlign w:val="center"/>
          </w:tcPr>
          <w:p w:rsidR="00D34BF9" w:rsidRPr="00B50137" w:rsidRDefault="00D34BF9" w:rsidP="00A43524">
            <w:pPr>
              <w:pStyle w:val="afff1"/>
              <w:jc w:val="center"/>
            </w:pPr>
            <w:r w:rsidRPr="00B50137">
              <w:t>36,0</w:t>
            </w:r>
          </w:p>
        </w:tc>
        <w:tc>
          <w:tcPr>
            <w:tcW w:w="851" w:type="dxa"/>
            <w:tcBorders>
              <w:top w:val="single" w:sz="2" w:space="0" w:color="auto"/>
              <w:left w:val="single" w:sz="2" w:space="0" w:color="auto"/>
              <w:bottom w:val="single" w:sz="2" w:space="0" w:color="auto"/>
              <w:right w:val="single" w:sz="4" w:space="0" w:color="auto"/>
            </w:tcBorders>
            <w:vAlign w:val="center"/>
          </w:tcPr>
          <w:p w:rsidR="00D34BF9" w:rsidRPr="00B50137" w:rsidRDefault="00D34BF9" w:rsidP="00A43524">
            <w:pPr>
              <w:pStyle w:val="afff1"/>
              <w:jc w:val="center"/>
            </w:pPr>
            <w:r w:rsidRPr="00B50137">
              <w:t>37.0</w:t>
            </w:r>
          </w:p>
        </w:tc>
        <w:tc>
          <w:tcPr>
            <w:tcW w:w="850" w:type="dxa"/>
            <w:gridSpan w:val="2"/>
            <w:tcBorders>
              <w:top w:val="single" w:sz="2" w:space="0" w:color="auto"/>
              <w:left w:val="single" w:sz="2" w:space="0" w:color="auto"/>
              <w:bottom w:val="single" w:sz="2" w:space="0" w:color="auto"/>
              <w:right w:val="single" w:sz="4" w:space="0" w:color="auto"/>
            </w:tcBorders>
            <w:vAlign w:val="center"/>
          </w:tcPr>
          <w:p w:rsidR="00D34BF9" w:rsidRPr="00B50137" w:rsidRDefault="00D34BF9" w:rsidP="00A43524">
            <w:pPr>
              <w:pStyle w:val="afff1"/>
              <w:jc w:val="center"/>
            </w:pPr>
            <w:r w:rsidRPr="00B50137">
              <w:t>38.0</w:t>
            </w:r>
          </w:p>
        </w:tc>
        <w:tc>
          <w:tcPr>
            <w:tcW w:w="851" w:type="dxa"/>
            <w:tcBorders>
              <w:top w:val="single" w:sz="2" w:space="0" w:color="auto"/>
              <w:left w:val="single" w:sz="4" w:space="0" w:color="auto"/>
              <w:bottom w:val="single" w:sz="2" w:space="0" w:color="auto"/>
              <w:right w:val="single" w:sz="2" w:space="0" w:color="auto"/>
            </w:tcBorders>
            <w:vAlign w:val="center"/>
          </w:tcPr>
          <w:p w:rsidR="00D34BF9" w:rsidRPr="00B50137" w:rsidRDefault="00D34BF9" w:rsidP="00A43524">
            <w:pPr>
              <w:pStyle w:val="afff1"/>
              <w:jc w:val="center"/>
            </w:pPr>
            <w:r w:rsidRPr="00B50137">
              <w:t>38.5</w:t>
            </w:r>
          </w:p>
        </w:tc>
        <w:tc>
          <w:tcPr>
            <w:tcW w:w="85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34BF9" w:rsidRPr="00B50137" w:rsidRDefault="00D34BF9" w:rsidP="00A43524">
            <w:pPr>
              <w:autoSpaceDE w:val="0"/>
              <w:autoSpaceDN w:val="0"/>
              <w:adjustRightInd w:val="0"/>
              <w:jc w:val="center"/>
              <w:outlineLvl w:val="1"/>
            </w:pPr>
            <w:r w:rsidRPr="00B50137">
              <w:t>40.0</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D34BF9" w:rsidRPr="00B50137" w:rsidRDefault="00D34BF9" w:rsidP="00A43524">
            <w:pPr>
              <w:autoSpaceDE w:val="0"/>
              <w:autoSpaceDN w:val="0"/>
              <w:adjustRightInd w:val="0"/>
              <w:jc w:val="center"/>
              <w:outlineLvl w:val="1"/>
            </w:pPr>
            <w:r w:rsidRPr="00B50137">
              <w:t>41.0</w:t>
            </w:r>
          </w:p>
        </w:tc>
        <w:tc>
          <w:tcPr>
            <w:tcW w:w="850" w:type="dxa"/>
            <w:tcBorders>
              <w:top w:val="single" w:sz="2" w:space="0" w:color="auto"/>
              <w:left w:val="single" w:sz="2" w:space="0" w:color="auto"/>
              <w:bottom w:val="single" w:sz="2" w:space="0" w:color="auto"/>
              <w:right w:val="single" w:sz="2" w:space="0" w:color="auto"/>
            </w:tcBorders>
            <w:vAlign w:val="center"/>
          </w:tcPr>
          <w:p w:rsidR="00D34BF9" w:rsidRPr="00B50137" w:rsidRDefault="00D34BF9" w:rsidP="00A43524">
            <w:pPr>
              <w:autoSpaceDE w:val="0"/>
              <w:autoSpaceDN w:val="0"/>
              <w:adjustRightInd w:val="0"/>
              <w:jc w:val="center"/>
              <w:outlineLvl w:val="1"/>
            </w:pPr>
            <w:r w:rsidRPr="00B50137">
              <w:t>42.0</w:t>
            </w:r>
          </w:p>
        </w:tc>
        <w:tc>
          <w:tcPr>
            <w:tcW w:w="851" w:type="dxa"/>
            <w:tcBorders>
              <w:top w:val="single" w:sz="2" w:space="0" w:color="auto"/>
              <w:left w:val="single" w:sz="2" w:space="0" w:color="auto"/>
              <w:bottom w:val="single" w:sz="2" w:space="0" w:color="auto"/>
              <w:right w:val="single" w:sz="2" w:space="0" w:color="auto"/>
            </w:tcBorders>
            <w:vAlign w:val="center"/>
          </w:tcPr>
          <w:p w:rsidR="00D34BF9" w:rsidRPr="00B50137" w:rsidRDefault="00D34BF9" w:rsidP="00A43524">
            <w:pPr>
              <w:autoSpaceDE w:val="0"/>
              <w:autoSpaceDN w:val="0"/>
              <w:adjustRightInd w:val="0"/>
              <w:jc w:val="center"/>
              <w:outlineLvl w:val="1"/>
            </w:pPr>
            <w:r w:rsidRPr="00B50137">
              <w:t>45.0</w:t>
            </w:r>
          </w:p>
        </w:tc>
        <w:tc>
          <w:tcPr>
            <w:tcW w:w="1048" w:type="dxa"/>
            <w:tcBorders>
              <w:top w:val="single" w:sz="2" w:space="0" w:color="auto"/>
              <w:left w:val="single" w:sz="2" w:space="0" w:color="auto"/>
              <w:bottom w:val="single" w:sz="2" w:space="0" w:color="auto"/>
              <w:right w:val="single" w:sz="2" w:space="0" w:color="auto"/>
            </w:tcBorders>
            <w:vAlign w:val="center"/>
          </w:tcPr>
          <w:p w:rsidR="00D34BF9" w:rsidRPr="00B50137" w:rsidRDefault="00D34BF9" w:rsidP="00A43524">
            <w:pPr>
              <w:autoSpaceDE w:val="0"/>
              <w:autoSpaceDN w:val="0"/>
              <w:adjustRightInd w:val="0"/>
              <w:jc w:val="center"/>
              <w:outlineLvl w:val="1"/>
            </w:pPr>
            <w:r w:rsidRPr="00B50137">
              <w:t>25.0</w:t>
            </w:r>
          </w:p>
        </w:tc>
      </w:tr>
      <w:tr w:rsidR="00D34BF9" w:rsidRPr="00B50137" w:rsidTr="00A43524">
        <w:trPr>
          <w:gridAfter w:val="1"/>
          <w:wAfter w:w="39" w:type="dxa"/>
        </w:trPr>
        <w:tc>
          <w:tcPr>
            <w:tcW w:w="540" w:type="dxa"/>
            <w:tcBorders>
              <w:top w:val="single" w:sz="2" w:space="0" w:color="auto"/>
              <w:left w:val="single" w:sz="2" w:space="0" w:color="auto"/>
              <w:bottom w:val="single" w:sz="2" w:space="0" w:color="auto"/>
              <w:right w:val="single" w:sz="2" w:space="0" w:color="auto"/>
            </w:tcBorders>
          </w:tcPr>
          <w:p w:rsidR="00D34BF9" w:rsidRPr="00B50137" w:rsidRDefault="00D34BF9" w:rsidP="00A43524">
            <w:pPr>
              <w:pStyle w:val="afff1"/>
              <w:jc w:val="center"/>
            </w:pPr>
          </w:p>
        </w:tc>
        <w:tc>
          <w:tcPr>
            <w:tcW w:w="5697" w:type="dxa"/>
            <w:tcBorders>
              <w:top w:val="single" w:sz="2" w:space="0" w:color="auto"/>
              <w:left w:val="single" w:sz="2" w:space="0" w:color="auto"/>
              <w:bottom w:val="single" w:sz="2" w:space="0" w:color="auto"/>
              <w:right w:val="single" w:sz="2" w:space="0" w:color="auto"/>
            </w:tcBorders>
          </w:tcPr>
          <w:p w:rsidR="00D34BF9" w:rsidRPr="00B50137" w:rsidRDefault="00D34BF9" w:rsidP="00A43524">
            <w:pPr>
              <w:pStyle w:val="afff1"/>
            </w:pPr>
            <w:r w:rsidRPr="00B50137">
              <w:t>Непосредственные результаты</w:t>
            </w:r>
          </w:p>
        </w:tc>
        <w:tc>
          <w:tcPr>
            <w:tcW w:w="850" w:type="dxa"/>
            <w:tcBorders>
              <w:top w:val="single" w:sz="2" w:space="0" w:color="auto"/>
              <w:left w:val="single" w:sz="2" w:space="0" w:color="auto"/>
              <w:bottom w:val="single" w:sz="2" w:space="0" w:color="auto"/>
              <w:right w:val="single" w:sz="2" w:space="0" w:color="auto"/>
            </w:tcBorders>
          </w:tcPr>
          <w:p w:rsidR="00D34BF9" w:rsidRPr="00B50137" w:rsidRDefault="00D34BF9" w:rsidP="00A43524">
            <w:pPr>
              <w:pStyle w:val="afff1"/>
              <w:jc w:val="center"/>
            </w:pPr>
          </w:p>
        </w:tc>
        <w:tc>
          <w:tcPr>
            <w:tcW w:w="992" w:type="dxa"/>
            <w:tcBorders>
              <w:top w:val="single" w:sz="2" w:space="0" w:color="auto"/>
              <w:left w:val="single" w:sz="2" w:space="0" w:color="auto"/>
              <w:bottom w:val="single" w:sz="2" w:space="0" w:color="auto"/>
              <w:right w:val="single" w:sz="4" w:space="0" w:color="auto"/>
            </w:tcBorders>
          </w:tcPr>
          <w:p w:rsidR="00D34BF9" w:rsidRPr="00B50137" w:rsidRDefault="00D34BF9" w:rsidP="00A43524">
            <w:pPr>
              <w:pStyle w:val="afff1"/>
              <w:jc w:val="center"/>
            </w:pPr>
          </w:p>
        </w:tc>
        <w:tc>
          <w:tcPr>
            <w:tcW w:w="851" w:type="dxa"/>
            <w:tcBorders>
              <w:top w:val="single" w:sz="2" w:space="0" w:color="auto"/>
              <w:left w:val="single" w:sz="2" w:space="0" w:color="auto"/>
              <w:bottom w:val="single" w:sz="2" w:space="0" w:color="auto"/>
              <w:right w:val="single" w:sz="4" w:space="0" w:color="auto"/>
            </w:tcBorders>
          </w:tcPr>
          <w:p w:rsidR="00D34BF9" w:rsidRPr="00B50137" w:rsidRDefault="00D34BF9" w:rsidP="00A43524">
            <w:pPr>
              <w:pStyle w:val="afff1"/>
              <w:jc w:val="center"/>
            </w:pPr>
          </w:p>
        </w:tc>
        <w:tc>
          <w:tcPr>
            <w:tcW w:w="850" w:type="dxa"/>
            <w:gridSpan w:val="2"/>
            <w:tcBorders>
              <w:top w:val="single" w:sz="2" w:space="0" w:color="auto"/>
              <w:left w:val="single" w:sz="2" w:space="0" w:color="auto"/>
              <w:bottom w:val="single" w:sz="2" w:space="0" w:color="auto"/>
              <w:right w:val="single" w:sz="4" w:space="0" w:color="auto"/>
            </w:tcBorders>
          </w:tcPr>
          <w:p w:rsidR="00D34BF9" w:rsidRPr="00B50137" w:rsidRDefault="00D34BF9" w:rsidP="00A43524">
            <w:pPr>
              <w:pStyle w:val="afff1"/>
              <w:jc w:val="center"/>
            </w:pPr>
          </w:p>
        </w:tc>
        <w:tc>
          <w:tcPr>
            <w:tcW w:w="851" w:type="dxa"/>
            <w:tcBorders>
              <w:top w:val="single" w:sz="2" w:space="0" w:color="auto"/>
              <w:left w:val="single" w:sz="4" w:space="0" w:color="auto"/>
              <w:bottom w:val="single" w:sz="2" w:space="0" w:color="auto"/>
              <w:right w:val="single" w:sz="2" w:space="0" w:color="auto"/>
            </w:tcBorders>
          </w:tcPr>
          <w:p w:rsidR="00D34BF9" w:rsidRPr="00B50137" w:rsidRDefault="00D34BF9" w:rsidP="00A43524">
            <w:pPr>
              <w:pStyle w:val="afff1"/>
              <w:jc w:val="center"/>
            </w:pPr>
          </w:p>
        </w:tc>
        <w:tc>
          <w:tcPr>
            <w:tcW w:w="850" w:type="dxa"/>
            <w:gridSpan w:val="2"/>
            <w:tcBorders>
              <w:top w:val="single" w:sz="2" w:space="0" w:color="auto"/>
              <w:left w:val="single" w:sz="2" w:space="0" w:color="auto"/>
              <w:bottom w:val="single" w:sz="2" w:space="0" w:color="auto"/>
              <w:right w:val="single" w:sz="2" w:space="0" w:color="auto"/>
            </w:tcBorders>
            <w:shd w:val="clear" w:color="auto" w:fill="auto"/>
          </w:tcPr>
          <w:p w:rsidR="00D34BF9" w:rsidRPr="00B50137" w:rsidRDefault="00D34BF9" w:rsidP="00A43524">
            <w:pPr>
              <w:pStyle w:val="afff1"/>
              <w:jc w:val="center"/>
            </w:pP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D34BF9" w:rsidRPr="00B50137" w:rsidRDefault="00D34BF9" w:rsidP="00A43524">
            <w:pPr>
              <w:pStyle w:val="afff1"/>
              <w:jc w:val="center"/>
            </w:pPr>
          </w:p>
        </w:tc>
        <w:tc>
          <w:tcPr>
            <w:tcW w:w="850" w:type="dxa"/>
            <w:tcBorders>
              <w:top w:val="single" w:sz="2" w:space="0" w:color="auto"/>
              <w:left w:val="single" w:sz="2" w:space="0" w:color="auto"/>
              <w:bottom w:val="single" w:sz="2" w:space="0" w:color="auto"/>
              <w:right w:val="single" w:sz="2" w:space="0" w:color="auto"/>
            </w:tcBorders>
          </w:tcPr>
          <w:p w:rsidR="00D34BF9" w:rsidRPr="00B50137" w:rsidRDefault="00D34BF9" w:rsidP="00A43524">
            <w:pPr>
              <w:pStyle w:val="afff1"/>
              <w:jc w:val="center"/>
            </w:pPr>
          </w:p>
        </w:tc>
        <w:tc>
          <w:tcPr>
            <w:tcW w:w="851" w:type="dxa"/>
            <w:tcBorders>
              <w:top w:val="single" w:sz="2" w:space="0" w:color="auto"/>
              <w:left w:val="single" w:sz="2" w:space="0" w:color="auto"/>
              <w:bottom w:val="single" w:sz="2" w:space="0" w:color="auto"/>
              <w:right w:val="single" w:sz="2" w:space="0" w:color="auto"/>
            </w:tcBorders>
          </w:tcPr>
          <w:p w:rsidR="00D34BF9" w:rsidRPr="00B50137" w:rsidRDefault="00D34BF9" w:rsidP="00A43524">
            <w:pPr>
              <w:pStyle w:val="afff1"/>
              <w:jc w:val="center"/>
            </w:pPr>
          </w:p>
        </w:tc>
        <w:tc>
          <w:tcPr>
            <w:tcW w:w="1048" w:type="dxa"/>
            <w:tcBorders>
              <w:top w:val="single" w:sz="2" w:space="0" w:color="auto"/>
              <w:left w:val="single" w:sz="2" w:space="0" w:color="auto"/>
              <w:bottom w:val="single" w:sz="2" w:space="0" w:color="auto"/>
              <w:right w:val="single" w:sz="2" w:space="0" w:color="auto"/>
            </w:tcBorders>
          </w:tcPr>
          <w:p w:rsidR="00D34BF9" w:rsidRPr="00B50137" w:rsidRDefault="00D34BF9" w:rsidP="00A43524">
            <w:pPr>
              <w:pStyle w:val="afff1"/>
              <w:jc w:val="center"/>
            </w:pPr>
          </w:p>
        </w:tc>
      </w:tr>
      <w:tr w:rsidR="00D34BF9" w:rsidRPr="00B50137" w:rsidTr="00A43524">
        <w:trPr>
          <w:gridAfter w:val="1"/>
          <w:wAfter w:w="39" w:type="dxa"/>
        </w:trPr>
        <w:tc>
          <w:tcPr>
            <w:tcW w:w="540" w:type="dxa"/>
            <w:tcBorders>
              <w:top w:val="single" w:sz="2" w:space="0" w:color="auto"/>
              <w:left w:val="single" w:sz="2" w:space="0" w:color="auto"/>
              <w:bottom w:val="single" w:sz="2" w:space="0" w:color="auto"/>
              <w:right w:val="single" w:sz="2" w:space="0" w:color="auto"/>
            </w:tcBorders>
          </w:tcPr>
          <w:p w:rsidR="00D34BF9" w:rsidRPr="00B50137" w:rsidRDefault="00D34BF9" w:rsidP="00A43524">
            <w:pPr>
              <w:pStyle w:val="afff1"/>
              <w:jc w:val="center"/>
            </w:pPr>
          </w:p>
        </w:tc>
        <w:tc>
          <w:tcPr>
            <w:tcW w:w="14541" w:type="dxa"/>
            <w:gridSpan w:val="13"/>
            <w:tcBorders>
              <w:top w:val="single" w:sz="2" w:space="0" w:color="auto"/>
              <w:left w:val="single" w:sz="2" w:space="0" w:color="auto"/>
              <w:bottom w:val="single" w:sz="2" w:space="0" w:color="auto"/>
              <w:right w:val="single" w:sz="2" w:space="0" w:color="auto"/>
            </w:tcBorders>
          </w:tcPr>
          <w:p w:rsidR="00D34BF9" w:rsidRPr="00B50137" w:rsidRDefault="00D34BF9" w:rsidP="00A43524">
            <w:pPr>
              <w:pStyle w:val="afff1"/>
              <w:jc w:val="center"/>
            </w:pPr>
            <w:r w:rsidRPr="00B50137">
              <w:t>Реализация социо-культурных потребностей, развитие творческого потенциала, формирование активного социального статуса граждан пожилого возраста</w:t>
            </w:r>
          </w:p>
        </w:tc>
      </w:tr>
      <w:tr w:rsidR="00D34BF9" w:rsidRPr="00E8768E" w:rsidTr="00A43524">
        <w:trPr>
          <w:trHeight w:val="843"/>
        </w:trPr>
        <w:tc>
          <w:tcPr>
            <w:tcW w:w="540" w:type="dxa"/>
            <w:tcBorders>
              <w:top w:val="single" w:sz="2" w:space="0" w:color="auto"/>
              <w:left w:val="single" w:sz="2" w:space="0" w:color="auto"/>
              <w:bottom w:val="single" w:sz="2" w:space="0" w:color="auto"/>
              <w:right w:val="single" w:sz="2" w:space="0" w:color="auto"/>
            </w:tcBorders>
          </w:tcPr>
          <w:p w:rsidR="00D34BF9" w:rsidRPr="00B50137" w:rsidRDefault="00D34BF9" w:rsidP="00A43524">
            <w:pPr>
              <w:pStyle w:val="afff1"/>
              <w:jc w:val="center"/>
            </w:pPr>
            <w:r w:rsidRPr="00B50137">
              <w:lastRenderedPageBreak/>
              <w:t>1</w:t>
            </w:r>
          </w:p>
        </w:tc>
        <w:tc>
          <w:tcPr>
            <w:tcW w:w="5697" w:type="dxa"/>
            <w:tcBorders>
              <w:top w:val="single" w:sz="2" w:space="0" w:color="auto"/>
              <w:left w:val="single" w:sz="2" w:space="0" w:color="auto"/>
              <w:bottom w:val="single" w:sz="2" w:space="0" w:color="auto"/>
              <w:right w:val="single" w:sz="2" w:space="0" w:color="auto"/>
            </w:tcBorders>
          </w:tcPr>
          <w:p w:rsidR="00D34BF9" w:rsidRPr="00B50137" w:rsidRDefault="00D34BF9" w:rsidP="00A43524">
            <w:pPr>
              <w:pStyle w:val="afff1"/>
            </w:pPr>
            <w:r w:rsidRPr="00B50137">
              <w:rPr>
                <w:noProof/>
                <w:lang w:eastAsia="en-US"/>
              </w:rPr>
              <w:t>Участие в культурно – массовых мероприятиях</w:t>
            </w:r>
          </w:p>
        </w:tc>
        <w:tc>
          <w:tcPr>
            <w:tcW w:w="850" w:type="dxa"/>
            <w:tcBorders>
              <w:top w:val="single" w:sz="2" w:space="0" w:color="auto"/>
              <w:left w:val="single" w:sz="2" w:space="0" w:color="auto"/>
              <w:bottom w:val="single" w:sz="2" w:space="0" w:color="auto"/>
              <w:right w:val="single" w:sz="2" w:space="0" w:color="auto"/>
            </w:tcBorders>
          </w:tcPr>
          <w:p w:rsidR="00D34BF9" w:rsidRPr="00B50137" w:rsidRDefault="00D34BF9" w:rsidP="00A43524">
            <w:pPr>
              <w:pStyle w:val="afff1"/>
              <w:jc w:val="center"/>
            </w:pPr>
          </w:p>
        </w:tc>
        <w:tc>
          <w:tcPr>
            <w:tcW w:w="992" w:type="dxa"/>
            <w:tcBorders>
              <w:top w:val="single" w:sz="2" w:space="0" w:color="auto"/>
              <w:left w:val="single" w:sz="2" w:space="0" w:color="auto"/>
              <w:bottom w:val="single" w:sz="2" w:space="0" w:color="auto"/>
              <w:right w:val="single" w:sz="4" w:space="0" w:color="auto"/>
            </w:tcBorders>
          </w:tcPr>
          <w:p w:rsidR="00D34BF9" w:rsidRPr="00B50137" w:rsidRDefault="00D34BF9" w:rsidP="00A43524">
            <w:pPr>
              <w:autoSpaceDE w:val="0"/>
              <w:autoSpaceDN w:val="0"/>
              <w:adjustRightInd w:val="0"/>
              <w:jc w:val="center"/>
            </w:pPr>
            <w:r w:rsidRPr="00B50137">
              <w:rPr>
                <w:noProof/>
                <w:lang w:eastAsia="en-US"/>
              </w:rPr>
              <w:t>1 447</w:t>
            </w:r>
          </w:p>
        </w:tc>
        <w:tc>
          <w:tcPr>
            <w:tcW w:w="851" w:type="dxa"/>
            <w:tcBorders>
              <w:top w:val="single" w:sz="2" w:space="0" w:color="auto"/>
              <w:left w:val="single" w:sz="2" w:space="0" w:color="auto"/>
              <w:bottom w:val="single" w:sz="2" w:space="0" w:color="auto"/>
              <w:right w:val="single" w:sz="4" w:space="0" w:color="auto"/>
            </w:tcBorders>
          </w:tcPr>
          <w:p w:rsidR="00D34BF9" w:rsidRPr="00B50137" w:rsidRDefault="00D34BF9" w:rsidP="00A43524">
            <w:pPr>
              <w:autoSpaceDE w:val="0"/>
              <w:autoSpaceDN w:val="0"/>
              <w:adjustRightInd w:val="0"/>
              <w:jc w:val="center"/>
            </w:pPr>
            <w:r w:rsidRPr="00B50137">
              <w:t>1 520</w:t>
            </w:r>
          </w:p>
        </w:tc>
        <w:tc>
          <w:tcPr>
            <w:tcW w:w="844" w:type="dxa"/>
            <w:tcBorders>
              <w:top w:val="single" w:sz="2" w:space="0" w:color="auto"/>
              <w:left w:val="single" w:sz="2" w:space="0" w:color="auto"/>
              <w:bottom w:val="single" w:sz="2" w:space="0" w:color="auto"/>
              <w:right w:val="single" w:sz="4" w:space="0" w:color="auto"/>
            </w:tcBorders>
          </w:tcPr>
          <w:p w:rsidR="00D34BF9" w:rsidRPr="00B50137" w:rsidRDefault="00D34BF9" w:rsidP="00A43524">
            <w:pPr>
              <w:jc w:val="center"/>
              <w:rPr>
                <w:noProof/>
                <w:lang w:eastAsia="en-US"/>
              </w:rPr>
            </w:pPr>
            <w:r w:rsidRPr="00B50137">
              <w:rPr>
                <w:noProof/>
                <w:lang w:eastAsia="en-US"/>
              </w:rPr>
              <w:t>2 000</w:t>
            </w:r>
          </w:p>
        </w:tc>
        <w:tc>
          <w:tcPr>
            <w:tcW w:w="918" w:type="dxa"/>
            <w:gridSpan w:val="3"/>
            <w:tcBorders>
              <w:top w:val="single" w:sz="2" w:space="0" w:color="auto"/>
              <w:left w:val="single" w:sz="4" w:space="0" w:color="auto"/>
              <w:bottom w:val="single" w:sz="2" w:space="0" w:color="auto"/>
              <w:right w:val="single" w:sz="2" w:space="0" w:color="auto"/>
            </w:tcBorders>
          </w:tcPr>
          <w:p w:rsidR="00D34BF9" w:rsidRPr="00B50137" w:rsidRDefault="00D34BF9" w:rsidP="00A43524">
            <w:pPr>
              <w:pStyle w:val="afff1"/>
              <w:jc w:val="center"/>
            </w:pPr>
            <w:r w:rsidRPr="00B50137">
              <w:t>2 100</w:t>
            </w:r>
          </w:p>
        </w:tc>
        <w:tc>
          <w:tcPr>
            <w:tcW w:w="789" w:type="dxa"/>
            <w:tcBorders>
              <w:top w:val="single" w:sz="2" w:space="0" w:color="auto"/>
              <w:left w:val="single" w:sz="2" w:space="0" w:color="auto"/>
              <w:bottom w:val="single" w:sz="2" w:space="0" w:color="auto"/>
              <w:right w:val="single" w:sz="2" w:space="0" w:color="auto"/>
            </w:tcBorders>
            <w:shd w:val="clear" w:color="auto" w:fill="auto"/>
          </w:tcPr>
          <w:p w:rsidR="00D34BF9" w:rsidRPr="00B50137" w:rsidRDefault="00D34BF9" w:rsidP="00A43524">
            <w:pPr>
              <w:autoSpaceDE w:val="0"/>
              <w:autoSpaceDN w:val="0"/>
              <w:adjustRightInd w:val="0"/>
              <w:jc w:val="center"/>
            </w:pPr>
            <w:r w:rsidRPr="00B50137">
              <w:t>2 200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D34BF9" w:rsidRPr="00B50137" w:rsidRDefault="00D34BF9" w:rsidP="00A43524">
            <w:pPr>
              <w:autoSpaceDE w:val="0"/>
              <w:autoSpaceDN w:val="0"/>
              <w:adjustRightInd w:val="0"/>
              <w:jc w:val="center"/>
            </w:pPr>
            <w:r w:rsidRPr="00B50137">
              <w:t>2 250</w:t>
            </w:r>
          </w:p>
        </w:tc>
        <w:tc>
          <w:tcPr>
            <w:tcW w:w="850" w:type="dxa"/>
            <w:tcBorders>
              <w:top w:val="single" w:sz="2" w:space="0" w:color="auto"/>
              <w:left w:val="single" w:sz="2" w:space="0" w:color="auto"/>
              <w:bottom w:val="single" w:sz="2" w:space="0" w:color="auto"/>
              <w:right w:val="single" w:sz="2" w:space="0" w:color="auto"/>
            </w:tcBorders>
          </w:tcPr>
          <w:p w:rsidR="00D34BF9" w:rsidRPr="00B50137" w:rsidRDefault="00D34BF9" w:rsidP="00A43524">
            <w:pPr>
              <w:jc w:val="center"/>
              <w:rPr>
                <w:noProof/>
                <w:lang w:eastAsia="en-US"/>
              </w:rPr>
            </w:pPr>
            <w:r w:rsidRPr="00B50137">
              <w:rPr>
                <w:noProof/>
                <w:lang w:eastAsia="en-US"/>
              </w:rPr>
              <w:t>2 300</w:t>
            </w:r>
          </w:p>
        </w:tc>
        <w:tc>
          <w:tcPr>
            <w:tcW w:w="851" w:type="dxa"/>
            <w:tcBorders>
              <w:top w:val="single" w:sz="2" w:space="0" w:color="auto"/>
              <w:left w:val="single" w:sz="2" w:space="0" w:color="auto"/>
              <w:bottom w:val="single" w:sz="2" w:space="0" w:color="auto"/>
              <w:right w:val="single" w:sz="2" w:space="0" w:color="auto"/>
            </w:tcBorders>
          </w:tcPr>
          <w:p w:rsidR="00D34BF9" w:rsidRPr="00B50137" w:rsidRDefault="00D34BF9" w:rsidP="00A43524">
            <w:pPr>
              <w:pStyle w:val="afff1"/>
              <w:jc w:val="center"/>
            </w:pPr>
            <w:r w:rsidRPr="00B50137">
              <w:t>+853</w:t>
            </w:r>
          </w:p>
        </w:tc>
        <w:tc>
          <w:tcPr>
            <w:tcW w:w="1087" w:type="dxa"/>
            <w:gridSpan w:val="2"/>
            <w:tcBorders>
              <w:top w:val="single" w:sz="2" w:space="0" w:color="auto"/>
              <w:left w:val="single" w:sz="2" w:space="0" w:color="auto"/>
              <w:bottom w:val="single" w:sz="2" w:space="0" w:color="auto"/>
              <w:right w:val="single" w:sz="2" w:space="0" w:color="auto"/>
            </w:tcBorders>
          </w:tcPr>
          <w:p w:rsidR="00D34BF9" w:rsidRPr="00B50137" w:rsidRDefault="00D34BF9" w:rsidP="00A43524">
            <w:pPr>
              <w:pStyle w:val="afff1"/>
              <w:jc w:val="center"/>
            </w:pPr>
          </w:p>
        </w:tc>
      </w:tr>
      <w:tr w:rsidR="00D34BF9" w:rsidRPr="00E8768E" w:rsidTr="00A43524">
        <w:tc>
          <w:tcPr>
            <w:tcW w:w="540" w:type="dxa"/>
            <w:tcBorders>
              <w:top w:val="single" w:sz="2" w:space="0" w:color="auto"/>
              <w:left w:val="single" w:sz="2" w:space="0" w:color="auto"/>
              <w:bottom w:val="single" w:sz="2" w:space="0" w:color="auto"/>
              <w:right w:val="single" w:sz="2" w:space="0" w:color="auto"/>
            </w:tcBorders>
          </w:tcPr>
          <w:p w:rsidR="00D34BF9" w:rsidRPr="00B50137" w:rsidRDefault="00D34BF9" w:rsidP="00A43524">
            <w:pPr>
              <w:pStyle w:val="afff1"/>
              <w:jc w:val="center"/>
            </w:pPr>
          </w:p>
        </w:tc>
        <w:tc>
          <w:tcPr>
            <w:tcW w:w="14580" w:type="dxa"/>
            <w:gridSpan w:val="14"/>
            <w:tcBorders>
              <w:top w:val="single" w:sz="2" w:space="0" w:color="auto"/>
              <w:left w:val="single" w:sz="2" w:space="0" w:color="auto"/>
              <w:bottom w:val="single" w:sz="2" w:space="0" w:color="auto"/>
              <w:right w:val="single" w:sz="2" w:space="0" w:color="auto"/>
            </w:tcBorders>
          </w:tcPr>
          <w:p w:rsidR="00D34BF9" w:rsidRPr="00B50137" w:rsidRDefault="00D34BF9" w:rsidP="00A43524">
            <w:pPr>
              <w:pStyle w:val="afff1"/>
              <w:jc w:val="center"/>
            </w:pPr>
            <w:r w:rsidRPr="00B50137">
              <w:rPr>
                <w:noProof/>
                <w:lang w:eastAsia="en-US"/>
              </w:rPr>
              <w:t>Социальная поддержка ветеранов боевых действий, семей погибших ВБД</w:t>
            </w:r>
          </w:p>
        </w:tc>
      </w:tr>
      <w:tr w:rsidR="00D34BF9" w:rsidRPr="00E8768E" w:rsidTr="00A43524">
        <w:tc>
          <w:tcPr>
            <w:tcW w:w="540" w:type="dxa"/>
            <w:tcBorders>
              <w:top w:val="single" w:sz="2" w:space="0" w:color="auto"/>
              <w:left w:val="single" w:sz="2" w:space="0" w:color="auto"/>
              <w:bottom w:val="single" w:sz="2" w:space="0" w:color="auto"/>
              <w:right w:val="single" w:sz="2" w:space="0" w:color="auto"/>
            </w:tcBorders>
          </w:tcPr>
          <w:p w:rsidR="00D34BF9" w:rsidRPr="00B50137" w:rsidRDefault="00D34BF9" w:rsidP="00A43524">
            <w:pPr>
              <w:pStyle w:val="afff1"/>
              <w:jc w:val="center"/>
            </w:pPr>
            <w:r w:rsidRPr="00B50137">
              <w:t>2</w:t>
            </w:r>
          </w:p>
        </w:tc>
        <w:tc>
          <w:tcPr>
            <w:tcW w:w="5697" w:type="dxa"/>
            <w:tcBorders>
              <w:top w:val="single" w:sz="2" w:space="0" w:color="auto"/>
              <w:left w:val="single" w:sz="2" w:space="0" w:color="auto"/>
              <w:bottom w:val="single" w:sz="2" w:space="0" w:color="auto"/>
              <w:right w:val="single" w:sz="2" w:space="0" w:color="auto"/>
            </w:tcBorders>
          </w:tcPr>
          <w:p w:rsidR="00D34BF9" w:rsidRPr="00B50137" w:rsidRDefault="00D34BF9" w:rsidP="00A43524">
            <w:pPr>
              <w:pStyle w:val="afff1"/>
            </w:pPr>
            <w:r w:rsidRPr="00B50137">
              <w:t>Формирование активного социального статуса ветеранов боевых действий, участие в районных мероприятиях.</w:t>
            </w:r>
          </w:p>
        </w:tc>
        <w:tc>
          <w:tcPr>
            <w:tcW w:w="850" w:type="dxa"/>
            <w:tcBorders>
              <w:top w:val="single" w:sz="2" w:space="0" w:color="auto"/>
              <w:left w:val="single" w:sz="2" w:space="0" w:color="auto"/>
              <w:bottom w:val="single" w:sz="2" w:space="0" w:color="auto"/>
              <w:right w:val="single" w:sz="2" w:space="0" w:color="auto"/>
            </w:tcBorders>
          </w:tcPr>
          <w:p w:rsidR="00D34BF9" w:rsidRPr="00B50137" w:rsidRDefault="00D34BF9" w:rsidP="00A43524">
            <w:pPr>
              <w:pStyle w:val="afff1"/>
              <w:jc w:val="center"/>
            </w:pPr>
          </w:p>
        </w:tc>
        <w:tc>
          <w:tcPr>
            <w:tcW w:w="992" w:type="dxa"/>
            <w:tcBorders>
              <w:top w:val="single" w:sz="2" w:space="0" w:color="auto"/>
              <w:left w:val="single" w:sz="2" w:space="0" w:color="auto"/>
              <w:bottom w:val="single" w:sz="2" w:space="0" w:color="auto"/>
              <w:right w:val="single" w:sz="4" w:space="0" w:color="auto"/>
            </w:tcBorders>
          </w:tcPr>
          <w:p w:rsidR="00D34BF9" w:rsidRPr="00B50137" w:rsidRDefault="00D34BF9" w:rsidP="00A43524">
            <w:pPr>
              <w:autoSpaceDE w:val="0"/>
              <w:autoSpaceDN w:val="0"/>
              <w:adjustRightInd w:val="0"/>
              <w:jc w:val="center"/>
            </w:pPr>
            <w:r w:rsidRPr="00B50137">
              <w:t>84</w:t>
            </w:r>
          </w:p>
        </w:tc>
        <w:tc>
          <w:tcPr>
            <w:tcW w:w="851" w:type="dxa"/>
            <w:tcBorders>
              <w:top w:val="single" w:sz="2" w:space="0" w:color="auto"/>
              <w:left w:val="single" w:sz="2" w:space="0" w:color="auto"/>
              <w:bottom w:val="single" w:sz="2" w:space="0" w:color="auto"/>
              <w:right w:val="single" w:sz="4" w:space="0" w:color="auto"/>
            </w:tcBorders>
          </w:tcPr>
          <w:p w:rsidR="00D34BF9" w:rsidRPr="00B50137" w:rsidRDefault="00D34BF9" w:rsidP="00A43524">
            <w:pPr>
              <w:autoSpaceDE w:val="0"/>
              <w:autoSpaceDN w:val="0"/>
              <w:adjustRightInd w:val="0"/>
              <w:jc w:val="center"/>
            </w:pPr>
            <w:r w:rsidRPr="00B50137">
              <w:t>86</w:t>
            </w:r>
          </w:p>
        </w:tc>
        <w:tc>
          <w:tcPr>
            <w:tcW w:w="844" w:type="dxa"/>
            <w:tcBorders>
              <w:top w:val="single" w:sz="2" w:space="0" w:color="auto"/>
              <w:left w:val="single" w:sz="2" w:space="0" w:color="auto"/>
              <w:bottom w:val="single" w:sz="2" w:space="0" w:color="auto"/>
              <w:right w:val="single" w:sz="4" w:space="0" w:color="auto"/>
            </w:tcBorders>
          </w:tcPr>
          <w:p w:rsidR="00D34BF9" w:rsidRPr="00B50137" w:rsidRDefault="00D34BF9" w:rsidP="00A43524">
            <w:pPr>
              <w:autoSpaceDE w:val="0"/>
              <w:autoSpaceDN w:val="0"/>
              <w:adjustRightInd w:val="0"/>
              <w:jc w:val="center"/>
            </w:pPr>
            <w:r w:rsidRPr="00B50137">
              <w:t>88</w:t>
            </w:r>
          </w:p>
        </w:tc>
        <w:tc>
          <w:tcPr>
            <w:tcW w:w="918" w:type="dxa"/>
            <w:gridSpan w:val="3"/>
            <w:tcBorders>
              <w:top w:val="single" w:sz="2" w:space="0" w:color="auto"/>
              <w:left w:val="single" w:sz="4" w:space="0" w:color="auto"/>
              <w:bottom w:val="single" w:sz="2" w:space="0" w:color="auto"/>
              <w:right w:val="single" w:sz="2" w:space="0" w:color="auto"/>
            </w:tcBorders>
          </w:tcPr>
          <w:p w:rsidR="00D34BF9" w:rsidRPr="00B50137" w:rsidRDefault="00D34BF9" w:rsidP="00A43524">
            <w:pPr>
              <w:pStyle w:val="afff1"/>
              <w:jc w:val="center"/>
            </w:pPr>
            <w:r w:rsidRPr="00B50137">
              <w:t>90</w:t>
            </w:r>
          </w:p>
        </w:tc>
        <w:tc>
          <w:tcPr>
            <w:tcW w:w="789" w:type="dxa"/>
            <w:tcBorders>
              <w:top w:val="single" w:sz="2" w:space="0" w:color="auto"/>
              <w:left w:val="single" w:sz="2" w:space="0" w:color="auto"/>
              <w:bottom w:val="single" w:sz="2" w:space="0" w:color="auto"/>
              <w:right w:val="single" w:sz="2" w:space="0" w:color="auto"/>
            </w:tcBorders>
            <w:shd w:val="clear" w:color="auto" w:fill="auto"/>
          </w:tcPr>
          <w:p w:rsidR="00D34BF9" w:rsidRPr="00B50137" w:rsidRDefault="00D34BF9" w:rsidP="00A43524">
            <w:pPr>
              <w:autoSpaceDE w:val="0"/>
              <w:autoSpaceDN w:val="0"/>
              <w:adjustRightInd w:val="0"/>
              <w:jc w:val="center"/>
            </w:pPr>
            <w:r w:rsidRPr="00B50137">
              <w:t>95</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D34BF9" w:rsidRPr="00B50137" w:rsidRDefault="00D34BF9" w:rsidP="00A43524">
            <w:pPr>
              <w:autoSpaceDE w:val="0"/>
              <w:autoSpaceDN w:val="0"/>
              <w:adjustRightInd w:val="0"/>
              <w:jc w:val="center"/>
            </w:pPr>
            <w:r w:rsidRPr="00B50137">
              <w:t>100</w:t>
            </w:r>
          </w:p>
        </w:tc>
        <w:tc>
          <w:tcPr>
            <w:tcW w:w="850" w:type="dxa"/>
            <w:tcBorders>
              <w:top w:val="single" w:sz="2" w:space="0" w:color="auto"/>
              <w:left w:val="single" w:sz="2" w:space="0" w:color="auto"/>
              <w:bottom w:val="single" w:sz="2" w:space="0" w:color="auto"/>
              <w:right w:val="single" w:sz="2" w:space="0" w:color="auto"/>
            </w:tcBorders>
          </w:tcPr>
          <w:p w:rsidR="00D34BF9" w:rsidRPr="00B50137" w:rsidRDefault="00D34BF9" w:rsidP="00A43524">
            <w:pPr>
              <w:autoSpaceDE w:val="0"/>
              <w:autoSpaceDN w:val="0"/>
              <w:adjustRightInd w:val="0"/>
              <w:jc w:val="center"/>
            </w:pPr>
            <w:r w:rsidRPr="00B50137">
              <w:t>120</w:t>
            </w:r>
          </w:p>
        </w:tc>
        <w:tc>
          <w:tcPr>
            <w:tcW w:w="851" w:type="dxa"/>
            <w:tcBorders>
              <w:top w:val="single" w:sz="2" w:space="0" w:color="auto"/>
              <w:left w:val="single" w:sz="2" w:space="0" w:color="auto"/>
              <w:bottom w:val="single" w:sz="2" w:space="0" w:color="auto"/>
              <w:right w:val="single" w:sz="2" w:space="0" w:color="auto"/>
            </w:tcBorders>
          </w:tcPr>
          <w:p w:rsidR="00D34BF9" w:rsidRPr="00B50137" w:rsidRDefault="00D34BF9" w:rsidP="00A43524">
            <w:pPr>
              <w:pStyle w:val="afff1"/>
              <w:jc w:val="center"/>
            </w:pPr>
            <w:r w:rsidRPr="00B50137">
              <w:t>+36</w:t>
            </w:r>
          </w:p>
        </w:tc>
        <w:tc>
          <w:tcPr>
            <w:tcW w:w="1087" w:type="dxa"/>
            <w:gridSpan w:val="2"/>
            <w:tcBorders>
              <w:top w:val="single" w:sz="2" w:space="0" w:color="auto"/>
              <w:left w:val="single" w:sz="2" w:space="0" w:color="auto"/>
              <w:bottom w:val="single" w:sz="2" w:space="0" w:color="auto"/>
              <w:right w:val="single" w:sz="2" w:space="0" w:color="auto"/>
            </w:tcBorders>
          </w:tcPr>
          <w:p w:rsidR="00D34BF9" w:rsidRPr="00B50137" w:rsidRDefault="00D34BF9" w:rsidP="00A43524">
            <w:pPr>
              <w:pStyle w:val="afff1"/>
              <w:jc w:val="center"/>
            </w:pPr>
          </w:p>
        </w:tc>
      </w:tr>
      <w:tr w:rsidR="00D34BF9" w:rsidRPr="00B50137" w:rsidTr="00A43524">
        <w:tc>
          <w:tcPr>
            <w:tcW w:w="540" w:type="dxa"/>
            <w:tcBorders>
              <w:top w:val="single" w:sz="2" w:space="0" w:color="auto"/>
              <w:left w:val="single" w:sz="2" w:space="0" w:color="auto"/>
              <w:bottom w:val="single" w:sz="2" w:space="0" w:color="auto"/>
              <w:right w:val="single" w:sz="2" w:space="0" w:color="auto"/>
            </w:tcBorders>
          </w:tcPr>
          <w:p w:rsidR="00D34BF9" w:rsidRPr="00B50137" w:rsidRDefault="00D34BF9" w:rsidP="00A43524">
            <w:pPr>
              <w:pStyle w:val="afff1"/>
              <w:jc w:val="center"/>
            </w:pPr>
          </w:p>
        </w:tc>
        <w:tc>
          <w:tcPr>
            <w:tcW w:w="7539" w:type="dxa"/>
            <w:gridSpan w:val="3"/>
            <w:tcBorders>
              <w:top w:val="single" w:sz="2" w:space="0" w:color="auto"/>
              <w:left w:val="single" w:sz="2" w:space="0" w:color="auto"/>
              <w:bottom w:val="single" w:sz="2" w:space="0" w:color="auto"/>
              <w:right w:val="single" w:sz="4" w:space="0" w:color="auto"/>
            </w:tcBorders>
          </w:tcPr>
          <w:p w:rsidR="00D34BF9" w:rsidRPr="00B50137" w:rsidRDefault="00D34BF9" w:rsidP="00A43524">
            <w:pPr>
              <w:pStyle w:val="afff1"/>
              <w:jc w:val="center"/>
            </w:pPr>
            <w:r w:rsidRPr="00B50137">
              <w:t>Поддержка активного социального долголетия людей с ограниченными возможностями</w:t>
            </w:r>
          </w:p>
        </w:tc>
        <w:tc>
          <w:tcPr>
            <w:tcW w:w="851" w:type="dxa"/>
            <w:tcBorders>
              <w:top w:val="single" w:sz="2" w:space="0" w:color="auto"/>
              <w:left w:val="single" w:sz="2" w:space="0" w:color="auto"/>
              <w:bottom w:val="single" w:sz="2" w:space="0" w:color="auto"/>
              <w:right w:val="single" w:sz="4" w:space="0" w:color="auto"/>
            </w:tcBorders>
          </w:tcPr>
          <w:p w:rsidR="00D34BF9" w:rsidRPr="00B50137" w:rsidRDefault="00D34BF9" w:rsidP="00A43524">
            <w:pPr>
              <w:pStyle w:val="afff1"/>
              <w:jc w:val="center"/>
            </w:pPr>
          </w:p>
        </w:tc>
        <w:tc>
          <w:tcPr>
            <w:tcW w:w="844" w:type="dxa"/>
            <w:tcBorders>
              <w:top w:val="single" w:sz="2" w:space="0" w:color="auto"/>
              <w:left w:val="single" w:sz="2" w:space="0" w:color="auto"/>
              <w:bottom w:val="single" w:sz="2" w:space="0" w:color="auto"/>
              <w:right w:val="single" w:sz="4" w:space="0" w:color="auto"/>
            </w:tcBorders>
          </w:tcPr>
          <w:p w:rsidR="00D34BF9" w:rsidRPr="00B50137" w:rsidRDefault="00D34BF9" w:rsidP="00A43524">
            <w:pPr>
              <w:pStyle w:val="afff1"/>
              <w:jc w:val="center"/>
            </w:pPr>
          </w:p>
        </w:tc>
        <w:tc>
          <w:tcPr>
            <w:tcW w:w="5346" w:type="dxa"/>
            <w:gridSpan w:val="9"/>
            <w:tcBorders>
              <w:top w:val="single" w:sz="2" w:space="0" w:color="auto"/>
              <w:left w:val="single" w:sz="4" w:space="0" w:color="auto"/>
              <w:bottom w:val="single" w:sz="2" w:space="0" w:color="auto"/>
              <w:right w:val="single" w:sz="2" w:space="0" w:color="auto"/>
            </w:tcBorders>
          </w:tcPr>
          <w:p w:rsidR="00D34BF9" w:rsidRPr="00B50137" w:rsidRDefault="00D34BF9" w:rsidP="00A43524">
            <w:pPr>
              <w:pStyle w:val="afff1"/>
              <w:jc w:val="center"/>
            </w:pPr>
          </w:p>
        </w:tc>
      </w:tr>
      <w:tr w:rsidR="00D34BF9" w:rsidRPr="00E8768E" w:rsidTr="00A43524">
        <w:tc>
          <w:tcPr>
            <w:tcW w:w="540" w:type="dxa"/>
            <w:tcBorders>
              <w:top w:val="single" w:sz="2" w:space="0" w:color="auto"/>
              <w:left w:val="single" w:sz="2" w:space="0" w:color="auto"/>
              <w:bottom w:val="single" w:sz="2" w:space="0" w:color="auto"/>
              <w:right w:val="single" w:sz="2" w:space="0" w:color="auto"/>
            </w:tcBorders>
          </w:tcPr>
          <w:p w:rsidR="00D34BF9" w:rsidRPr="00B50137" w:rsidRDefault="00D34BF9" w:rsidP="00A43524">
            <w:pPr>
              <w:pStyle w:val="afff1"/>
              <w:jc w:val="center"/>
            </w:pPr>
            <w:r w:rsidRPr="00B50137">
              <w:t>3</w:t>
            </w:r>
          </w:p>
        </w:tc>
        <w:tc>
          <w:tcPr>
            <w:tcW w:w="5697" w:type="dxa"/>
            <w:tcBorders>
              <w:top w:val="single" w:sz="2" w:space="0" w:color="auto"/>
              <w:left w:val="single" w:sz="2" w:space="0" w:color="auto"/>
              <w:bottom w:val="single" w:sz="2" w:space="0" w:color="auto"/>
              <w:right w:val="single" w:sz="2" w:space="0" w:color="auto"/>
            </w:tcBorders>
          </w:tcPr>
          <w:p w:rsidR="00D34BF9" w:rsidRPr="00B50137" w:rsidRDefault="00D34BF9" w:rsidP="00A43524">
            <w:pPr>
              <w:pStyle w:val="afff1"/>
            </w:pPr>
            <w:r w:rsidRPr="00B50137">
              <w:t>Вовлечение в общественную жизнь людей с ограниченными возможностями, участие в общественной жизни района</w:t>
            </w:r>
          </w:p>
        </w:tc>
        <w:tc>
          <w:tcPr>
            <w:tcW w:w="850" w:type="dxa"/>
            <w:tcBorders>
              <w:top w:val="single" w:sz="2" w:space="0" w:color="auto"/>
              <w:left w:val="single" w:sz="2" w:space="0" w:color="auto"/>
              <w:bottom w:val="single" w:sz="2" w:space="0" w:color="auto"/>
              <w:right w:val="single" w:sz="2" w:space="0" w:color="auto"/>
            </w:tcBorders>
          </w:tcPr>
          <w:p w:rsidR="00D34BF9" w:rsidRPr="00B50137" w:rsidRDefault="00D34BF9" w:rsidP="00A43524">
            <w:pPr>
              <w:pStyle w:val="afff1"/>
              <w:jc w:val="center"/>
            </w:pPr>
          </w:p>
        </w:tc>
        <w:tc>
          <w:tcPr>
            <w:tcW w:w="992" w:type="dxa"/>
            <w:tcBorders>
              <w:top w:val="single" w:sz="2" w:space="0" w:color="auto"/>
              <w:left w:val="single" w:sz="2" w:space="0" w:color="auto"/>
              <w:bottom w:val="single" w:sz="2" w:space="0" w:color="auto"/>
              <w:right w:val="single" w:sz="4" w:space="0" w:color="auto"/>
            </w:tcBorders>
          </w:tcPr>
          <w:p w:rsidR="00D34BF9" w:rsidRPr="00B50137" w:rsidRDefault="00D34BF9" w:rsidP="00A43524">
            <w:pPr>
              <w:autoSpaceDE w:val="0"/>
              <w:autoSpaceDN w:val="0"/>
              <w:adjustRightInd w:val="0"/>
            </w:pPr>
            <w:r>
              <w:t xml:space="preserve"> </w:t>
            </w:r>
            <w:r w:rsidRPr="00B50137">
              <w:t>270</w:t>
            </w:r>
          </w:p>
        </w:tc>
        <w:tc>
          <w:tcPr>
            <w:tcW w:w="851" w:type="dxa"/>
            <w:tcBorders>
              <w:top w:val="single" w:sz="2" w:space="0" w:color="auto"/>
              <w:left w:val="single" w:sz="2" w:space="0" w:color="auto"/>
              <w:bottom w:val="single" w:sz="2" w:space="0" w:color="auto"/>
              <w:right w:val="single" w:sz="4" w:space="0" w:color="auto"/>
            </w:tcBorders>
          </w:tcPr>
          <w:p w:rsidR="00D34BF9" w:rsidRPr="00B50137" w:rsidRDefault="00D34BF9" w:rsidP="00A43524">
            <w:pPr>
              <w:autoSpaceDE w:val="0"/>
              <w:autoSpaceDN w:val="0"/>
              <w:adjustRightInd w:val="0"/>
              <w:jc w:val="center"/>
            </w:pPr>
            <w:r w:rsidRPr="00B50137">
              <w:t>290</w:t>
            </w:r>
          </w:p>
        </w:tc>
        <w:tc>
          <w:tcPr>
            <w:tcW w:w="844" w:type="dxa"/>
            <w:tcBorders>
              <w:top w:val="single" w:sz="2" w:space="0" w:color="auto"/>
              <w:left w:val="single" w:sz="2" w:space="0" w:color="auto"/>
              <w:bottom w:val="single" w:sz="2" w:space="0" w:color="auto"/>
              <w:right w:val="single" w:sz="4" w:space="0" w:color="auto"/>
            </w:tcBorders>
          </w:tcPr>
          <w:p w:rsidR="00D34BF9" w:rsidRPr="00B50137" w:rsidRDefault="00D34BF9" w:rsidP="00A43524">
            <w:pPr>
              <w:autoSpaceDE w:val="0"/>
              <w:autoSpaceDN w:val="0"/>
              <w:adjustRightInd w:val="0"/>
              <w:jc w:val="center"/>
            </w:pPr>
            <w:r w:rsidRPr="00B50137">
              <w:t>300</w:t>
            </w:r>
          </w:p>
        </w:tc>
        <w:tc>
          <w:tcPr>
            <w:tcW w:w="918" w:type="dxa"/>
            <w:gridSpan w:val="3"/>
            <w:tcBorders>
              <w:top w:val="single" w:sz="2" w:space="0" w:color="auto"/>
              <w:left w:val="single" w:sz="4" w:space="0" w:color="auto"/>
              <w:bottom w:val="single" w:sz="2" w:space="0" w:color="auto"/>
              <w:right w:val="single" w:sz="2" w:space="0" w:color="auto"/>
            </w:tcBorders>
          </w:tcPr>
          <w:p w:rsidR="00D34BF9" w:rsidRPr="00B50137" w:rsidRDefault="00D34BF9" w:rsidP="00A43524">
            <w:pPr>
              <w:pStyle w:val="afff1"/>
              <w:jc w:val="center"/>
            </w:pPr>
            <w:r w:rsidRPr="00B50137">
              <w:t>3 0</w:t>
            </w:r>
          </w:p>
        </w:tc>
        <w:tc>
          <w:tcPr>
            <w:tcW w:w="789" w:type="dxa"/>
            <w:tcBorders>
              <w:top w:val="single" w:sz="2" w:space="0" w:color="auto"/>
              <w:left w:val="single" w:sz="2" w:space="0" w:color="auto"/>
              <w:bottom w:val="single" w:sz="2" w:space="0" w:color="auto"/>
              <w:right w:val="single" w:sz="2" w:space="0" w:color="auto"/>
            </w:tcBorders>
            <w:shd w:val="clear" w:color="auto" w:fill="auto"/>
          </w:tcPr>
          <w:p w:rsidR="00D34BF9" w:rsidRPr="00B50137" w:rsidRDefault="00D34BF9" w:rsidP="00A43524">
            <w:pPr>
              <w:autoSpaceDE w:val="0"/>
              <w:autoSpaceDN w:val="0"/>
              <w:adjustRightInd w:val="0"/>
              <w:jc w:val="center"/>
            </w:pPr>
            <w:r w:rsidRPr="00B50137">
              <w:t>340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D34BF9" w:rsidRPr="00B50137" w:rsidRDefault="00D34BF9" w:rsidP="00A43524">
            <w:pPr>
              <w:autoSpaceDE w:val="0"/>
              <w:autoSpaceDN w:val="0"/>
              <w:adjustRightInd w:val="0"/>
              <w:jc w:val="center"/>
            </w:pPr>
            <w:r w:rsidRPr="00B50137">
              <w:t>360</w:t>
            </w:r>
          </w:p>
        </w:tc>
        <w:tc>
          <w:tcPr>
            <w:tcW w:w="850" w:type="dxa"/>
            <w:tcBorders>
              <w:top w:val="single" w:sz="2" w:space="0" w:color="auto"/>
              <w:left w:val="single" w:sz="2" w:space="0" w:color="auto"/>
              <w:bottom w:val="single" w:sz="2" w:space="0" w:color="auto"/>
              <w:right w:val="single" w:sz="2" w:space="0" w:color="auto"/>
            </w:tcBorders>
          </w:tcPr>
          <w:p w:rsidR="00D34BF9" w:rsidRPr="00B50137" w:rsidRDefault="00D34BF9" w:rsidP="00A43524">
            <w:pPr>
              <w:autoSpaceDE w:val="0"/>
              <w:autoSpaceDN w:val="0"/>
              <w:adjustRightInd w:val="0"/>
              <w:jc w:val="center"/>
            </w:pPr>
            <w:r w:rsidRPr="00B50137">
              <w:t>380</w:t>
            </w:r>
          </w:p>
        </w:tc>
        <w:tc>
          <w:tcPr>
            <w:tcW w:w="851" w:type="dxa"/>
            <w:tcBorders>
              <w:top w:val="single" w:sz="2" w:space="0" w:color="auto"/>
              <w:left w:val="single" w:sz="2" w:space="0" w:color="auto"/>
              <w:bottom w:val="single" w:sz="2" w:space="0" w:color="auto"/>
              <w:right w:val="single" w:sz="2" w:space="0" w:color="auto"/>
            </w:tcBorders>
          </w:tcPr>
          <w:p w:rsidR="00D34BF9" w:rsidRPr="00B50137" w:rsidRDefault="00D34BF9" w:rsidP="00A43524">
            <w:pPr>
              <w:autoSpaceDE w:val="0"/>
              <w:autoSpaceDN w:val="0"/>
              <w:adjustRightInd w:val="0"/>
              <w:jc w:val="center"/>
            </w:pPr>
            <w:r w:rsidRPr="00B50137">
              <w:t>+110</w:t>
            </w:r>
          </w:p>
        </w:tc>
        <w:tc>
          <w:tcPr>
            <w:tcW w:w="1087" w:type="dxa"/>
            <w:gridSpan w:val="2"/>
            <w:tcBorders>
              <w:top w:val="single" w:sz="2" w:space="0" w:color="auto"/>
              <w:left w:val="single" w:sz="2" w:space="0" w:color="auto"/>
              <w:bottom w:val="single" w:sz="2" w:space="0" w:color="auto"/>
              <w:right w:val="single" w:sz="2" w:space="0" w:color="auto"/>
            </w:tcBorders>
          </w:tcPr>
          <w:p w:rsidR="00D34BF9" w:rsidRPr="00B50137" w:rsidRDefault="00D34BF9" w:rsidP="00A43524">
            <w:pPr>
              <w:pStyle w:val="afff1"/>
              <w:jc w:val="center"/>
            </w:pPr>
          </w:p>
        </w:tc>
      </w:tr>
      <w:tr w:rsidR="00D34BF9" w:rsidRPr="00167C6C" w:rsidTr="00A43524">
        <w:tc>
          <w:tcPr>
            <w:tcW w:w="540" w:type="dxa"/>
            <w:tcBorders>
              <w:top w:val="single" w:sz="2" w:space="0" w:color="auto"/>
              <w:left w:val="single" w:sz="2" w:space="0" w:color="auto"/>
              <w:bottom w:val="single" w:sz="2" w:space="0" w:color="auto"/>
              <w:right w:val="single" w:sz="2" w:space="0" w:color="auto"/>
            </w:tcBorders>
          </w:tcPr>
          <w:p w:rsidR="00D34BF9" w:rsidRPr="00B50137" w:rsidRDefault="00D34BF9" w:rsidP="00A43524">
            <w:pPr>
              <w:pStyle w:val="afff1"/>
              <w:jc w:val="center"/>
            </w:pPr>
            <w:r w:rsidRPr="00B50137">
              <w:t>4</w:t>
            </w:r>
          </w:p>
        </w:tc>
        <w:tc>
          <w:tcPr>
            <w:tcW w:w="5697" w:type="dxa"/>
            <w:tcBorders>
              <w:top w:val="single" w:sz="2" w:space="0" w:color="auto"/>
              <w:left w:val="single" w:sz="2" w:space="0" w:color="auto"/>
              <w:bottom w:val="single" w:sz="2" w:space="0" w:color="auto"/>
              <w:right w:val="single" w:sz="2" w:space="0" w:color="auto"/>
            </w:tcBorders>
          </w:tcPr>
          <w:p w:rsidR="00D34BF9" w:rsidRPr="00B50137" w:rsidRDefault="00D34BF9" w:rsidP="00A43524">
            <w:pPr>
              <w:autoSpaceDE w:val="0"/>
              <w:autoSpaceDN w:val="0"/>
              <w:adjustRightInd w:val="0"/>
            </w:pPr>
            <w:r w:rsidRPr="00B50137">
              <w:t>Итого: Количество принявших участие в мероприятиях</w:t>
            </w:r>
          </w:p>
        </w:tc>
        <w:tc>
          <w:tcPr>
            <w:tcW w:w="850" w:type="dxa"/>
            <w:tcBorders>
              <w:top w:val="single" w:sz="2" w:space="0" w:color="auto"/>
              <w:left w:val="single" w:sz="2" w:space="0" w:color="auto"/>
              <w:bottom w:val="single" w:sz="2" w:space="0" w:color="auto"/>
              <w:right w:val="single" w:sz="2" w:space="0" w:color="auto"/>
            </w:tcBorders>
          </w:tcPr>
          <w:p w:rsidR="00D34BF9" w:rsidRPr="00B50137" w:rsidRDefault="00D34BF9" w:rsidP="00A43524">
            <w:pPr>
              <w:pStyle w:val="afff1"/>
              <w:jc w:val="center"/>
            </w:pPr>
          </w:p>
        </w:tc>
        <w:tc>
          <w:tcPr>
            <w:tcW w:w="992" w:type="dxa"/>
            <w:tcBorders>
              <w:top w:val="single" w:sz="2" w:space="0" w:color="auto"/>
              <w:left w:val="single" w:sz="2" w:space="0" w:color="auto"/>
              <w:bottom w:val="single" w:sz="2" w:space="0" w:color="auto"/>
              <w:right w:val="single" w:sz="4" w:space="0" w:color="auto"/>
            </w:tcBorders>
          </w:tcPr>
          <w:p w:rsidR="00D34BF9" w:rsidRPr="00B50137" w:rsidRDefault="00D34BF9" w:rsidP="00A43524">
            <w:pPr>
              <w:pStyle w:val="afff1"/>
              <w:jc w:val="center"/>
            </w:pPr>
            <w:r w:rsidRPr="00B50137">
              <w:t>1801</w:t>
            </w:r>
          </w:p>
        </w:tc>
        <w:tc>
          <w:tcPr>
            <w:tcW w:w="851" w:type="dxa"/>
            <w:tcBorders>
              <w:top w:val="single" w:sz="2" w:space="0" w:color="auto"/>
              <w:left w:val="single" w:sz="2" w:space="0" w:color="auto"/>
              <w:bottom w:val="single" w:sz="2" w:space="0" w:color="auto"/>
              <w:right w:val="single" w:sz="4" w:space="0" w:color="auto"/>
            </w:tcBorders>
          </w:tcPr>
          <w:p w:rsidR="00D34BF9" w:rsidRPr="00B50137" w:rsidRDefault="00D34BF9" w:rsidP="00A43524">
            <w:pPr>
              <w:pStyle w:val="afff1"/>
              <w:jc w:val="center"/>
            </w:pPr>
            <w:r w:rsidRPr="00B50137">
              <w:t>1896</w:t>
            </w:r>
          </w:p>
        </w:tc>
        <w:tc>
          <w:tcPr>
            <w:tcW w:w="844" w:type="dxa"/>
            <w:tcBorders>
              <w:top w:val="single" w:sz="2" w:space="0" w:color="auto"/>
              <w:left w:val="single" w:sz="2" w:space="0" w:color="auto"/>
              <w:bottom w:val="single" w:sz="2" w:space="0" w:color="auto"/>
              <w:right w:val="single" w:sz="4" w:space="0" w:color="auto"/>
            </w:tcBorders>
          </w:tcPr>
          <w:p w:rsidR="00D34BF9" w:rsidRPr="00B50137" w:rsidRDefault="00D34BF9" w:rsidP="00A43524">
            <w:pPr>
              <w:pStyle w:val="afff1"/>
              <w:jc w:val="center"/>
            </w:pPr>
            <w:r w:rsidRPr="00B50137">
              <w:t>2388</w:t>
            </w:r>
          </w:p>
        </w:tc>
        <w:tc>
          <w:tcPr>
            <w:tcW w:w="918" w:type="dxa"/>
            <w:gridSpan w:val="3"/>
            <w:tcBorders>
              <w:top w:val="single" w:sz="2" w:space="0" w:color="auto"/>
              <w:left w:val="single" w:sz="4" w:space="0" w:color="auto"/>
              <w:bottom w:val="single" w:sz="2" w:space="0" w:color="auto"/>
              <w:right w:val="single" w:sz="2" w:space="0" w:color="auto"/>
            </w:tcBorders>
          </w:tcPr>
          <w:p w:rsidR="00D34BF9" w:rsidRPr="00B50137" w:rsidRDefault="00D34BF9" w:rsidP="00A43524">
            <w:pPr>
              <w:pStyle w:val="afff1"/>
              <w:jc w:val="center"/>
            </w:pPr>
            <w:r w:rsidRPr="00B50137">
              <w:t>2 510</w:t>
            </w:r>
            <w:r>
              <w:t xml:space="preserve"> </w:t>
            </w:r>
          </w:p>
        </w:tc>
        <w:tc>
          <w:tcPr>
            <w:tcW w:w="789" w:type="dxa"/>
            <w:tcBorders>
              <w:top w:val="single" w:sz="2" w:space="0" w:color="auto"/>
              <w:left w:val="single" w:sz="2" w:space="0" w:color="auto"/>
              <w:bottom w:val="single" w:sz="2" w:space="0" w:color="auto"/>
              <w:right w:val="single" w:sz="2" w:space="0" w:color="auto"/>
            </w:tcBorders>
            <w:shd w:val="clear" w:color="auto" w:fill="auto"/>
          </w:tcPr>
          <w:p w:rsidR="00D34BF9" w:rsidRPr="00B50137" w:rsidRDefault="00D34BF9" w:rsidP="00A43524">
            <w:pPr>
              <w:autoSpaceDE w:val="0"/>
              <w:autoSpaceDN w:val="0"/>
              <w:adjustRightInd w:val="0"/>
              <w:jc w:val="center"/>
            </w:pPr>
            <w:r w:rsidRPr="00B50137">
              <w:t>2635</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D34BF9" w:rsidRPr="00B50137" w:rsidRDefault="00D34BF9" w:rsidP="00A43524">
            <w:pPr>
              <w:autoSpaceDE w:val="0"/>
              <w:autoSpaceDN w:val="0"/>
              <w:adjustRightInd w:val="0"/>
              <w:jc w:val="center"/>
            </w:pPr>
            <w:r w:rsidRPr="00B50137">
              <w:t>2710</w:t>
            </w:r>
          </w:p>
        </w:tc>
        <w:tc>
          <w:tcPr>
            <w:tcW w:w="850" w:type="dxa"/>
            <w:tcBorders>
              <w:top w:val="single" w:sz="2" w:space="0" w:color="auto"/>
              <w:left w:val="single" w:sz="2" w:space="0" w:color="auto"/>
              <w:bottom w:val="single" w:sz="2" w:space="0" w:color="auto"/>
              <w:right w:val="single" w:sz="2" w:space="0" w:color="auto"/>
            </w:tcBorders>
          </w:tcPr>
          <w:p w:rsidR="00D34BF9" w:rsidRPr="00B50137" w:rsidRDefault="00D34BF9" w:rsidP="00A43524">
            <w:pPr>
              <w:autoSpaceDE w:val="0"/>
              <w:autoSpaceDN w:val="0"/>
              <w:adjustRightInd w:val="0"/>
              <w:jc w:val="center"/>
            </w:pPr>
            <w:r w:rsidRPr="00B50137">
              <w:t>2800</w:t>
            </w:r>
          </w:p>
        </w:tc>
        <w:tc>
          <w:tcPr>
            <w:tcW w:w="851" w:type="dxa"/>
            <w:tcBorders>
              <w:top w:val="single" w:sz="2" w:space="0" w:color="auto"/>
              <w:left w:val="single" w:sz="2" w:space="0" w:color="auto"/>
              <w:bottom w:val="single" w:sz="2" w:space="0" w:color="auto"/>
              <w:right w:val="single" w:sz="2" w:space="0" w:color="auto"/>
            </w:tcBorders>
          </w:tcPr>
          <w:p w:rsidR="00D34BF9" w:rsidRPr="00B50137" w:rsidRDefault="00D34BF9" w:rsidP="00A43524">
            <w:pPr>
              <w:autoSpaceDE w:val="0"/>
              <w:autoSpaceDN w:val="0"/>
              <w:adjustRightInd w:val="0"/>
              <w:jc w:val="center"/>
            </w:pPr>
            <w:r w:rsidRPr="00B50137">
              <w:t>+ 999</w:t>
            </w:r>
          </w:p>
        </w:tc>
        <w:tc>
          <w:tcPr>
            <w:tcW w:w="1087" w:type="dxa"/>
            <w:gridSpan w:val="2"/>
            <w:tcBorders>
              <w:top w:val="single" w:sz="2" w:space="0" w:color="auto"/>
              <w:left w:val="single" w:sz="2" w:space="0" w:color="auto"/>
              <w:bottom w:val="single" w:sz="2" w:space="0" w:color="auto"/>
              <w:right w:val="single" w:sz="2" w:space="0" w:color="auto"/>
            </w:tcBorders>
          </w:tcPr>
          <w:p w:rsidR="00D34BF9" w:rsidRPr="00B50137" w:rsidRDefault="00D34BF9" w:rsidP="00A43524">
            <w:pPr>
              <w:pStyle w:val="afff1"/>
              <w:jc w:val="center"/>
            </w:pPr>
          </w:p>
        </w:tc>
      </w:tr>
    </w:tbl>
    <w:p w:rsidR="00675163" w:rsidRPr="00036D8D" w:rsidRDefault="00675163" w:rsidP="003F4B1A">
      <w:pPr>
        <w:autoSpaceDE w:val="0"/>
        <w:autoSpaceDN w:val="0"/>
        <w:adjustRightInd w:val="0"/>
        <w:jc w:val="center"/>
        <w:outlineLvl w:val="0"/>
        <w:sectPr w:rsidR="00675163" w:rsidRPr="00036D8D" w:rsidSect="00675163">
          <w:pgSz w:w="16838" w:h="11906" w:orient="landscape"/>
          <w:pgMar w:top="1701" w:right="1134" w:bottom="850" w:left="1134" w:header="720" w:footer="720" w:gutter="0"/>
          <w:cols w:space="720"/>
          <w:docGrid w:linePitch="360"/>
        </w:sectPr>
      </w:pPr>
    </w:p>
    <w:p w:rsidR="003F4B1A" w:rsidRPr="00036D8D" w:rsidRDefault="003F4B1A" w:rsidP="003F4B1A">
      <w:pPr>
        <w:autoSpaceDE w:val="0"/>
        <w:autoSpaceDN w:val="0"/>
        <w:adjustRightInd w:val="0"/>
        <w:jc w:val="center"/>
        <w:outlineLvl w:val="0"/>
      </w:pPr>
      <w:r w:rsidRPr="00036D8D">
        <w:lastRenderedPageBreak/>
        <w:t>Расходы на реализацию муниципальной программы</w:t>
      </w:r>
    </w:p>
    <w:p w:rsidR="00D954FB" w:rsidRPr="00036D8D" w:rsidRDefault="00D954FB" w:rsidP="003F4B1A">
      <w:pPr>
        <w:tabs>
          <w:tab w:val="left" w:pos="9214"/>
        </w:tabs>
        <w:ind w:firstLine="708"/>
        <w:jc w:val="right"/>
        <w:rPr>
          <w:rFonts w:eastAsia="Calibri"/>
          <w:lang w:eastAsia="en-US"/>
        </w:rPr>
      </w:pPr>
      <w:r w:rsidRPr="00036D8D">
        <w:rPr>
          <w:rFonts w:eastAsia="Calibri"/>
          <w:lang w:eastAsia="en-US"/>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69"/>
        <w:gridCol w:w="992"/>
        <w:gridCol w:w="993"/>
        <w:gridCol w:w="708"/>
        <w:gridCol w:w="993"/>
        <w:gridCol w:w="992"/>
      </w:tblGrid>
      <w:tr w:rsidR="00D954FB" w:rsidRPr="00036D8D" w:rsidTr="005E088B">
        <w:trPr>
          <w:trHeight w:val="1089"/>
          <w:tblHeader/>
        </w:trPr>
        <w:tc>
          <w:tcPr>
            <w:tcW w:w="817" w:type="dxa"/>
            <w:vAlign w:val="center"/>
          </w:tcPr>
          <w:p w:rsidR="00D954FB" w:rsidRPr="00036D8D" w:rsidRDefault="00730C81" w:rsidP="00D954FB">
            <w:pPr>
              <w:jc w:val="center"/>
              <w:rPr>
                <w:rFonts w:eastAsia="Calibri"/>
                <w:bCs/>
                <w:lang w:eastAsia="en-US"/>
              </w:rPr>
            </w:pPr>
            <w:r w:rsidRPr="00036D8D">
              <w:rPr>
                <w:rFonts w:eastAsia="Calibri"/>
                <w:bCs/>
                <w:lang w:eastAsia="en-US"/>
              </w:rPr>
              <w:t>М</w:t>
            </w:r>
            <w:r w:rsidR="00D954FB" w:rsidRPr="00036D8D">
              <w:rPr>
                <w:rFonts w:eastAsia="Calibri"/>
                <w:bCs/>
                <w:lang w:eastAsia="en-US"/>
              </w:rPr>
              <w:t>П/</w:t>
            </w:r>
          </w:p>
          <w:p w:rsidR="00D954FB" w:rsidRPr="00036D8D" w:rsidRDefault="00D954FB" w:rsidP="00D954FB">
            <w:pPr>
              <w:jc w:val="center"/>
              <w:rPr>
                <w:rFonts w:eastAsia="Calibri"/>
                <w:bCs/>
                <w:lang w:eastAsia="en-US"/>
              </w:rPr>
            </w:pPr>
            <w:r w:rsidRPr="00036D8D">
              <w:rPr>
                <w:rFonts w:eastAsia="Calibri"/>
                <w:bCs/>
                <w:lang w:eastAsia="en-US"/>
              </w:rPr>
              <w:t>П</w:t>
            </w:r>
            <w:r w:rsidR="00730C81" w:rsidRPr="00036D8D">
              <w:rPr>
                <w:rFonts w:eastAsia="Calibri"/>
                <w:bCs/>
                <w:lang w:eastAsia="en-US"/>
              </w:rPr>
              <w:t>М</w:t>
            </w:r>
            <w:r w:rsidRPr="00036D8D">
              <w:rPr>
                <w:rFonts w:eastAsia="Calibri"/>
                <w:bCs/>
                <w:lang w:eastAsia="en-US"/>
              </w:rPr>
              <w:t xml:space="preserve">П </w:t>
            </w:r>
          </w:p>
          <w:p w:rsidR="00D954FB" w:rsidRPr="00036D8D" w:rsidRDefault="00D954FB" w:rsidP="00D954FB">
            <w:pPr>
              <w:jc w:val="center"/>
              <w:rPr>
                <w:rFonts w:eastAsia="Calibri"/>
                <w:bCs/>
                <w:lang w:eastAsia="en-US"/>
              </w:rPr>
            </w:pPr>
          </w:p>
        </w:tc>
        <w:tc>
          <w:tcPr>
            <w:tcW w:w="3969" w:type="dxa"/>
            <w:vAlign w:val="center"/>
          </w:tcPr>
          <w:p w:rsidR="00D954FB" w:rsidRPr="00036D8D" w:rsidRDefault="00D954FB" w:rsidP="00D954FB">
            <w:pPr>
              <w:jc w:val="center"/>
              <w:rPr>
                <w:rFonts w:eastAsia="Calibri"/>
                <w:bCs/>
                <w:lang w:eastAsia="en-US"/>
              </w:rPr>
            </w:pPr>
            <w:r w:rsidRPr="00036D8D">
              <w:rPr>
                <w:rFonts w:eastAsia="Calibri"/>
                <w:bCs/>
                <w:lang w:eastAsia="en-US"/>
              </w:rPr>
              <w:t xml:space="preserve">Наименование </w:t>
            </w:r>
          </w:p>
          <w:p w:rsidR="00D954FB" w:rsidRPr="00036D8D" w:rsidRDefault="00D954FB" w:rsidP="00D954FB">
            <w:pPr>
              <w:jc w:val="center"/>
              <w:rPr>
                <w:rFonts w:eastAsia="Calibri"/>
                <w:bCs/>
                <w:lang w:eastAsia="en-US"/>
              </w:rPr>
            </w:pPr>
            <w:r w:rsidRPr="00036D8D">
              <w:rPr>
                <w:rFonts w:eastAsia="Calibri"/>
                <w:bCs/>
                <w:lang w:eastAsia="en-US"/>
              </w:rPr>
              <w:t>муниципальной программы (подпрограммы)</w:t>
            </w:r>
          </w:p>
        </w:tc>
        <w:tc>
          <w:tcPr>
            <w:tcW w:w="992" w:type="dxa"/>
            <w:vAlign w:val="center"/>
          </w:tcPr>
          <w:p w:rsidR="00D954FB" w:rsidRPr="00036D8D" w:rsidRDefault="00D954FB" w:rsidP="001717CB">
            <w:pPr>
              <w:jc w:val="center"/>
              <w:rPr>
                <w:rFonts w:eastAsia="Calibri"/>
                <w:bCs/>
                <w:lang w:eastAsia="en-US"/>
              </w:rPr>
            </w:pPr>
            <w:r w:rsidRPr="00036D8D">
              <w:rPr>
                <w:rFonts w:eastAsia="Calibri"/>
                <w:bCs/>
                <w:lang w:eastAsia="en-US"/>
              </w:rPr>
              <w:t>201</w:t>
            </w:r>
            <w:r w:rsidR="001717CB">
              <w:rPr>
                <w:rFonts w:eastAsia="Calibri"/>
                <w:bCs/>
                <w:lang w:eastAsia="en-US"/>
              </w:rPr>
              <w:t>9</w:t>
            </w:r>
            <w:r w:rsidRPr="00036D8D">
              <w:rPr>
                <w:rFonts w:eastAsia="Calibri"/>
                <w:bCs/>
                <w:lang w:eastAsia="en-US"/>
              </w:rPr>
              <w:t xml:space="preserve"> год</w:t>
            </w:r>
          </w:p>
        </w:tc>
        <w:tc>
          <w:tcPr>
            <w:tcW w:w="993" w:type="dxa"/>
            <w:vAlign w:val="center"/>
          </w:tcPr>
          <w:p w:rsidR="00D954FB" w:rsidRPr="00036D8D" w:rsidRDefault="00D954FB" w:rsidP="001717CB">
            <w:pPr>
              <w:jc w:val="center"/>
              <w:rPr>
                <w:rFonts w:eastAsia="Calibri"/>
                <w:bCs/>
                <w:lang w:eastAsia="en-US"/>
              </w:rPr>
            </w:pPr>
            <w:r w:rsidRPr="00036D8D">
              <w:rPr>
                <w:rFonts w:eastAsia="Calibri"/>
                <w:bCs/>
                <w:lang w:eastAsia="en-US"/>
              </w:rPr>
              <w:t>20</w:t>
            </w:r>
            <w:r w:rsidR="001717CB">
              <w:rPr>
                <w:rFonts w:eastAsia="Calibri"/>
                <w:bCs/>
                <w:lang w:eastAsia="en-US"/>
              </w:rPr>
              <w:t>20</w:t>
            </w:r>
            <w:r w:rsidRPr="00036D8D">
              <w:rPr>
                <w:rFonts w:eastAsia="Calibri"/>
                <w:bCs/>
                <w:lang w:eastAsia="en-US"/>
              </w:rPr>
              <w:t xml:space="preserve"> год</w:t>
            </w:r>
          </w:p>
        </w:tc>
        <w:tc>
          <w:tcPr>
            <w:tcW w:w="708" w:type="dxa"/>
            <w:vAlign w:val="center"/>
          </w:tcPr>
          <w:p w:rsidR="00D954FB" w:rsidRPr="00036D8D" w:rsidRDefault="00D954FB" w:rsidP="001717CB">
            <w:pPr>
              <w:jc w:val="center"/>
              <w:rPr>
                <w:rFonts w:eastAsia="Calibri"/>
                <w:bCs/>
                <w:lang w:eastAsia="en-US"/>
              </w:rPr>
            </w:pPr>
            <w:r w:rsidRPr="00036D8D">
              <w:rPr>
                <w:rFonts w:eastAsia="Calibri"/>
                <w:bCs/>
                <w:lang w:eastAsia="en-US"/>
              </w:rPr>
              <w:t>% к 201</w:t>
            </w:r>
            <w:r w:rsidR="001717CB">
              <w:rPr>
                <w:rFonts w:eastAsia="Calibri"/>
                <w:bCs/>
                <w:lang w:eastAsia="en-US"/>
              </w:rPr>
              <w:t>9</w:t>
            </w:r>
            <w:r w:rsidRPr="00036D8D">
              <w:rPr>
                <w:rFonts w:eastAsia="Calibri"/>
                <w:bCs/>
                <w:lang w:eastAsia="en-US"/>
              </w:rPr>
              <w:t xml:space="preserve"> году</w:t>
            </w:r>
          </w:p>
        </w:tc>
        <w:tc>
          <w:tcPr>
            <w:tcW w:w="993" w:type="dxa"/>
            <w:vAlign w:val="center"/>
          </w:tcPr>
          <w:p w:rsidR="00D954FB" w:rsidRPr="00036D8D" w:rsidRDefault="00D954FB" w:rsidP="001717CB">
            <w:pPr>
              <w:jc w:val="center"/>
              <w:rPr>
                <w:rFonts w:eastAsia="Calibri"/>
                <w:bCs/>
                <w:lang w:eastAsia="en-US"/>
              </w:rPr>
            </w:pPr>
            <w:r w:rsidRPr="00036D8D">
              <w:rPr>
                <w:rFonts w:eastAsia="Calibri"/>
                <w:bCs/>
                <w:lang w:eastAsia="en-US"/>
              </w:rPr>
              <w:t>20</w:t>
            </w:r>
            <w:r w:rsidR="009C6831" w:rsidRPr="00036D8D">
              <w:rPr>
                <w:rFonts w:eastAsia="Calibri"/>
                <w:bCs/>
                <w:lang w:eastAsia="en-US"/>
              </w:rPr>
              <w:t>2</w:t>
            </w:r>
            <w:r w:rsidR="001717CB">
              <w:rPr>
                <w:rFonts w:eastAsia="Calibri"/>
                <w:bCs/>
                <w:lang w:eastAsia="en-US"/>
              </w:rPr>
              <w:t>1</w:t>
            </w:r>
            <w:r w:rsidRPr="00036D8D">
              <w:rPr>
                <w:rFonts w:eastAsia="Calibri"/>
                <w:bCs/>
                <w:lang w:eastAsia="en-US"/>
              </w:rPr>
              <w:t xml:space="preserve"> год</w:t>
            </w:r>
          </w:p>
        </w:tc>
        <w:tc>
          <w:tcPr>
            <w:tcW w:w="992" w:type="dxa"/>
            <w:vAlign w:val="center"/>
          </w:tcPr>
          <w:p w:rsidR="00D954FB" w:rsidRPr="00036D8D" w:rsidRDefault="00D954FB" w:rsidP="001717CB">
            <w:pPr>
              <w:jc w:val="center"/>
              <w:rPr>
                <w:rFonts w:eastAsia="Calibri"/>
                <w:bCs/>
                <w:lang w:eastAsia="en-US"/>
              </w:rPr>
            </w:pPr>
            <w:r w:rsidRPr="00036D8D">
              <w:rPr>
                <w:rFonts w:eastAsia="Calibri"/>
                <w:bCs/>
                <w:lang w:eastAsia="en-US"/>
              </w:rPr>
              <w:t>202</w:t>
            </w:r>
            <w:r w:rsidR="001717CB">
              <w:rPr>
                <w:rFonts w:eastAsia="Calibri"/>
                <w:bCs/>
                <w:lang w:eastAsia="en-US"/>
              </w:rPr>
              <w:t>2</w:t>
            </w:r>
            <w:r w:rsidRPr="00036D8D">
              <w:rPr>
                <w:rFonts w:eastAsia="Calibri"/>
                <w:bCs/>
                <w:lang w:eastAsia="en-US"/>
              </w:rPr>
              <w:t xml:space="preserve"> год</w:t>
            </w:r>
          </w:p>
        </w:tc>
      </w:tr>
      <w:tr w:rsidR="00D954FB" w:rsidRPr="00036D8D" w:rsidTr="005E088B">
        <w:tc>
          <w:tcPr>
            <w:tcW w:w="817" w:type="dxa"/>
            <w:vAlign w:val="center"/>
          </w:tcPr>
          <w:p w:rsidR="00D954FB" w:rsidRPr="00036D8D" w:rsidRDefault="00D954FB" w:rsidP="001E76B3">
            <w:pPr>
              <w:jc w:val="center"/>
              <w:rPr>
                <w:rFonts w:eastAsia="Calibri"/>
                <w:b/>
                <w:bCs/>
                <w:lang w:eastAsia="en-US"/>
              </w:rPr>
            </w:pPr>
            <w:r w:rsidRPr="00036D8D">
              <w:rPr>
                <w:rFonts w:eastAsia="Calibri"/>
                <w:b/>
                <w:bCs/>
                <w:lang w:eastAsia="en-US"/>
              </w:rPr>
              <w:t>03 0</w:t>
            </w:r>
          </w:p>
        </w:tc>
        <w:tc>
          <w:tcPr>
            <w:tcW w:w="3969" w:type="dxa"/>
            <w:vAlign w:val="center"/>
          </w:tcPr>
          <w:p w:rsidR="00D954FB" w:rsidRPr="00036D8D" w:rsidRDefault="00D954FB" w:rsidP="001637F2">
            <w:pPr>
              <w:rPr>
                <w:rFonts w:eastAsia="Calibri"/>
                <w:b/>
                <w:bCs/>
                <w:lang w:eastAsia="en-US"/>
              </w:rPr>
            </w:pPr>
            <w:r w:rsidRPr="00036D8D">
              <w:rPr>
                <w:b/>
                <w:bCs/>
              </w:rPr>
              <w:t>Муниципальная программа «Социальная поддержка ветеранов и инвалидов Воскресенского муниципального района Нижегородской области</w:t>
            </w:r>
          </w:p>
        </w:tc>
        <w:tc>
          <w:tcPr>
            <w:tcW w:w="992" w:type="dxa"/>
            <w:vAlign w:val="center"/>
          </w:tcPr>
          <w:p w:rsidR="00D954FB" w:rsidRPr="00036D8D" w:rsidRDefault="001717CB" w:rsidP="008D10CB">
            <w:pPr>
              <w:jc w:val="center"/>
              <w:rPr>
                <w:rFonts w:eastAsia="Calibri"/>
                <w:b/>
                <w:bCs/>
                <w:lang w:eastAsia="en-US"/>
              </w:rPr>
            </w:pPr>
            <w:r>
              <w:rPr>
                <w:rFonts w:eastAsia="Calibri"/>
                <w:b/>
                <w:bCs/>
                <w:lang w:eastAsia="en-US"/>
              </w:rPr>
              <w:t>1096</w:t>
            </w:r>
            <w:r w:rsidR="008C001D" w:rsidRPr="00036D8D">
              <w:rPr>
                <w:rFonts w:eastAsia="Calibri"/>
                <w:b/>
                <w:bCs/>
                <w:lang w:eastAsia="en-US"/>
              </w:rPr>
              <w:t>,0</w:t>
            </w:r>
          </w:p>
        </w:tc>
        <w:tc>
          <w:tcPr>
            <w:tcW w:w="993" w:type="dxa"/>
            <w:vAlign w:val="center"/>
          </w:tcPr>
          <w:p w:rsidR="00D954FB" w:rsidRPr="00036D8D" w:rsidRDefault="001717CB" w:rsidP="001717CB">
            <w:pPr>
              <w:jc w:val="center"/>
              <w:rPr>
                <w:rFonts w:eastAsia="Calibri"/>
                <w:b/>
                <w:bCs/>
                <w:lang w:eastAsia="en-US"/>
              </w:rPr>
            </w:pPr>
            <w:r>
              <w:rPr>
                <w:rFonts w:eastAsia="Calibri"/>
                <w:b/>
                <w:bCs/>
                <w:lang w:eastAsia="en-US"/>
              </w:rPr>
              <w:t>919</w:t>
            </w:r>
            <w:r w:rsidR="008C001D" w:rsidRPr="00036D8D">
              <w:rPr>
                <w:rFonts w:eastAsia="Calibri"/>
                <w:b/>
                <w:bCs/>
                <w:lang w:eastAsia="en-US"/>
              </w:rPr>
              <w:t>,</w:t>
            </w:r>
            <w:r>
              <w:rPr>
                <w:rFonts w:eastAsia="Calibri"/>
                <w:b/>
                <w:bCs/>
                <w:lang w:eastAsia="en-US"/>
              </w:rPr>
              <w:t>6</w:t>
            </w:r>
          </w:p>
        </w:tc>
        <w:tc>
          <w:tcPr>
            <w:tcW w:w="708" w:type="dxa"/>
            <w:vAlign w:val="center"/>
          </w:tcPr>
          <w:p w:rsidR="00D954FB" w:rsidRPr="00036D8D" w:rsidRDefault="001717CB" w:rsidP="008C001D">
            <w:pPr>
              <w:jc w:val="center"/>
              <w:rPr>
                <w:rFonts w:eastAsia="Calibri"/>
                <w:b/>
                <w:bCs/>
                <w:lang w:eastAsia="en-US"/>
              </w:rPr>
            </w:pPr>
            <w:r>
              <w:rPr>
                <w:rFonts w:eastAsia="Calibri"/>
                <w:b/>
                <w:bCs/>
                <w:lang w:eastAsia="en-US"/>
              </w:rPr>
              <w:t>83,9</w:t>
            </w:r>
          </w:p>
        </w:tc>
        <w:tc>
          <w:tcPr>
            <w:tcW w:w="993" w:type="dxa"/>
            <w:vAlign w:val="center"/>
          </w:tcPr>
          <w:p w:rsidR="00D954FB" w:rsidRPr="00036D8D" w:rsidRDefault="001717CB" w:rsidP="00D954FB">
            <w:pPr>
              <w:jc w:val="center"/>
              <w:rPr>
                <w:rFonts w:eastAsia="Calibri"/>
                <w:b/>
                <w:bCs/>
                <w:lang w:eastAsia="en-US"/>
              </w:rPr>
            </w:pPr>
            <w:r>
              <w:rPr>
                <w:rFonts w:eastAsia="Calibri"/>
                <w:b/>
                <w:bCs/>
                <w:lang w:eastAsia="en-US"/>
              </w:rPr>
              <w:t>0</w:t>
            </w:r>
          </w:p>
        </w:tc>
        <w:tc>
          <w:tcPr>
            <w:tcW w:w="992" w:type="dxa"/>
            <w:vAlign w:val="center"/>
          </w:tcPr>
          <w:p w:rsidR="00D954FB" w:rsidRPr="00036D8D" w:rsidRDefault="001717CB" w:rsidP="00D954FB">
            <w:pPr>
              <w:jc w:val="center"/>
              <w:rPr>
                <w:rFonts w:eastAsia="Calibri"/>
                <w:b/>
                <w:bCs/>
                <w:lang w:eastAsia="en-US"/>
              </w:rPr>
            </w:pPr>
            <w:r>
              <w:rPr>
                <w:rFonts w:eastAsia="Calibri"/>
                <w:b/>
                <w:bCs/>
                <w:lang w:eastAsia="en-US"/>
              </w:rPr>
              <w:t>0</w:t>
            </w:r>
          </w:p>
        </w:tc>
      </w:tr>
      <w:tr w:rsidR="008C001D" w:rsidRPr="00036D8D" w:rsidTr="005E088B">
        <w:tc>
          <w:tcPr>
            <w:tcW w:w="817" w:type="dxa"/>
            <w:vAlign w:val="center"/>
          </w:tcPr>
          <w:p w:rsidR="008C001D" w:rsidRPr="00036D8D" w:rsidRDefault="008C001D" w:rsidP="001E76B3">
            <w:pPr>
              <w:jc w:val="center"/>
              <w:rPr>
                <w:rFonts w:eastAsia="Calibri"/>
                <w:bCs/>
                <w:lang w:eastAsia="en-US"/>
              </w:rPr>
            </w:pPr>
            <w:r w:rsidRPr="00036D8D">
              <w:rPr>
                <w:rFonts w:eastAsia="Calibri"/>
                <w:bCs/>
                <w:lang w:eastAsia="en-US"/>
              </w:rPr>
              <w:t>03 1</w:t>
            </w:r>
          </w:p>
        </w:tc>
        <w:tc>
          <w:tcPr>
            <w:tcW w:w="3969" w:type="dxa"/>
            <w:vAlign w:val="center"/>
          </w:tcPr>
          <w:p w:rsidR="008C001D" w:rsidRPr="00036D8D" w:rsidRDefault="008C001D" w:rsidP="001E76B3">
            <w:pPr>
              <w:rPr>
                <w:rFonts w:eastAsia="Calibri"/>
                <w:bCs/>
                <w:lang w:eastAsia="en-US"/>
              </w:rPr>
            </w:pPr>
            <w:r w:rsidRPr="00036D8D">
              <w:rPr>
                <w:rFonts w:eastAsia="Calibri"/>
                <w:bCs/>
                <w:lang w:eastAsia="en-US"/>
              </w:rPr>
              <w:t>Подпрограмма «Повышение качества жизни пожилых людей, ветеранов боевых действий и инвалидов»</w:t>
            </w:r>
          </w:p>
        </w:tc>
        <w:tc>
          <w:tcPr>
            <w:tcW w:w="992" w:type="dxa"/>
            <w:vAlign w:val="center"/>
          </w:tcPr>
          <w:p w:rsidR="008C001D" w:rsidRPr="00036D8D" w:rsidRDefault="001717CB" w:rsidP="008D10CB">
            <w:pPr>
              <w:jc w:val="center"/>
              <w:rPr>
                <w:rFonts w:eastAsia="Calibri"/>
                <w:bCs/>
                <w:lang w:eastAsia="en-US"/>
              </w:rPr>
            </w:pPr>
            <w:r>
              <w:rPr>
                <w:rFonts w:eastAsia="Calibri"/>
                <w:bCs/>
                <w:lang w:eastAsia="en-US"/>
              </w:rPr>
              <w:t>1096,</w:t>
            </w:r>
            <w:r w:rsidR="008C001D" w:rsidRPr="00036D8D">
              <w:rPr>
                <w:rFonts w:eastAsia="Calibri"/>
                <w:bCs/>
                <w:lang w:eastAsia="en-US"/>
              </w:rPr>
              <w:t>0</w:t>
            </w:r>
          </w:p>
        </w:tc>
        <w:tc>
          <w:tcPr>
            <w:tcW w:w="993" w:type="dxa"/>
            <w:vAlign w:val="center"/>
          </w:tcPr>
          <w:p w:rsidR="008C001D" w:rsidRPr="00036D8D" w:rsidRDefault="001717CB" w:rsidP="001717CB">
            <w:pPr>
              <w:jc w:val="center"/>
              <w:rPr>
                <w:rFonts w:eastAsia="Calibri"/>
                <w:bCs/>
                <w:lang w:eastAsia="en-US"/>
              </w:rPr>
            </w:pPr>
            <w:r>
              <w:rPr>
                <w:rFonts w:eastAsia="Calibri"/>
                <w:bCs/>
                <w:lang w:eastAsia="en-US"/>
              </w:rPr>
              <w:t>919</w:t>
            </w:r>
            <w:r w:rsidR="008C001D" w:rsidRPr="00036D8D">
              <w:rPr>
                <w:rFonts w:eastAsia="Calibri"/>
                <w:bCs/>
                <w:lang w:eastAsia="en-US"/>
              </w:rPr>
              <w:t>,</w:t>
            </w:r>
            <w:r>
              <w:rPr>
                <w:rFonts w:eastAsia="Calibri"/>
                <w:bCs/>
                <w:lang w:eastAsia="en-US"/>
              </w:rPr>
              <w:t>6</w:t>
            </w:r>
          </w:p>
        </w:tc>
        <w:tc>
          <w:tcPr>
            <w:tcW w:w="708" w:type="dxa"/>
            <w:vAlign w:val="center"/>
          </w:tcPr>
          <w:p w:rsidR="008C001D" w:rsidRPr="00036D8D" w:rsidRDefault="001717CB" w:rsidP="008C001D">
            <w:pPr>
              <w:jc w:val="center"/>
              <w:rPr>
                <w:rFonts w:eastAsia="Calibri"/>
                <w:bCs/>
                <w:lang w:eastAsia="en-US"/>
              </w:rPr>
            </w:pPr>
            <w:r>
              <w:rPr>
                <w:rFonts w:eastAsia="Calibri"/>
                <w:bCs/>
                <w:lang w:eastAsia="en-US"/>
              </w:rPr>
              <w:t>83,9</w:t>
            </w:r>
          </w:p>
        </w:tc>
        <w:tc>
          <w:tcPr>
            <w:tcW w:w="993" w:type="dxa"/>
            <w:vAlign w:val="center"/>
          </w:tcPr>
          <w:p w:rsidR="008C001D" w:rsidRPr="00036D8D" w:rsidRDefault="001717CB" w:rsidP="0032652F">
            <w:pPr>
              <w:jc w:val="center"/>
              <w:rPr>
                <w:rFonts w:eastAsia="Calibri"/>
                <w:bCs/>
                <w:lang w:eastAsia="en-US"/>
              </w:rPr>
            </w:pPr>
            <w:r>
              <w:rPr>
                <w:rFonts w:eastAsia="Calibri"/>
                <w:bCs/>
                <w:lang w:eastAsia="en-US"/>
              </w:rPr>
              <w:t>0</w:t>
            </w:r>
          </w:p>
        </w:tc>
        <w:tc>
          <w:tcPr>
            <w:tcW w:w="992" w:type="dxa"/>
            <w:vAlign w:val="center"/>
          </w:tcPr>
          <w:p w:rsidR="008C001D" w:rsidRPr="00036D8D" w:rsidRDefault="001717CB" w:rsidP="0032652F">
            <w:pPr>
              <w:jc w:val="center"/>
              <w:rPr>
                <w:rFonts w:eastAsia="Calibri"/>
                <w:bCs/>
                <w:lang w:eastAsia="en-US"/>
              </w:rPr>
            </w:pPr>
            <w:r>
              <w:rPr>
                <w:rFonts w:eastAsia="Calibri"/>
                <w:bCs/>
                <w:lang w:eastAsia="en-US"/>
              </w:rPr>
              <w:t>0</w:t>
            </w:r>
          </w:p>
        </w:tc>
      </w:tr>
    </w:tbl>
    <w:p w:rsidR="009B62D6" w:rsidRPr="00036D8D" w:rsidRDefault="00E62315" w:rsidP="00E62315">
      <w:pPr>
        <w:autoSpaceDE w:val="0"/>
        <w:autoSpaceDN w:val="0"/>
        <w:adjustRightInd w:val="0"/>
        <w:ind w:firstLine="720"/>
        <w:jc w:val="both"/>
        <w:outlineLvl w:val="0"/>
      </w:pPr>
      <w:r w:rsidRPr="00036D8D">
        <w:t xml:space="preserve">Бюджетные ассигнования в рамках программы будут направлены на </w:t>
      </w:r>
      <w:r w:rsidR="00175CC0">
        <w:t>предоставление субсидии Совету ветеранов, войны и труда и Обществу инвалидов.</w:t>
      </w:r>
    </w:p>
    <w:p w:rsidR="0086072D" w:rsidRPr="00036D8D" w:rsidRDefault="0086072D" w:rsidP="0086072D">
      <w:pPr>
        <w:autoSpaceDE w:val="0"/>
        <w:autoSpaceDN w:val="0"/>
        <w:adjustRightInd w:val="0"/>
        <w:jc w:val="center"/>
        <w:outlineLvl w:val="0"/>
        <w:rPr>
          <w:b/>
        </w:rPr>
      </w:pPr>
    </w:p>
    <w:p w:rsidR="00923D6F" w:rsidRPr="00036D8D" w:rsidRDefault="0086072D" w:rsidP="0086072D">
      <w:pPr>
        <w:autoSpaceDE w:val="0"/>
        <w:autoSpaceDN w:val="0"/>
        <w:adjustRightInd w:val="0"/>
        <w:jc w:val="center"/>
        <w:outlineLvl w:val="0"/>
        <w:rPr>
          <w:b/>
        </w:rPr>
      </w:pPr>
      <w:r w:rsidRPr="00036D8D">
        <w:rPr>
          <w:b/>
        </w:rPr>
        <w:t>Муниципальная программа</w:t>
      </w:r>
    </w:p>
    <w:p w:rsidR="0086072D" w:rsidRPr="00036D8D" w:rsidRDefault="00AD648D" w:rsidP="0086072D">
      <w:pPr>
        <w:autoSpaceDE w:val="0"/>
        <w:autoSpaceDN w:val="0"/>
        <w:adjustRightInd w:val="0"/>
        <w:jc w:val="center"/>
        <w:outlineLvl w:val="0"/>
        <w:rPr>
          <w:b/>
        </w:rPr>
      </w:pPr>
      <w:r w:rsidRPr="00036D8D">
        <w:rPr>
          <w:b/>
        </w:rPr>
        <w:t>«</w:t>
      </w:r>
      <w:r w:rsidR="0086072D" w:rsidRPr="00036D8D">
        <w:rPr>
          <w:b/>
        </w:rPr>
        <w:t xml:space="preserve">Адресная инвестиционная программа Воскресенского муниципального района Нижегородской области» </w:t>
      </w:r>
    </w:p>
    <w:p w:rsidR="001637F2" w:rsidRPr="00036D8D" w:rsidRDefault="001637F2" w:rsidP="0086072D">
      <w:pPr>
        <w:autoSpaceDE w:val="0"/>
        <w:autoSpaceDN w:val="0"/>
        <w:adjustRightInd w:val="0"/>
        <w:jc w:val="center"/>
        <w:outlineLvl w:val="0"/>
      </w:pPr>
    </w:p>
    <w:p w:rsidR="0086072D" w:rsidRPr="00036D8D" w:rsidRDefault="0086072D" w:rsidP="0086072D">
      <w:pPr>
        <w:autoSpaceDE w:val="0"/>
        <w:autoSpaceDN w:val="0"/>
        <w:adjustRightInd w:val="0"/>
        <w:ind w:firstLine="720"/>
        <w:jc w:val="both"/>
        <w:outlineLvl w:val="0"/>
      </w:pPr>
      <w:r w:rsidRPr="00036D8D">
        <w:t xml:space="preserve">Утверждена постановлением </w:t>
      </w:r>
      <w:r w:rsidR="00BF6F09" w:rsidRPr="00036D8D">
        <w:t xml:space="preserve">администрации Воскресенского муниципального района </w:t>
      </w:r>
      <w:r w:rsidRPr="00036D8D">
        <w:t xml:space="preserve">Нижегородской области от </w:t>
      </w:r>
      <w:r w:rsidR="00BF6F09" w:rsidRPr="00036D8D">
        <w:t>2</w:t>
      </w:r>
      <w:r w:rsidR="00BD0EB3" w:rsidRPr="00036D8D">
        <w:t>1</w:t>
      </w:r>
      <w:r w:rsidRPr="00036D8D">
        <w:t>.</w:t>
      </w:r>
      <w:r w:rsidR="00D954FB" w:rsidRPr="00036D8D">
        <w:t>1</w:t>
      </w:r>
      <w:r w:rsidR="00BD0EB3" w:rsidRPr="00036D8D">
        <w:t>2</w:t>
      </w:r>
      <w:r w:rsidRPr="00036D8D">
        <w:t>.201</w:t>
      </w:r>
      <w:r w:rsidR="00BD0EB3" w:rsidRPr="00036D8D">
        <w:t>8</w:t>
      </w:r>
      <w:r w:rsidRPr="00036D8D">
        <w:t xml:space="preserve"> года №</w:t>
      </w:r>
      <w:r w:rsidR="00D954FB" w:rsidRPr="00036D8D">
        <w:t>12</w:t>
      </w:r>
      <w:r w:rsidR="00BD0EB3" w:rsidRPr="00036D8D">
        <w:t>94</w:t>
      </w:r>
      <w:r w:rsidRPr="00036D8D">
        <w:t xml:space="preserve"> </w:t>
      </w:r>
      <w:r w:rsidR="00AD648D" w:rsidRPr="00036D8D">
        <w:t>«</w:t>
      </w:r>
      <w:r w:rsidR="00BD0EB3" w:rsidRPr="00036D8D">
        <w:t>Об утверждении муниципальной программы "Адресная инвестиционная программа Воскресенского муниципального района Нижегородской области"</w:t>
      </w:r>
      <w:r w:rsidR="00BF6F09" w:rsidRPr="00036D8D">
        <w:t>»</w:t>
      </w:r>
      <w:r w:rsidR="00BE1A9C" w:rsidRPr="00036D8D">
        <w:t>.</w:t>
      </w:r>
    </w:p>
    <w:p w:rsidR="0086072D" w:rsidRPr="00036D8D" w:rsidRDefault="0086072D" w:rsidP="0086072D">
      <w:pPr>
        <w:autoSpaceDE w:val="0"/>
        <w:autoSpaceDN w:val="0"/>
        <w:adjustRightInd w:val="0"/>
        <w:ind w:firstLine="720"/>
        <w:jc w:val="both"/>
        <w:outlineLvl w:val="0"/>
      </w:pPr>
      <w:r w:rsidRPr="00036D8D">
        <w:t xml:space="preserve">Цель </w:t>
      </w:r>
      <w:r w:rsidR="0056508F" w:rsidRPr="00036D8D">
        <w:t>муниципальной</w:t>
      </w:r>
      <w:r w:rsidRPr="00036D8D">
        <w:t xml:space="preserve"> программы </w:t>
      </w:r>
      <w:r w:rsidR="00BF6F09" w:rsidRPr="00036D8D">
        <w:t>–</w:t>
      </w:r>
      <w:r w:rsidRPr="00036D8D">
        <w:t xml:space="preserve"> </w:t>
      </w:r>
      <w:r w:rsidR="001722A5" w:rsidRPr="00036D8D">
        <w:t>развитие социальной и инженерной инфраструктуры населённых пунктов для повышения качества жизни населения Воскресенского  муниципального района.</w:t>
      </w:r>
    </w:p>
    <w:p w:rsidR="0086072D" w:rsidRPr="00036D8D" w:rsidRDefault="00C733B4" w:rsidP="0086072D">
      <w:pPr>
        <w:autoSpaceDE w:val="0"/>
        <w:autoSpaceDN w:val="0"/>
        <w:adjustRightInd w:val="0"/>
        <w:ind w:firstLine="720"/>
        <w:jc w:val="both"/>
        <w:outlineLvl w:val="0"/>
      </w:pPr>
      <w:r w:rsidRPr="00036D8D">
        <w:t xml:space="preserve">Муниципальный заказчик-координатор программы </w:t>
      </w:r>
      <w:r w:rsidR="0086072D" w:rsidRPr="00036D8D">
        <w:t xml:space="preserve">– </w:t>
      </w:r>
      <w:r w:rsidRPr="00036D8D">
        <w:t>отдел капитального строительства и архитектуры администрации Воскресенского муниципального района Нижегородской области</w:t>
      </w:r>
      <w:r w:rsidR="0086072D" w:rsidRPr="00036D8D">
        <w:t>.</w:t>
      </w:r>
    </w:p>
    <w:p w:rsidR="00284341" w:rsidRPr="00036D8D" w:rsidRDefault="00284341" w:rsidP="0086072D">
      <w:pPr>
        <w:autoSpaceDE w:val="0"/>
        <w:autoSpaceDN w:val="0"/>
        <w:adjustRightInd w:val="0"/>
        <w:ind w:firstLine="720"/>
        <w:jc w:val="both"/>
        <w:outlineLvl w:val="0"/>
        <w:sectPr w:rsidR="00284341" w:rsidRPr="00036D8D" w:rsidSect="00675163">
          <w:pgSz w:w="11906" w:h="16838"/>
          <w:pgMar w:top="1134" w:right="850" w:bottom="1134" w:left="1701" w:header="720" w:footer="720" w:gutter="0"/>
          <w:cols w:space="720"/>
          <w:docGrid w:linePitch="360"/>
        </w:sectPr>
      </w:pPr>
    </w:p>
    <w:p w:rsidR="00524008" w:rsidRPr="00036D8D" w:rsidRDefault="00524008" w:rsidP="00524008">
      <w:pPr>
        <w:widowControl w:val="0"/>
        <w:autoSpaceDE w:val="0"/>
        <w:autoSpaceDN w:val="0"/>
        <w:adjustRightInd w:val="0"/>
        <w:ind w:firstLine="709"/>
        <w:jc w:val="center"/>
        <w:rPr>
          <w:color w:val="000000"/>
        </w:rPr>
      </w:pPr>
      <w:r w:rsidRPr="00036D8D">
        <w:rPr>
          <w:color w:val="000000"/>
        </w:rPr>
        <w:lastRenderedPageBreak/>
        <w:t>Сведения об индикаторах и непосредственных результатах</w:t>
      </w:r>
    </w:p>
    <w:tbl>
      <w:tblPr>
        <w:tblW w:w="1417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544"/>
        <w:gridCol w:w="1134"/>
        <w:gridCol w:w="851"/>
        <w:gridCol w:w="992"/>
        <w:gridCol w:w="992"/>
        <w:gridCol w:w="851"/>
        <w:gridCol w:w="850"/>
        <w:gridCol w:w="851"/>
        <w:gridCol w:w="850"/>
        <w:gridCol w:w="1276"/>
        <w:gridCol w:w="1418"/>
      </w:tblGrid>
      <w:tr w:rsidR="00D34BF9" w:rsidRPr="00D34BF9" w:rsidTr="00A43524">
        <w:trPr>
          <w:trHeight w:val="314"/>
        </w:trPr>
        <w:tc>
          <w:tcPr>
            <w:tcW w:w="567" w:type="dxa"/>
            <w:vMerge w:val="restart"/>
            <w:tcBorders>
              <w:top w:val="single" w:sz="4" w:space="0" w:color="auto"/>
              <w:bottom w:val="single" w:sz="4" w:space="0" w:color="auto"/>
              <w:right w:val="single" w:sz="4" w:space="0" w:color="auto"/>
            </w:tcBorders>
            <w:vAlign w:val="center"/>
          </w:tcPr>
          <w:p w:rsidR="00D34BF9" w:rsidRPr="00D34BF9" w:rsidRDefault="00D34BF9" w:rsidP="00D34BF9">
            <w:pPr>
              <w:widowControl w:val="0"/>
              <w:autoSpaceDE w:val="0"/>
              <w:autoSpaceDN w:val="0"/>
              <w:adjustRightInd w:val="0"/>
              <w:jc w:val="center"/>
            </w:pPr>
            <w:r w:rsidRPr="00D34BF9">
              <w:t>№п/п</w:t>
            </w:r>
          </w:p>
        </w:tc>
        <w:tc>
          <w:tcPr>
            <w:tcW w:w="3544" w:type="dxa"/>
            <w:vMerge w:val="restart"/>
            <w:tcBorders>
              <w:top w:val="single" w:sz="4" w:space="0" w:color="auto"/>
              <w:right w:val="single" w:sz="4" w:space="0" w:color="auto"/>
            </w:tcBorders>
            <w:vAlign w:val="center"/>
          </w:tcPr>
          <w:p w:rsidR="00D34BF9" w:rsidRPr="00D34BF9" w:rsidRDefault="00D34BF9" w:rsidP="00D34BF9">
            <w:pPr>
              <w:widowControl w:val="0"/>
              <w:autoSpaceDE w:val="0"/>
              <w:autoSpaceDN w:val="0"/>
              <w:adjustRightInd w:val="0"/>
              <w:jc w:val="center"/>
            </w:pPr>
            <w:r w:rsidRPr="00D34BF9">
              <w:t>Наименование индикатора/ непосредственного результата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34BF9" w:rsidRPr="00D34BF9" w:rsidRDefault="00E2448D" w:rsidP="00D34BF9">
            <w:pPr>
              <w:widowControl w:val="0"/>
              <w:autoSpaceDE w:val="0"/>
              <w:autoSpaceDN w:val="0"/>
              <w:adjustRightInd w:val="0"/>
              <w:jc w:val="center"/>
            </w:pPr>
            <w:r w:rsidRPr="00D34BF9">
              <w:t>Ед. измерения</w:t>
            </w:r>
            <w:r w:rsidR="00D34BF9" w:rsidRPr="00D34BF9">
              <w:t xml:space="preserve"> индикаторов целей программы</w:t>
            </w:r>
          </w:p>
        </w:tc>
        <w:tc>
          <w:tcPr>
            <w:tcW w:w="6237" w:type="dxa"/>
            <w:gridSpan w:val="7"/>
            <w:tcBorders>
              <w:top w:val="single" w:sz="4" w:space="0" w:color="auto"/>
              <w:left w:val="single" w:sz="4" w:space="0" w:color="auto"/>
              <w:bottom w:val="single" w:sz="4" w:space="0" w:color="auto"/>
            </w:tcBorders>
            <w:vAlign w:val="center"/>
          </w:tcPr>
          <w:p w:rsidR="00D34BF9" w:rsidRPr="00D34BF9" w:rsidRDefault="00D34BF9" w:rsidP="00D34BF9">
            <w:pPr>
              <w:widowControl w:val="0"/>
              <w:autoSpaceDE w:val="0"/>
              <w:autoSpaceDN w:val="0"/>
              <w:adjustRightInd w:val="0"/>
              <w:jc w:val="center"/>
            </w:pPr>
            <w:r w:rsidRPr="00D34BF9">
              <w:t>Значение индикатора/непосредственного результата</w:t>
            </w:r>
          </w:p>
        </w:tc>
        <w:tc>
          <w:tcPr>
            <w:tcW w:w="1276" w:type="dxa"/>
            <w:vMerge w:val="restart"/>
            <w:tcBorders>
              <w:top w:val="single" w:sz="4" w:space="0" w:color="auto"/>
              <w:left w:val="single" w:sz="4" w:space="0" w:color="auto"/>
            </w:tcBorders>
            <w:vAlign w:val="center"/>
          </w:tcPr>
          <w:p w:rsidR="00D34BF9" w:rsidRPr="00D34BF9" w:rsidRDefault="00D34BF9" w:rsidP="00D34BF9">
            <w:pPr>
              <w:widowControl w:val="0"/>
              <w:autoSpaceDE w:val="0"/>
              <w:autoSpaceDN w:val="0"/>
              <w:adjustRightInd w:val="0"/>
              <w:ind w:left="-108" w:firstLine="108"/>
              <w:jc w:val="center"/>
            </w:pPr>
            <w:r w:rsidRPr="00D34BF9">
              <w:t>По окончании реализации программы</w:t>
            </w:r>
          </w:p>
        </w:tc>
        <w:tc>
          <w:tcPr>
            <w:tcW w:w="1418" w:type="dxa"/>
            <w:vMerge w:val="restart"/>
            <w:tcBorders>
              <w:top w:val="single" w:sz="4" w:space="0" w:color="auto"/>
              <w:left w:val="single" w:sz="4" w:space="0" w:color="auto"/>
            </w:tcBorders>
            <w:vAlign w:val="center"/>
          </w:tcPr>
          <w:p w:rsidR="00D34BF9" w:rsidRPr="00D34BF9" w:rsidRDefault="00D34BF9" w:rsidP="00D34BF9">
            <w:pPr>
              <w:widowControl w:val="0"/>
              <w:autoSpaceDE w:val="0"/>
              <w:autoSpaceDN w:val="0"/>
              <w:adjustRightInd w:val="0"/>
              <w:jc w:val="center"/>
            </w:pPr>
            <w:r w:rsidRPr="00D34BF9">
              <w:t>Без программного вмешательства (после предполагаемого срока реализации программы)</w:t>
            </w:r>
          </w:p>
        </w:tc>
      </w:tr>
      <w:tr w:rsidR="00D34BF9" w:rsidRPr="00D34BF9" w:rsidTr="00A43524">
        <w:trPr>
          <w:trHeight w:val="148"/>
        </w:trPr>
        <w:tc>
          <w:tcPr>
            <w:tcW w:w="567" w:type="dxa"/>
            <w:vMerge/>
            <w:tcBorders>
              <w:top w:val="single" w:sz="4" w:space="0" w:color="auto"/>
              <w:bottom w:val="single" w:sz="4" w:space="0" w:color="auto"/>
              <w:right w:val="single" w:sz="4" w:space="0" w:color="auto"/>
            </w:tcBorders>
            <w:vAlign w:val="center"/>
          </w:tcPr>
          <w:p w:rsidR="00D34BF9" w:rsidRPr="00D34BF9" w:rsidRDefault="00D34BF9" w:rsidP="00D34BF9">
            <w:pPr>
              <w:widowControl w:val="0"/>
              <w:autoSpaceDE w:val="0"/>
              <w:autoSpaceDN w:val="0"/>
              <w:adjustRightInd w:val="0"/>
              <w:jc w:val="center"/>
            </w:pPr>
          </w:p>
        </w:tc>
        <w:tc>
          <w:tcPr>
            <w:tcW w:w="3544" w:type="dxa"/>
            <w:vMerge/>
            <w:tcBorders>
              <w:bottom w:val="single" w:sz="4" w:space="0" w:color="auto"/>
              <w:right w:val="single" w:sz="4" w:space="0" w:color="auto"/>
            </w:tcBorders>
            <w:vAlign w:val="center"/>
          </w:tcPr>
          <w:p w:rsidR="00D34BF9" w:rsidRPr="00D34BF9" w:rsidRDefault="00D34BF9" w:rsidP="00D34BF9">
            <w:pPr>
              <w:widowControl w:val="0"/>
              <w:autoSpaceDE w:val="0"/>
              <w:autoSpaceDN w:val="0"/>
              <w:adjustRightInd w:val="0"/>
              <w:jc w:val="center"/>
            </w:pPr>
          </w:p>
        </w:tc>
        <w:tc>
          <w:tcPr>
            <w:tcW w:w="1134" w:type="dxa"/>
            <w:vMerge/>
            <w:tcBorders>
              <w:top w:val="single" w:sz="4" w:space="0" w:color="auto"/>
              <w:left w:val="single" w:sz="4" w:space="0" w:color="auto"/>
              <w:bottom w:val="single" w:sz="4" w:space="0" w:color="auto"/>
              <w:right w:val="single" w:sz="4" w:space="0" w:color="auto"/>
            </w:tcBorders>
            <w:vAlign w:val="center"/>
          </w:tcPr>
          <w:p w:rsidR="00D34BF9" w:rsidRPr="00D34BF9" w:rsidRDefault="00D34BF9" w:rsidP="00D34BF9">
            <w:pPr>
              <w:widowControl w:val="0"/>
              <w:autoSpaceDE w:val="0"/>
              <w:autoSpaceDN w:val="0"/>
              <w:adjustRightInd w:val="0"/>
              <w:jc w:val="center"/>
            </w:pPr>
          </w:p>
        </w:tc>
        <w:tc>
          <w:tcPr>
            <w:tcW w:w="851" w:type="dxa"/>
            <w:vMerge w:val="restart"/>
            <w:tcBorders>
              <w:top w:val="single" w:sz="4" w:space="0" w:color="auto"/>
              <w:left w:val="single" w:sz="4" w:space="0" w:color="auto"/>
              <w:right w:val="single" w:sz="4" w:space="0" w:color="auto"/>
            </w:tcBorders>
            <w:vAlign w:val="center"/>
          </w:tcPr>
          <w:p w:rsidR="00D34BF9" w:rsidRPr="00D34BF9" w:rsidRDefault="00D34BF9" w:rsidP="00D34BF9">
            <w:pPr>
              <w:widowControl w:val="0"/>
              <w:autoSpaceDE w:val="0"/>
              <w:autoSpaceDN w:val="0"/>
              <w:adjustRightInd w:val="0"/>
              <w:jc w:val="center"/>
            </w:pPr>
            <w:r w:rsidRPr="00D34BF9">
              <w:t>На момент разработки программы</w:t>
            </w:r>
          </w:p>
        </w:tc>
        <w:tc>
          <w:tcPr>
            <w:tcW w:w="5386" w:type="dxa"/>
            <w:gridSpan w:val="6"/>
            <w:tcBorders>
              <w:top w:val="single" w:sz="4" w:space="0" w:color="auto"/>
              <w:left w:val="single" w:sz="4" w:space="0" w:color="auto"/>
              <w:bottom w:val="single" w:sz="4" w:space="0" w:color="auto"/>
            </w:tcBorders>
            <w:vAlign w:val="center"/>
          </w:tcPr>
          <w:p w:rsidR="00D34BF9" w:rsidRPr="00D34BF9" w:rsidRDefault="00D34BF9" w:rsidP="00D34BF9">
            <w:pPr>
              <w:widowControl w:val="0"/>
              <w:autoSpaceDE w:val="0"/>
              <w:autoSpaceDN w:val="0"/>
              <w:adjustRightInd w:val="0"/>
              <w:jc w:val="center"/>
            </w:pPr>
            <w:r w:rsidRPr="00D34BF9">
              <w:t>год реализации Программы</w:t>
            </w:r>
          </w:p>
        </w:tc>
        <w:tc>
          <w:tcPr>
            <w:tcW w:w="1276" w:type="dxa"/>
            <w:vMerge/>
            <w:tcBorders>
              <w:left w:val="single" w:sz="4" w:space="0" w:color="auto"/>
            </w:tcBorders>
            <w:vAlign w:val="center"/>
          </w:tcPr>
          <w:p w:rsidR="00D34BF9" w:rsidRPr="00D34BF9" w:rsidRDefault="00D34BF9" w:rsidP="00D34BF9">
            <w:pPr>
              <w:widowControl w:val="0"/>
              <w:autoSpaceDE w:val="0"/>
              <w:autoSpaceDN w:val="0"/>
              <w:adjustRightInd w:val="0"/>
              <w:jc w:val="center"/>
            </w:pPr>
          </w:p>
        </w:tc>
        <w:tc>
          <w:tcPr>
            <w:tcW w:w="1418" w:type="dxa"/>
            <w:vMerge/>
            <w:tcBorders>
              <w:left w:val="single" w:sz="4" w:space="0" w:color="auto"/>
            </w:tcBorders>
            <w:vAlign w:val="center"/>
          </w:tcPr>
          <w:p w:rsidR="00D34BF9" w:rsidRPr="00D34BF9" w:rsidRDefault="00D34BF9" w:rsidP="00D34BF9">
            <w:pPr>
              <w:widowControl w:val="0"/>
              <w:autoSpaceDE w:val="0"/>
              <w:autoSpaceDN w:val="0"/>
              <w:adjustRightInd w:val="0"/>
              <w:jc w:val="center"/>
            </w:pPr>
          </w:p>
        </w:tc>
      </w:tr>
      <w:tr w:rsidR="00D34BF9" w:rsidRPr="00D34BF9" w:rsidTr="00A43524">
        <w:trPr>
          <w:cantSplit/>
          <w:trHeight w:val="1295"/>
        </w:trPr>
        <w:tc>
          <w:tcPr>
            <w:tcW w:w="567" w:type="dxa"/>
            <w:vMerge/>
            <w:tcBorders>
              <w:top w:val="single" w:sz="4" w:space="0" w:color="auto"/>
              <w:bottom w:val="single" w:sz="4" w:space="0" w:color="auto"/>
              <w:right w:val="single" w:sz="4" w:space="0" w:color="auto"/>
            </w:tcBorders>
            <w:vAlign w:val="center"/>
          </w:tcPr>
          <w:p w:rsidR="00D34BF9" w:rsidRPr="00D34BF9" w:rsidRDefault="00D34BF9" w:rsidP="00D34BF9">
            <w:pPr>
              <w:widowControl w:val="0"/>
              <w:autoSpaceDE w:val="0"/>
              <w:autoSpaceDN w:val="0"/>
              <w:adjustRightInd w:val="0"/>
              <w:jc w:val="center"/>
            </w:pPr>
          </w:p>
        </w:tc>
        <w:tc>
          <w:tcPr>
            <w:tcW w:w="3544" w:type="dxa"/>
            <w:vMerge/>
            <w:tcBorders>
              <w:bottom w:val="single" w:sz="4" w:space="0" w:color="auto"/>
              <w:right w:val="single" w:sz="4" w:space="0" w:color="auto"/>
            </w:tcBorders>
            <w:vAlign w:val="center"/>
          </w:tcPr>
          <w:p w:rsidR="00D34BF9" w:rsidRPr="00D34BF9" w:rsidRDefault="00D34BF9" w:rsidP="00D34BF9">
            <w:pPr>
              <w:widowControl w:val="0"/>
              <w:autoSpaceDE w:val="0"/>
              <w:autoSpaceDN w:val="0"/>
              <w:adjustRightInd w:val="0"/>
              <w:jc w:val="center"/>
            </w:pPr>
          </w:p>
        </w:tc>
        <w:tc>
          <w:tcPr>
            <w:tcW w:w="1134" w:type="dxa"/>
            <w:vMerge/>
            <w:tcBorders>
              <w:top w:val="single" w:sz="4" w:space="0" w:color="auto"/>
              <w:left w:val="single" w:sz="4" w:space="0" w:color="auto"/>
              <w:bottom w:val="single" w:sz="4" w:space="0" w:color="auto"/>
              <w:right w:val="single" w:sz="4" w:space="0" w:color="auto"/>
            </w:tcBorders>
            <w:vAlign w:val="center"/>
          </w:tcPr>
          <w:p w:rsidR="00D34BF9" w:rsidRPr="00D34BF9" w:rsidRDefault="00D34BF9" w:rsidP="00D34BF9">
            <w:pPr>
              <w:widowControl w:val="0"/>
              <w:autoSpaceDE w:val="0"/>
              <w:autoSpaceDN w:val="0"/>
              <w:adjustRightInd w:val="0"/>
              <w:jc w:val="center"/>
            </w:pPr>
          </w:p>
        </w:tc>
        <w:tc>
          <w:tcPr>
            <w:tcW w:w="851" w:type="dxa"/>
            <w:vMerge/>
            <w:tcBorders>
              <w:left w:val="single" w:sz="4" w:space="0" w:color="auto"/>
              <w:bottom w:val="single" w:sz="4" w:space="0" w:color="auto"/>
              <w:right w:val="single" w:sz="4" w:space="0" w:color="auto"/>
            </w:tcBorders>
            <w:vAlign w:val="center"/>
          </w:tcPr>
          <w:p w:rsidR="00D34BF9" w:rsidRPr="00D34BF9" w:rsidRDefault="00D34BF9" w:rsidP="00D34BF9">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D34BF9" w:rsidRPr="00D34BF9" w:rsidRDefault="00D34BF9" w:rsidP="00D34BF9">
            <w:pPr>
              <w:widowControl w:val="0"/>
              <w:tabs>
                <w:tab w:val="left" w:pos="788"/>
              </w:tabs>
              <w:autoSpaceDE w:val="0"/>
              <w:autoSpaceDN w:val="0"/>
              <w:adjustRightInd w:val="0"/>
              <w:jc w:val="center"/>
            </w:pPr>
            <w:r w:rsidRPr="00D34BF9">
              <w:t>2019</w:t>
            </w:r>
          </w:p>
        </w:tc>
        <w:tc>
          <w:tcPr>
            <w:tcW w:w="992" w:type="dxa"/>
            <w:tcBorders>
              <w:top w:val="single" w:sz="4" w:space="0" w:color="auto"/>
              <w:left w:val="single" w:sz="4" w:space="0" w:color="auto"/>
              <w:bottom w:val="single" w:sz="4" w:space="0" w:color="auto"/>
              <w:right w:val="single" w:sz="4" w:space="0" w:color="auto"/>
            </w:tcBorders>
            <w:vAlign w:val="center"/>
          </w:tcPr>
          <w:p w:rsidR="00D34BF9" w:rsidRPr="00D34BF9" w:rsidRDefault="00D34BF9" w:rsidP="00D34BF9">
            <w:pPr>
              <w:widowControl w:val="0"/>
              <w:autoSpaceDE w:val="0"/>
              <w:autoSpaceDN w:val="0"/>
              <w:adjustRightInd w:val="0"/>
              <w:jc w:val="center"/>
            </w:pPr>
            <w:r w:rsidRPr="00D34BF9">
              <w:t>2020</w:t>
            </w:r>
          </w:p>
        </w:tc>
        <w:tc>
          <w:tcPr>
            <w:tcW w:w="851" w:type="dxa"/>
            <w:tcBorders>
              <w:top w:val="single" w:sz="4" w:space="0" w:color="auto"/>
              <w:left w:val="single" w:sz="4" w:space="0" w:color="auto"/>
              <w:bottom w:val="single" w:sz="4" w:space="0" w:color="auto"/>
              <w:right w:val="single" w:sz="4" w:space="0" w:color="auto"/>
            </w:tcBorders>
            <w:vAlign w:val="center"/>
          </w:tcPr>
          <w:p w:rsidR="00D34BF9" w:rsidRPr="00D34BF9" w:rsidRDefault="00D34BF9" w:rsidP="00D34BF9">
            <w:pPr>
              <w:widowControl w:val="0"/>
              <w:autoSpaceDE w:val="0"/>
              <w:autoSpaceDN w:val="0"/>
              <w:adjustRightInd w:val="0"/>
              <w:jc w:val="center"/>
            </w:pPr>
            <w:r w:rsidRPr="00D34BF9">
              <w:t>2021</w:t>
            </w:r>
          </w:p>
        </w:tc>
        <w:tc>
          <w:tcPr>
            <w:tcW w:w="850" w:type="dxa"/>
            <w:tcBorders>
              <w:top w:val="single" w:sz="4" w:space="0" w:color="auto"/>
              <w:left w:val="single" w:sz="4" w:space="0" w:color="auto"/>
              <w:bottom w:val="single" w:sz="4" w:space="0" w:color="auto"/>
              <w:right w:val="single" w:sz="4" w:space="0" w:color="auto"/>
            </w:tcBorders>
            <w:vAlign w:val="center"/>
          </w:tcPr>
          <w:p w:rsidR="00D34BF9" w:rsidRPr="00D34BF9" w:rsidRDefault="00D34BF9" w:rsidP="00D34BF9">
            <w:pPr>
              <w:widowControl w:val="0"/>
              <w:autoSpaceDE w:val="0"/>
              <w:autoSpaceDN w:val="0"/>
              <w:adjustRightInd w:val="0"/>
              <w:jc w:val="center"/>
            </w:pPr>
            <w:r w:rsidRPr="00D34BF9">
              <w:t>2022</w:t>
            </w:r>
          </w:p>
        </w:tc>
        <w:tc>
          <w:tcPr>
            <w:tcW w:w="851" w:type="dxa"/>
            <w:tcBorders>
              <w:left w:val="single" w:sz="4" w:space="0" w:color="auto"/>
              <w:bottom w:val="single" w:sz="4" w:space="0" w:color="auto"/>
            </w:tcBorders>
            <w:vAlign w:val="center"/>
          </w:tcPr>
          <w:p w:rsidR="00D34BF9" w:rsidRPr="00D34BF9" w:rsidRDefault="00D34BF9" w:rsidP="00D34BF9">
            <w:pPr>
              <w:widowControl w:val="0"/>
              <w:autoSpaceDE w:val="0"/>
              <w:autoSpaceDN w:val="0"/>
              <w:adjustRightInd w:val="0"/>
              <w:jc w:val="center"/>
            </w:pPr>
            <w:r w:rsidRPr="00D34BF9">
              <w:t>2023</w:t>
            </w:r>
          </w:p>
        </w:tc>
        <w:tc>
          <w:tcPr>
            <w:tcW w:w="850" w:type="dxa"/>
            <w:tcBorders>
              <w:left w:val="single" w:sz="4" w:space="0" w:color="auto"/>
              <w:bottom w:val="single" w:sz="4" w:space="0" w:color="auto"/>
            </w:tcBorders>
            <w:vAlign w:val="center"/>
          </w:tcPr>
          <w:p w:rsidR="00D34BF9" w:rsidRPr="00D34BF9" w:rsidRDefault="00D34BF9" w:rsidP="00D34BF9">
            <w:pPr>
              <w:widowControl w:val="0"/>
              <w:autoSpaceDE w:val="0"/>
              <w:autoSpaceDN w:val="0"/>
              <w:adjustRightInd w:val="0"/>
              <w:jc w:val="center"/>
            </w:pPr>
            <w:r w:rsidRPr="00D34BF9">
              <w:t>2024</w:t>
            </w:r>
          </w:p>
        </w:tc>
        <w:tc>
          <w:tcPr>
            <w:tcW w:w="1276" w:type="dxa"/>
            <w:vMerge/>
            <w:tcBorders>
              <w:left w:val="single" w:sz="4" w:space="0" w:color="auto"/>
              <w:bottom w:val="single" w:sz="4" w:space="0" w:color="auto"/>
            </w:tcBorders>
            <w:vAlign w:val="center"/>
          </w:tcPr>
          <w:p w:rsidR="00D34BF9" w:rsidRPr="00D34BF9" w:rsidRDefault="00D34BF9" w:rsidP="00D34BF9">
            <w:pPr>
              <w:widowControl w:val="0"/>
              <w:autoSpaceDE w:val="0"/>
              <w:autoSpaceDN w:val="0"/>
              <w:adjustRightInd w:val="0"/>
              <w:jc w:val="center"/>
            </w:pPr>
          </w:p>
        </w:tc>
        <w:tc>
          <w:tcPr>
            <w:tcW w:w="1418" w:type="dxa"/>
            <w:vMerge/>
            <w:tcBorders>
              <w:left w:val="single" w:sz="4" w:space="0" w:color="auto"/>
              <w:bottom w:val="single" w:sz="4" w:space="0" w:color="auto"/>
            </w:tcBorders>
            <w:vAlign w:val="center"/>
          </w:tcPr>
          <w:p w:rsidR="00D34BF9" w:rsidRPr="00D34BF9" w:rsidRDefault="00D34BF9" w:rsidP="00D34BF9">
            <w:pPr>
              <w:widowControl w:val="0"/>
              <w:autoSpaceDE w:val="0"/>
              <w:autoSpaceDN w:val="0"/>
              <w:adjustRightInd w:val="0"/>
              <w:jc w:val="center"/>
            </w:pPr>
          </w:p>
        </w:tc>
      </w:tr>
      <w:tr w:rsidR="00D34BF9" w:rsidRPr="00D34BF9" w:rsidTr="00A43524">
        <w:trPr>
          <w:trHeight w:val="294"/>
        </w:trPr>
        <w:tc>
          <w:tcPr>
            <w:tcW w:w="567" w:type="dxa"/>
            <w:tcBorders>
              <w:top w:val="single" w:sz="4" w:space="0" w:color="auto"/>
              <w:bottom w:val="single" w:sz="4" w:space="0" w:color="auto"/>
              <w:right w:val="single" w:sz="4" w:space="0" w:color="auto"/>
            </w:tcBorders>
          </w:tcPr>
          <w:p w:rsidR="00D34BF9" w:rsidRPr="00D34BF9" w:rsidRDefault="00D34BF9" w:rsidP="00D34BF9">
            <w:pPr>
              <w:widowControl w:val="0"/>
              <w:autoSpaceDE w:val="0"/>
              <w:autoSpaceDN w:val="0"/>
              <w:adjustRightInd w:val="0"/>
              <w:jc w:val="center"/>
            </w:pPr>
            <w:r w:rsidRPr="00D34BF9">
              <w:t>1</w:t>
            </w:r>
          </w:p>
        </w:tc>
        <w:tc>
          <w:tcPr>
            <w:tcW w:w="3544" w:type="dxa"/>
            <w:tcBorders>
              <w:top w:val="single" w:sz="4" w:space="0" w:color="auto"/>
              <w:bottom w:val="single" w:sz="4" w:space="0" w:color="auto"/>
              <w:right w:val="single" w:sz="4" w:space="0" w:color="auto"/>
            </w:tcBorders>
          </w:tcPr>
          <w:p w:rsidR="00D34BF9" w:rsidRPr="00D34BF9" w:rsidRDefault="00D34BF9" w:rsidP="00D34BF9">
            <w:pPr>
              <w:widowControl w:val="0"/>
              <w:autoSpaceDE w:val="0"/>
              <w:autoSpaceDN w:val="0"/>
              <w:adjustRightInd w:val="0"/>
              <w:jc w:val="center"/>
            </w:pPr>
            <w:r w:rsidRPr="00D34BF9">
              <w:t>2</w:t>
            </w:r>
          </w:p>
        </w:tc>
        <w:tc>
          <w:tcPr>
            <w:tcW w:w="1134" w:type="dxa"/>
            <w:tcBorders>
              <w:top w:val="single" w:sz="4" w:space="0" w:color="auto"/>
              <w:left w:val="single" w:sz="4" w:space="0" w:color="auto"/>
              <w:bottom w:val="single" w:sz="4" w:space="0" w:color="auto"/>
              <w:right w:val="single" w:sz="4" w:space="0" w:color="auto"/>
            </w:tcBorders>
          </w:tcPr>
          <w:p w:rsidR="00D34BF9" w:rsidRPr="00D34BF9" w:rsidRDefault="00D34BF9" w:rsidP="00D34BF9">
            <w:pPr>
              <w:widowControl w:val="0"/>
              <w:autoSpaceDE w:val="0"/>
              <w:autoSpaceDN w:val="0"/>
              <w:adjustRightInd w:val="0"/>
              <w:jc w:val="center"/>
            </w:pPr>
            <w:r w:rsidRPr="00D34BF9">
              <w:t>3</w:t>
            </w:r>
          </w:p>
        </w:tc>
        <w:tc>
          <w:tcPr>
            <w:tcW w:w="851" w:type="dxa"/>
            <w:tcBorders>
              <w:top w:val="single" w:sz="4" w:space="0" w:color="auto"/>
              <w:left w:val="single" w:sz="4" w:space="0" w:color="auto"/>
              <w:bottom w:val="single" w:sz="4" w:space="0" w:color="auto"/>
              <w:right w:val="single" w:sz="4" w:space="0" w:color="auto"/>
            </w:tcBorders>
          </w:tcPr>
          <w:p w:rsidR="00D34BF9" w:rsidRPr="00D34BF9" w:rsidRDefault="00D34BF9" w:rsidP="00D34BF9">
            <w:pPr>
              <w:widowControl w:val="0"/>
              <w:autoSpaceDE w:val="0"/>
              <w:autoSpaceDN w:val="0"/>
              <w:adjustRightInd w:val="0"/>
              <w:jc w:val="center"/>
            </w:pPr>
            <w:r w:rsidRPr="00D34BF9">
              <w:t>4</w:t>
            </w:r>
          </w:p>
        </w:tc>
        <w:tc>
          <w:tcPr>
            <w:tcW w:w="992" w:type="dxa"/>
            <w:tcBorders>
              <w:top w:val="single" w:sz="4" w:space="0" w:color="auto"/>
              <w:left w:val="single" w:sz="4" w:space="0" w:color="auto"/>
              <w:bottom w:val="single" w:sz="4" w:space="0" w:color="auto"/>
              <w:right w:val="single" w:sz="4" w:space="0" w:color="auto"/>
            </w:tcBorders>
          </w:tcPr>
          <w:p w:rsidR="00D34BF9" w:rsidRPr="00D34BF9" w:rsidRDefault="00D34BF9" w:rsidP="00D34BF9">
            <w:pPr>
              <w:widowControl w:val="0"/>
              <w:autoSpaceDE w:val="0"/>
              <w:autoSpaceDN w:val="0"/>
              <w:adjustRightInd w:val="0"/>
              <w:jc w:val="center"/>
            </w:pPr>
            <w:r w:rsidRPr="00D34BF9">
              <w:t>5</w:t>
            </w:r>
          </w:p>
        </w:tc>
        <w:tc>
          <w:tcPr>
            <w:tcW w:w="992" w:type="dxa"/>
            <w:tcBorders>
              <w:top w:val="single" w:sz="4" w:space="0" w:color="auto"/>
              <w:left w:val="single" w:sz="4" w:space="0" w:color="auto"/>
              <w:bottom w:val="single" w:sz="4" w:space="0" w:color="auto"/>
              <w:right w:val="single" w:sz="4" w:space="0" w:color="auto"/>
            </w:tcBorders>
          </w:tcPr>
          <w:p w:rsidR="00D34BF9" w:rsidRPr="00D34BF9" w:rsidRDefault="00D34BF9" w:rsidP="00D34BF9">
            <w:pPr>
              <w:widowControl w:val="0"/>
              <w:autoSpaceDE w:val="0"/>
              <w:autoSpaceDN w:val="0"/>
              <w:adjustRightInd w:val="0"/>
              <w:jc w:val="center"/>
            </w:pPr>
            <w:r w:rsidRPr="00D34BF9">
              <w:t>6</w:t>
            </w:r>
          </w:p>
        </w:tc>
        <w:tc>
          <w:tcPr>
            <w:tcW w:w="851" w:type="dxa"/>
            <w:tcBorders>
              <w:top w:val="single" w:sz="4" w:space="0" w:color="auto"/>
              <w:left w:val="single" w:sz="4" w:space="0" w:color="auto"/>
              <w:bottom w:val="single" w:sz="4" w:space="0" w:color="auto"/>
              <w:right w:val="single" w:sz="4" w:space="0" w:color="auto"/>
            </w:tcBorders>
          </w:tcPr>
          <w:p w:rsidR="00D34BF9" w:rsidRPr="00D34BF9" w:rsidRDefault="00D34BF9" w:rsidP="00D34BF9">
            <w:pPr>
              <w:widowControl w:val="0"/>
              <w:autoSpaceDE w:val="0"/>
              <w:autoSpaceDN w:val="0"/>
              <w:adjustRightInd w:val="0"/>
              <w:jc w:val="center"/>
            </w:pPr>
            <w:r w:rsidRPr="00D34BF9">
              <w:t>7</w:t>
            </w:r>
          </w:p>
        </w:tc>
        <w:tc>
          <w:tcPr>
            <w:tcW w:w="850" w:type="dxa"/>
            <w:tcBorders>
              <w:top w:val="single" w:sz="4" w:space="0" w:color="auto"/>
              <w:left w:val="single" w:sz="4" w:space="0" w:color="auto"/>
              <w:bottom w:val="single" w:sz="4" w:space="0" w:color="auto"/>
              <w:right w:val="single" w:sz="4" w:space="0" w:color="auto"/>
            </w:tcBorders>
          </w:tcPr>
          <w:p w:rsidR="00D34BF9" w:rsidRPr="00D34BF9" w:rsidRDefault="00D34BF9" w:rsidP="00D34BF9">
            <w:pPr>
              <w:widowControl w:val="0"/>
              <w:autoSpaceDE w:val="0"/>
              <w:autoSpaceDN w:val="0"/>
              <w:adjustRightInd w:val="0"/>
              <w:jc w:val="center"/>
            </w:pPr>
            <w:r w:rsidRPr="00D34BF9">
              <w:t>8</w:t>
            </w:r>
          </w:p>
        </w:tc>
        <w:tc>
          <w:tcPr>
            <w:tcW w:w="851" w:type="dxa"/>
            <w:tcBorders>
              <w:top w:val="single" w:sz="4" w:space="0" w:color="auto"/>
              <w:left w:val="single" w:sz="4" w:space="0" w:color="auto"/>
              <w:bottom w:val="single" w:sz="4" w:space="0" w:color="auto"/>
            </w:tcBorders>
          </w:tcPr>
          <w:p w:rsidR="00D34BF9" w:rsidRPr="00D34BF9" w:rsidRDefault="00D34BF9" w:rsidP="00D34BF9">
            <w:pPr>
              <w:widowControl w:val="0"/>
              <w:autoSpaceDE w:val="0"/>
              <w:autoSpaceDN w:val="0"/>
              <w:adjustRightInd w:val="0"/>
              <w:jc w:val="center"/>
            </w:pPr>
            <w:r w:rsidRPr="00D34BF9">
              <w:t>9</w:t>
            </w:r>
          </w:p>
        </w:tc>
        <w:tc>
          <w:tcPr>
            <w:tcW w:w="850" w:type="dxa"/>
            <w:tcBorders>
              <w:top w:val="single" w:sz="4" w:space="0" w:color="auto"/>
              <w:left w:val="single" w:sz="4" w:space="0" w:color="auto"/>
              <w:bottom w:val="single" w:sz="4" w:space="0" w:color="auto"/>
            </w:tcBorders>
          </w:tcPr>
          <w:p w:rsidR="00D34BF9" w:rsidRPr="00D34BF9" w:rsidRDefault="00D34BF9" w:rsidP="00D34BF9">
            <w:pPr>
              <w:widowControl w:val="0"/>
              <w:autoSpaceDE w:val="0"/>
              <w:autoSpaceDN w:val="0"/>
              <w:adjustRightInd w:val="0"/>
              <w:jc w:val="center"/>
            </w:pPr>
            <w:r w:rsidRPr="00D34BF9">
              <w:t>10</w:t>
            </w:r>
          </w:p>
        </w:tc>
        <w:tc>
          <w:tcPr>
            <w:tcW w:w="1276" w:type="dxa"/>
            <w:tcBorders>
              <w:top w:val="single" w:sz="4" w:space="0" w:color="auto"/>
              <w:left w:val="single" w:sz="4" w:space="0" w:color="auto"/>
              <w:bottom w:val="single" w:sz="4" w:space="0" w:color="auto"/>
            </w:tcBorders>
          </w:tcPr>
          <w:p w:rsidR="00D34BF9" w:rsidRPr="00D34BF9" w:rsidRDefault="00D34BF9" w:rsidP="00D34BF9">
            <w:pPr>
              <w:widowControl w:val="0"/>
              <w:autoSpaceDE w:val="0"/>
              <w:autoSpaceDN w:val="0"/>
              <w:adjustRightInd w:val="0"/>
              <w:jc w:val="center"/>
            </w:pPr>
            <w:r w:rsidRPr="00D34BF9">
              <w:t>11</w:t>
            </w:r>
          </w:p>
        </w:tc>
        <w:tc>
          <w:tcPr>
            <w:tcW w:w="1418" w:type="dxa"/>
            <w:tcBorders>
              <w:top w:val="single" w:sz="4" w:space="0" w:color="auto"/>
              <w:left w:val="single" w:sz="4" w:space="0" w:color="auto"/>
              <w:bottom w:val="single" w:sz="4" w:space="0" w:color="auto"/>
            </w:tcBorders>
          </w:tcPr>
          <w:p w:rsidR="00D34BF9" w:rsidRPr="00D34BF9" w:rsidRDefault="00D34BF9" w:rsidP="00D34BF9">
            <w:pPr>
              <w:widowControl w:val="0"/>
              <w:autoSpaceDE w:val="0"/>
              <w:autoSpaceDN w:val="0"/>
              <w:adjustRightInd w:val="0"/>
              <w:jc w:val="center"/>
            </w:pPr>
            <w:r w:rsidRPr="00D34BF9">
              <w:t>12</w:t>
            </w:r>
          </w:p>
        </w:tc>
      </w:tr>
      <w:tr w:rsidR="00D34BF9" w:rsidRPr="00D34BF9" w:rsidTr="00A43524">
        <w:trPr>
          <w:trHeight w:val="294"/>
        </w:trPr>
        <w:tc>
          <w:tcPr>
            <w:tcW w:w="14176" w:type="dxa"/>
            <w:gridSpan w:val="12"/>
            <w:tcBorders>
              <w:top w:val="single" w:sz="4" w:space="0" w:color="auto"/>
              <w:bottom w:val="single" w:sz="4" w:space="0" w:color="auto"/>
            </w:tcBorders>
          </w:tcPr>
          <w:p w:rsidR="00D34BF9" w:rsidRPr="00D34BF9" w:rsidRDefault="00D34BF9" w:rsidP="00D34BF9">
            <w:pPr>
              <w:widowControl w:val="0"/>
              <w:autoSpaceDE w:val="0"/>
              <w:autoSpaceDN w:val="0"/>
              <w:adjustRightInd w:val="0"/>
              <w:jc w:val="center"/>
            </w:pPr>
            <w:r w:rsidRPr="00D34BF9">
              <w:t xml:space="preserve">Адресная инвестиционная программа Воскресенского муниципального района </w:t>
            </w:r>
          </w:p>
          <w:p w:rsidR="00D34BF9" w:rsidRPr="00D34BF9" w:rsidRDefault="00D34BF9" w:rsidP="00D34BF9">
            <w:pPr>
              <w:widowControl w:val="0"/>
              <w:autoSpaceDE w:val="0"/>
              <w:autoSpaceDN w:val="0"/>
              <w:adjustRightInd w:val="0"/>
              <w:jc w:val="center"/>
            </w:pPr>
            <w:r w:rsidRPr="00D34BF9">
              <w:t>Нижегородской области по строительству» на 2019-2024 годы.</w:t>
            </w:r>
          </w:p>
        </w:tc>
      </w:tr>
      <w:tr w:rsidR="00D34BF9" w:rsidRPr="00D34BF9" w:rsidTr="00A43524">
        <w:trPr>
          <w:cantSplit/>
          <w:trHeight w:val="749"/>
        </w:trPr>
        <w:tc>
          <w:tcPr>
            <w:tcW w:w="567" w:type="dxa"/>
            <w:tcBorders>
              <w:top w:val="single" w:sz="4" w:space="0" w:color="auto"/>
              <w:bottom w:val="single" w:sz="4" w:space="0" w:color="auto"/>
              <w:right w:val="single" w:sz="4" w:space="0" w:color="auto"/>
            </w:tcBorders>
          </w:tcPr>
          <w:p w:rsidR="00D34BF9" w:rsidRPr="00D34BF9" w:rsidRDefault="00D34BF9" w:rsidP="00D34BF9">
            <w:pPr>
              <w:widowControl w:val="0"/>
              <w:autoSpaceDE w:val="0"/>
              <w:autoSpaceDN w:val="0"/>
              <w:adjustRightInd w:val="0"/>
              <w:jc w:val="center"/>
            </w:pPr>
            <w:r w:rsidRPr="00D34BF9">
              <w:t>1</w:t>
            </w:r>
          </w:p>
        </w:tc>
        <w:tc>
          <w:tcPr>
            <w:tcW w:w="3544" w:type="dxa"/>
            <w:tcBorders>
              <w:top w:val="single" w:sz="4" w:space="0" w:color="auto"/>
              <w:bottom w:val="single" w:sz="4" w:space="0" w:color="auto"/>
              <w:right w:val="single" w:sz="4" w:space="0" w:color="auto"/>
            </w:tcBorders>
          </w:tcPr>
          <w:p w:rsidR="00D34BF9" w:rsidRPr="00D34BF9" w:rsidRDefault="00D34BF9" w:rsidP="00D34BF9">
            <w:pPr>
              <w:autoSpaceDE w:val="0"/>
              <w:autoSpaceDN w:val="0"/>
              <w:adjustRightInd w:val="0"/>
              <w:jc w:val="both"/>
            </w:pPr>
            <w:r w:rsidRPr="00D34BF9">
              <w:t>Индикатор 1:</w:t>
            </w:r>
          </w:p>
          <w:p w:rsidR="00D34BF9" w:rsidRPr="00D34BF9" w:rsidRDefault="00D34BF9" w:rsidP="00D34BF9">
            <w:pPr>
              <w:autoSpaceDE w:val="0"/>
              <w:autoSpaceDN w:val="0"/>
              <w:adjustRightInd w:val="0"/>
              <w:jc w:val="both"/>
            </w:pPr>
            <w:r w:rsidRPr="00D34BF9">
              <w:t>-количество газифицированных жилых домов (квартир)</w:t>
            </w:r>
          </w:p>
        </w:tc>
        <w:tc>
          <w:tcPr>
            <w:tcW w:w="1134" w:type="dxa"/>
            <w:tcBorders>
              <w:top w:val="single" w:sz="4" w:space="0" w:color="auto"/>
              <w:left w:val="single" w:sz="4" w:space="0" w:color="auto"/>
              <w:bottom w:val="single" w:sz="4" w:space="0" w:color="auto"/>
              <w:right w:val="single" w:sz="4" w:space="0" w:color="auto"/>
            </w:tcBorders>
            <w:vAlign w:val="center"/>
          </w:tcPr>
          <w:p w:rsidR="00D34BF9" w:rsidRPr="00D34BF9" w:rsidRDefault="00D34BF9" w:rsidP="00D34BF9">
            <w:pPr>
              <w:widowControl w:val="0"/>
              <w:autoSpaceDE w:val="0"/>
              <w:autoSpaceDN w:val="0"/>
              <w:adjustRightInd w:val="0"/>
              <w:jc w:val="center"/>
            </w:pPr>
            <w:r w:rsidRPr="00D34BF9">
              <w:t>единица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4BF9" w:rsidRPr="00D34BF9" w:rsidRDefault="00D34BF9" w:rsidP="00D34BF9">
            <w:pPr>
              <w:widowControl w:val="0"/>
              <w:autoSpaceDE w:val="0"/>
              <w:autoSpaceDN w:val="0"/>
              <w:adjustRightInd w:val="0"/>
              <w:jc w:val="center"/>
            </w:pPr>
            <w:r w:rsidRPr="00D34BF9">
              <w:t>1600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34BF9" w:rsidRPr="00D34BF9" w:rsidRDefault="00D34BF9" w:rsidP="00D34BF9">
            <w:pPr>
              <w:widowControl w:val="0"/>
              <w:autoSpaceDE w:val="0"/>
              <w:autoSpaceDN w:val="0"/>
              <w:adjustRightInd w:val="0"/>
              <w:jc w:val="center"/>
            </w:pPr>
            <w:r w:rsidRPr="00D34BF9">
              <w:t>160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34BF9" w:rsidRPr="00D34BF9" w:rsidRDefault="00D34BF9" w:rsidP="00D34BF9">
            <w:pPr>
              <w:widowControl w:val="0"/>
              <w:autoSpaceDE w:val="0"/>
              <w:autoSpaceDN w:val="0"/>
              <w:adjustRightInd w:val="0"/>
              <w:jc w:val="center"/>
            </w:pPr>
            <w:r w:rsidRPr="00D34BF9">
              <w:t>160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4BF9" w:rsidRPr="00D34BF9" w:rsidRDefault="00D34BF9" w:rsidP="00D34BF9">
            <w:pPr>
              <w:widowControl w:val="0"/>
              <w:autoSpaceDE w:val="0"/>
              <w:autoSpaceDN w:val="0"/>
              <w:adjustRightInd w:val="0"/>
              <w:jc w:val="center"/>
            </w:pPr>
            <w:r w:rsidRPr="00D34BF9">
              <w:t>160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4BF9" w:rsidRPr="00D34BF9" w:rsidRDefault="00D34BF9" w:rsidP="00D34BF9">
            <w:pPr>
              <w:widowControl w:val="0"/>
              <w:autoSpaceDE w:val="0"/>
              <w:autoSpaceDN w:val="0"/>
              <w:adjustRightInd w:val="0"/>
              <w:jc w:val="center"/>
            </w:pPr>
            <w:r w:rsidRPr="00D34BF9">
              <w:t>160</w:t>
            </w:r>
          </w:p>
        </w:tc>
        <w:tc>
          <w:tcPr>
            <w:tcW w:w="851" w:type="dxa"/>
            <w:tcBorders>
              <w:top w:val="single" w:sz="4" w:space="0" w:color="auto"/>
              <w:left w:val="single" w:sz="4" w:space="0" w:color="auto"/>
              <w:bottom w:val="single" w:sz="4" w:space="0" w:color="auto"/>
            </w:tcBorders>
            <w:shd w:val="clear" w:color="auto" w:fill="auto"/>
            <w:vAlign w:val="center"/>
          </w:tcPr>
          <w:p w:rsidR="00D34BF9" w:rsidRPr="00D34BF9" w:rsidRDefault="00D34BF9" w:rsidP="00D34BF9">
            <w:pPr>
              <w:widowControl w:val="0"/>
              <w:autoSpaceDE w:val="0"/>
              <w:autoSpaceDN w:val="0"/>
              <w:adjustRightInd w:val="0"/>
              <w:jc w:val="center"/>
            </w:pPr>
            <w:r w:rsidRPr="00D34BF9">
              <w:t>160</w:t>
            </w:r>
          </w:p>
        </w:tc>
        <w:tc>
          <w:tcPr>
            <w:tcW w:w="850" w:type="dxa"/>
            <w:tcBorders>
              <w:top w:val="single" w:sz="4" w:space="0" w:color="auto"/>
              <w:left w:val="single" w:sz="4" w:space="0" w:color="auto"/>
              <w:bottom w:val="single" w:sz="4" w:space="0" w:color="auto"/>
            </w:tcBorders>
            <w:vAlign w:val="center"/>
          </w:tcPr>
          <w:p w:rsidR="00D34BF9" w:rsidRPr="00D34BF9" w:rsidRDefault="00D34BF9" w:rsidP="00D34BF9">
            <w:pPr>
              <w:widowControl w:val="0"/>
              <w:autoSpaceDE w:val="0"/>
              <w:autoSpaceDN w:val="0"/>
              <w:adjustRightInd w:val="0"/>
              <w:jc w:val="center"/>
            </w:pPr>
            <w:r w:rsidRPr="00D34BF9">
              <w:t>160</w:t>
            </w:r>
          </w:p>
        </w:tc>
        <w:tc>
          <w:tcPr>
            <w:tcW w:w="1276" w:type="dxa"/>
            <w:tcBorders>
              <w:top w:val="single" w:sz="4" w:space="0" w:color="auto"/>
              <w:left w:val="single" w:sz="4" w:space="0" w:color="auto"/>
              <w:bottom w:val="single" w:sz="4" w:space="0" w:color="auto"/>
            </w:tcBorders>
            <w:vAlign w:val="center"/>
          </w:tcPr>
          <w:p w:rsidR="00D34BF9" w:rsidRPr="00D34BF9" w:rsidRDefault="00D34BF9" w:rsidP="00D34BF9">
            <w:pPr>
              <w:widowControl w:val="0"/>
              <w:autoSpaceDE w:val="0"/>
              <w:autoSpaceDN w:val="0"/>
              <w:adjustRightInd w:val="0"/>
              <w:jc w:val="center"/>
            </w:pPr>
            <w:r w:rsidRPr="00D34BF9">
              <w:t>2560</w:t>
            </w:r>
          </w:p>
        </w:tc>
        <w:tc>
          <w:tcPr>
            <w:tcW w:w="1418" w:type="dxa"/>
            <w:tcBorders>
              <w:top w:val="single" w:sz="4" w:space="0" w:color="auto"/>
              <w:left w:val="single" w:sz="4" w:space="0" w:color="auto"/>
              <w:bottom w:val="single" w:sz="4" w:space="0" w:color="auto"/>
            </w:tcBorders>
            <w:vAlign w:val="center"/>
          </w:tcPr>
          <w:p w:rsidR="00D34BF9" w:rsidRPr="00D34BF9" w:rsidRDefault="00D34BF9" w:rsidP="00D34BF9">
            <w:pPr>
              <w:widowControl w:val="0"/>
              <w:autoSpaceDE w:val="0"/>
              <w:autoSpaceDN w:val="0"/>
              <w:adjustRightInd w:val="0"/>
              <w:jc w:val="center"/>
            </w:pPr>
            <w:r w:rsidRPr="00D34BF9">
              <w:t>1600</w:t>
            </w:r>
          </w:p>
        </w:tc>
      </w:tr>
      <w:tr w:rsidR="00D34BF9" w:rsidRPr="00D34BF9" w:rsidTr="00A43524">
        <w:trPr>
          <w:cantSplit/>
          <w:trHeight w:val="491"/>
        </w:trPr>
        <w:tc>
          <w:tcPr>
            <w:tcW w:w="567" w:type="dxa"/>
            <w:tcBorders>
              <w:top w:val="single" w:sz="4" w:space="0" w:color="auto"/>
              <w:bottom w:val="single" w:sz="4" w:space="0" w:color="auto"/>
              <w:right w:val="single" w:sz="4" w:space="0" w:color="auto"/>
            </w:tcBorders>
          </w:tcPr>
          <w:p w:rsidR="00D34BF9" w:rsidRPr="00D34BF9" w:rsidRDefault="00D34BF9" w:rsidP="00D34BF9">
            <w:pPr>
              <w:widowControl w:val="0"/>
              <w:autoSpaceDE w:val="0"/>
              <w:autoSpaceDN w:val="0"/>
              <w:adjustRightInd w:val="0"/>
              <w:jc w:val="center"/>
            </w:pPr>
            <w:r w:rsidRPr="00D34BF9">
              <w:t>2</w:t>
            </w:r>
          </w:p>
        </w:tc>
        <w:tc>
          <w:tcPr>
            <w:tcW w:w="3544" w:type="dxa"/>
            <w:tcBorders>
              <w:top w:val="single" w:sz="4" w:space="0" w:color="auto"/>
              <w:bottom w:val="single" w:sz="4" w:space="0" w:color="auto"/>
              <w:right w:val="single" w:sz="4" w:space="0" w:color="auto"/>
            </w:tcBorders>
          </w:tcPr>
          <w:p w:rsidR="00D34BF9" w:rsidRPr="00D34BF9" w:rsidRDefault="00D34BF9" w:rsidP="00D34BF9">
            <w:pPr>
              <w:widowControl w:val="0"/>
              <w:autoSpaceDE w:val="0"/>
              <w:autoSpaceDN w:val="0"/>
              <w:adjustRightInd w:val="0"/>
              <w:jc w:val="both"/>
            </w:pPr>
            <w:r w:rsidRPr="00D34BF9">
              <w:t>Индикатор 2:</w:t>
            </w:r>
          </w:p>
          <w:p w:rsidR="00D34BF9" w:rsidRPr="00D34BF9" w:rsidRDefault="00D34BF9" w:rsidP="00D34BF9">
            <w:pPr>
              <w:widowControl w:val="0"/>
              <w:autoSpaceDE w:val="0"/>
              <w:autoSpaceDN w:val="0"/>
              <w:adjustRightInd w:val="0"/>
              <w:jc w:val="both"/>
            </w:pPr>
            <w:r w:rsidRPr="00D34BF9">
              <w:t>-протяженность газовых сетей</w:t>
            </w:r>
          </w:p>
        </w:tc>
        <w:tc>
          <w:tcPr>
            <w:tcW w:w="1134" w:type="dxa"/>
            <w:tcBorders>
              <w:top w:val="single" w:sz="4" w:space="0" w:color="auto"/>
              <w:left w:val="single" w:sz="4" w:space="0" w:color="auto"/>
              <w:bottom w:val="single" w:sz="4" w:space="0" w:color="auto"/>
              <w:right w:val="single" w:sz="4" w:space="0" w:color="auto"/>
            </w:tcBorders>
            <w:vAlign w:val="center"/>
          </w:tcPr>
          <w:p w:rsidR="00D34BF9" w:rsidRPr="00D34BF9" w:rsidRDefault="00D34BF9" w:rsidP="00D34BF9">
            <w:pPr>
              <w:widowControl w:val="0"/>
              <w:autoSpaceDE w:val="0"/>
              <w:autoSpaceDN w:val="0"/>
              <w:adjustRightInd w:val="0"/>
              <w:jc w:val="center"/>
            </w:pPr>
            <w:r w:rsidRPr="00D34BF9">
              <w:t>Км.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4BF9" w:rsidRPr="00D34BF9" w:rsidRDefault="00D34BF9" w:rsidP="00D34BF9">
            <w:pPr>
              <w:widowControl w:val="0"/>
              <w:autoSpaceDE w:val="0"/>
              <w:autoSpaceDN w:val="0"/>
              <w:adjustRightInd w:val="0"/>
              <w:jc w:val="center"/>
            </w:pPr>
            <w:r w:rsidRPr="00D34BF9">
              <w:t>77,56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34BF9" w:rsidRPr="00D34BF9" w:rsidRDefault="00D34BF9" w:rsidP="00D34BF9">
            <w:pPr>
              <w:widowControl w:val="0"/>
              <w:autoSpaceDE w:val="0"/>
              <w:autoSpaceDN w:val="0"/>
              <w:adjustRightInd w:val="0"/>
              <w:jc w:val="center"/>
            </w:pPr>
            <w:r w:rsidRPr="00D34BF9">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34BF9" w:rsidRPr="00D34BF9" w:rsidRDefault="00D34BF9" w:rsidP="00D34BF9">
            <w:pPr>
              <w:widowControl w:val="0"/>
              <w:autoSpaceDE w:val="0"/>
              <w:autoSpaceDN w:val="0"/>
              <w:adjustRightInd w:val="0"/>
              <w:jc w:val="center"/>
            </w:pPr>
            <w:r w:rsidRPr="00D34BF9">
              <w:t>5,6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4BF9" w:rsidRPr="00D34BF9" w:rsidRDefault="00D34BF9" w:rsidP="00D34BF9">
            <w:pPr>
              <w:widowControl w:val="0"/>
              <w:autoSpaceDE w:val="0"/>
              <w:autoSpaceDN w:val="0"/>
              <w:adjustRightInd w:val="0"/>
              <w:jc w:val="center"/>
            </w:pPr>
            <w:r w:rsidRPr="00D34BF9">
              <w:t>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4BF9" w:rsidRPr="00D34BF9" w:rsidRDefault="00D34BF9" w:rsidP="00D34BF9">
            <w:pPr>
              <w:widowControl w:val="0"/>
              <w:autoSpaceDE w:val="0"/>
              <w:autoSpaceDN w:val="0"/>
              <w:adjustRightInd w:val="0"/>
              <w:jc w:val="center"/>
            </w:pPr>
            <w:r w:rsidRPr="00D34BF9">
              <w:t>5,8</w:t>
            </w:r>
          </w:p>
        </w:tc>
        <w:tc>
          <w:tcPr>
            <w:tcW w:w="851" w:type="dxa"/>
            <w:tcBorders>
              <w:top w:val="single" w:sz="4" w:space="0" w:color="auto"/>
              <w:left w:val="single" w:sz="4" w:space="0" w:color="auto"/>
              <w:bottom w:val="single" w:sz="4" w:space="0" w:color="auto"/>
            </w:tcBorders>
            <w:shd w:val="clear" w:color="auto" w:fill="auto"/>
            <w:vAlign w:val="center"/>
          </w:tcPr>
          <w:p w:rsidR="00D34BF9" w:rsidRPr="00D34BF9" w:rsidRDefault="00D34BF9" w:rsidP="00D34BF9">
            <w:pPr>
              <w:widowControl w:val="0"/>
              <w:autoSpaceDE w:val="0"/>
              <w:autoSpaceDN w:val="0"/>
              <w:adjustRightInd w:val="0"/>
              <w:jc w:val="center"/>
            </w:pPr>
            <w:r w:rsidRPr="00D34BF9">
              <w:t>5,8</w:t>
            </w:r>
          </w:p>
        </w:tc>
        <w:tc>
          <w:tcPr>
            <w:tcW w:w="850" w:type="dxa"/>
            <w:tcBorders>
              <w:top w:val="single" w:sz="4" w:space="0" w:color="auto"/>
              <w:left w:val="single" w:sz="4" w:space="0" w:color="auto"/>
              <w:bottom w:val="single" w:sz="4" w:space="0" w:color="auto"/>
            </w:tcBorders>
            <w:vAlign w:val="center"/>
          </w:tcPr>
          <w:p w:rsidR="00D34BF9" w:rsidRPr="00D34BF9" w:rsidRDefault="00D34BF9" w:rsidP="00D34BF9">
            <w:pPr>
              <w:widowControl w:val="0"/>
              <w:autoSpaceDE w:val="0"/>
              <w:autoSpaceDN w:val="0"/>
              <w:adjustRightInd w:val="0"/>
              <w:jc w:val="center"/>
            </w:pPr>
            <w:r w:rsidRPr="00D34BF9">
              <w:t>5,8</w:t>
            </w:r>
          </w:p>
        </w:tc>
        <w:tc>
          <w:tcPr>
            <w:tcW w:w="1276" w:type="dxa"/>
            <w:tcBorders>
              <w:top w:val="single" w:sz="4" w:space="0" w:color="auto"/>
              <w:left w:val="single" w:sz="4" w:space="0" w:color="auto"/>
              <w:bottom w:val="single" w:sz="4" w:space="0" w:color="auto"/>
            </w:tcBorders>
            <w:vAlign w:val="center"/>
          </w:tcPr>
          <w:p w:rsidR="00D34BF9" w:rsidRPr="00D34BF9" w:rsidRDefault="00D34BF9" w:rsidP="00D34BF9">
            <w:pPr>
              <w:widowControl w:val="0"/>
              <w:autoSpaceDE w:val="0"/>
              <w:autoSpaceDN w:val="0"/>
              <w:adjustRightInd w:val="0"/>
              <w:ind w:hanging="108"/>
              <w:jc w:val="center"/>
            </w:pPr>
            <w:r w:rsidRPr="00D34BF9">
              <w:t>118,36</w:t>
            </w:r>
          </w:p>
        </w:tc>
        <w:tc>
          <w:tcPr>
            <w:tcW w:w="1418" w:type="dxa"/>
            <w:tcBorders>
              <w:top w:val="single" w:sz="4" w:space="0" w:color="auto"/>
              <w:left w:val="single" w:sz="4" w:space="0" w:color="auto"/>
              <w:bottom w:val="single" w:sz="4" w:space="0" w:color="auto"/>
            </w:tcBorders>
            <w:vAlign w:val="center"/>
          </w:tcPr>
          <w:p w:rsidR="00D34BF9" w:rsidRPr="00D34BF9" w:rsidRDefault="00D34BF9" w:rsidP="00D34BF9">
            <w:pPr>
              <w:widowControl w:val="0"/>
              <w:autoSpaceDE w:val="0"/>
              <w:autoSpaceDN w:val="0"/>
              <w:adjustRightInd w:val="0"/>
              <w:jc w:val="center"/>
            </w:pPr>
            <w:r w:rsidRPr="00D34BF9">
              <w:t>77,56</w:t>
            </w:r>
          </w:p>
        </w:tc>
      </w:tr>
      <w:tr w:rsidR="00D34BF9" w:rsidRPr="00D34BF9" w:rsidTr="00A43524">
        <w:trPr>
          <w:cantSplit/>
          <w:trHeight w:val="870"/>
        </w:trPr>
        <w:tc>
          <w:tcPr>
            <w:tcW w:w="567" w:type="dxa"/>
            <w:tcBorders>
              <w:top w:val="single" w:sz="4" w:space="0" w:color="auto"/>
              <w:bottom w:val="single" w:sz="4" w:space="0" w:color="auto"/>
              <w:right w:val="single" w:sz="4" w:space="0" w:color="auto"/>
            </w:tcBorders>
          </w:tcPr>
          <w:p w:rsidR="00D34BF9" w:rsidRPr="00D34BF9" w:rsidRDefault="00D34BF9" w:rsidP="00D34BF9">
            <w:pPr>
              <w:widowControl w:val="0"/>
              <w:autoSpaceDE w:val="0"/>
              <w:autoSpaceDN w:val="0"/>
              <w:adjustRightInd w:val="0"/>
              <w:jc w:val="center"/>
            </w:pPr>
            <w:r w:rsidRPr="00D34BF9">
              <w:t>3</w:t>
            </w:r>
          </w:p>
        </w:tc>
        <w:tc>
          <w:tcPr>
            <w:tcW w:w="3544" w:type="dxa"/>
            <w:tcBorders>
              <w:top w:val="single" w:sz="4" w:space="0" w:color="auto"/>
              <w:bottom w:val="single" w:sz="4" w:space="0" w:color="auto"/>
              <w:right w:val="single" w:sz="4" w:space="0" w:color="auto"/>
            </w:tcBorders>
          </w:tcPr>
          <w:p w:rsidR="00D34BF9" w:rsidRPr="00D34BF9" w:rsidRDefault="00D34BF9" w:rsidP="00D34BF9">
            <w:pPr>
              <w:widowControl w:val="0"/>
              <w:autoSpaceDE w:val="0"/>
              <w:autoSpaceDN w:val="0"/>
              <w:adjustRightInd w:val="0"/>
              <w:jc w:val="both"/>
            </w:pPr>
            <w:r w:rsidRPr="00D34BF9">
              <w:t>Индикатор 3:</w:t>
            </w:r>
          </w:p>
          <w:p w:rsidR="00D34BF9" w:rsidRPr="00D34BF9" w:rsidRDefault="00D34BF9" w:rsidP="00D34BF9">
            <w:pPr>
              <w:widowControl w:val="0"/>
              <w:autoSpaceDE w:val="0"/>
              <w:autoSpaceDN w:val="0"/>
              <w:adjustRightInd w:val="0"/>
            </w:pPr>
            <w:r w:rsidRPr="00D34BF9">
              <w:t>-протяженность отремонтированных водопроводов</w:t>
            </w:r>
          </w:p>
        </w:tc>
        <w:tc>
          <w:tcPr>
            <w:tcW w:w="1134" w:type="dxa"/>
            <w:tcBorders>
              <w:top w:val="single" w:sz="4" w:space="0" w:color="auto"/>
              <w:left w:val="single" w:sz="4" w:space="0" w:color="auto"/>
              <w:bottom w:val="single" w:sz="4" w:space="0" w:color="auto"/>
              <w:right w:val="single" w:sz="4" w:space="0" w:color="auto"/>
            </w:tcBorders>
            <w:vAlign w:val="center"/>
          </w:tcPr>
          <w:p w:rsidR="00D34BF9" w:rsidRPr="00D34BF9" w:rsidRDefault="00D34BF9" w:rsidP="00D34BF9">
            <w:pPr>
              <w:widowControl w:val="0"/>
              <w:autoSpaceDE w:val="0"/>
              <w:autoSpaceDN w:val="0"/>
              <w:adjustRightInd w:val="0"/>
              <w:jc w:val="center"/>
            </w:pPr>
            <w:r w:rsidRPr="00D34BF9">
              <w:t>Км.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4BF9" w:rsidRPr="00D34BF9" w:rsidRDefault="00D34BF9" w:rsidP="00D34BF9">
            <w:pPr>
              <w:widowControl w:val="0"/>
              <w:autoSpaceDE w:val="0"/>
              <w:autoSpaceDN w:val="0"/>
              <w:adjustRightInd w:val="0"/>
              <w:jc w:val="center"/>
            </w:pPr>
            <w:r w:rsidRPr="00D34BF9">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34BF9" w:rsidRPr="00D34BF9" w:rsidRDefault="00D34BF9" w:rsidP="00D34BF9">
            <w:pPr>
              <w:widowControl w:val="0"/>
              <w:autoSpaceDE w:val="0"/>
              <w:autoSpaceDN w:val="0"/>
              <w:adjustRightInd w:val="0"/>
              <w:jc w:val="center"/>
            </w:pPr>
            <w:r w:rsidRPr="00D34BF9">
              <w:t>14,2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34BF9" w:rsidRPr="00D34BF9" w:rsidRDefault="00D34BF9" w:rsidP="00D34BF9">
            <w:pPr>
              <w:widowControl w:val="0"/>
              <w:autoSpaceDE w:val="0"/>
              <w:autoSpaceDN w:val="0"/>
              <w:adjustRightInd w:val="0"/>
              <w:jc w:val="center"/>
            </w:pPr>
            <w:r w:rsidRPr="00D34BF9">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4BF9" w:rsidRPr="00D34BF9" w:rsidRDefault="00D34BF9" w:rsidP="00D34BF9">
            <w:pPr>
              <w:widowControl w:val="0"/>
              <w:autoSpaceDE w:val="0"/>
              <w:autoSpaceDN w:val="0"/>
              <w:adjustRightInd w:val="0"/>
              <w:jc w:val="center"/>
            </w:pPr>
            <w:r w:rsidRPr="00D34BF9">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4BF9" w:rsidRPr="00D34BF9" w:rsidRDefault="00D34BF9" w:rsidP="00D34BF9">
            <w:pPr>
              <w:widowControl w:val="0"/>
              <w:autoSpaceDE w:val="0"/>
              <w:autoSpaceDN w:val="0"/>
              <w:adjustRightInd w:val="0"/>
              <w:jc w:val="center"/>
            </w:pPr>
            <w:r w:rsidRPr="00D34BF9">
              <w:t>5</w:t>
            </w:r>
          </w:p>
        </w:tc>
        <w:tc>
          <w:tcPr>
            <w:tcW w:w="851" w:type="dxa"/>
            <w:tcBorders>
              <w:top w:val="single" w:sz="4" w:space="0" w:color="auto"/>
              <w:left w:val="single" w:sz="4" w:space="0" w:color="auto"/>
              <w:bottom w:val="single" w:sz="4" w:space="0" w:color="auto"/>
            </w:tcBorders>
            <w:shd w:val="clear" w:color="auto" w:fill="auto"/>
            <w:vAlign w:val="center"/>
          </w:tcPr>
          <w:p w:rsidR="00D34BF9" w:rsidRPr="00D34BF9" w:rsidRDefault="00D34BF9" w:rsidP="00D34BF9">
            <w:pPr>
              <w:widowControl w:val="0"/>
              <w:autoSpaceDE w:val="0"/>
              <w:autoSpaceDN w:val="0"/>
              <w:adjustRightInd w:val="0"/>
              <w:jc w:val="center"/>
            </w:pPr>
            <w:r w:rsidRPr="00D34BF9">
              <w:t>5</w:t>
            </w:r>
          </w:p>
        </w:tc>
        <w:tc>
          <w:tcPr>
            <w:tcW w:w="850" w:type="dxa"/>
            <w:tcBorders>
              <w:top w:val="single" w:sz="4" w:space="0" w:color="auto"/>
              <w:left w:val="single" w:sz="4" w:space="0" w:color="auto"/>
              <w:bottom w:val="single" w:sz="4" w:space="0" w:color="auto"/>
            </w:tcBorders>
            <w:vAlign w:val="center"/>
          </w:tcPr>
          <w:p w:rsidR="00D34BF9" w:rsidRPr="00D34BF9" w:rsidRDefault="00D34BF9" w:rsidP="00D34BF9">
            <w:pPr>
              <w:widowControl w:val="0"/>
              <w:autoSpaceDE w:val="0"/>
              <w:autoSpaceDN w:val="0"/>
              <w:adjustRightInd w:val="0"/>
              <w:jc w:val="center"/>
            </w:pPr>
            <w:r w:rsidRPr="00D34BF9">
              <w:t>5</w:t>
            </w:r>
          </w:p>
        </w:tc>
        <w:tc>
          <w:tcPr>
            <w:tcW w:w="1276" w:type="dxa"/>
            <w:tcBorders>
              <w:top w:val="single" w:sz="4" w:space="0" w:color="auto"/>
              <w:left w:val="single" w:sz="4" w:space="0" w:color="auto"/>
              <w:bottom w:val="single" w:sz="4" w:space="0" w:color="auto"/>
            </w:tcBorders>
            <w:vAlign w:val="center"/>
          </w:tcPr>
          <w:p w:rsidR="00D34BF9" w:rsidRPr="00D34BF9" w:rsidRDefault="00D34BF9" w:rsidP="00D34BF9">
            <w:pPr>
              <w:widowControl w:val="0"/>
              <w:autoSpaceDE w:val="0"/>
              <w:autoSpaceDN w:val="0"/>
              <w:adjustRightInd w:val="0"/>
              <w:jc w:val="center"/>
            </w:pPr>
            <w:r w:rsidRPr="00D34BF9">
              <w:t>89,2</w:t>
            </w:r>
          </w:p>
        </w:tc>
        <w:tc>
          <w:tcPr>
            <w:tcW w:w="1418" w:type="dxa"/>
            <w:tcBorders>
              <w:top w:val="single" w:sz="4" w:space="0" w:color="auto"/>
              <w:left w:val="single" w:sz="4" w:space="0" w:color="auto"/>
              <w:bottom w:val="single" w:sz="4" w:space="0" w:color="auto"/>
            </w:tcBorders>
            <w:vAlign w:val="center"/>
          </w:tcPr>
          <w:p w:rsidR="00D34BF9" w:rsidRPr="00D34BF9" w:rsidRDefault="00D34BF9" w:rsidP="00D34BF9">
            <w:pPr>
              <w:widowControl w:val="0"/>
              <w:autoSpaceDE w:val="0"/>
              <w:autoSpaceDN w:val="0"/>
              <w:adjustRightInd w:val="0"/>
              <w:jc w:val="center"/>
            </w:pPr>
            <w:r w:rsidRPr="00D34BF9">
              <w:t>50</w:t>
            </w:r>
          </w:p>
        </w:tc>
      </w:tr>
      <w:tr w:rsidR="00D34BF9" w:rsidRPr="00D34BF9" w:rsidTr="00A43524">
        <w:trPr>
          <w:cantSplit/>
          <w:trHeight w:val="812"/>
        </w:trPr>
        <w:tc>
          <w:tcPr>
            <w:tcW w:w="567" w:type="dxa"/>
            <w:tcBorders>
              <w:top w:val="single" w:sz="4" w:space="0" w:color="auto"/>
              <w:bottom w:val="single" w:sz="4" w:space="0" w:color="auto"/>
              <w:right w:val="single" w:sz="4" w:space="0" w:color="auto"/>
            </w:tcBorders>
          </w:tcPr>
          <w:p w:rsidR="00D34BF9" w:rsidRPr="00D34BF9" w:rsidRDefault="00D34BF9" w:rsidP="00D34BF9">
            <w:pPr>
              <w:widowControl w:val="0"/>
              <w:autoSpaceDE w:val="0"/>
              <w:autoSpaceDN w:val="0"/>
              <w:adjustRightInd w:val="0"/>
              <w:jc w:val="center"/>
            </w:pPr>
            <w:r w:rsidRPr="00D34BF9">
              <w:t>4</w:t>
            </w:r>
          </w:p>
        </w:tc>
        <w:tc>
          <w:tcPr>
            <w:tcW w:w="3544" w:type="dxa"/>
            <w:tcBorders>
              <w:top w:val="single" w:sz="4" w:space="0" w:color="auto"/>
              <w:bottom w:val="single" w:sz="4" w:space="0" w:color="auto"/>
              <w:right w:val="single" w:sz="4" w:space="0" w:color="auto"/>
            </w:tcBorders>
          </w:tcPr>
          <w:p w:rsidR="00D34BF9" w:rsidRPr="00D34BF9" w:rsidRDefault="00D34BF9" w:rsidP="00D34BF9">
            <w:pPr>
              <w:widowControl w:val="0"/>
              <w:autoSpaceDE w:val="0"/>
              <w:autoSpaceDN w:val="0"/>
              <w:adjustRightInd w:val="0"/>
              <w:jc w:val="both"/>
            </w:pPr>
            <w:r w:rsidRPr="00D34BF9">
              <w:t>Непосредственный результат 1:</w:t>
            </w:r>
          </w:p>
          <w:p w:rsidR="00D34BF9" w:rsidRPr="00D34BF9" w:rsidRDefault="00D34BF9" w:rsidP="00D34BF9">
            <w:pPr>
              <w:widowControl w:val="0"/>
              <w:autoSpaceDE w:val="0"/>
              <w:autoSpaceDN w:val="0"/>
              <w:adjustRightInd w:val="0"/>
              <w:jc w:val="both"/>
            </w:pPr>
            <w:r w:rsidRPr="00D34BF9">
              <w:t>-газифицировано жилых домов (квартир)</w:t>
            </w:r>
          </w:p>
        </w:tc>
        <w:tc>
          <w:tcPr>
            <w:tcW w:w="1134" w:type="dxa"/>
            <w:tcBorders>
              <w:top w:val="single" w:sz="4" w:space="0" w:color="auto"/>
              <w:left w:val="single" w:sz="4" w:space="0" w:color="auto"/>
              <w:bottom w:val="single" w:sz="4" w:space="0" w:color="auto"/>
              <w:right w:val="single" w:sz="4" w:space="0" w:color="auto"/>
            </w:tcBorders>
            <w:vAlign w:val="center"/>
          </w:tcPr>
          <w:p w:rsidR="00D34BF9" w:rsidRPr="00D34BF9" w:rsidRDefault="00D34BF9" w:rsidP="00D34BF9">
            <w:pPr>
              <w:widowControl w:val="0"/>
              <w:autoSpaceDE w:val="0"/>
              <w:autoSpaceDN w:val="0"/>
              <w:adjustRightInd w:val="0"/>
              <w:jc w:val="center"/>
            </w:pPr>
            <w:r w:rsidRPr="00D34BF9">
              <w:t>единица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4BF9" w:rsidRPr="00D34BF9" w:rsidRDefault="00D34BF9" w:rsidP="00D34BF9">
            <w:pPr>
              <w:widowControl w:val="0"/>
              <w:autoSpaceDE w:val="0"/>
              <w:autoSpaceDN w:val="0"/>
              <w:adjustRightInd w:val="0"/>
              <w:jc w:val="center"/>
            </w:pPr>
            <w:r w:rsidRPr="00D34BF9">
              <w:t>1600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34BF9" w:rsidRPr="00D34BF9" w:rsidRDefault="00D34BF9" w:rsidP="00D34BF9">
            <w:pPr>
              <w:widowControl w:val="0"/>
              <w:autoSpaceDE w:val="0"/>
              <w:autoSpaceDN w:val="0"/>
              <w:adjustRightInd w:val="0"/>
              <w:jc w:val="center"/>
            </w:pPr>
            <w:r w:rsidRPr="00D34BF9">
              <w:t>160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34BF9" w:rsidRPr="00D34BF9" w:rsidRDefault="00D34BF9" w:rsidP="00D34BF9">
            <w:pPr>
              <w:widowControl w:val="0"/>
              <w:autoSpaceDE w:val="0"/>
              <w:autoSpaceDN w:val="0"/>
              <w:adjustRightInd w:val="0"/>
              <w:jc w:val="center"/>
            </w:pPr>
            <w:r w:rsidRPr="00D34BF9">
              <w:t>160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4BF9" w:rsidRPr="00D34BF9" w:rsidRDefault="00D34BF9" w:rsidP="00D34BF9">
            <w:pPr>
              <w:widowControl w:val="0"/>
              <w:autoSpaceDE w:val="0"/>
              <w:autoSpaceDN w:val="0"/>
              <w:adjustRightInd w:val="0"/>
              <w:jc w:val="center"/>
            </w:pPr>
            <w:r w:rsidRPr="00D34BF9">
              <w:t>160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4BF9" w:rsidRPr="00D34BF9" w:rsidRDefault="00D34BF9" w:rsidP="00D34BF9">
            <w:pPr>
              <w:widowControl w:val="0"/>
              <w:autoSpaceDE w:val="0"/>
              <w:autoSpaceDN w:val="0"/>
              <w:adjustRightInd w:val="0"/>
              <w:jc w:val="center"/>
            </w:pPr>
            <w:r w:rsidRPr="00D34BF9">
              <w:t>160</w:t>
            </w:r>
          </w:p>
        </w:tc>
        <w:tc>
          <w:tcPr>
            <w:tcW w:w="851" w:type="dxa"/>
            <w:tcBorders>
              <w:top w:val="single" w:sz="4" w:space="0" w:color="auto"/>
              <w:left w:val="single" w:sz="4" w:space="0" w:color="auto"/>
              <w:bottom w:val="single" w:sz="4" w:space="0" w:color="auto"/>
            </w:tcBorders>
            <w:shd w:val="clear" w:color="auto" w:fill="auto"/>
            <w:vAlign w:val="center"/>
          </w:tcPr>
          <w:p w:rsidR="00D34BF9" w:rsidRPr="00D34BF9" w:rsidRDefault="00D34BF9" w:rsidP="00D34BF9">
            <w:pPr>
              <w:widowControl w:val="0"/>
              <w:autoSpaceDE w:val="0"/>
              <w:autoSpaceDN w:val="0"/>
              <w:adjustRightInd w:val="0"/>
              <w:jc w:val="center"/>
            </w:pPr>
            <w:r w:rsidRPr="00D34BF9">
              <w:t>160</w:t>
            </w:r>
          </w:p>
        </w:tc>
        <w:tc>
          <w:tcPr>
            <w:tcW w:w="850" w:type="dxa"/>
            <w:tcBorders>
              <w:top w:val="single" w:sz="4" w:space="0" w:color="auto"/>
              <w:left w:val="single" w:sz="4" w:space="0" w:color="auto"/>
              <w:bottom w:val="single" w:sz="4" w:space="0" w:color="auto"/>
            </w:tcBorders>
            <w:vAlign w:val="center"/>
          </w:tcPr>
          <w:p w:rsidR="00D34BF9" w:rsidRPr="00D34BF9" w:rsidRDefault="00D34BF9" w:rsidP="00D34BF9">
            <w:pPr>
              <w:widowControl w:val="0"/>
              <w:autoSpaceDE w:val="0"/>
              <w:autoSpaceDN w:val="0"/>
              <w:adjustRightInd w:val="0"/>
              <w:jc w:val="center"/>
            </w:pPr>
            <w:r w:rsidRPr="00D34BF9">
              <w:t>160</w:t>
            </w:r>
          </w:p>
        </w:tc>
        <w:tc>
          <w:tcPr>
            <w:tcW w:w="1276" w:type="dxa"/>
            <w:tcBorders>
              <w:top w:val="single" w:sz="4" w:space="0" w:color="auto"/>
              <w:left w:val="single" w:sz="4" w:space="0" w:color="auto"/>
              <w:bottom w:val="single" w:sz="4" w:space="0" w:color="auto"/>
            </w:tcBorders>
            <w:vAlign w:val="center"/>
          </w:tcPr>
          <w:p w:rsidR="00D34BF9" w:rsidRPr="00D34BF9" w:rsidRDefault="00D34BF9" w:rsidP="00D34BF9">
            <w:pPr>
              <w:widowControl w:val="0"/>
              <w:autoSpaceDE w:val="0"/>
              <w:autoSpaceDN w:val="0"/>
              <w:adjustRightInd w:val="0"/>
              <w:jc w:val="center"/>
            </w:pPr>
            <w:r w:rsidRPr="00D34BF9">
              <w:t>2560</w:t>
            </w:r>
          </w:p>
        </w:tc>
        <w:tc>
          <w:tcPr>
            <w:tcW w:w="1418" w:type="dxa"/>
            <w:tcBorders>
              <w:top w:val="single" w:sz="4" w:space="0" w:color="auto"/>
              <w:left w:val="single" w:sz="4" w:space="0" w:color="auto"/>
              <w:bottom w:val="single" w:sz="4" w:space="0" w:color="auto"/>
            </w:tcBorders>
            <w:vAlign w:val="center"/>
          </w:tcPr>
          <w:p w:rsidR="00D34BF9" w:rsidRPr="00D34BF9" w:rsidRDefault="00D34BF9" w:rsidP="00D34BF9">
            <w:pPr>
              <w:widowControl w:val="0"/>
              <w:autoSpaceDE w:val="0"/>
              <w:autoSpaceDN w:val="0"/>
              <w:adjustRightInd w:val="0"/>
              <w:jc w:val="center"/>
            </w:pPr>
            <w:r w:rsidRPr="00D34BF9">
              <w:t>1600</w:t>
            </w:r>
          </w:p>
        </w:tc>
      </w:tr>
      <w:tr w:rsidR="00D34BF9" w:rsidRPr="00D34BF9" w:rsidTr="00D96EF5">
        <w:trPr>
          <w:cantSplit/>
          <w:trHeight w:val="555"/>
        </w:trPr>
        <w:tc>
          <w:tcPr>
            <w:tcW w:w="567" w:type="dxa"/>
            <w:tcBorders>
              <w:top w:val="single" w:sz="4" w:space="0" w:color="auto"/>
              <w:bottom w:val="single" w:sz="4" w:space="0" w:color="auto"/>
              <w:right w:val="single" w:sz="4" w:space="0" w:color="auto"/>
            </w:tcBorders>
          </w:tcPr>
          <w:p w:rsidR="00D34BF9" w:rsidRPr="00D34BF9" w:rsidRDefault="00D34BF9" w:rsidP="00D34BF9">
            <w:pPr>
              <w:widowControl w:val="0"/>
              <w:autoSpaceDE w:val="0"/>
              <w:autoSpaceDN w:val="0"/>
              <w:adjustRightInd w:val="0"/>
              <w:jc w:val="center"/>
            </w:pPr>
            <w:r w:rsidRPr="00D34BF9">
              <w:t>5</w:t>
            </w:r>
          </w:p>
        </w:tc>
        <w:tc>
          <w:tcPr>
            <w:tcW w:w="3544" w:type="dxa"/>
            <w:tcBorders>
              <w:top w:val="single" w:sz="4" w:space="0" w:color="auto"/>
              <w:bottom w:val="single" w:sz="4" w:space="0" w:color="auto"/>
              <w:right w:val="single" w:sz="4" w:space="0" w:color="auto"/>
            </w:tcBorders>
          </w:tcPr>
          <w:p w:rsidR="00D34BF9" w:rsidRPr="00D34BF9" w:rsidRDefault="00D34BF9" w:rsidP="00D34BF9">
            <w:pPr>
              <w:widowControl w:val="0"/>
              <w:autoSpaceDE w:val="0"/>
              <w:autoSpaceDN w:val="0"/>
              <w:adjustRightInd w:val="0"/>
              <w:jc w:val="both"/>
            </w:pPr>
            <w:r w:rsidRPr="00D34BF9">
              <w:t>Непосредственный результат 2:</w:t>
            </w:r>
          </w:p>
          <w:p w:rsidR="00D34BF9" w:rsidRPr="00D34BF9" w:rsidRDefault="00D34BF9" w:rsidP="00D34BF9">
            <w:pPr>
              <w:widowControl w:val="0"/>
              <w:autoSpaceDE w:val="0"/>
              <w:autoSpaceDN w:val="0"/>
              <w:adjustRightInd w:val="0"/>
              <w:jc w:val="both"/>
            </w:pPr>
            <w:r w:rsidRPr="00D34BF9">
              <w:t>-построено газовых сетей.</w:t>
            </w:r>
          </w:p>
        </w:tc>
        <w:tc>
          <w:tcPr>
            <w:tcW w:w="1134" w:type="dxa"/>
            <w:tcBorders>
              <w:top w:val="single" w:sz="4" w:space="0" w:color="auto"/>
              <w:left w:val="single" w:sz="4" w:space="0" w:color="auto"/>
              <w:bottom w:val="single" w:sz="4" w:space="0" w:color="auto"/>
              <w:right w:val="single" w:sz="4" w:space="0" w:color="auto"/>
            </w:tcBorders>
            <w:vAlign w:val="center"/>
          </w:tcPr>
          <w:p w:rsidR="00D34BF9" w:rsidRPr="00D34BF9" w:rsidRDefault="00D34BF9" w:rsidP="00D34BF9">
            <w:pPr>
              <w:widowControl w:val="0"/>
              <w:autoSpaceDE w:val="0"/>
              <w:autoSpaceDN w:val="0"/>
              <w:adjustRightInd w:val="0"/>
              <w:jc w:val="center"/>
            </w:pPr>
            <w:r w:rsidRPr="00D34BF9">
              <w:t>Км.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4BF9" w:rsidRPr="00D34BF9" w:rsidRDefault="00D34BF9" w:rsidP="00D34BF9">
            <w:pPr>
              <w:widowControl w:val="0"/>
              <w:autoSpaceDE w:val="0"/>
              <w:autoSpaceDN w:val="0"/>
              <w:adjustRightInd w:val="0"/>
              <w:jc w:val="center"/>
            </w:pPr>
            <w:r w:rsidRPr="00D34BF9">
              <w:t>77,56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34BF9" w:rsidRPr="00D34BF9" w:rsidRDefault="00D34BF9" w:rsidP="00D34BF9">
            <w:pPr>
              <w:widowControl w:val="0"/>
              <w:autoSpaceDE w:val="0"/>
              <w:autoSpaceDN w:val="0"/>
              <w:adjustRightInd w:val="0"/>
              <w:jc w:val="center"/>
            </w:pPr>
            <w:r w:rsidRPr="00D34BF9">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34BF9" w:rsidRPr="00D34BF9" w:rsidRDefault="00D34BF9" w:rsidP="00D34BF9">
            <w:pPr>
              <w:widowControl w:val="0"/>
              <w:autoSpaceDE w:val="0"/>
              <w:autoSpaceDN w:val="0"/>
              <w:adjustRightInd w:val="0"/>
              <w:jc w:val="center"/>
            </w:pPr>
            <w:r w:rsidRPr="00D34BF9">
              <w:t>5,6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4BF9" w:rsidRPr="00D34BF9" w:rsidRDefault="00D34BF9" w:rsidP="00D34BF9">
            <w:pPr>
              <w:widowControl w:val="0"/>
              <w:autoSpaceDE w:val="0"/>
              <w:autoSpaceDN w:val="0"/>
              <w:adjustRightInd w:val="0"/>
              <w:jc w:val="center"/>
            </w:pPr>
            <w:r w:rsidRPr="00D34BF9">
              <w:t>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4BF9" w:rsidRPr="00D34BF9" w:rsidRDefault="00D34BF9" w:rsidP="00D34BF9">
            <w:pPr>
              <w:widowControl w:val="0"/>
              <w:autoSpaceDE w:val="0"/>
              <w:autoSpaceDN w:val="0"/>
              <w:adjustRightInd w:val="0"/>
              <w:jc w:val="center"/>
            </w:pPr>
            <w:r w:rsidRPr="00D34BF9">
              <w:t>5,8</w:t>
            </w:r>
          </w:p>
        </w:tc>
        <w:tc>
          <w:tcPr>
            <w:tcW w:w="851" w:type="dxa"/>
            <w:tcBorders>
              <w:top w:val="single" w:sz="4" w:space="0" w:color="auto"/>
              <w:left w:val="single" w:sz="4" w:space="0" w:color="auto"/>
              <w:bottom w:val="single" w:sz="4" w:space="0" w:color="auto"/>
            </w:tcBorders>
            <w:shd w:val="clear" w:color="auto" w:fill="auto"/>
            <w:vAlign w:val="center"/>
          </w:tcPr>
          <w:p w:rsidR="00D34BF9" w:rsidRPr="00D34BF9" w:rsidRDefault="00D34BF9" w:rsidP="00D34BF9">
            <w:pPr>
              <w:widowControl w:val="0"/>
              <w:autoSpaceDE w:val="0"/>
              <w:autoSpaceDN w:val="0"/>
              <w:adjustRightInd w:val="0"/>
              <w:jc w:val="center"/>
            </w:pPr>
            <w:r w:rsidRPr="00D34BF9">
              <w:t>5,8</w:t>
            </w:r>
          </w:p>
        </w:tc>
        <w:tc>
          <w:tcPr>
            <w:tcW w:w="850" w:type="dxa"/>
            <w:tcBorders>
              <w:top w:val="single" w:sz="4" w:space="0" w:color="auto"/>
              <w:left w:val="single" w:sz="4" w:space="0" w:color="auto"/>
              <w:bottom w:val="single" w:sz="4" w:space="0" w:color="auto"/>
            </w:tcBorders>
            <w:vAlign w:val="center"/>
          </w:tcPr>
          <w:p w:rsidR="00D34BF9" w:rsidRPr="00D34BF9" w:rsidRDefault="00D34BF9" w:rsidP="00D34BF9">
            <w:pPr>
              <w:widowControl w:val="0"/>
              <w:autoSpaceDE w:val="0"/>
              <w:autoSpaceDN w:val="0"/>
              <w:adjustRightInd w:val="0"/>
              <w:jc w:val="center"/>
            </w:pPr>
            <w:r w:rsidRPr="00D34BF9">
              <w:t>5,8</w:t>
            </w:r>
          </w:p>
        </w:tc>
        <w:tc>
          <w:tcPr>
            <w:tcW w:w="1276" w:type="dxa"/>
            <w:tcBorders>
              <w:top w:val="single" w:sz="4" w:space="0" w:color="auto"/>
              <w:left w:val="single" w:sz="4" w:space="0" w:color="auto"/>
              <w:bottom w:val="single" w:sz="4" w:space="0" w:color="auto"/>
            </w:tcBorders>
            <w:vAlign w:val="center"/>
          </w:tcPr>
          <w:p w:rsidR="00D34BF9" w:rsidRPr="00D34BF9" w:rsidRDefault="00D34BF9" w:rsidP="00D34BF9">
            <w:pPr>
              <w:widowControl w:val="0"/>
              <w:autoSpaceDE w:val="0"/>
              <w:autoSpaceDN w:val="0"/>
              <w:adjustRightInd w:val="0"/>
              <w:ind w:hanging="108"/>
              <w:jc w:val="center"/>
            </w:pPr>
            <w:r w:rsidRPr="00D34BF9">
              <w:t>118,36</w:t>
            </w:r>
          </w:p>
        </w:tc>
        <w:tc>
          <w:tcPr>
            <w:tcW w:w="1418" w:type="dxa"/>
            <w:tcBorders>
              <w:top w:val="single" w:sz="4" w:space="0" w:color="auto"/>
              <w:left w:val="single" w:sz="4" w:space="0" w:color="auto"/>
              <w:bottom w:val="single" w:sz="4" w:space="0" w:color="auto"/>
            </w:tcBorders>
            <w:vAlign w:val="center"/>
          </w:tcPr>
          <w:p w:rsidR="00D34BF9" w:rsidRPr="00D34BF9" w:rsidRDefault="00D34BF9" w:rsidP="00D34BF9">
            <w:pPr>
              <w:widowControl w:val="0"/>
              <w:autoSpaceDE w:val="0"/>
              <w:autoSpaceDN w:val="0"/>
              <w:adjustRightInd w:val="0"/>
              <w:jc w:val="center"/>
            </w:pPr>
            <w:r w:rsidRPr="00D34BF9">
              <w:t>77,56</w:t>
            </w:r>
          </w:p>
        </w:tc>
      </w:tr>
      <w:tr w:rsidR="00D34BF9" w:rsidRPr="00D34BF9" w:rsidTr="00A43524">
        <w:trPr>
          <w:cantSplit/>
          <w:trHeight w:val="814"/>
        </w:trPr>
        <w:tc>
          <w:tcPr>
            <w:tcW w:w="567" w:type="dxa"/>
            <w:tcBorders>
              <w:top w:val="single" w:sz="4" w:space="0" w:color="auto"/>
              <w:bottom w:val="single" w:sz="4" w:space="0" w:color="auto"/>
              <w:right w:val="single" w:sz="4" w:space="0" w:color="auto"/>
            </w:tcBorders>
          </w:tcPr>
          <w:p w:rsidR="00D34BF9" w:rsidRPr="00D34BF9" w:rsidRDefault="00D34BF9" w:rsidP="00D34BF9">
            <w:pPr>
              <w:widowControl w:val="0"/>
              <w:autoSpaceDE w:val="0"/>
              <w:autoSpaceDN w:val="0"/>
              <w:adjustRightInd w:val="0"/>
              <w:jc w:val="center"/>
            </w:pPr>
            <w:r w:rsidRPr="00D34BF9">
              <w:t>6</w:t>
            </w:r>
          </w:p>
        </w:tc>
        <w:tc>
          <w:tcPr>
            <w:tcW w:w="3544" w:type="dxa"/>
            <w:tcBorders>
              <w:top w:val="single" w:sz="4" w:space="0" w:color="auto"/>
              <w:bottom w:val="single" w:sz="4" w:space="0" w:color="auto"/>
              <w:right w:val="single" w:sz="4" w:space="0" w:color="auto"/>
            </w:tcBorders>
          </w:tcPr>
          <w:p w:rsidR="00D34BF9" w:rsidRPr="00D34BF9" w:rsidRDefault="00D34BF9" w:rsidP="00D34BF9">
            <w:pPr>
              <w:widowControl w:val="0"/>
              <w:autoSpaceDE w:val="0"/>
              <w:autoSpaceDN w:val="0"/>
              <w:adjustRightInd w:val="0"/>
              <w:jc w:val="both"/>
            </w:pPr>
            <w:r w:rsidRPr="00D34BF9">
              <w:t>Непосредственный результат 3:</w:t>
            </w:r>
          </w:p>
          <w:p w:rsidR="00D34BF9" w:rsidRPr="00D34BF9" w:rsidRDefault="00D34BF9" w:rsidP="00D34BF9">
            <w:pPr>
              <w:widowControl w:val="0"/>
              <w:autoSpaceDE w:val="0"/>
              <w:autoSpaceDN w:val="0"/>
              <w:adjustRightInd w:val="0"/>
              <w:ind w:hanging="108"/>
              <w:jc w:val="both"/>
            </w:pPr>
            <w:r w:rsidRPr="00D34BF9">
              <w:t>-отремонтировано водопроводов</w:t>
            </w:r>
          </w:p>
        </w:tc>
        <w:tc>
          <w:tcPr>
            <w:tcW w:w="1134" w:type="dxa"/>
            <w:tcBorders>
              <w:top w:val="single" w:sz="4" w:space="0" w:color="auto"/>
              <w:left w:val="single" w:sz="4" w:space="0" w:color="auto"/>
              <w:bottom w:val="single" w:sz="4" w:space="0" w:color="auto"/>
              <w:right w:val="single" w:sz="4" w:space="0" w:color="auto"/>
            </w:tcBorders>
            <w:vAlign w:val="center"/>
          </w:tcPr>
          <w:p w:rsidR="00D34BF9" w:rsidRPr="00D34BF9" w:rsidRDefault="00D34BF9" w:rsidP="00D34BF9">
            <w:pPr>
              <w:widowControl w:val="0"/>
              <w:autoSpaceDE w:val="0"/>
              <w:autoSpaceDN w:val="0"/>
              <w:adjustRightInd w:val="0"/>
              <w:jc w:val="center"/>
            </w:pPr>
            <w:r w:rsidRPr="00D34BF9">
              <w:t>Км.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4BF9" w:rsidRPr="00D34BF9" w:rsidRDefault="00D34BF9" w:rsidP="00D34BF9">
            <w:pPr>
              <w:widowControl w:val="0"/>
              <w:autoSpaceDE w:val="0"/>
              <w:autoSpaceDN w:val="0"/>
              <w:adjustRightInd w:val="0"/>
              <w:jc w:val="right"/>
            </w:pPr>
            <w:r w:rsidRPr="00D34BF9">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34BF9" w:rsidRPr="00D34BF9" w:rsidRDefault="00D34BF9" w:rsidP="00D34BF9">
            <w:pPr>
              <w:widowControl w:val="0"/>
              <w:autoSpaceDE w:val="0"/>
              <w:autoSpaceDN w:val="0"/>
              <w:adjustRightInd w:val="0"/>
              <w:jc w:val="right"/>
            </w:pPr>
            <w:r w:rsidRPr="00D34BF9">
              <w:t>14,2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34BF9" w:rsidRPr="00D34BF9" w:rsidRDefault="00D34BF9" w:rsidP="00D34BF9">
            <w:pPr>
              <w:widowControl w:val="0"/>
              <w:autoSpaceDE w:val="0"/>
              <w:autoSpaceDN w:val="0"/>
              <w:adjustRightInd w:val="0"/>
              <w:jc w:val="right"/>
            </w:pPr>
            <w:r w:rsidRPr="00D34BF9">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4BF9" w:rsidRPr="00D34BF9" w:rsidRDefault="00D34BF9" w:rsidP="00D34BF9">
            <w:pPr>
              <w:widowControl w:val="0"/>
              <w:autoSpaceDE w:val="0"/>
              <w:autoSpaceDN w:val="0"/>
              <w:adjustRightInd w:val="0"/>
              <w:jc w:val="right"/>
            </w:pPr>
            <w:r w:rsidRPr="00D34BF9">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4BF9" w:rsidRPr="00D34BF9" w:rsidRDefault="00D34BF9" w:rsidP="00D34BF9">
            <w:pPr>
              <w:widowControl w:val="0"/>
              <w:autoSpaceDE w:val="0"/>
              <w:autoSpaceDN w:val="0"/>
              <w:adjustRightInd w:val="0"/>
              <w:jc w:val="right"/>
            </w:pPr>
            <w:r w:rsidRPr="00D34BF9">
              <w:t>5</w:t>
            </w:r>
          </w:p>
        </w:tc>
        <w:tc>
          <w:tcPr>
            <w:tcW w:w="851" w:type="dxa"/>
            <w:tcBorders>
              <w:top w:val="single" w:sz="4" w:space="0" w:color="auto"/>
              <w:left w:val="single" w:sz="4" w:space="0" w:color="auto"/>
              <w:bottom w:val="single" w:sz="4" w:space="0" w:color="auto"/>
            </w:tcBorders>
            <w:shd w:val="clear" w:color="auto" w:fill="auto"/>
            <w:vAlign w:val="center"/>
          </w:tcPr>
          <w:p w:rsidR="00D34BF9" w:rsidRPr="00D34BF9" w:rsidRDefault="00D34BF9" w:rsidP="00D34BF9">
            <w:pPr>
              <w:widowControl w:val="0"/>
              <w:autoSpaceDE w:val="0"/>
              <w:autoSpaceDN w:val="0"/>
              <w:adjustRightInd w:val="0"/>
              <w:jc w:val="right"/>
            </w:pPr>
            <w:r w:rsidRPr="00D34BF9">
              <w:t>5</w:t>
            </w:r>
          </w:p>
        </w:tc>
        <w:tc>
          <w:tcPr>
            <w:tcW w:w="850" w:type="dxa"/>
            <w:tcBorders>
              <w:top w:val="single" w:sz="4" w:space="0" w:color="auto"/>
              <w:left w:val="single" w:sz="4" w:space="0" w:color="auto"/>
              <w:bottom w:val="single" w:sz="4" w:space="0" w:color="auto"/>
            </w:tcBorders>
            <w:vAlign w:val="center"/>
          </w:tcPr>
          <w:p w:rsidR="00D34BF9" w:rsidRPr="00D34BF9" w:rsidRDefault="00D34BF9" w:rsidP="00D34BF9">
            <w:pPr>
              <w:widowControl w:val="0"/>
              <w:autoSpaceDE w:val="0"/>
              <w:autoSpaceDN w:val="0"/>
              <w:adjustRightInd w:val="0"/>
              <w:jc w:val="right"/>
            </w:pPr>
            <w:r w:rsidRPr="00D34BF9">
              <w:t>5</w:t>
            </w:r>
          </w:p>
        </w:tc>
        <w:tc>
          <w:tcPr>
            <w:tcW w:w="1276" w:type="dxa"/>
            <w:tcBorders>
              <w:top w:val="single" w:sz="4" w:space="0" w:color="auto"/>
              <w:left w:val="single" w:sz="4" w:space="0" w:color="auto"/>
              <w:bottom w:val="single" w:sz="4" w:space="0" w:color="auto"/>
            </w:tcBorders>
            <w:vAlign w:val="center"/>
          </w:tcPr>
          <w:p w:rsidR="00D34BF9" w:rsidRPr="00D34BF9" w:rsidRDefault="00D34BF9" w:rsidP="00D34BF9">
            <w:pPr>
              <w:widowControl w:val="0"/>
              <w:autoSpaceDE w:val="0"/>
              <w:autoSpaceDN w:val="0"/>
              <w:adjustRightInd w:val="0"/>
              <w:jc w:val="right"/>
            </w:pPr>
            <w:r w:rsidRPr="00D34BF9">
              <w:t>89,2</w:t>
            </w:r>
          </w:p>
        </w:tc>
        <w:tc>
          <w:tcPr>
            <w:tcW w:w="1418" w:type="dxa"/>
            <w:tcBorders>
              <w:top w:val="single" w:sz="4" w:space="0" w:color="auto"/>
              <w:left w:val="single" w:sz="4" w:space="0" w:color="auto"/>
              <w:bottom w:val="single" w:sz="4" w:space="0" w:color="auto"/>
            </w:tcBorders>
            <w:vAlign w:val="center"/>
          </w:tcPr>
          <w:p w:rsidR="00D34BF9" w:rsidRPr="00D34BF9" w:rsidRDefault="00D34BF9" w:rsidP="00D34BF9">
            <w:pPr>
              <w:widowControl w:val="0"/>
              <w:autoSpaceDE w:val="0"/>
              <w:autoSpaceDN w:val="0"/>
              <w:adjustRightInd w:val="0"/>
              <w:jc w:val="right"/>
            </w:pPr>
            <w:r w:rsidRPr="00D34BF9">
              <w:t>50</w:t>
            </w:r>
          </w:p>
        </w:tc>
      </w:tr>
    </w:tbl>
    <w:p w:rsidR="00284341" w:rsidRPr="00036D8D" w:rsidRDefault="00284341" w:rsidP="00D14EA6">
      <w:pPr>
        <w:autoSpaceDE w:val="0"/>
        <w:autoSpaceDN w:val="0"/>
        <w:adjustRightInd w:val="0"/>
        <w:jc w:val="center"/>
        <w:outlineLvl w:val="0"/>
        <w:sectPr w:rsidR="00284341" w:rsidRPr="00036D8D" w:rsidSect="00284341">
          <w:pgSz w:w="16838" w:h="11906" w:orient="landscape"/>
          <w:pgMar w:top="1701" w:right="1134" w:bottom="850" w:left="1560" w:header="720" w:footer="720" w:gutter="0"/>
          <w:cols w:space="720"/>
          <w:docGrid w:linePitch="360"/>
        </w:sectPr>
      </w:pPr>
    </w:p>
    <w:p w:rsidR="00524008" w:rsidRPr="00036D8D" w:rsidRDefault="00524008" w:rsidP="00D14EA6">
      <w:pPr>
        <w:autoSpaceDE w:val="0"/>
        <w:autoSpaceDN w:val="0"/>
        <w:adjustRightInd w:val="0"/>
        <w:jc w:val="center"/>
        <w:outlineLvl w:val="0"/>
      </w:pPr>
    </w:p>
    <w:p w:rsidR="00D14EA6" w:rsidRPr="00036D8D" w:rsidRDefault="00D14EA6" w:rsidP="00D14EA6">
      <w:pPr>
        <w:autoSpaceDE w:val="0"/>
        <w:autoSpaceDN w:val="0"/>
        <w:adjustRightInd w:val="0"/>
        <w:jc w:val="center"/>
        <w:outlineLvl w:val="0"/>
      </w:pPr>
      <w:r w:rsidRPr="00036D8D">
        <w:t>Расходы на реализацию муниципальной программы</w:t>
      </w:r>
    </w:p>
    <w:p w:rsidR="00D14EA6" w:rsidRPr="00036D8D" w:rsidRDefault="00F04F42" w:rsidP="00383C59">
      <w:pPr>
        <w:tabs>
          <w:tab w:val="left" w:pos="9214"/>
        </w:tabs>
        <w:ind w:firstLine="708"/>
        <w:jc w:val="right"/>
        <w:rPr>
          <w:rFonts w:eastAsia="Calibri"/>
          <w:lang w:eastAsia="en-US"/>
        </w:rPr>
      </w:pPr>
      <w:r w:rsidRPr="00036D8D">
        <w:rPr>
          <w:rFonts w:eastAsia="Calibri"/>
          <w:lang w:eastAsia="en-US"/>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8"/>
        <w:gridCol w:w="1135"/>
        <w:gridCol w:w="1275"/>
        <w:gridCol w:w="851"/>
        <w:gridCol w:w="1134"/>
        <w:gridCol w:w="1134"/>
      </w:tblGrid>
      <w:tr w:rsidR="007D50C6" w:rsidRPr="00036D8D" w:rsidTr="00524008">
        <w:trPr>
          <w:tblHeader/>
        </w:trPr>
        <w:tc>
          <w:tcPr>
            <w:tcW w:w="817" w:type="dxa"/>
            <w:vAlign w:val="center"/>
          </w:tcPr>
          <w:p w:rsidR="007D50C6" w:rsidRPr="00036D8D" w:rsidRDefault="007D50C6" w:rsidP="00F04F42">
            <w:pPr>
              <w:jc w:val="center"/>
              <w:rPr>
                <w:rFonts w:eastAsia="Calibri"/>
                <w:bCs/>
                <w:lang w:eastAsia="en-US"/>
              </w:rPr>
            </w:pPr>
            <w:r w:rsidRPr="00036D8D">
              <w:rPr>
                <w:rFonts w:eastAsia="Calibri"/>
                <w:bCs/>
                <w:lang w:eastAsia="en-US"/>
              </w:rPr>
              <w:t>МП/ПМП</w:t>
            </w:r>
          </w:p>
        </w:tc>
        <w:tc>
          <w:tcPr>
            <w:tcW w:w="3118" w:type="dxa"/>
            <w:vAlign w:val="center"/>
          </w:tcPr>
          <w:p w:rsidR="007D50C6" w:rsidRPr="00036D8D" w:rsidRDefault="007D50C6" w:rsidP="00F04F42">
            <w:pPr>
              <w:jc w:val="center"/>
              <w:rPr>
                <w:rFonts w:eastAsia="Calibri"/>
                <w:bCs/>
                <w:lang w:eastAsia="en-US"/>
              </w:rPr>
            </w:pPr>
            <w:r w:rsidRPr="00036D8D">
              <w:rPr>
                <w:rFonts w:eastAsia="Calibri"/>
                <w:bCs/>
                <w:lang w:eastAsia="en-US"/>
              </w:rPr>
              <w:t xml:space="preserve">Наименование </w:t>
            </w:r>
          </w:p>
          <w:p w:rsidR="007D50C6" w:rsidRPr="00036D8D" w:rsidRDefault="007D50C6" w:rsidP="00F04F42">
            <w:pPr>
              <w:jc w:val="center"/>
              <w:rPr>
                <w:rFonts w:eastAsia="Calibri"/>
                <w:bCs/>
                <w:lang w:eastAsia="en-US"/>
              </w:rPr>
            </w:pPr>
            <w:r w:rsidRPr="00036D8D">
              <w:rPr>
                <w:rFonts w:eastAsia="Calibri"/>
                <w:bCs/>
                <w:lang w:eastAsia="en-US"/>
              </w:rPr>
              <w:t>муниципальной программы (подпрограммы)</w:t>
            </w:r>
          </w:p>
        </w:tc>
        <w:tc>
          <w:tcPr>
            <w:tcW w:w="1135" w:type="dxa"/>
            <w:vAlign w:val="center"/>
          </w:tcPr>
          <w:p w:rsidR="007D50C6" w:rsidRPr="00036D8D" w:rsidRDefault="007D50C6" w:rsidP="00F96D0E">
            <w:pPr>
              <w:jc w:val="center"/>
            </w:pPr>
            <w:r w:rsidRPr="00036D8D">
              <w:t>201</w:t>
            </w:r>
            <w:r w:rsidR="00F96D0E">
              <w:t>9</w:t>
            </w:r>
            <w:r w:rsidRPr="00036D8D">
              <w:t xml:space="preserve"> год</w:t>
            </w:r>
          </w:p>
        </w:tc>
        <w:tc>
          <w:tcPr>
            <w:tcW w:w="1275" w:type="dxa"/>
            <w:vAlign w:val="center"/>
          </w:tcPr>
          <w:p w:rsidR="007D50C6" w:rsidRPr="00036D8D" w:rsidRDefault="007D50C6" w:rsidP="00F96D0E">
            <w:pPr>
              <w:jc w:val="center"/>
              <w:rPr>
                <w:rFonts w:eastAsia="Calibri"/>
                <w:bCs/>
                <w:lang w:eastAsia="en-US"/>
              </w:rPr>
            </w:pPr>
            <w:r w:rsidRPr="00036D8D">
              <w:rPr>
                <w:rFonts w:eastAsia="Calibri"/>
                <w:bCs/>
                <w:lang w:eastAsia="en-US"/>
              </w:rPr>
              <w:t>20</w:t>
            </w:r>
            <w:r w:rsidR="00F96D0E">
              <w:rPr>
                <w:rFonts w:eastAsia="Calibri"/>
                <w:bCs/>
                <w:lang w:eastAsia="en-US"/>
              </w:rPr>
              <w:t>20</w:t>
            </w:r>
            <w:r w:rsidRPr="00036D8D">
              <w:rPr>
                <w:rFonts w:eastAsia="Calibri"/>
                <w:bCs/>
                <w:lang w:eastAsia="en-US"/>
              </w:rPr>
              <w:t xml:space="preserve"> год</w:t>
            </w:r>
          </w:p>
        </w:tc>
        <w:tc>
          <w:tcPr>
            <w:tcW w:w="851" w:type="dxa"/>
            <w:vAlign w:val="center"/>
          </w:tcPr>
          <w:p w:rsidR="007D50C6" w:rsidRPr="00036D8D" w:rsidRDefault="007D50C6" w:rsidP="00F96D0E">
            <w:pPr>
              <w:jc w:val="center"/>
              <w:rPr>
                <w:rFonts w:eastAsia="Calibri"/>
                <w:bCs/>
                <w:lang w:eastAsia="en-US"/>
              </w:rPr>
            </w:pPr>
            <w:r w:rsidRPr="00036D8D">
              <w:rPr>
                <w:rFonts w:eastAsia="Calibri"/>
                <w:bCs/>
                <w:lang w:eastAsia="en-US"/>
              </w:rPr>
              <w:t>% к 201</w:t>
            </w:r>
            <w:r w:rsidR="00F96D0E">
              <w:rPr>
                <w:rFonts w:eastAsia="Calibri"/>
                <w:bCs/>
                <w:lang w:eastAsia="en-US"/>
              </w:rPr>
              <w:t>9</w:t>
            </w:r>
            <w:r w:rsidRPr="00036D8D">
              <w:rPr>
                <w:rFonts w:eastAsia="Calibri"/>
                <w:bCs/>
                <w:lang w:eastAsia="en-US"/>
              </w:rPr>
              <w:t xml:space="preserve"> году</w:t>
            </w:r>
          </w:p>
        </w:tc>
        <w:tc>
          <w:tcPr>
            <w:tcW w:w="1134" w:type="dxa"/>
            <w:vAlign w:val="center"/>
          </w:tcPr>
          <w:p w:rsidR="007D50C6" w:rsidRPr="00036D8D" w:rsidRDefault="007D50C6" w:rsidP="00F96D0E">
            <w:pPr>
              <w:jc w:val="center"/>
              <w:rPr>
                <w:rFonts w:eastAsia="Calibri"/>
                <w:bCs/>
                <w:lang w:eastAsia="en-US"/>
              </w:rPr>
            </w:pPr>
            <w:r w:rsidRPr="00036D8D">
              <w:rPr>
                <w:rFonts w:eastAsia="Calibri"/>
                <w:bCs/>
                <w:lang w:eastAsia="en-US"/>
              </w:rPr>
              <w:t>20</w:t>
            </w:r>
            <w:r>
              <w:rPr>
                <w:rFonts w:eastAsia="Calibri"/>
                <w:bCs/>
                <w:lang w:eastAsia="en-US"/>
              </w:rPr>
              <w:t>2</w:t>
            </w:r>
            <w:r w:rsidR="00F96D0E">
              <w:rPr>
                <w:rFonts w:eastAsia="Calibri"/>
                <w:bCs/>
                <w:lang w:eastAsia="en-US"/>
              </w:rPr>
              <w:t>1</w:t>
            </w:r>
            <w:r w:rsidRPr="00036D8D">
              <w:rPr>
                <w:rFonts w:eastAsia="Calibri"/>
                <w:bCs/>
                <w:lang w:eastAsia="en-US"/>
              </w:rPr>
              <w:t xml:space="preserve"> год</w:t>
            </w:r>
          </w:p>
        </w:tc>
        <w:tc>
          <w:tcPr>
            <w:tcW w:w="1134" w:type="dxa"/>
            <w:vAlign w:val="center"/>
          </w:tcPr>
          <w:p w:rsidR="007D50C6" w:rsidRPr="00036D8D" w:rsidRDefault="007D50C6" w:rsidP="00F96D0E">
            <w:pPr>
              <w:jc w:val="center"/>
              <w:rPr>
                <w:rFonts w:eastAsia="Calibri"/>
                <w:bCs/>
                <w:lang w:eastAsia="en-US"/>
              </w:rPr>
            </w:pPr>
            <w:r w:rsidRPr="00036D8D">
              <w:rPr>
                <w:rFonts w:eastAsia="Calibri"/>
                <w:bCs/>
                <w:lang w:eastAsia="en-US"/>
              </w:rPr>
              <w:t>20</w:t>
            </w:r>
            <w:r>
              <w:rPr>
                <w:rFonts w:eastAsia="Calibri"/>
                <w:bCs/>
                <w:lang w:eastAsia="en-US"/>
              </w:rPr>
              <w:t>2</w:t>
            </w:r>
            <w:r w:rsidR="00F96D0E">
              <w:rPr>
                <w:rFonts w:eastAsia="Calibri"/>
                <w:bCs/>
                <w:lang w:eastAsia="en-US"/>
              </w:rPr>
              <w:t>2</w:t>
            </w:r>
            <w:r w:rsidRPr="00036D8D">
              <w:rPr>
                <w:rFonts w:eastAsia="Calibri"/>
                <w:bCs/>
                <w:lang w:eastAsia="en-US"/>
              </w:rPr>
              <w:t xml:space="preserve"> год</w:t>
            </w:r>
          </w:p>
        </w:tc>
      </w:tr>
      <w:tr w:rsidR="007D50C6" w:rsidRPr="00036D8D" w:rsidTr="007D50C6">
        <w:tc>
          <w:tcPr>
            <w:tcW w:w="817" w:type="dxa"/>
            <w:vAlign w:val="center"/>
          </w:tcPr>
          <w:p w:rsidR="007D50C6" w:rsidRPr="00036D8D" w:rsidRDefault="007D50C6" w:rsidP="00D14EA6">
            <w:pPr>
              <w:jc w:val="center"/>
              <w:rPr>
                <w:rFonts w:eastAsia="Calibri"/>
                <w:b/>
                <w:bCs/>
                <w:lang w:eastAsia="en-US"/>
              </w:rPr>
            </w:pPr>
            <w:r w:rsidRPr="00036D8D">
              <w:rPr>
                <w:rFonts w:eastAsia="Calibri"/>
                <w:b/>
                <w:bCs/>
                <w:lang w:eastAsia="en-US"/>
              </w:rPr>
              <w:t>04 0</w:t>
            </w:r>
          </w:p>
        </w:tc>
        <w:tc>
          <w:tcPr>
            <w:tcW w:w="3118" w:type="dxa"/>
            <w:vAlign w:val="center"/>
          </w:tcPr>
          <w:p w:rsidR="007D50C6" w:rsidRPr="00036D8D" w:rsidRDefault="007D50C6" w:rsidP="001637F2">
            <w:pPr>
              <w:rPr>
                <w:rFonts w:eastAsia="Calibri"/>
                <w:b/>
                <w:bCs/>
                <w:lang w:eastAsia="en-US"/>
              </w:rPr>
            </w:pPr>
            <w:r w:rsidRPr="00036D8D">
              <w:rPr>
                <w:rFonts w:eastAsia="Calibri"/>
                <w:b/>
                <w:bCs/>
                <w:lang w:eastAsia="en-US"/>
              </w:rPr>
              <w:t>Муниципальная программа «</w:t>
            </w:r>
            <w:r w:rsidRPr="00036D8D">
              <w:rPr>
                <w:rFonts w:eastAsia="Calibri"/>
                <w:b/>
                <w:lang w:eastAsia="en-US"/>
              </w:rPr>
              <w:t xml:space="preserve">Адресная инвестиционная программа Воскресенского муниципального района Нижегородской области» </w:t>
            </w:r>
          </w:p>
        </w:tc>
        <w:tc>
          <w:tcPr>
            <w:tcW w:w="1135" w:type="dxa"/>
            <w:vAlign w:val="center"/>
          </w:tcPr>
          <w:p w:rsidR="007D50C6" w:rsidRPr="00036D8D" w:rsidRDefault="007D50C6" w:rsidP="007D50C6">
            <w:pPr>
              <w:jc w:val="center"/>
              <w:rPr>
                <w:b/>
                <w:bCs/>
                <w:color w:val="000000"/>
              </w:rPr>
            </w:pPr>
            <w:r w:rsidRPr="00036D8D">
              <w:rPr>
                <w:rFonts w:eastAsia="Calibri"/>
                <w:b/>
                <w:bCs/>
                <w:color w:val="000000"/>
                <w:lang w:eastAsia="en-US"/>
              </w:rPr>
              <w:t>107443,5</w:t>
            </w:r>
          </w:p>
        </w:tc>
        <w:tc>
          <w:tcPr>
            <w:tcW w:w="1275" w:type="dxa"/>
            <w:vAlign w:val="center"/>
          </w:tcPr>
          <w:p w:rsidR="007D50C6" w:rsidRPr="00036D8D" w:rsidRDefault="00887AC7" w:rsidP="00223A53">
            <w:pPr>
              <w:jc w:val="center"/>
              <w:rPr>
                <w:b/>
                <w:bCs/>
                <w:color w:val="000000"/>
              </w:rPr>
            </w:pPr>
            <w:r>
              <w:rPr>
                <w:rFonts w:eastAsia="Calibri"/>
                <w:b/>
                <w:bCs/>
                <w:color w:val="000000"/>
                <w:lang w:eastAsia="en-US"/>
              </w:rPr>
              <w:t>61461,14</w:t>
            </w:r>
          </w:p>
        </w:tc>
        <w:tc>
          <w:tcPr>
            <w:tcW w:w="851" w:type="dxa"/>
            <w:vAlign w:val="center"/>
          </w:tcPr>
          <w:p w:rsidR="007D50C6" w:rsidRPr="00036D8D" w:rsidRDefault="007D50C6" w:rsidP="00887AC7">
            <w:pPr>
              <w:jc w:val="center"/>
              <w:rPr>
                <w:b/>
                <w:color w:val="000000"/>
              </w:rPr>
            </w:pPr>
            <w:r>
              <w:rPr>
                <w:b/>
                <w:color w:val="000000"/>
              </w:rPr>
              <w:t>5</w:t>
            </w:r>
            <w:r w:rsidR="00887AC7">
              <w:rPr>
                <w:b/>
                <w:color w:val="000000"/>
              </w:rPr>
              <w:t>7</w:t>
            </w:r>
            <w:r w:rsidRPr="00036D8D">
              <w:rPr>
                <w:b/>
                <w:color w:val="000000"/>
              </w:rPr>
              <w:t>,</w:t>
            </w:r>
            <w:r w:rsidR="00223A53">
              <w:rPr>
                <w:b/>
                <w:color w:val="000000"/>
              </w:rPr>
              <w:t>2</w:t>
            </w:r>
          </w:p>
        </w:tc>
        <w:tc>
          <w:tcPr>
            <w:tcW w:w="1134" w:type="dxa"/>
            <w:vAlign w:val="center"/>
          </w:tcPr>
          <w:p w:rsidR="007D50C6" w:rsidRPr="00036D8D" w:rsidRDefault="0031049C" w:rsidP="007D50C6">
            <w:pPr>
              <w:jc w:val="center"/>
              <w:rPr>
                <w:b/>
                <w:bCs/>
                <w:color w:val="000000"/>
              </w:rPr>
            </w:pPr>
            <w:r>
              <w:rPr>
                <w:rFonts w:eastAsia="Calibri"/>
                <w:b/>
                <w:bCs/>
                <w:color w:val="000000"/>
                <w:lang w:eastAsia="en-US"/>
              </w:rPr>
              <w:t>140236</w:t>
            </w:r>
            <w:r w:rsidR="007D50C6">
              <w:rPr>
                <w:rFonts w:eastAsia="Calibri"/>
                <w:b/>
                <w:bCs/>
                <w:color w:val="000000"/>
                <w:lang w:eastAsia="en-US"/>
              </w:rPr>
              <w:t>,2</w:t>
            </w:r>
          </w:p>
        </w:tc>
        <w:tc>
          <w:tcPr>
            <w:tcW w:w="1134" w:type="dxa"/>
            <w:vAlign w:val="center"/>
          </w:tcPr>
          <w:p w:rsidR="007D50C6" w:rsidRPr="00036D8D" w:rsidRDefault="0031049C" w:rsidP="0031049C">
            <w:pPr>
              <w:jc w:val="center"/>
              <w:rPr>
                <w:b/>
                <w:bCs/>
                <w:color w:val="000000"/>
              </w:rPr>
            </w:pPr>
            <w:r>
              <w:rPr>
                <w:rFonts w:eastAsia="Calibri"/>
                <w:b/>
                <w:bCs/>
                <w:color w:val="000000"/>
                <w:lang w:eastAsia="en-US"/>
              </w:rPr>
              <w:t>37148</w:t>
            </w:r>
            <w:r w:rsidR="007D50C6">
              <w:rPr>
                <w:rFonts w:eastAsia="Calibri"/>
                <w:b/>
                <w:bCs/>
                <w:color w:val="000000"/>
                <w:lang w:eastAsia="en-US"/>
              </w:rPr>
              <w:t>,</w:t>
            </w:r>
            <w:r>
              <w:rPr>
                <w:rFonts w:eastAsia="Calibri"/>
                <w:b/>
                <w:bCs/>
                <w:color w:val="000000"/>
                <w:lang w:eastAsia="en-US"/>
              </w:rPr>
              <w:t>8</w:t>
            </w:r>
          </w:p>
        </w:tc>
      </w:tr>
      <w:tr w:rsidR="007D50C6" w:rsidRPr="00036D8D" w:rsidTr="007D50C6">
        <w:tc>
          <w:tcPr>
            <w:tcW w:w="817" w:type="dxa"/>
            <w:vAlign w:val="center"/>
          </w:tcPr>
          <w:p w:rsidR="007D50C6" w:rsidRPr="00036D8D" w:rsidRDefault="007D50C6" w:rsidP="00D14EA6">
            <w:pPr>
              <w:jc w:val="center"/>
              <w:rPr>
                <w:rFonts w:eastAsia="Calibri"/>
                <w:bCs/>
                <w:lang w:eastAsia="en-US"/>
              </w:rPr>
            </w:pPr>
            <w:r w:rsidRPr="00036D8D">
              <w:rPr>
                <w:rFonts w:eastAsia="Calibri"/>
                <w:bCs/>
                <w:lang w:eastAsia="en-US"/>
              </w:rPr>
              <w:t>04 1</w:t>
            </w:r>
          </w:p>
        </w:tc>
        <w:tc>
          <w:tcPr>
            <w:tcW w:w="3118" w:type="dxa"/>
            <w:vAlign w:val="center"/>
          </w:tcPr>
          <w:p w:rsidR="007D50C6" w:rsidRPr="00036D8D" w:rsidRDefault="007D50C6" w:rsidP="007C680B">
            <w:pPr>
              <w:autoSpaceDE w:val="0"/>
              <w:autoSpaceDN w:val="0"/>
              <w:adjustRightInd w:val="0"/>
            </w:pPr>
            <w:r w:rsidRPr="00036D8D">
              <w:t>Подпрограмма</w:t>
            </w:r>
          </w:p>
          <w:p w:rsidR="007D50C6" w:rsidRPr="00036D8D" w:rsidRDefault="007D50C6" w:rsidP="007C680B">
            <w:pPr>
              <w:autoSpaceDE w:val="0"/>
              <w:autoSpaceDN w:val="0"/>
              <w:adjustRightInd w:val="0"/>
              <w:rPr>
                <w:rFonts w:eastAsia="Calibri"/>
                <w:bCs/>
                <w:lang w:eastAsia="en-US"/>
              </w:rPr>
            </w:pPr>
            <w:r w:rsidRPr="00036D8D">
              <w:t>«Адресная инвестиционная программа Воскресенского муниципального района Нижегородской области по строительству» на 2018-2020 годы</w:t>
            </w:r>
          </w:p>
        </w:tc>
        <w:tc>
          <w:tcPr>
            <w:tcW w:w="1135" w:type="dxa"/>
            <w:vAlign w:val="center"/>
          </w:tcPr>
          <w:p w:rsidR="007D50C6" w:rsidRPr="00036D8D" w:rsidRDefault="007D50C6" w:rsidP="007D50C6">
            <w:pPr>
              <w:jc w:val="center"/>
              <w:rPr>
                <w:color w:val="000000"/>
              </w:rPr>
            </w:pPr>
            <w:r w:rsidRPr="00036D8D">
              <w:rPr>
                <w:rFonts w:eastAsia="Calibri"/>
                <w:color w:val="000000"/>
                <w:lang w:eastAsia="en-US"/>
              </w:rPr>
              <w:t>103031,1</w:t>
            </w:r>
          </w:p>
        </w:tc>
        <w:tc>
          <w:tcPr>
            <w:tcW w:w="1275" w:type="dxa"/>
            <w:vAlign w:val="center"/>
          </w:tcPr>
          <w:p w:rsidR="007D50C6" w:rsidRPr="00036D8D" w:rsidRDefault="00887AC7" w:rsidP="00E47B89">
            <w:pPr>
              <w:jc w:val="center"/>
              <w:rPr>
                <w:color w:val="000000"/>
              </w:rPr>
            </w:pPr>
            <w:r>
              <w:rPr>
                <w:color w:val="000000"/>
              </w:rPr>
              <w:t>56636,54</w:t>
            </w:r>
          </w:p>
        </w:tc>
        <w:tc>
          <w:tcPr>
            <w:tcW w:w="851" w:type="dxa"/>
            <w:vAlign w:val="center"/>
          </w:tcPr>
          <w:p w:rsidR="007D50C6" w:rsidRPr="00036D8D" w:rsidRDefault="007D50C6" w:rsidP="00887AC7">
            <w:pPr>
              <w:jc w:val="center"/>
              <w:rPr>
                <w:color w:val="000000"/>
              </w:rPr>
            </w:pPr>
            <w:r>
              <w:rPr>
                <w:color w:val="000000"/>
              </w:rPr>
              <w:t>5</w:t>
            </w:r>
            <w:r w:rsidR="00887AC7">
              <w:rPr>
                <w:color w:val="000000"/>
              </w:rPr>
              <w:t>5,</w:t>
            </w:r>
            <w:r w:rsidR="00E47B89">
              <w:rPr>
                <w:color w:val="000000"/>
              </w:rPr>
              <w:t>0</w:t>
            </w:r>
          </w:p>
        </w:tc>
        <w:tc>
          <w:tcPr>
            <w:tcW w:w="1134" w:type="dxa"/>
            <w:vAlign w:val="center"/>
          </w:tcPr>
          <w:p w:rsidR="007D50C6" w:rsidRPr="00036D8D" w:rsidRDefault="0031049C" w:rsidP="007D50C6">
            <w:pPr>
              <w:jc w:val="center"/>
              <w:rPr>
                <w:color w:val="000000"/>
              </w:rPr>
            </w:pPr>
            <w:r>
              <w:rPr>
                <w:color w:val="000000"/>
              </w:rPr>
              <w:t>135646</w:t>
            </w:r>
            <w:r w:rsidR="007D50C6">
              <w:rPr>
                <w:color w:val="000000"/>
              </w:rPr>
              <w:t>,6</w:t>
            </w:r>
          </w:p>
        </w:tc>
        <w:tc>
          <w:tcPr>
            <w:tcW w:w="1134" w:type="dxa"/>
            <w:vAlign w:val="center"/>
          </w:tcPr>
          <w:p w:rsidR="007D50C6" w:rsidRPr="00036D8D" w:rsidRDefault="0031049C" w:rsidP="0031049C">
            <w:pPr>
              <w:jc w:val="center"/>
              <w:rPr>
                <w:color w:val="000000"/>
              </w:rPr>
            </w:pPr>
            <w:r>
              <w:rPr>
                <w:color w:val="000000"/>
              </w:rPr>
              <w:t>32559,2</w:t>
            </w:r>
          </w:p>
        </w:tc>
      </w:tr>
      <w:tr w:rsidR="007D50C6" w:rsidRPr="00036D8D" w:rsidTr="007D50C6">
        <w:trPr>
          <w:trHeight w:val="251"/>
        </w:trPr>
        <w:tc>
          <w:tcPr>
            <w:tcW w:w="817" w:type="dxa"/>
            <w:vAlign w:val="center"/>
          </w:tcPr>
          <w:p w:rsidR="007D50C6" w:rsidRPr="00036D8D" w:rsidRDefault="007D50C6" w:rsidP="00806928">
            <w:pPr>
              <w:jc w:val="center"/>
              <w:rPr>
                <w:rFonts w:eastAsia="Calibri"/>
                <w:bCs/>
                <w:lang w:eastAsia="en-US"/>
              </w:rPr>
            </w:pPr>
            <w:r w:rsidRPr="00036D8D">
              <w:rPr>
                <w:rFonts w:eastAsia="Calibri"/>
                <w:bCs/>
                <w:lang w:eastAsia="en-US"/>
              </w:rPr>
              <w:t>04 2</w:t>
            </w:r>
          </w:p>
        </w:tc>
        <w:tc>
          <w:tcPr>
            <w:tcW w:w="3118" w:type="dxa"/>
            <w:vAlign w:val="center"/>
          </w:tcPr>
          <w:p w:rsidR="007D50C6" w:rsidRPr="00036D8D" w:rsidRDefault="007D50C6" w:rsidP="00F04F42">
            <w:pPr>
              <w:widowControl w:val="0"/>
              <w:autoSpaceDE w:val="0"/>
              <w:autoSpaceDN w:val="0"/>
              <w:adjustRightInd w:val="0"/>
            </w:pPr>
            <w:r w:rsidRPr="00036D8D">
              <w:t>Подпрограмма</w:t>
            </w:r>
          </w:p>
          <w:p w:rsidR="007D50C6" w:rsidRPr="00036D8D" w:rsidRDefault="007D50C6" w:rsidP="001637F2">
            <w:pPr>
              <w:autoSpaceDE w:val="0"/>
              <w:autoSpaceDN w:val="0"/>
              <w:adjustRightInd w:val="0"/>
              <w:rPr>
                <w:rFonts w:eastAsia="Calibri"/>
              </w:rPr>
            </w:pPr>
            <w:r w:rsidRPr="00036D8D">
              <w:t>«Обеспечение реализации муниципальной Программы</w:t>
            </w:r>
          </w:p>
        </w:tc>
        <w:tc>
          <w:tcPr>
            <w:tcW w:w="1135" w:type="dxa"/>
            <w:vAlign w:val="center"/>
          </w:tcPr>
          <w:p w:rsidR="007D50C6" w:rsidRPr="00036D8D" w:rsidRDefault="007D50C6" w:rsidP="007D50C6">
            <w:pPr>
              <w:jc w:val="center"/>
              <w:rPr>
                <w:color w:val="000000"/>
              </w:rPr>
            </w:pPr>
            <w:r w:rsidRPr="00036D8D">
              <w:rPr>
                <w:color w:val="000000"/>
              </w:rPr>
              <w:t>4412,4</w:t>
            </w:r>
          </w:p>
        </w:tc>
        <w:tc>
          <w:tcPr>
            <w:tcW w:w="1275" w:type="dxa"/>
            <w:vAlign w:val="center"/>
          </w:tcPr>
          <w:p w:rsidR="007D50C6" w:rsidRPr="00036D8D" w:rsidRDefault="007D50C6" w:rsidP="007D50C6">
            <w:pPr>
              <w:jc w:val="center"/>
              <w:rPr>
                <w:color w:val="000000"/>
              </w:rPr>
            </w:pPr>
            <w:r w:rsidRPr="00036D8D">
              <w:rPr>
                <w:color w:val="000000"/>
              </w:rPr>
              <w:t>4</w:t>
            </w:r>
            <w:r>
              <w:rPr>
                <w:color w:val="000000"/>
              </w:rPr>
              <w:t>824</w:t>
            </w:r>
            <w:r w:rsidRPr="00036D8D">
              <w:rPr>
                <w:color w:val="000000"/>
              </w:rPr>
              <w:t>,</w:t>
            </w:r>
            <w:r>
              <w:rPr>
                <w:color w:val="000000"/>
              </w:rPr>
              <w:t>6</w:t>
            </w:r>
          </w:p>
        </w:tc>
        <w:tc>
          <w:tcPr>
            <w:tcW w:w="851" w:type="dxa"/>
            <w:vAlign w:val="center"/>
          </w:tcPr>
          <w:p w:rsidR="007D50C6" w:rsidRPr="00036D8D" w:rsidRDefault="007D50C6" w:rsidP="007D50C6">
            <w:pPr>
              <w:jc w:val="center"/>
              <w:rPr>
                <w:color w:val="000000"/>
              </w:rPr>
            </w:pPr>
            <w:r w:rsidRPr="00036D8D">
              <w:rPr>
                <w:color w:val="000000"/>
              </w:rPr>
              <w:t>10</w:t>
            </w:r>
            <w:r>
              <w:rPr>
                <w:color w:val="000000"/>
              </w:rPr>
              <w:t>9</w:t>
            </w:r>
            <w:r w:rsidRPr="00036D8D">
              <w:rPr>
                <w:color w:val="000000"/>
              </w:rPr>
              <w:t>,</w:t>
            </w:r>
            <w:r>
              <w:rPr>
                <w:color w:val="000000"/>
              </w:rPr>
              <w:t>3</w:t>
            </w:r>
          </w:p>
        </w:tc>
        <w:tc>
          <w:tcPr>
            <w:tcW w:w="1134" w:type="dxa"/>
            <w:vAlign w:val="center"/>
          </w:tcPr>
          <w:p w:rsidR="007D50C6" w:rsidRPr="00036D8D" w:rsidRDefault="007D50C6" w:rsidP="007D50C6">
            <w:pPr>
              <w:jc w:val="center"/>
              <w:rPr>
                <w:color w:val="000000"/>
              </w:rPr>
            </w:pPr>
            <w:r w:rsidRPr="00036D8D">
              <w:rPr>
                <w:color w:val="000000"/>
              </w:rPr>
              <w:t>4</w:t>
            </w:r>
            <w:r>
              <w:rPr>
                <w:color w:val="000000"/>
              </w:rPr>
              <w:t>589</w:t>
            </w:r>
            <w:r w:rsidRPr="00036D8D">
              <w:rPr>
                <w:color w:val="000000"/>
              </w:rPr>
              <w:t>,</w:t>
            </w:r>
            <w:r>
              <w:rPr>
                <w:color w:val="000000"/>
              </w:rPr>
              <w:t>6</w:t>
            </w:r>
          </w:p>
        </w:tc>
        <w:tc>
          <w:tcPr>
            <w:tcW w:w="1134" w:type="dxa"/>
            <w:vAlign w:val="center"/>
          </w:tcPr>
          <w:p w:rsidR="007D50C6" w:rsidRPr="00036D8D" w:rsidRDefault="007D50C6" w:rsidP="007D50C6">
            <w:pPr>
              <w:jc w:val="center"/>
              <w:rPr>
                <w:color w:val="000000"/>
              </w:rPr>
            </w:pPr>
            <w:r>
              <w:rPr>
                <w:color w:val="000000"/>
              </w:rPr>
              <w:t>4589,6</w:t>
            </w:r>
          </w:p>
        </w:tc>
      </w:tr>
    </w:tbl>
    <w:p w:rsidR="0086072D" w:rsidRPr="00036D8D" w:rsidRDefault="0086072D" w:rsidP="0086072D">
      <w:pPr>
        <w:ind w:firstLine="709"/>
        <w:jc w:val="both"/>
        <w:rPr>
          <w:rFonts w:eastAsia="Calibri"/>
          <w:lang w:eastAsia="en-US"/>
        </w:rPr>
      </w:pPr>
      <w:r w:rsidRPr="00036D8D">
        <w:rPr>
          <w:rFonts w:eastAsia="Calibri"/>
          <w:lang w:eastAsia="en-US"/>
        </w:rPr>
        <w:t xml:space="preserve">Бюджетные ассигнования </w:t>
      </w:r>
      <w:r w:rsidR="009F5A07" w:rsidRPr="00036D8D">
        <w:rPr>
          <w:rFonts w:eastAsia="Calibri"/>
          <w:lang w:eastAsia="en-US"/>
        </w:rPr>
        <w:t xml:space="preserve">будут направлены </w:t>
      </w:r>
      <w:r w:rsidR="009F5A07">
        <w:rPr>
          <w:rFonts w:eastAsia="Calibri"/>
          <w:lang w:eastAsia="en-US"/>
        </w:rPr>
        <w:t xml:space="preserve">на </w:t>
      </w:r>
      <w:r w:rsidR="000A33E7" w:rsidRPr="000A33E7">
        <w:t>реализации программных мероприятий</w:t>
      </w:r>
      <w:r w:rsidR="000A33E7">
        <w:t>.</w:t>
      </w:r>
    </w:p>
    <w:p w:rsidR="001B4327" w:rsidRPr="009F5A07" w:rsidRDefault="00B9189A" w:rsidP="00D31BBD">
      <w:pPr>
        <w:ind w:firstLine="709"/>
        <w:jc w:val="both"/>
      </w:pPr>
      <w:r>
        <w:t>1.</w:t>
      </w:r>
      <w:r w:rsidR="000A33E7">
        <w:t>О</w:t>
      </w:r>
      <w:r w:rsidR="007D50C6">
        <w:t>беспечение деятельности</w:t>
      </w:r>
      <w:r w:rsidR="00787285" w:rsidRPr="00036D8D">
        <w:t xml:space="preserve"> аппарата управления отдела капитального строительства и архитектуры администрации Воскресенского муниципального района </w:t>
      </w:r>
      <w:r w:rsidR="00C66486" w:rsidRPr="00036D8D">
        <w:t>на 20</w:t>
      </w:r>
      <w:r w:rsidR="007D50C6">
        <w:t>20</w:t>
      </w:r>
      <w:r w:rsidR="00C66486" w:rsidRPr="00036D8D">
        <w:t xml:space="preserve"> год </w:t>
      </w:r>
      <w:r w:rsidR="00787285" w:rsidRPr="00036D8D">
        <w:t xml:space="preserve">в сумме </w:t>
      </w:r>
      <w:r w:rsidR="005E088B" w:rsidRPr="00036D8D">
        <w:rPr>
          <w:b/>
          <w:i/>
        </w:rPr>
        <w:t>4</w:t>
      </w:r>
      <w:r w:rsidR="007D50C6">
        <w:rPr>
          <w:b/>
          <w:i/>
        </w:rPr>
        <w:t>824</w:t>
      </w:r>
      <w:r w:rsidR="001722A5" w:rsidRPr="00036D8D">
        <w:rPr>
          <w:b/>
          <w:i/>
        </w:rPr>
        <w:t>,</w:t>
      </w:r>
      <w:r w:rsidR="007D50C6">
        <w:rPr>
          <w:b/>
          <w:i/>
        </w:rPr>
        <w:t>6</w:t>
      </w:r>
      <w:r w:rsidR="00787285" w:rsidRPr="00036D8D">
        <w:rPr>
          <w:b/>
          <w:bCs/>
          <w:i/>
          <w:iCs/>
        </w:rPr>
        <w:t xml:space="preserve"> тыс. рублей</w:t>
      </w:r>
      <w:r w:rsidR="00787285" w:rsidRPr="00036D8D">
        <w:rPr>
          <w:bCs/>
          <w:iCs/>
        </w:rPr>
        <w:t xml:space="preserve">, что составляет </w:t>
      </w:r>
      <w:r w:rsidR="001722A5" w:rsidRPr="00036D8D">
        <w:rPr>
          <w:bCs/>
          <w:iCs/>
        </w:rPr>
        <w:t>10</w:t>
      </w:r>
      <w:r w:rsidR="007D50C6">
        <w:rPr>
          <w:bCs/>
          <w:iCs/>
        </w:rPr>
        <w:t>9</w:t>
      </w:r>
      <w:r w:rsidR="001722A5" w:rsidRPr="00036D8D">
        <w:rPr>
          <w:bCs/>
          <w:iCs/>
        </w:rPr>
        <w:t>,</w:t>
      </w:r>
      <w:r w:rsidR="007D50C6">
        <w:rPr>
          <w:bCs/>
          <w:iCs/>
        </w:rPr>
        <w:t>3</w:t>
      </w:r>
      <w:r w:rsidR="00787285" w:rsidRPr="00036D8D">
        <w:rPr>
          <w:bCs/>
          <w:iCs/>
        </w:rPr>
        <w:t xml:space="preserve">% к бюджету </w:t>
      </w:r>
      <w:r w:rsidR="00787285" w:rsidRPr="00036D8D">
        <w:t>201</w:t>
      </w:r>
      <w:r w:rsidR="007D50C6">
        <w:t>9</w:t>
      </w:r>
      <w:r w:rsidR="00787285" w:rsidRPr="00036D8D">
        <w:t xml:space="preserve"> года</w:t>
      </w:r>
      <w:r w:rsidR="00A8689B" w:rsidRPr="00036D8D">
        <w:t xml:space="preserve">. </w:t>
      </w:r>
      <w:r w:rsidR="003B50D4">
        <w:t>Н</w:t>
      </w:r>
      <w:r w:rsidR="007D50C6">
        <w:t>а 2021</w:t>
      </w:r>
      <w:r w:rsidR="003B50D4" w:rsidRPr="00036D8D">
        <w:t xml:space="preserve"> год </w:t>
      </w:r>
      <w:r w:rsidR="009F4912">
        <w:t xml:space="preserve">ассигнования </w:t>
      </w:r>
      <w:r w:rsidR="003B50D4">
        <w:t xml:space="preserve">предусмотрены в сумме </w:t>
      </w:r>
      <w:r w:rsidR="005F0064" w:rsidRPr="00036D8D">
        <w:rPr>
          <w:b/>
          <w:i/>
        </w:rPr>
        <w:t>4</w:t>
      </w:r>
      <w:r w:rsidR="007D50C6">
        <w:rPr>
          <w:b/>
          <w:i/>
        </w:rPr>
        <w:t>589,6</w:t>
      </w:r>
      <w:r w:rsidR="00A8689B" w:rsidRPr="00036D8D">
        <w:rPr>
          <w:b/>
          <w:i/>
        </w:rPr>
        <w:t xml:space="preserve"> тыс</w:t>
      </w:r>
      <w:r w:rsidR="00E2448D" w:rsidRPr="00036D8D">
        <w:rPr>
          <w:b/>
          <w:i/>
        </w:rPr>
        <w:t>. р</w:t>
      </w:r>
      <w:r w:rsidR="00A8689B" w:rsidRPr="00036D8D">
        <w:rPr>
          <w:b/>
          <w:i/>
        </w:rPr>
        <w:t>ублей</w:t>
      </w:r>
      <w:r w:rsidR="00A8689B" w:rsidRPr="00036D8D">
        <w:t>, на 202</w:t>
      </w:r>
      <w:r w:rsidR="007D50C6">
        <w:t>2</w:t>
      </w:r>
      <w:r w:rsidR="00A8689B" w:rsidRPr="00036D8D">
        <w:t xml:space="preserve"> год – </w:t>
      </w:r>
      <w:r w:rsidR="005F0064" w:rsidRPr="00036D8D">
        <w:rPr>
          <w:b/>
          <w:i/>
        </w:rPr>
        <w:t>4</w:t>
      </w:r>
      <w:r w:rsidR="007D50C6">
        <w:rPr>
          <w:b/>
          <w:i/>
        </w:rPr>
        <w:t>589,6</w:t>
      </w:r>
      <w:r w:rsidR="00A8689B" w:rsidRPr="00036D8D">
        <w:rPr>
          <w:b/>
          <w:i/>
        </w:rPr>
        <w:t xml:space="preserve"> тыс</w:t>
      </w:r>
      <w:r w:rsidR="00E2448D" w:rsidRPr="00036D8D">
        <w:rPr>
          <w:b/>
          <w:i/>
        </w:rPr>
        <w:t>. р</w:t>
      </w:r>
      <w:r w:rsidR="00A8689B" w:rsidRPr="00036D8D">
        <w:rPr>
          <w:b/>
          <w:i/>
        </w:rPr>
        <w:t>ублей</w:t>
      </w:r>
      <w:r w:rsidR="009F5A07">
        <w:t>;</w:t>
      </w:r>
    </w:p>
    <w:p w:rsidR="00EC3289" w:rsidRDefault="00EC3289" w:rsidP="00D31BBD">
      <w:pPr>
        <w:ind w:firstLine="709"/>
        <w:jc w:val="both"/>
        <w:rPr>
          <w:bCs/>
        </w:rPr>
      </w:pPr>
      <w:r>
        <w:rPr>
          <w:bCs/>
        </w:rPr>
        <w:t>2.</w:t>
      </w:r>
      <w:r w:rsidR="000A33E7">
        <w:rPr>
          <w:bCs/>
        </w:rPr>
        <w:t>Р</w:t>
      </w:r>
      <w:r>
        <w:rPr>
          <w:bCs/>
        </w:rPr>
        <w:t>еализаци</w:t>
      </w:r>
      <w:r w:rsidR="000A33E7">
        <w:rPr>
          <w:bCs/>
        </w:rPr>
        <w:t>я</w:t>
      </w:r>
      <w:r w:rsidRPr="00EC3289">
        <w:rPr>
          <w:bCs/>
        </w:rPr>
        <w:t xml:space="preserve"> государственной программы "Обеспечение граждан Нижегородской области доступным и комфортным жильём на период до 2024 года" (</w:t>
      </w:r>
      <w:r>
        <w:rPr>
          <w:bCs/>
        </w:rPr>
        <w:t>за счет средств бюджета муниципального района</w:t>
      </w:r>
      <w:r w:rsidRPr="00EC3289">
        <w:rPr>
          <w:bCs/>
        </w:rPr>
        <w:t>)</w:t>
      </w:r>
      <w:r>
        <w:rPr>
          <w:bCs/>
        </w:rPr>
        <w:t xml:space="preserve"> только на 2020 год </w:t>
      </w:r>
      <w:r w:rsidRPr="00036D8D">
        <w:rPr>
          <w:bCs/>
        </w:rPr>
        <w:t xml:space="preserve">в сумме </w:t>
      </w:r>
      <w:r>
        <w:rPr>
          <w:b/>
          <w:bCs/>
          <w:i/>
        </w:rPr>
        <w:t>2000</w:t>
      </w:r>
      <w:r w:rsidRPr="00036D8D">
        <w:rPr>
          <w:b/>
          <w:bCs/>
          <w:i/>
        </w:rPr>
        <w:t>,</w:t>
      </w:r>
      <w:r>
        <w:rPr>
          <w:b/>
          <w:bCs/>
          <w:i/>
        </w:rPr>
        <w:t>0</w:t>
      </w:r>
      <w:r w:rsidRPr="00036D8D">
        <w:rPr>
          <w:b/>
          <w:bCs/>
          <w:i/>
        </w:rPr>
        <w:t xml:space="preserve"> тыс</w:t>
      </w:r>
      <w:r w:rsidR="00E2448D" w:rsidRPr="00036D8D">
        <w:rPr>
          <w:b/>
          <w:bCs/>
          <w:i/>
        </w:rPr>
        <w:t>. р</w:t>
      </w:r>
      <w:r w:rsidRPr="00036D8D">
        <w:rPr>
          <w:b/>
          <w:bCs/>
          <w:i/>
        </w:rPr>
        <w:t>ублей</w:t>
      </w:r>
      <w:r w:rsidR="005B1A21">
        <w:rPr>
          <w:bCs/>
        </w:rPr>
        <w:t>;</w:t>
      </w:r>
    </w:p>
    <w:p w:rsidR="00A70959" w:rsidRPr="00036D8D" w:rsidRDefault="00EC3289" w:rsidP="00D31BBD">
      <w:pPr>
        <w:ind w:firstLine="709"/>
        <w:jc w:val="both"/>
        <w:rPr>
          <w:b/>
          <w:i/>
        </w:rPr>
      </w:pPr>
      <w:r>
        <w:rPr>
          <w:bCs/>
        </w:rPr>
        <w:t>3</w:t>
      </w:r>
      <w:r w:rsidR="00A70959" w:rsidRPr="00036D8D">
        <w:rPr>
          <w:bCs/>
        </w:rPr>
        <w:t>.</w:t>
      </w:r>
      <w:r w:rsidR="000A33E7">
        <w:rPr>
          <w:bCs/>
        </w:rPr>
        <w:t>О</w:t>
      </w:r>
      <w:r w:rsidR="00A70959" w:rsidRPr="00036D8D">
        <w:t xml:space="preserve">беспечение территорий документами терпланирования и реализацию архитектурной деятельности (за счет </w:t>
      </w:r>
      <w:r w:rsidR="00A70959" w:rsidRPr="00036D8D">
        <w:rPr>
          <w:bCs/>
        </w:rPr>
        <w:t>бюджета муниципального района) в 20</w:t>
      </w:r>
      <w:r>
        <w:rPr>
          <w:bCs/>
        </w:rPr>
        <w:t>20</w:t>
      </w:r>
      <w:r w:rsidR="00A70959" w:rsidRPr="00036D8D">
        <w:rPr>
          <w:bCs/>
        </w:rPr>
        <w:t xml:space="preserve"> году –</w:t>
      </w:r>
      <w:r w:rsidR="00A70959" w:rsidRPr="00036D8D">
        <w:t xml:space="preserve"> </w:t>
      </w:r>
      <w:r>
        <w:rPr>
          <w:b/>
          <w:i/>
        </w:rPr>
        <w:t>13</w:t>
      </w:r>
      <w:r w:rsidR="00A70959" w:rsidRPr="00036D8D">
        <w:rPr>
          <w:b/>
          <w:i/>
        </w:rPr>
        <w:t>00,0 тыс</w:t>
      </w:r>
      <w:r w:rsidR="00E2448D" w:rsidRPr="00036D8D">
        <w:rPr>
          <w:b/>
          <w:i/>
        </w:rPr>
        <w:t>. р</w:t>
      </w:r>
      <w:r w:rsidR="00A70959" w:rsidRPr="00036D8D">
        <w:rPr>
          <w:b/>
          <w:i/>
        </w:rPr>
        <w:t>ублей</w:t>
      </w:r>
      <w:r w:rsidR="002A5C89" w:rsidRPr="002A5C89">
        <w:t xml:space="preserve">. </w:t>
      </w:r>
      <w:r w:rsidR="005B1A21" w:rsidRPr="005B1A21">
        <w:rPr>
          <w:rFonts w:eastAsia="Calibri" w:cs="Courier New"/>
          <w:lang w:eastAsia="en-US"/>
        </w:rPr>
        <w:t xml:space="preserve">На 2021 </w:t>
      </w:r>
      <w:r w:rsidR="005B1A21" w:rsidRPr="005B1A21">
        <w:rPr>
          <w:rFonts w:eastAsia="Calibri"/>
          <w:lang w:eastAsia="en-US"/>
        </w:rPr>
        <w:t xml:space="preserve">год предусмотрены ассигнования в сумме </w:t>
      </w:r>
      <w:r w:rsidR="0031049C">
        <w:rPr>
          <w:rFonts w:eastAsia="Calibri"/>
          <w:b/>
          <w:i/>
          <w:lang w:eastAsia="en-US"/>
        </w:rPr>
        <w:t>3588</w:t>
      </w:r>
      <w:r w:rsidR="005B1A21" w:rsidRPr="005B1A21">
        <w:rPr>
          <w:rFonts w:eastAsia="Calibri"/>
          <w:b/>
          <w:i/>
          <w:lang w:eastAsia="en-US"/>
        </w:rPr>
        <w:t>,</w:t>
      </w:r>
      <w:r w:rsidR="0031049C">
        <w:rPr>
          <w:rFonts w:eastAsia="Calibri"/>
          <w:b/>
          <w:i/>
          <w:lang w:eastAsia="en-US"/>
        </w:rPr>
        <w:t>3</w:t>
      </w:r>
      <w:r w:rsidR="005B1A21" w:rsidRPr="005B1A21">
        <w:rPr>
          <w:rFonts w:eastAsia="Calibri"/>
          <w:b/>
          <w:i/>
          <w:lang w:eastAsia="en-US"/>
        </w:rPr>
        <w:t xml:space="preserve"> тыс. рублей,</w:t>
      </w:r>
      <w:r w:rsidR="005B1A21" w:rsidRPr="005B1A21">
        <w:rPr>
          <w:rFonts w:eastAsia="Calibri"/>
          <w:lang w:eastAsia="en-US"/>
        </w:rPr>
        <w:t xml:space="preserve"> на 2022 год в сумме </w:t>
      </w:r>
      <w:r w:rsidR="0031049C">
        <w:rPr>
          <w:rFonts w:eastAsia="Calibri"/>
          <w:b/>
          <w:i/>
          <w:lang w:eastAsia="en-US"/>
        </w:rPr>
        <w:t>949,3</w:t>
      </w:r>
      <w:r w:rsidR="005B1A21" w:rsidRPr="005B1A21">
        <w:rPr>
          <w:rFonts w:eastAsia="Calibri" w:cs="Courier New"/>
          <w:b/>
          <w:i/>
          <w:lang w:eastAsia="en-US"/>
        </w:rPr>
        <w:t xml:space="preserve"> </w:t>
      </w:r>
      <w:r w:rsidR="005B1A21" w:rsidRPr="005B1A21">
        <w:rPr>
          <w:rFonts w:eastAsia="Calibri"/>
          <w:b/>
          <w:i/>
          <w:lang w:eastAsia="en-US"/>
        </w:rPr>
        <w:t>тыс. рублей</w:t>
      </w:r>
      <w:r w:rsidR="009F5A07">
        <w:rPr>
          <w:rFonts w:eastAsia="Calibri"/>
          <w:lang w:eastAsia="en-US"/>
        </w:rPr>
        <w:t>;</w:t>
      </w:r>
    </w:p>
    <w:p w:rsidR="00A70959" w:rsidRPr="00036D8D" w:rsidRDefault="00A70959" w:rsidP="00D31BBD">
      <w:pPr>
        <w:ind w:firstLine="709"/>
        <w:jc w:val="both"/>
      </w:pPr>
      <w:r w:rsidRPr="00036D8D">
        <w:t>4.</w:t>
      </w:r>
      <w:r w:rsidR="000A33E7">
        <w:t>В</w:t>
      </w:r>
      <w:r w:rsidRPr="00036D8D">
        <w:t xml:space="preserve">ыполнение государственных обязательств по обеспечению жильём отдельных категорий граждан, установленных законодательством Нижегородской области </w:t>
      </w:r>
      <w:r w:rsidR="002A5C89">
        <w:t>в 20</w:t>
      </w:r>
      <w:r w:rsidR="005B1A21">
        <w:t>20</w:t>
      </w:r>
      <w:r w:rsidR="002A5C89">
        <w:t xml:space="preserve"> году</w:t>
      </w:r>
      <w:r w:rsidRPr="00036D8D">
        <w:t xml:space="preserve">– </w:t>
      </w:r>
      <w:r w:rsidR="005B1A21">
        <w:rPr>
          <w:b/>
          <w:i/>
        </w:rPr>
        <w:t>16629</w:t>
      </w:r>
      <w:r w:rsidRPr="00036D8D">
        <w:rPr>
          <w:b/>
          <w:i/>
        </w:rPr>
        <w:t>,</w:t>
      </w:r>
      <w:r w:rsidR="005B1A21">
        <w:rPr>
          <w:b/>
          <w:i/>
        </w:rPr>
        <w:t>1</w:t>
      </w:r>
      <w:r w:rsidRPr="00036D8D">
        <w:rPr>
          <w:b/>
          <w:i/>
        </w:rPr>
        <w:t xml:space="preserve"> тыс. рублей</w:t>
      </w:r>
      <w:r w:rsidR="005B1A21">
        <w:rPr>
          <w:b/>
          <w:i/>
        </w:rPr>
        <w:t>.</w:t>
      </w:r>
      <w:r w:rsidR="005B1A21" w:rsidRPr="005B1A21">
        <w:rPr>
          <w:rFonts w:eastAsia="Calibri" w:cs="Courier New"/>
          <w:sz w:val="28"/>
          <w:szCs w:val="28"/>
          <w:lang w:eastAsia="en-US"/>
        </w:rPr>
        <w:t xml:space="preserve"> </w:t>
      </w:r>
      <w:r w:rsidR="005B1A21" w:rsidRPr="005B1A21">
        <w:rPr>
          <w:rFonts w:eastAsia="Calibri" w:cs="Courier New"/>
          <w:lang w:eastAsia="en-US"/>
        </w:rPr>
        <w:t xml:space="preserve">На 2021 </w:t>
      </w:r>
      <w:r w:rsidR="005B1A21" w:rsidRPr="005B1A21">
        <w:rPr>
          <w:rFonts w:eastAsia="Calibri"/>
          <w:lang w:eastAsia="en-US"/>
        </w:rPr>
        <w:t xml:space="preserve">год предусмотрены ассигнования в сумме </w:t>
      </w:r>
      <w:r w:rsidR="005B1A21" w:rsidRPr="005B1A21">
        <w:rPr>
          <w:rFonts w:eastAsia="Calibri" w:cs="Courier New"/>
          <w:b/>
          <w:i/>
          <w:lang w:eastAsia="en-US"/>
        </w:rPr>
        <w:t>17668,5</w:t>
      </w:r>
      <w:r w:rsidR="005B1A21" w:rsidRPr="005B1A21">
        <w:rPr>
          <w:rFonts w:eastAsia="Calibri"/>
          <w:b/>
          <w:i/>
          <w:lang w:eastAsia="en-US"/>
        </w:rPr>
        <w:t xml:space="preserve"> тыс. рублей</w:t>
      </w:r>
      <w:r w:rsidR="005B1A21" w:rsidRPr="005B1A21">
        <w:rPr>
          <w:rFonts w:eastAsia="Calibri"/>
          <w:lang w:eastAsia="en-US"/>
        </w:rPr>
        <w:t xml:space="preserve">, на 2022 год в сумме </w:t>
      </w:r>
      <w:r w:rsidR="005B1A21" w:rsidRPr="005B1A21">
        <w:rPr>
          <w:rFonts w:eastAsia="Calibri"/>
          <w:b/>
          <w:i/>
          <w:lang w:eastAsia="en-US"/>
        </w:rPr>
        <w:t>19753,9</w:t>
      </w:r>
      <w:r w:rsidR="005B1A21" w:rsidRPr="005B1A21">
        <w:rPr>
          <w:rFonts w:eastAsia="Calibri" w:cs="Courier New"/>
          <w:b/>
          <w:i/>
          <w:lang w:eastAsia="en-US"/>
        </w:rPr>
        <w:t xml:space="preserve"> </w:t>
      </w:r>
      <w:r w:rsidR="005B1A21" w:rsidRPr="005B1A21">
        <w:rPr>
          <w:rFonts w:eastAsia="Calibri"/>
          <w:b/>
          <w:i/>
          <w:lang w:eastAsia="en-US"/>
        </w:rPr>
        <w:t>тыс. рублей</w:t>
      </w:r>
      <w:r w:rsidR="005B1A21" w:rsidRPr="005B1A21">
        <w:rPr>
          <w:rFonts w:eastAsia="Calibri"/>
          <w:sz w:val="28"/>
          <w:szCs w:val="28"/>
          <w:lang w:eastAsia="en-US"/>
        </w:rPr>
        <w:t>.</w:t>
      </w:r>
      <w:r w:rsidR="009F5A07">
        <w:rPr>
          <w:rFonts w:eastAsia="Calibri"/>
          <w:sz w:val="28"/>
          <w:szCs w:val="28"/>
          <w:lang w:eastAsia="en-US"/>
        </w:rPr>
        <w:t xml:space="preserve"> </w:t>
      </w:r>
      <w:r w:rsidR="005B1A21">
        <w:t>В</w:t>
      </w:r>
      <w:r w:rsidRPr="009150F1">
        <w:t xml:space="preserve"> </w:t>
      </w:r>
      <w:r w:rsidRPr="00036D8D">
        <w:t>том числе:</w:t>
      </w:r>
    </w:p>
    <w:p w:rsidR="005B1A21" w:rsidRDefault="00A70959" w:rsidP="00D31BBD">
      <w:pPr>
        <w:ind w:firstLine="709"/>
        <w:jc w:val="both"/>
      </w:pPr>
      <w:r w:rsidRPr="00036D8D">
        <w:t>-обеспечение жильем отдельных категорий граждан, установленных Федеральным законом от 12 января 1995</w:t>
      </w:r>
      <w:r w:rsidRPr="00036D8D">
        <w:rPr>
          <w:lang w:val="en-US"/>
        </w:rPr>
        <w:t> </w:t>
      </w:r>
      <w:r w:rsidRPr="00036D8D">
        <w:t>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w:t>
      </w:r>
      <w:r w:rsidR="00105FF7">
        <w:t>, ассигнования п</w:t>
      </w:r>
      <w:r w:rsidR="00AB16B8" w:rsidRPr="00036D8D">
        <w:t>редусмотрен</w:t>
      </w:r>
      <w:r w:rsidR="00105FF7">
        <w:t>ы</w:t>
      </w:r>
      <w:r w:rsidR="00AB16B8" w:rsidRPr="00036D8D">
        <w:t xml:space="preserve"> </w:t>
      </w:r>
      <w:r w:rsidRPr="00036D8D">
        <w:t>только в 20</w:t>
      </w:r>
      <w:r w:rsidR="005B1A21">
        <w:t>22</w:t>
      </w:r>
      <w:r w:rsidRPr="00036D8D">
        <w:t xml:space="preserve"> году в сумме </w:t>
      </w:r>
      <w:r w:rsidR="005B1A21">
        <w:rPr>
          <w:b/>
          <w:i/>
        </w:rPr>
        <w:t>1046,1</w:t>
      </w:r>
      <w:r w:rsidRPr="00036D8D">
        <w:rPr>
          <w:b/>
          <w:i/>
        </w:rPr>
        <w:t xml:space="preserve"> тыс. рублей</w:t>
      </w:r>
      <w:r w:rsidR="00AB16B8" w:rsidRPr="00036D8D">
        <w:rPr>
          <w:b/>
          <w:i/>
        </w:rPr>
        <w:t xml:space="preserve"> </w:t>
      </w:r>
      <w:r w:rsidR="00AB16B8" w:rsidRPr="00036D8D">
        <w:t>(средств</w:t>
      </w:r>
      <w:r w:rsidR="00105FF7">
        <w:t>а</w:t>
      </w:r>
      <w:r w:rsidR="00AB16B8" w:rsidRPr="00036D8D">
        <w:t xml:space="preserve"> федерального бюджета</w:t>
      </w:r>
      <w:r w:rsidR="005B1A21">
        <w:t>);</w:t>
      </w:r>
    </w:p>
    <w:p w:rsidR="00AB16B8" w:rsidRPr="002A5C89" w:rsidRDefault="00AB16B8" w:rsidP="00D31BBD">
      <w:pPr>
        <w:ind w:firstLine="709"/>
        <w:jc w:val="both"/>
      </w:pPr>
      <w:r w:rsidRPr="00036D8D">
        <w:t>-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и федерального бюджетов в 20</w:t>
      </w:r>
      <w:r w:rsidR="003A69A4">
        <w:t>20</w:t>
      </w:r>
      <w:r w:rsidRPr="00036D8D">
        <w:t xml:space="preserve"> году в сумме </w:t>
      </w:r>
      <w:r w:rsidR="003A69A4">
        <w:rPr>
          <w:b/>
          <w:i/>
        </w:rPr>
        <w:t>16629,1</w:t>
      </w:r>
      <w:r w:rsidRPr="00036D8D">
        <w:rPr>
          <w:b/>
          <w:i/>
        </w:rPr>
        <w:t xml:space="preserve"> тыс. рублей</w:t>
      </w:r>
      <w:r w:rsidR="00F1171B">
        <w:rPr>
          <w:b/>
          <w:i/>
        </w:rPr>
        <w:t>,</w:t>
      </w:r>
      <w:r w:rsidRPr="00036D8D">
        <w:t xml:space="preserve"> </w:t>
      </w:r>
      <w:r w:rsidR="003A69A4">
        <w:t>по сравнению с  2019 годом уменьшение на 12,5%</w:t>
      </w:r>
      <w:r w:rsidR="002A5C89">
        <w:t>.</w:t>
      </w:r>
      <w:r w:rsidR="002A5C89" w:rsidRPr="002A5C89">
        <w:t xml:space="preserve"> </w:t>
      </w:r>
      <w:r w:rsidR="002A5C89">
        <w:t xml:space="preserve">Ассигнования </w:t>
      </w:r>
      <w:r w:rsidR="002A5C89" w:rsidRPr="00036D8D">
        <w:t>на 202</w:t>
      </w:r>
      <w:r w:rsidR="003A69A4">
        <w:t>1</w:t>
      </w:r>
      <w:r w:rsidR="002A5C89" w:rsidRPr="00036D8D">
        <w:t xml:space="preserve"> год </w:t>
      </w:r>
      <w:r w:rsidR="003B50D4">
        <w:t xml:space="preserve">запланированы </w:t>
      </w:r>
      <w:r w:rsidR="002A5C89">
        <w:t>в сумме</w:t>
      </w:r>
      <w:r w:rsidR="002A5C89" w:rsidRPr="00036D8D">
        <w:t xml:space="preserve"> </w:t>
      </w:r>
      <w:r w:rsidR="003A69A4">
        <w:rPr>
          <w:b/>
          <w:i/>
        </w:rPr>
        <w:t>17668,5</w:t>
      </w:r>
      <w:r w:rsidR="002A5C89" w:rsidRPr="00036D8D">
        <w:rPr>
          <w:b/>
          <w:i/>
        </w:rPr>
        <w:t xml:space="preserve"> тыс</w:t>
      </w:r>
      <w:r w:rsidR="00E2448D" w:rsidRPr="00036D8D">
        <w:rPr>
          <w:b/>
          <w:i/>
        </w:rPr>
        <w:t>. р</w:t>
      </w:r>
      <w:r w:rsidR="002A5C89" w:rsidRPr="00036D8D">
        <w:rPr>
          <w:b/>
          <w:i/>
        </w:rPr>
        <w:t>ублей</w:t>
      </w:r>
      <w:r w:rsidR="002A5C89" w:rsidRPr="00036D8D">
        <w:t>, на 202</w:t>
      </w:r>
      <w:r w:rsidR="003A69A4">
        <w:t>2</w:t>
      </w:r>
      <w:r w:rsidR="002A5C89" w:rsidRPr="00036D8D">
        <w:t xml:space="preserve"> год – </w:t>
      </w:r>
      <w:r w:rsidR="003A69A4">
        <w:rPr>
          <w:b/>
          <w:i/>
        </w:rPr>
        <w:t>18707,8</w:t>
      </w:r>
      <w:r w:rsidR="002A5C89">
        <w:rPr>
          <w:b/>
          <w:i/>
        </w:rPr>
        <w:t xml:space="preserve"> тыс</w:t>
      </w:r>
      <w:r w:rsidR="00E2448D">
        <w:rPr>
          <w:b/>
          <w:i/>
        </w:rPr>
        <w:t>. р</w:t>
      </w:r>
      <w:r w:rsidR="003A69A4">
        <w:rPr>
          <w:b/>
          <w:i/>
        </w:rPr>
        <w:t>ублей</w:t>
      </w:r>
      <w:r w:rsidR="002A5C89">
        <w:t>.</w:t>
      </w:r>
    </w:p>
    <w:p w:rsidR="00701094" w:rsidRPr="00036D8D" w:rsidRDefault="00401A1F" w:rsidP="00D31BBD">
      <w:pPr>
        <w:ind w:firstLine="709"/>
        <w:jc w:val="both"/>
        <w:rPr>
          <w:b/>
          <w:bCs/>
          <w:i/>
        </w:rPr>
      </w:pPr>
      <w:r w:rsidRPr="00036D8D">
        <w:rPr>
          <w:bCs/>
        </w:rPr>
        <w:lastRenderedPageBreak/>
        <w:t>5</w:t>
      </w:r>
      <w:r w:rsidR="00701094" w:rsidRPr="00036D8D">
        <w:rPr>
          <w:bCs/>
        </w:rPr>
        <w:t>.</w:t>
      </w:r>
      <w:r w:rsidR="000A33E7">
        <w:rPr>
          <w:bCs/>
        </w:rPr>
        <w:t>С</w:t>
      </w:r>
      <w:r w:rsidR="00701094" w:rsidRPr="00036D8D">
        <w:rPr>
          <w:bCs/>
        </w:rPr>
        <w:t>троительство объектов газоснабжения и разработк</w:t>
      </w:r>
      <w:r w:rsidRPr="00036D8D">
        <w:rPr>
          <w:bCs/>
        </w:rPr>
        <w:t>у</w:t>
      </w:r>
      <w:r w:rsidR="00701094" w:rsidRPr="00036D8D">
        <w:rPr>
          <w:bCs/>
        </w:rPr>
        <w:t xml:space="preserve"> ПИР в 20</w:t>
      </w:r>
      <w:r w:rsidR="00D31BBD">
        <w:rPr>
          <w:bCs/>
        </w:rPr>
        <w:t>20</w:t>
      </w:r>
      <w:r w:rsidR="00701094" w:rsidRPr="00036D8D">
        <w:rPr>
          <w:bCs/>
        </w:rPr>
        <w:t xml:space="preserve"> году в сумме </w:t>
      </w:r>
      <w:r w:rsidR="00EC6796">
        <w:rPr>
          <w:b/>
          <w:bCs/>
          <w:i/>
        </w:rPr>
        <w:t>11079</w:t>
      </w:r>
      <w:r w:rsidR="00927421" w:rsidRPr="00036D8D">
        <w:rPr>
          <w:b/>
          <w:bCs/>
          <w:i/>
        </w:rPr>
        <w:t>,</w:t>
      </w:r>
      <w:r w:rsidR="00EC6796">
        <w:rPr>
          <w:b/>
          <w:bCs/>
          <w:i/>
        </w:rPr>
        <w:t>2</w:t>
      </w:r>
      <w:r w:rsidR="00701094" w:rsidRPr="00036D8D">
        <w:rPr>
          <w:b/>
          <w:bCs/>
          <w:i/>
        </w:rPr>
        <w:t xml:space="preserve"> тыс</w:t>
      </w:r>
      <w:r w:rsidR="00E2448D" w:rsidRPr="00036D8D">
        <w:rPr>
          <w:b/>
          <w:bCs/>
          <w:i/>
        </w:rPr>
        <w:t>. р</w:t>
      </w:r>
      <w:r w:rsidR="00701094" w:rsidRPr="00036D8D">
        <w:rPr>
          <w:b/>
          <w:bCs/>
          <w:i/>
        </w:rPr>
        <w:t>ублей</w:t>
      </w:r>
      <w:r w:rsidR="00EC6796">
        <w:rPr>
          <w:b/>
          <w:bCs/>
          <w:i/>
        </w:rPr>
        <w:t xml:space="preserve"> </w:t>
      </w:r>
      <w:r w:rsidR="00EC6796" w:rsidRPr="00EC6796">
        <w:rPr>
          <w:bCs/>
        </w:rPr>
        <w:t>(по сравнению с 2019 годом 54,9%)</w:t>
      </w:r>
      <w:r w:rsidR="00701094" w:rsidRPr="00EC6796">
        <w:rPr>
          <w:bCs/>
          <w:i/>
        </w:rPr>
        <w:t xml:space="preserve">, </w:t>
      </w:r>
      <w:r w:rsidR="00701094" w:rsidRPr="00036D8D">
        <w:rPr>
          <w:bCs/>
        </w:rPr>
        <w:t>из них</w:t>
      </w:r>
      <w:r w:rsidR="00701094" w:rsidRPr="00036D8D">
        <w:rPr>
          <w:b/>
          <w:bCs/>
          <w:i/>
        </w:rPr>
        <w:t xml:space="preserve"> </w:t>
      </w:r>
      <w:r w:rsidR="00701094" w:rsidRPr="00036D8D">
        <w:rPr>
          <w:bCs/>
        </w:rPr>
        <w:t>средств</w:t>
      </w:r>
      <w:r w:rsidR="00F1171B">
        <w:rPr>
          <w:bCs/>
        </w:rPr>
        <w:t>а</w:t>
      </w:r>
      <w:r w:rsidR="00701094" w:rsidRPr="00036D8D">
        <w:rPr>
          <w:bCs/>
        </w:rPr>
        <w:t xml:space="preserve"> областного бюджета</w:t>
      </w:r>
      <w:r w:rsidR="00EC6796">
        <w:rPr>
          <w:bCs/>
        </w:rPr>
        <w:t xml:space="preserve"> </w:t>
      </w:r>
      <w:r w:rsidR="00EC6796">
        <w:rPr>
          <w:b/>
          <w:bCs/>
          <w:i/>
        </w:rPr>
        <w:t>3683</w:t>
      </w:r>
      <w:r w:rsidRPr="00036D8D">
        <w:rPr>
          <w:b/>
          <w:bCs/>
          <w:i/>
        </w:rPr>
        <w:t>,</w:t>
      </w:r>
      <w:r w:rsidR="00EC6796">
        <w:rPr>
          <w:b/>
          <w:bCs/>
          <w:i/>
        </w:rPr>
        <w:t>4</w:t>
      </w:r>
      <w:r w:rsidR="00701094" w:rsidRPr="00036D8D">
        <w:rPr>
          <w:b/>
          <w:bCs/>
          <w:i/>
        </w:rPr>
        <w:t xml:space="preserve"> тыс</w:t>
      </w:r>
      <w:r w:rsidR="00E2448D" w:rsidRPr="00036D8D">
        <w:rPr>
          <w:b/>
          <w:bCs/>
          <w:i/>
        </w:rPr>
        <w:t>. р</w:t>
      </w:r>
      <w:r w:rsidR="00701094" w:rsidRPr="00036D8D">
        <w:rPr>
          <w:b/>
          <w:bCs/>
          <w:i/>
        </w:rPr>
        <w:t xml:space="preserve">ублей. </w:t>
      </w:r>
      <w:r w:rsidR="003B50D4">
        <w:t>Ассигнования</w:t>
      </w:r>
      <w:r w:rsidR="00746F67" w:rsidRPr="00036D8D">
        <w:t xml:space="preserve"> на 202</w:t>
      </w:r>
      <w:r w:rsidR="00EC6796">
        <w:t>1</w:t>
      </w:r>
      <w:r w:rsidR="00746F67" w:rsidRPr="00036D8D">
        <w:t xml:space="preserve"> год составят </w:t>
      </w:r>
      <w:r w:rsidR="0031049C">
        <w:rPr>
          <w:b/>
          <w:i/>
        </w:rPr>
        <w:t>0,0</w:t>
      </w:r>
      <w:r w:rsidR="00746F67" w:rsidRPr="00036D8D">
        <w:rPr>
          <w:b/>
          <w:i/>
        </w:rPr>
        <w:t xml:space="preserve"> тыс</w:t>
      </w:r>
      <w:r w:rsidR="00E2448D" w:rsidRPr="00036D8D">
        <w:rPr>
          <w:b/>
          <w:i/>
        </w:rPr>
        <w:t>. р</w:t>
      </w:r>
      <w:r w:rsidR="00746F67" w:rsidRPr="00036D8D">
        <w:rPr>
          <w:b/>
          <w:i/>
        </w:rPr>
        <w:t>ублей</w:t>
      </w:r>
      <w:r w:rsidR="00746F67" w:rsidRPr="00036D8D">
        <w:t>, на 202</w:t>
      </w:r>
      <w:r w:rsidR="00D31BBD">
        <w:t>2</w:t>
      </w:r>
      <w:r w:rsidR="00746F67" w:rsidRPr="00036D8D">
        <w:t xml:space="preserve"> год – </w:t>
      </w:r>
      <w:r w:rsidR="0031049C">
        <w:rPr>
          <w:b/>
          <w:i/>
        </w:rPr>
        <w:t>8900</w:t>
      </w:r>
      <w:r w:rsidR="00EC6796">
        <w:rPr>
          <w:b/>
          <w:i/>
        </w:rPr>
        <w:t>,0</w:t>
      </w:r>
      <w:r w:rsidR="00746F67" w:rsidRPr="00036D8D">
        <w:rPr>
          <w:b/>
          <w:i/>
        </w:rPr>
        <w:t xml:space="preserve"> тыс</w:t>
      </w:r>
      <w:r w:rsidR="00E2448D" w:rsidRPr="00036D8D">
        <w:rPr>
          <w:b/>
          <w:i/>
        </w:rPr>
        <w:t>. р</w:t>
      </w:r>
      <w:r w:rsidR="00746F67" w:rsidRPr="00036D8D">
        <w:rPr>
          <w:b/>
          <w:i/>
        </w:rPr>
        <w:t>ублей</w:t>
      </w:r>
      <w:r w:rsidR="00746F67" w:rsidRPr="003B50D4">
        <w:t>.</w:t>
      </w:r>
      <w:r w:rsidR="00EC6796">
        <w:t xml:space="preserve"> </w:t>
      </w:r>
    </w:p>
    <w:p w:rsidR="00746F67" w:rsidRPr="00036D8D" w:rsidRDefault="00B658D5" w:rsidP="00D31BBD">
      <w:pPr>
        <w:ind w:firstLine="709"/>
        <w:jc w:val="both"/>
      </w:pPr>
      <w:r w:rsidRPr="00036D8D">
        <w:rPr>
          <w:bCs/>
        </w:rPr>
        <w:t>6.</w:t>
      </w:r>
      <w:r w:rsidR="000A33E7">
        <w:rPr>
          <w:bCs/>
        </w:rPr>
        <w:t>О</w:t>
      </w:r>
      <w:r w:rsidRPr="00036D8D">
        <w:t>беспечение технического обслуживания газопроводов</w:t>
      </w:r>
      <w:r w:rsidR="00746F67" w:rsidRPr="00036D8D">
        <w:t xml:space="preserve"> в 20</w:t>
      </w:r>
      <w:r w:rsidR="00EC6796">
        <w:t>20</w:t>
      </w:r>
      <w:r w:rsidR="00746F67" w:rsidRPr="00036D8D">
        <w:t xml:space="preserve"> году в сумме </w:t>
      </w:r>
      <w:r w:rsidR="00E47B89">
        <w:rPr>
          <w:b/>
          <w:i/>
        </w:rPr>
        <w:t>1627,6</w:t>
      </w:r>
      <w:r w:rsidR="00EC6796">
        <w:rPr>
          <w:b/>
          <w:i/>
        </w:rPr>
        <w:t xml:space="preserve"> тыс</w:t>
      </w:r>
      <w:r w:rsidR="00E2448D">
        <w:rPr>
          <w:b/>
          <w:i/>
        </w:rPr>
        <w:t>. р</w:t>
      </w:r>
      <w:r w:rsidR="00EC6796">
        <w:rPr>
          <w:b/>
          <w:i/>
        </w:rPr>
        <w:t>ублей</w:t>
      </w:r>
      <w:r w:rsidR="00EC6796" w:rsidRPr="00EC6796">
        <w:rPr>
          <w:bCs/>
        </w:rPr>
        <w:t xml:space="preserve"> (по сравнению с 2019 годом </w:t>
      </w:r>
      <w:r w:rsidR="00E47B89">
        <w:rPr>
          <w:bCs/>
        </w:rPr>
        <w:t>55</w:t>
      </w:r>
      <w:r w:rsidR="00EC6796" w:rsidRPr="00EC6796">
        <w:rPr>
          <w:bCs/>
        </w:rPr>
        <w:t>%)</w:t>
      </w:r>
      <w:r w:rsidR="00EC6796">
        <w:rPr>
          <w:bCs/>
        </w:rPr>
        <w:t>.</w:t>
      </w:r>
      <w:r w:rsidR="00EC6796" w:rsidRPr="00EC6796">
        <w:rPr>
          <w:bCs/>
          <w:i/>
        </w:rPr>
        <w:t xml:space="preserve"> </w:t>
      </w:r>
      <w:r w:rsidR="00D31BBD">
        <w:t>Плановые а</w:t>
      </w:r>
      <w:r w:rsidR="003B50D4">
        <w:t>ссигнования</w:t>
      </w:r>
      <w:r w:rsidR="00746F67" w:rsidRPr="00036D8D">
        <w:t xml:space="preserve"> на 202</w:t>
      </w:r>
      <w:r w:rsidR="00EC6796">
        <w:t>1</w:t>
      </w:r>
      <w:r w:rsidR="00746F67" w:rsidRPr="00036D8D">
        <w:t xml:space="preserve"> и 202</w:t>
      </w:r>
      <w:r w:rsidR="00EC6796">
        <w:t>2</w:t>
      </w:r>
      <w:r w:rsidR="00746F67" w:rsidRPr="00036D8D">
        <w:t xml:space="preserve"> годы </w:t>
      </w:r>
      <w:r w:rsidR="003B50D4">
        <w:t>в сумме</w:t>
      </w:r>
      <w:r w:rsidR="00746F67" w:rsidRPr="00036D8D">
        <w:rPr>
          <w:b/>
          <w:i/>
        </w:rPr>
        <w:t xml:space="preserve"> 2</w:t>
      </w:r>
      <w:r w:rsidR="00EC6796">
        <w:rPr>
          <w:b/>
          <w:i/>
        </w:rPr>
        <w:t>00</w:t>
      </w:r>
      <w:r w:rsidR="00746F67" w:rsidRPr="00036D8D">
        <w:rPr>
          <w:b/>
          <w:i/>
        </w:rPr>
        <w:t>0</w:t>
      </w:r>
      <w:r w:rsidR="00EC6796">
        <w:rPr>
          <w:b/>
          <w:i/>
        </w:rPr>
        <w:t>,0</w:t>
      </w:r>
      <w:r w:rsidR="00746F67" w:rsidRPr="00036D8D">
        <w:rPr>
          <w:b/>
          <w:i/>
        </w:rPr>
        <w:t xml:space="preserve"> тыс</w:t>
      </w:r>
      <w:r w:rsidR="00E2448D" w:rsidRPr="00036D8D">
        <w:rPr>
          <w:b/>
          <w:i/>
        </w:rPr>
        <w:t>. р</w:t>
      </w:r>
      <w:r w:rsidR="00746F67" w:rsidRPr="00036D8D">
        <w:rPr>
          <w:b/>
          <w:i/>
        </w:rPr>
        <w:t>ублей</w:t>
      </w:r>
      <w:r w:rsidR="00746F67" w:rsidRPr="00036D8D">
        <w:t xml:space="preserve"> ежегодно</w:t>
      </w:r>
      <w:r w:rsidR="003B50D4">
        <w:t>.</w:t>
      </w:r>
    </w:p>
    <w:p w:rsidR="00746F67" w:rsidRPr="00036D8D" w:rsidRDefault="00746F67" w:rsidP="00D31BBD">
      <w:pPr>
        <w:ind w:firstLine="709"/>
        <w:jc w:val="both"/>
      </w:pPr>
      <w:r w:rsidRPr="00036D8D">
        <w:t>7.</w:t>
      </w:r>
      <w:r w:rsidR="000A33E7">
        <w:t>П</w:t>
      </w:r>
      <w:r w:rsidRPr="00036D8D">
        <w:t xml:space="preserve">редоставление социальных </w:t>
      </w:r>
      <w:r w:rsidR="00E2448D" w:rsidRPr="00036D8D">
        <w:t>выплат,</w:t>
      </w:r>
      <w:r w:rsidRPr="00036D8D">
        <w:t xml:space="preserve"> на возмещение части процентной ставки по кредитам, полученным гражданами на газификацию жилья в 20</w:t>
      </w:r>
      <w:r w:rsidR="00EC6796">
        <w:t>20</w:t>
      </w:r>
      <w:r w:rsidRPr="00036D8D">
        <w:t xml:space="preserve"> году в сумме </w:t>
      </w:r>
      <w:r w:rsidR="00EC6796">
        <w:rPr>
          <w:b/>
          <w:i/>
        </w:rPr>
        <w:t>31</w:t>
      </w:r>
      <w:r w:rsidRPr="00036D8D">
        <w:rPr>
          <w:b/>
          <w:i/>
        </w:rPr>
        <w:t>,</w:t>
      </w:r>
      <w:r w:rsidR="00EC6796">
        <w:rPr>
          <w:b/>
          <w:i/>
        </w:rPr>
        <w:t>2</w:t>
      </w:r>
      <w:r w:rsidRPr="00036D8D">
        <w:rPr>
          <w:b/>
          <w:i/>
        </w:rPr>
        <w:t xml:space="preserve"> тыс</w:t>
      </w:r>
      <w:r w:rsidR="00E2448D" w:rsidRPr="00036D8D">
        <w:rPr>
          <w:b/>
          <w:i/>
        </w:rPr>
        <w:t>. р</w:t>
      </w:r>
      <w:r w:rsidRPr="00036D8D">
        <w:rPr>
          <w:b/>
          <w:i/>
        </w:rPr>
        <w:t>ублей</w:t>
      </w:r>
      <w:r w:rsidRPr="00036D8D">
        <w:t xml:space="preserve"> </w:t>
      </w:r>
      <w:r w:rsidR="00EC6796" w:rsidRPr="00EC6796">
        <w:rPr>
          <w:bCs/>
        </w:rPr>
        <w:t xml:space="preserve">(по сравнению с 2019 годом </w:t>
      </w:r>
      <w:r w:rsidR="00EC6796">
        <w:rPr>
          <w:bCs/>
        </w:rPr>
        <w:t>62</w:t>
      </w:r>
      <w:r w:rsidR="00EC6796" w:rsidRPr="00EC6796">
        <w:rPr>
          <w:bCs/>
        </w:rPr>
        <w:t>,</w:t>
      </w:r>
      <w:r w:rsidR="00EC6796">
        <w:rPr>
          <w:bCs/>
        </w:rPr>
        <w:t>4</w:t>
      </w:r>
      <w:r w:rsidR="00EC6796" w:rsidRPr="00EC6796">
        <w:rPr>
          <w:bCs/>
        </w:rPr>
        <w:t>%)</w:t>
      </w:r>
      <w:r w:rsidR="00EC6796" w:rsidRPr="00EC6796">
        <w:rPr>
          <w:bCs/>
          <w:i/>
        </w:rPr>
        <w:t>,</w:t>
      </w:r>
      <w:r w:rsidR="00EC6796">
        <w:t>. И</w:t>
      </w:r>
      <w:r w:rsidRPr="00036D8D">
        <w:t>з них средств</w:t>
      </w:r>
      <w:r w:rsidR="00F1171B">
        <w:t>а</w:t>
      </w:r>
      <w:r w:rsidRPr="00036D8D">
        <w:t xml:space="preserve"> областного бюджета </w:t>
      </w:r>
      <w:r w:rsidRPr="00036D8D">
        <w:rPr>
          <w:b/>
          <w:i/>
        </w:rPr>
        <w:t>25,0 тыс. рублей</w:t>
      </w:r>
      <w:r w:rsidRPr="00036D8D">
        <w:t xml:space="preserve">). </w:t>
      </w:r>
      <w:r w:rsidR="003B50D4">
        <w:t>Ассигнования</w:t>
      </w:r>
      <w:r w:rsidR="003B50D4" w:rsidRPr="00036D8D">
        <w:t xml:space="preserve"> на 202</w:t>
      </w:r>
      <w:r w:rsidR="00111A1C">
        <w:t>1</w:t>
      </w:r>
      <w:r w:rsidR="003B50D4" w:rsidRPr="00036D8D">
        <w:t xml:space="preserve"> и 202</w:t>
      </w:r>
      <w:r w:rsidR="00111A1C">
        <w:t>2</w:t>
      </w:r>
      <w:r w:rsidR="003B50D4" w:rsidRPr="00036D8D">
        <w:t xml:space="preserve"> годы </w:t>
      </w:r>
      <w:r w:rsidR="003B50D4">
        <w:t>запланированы в сумме</w:t>
      </w:r>
      <w:r w:rsidR="003B50D4" w:rsidRPr="00036D8D">
        <w:rPr>
          <w:b/>
          <w:i/>
        </w:rPr>
        <w:t xml:space="preserve"> </w:t>
      </w:r>
      <w:r w:rsidR="00EC6796">
        <w:rPr>
          <w:b/>
          <w:i/>
        </w:rPr>
        <w:t>31,2</w:t>
      </w:r>
      <w:r w:rsidR="003B50D4" w:rsidRPr="00036D8D">
        <w:rPr>
          <w:b/>
          <w:i/>
        </w:rPr>
        <w:t xml:space="preserve"> тыс</w:t>
      </w:r>
      <w:r w:rsidR="00E2448D" w:rsidRPr="00036D8D">
        <w:rPr>
          <w:b/>
          <w:i/>
        </w:rPr>
        <w:t>. р</w:t>
      </w:r>
      <w:r w:rsidR="003B50D4" w:rsidRPr="00036D8D">
        <w:rPr>
          <w:b/>
          <w:i/>
        </w:rPr>
        <w:t>ублей</w:t>
      </w:r>
      <w:r w:rsidR="003B50D4" w:rsidRPr="00036D8D">
        <w:t xml:space="preserve"> ежегодно</w:t>
      </w:r>
      <w:r w:rsidR="003B50D4">
        <w:t>.</w:t>
      </w:r>
    </w:p>
    <w:p w:rsidR="00D10F0F" w:rsidRDefault="00EC6796" w:rsidP="00D31BBD">
      <w:pPr>
        <w:ind w:firstLine="709"/>
        <w:jc w:val="both"/>
      </w:pPr>
      <w:r>
        <w:t>8</w:t>
      </w:r>
      <w:r w:rsidR="00BA65D5">
        <w:t>.</w:t>
      </w:r>
      <w:r w:rsidR="000A33E7">
        <w:t>Р</w:t>
      </w:r>
      <w:r w:rsidR="00C66486" w:rsidRPr="00036D8D">
        <w:t>еализаци</w:t>
      </w:r>
      <w:r w:rsidR="000A33E7">
        <w:t>я</w:t>
      </w:r>
      <w:r w:rsidR="00D10F0F" w:rsidRPr="00036D8D">
        <w:t xml:space="preserve"> государственной программы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2016-2025 годы"</w:t>
      </w:r>
      <w:r w:rsidR="00F668C9" w:rsidRPr="00036D8D">
        <w:t xml:space="preserve"> </w:t>
      </w:r>
      <w:r w:rsidR="00111A1C">
        <w:t xml:space="preserve"> - </w:t>
      </w:r>
      <w:r w:rsidR="00E24791">
        <w:t>р</w:t>
      </w:r>
      <w:r w:rsidR="00F668C9" w:rsidRPr="00036D8D">
        <w:t>асходы на строительство школы на 10 классов в Воскресен</w:t>
      </w:r>
      <w:r w:rsidR="00E24791">
        <w:t>с</w:t>
      </w:r>
      <w:r w:rsidR="00F668C9" w:rsidRPr="00036D8D">
        <w:t>ком районе</w:t>
      </w:r>
      <w:r w:rsidR="00E67154" w:rsidRPr="00036D8D">
        <w:t xml:space="preserve"> </w:t>
      </w:r>
      <w:r w:rsidR="005B1F39">
        <w:t>(</w:t>
      </w:r>
      <w:r w:rsidR="005B1F39" w:rsidRPr="005B1F39">
        <w:rPr>
          <w:rFonts w:cs="Courier New"/>
        </w:rPr>
        <w:t>в рамках национального проекта</w:t>
      </w:r>
      <w:r w:rsidR="005B1F39">
        <w:rPr>
          <w:rFonts w:cs="Courier New"/>
        </w:rPr>
        <w:t xml:space="preserve"> </w:t>
      </w:r>
      <w:r w:rsidR="00BA65D5">
        <w:rPr>
          <w:rFonts w:cs="Courier New"/>
        </w:rPr>
        <w:t>«Образование»</w:t>
      </w:r>
      <w:r w:rsidR="005B1F39" w:rsidRPr="005B1F39">
        <w:rPr>
          <w:rFonts w:cs="Courier New"/>
        </w:rPr>
        <w:t>)</w:t>
      </w:r>
      <w:r w:rsidR="005B1F39" w:rsidRPr="00A642D8">
        <w:rPr>
          <w:rFonts w:cs="Courier New"/>
          <w:sz w:val="28"/>
          <w:szCs w:val="28"/>
        </w:rPr>
        <w:t xml:space="preserve"> </w:t>
      </w:r>
      <w:r w:rsidR="00F668C9" w:rsidRPr="00036D8D">
        <w:t>на 20</w:t>
      </w:r>
      <w:r>
        <w:t>20</w:t>
      </w:r>
      <w:r w:rsidR="00F668C9" w:rsidRPr="00036D8D">
        <w:t xml:space="preserve"> год </w:t>
      </w:r>
      <w:r>
        <w:t>пр</w:t>
      </w:r>
      <w:r w:rsidR="00A45AA4" w:rsidRPr="00036D8D">
        <w:t>едусмотрены</w:t>
      </w:r>
      <w:r>
        <w:t xml:space="preserve"> в сумме</w:t>
      </w:r>
      <w:r w:rsidR="00F668C9" w:rsidRPr="00036D8D">
        <w:t xml:space="preserve"> </w:t>
      </w:r>
      <w:r w:rsidR="00E67154" w:rsidRPr="00036D8D">
        <w:rPr>
          <w:b/>
          <w:i/>
        </w:rPr>
        <w:t>2</w:t>
      </w:r>
      <w:r w:rsidR="00A45AA4" w:rsidRPr="00036D8D">
        <w:rPr>
          <w:b/>
          <w:i/>
        </w:rPr>
        <w:t>000</w:t>
      </w:r>
      <w:r w:rsidR="00E67154" w:rsidRPr="00036D8D">
        <w:rPr>
          <w:b/>
          <w:i/>
        </w:rPr>
        <w:t>0,0 тыс</w:t>
      </w:r>
      <w:r w:rsidR="00E2448D" w:rsidRPr="00036D8D">
        <w:rPr>
          <w:b/>
          <w:i/>
        </w:rPr>
        <w:t>. р</w:t>
      </w:r>
      <w:r w:rsidR="00E67154" w:rsidRPr="00036D8D">
        <w:rPr>
          <w:b/>
          <w:i/>
        </w:rPr>
        <w:t xml:space="preserve">ублей </w:t>
      </w:r>
      <w:r w:rsidR="00E67154" w:rsidRPr="00036D8D">
        <w:t>(</w:t>
      </w:r>
      <w:r w:rsidR="00F668C9" w:rsidRPr="00036D8D">
        <w:t>средств</w:t>
      </w:r>
      <w:r w:rsidR="00E24791">
        <w:t>а</w:t>
      </w:r>
      <w:r w:rsidR="00F668C9" w:rsidRPr="00036D8D">
        <w:t xml:space="preserve"> областного бюджета </w:t>
      </w:r>
      <w:r w:rsidR="00A45AA4" w:rsidRPr="00036D8D">
        <w:rPr>
          <w:b/>
          <w:i/>
        </w:rPr>
        <w:t>18</w:t>
      </w:r>
      <w:r w:rsidR="00F668C9" w:rsidRPr="00036D8D">
        <w:rPr>
          <w:b/>
          <w:i/>
        </w:rPr>
        <w:t>000,0 тыс</w:t>
      </w:r>
      <w:r w:rsidR="00E2448D" w:rsidRPr="00036D8D">
        <w:rPr>
          <w:b/>
          <w:i/>
        </w:rPr>
        <w:t>. р</w:t>
      </w:r>
      <w:r w:rsidR="00F668C9" w:rsidRPr="00036D8D">
        <w:rPr>
          <w:b/>
          <w:i/>
        </w:rPr>
        <w:t>ублей,</w:t>
      </w:r>
      <w:r w:rsidR="00F668C9" w:rsidRPr="00036D8D">
        <w:t xml:space="preserve"> средств</w:t>
      </w:r>
      <w:r w:rsidR="00E24791">
        <w:t>а</w:t>
      </w:r>
      <w:r w:rsidR="00F668C9" w:rsidRPr="00036D8D">
        <w:t xml:space="preserve"> местного бюджета</w:t>
      </w:r>
      <w:r w:rsidR="00F668C9" w:rsidRPr="00036D8D">
        <w:rPr>
          <w:b/>
          <w:i/>
        </w:rPr>
        <w:t xml:space="preserve"> 2</w:t>
      </w:r>
      <w:r w:rsidR="00A45AA4" w:rsidRPr="00036D8D">
        <w:rPr>
          <w:b/>
          <w:i/>
        </w:rPr>
        <w:t>00</w:t>
      </w:r>
      <w:r w:rsidR="00F668C9" w:rsidRPr="00036D8D">
        <w:rPr>
          <w:b/>
          <w:i/>
        </w:rPr>
        <w:t>0,0 тыс.рублей</w:t>
      </w:r>
      <w:r w:rsidR="00A45AA4" w:rsidRPr="00036D8D">
        <w:rPr>
          <w:i/>
        </w:rPr>
        <w:t>)</w:t>
      </w:r>
      <w:r w:rsidR="00A45AA4" w:rsidRPr="00036D8D">
        <w:t xml:space="preserve">, на 2021 год </w:t>
      </w:r>
      <w:r w:rsidR="003B50D4">
        <w:t>плановые ассигнования</w:t>
      </w:r>
      <w:r w:rsidR="00E24791">
        <w:t xml:space="preserve"> </w:t>
      </w:r>
      <w:r w:rsidR="00A45AA4" w:rsidRPr="00036D8D">
        <w:t xml:space="preserve">составят </w:t>
      </w:r>
      <w:r w:rsidR="00A45AA4" w:rsidRPr="003B50D4">
        <w:rPr>
          <w:b/>
          <w:i/>
        </w:rPr>
        <w:t>1</w:t>
      </w:r>
      <w:r>
        <w:rPr>
          <w:b/>
          <w:i/>
        </w:rPr>
        <w:t>11471</w:t>
      </w:r>
      <w:r w:rsidR="00A45AA4" w:rsidRPr="003B50D4">
        <w:rPr>
          <w:b/>
          <w:i/>
        </w:rPr>
        <w:t>,</w:t>
      </w:r>
      <w:r>
        <w:rPr>
          <w:b/>
          <w:i/>
        </w:rPr>
        <w:t>9</w:t>
      </w:r>
      <w:r w:rsidR="003B50D4">
        <w:rPr>
          <w:b/>
          <w:i/>
        </w:rPr>
        <w:t xml:space="preserve"> тыс</w:t>
      </w:r>
      <w:r w:rsidR="00E2448D">
        <w:rPr>
          <w:b/>
          <w:i/>
        </w:rPr>
        <w:t>. р</w:t>
      </w:r>
      <w:r w:rsidR="003B50D4">
        <w:rPr>
          <w:b/>
          <w:i/>
        </w:rPr>
        <w:t>ублей</w:t>
      </w:r>
      <w:r w:rsidR="00A45AA4" w:rsidRPr="00036D8D">
        <w:t xml:space="preserve"> (средств</w:t>
      </w:r>
      <w:r w:rsidR="00E24791">
        <w:t>а</w:t>
      </w:r>
      <w:r w:rsidR="00A45AA4" w:rsidRPr="00036D8D">
        <w:t xml:space="preserve"> областного бюджета </w:t>
      </w:r>
      <w:r w:rsidR="00A45AA4" w:rsidRPr="00036D8D">
        <w:rPr>
          <w:b/>
          <w:i/>
        </w:rPr>
        <w:t>1</w:t>
      </w:r>
      <w:r>
        <w:rPr>
          <w:b/>
          <w:i/>
        </w:rPr>
        <w:t>00324</w:t>
      </w:r>
      <w:r w:rsidR="00A45AA4" w:rsidRPr="00036D8D">
        <w:rPr>
          <w:b/>
          <w:i/>
        </w:rPr>
        <w:t>,</w:t>
      </w:r>
      <w:r>
        <w:rPr>
          <w:b/>
          <w:i/>
        </w:rPr>
        <w:t>7</w:t>
      </w:r>
      <w:r w:rsidR="00A45AA4" w:rsidRPr="00036D8D">
        <w:rPr>
          <w:b/>
          <w:i/>
        </w:rPr>
        <w:t xml:space="preserve"> тыс</w:t>
      </w:r>
      <w:r w:rsidR="00E2448D" w:rsidRPr="00036D8D">
        <w:rPr>
          <w:b/>
          <w:i/>
        </w:rPr>
        <w:t>. р</w:t>
      </w:r>
      <w:r w:rsidR="00A45AA4" w:rsidRPr="00036D8D">
        <w:rPr>
          <w:b/>
          <w:i/>
        </w:rPr>
        <w:t xml:space="preserve">ублей, </w:t>
      </w:r>
      <w:r w:rsidR="00A45AA4" w:rsidRPr="00036D8D">
        <w:t>средств</w:t>
      </w:r>
      <w:r w:rsidR="00E24791">
        <w:t>а</w:t>
      </w:r>
      <w:r w:rsidR="00A45AA4" w:rsidRPr="00036D8D">
        <w:t xml:space="preserve"> местного бюджета</w:t>
      </w:r>
      <w:r w:rsidR="00A45AA4" w:rsidRPr="00036D8D">
        <w:rPr>
          <w:b/>
          <w:i/>
        </w:rPr>
        <w:t xml:space="preserve"> 1</w:t>
      </w:r>
      <w:r>
        <w:rPr>
          <w:b/>
          <w:i/>
        </w:rPr>
        <w:t>1147</w:t>
      </w:r>
      <w:r w:rsidR="00A45AA4" w:rsidRPr="00036D8D">
        <w:rPr>
          <w:b/>
          <w:i/>
        </w:rPr>
        <w:t>,</w:t>
      </w:r>
      <w:r>
        <w:rPr>
          <w:b/>
          <w:i/>
        </w:rPr>
        <w:t>2</w:t>
      </w:r>
      <w:r w:rsidR="00A45AA4" w:rsidRPr="00036D8D">
        <w:rPr>
          <w:b/>
          <w:i/>
        </w:rPr>
        <w:t xml:space="preserve"> тыс</w:t>
      </w:r>
      <w:r w:rsidR="00E2448D" w:rsidRPr="00036D8D">
        <w:rPr>
          <w:b/>
          <w:i/>
        </w:rPr>
        <w:t>. р</w:t>
      </w:r>
      <w:r w:rsidR="00A45AA4" w:rsidRPr="00036D8D">
        <w:rPr>
          <w:b/>
          <w:i/>
        </w:rPr>
        <w:t>ублей</w:t>
      </w:r>
      <w:r w:rsidR="00A45AA4" w:rsidRPr="00036D8D">
        <w:t>)</w:t>
      </w:r>
      <w:r>
        <w:t>.</w:t>
      </w:r>
    </w:p>
    <w:p w:rsidR="00BD7D6C" w:rsidRDefault="00BA65D5" w:rsidP="00D31BBD">
      <w:pPr>
        <w:ind w:firstLine="709"/>
        <w:jc w:val="both"/>
      </w:pPr>
      <w:r w:rsidRPr="00BD7D6C">
        <w:t>9.</w:t>
      </w:r>
      <w:r w:rsidR="000A33E7">
        <w:t>П</w:t>
      </w:r>
      <w:r w:rsidR="00BD7D6C" w:rsidRPr="00BD7D6C">
        <w:rPr>
          <w:rFonts w:cs="Courier New"/>
        </w:rPr>
        <w:t xml:space="preserve">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 </w:t>
      </w:r>
      <w:r w:rsidRPr="00BD7D6C">
        <w:rPr>
          <w:rFonts w:cs="Courier New"/>
        </w:rPr>
        <w:t>в рамках национального проекта</w:t>
      </w:r>
      <w:r w:rsidR="00BD7D6C">
        <w:rPr>
          <w:rFonts w:cs="Courier New"/>
        </w:rPr>
        <w:t xml:space="preserve"> «Жилье и городская среда» на 2020 год </w:t>
      </w:r>
      <w:r w:rsidR="00BD7D6C" w:rsidRPr="00BD7D6C">
        <w:rPr>
          <w:rFonts w:cs="Courier New"/>
          <w:b/>
          <w:i/>
        </w:rPr>
        <w:t>886,7 тыс</w:t>
      </w:r>
      <w:r w:rsidR="00E2448D" w:rsidRPr="00BD7D6C">
        <w:rPr>
          <w:rFonts w:cs="Courier New"/>
          <w:b/>
          <w:i/>
        </w:rPr>
        <w:t>. р</w:t>
      </w:r>
      <w:r w:rsidR="00BD7D6C" w:rsidRPr="00BD7D6C">
        <w:rPr>
          <w:rFonts w:cs="Courier New"/>
          <w:b/>
          <w:i/>
        </w:rPr>
        <w:t>ублей</w:t>
      </w:r>
      <w:r w:rsidR="00BD7D6C">
        <w:rPr>
          <w:rFonts w:cs="Courier New"/>
        </w:rPr>
        <w:t xml:space="preserve"> (</w:t>
      </w:r>
      <w:r w:rsidR="00BD7D6C" w:rsidRPr="00036D8D">
        <w:t>средств</w:t>
      </w:r>
      <w:r w:rsidR="00BD7D6C">
        <w:t>а</w:t>
      </w:r>
      <w:r w:rsidR="00BD7D6C" w:rsidRPr="00036D8D">
        <w:t xml:space="preserve"> областного бюджета </w:t>
      </w:r>
      <w:r w:rsidR="00BD7D6C">
        <w:rPr>
          <w:b/>
          <w:i/>
        </w:rPr>
        <w:t>234,7</w:t>
      </w:r>
      <w:r w:rsidR="00BD7D6C" w:rsidRPr="00036D8D">
        <w:rPr>
          <w:b/>
          <w:i/>
        </w:rPr>
        <w:t xml:space="preserve"> тыс</w:t>
      </w:r>
      <w:r w:rsidR="00E2448D" w:rsidRPr="00036D8D">
        <w:rPr>
          <w:b/>
          <w:i/>
        </w:rPr>
        <w:t>. р</w:t>
      </w:r>
      <w:r w:rsidR="00BD7D6C" w:rsidRPr="00036D8D">
        <w:rPr>
          <w:b/>
          <w:i/>
        </w:rPr>
        <w:t>ублей,</w:t>
      </w:r>
      <w:r w:rsidR="00BD7D6C" w:rsidRPr="00036D8D">
        <w:t xml:space="preserve"> средств</w:t>
      </w:r>
      <w:r w:rsidR="00BD7D6C">
        <w:t>а</w:t>
      </w:r>
      <w:r w:rsidR="00BD7D6C" w:rsidRPr="00036D8D">
        <w:t xml:space="preserve"> местного бюджета</w:t>
      </w:r>
      <w:r w:rsidR="00BD7D6C" w:rsidRPr="00036D8D">
        <w:rPr>
          <w:b/>
          <w:i/>
        </w:rPr>
        <w:t xml:space="preserve"> </w:t>
      </w:r>
      <w:r w:rsidR="00BD7D6C">
        <w:rPr>
          <w:b/>
          <w:i/>
        </w:rPr>
        <w:t>652</w:t>
      </w:r>
      <w:r w:rsidR="00BD7D6C" w:rsidRPr="00036D8D">
        <w:rPr>
          <w:b/>
          <w:i/>
        </w:rPr>
        <w:t>,0 тыс</w:t>
      </w:r>
      <w:r w:rsidR="00E2448D" w:rsidRPr="00036D8D">
        <w:rPr>
          <w:b/>
          <w:i/>
        </w:rPr>
        <w:t>. р</w:t>
      </w:r>
      <w:r w:rsidR="00BD7D6C" w:rsidRPr="00036D8D">
        <w:rPr>
          <w:b/>
          <w:i/>
        </w:rPr>
        <w:t>ублей</w:t>
      </w:r>
      <w:r w:rsidR="00BD7D6C" w:rsidRPr="00036D8D">
        <w:rPr>
          <w:i/>
        </w:rPr>
        <w:t>)</w:t>
      </w:r>
      <w:r w:rsidR="00BD7D6C" w:rsidRPr="00036D8D">
        <w:t xml:space="preserve">, на 2021 год </w:t>
      </w:r>
      <w:r w:rsidR="00BD7D6C">
        <w:t xml:space="preserve">плановые ассигнования </w:t>
      </w:r>
      <w:r w:rsidR="00BD7D6C" w:rsidRPr="00036D8D">
        <w:t xml:space="preserve">составят </w:t>
      </w:r>
      <w:r w:rsidR="00BD7D6C" w:rsidRPr="00BD7D6C">
        <w:rPr>
          <w:rFonts w:cs="Courier New"/>
          <w:b/>
          <w:i/>
        </w:rPr>
        <w:t>886,7 тыс</w:t>
      </w:r>
      <w:r w:rsidR="00E2448D" w:rsidRPr="00BD7D6C">
        <w:rPr>
          <w:rFonts w:cs="Courier New"/>
          <w:b/>
          <w:i/>
        </w:rPr>
        <w:t>. р</w:t>
      </w:r>
      <w:r w:rsidR="00BD7D6C" w:rsidRPr="00BD7D6C">
        <w:rPr>
          <w:rFonts w:cs="Courier New"/>
          <w:b/>
          <w:i/>
        </w:rPr>
        <w:t>ублей</w:t>
      </w:r>
      <w:r w:rsidR="00BD7D6C">
        <w:rPr>
          <w:rFonts w:cs="Courier New"/>
        </w:rPr>
        <w:t xml:space="preserve"> (</w:t>
      </w:r>
      <w:r w:rsidR="00BD7D6C" w:rsidRPr="00036D8D">
        <w:t>средств</w:t>
      </w:r>
      <w:r w:rsidR="00BD7D6C">
        <w:t>а</w:t>
      </w:r>
      <w:r w:rsidR="00BD7D6C" w:rsidRPr="00036D8D">
        <w:t xml:space="preserve"> областного бюджета </w:t>
      </w:r>
      <w:r w:rsidR="00BD7D6C">
        <w:rPr>
          <w:b/>
          <w:i/>
        </w:rPr>
        <w:t>234,7</w:t>
      </w:r>
      <w:r w:rsidR="00BD7D6C" w:rsidRPr="00036D8D">
        <w:rPr>
          <w:b/>
          <w:i/>
        </w:rPr>
        <w:t xml:space="preserve"> тыс</w:t>
      </w:r>
      <w:r w:rsidR="00E2448D" w:rsidRPr="00036D8D">
        <w:rPr>
          <w:b/>
          <w:i/>
        </w:rPr>
        <w:t>. р</w:t>
      </w:r>
      <w:r w:rsidR="00BD7D6C" w:rsidRPr="00036D8D">
        <w:rPr>
          <w:b/>
          <w:i/>
        </w:rPr>
        <w:t>ублей,</w:t>
      </w:r>
      <w:r w:rsidR="00BD7D6C" w:rsidRPr="00036D8D">
        <w:t xml:space="preserve"> средств</w:t>
      </w:r>
      <w:r w:rsidR="00BD7D6C">
        <w:t>а</w:t>
      </w:r>
      <w:r w:rsidR="00BD7D6C" w:rsidRPr="00036D8D">
        <w:t xml:space="preserve"> местного бюджета</w:t>
      </w:r>
      <w:r w:rsidR="00BD7D6C" w:rsidRPr="00036D8D">
        <w:rPr>
          <w:b/>
          <w:i/>
        </w:rPr>
        <w:t xml:space="preserve"> </w:t>
      </w:r>
      <w:r w:rsidR="00BD7D6C">
        <w:rPr>
          <w:b/>
          <w:i/>
        </w:rPr>
        <w:t>652</w:t>
      </w:r>
      <w:r w:rsidR="00BD7D6C" w:rsidRPr="00036D8D">
        <w:rPr>
          <w:b/>
          <w:i/>
        </w:rPr>
        <w:t>,0 тыс</w:t>
      </w:r>
      <w:r w:rsidR="00E2448D" w:rsidRPr="00036D8D">
        <w:rPr>
          <w:b/>
          <w:i/>
        </w:rPr>
        <w:t>. р</w:t>
      </w:r>
      <w:r w:rsidR="00BD7D6C" w:rsidRPr="00036D8D">
        <w:rPr>
          <w:b/>
          <w:i/>
        </w:rPr>
        <w:t>ублей</w:t>
      </w:r>
      <w:r w:rsidR="00BD7D6C" w:rsidRPr="00036D8D">
        <w:rPr>
          <w:i/>
        </w:rPr>
        <w:t>)</w:t>
      </w:r>
      <w:r w:rsidR="00BD7D6C" w:rsidRPr="00036D8D">
        <w:t>,</w:t>
      </w:r>
      <w:r w:rsidR="00BD7D6C">
        <w:t xml:space="preserve"> </w:t>
      </w:r>
      <w:r w:rsidR="00BD7D6C" w:rsidRPr="00036D8D">
        <w:t>на 202</w:t>
      </w:r>
      <w:r w:rsidR="00BD7D6C">
        <w:t>2</w:t>
      </w:r>
      <w:r w:rsidR="00BD7D6C" w:rsidRPr="00036D8D">
        <w:t xml:space="preserve"> год </w:t>
      </w:r>
      <w:r w:rsidR="00BD7D6C">
        <w:t xml:space="preserve">плановые ассигнования </w:t>
      </w:r>
      <w:r w:rsidR="00BD7D6C" w:rsidRPr="00036D8D">
        <w:t xml:space="preserve">составят </w:t>
      </w:r>
      <w:r w:rsidR="00BD7D6C">
        <w:rPr>
          <w:rFonts w:cs="Courier New"/>
          <w:b/>
          <w:i/>
        </w:rPr>
        <w:t>924</w:t>
      </w:r>
      <w:r w:rsidR="00BD7D6C" w:rsidRPr="00BD7D6C">
        <w:rPr>
          <w:rFonts w:cs="Courier New"/>
          <w:b/>
          <w:i/>
        </w:rPr>
        <w:t>,7 тыс</w:t>
      </w:r>
      <w:r w:rsidR="00E2448D" w:rsidRPr="00BD7D6C">
        <w:rPr>
          <w:rFonts w:cs="Courier New"/>
          <w:b/>
          <w:i/>
        </w:rPr>
        <w:t>. р</w:t>
      </w:r>
      <w:r w:rsidR="00BD7D6C" w:rsidRPr="00BD7D6C">
        <w:rPr>
          <w:rFonts w:cs="Courier New"/>
          <w:b/>
          <w:i/>
        </w:rPr>
        <w:t>ублей</w:t>
      </w:r>
      <w:r w:rsidR="00BD7D6C">
        <w:rPr>
          <w:rFonts w:cs="Courier New"/>
        </w:rPr>
        <w:t xml:space="preserve"> (</w:t>
      </w:r>
      <w:r w:rsidR="00BD7D6C" w:rsidRPr="00036D8D">
        <w:t>средств</w:t>
      </w:r>
      <w:r w:rsidR="00BD7D6C">
        <w:t>а</w:t>
      </w:r>
      <w:r w:rsidR="00BD7D6C" w:rsidRPr="00036D8D">
        <w:t xml:space="preserve"> областного бюджета </w:t>
      </w:r>
      <w:r w:rsidR="00BD7D6C">
        <w:rPr>
          <w:b/>
          <w:i/>
        </w:rPr>
        <w:t>244,7</w:t>
      </w:r>
      <w:r w:rsidR="00BD7D6C" w:rsidRPr="00036D8D">
        <w:rPr>
          <w:b/>
          <w:i/>
        </w:rPr>
        <w:t xml:space="preserve"> тыс</w:t>
      </w:r>
      <w:r w:rsidR="00E2448D" w:rsidRPr="00036D8D">
        <w:rPr>
          <w:b/>
          <w:i/>
        </w:rPr>
        <w:t>. р</w:t>
      </w:r>
      <w:r w:rsidR="00BD7D6C" w:rsidRPr="00036D8D">
        <w:rPr>
          <w:b/>
          <w:i/>
        </w:rPr>
        <w:t>ублей,</w:t>
      </w:r>
      <w:r w:rsidR="00BD7D6C" w:rsidRPr="00036D8D">
        <w:t xml:space="preserve"> средств</w:t>
      </w:r>
      <w:r w:rsidR="00BD7D6C">
        <w:t>а</w:t>
      </w:r>
      <w:r w:rsidR="00BD7D6C" w:rsidRPr="00036D8D">
        <w:t xml:space="preserve"> местного бюджета</w:t>
      </w:r>
      <w:r w:rsidR="00BD7D6C" w:rsidRPr="00036D8D">
        <w:rPr>
          <w:b/>
          <w:i/>
        </w:rPr>
        <w:t xml:space="preserve"> </w:t>
      </w:r>
      <w:r w:rsidR="00BD7D6C">
        <w:rPr>
          <w:b/>
          <w:i/>
        </w:rPr>
        <w:t>680</w:t>
      </w:r>
      <w:r w:rsidR="00BD7D6C" w:rsidRPr="00036D8D">
        <w:rPr>
          <w:b/>
          <w:i/>
        </w:rPr>
        <w:t>,0 тыс</w:t>
      </w:r>
      <w:r w:rsidR="00E2448D" w:rsidRPr="00036D8D">
        <w:rPr>
          <w:b/>
          <w:i/>
        </w:rPr>
        <w:t>. р</w:t>
      </w:r>
      <w:r w:rsidR="00BD7D6C" w:rsidRPr="00036D8D">
        <w:rPr>
          <w:b/>
          <w:i/>
        </w:rPr>
        <w:t>ублей</w:t>
      </w:r>
      <w:r w:rsidR="00BD7D6C" w:rsidRPr="00036D8D">
        <w:rPr>
          <w:i/>
        </w:rPr>
        <w:t>)</w:t>
      </w:r>
      <w:r w:rsidR="00BD7D6C">
        <w:rPr>
          <w:i/>
        </w:rPr>
        <w:t>.</w:t>
      </w:r>
    </w:p>
    <w:p w:rsidR="00A45AA4" w:rsidRPr="00036D8D" w:rsidRDefault="00BD7D6C" w:rsidP="00D31BBD">
      <w:pPr>
        <w:ind w:firstLine="709"/>
        <w:jc w:val="both"/>
      </w:pPr>
      <w:r w:rsidRPr="00B30B8C">
        <w:t>10</w:t>
      </w:r>
      <w:r w:rsidR="00A45AA4" w:rsidRPr="00B30B8C">
        <w:t>.</w:t>
      </w:r>
      <w:r w:rsidR="000A33E7" w:rsidRPr="00B30B8C">
        <w:t>Р</w:t>
      </w:r>
      <w:r w:rsidR="00A45AA4" w:rsidRPr="00B30B8C">
        <w:t>еализаци</w:t>
      </w:r>
      <w:r w:rsidR="000A33E7" w:rsidRPr="00B30B8C">
        <w:t>я</w:t>
      </w:r>
      <w:r w:rsidR="00A45AA4" w:rsidRPr="00B30B8C">
        <w:t xml:space="preserve"> </w:t>
      </w:r>
      <w:r w:rsidRPr="00B30B8C">
        <w:t xml:space="preserve">Федерального проекта "Обеспечение устойчивого сокращения непригодного для проживания жилищного фонда", </w:t>
      </w:r>
      <w:r w:rsidRPr="00B30B8C">
        <w:rPr>
          <w:rFonts w:cs="Courier New"/>
        </w:rPr>
        <w:t>в рамках национального проекта «Жилье и городская среда»</w:t>
      </w:r>
      <w:r w:rsidR="00B30B8C" w:rsidRPr="00B30B8C">
        <w:rPr>
          <w:rFonts w:cs="Courier New"/>
        </w:rPr>
        <w:t xml:space="preserve"> (обеспечение мероприятий по переселению граждан из аварийного жилищного фонда)</w:t>
      </w:r>
      <w:r w:rsidR="003B50D4" w:rsidRPr="00B30B8C">
        <w:t>,</w:t>
      </w:r>
      <w:r w:rsidR="00E24791" w:rsidRPr="00B30B8C">
        <w:t xml:space="preserve"> </w:t>
      </w:r>
      <w:r w:rsidR="00D31BBD" w:rsidRPr="00B30B8C">
        <w:rPr>
          <w:rFonts w:cs="Courier New"/>
        </w:rPr>
        <w:t xml:space="preserve">на 2020 год </w:t>
      </w:r>
      <w:r w:rsidR="00D31BBD" w:rsidRPr="00B30B8C">
        <w:rPr>
          <w:rFonts w:cs="Courier New"/>
          <w:b/>
          <w:i/>
        </w:rPr>
        <w:t>582,6 тыс</w:t>
      </w:r>
      <w:r w:rsidR="00E2448D" w:rsidRPr="00B30B8C">
        <w:rPr>
          <w:rFonts w:cs="Courier New"/>
          <w:b/>
          <w:i/>
        </w:rPr>
        <w:t>. р</w:t>
      </w:r>
      <w:r w:rsidR="00D31BBD" w:rsidRPr="00B30B8C">
        <w:rPr>
          <w:rFonts w:cs="Courier New"/>
          <w:b/>
          <w:i/>
        </w:rPr>
        <w:t>ублей</w:t>
      </w:r>
      <w:r w:rsidR="00D31BBD" w:rsidRPr="00B30B8C">
        <w:rPr>
          <w:rFonts w:cs="Courier New"/>
        </w:rPr>
        <w:t xml:space="preserve"> (</w:t>
      </w:r>
      <w:r w:rsidR="00D31BBD" w:rsidRPr="00B30B8C">
        <w:t xml:space="preserve">средства областного бюджета </w:t>
      </w:r>
      <w:r w:rsidR="00D31BBD" w:rsidRPr="00B30B8C">
        <w:rPr>
          <w:b/>
          <w:i/>
        </w:rPr>
        <w:t>466,0 тыс</w:t>
      </w:r>
      <w:r w:rsidR="00E2448D" w:rsidRPr="00B30B8C">
        <w:rPr>
          <w:b/>
          <w:i/>
        </w:rPr>
        <w:t>. р</w:t>
      </w:r>
      <w:r w:rsidR="00D31BBD" w:rsidRPr="00B30B8C">
        <w:rPr>
          <w:b/>
          <w:i/>
        </w:rPr>
        <w:t>ублей,</w:t>
      </w:r>
      <w:r w:rsidR="00D31BBD" w:rsidRPr="00B30B8C">
        <w:t xml:space="preserve"> средства местного бюджета</w:t>
      </w:r>
      <w:r w:rsidR="00D31BBD" w:rsidRPr="00B30B8C">
        <w:rPr>
          <w:b/>
          <w:i/>
        </w:rPr>
        <w:t xml:space="preserve"> 116,6 тыс</w:t>
      </w:r>
      <w:r w:rsidR="00E2448D" w:rsidRPr="00B30B8C">
        <w:rPr>
          <w:b/>
          <w:i/>
        </w:rPr>
        <w:t>. р</w:t>
      </w:r>
      <w:r w:rsidR="00D31BBD" w:rsidRPr="00B30B8C">
        <w:rPr>
          <w:b/>
          <w:i/>
        </w:rPr>
        <w:t>ублей</w:t>
      </w:r>
      <w:r w:rsidR="00D31BBD" w:rsidRPr="00B30B8C">
        <w:rPr>
          <w:i/>
        </w:rPr>
        <w:t>)</w:t>
      </w:r>
      <w:r w:rsidR="00D31BBD" w:rsidRPr="00B30B8C">
        <w:t xml:space="preserve">. Плановые ассигнования на 2021-2022 годы не </w:t>
      </w:r>
      <w:r w:rsidR="00E2448D" w:rsidRPr="00B30B8C">
        <w:t>предусмотрено</w:t>
      </w:r>
      <w:r w:rsidR="00D31BBD" w:rsidRPr="00B30B8C">
        <w:t>.</w:t>
      </w:r>
    </w:p>
    <w:p w:rsidR="00B30B8C" w:rsidRDefault="00D31BBD" w:rsidP="00D31BBD">
      <w:pPr>
        <w:ind w:firstLine="709"/>
        <w:jc w:val="both"/>
      </w:pPr>
      <w:r w:rsidRPr="009E5A3A">
        <w:t>11</w:t>
      </w:r>
      <w:r w:rsidR="004B537F" w:rsidRPr="009E5A3A">
        <w:t>.</w:t>
      </w:r>
      <w:r w:rsidR="000A33E7" w:rsidRPr="009E5A3A">
        <w:t>П</w:t>
      </w:r>
      <w:r w:rsidR="00705B18" w:rsidRPr="009E5A3A">
        <w:t>ро</w:t>
      </w:r>
      <w:r w:rsidRPr="009E5A3A">
        <w:t xml:space="preserve">чие расходы в 2020 году </w:t>
      </w:r>
      <w:r w:rsidR="006C2341" w:rsidRPr="009E5A3A">
        <w:t xml:space="preserve">предусмотрены </w:t>
      </w:r>
      <w:r w:rsidRPr="009E5A3A">
        <w:t xml:space="preserve">в сумме </w:t>
      </w:r>
      <w:r w:rsidR="00135F3A">
        <w:rPr>
          <w:b/>
          <w:i/>
        </w:rPr>
        <w:t>2500,1</w:t>
      </w:r>
      <w:r w:rsidRPr="009E5A3A">
        <w:rPr>
          <w:b/>
          <w:i/>
        </w:rPr>
        <w:t xml:space="preserve"> </w:t>
      </w:r>
      <w:r w:rsidR="00DF1CB5" w:rsidRPr="009E5A3A">
        <w:rPr>
          <w:b/>
          <w:i/>
        </w:rPr>
        <w:t>тыс</w:t>
      </w:r>
      <w:r w:rsidR="00E2448D" w:rsidRPr="009E5A3A">
        <w:rPr>
          <w:b/>
          <w:i/>
        </w:rPr>
        <w:t>. р</w:t>
      </w:r>
      <w:r w:rsidR="00DF1CB5" w:rsidRPr="009E5A3A">
        <w:rPr>
          <w:b/>
          <w:i/>
        </w:rPr>
        <w:t>ублей</w:t>
      </w:r>
      <w:r w:rsidR="00B30B8C" w:rsidRPr="009E5A3A">
        <w:t>:</w:t>
      </w:r>
    </w:p>
    <w:p w:rsidR="00B30B8C" w:rsidRDefault="00DF1CB5" w:rsidP="00B30B8C">
      <w:pPr>
        <w:ind w:firstLine="1276"/>
        <w:jc w:val="both"/>
      </w:pPr>
      <w:r w:rsidRPr="00036D8D">
        <w:t xml:space="preserve"> </w:t>
      </w:r>
      <w:r w:rsidR="00B30B8C">
        <w:t xml:space="preserve">- ремонт крыши детского сада №7 – </w:t>
      </w:r>
      <w:r w:rsidR="00135F3A">
        <w:rPr>
          <w:b/>
          <w:i/>
        </w:rPr>
        <w:t>0</w:t>
      </w:r>
      <w:r w:rsidR="00B30B8C" w:rsidRPr="00B30B8C">
        <w:rPr>
          <w:b/>
          <w:i/>
        </w:rPr>
        <w:t>,5 тыс. рублей</w:t>
      </w:r>
      <w:r w:rsidR="00B30B8C">
        <w:t>;</w:t>
      </w:r>
    </w:p>
    <w:p w:rsidR="00B30B8C" w:rsidRDefault="00B30B8C" w:rsidP="00B30B8C">
      <w:pPr>
        <w:ind w:firstLine="1276"/>
        <w:jc w:val="both"/>
      </w:pPr>
      <w:r>
        <w:t xml:space="preserve"> - ремонт Воздвиженской школы – </w:t>
      </w:r>
      <w:r>
        <w:rPr>
          <w:b/>
          <w:i/>
        </w:rPr>
        <w:t>442,3 тыс. рублей</w:t>
      </w:r>
      <w:r>
        <w:t>;</w:t>
      </w:r>
    </w:p>
    <w:p w:rsidR="00B30B8C" w:rsidRDefault="00B30B8C" w:rsidP="00B30B8C">
      <w:pPr>
        <w:ind w:firstLine="1276"/>
        <w:jc w:val="both"/>
      </w:pPr>
      <w:r>
        <w:t xml:space="preserve"> - ремонт Воскресенской школы – </w:t>
      </w:r>
      <w:r>
        <w:rPr>
          <w:b/>
          <w:i/>
        </w:rPr>
        <w:t>400,0 тыс. рублей</w:t>
      </w:r>
      <w:r>
        <w:t>;</w:t>
      </w:r>
    </w:p>
    <w:p w:rsidR="00B30B8C" w:rsidRDefault="00B30B8C" w:rsidP="00B30B8C">
      <w:pPr>
        <w:ind w:firstLine="1276"/>
        <w:jc w:val="both"/>
      </w:pPr>
      <w:r>
        <w:t xml:space="preserve"> - </w:t>
      </w:r>
      <w:r w:rsidR="009E5A3A">
        <w:t xml:space="preserve">проектно </w:t>
      </w:r>
      <w:r>
        <w:t xml:space="preserve">сметная документация на реконструкцию водопровода р.п. Воскресенское – </w:t>
      </w:r>
      <w:r>
        <w:rPr>
          <w:b/>
          <w:i/>
        </w:rPr>
        <w:t>1000,0 тыс. рублей</w:t>
      </w:r>
      <w:r>
        <w:t>;</w:t>
      </w:r>
    </w:p>
    <w:p w:rsidR="00B30B8C" w:rsidRPr="00B30B8C" w:rsidRDefault="009E5A3A" w:rsidP="00B30B8C">
      <w:pPr>
        <w:ind w:firstLine="1276"/>
        <w:jc w:val="both"/>
      </w:pPr>
      <w:r>
        <w:t xml:space="preserve"> - </w:t>
      </w:r>
      <w:r w:rsidRPr="009E5A3A">
        <w:t>проведение работ по приспособлению жилых помещений инвалидов и общего имущества в многоквартирных домах, в которых они проживают, в соответствии с представленной сметной документацией</w:t>
      </w:r>
      <w:r>
        <w:t xml:space="preserve"> – </w:t>
      </w:r>
      <w:r w:rsidRPr="009E5A3A">
        <w:rPr>
          <w:b/>
          <w:i/>
        </w:rPr>
        <w:t>120,0 тыс. рублей</w:t>
      </w:r>
      <w:r>
        <w:t>.</w:t>
      </w:r>
    </w:p>
    <w:p w:rsidR="00D31BBD" w:rsidRPr="00036D8D" w:rsidRDefault="00D31BBD" w:rsidP="00B30B8C">
      <w:pPr>
        <w:ind w:firstLine="1276"/>
        <w:jc w:val="both"/>
      </w:pPr>
      <w:r>
        <w:t>Плановы</w:t>
      </w:r>
      <w:r w:rsidR="006C2341">
        <w:t>х</w:t>
      </w:r>
      <w:r>
        <w:t xml:space="preserve"> ассигновани</w:t>
      </w:r>
      <w:r w:rsidR="006C2341">
        <w:t>й</w:t>
      </w:r>
      <w:r>
        <w:t xml:space="preserve"> на 2021-2022 годы не </w:t>
      </w:r>
      <w:r w:rsidR="00E2448D">
        <w:t>предусмотрено</w:t>
      </w:r>
      <w:r>
        <w:t>.</w:t>
      </w:r>
    </w:p>
    <w:p w:rsidR="005B6A0D" w:rsidRDefault="005B6A0D" w:rsidP="00D31BBD">
      <w:pPr>
        <w:ind w:firstLine="709"/>
        <w:jc w:val="both"/>
      </w:pPr>
    </w:p>
    <w:p w:rsidR="00102675" w:rsidRDefault="00102675" w:rsidP="00D31BBD">
      <w:pPr>
        <w:ind w:firstLine="709"/>
        <w:jc w:val="both"/>
      </w:pPr>
    </w:p>
    <w:p w:rsidR="00102675" w:rsidRDefault="00102675" w:rsidP="00D31BBD">
      <w:pPr>
        <w:ind w:firstLine="709"/>
        <w:jc w:val="both"/>
      </w:pPr>
    </w:p>
    <w:p w:rsidR="00102675" w:rsidRDefault="00102675" w:rsidP="00D31BBD">
      <w:pPr>
        <w:ind w:firstLine="709"/>
        <w:jc w:val="both"/>
      </w:pPr>
    </w:p>
    <w:p w:rsidR="00102675" w:rsidRDefault="00102675" w:rsidP="00D31BBD">
      <w:pPr>
        <w:ind w:firstLine="709"/>
        <w:jc w:val="both"/>
      </w:pPr>
    </w:p>
    <w:p w:rsidR="00102675" w:rsidRPr="00036D8D" w:rsidRDefault="00102675" w:rsidP="00D31BBD">
      <w:pPr>
        <w:ind w:firstLine="709"/>
        <w:jc w:val="both"/>
      </w:pPr>
    </w:p>
    <w:p w:rsidR="00E67154" w:rsidRPr="00036D8D" w:rsidRDefault="007C680B" w:rsidP="007C680B">
      <w:pPr>
        <w:autoSpaceDE w:val="0"/>
        <w:autoSpaceDN w:val="0"/>
        <w:adjustRightInd w:val="0"/>
        <w:ind w:firstLine="720"/>
        <w:jc w:val="center"/>
        <w:outlineLvl w:val="0"/>
        <w:rPr>
          <w:b/>
        </w:rPr>
      </w:pPr>
      <w:r w:rsidRPr="00036D8D">
        <w:rPr>
          <w:b/>
        </w:rPr>
        <w:lastRenderedPageBreak/>
        <w:t>Муниципальная программа</w:t>
      </w:r>
    </w:p>
    <w:p w:rsidR="007C680B" w:rsidRPr="00036D8D" w:rsidRDefault="007C680B" w:rsidP="007C680B">
      <w:pPr>
        <w:autoSpaceDE w:val="0"/>
        <w:autoSpaceDN w:val="0"/>
        <w:adjustRightInd w:val="0"/>
        <w:ind w:firstLine="720"/>
        <w:jc w:val="center"/>
        <w:outlineLvl w:val="0"/>
        <w:rPr>
          <w:b/>
        </w:rPr>
      </w:pPr>
      <w:r w:rsidRPr="00036D8D">
        <w:rPr>
          <w:b/>
        </w:rPr>
        <w:t>«Развитие жилищно-коммунального хозяйства Воскресенского муниципального</w:t>
      </w:r>
      <w:r w:rsidR="00705B18" w:rsidRPr="00036D8D">
        <w:rPr>
          <w:b/>
        </w:rPr>
        <w:t>»</w:t>
      </w:r>
    </w:p>
    <w:p w:rsidR="001637F2" w:rsidRPr="00036D8D" w:rsidRDefault="001637F2" w:rsidP="007C680B">
      <w:pPr>
        <w:autoSpaceDE w:val="0"/>
        <w:autoSpaceDN w:val="0"/>
        <w:adjustRightInd w:val="0"/>
        <w:ind w:firstLine="720"/>
        <w:jc w:val="center"/>
        <w:outlineLvl w:val="0"/>
        <w:rPr>
          <w:b/>
        </w:rPr>
      </w:pPr>
    </w:p>
    <w:p w:rsidR="003D2FC2" w:rsidRPr="00036D8D" w:rsidRDefault="003D2FC2" w:rsidP="003D2FC2">
      <w:pPr>
        <w:autoSpaceDE w:val="0"/>
        <w:autoSpaceDN w:val="0"/>
        <w:adjustRightInd w:val="0"/>
        <w:ind w:firstLine="720"/>
        <w:jc w:val="both"/>
        <w:outlineLvl w:val="0"/>
      </w:pPr>
      <w:r w:rsidRPr="00036D8D">
        <w:t xml:space="preserve">Утверждена постановлением администрации Воскресенского муниципального района Нижегородской области от </w:t>
      </w:r>
      <w:r w:rsidR="007C680B" w:rsidRPr="00036D8D">
        <w:t>2</w:t>
      </w:r>
      <w:r w:rsidR="008E675B" w:rsidRPr="00036D8D">
        <w:t>1</w:t>
      </w:r>
      <w:r w:rsidRPr="00036D8D">
        <w:t>.</w:t>
      </w:r>
      <w:r w:rsidR="007C680B" w:rsidRPr="00036D8D">
        <w:t>1</w:t>
      </w:r>
      <w:r w:rsidR="008E675B" w:rsidRPr="00036D8D">
        <w:t>2</w:t>
      </w:r>
      <w:r w:rsidRPr="00036D8D">
        <w:t>.201</w:t>
      </w:r>
      <w:r w:rsidR="008E675B" w:rsidRPr="00036D8D">
        <w:t>8</w:t>
      </w:r>
      <w:r w:rsidRPr="00036D8D">
        <w:t xml:space="preserve"> года №</w:t>
      </w:r>
      <w:r w:rsidR="007C680B" w:rsidRPr="00036D8D">
        <w:t>1</w:t>
      </w:r>
      <w:r w:rsidRPr="00036D8D">
        <w:t>2</w:t>
      </w:r>
      <w:r w:rsidR="008E675B" w:rsidRPr="00036D8D">
        <w:t>92</w:t>
      </w:r>
      <w:r w:rsidRPr="00036D8D">
        <w:t xml:space="preserve"> </w:t>
      </w:r>
      <w:r w:rsidR="004E1027" w:rsidRPr="00036D8D">
        <w:t>«</w:t>
      </w:r>
      <w:r w:rsidR="008E675B" w:rsidRPr="00036D8D">
        <w:t>Об утверждении муниципальной программы «Развитие жилищно-коммунального хозяйства Воскресенского муниципального района»</w:t>
      </w:r>
      <w:r w:rsidR="00705B18" w:rsidRPr="00036D8D">
        <w:t>»</w:t>
      </w:r>
      <w:r w:rsidR="008F36E1" w:rsidRPr="00036D8D">
        <w:t>.</w:t>
      </w:r>
    </w:p>
    <w:p w:rsidR="0056508F" w:rsidRPr="00036D8D" w:rsidRDefault="003D2FC2" w:rsidP="0056508F">
      <w:pPr>
        <w:pStyle w:val="afe"/>
        <w:spacing w:before="0" w:beforeAutospacing="0" w:after="0" w:afterAutospacing="0"/>
        <w:ind w:firstLine="709"/>
        <w:jc w:val="both"/>
      </w:pPr>
      <w:r w:rsidRPr="00036D8D">
        <w:t>Цел</w:t>
      </w:r>
      <w:r w:rsidR="0056508F" w:rsidRPr="00036D8D">
        <w:t>и</w:t>
      </w:r>
      <w:r w:rsidRPr="00036D8D">
        <w:t xml:space="preserve"> </w:t>
      </w:r>
      <w:r w:rsidR="0056508F" w:rsidRPr="00036D8D">
        <w:t>муниципальной</w:t>
      </w:r>
      <w:r w:rsidRPr="00036D8D">
        <w:t xml:space="preserve"> программы</w:t>
      </w:r>
      <w:r w:rsidR="0056508F" w:rsidRPr="00036D8D">
        <w:t>:</w:t>
      </w:r>
    </w:p>
    <w:p w:rsidR="00705B18" w:rsidRPr="00036D8D" w:rsidRDefault="00705B18" w:rsidP="00394C1B">
      <w:pPr>
        <w:widowControl w:val="0"/>
        <w:autoSpaceDE w:val="0"/>
        <w:autoSpaceDN w:val="0"/>
        <w:adjustRightInd w:val="0"/>
        <w:ind w:firstLine="567"/>
        <w:jc w:val="both"/>
      </w:pPr>
      <w:r w:rsidRPr="00036D8D">
        <w:t>-обеспечение условий проживания граждан района, отвечающим стандартам качества;</w:t>
      </w:r>
    </w:p>
    <w:p w:rsidR="00394C1B" w:rsidRPr="00036D8D" w:rsidRDefault="00E2448D" w:rsidP="00394C1B">
      <w:pPr>
        <w:autoSpaceDE w:val="0"/>
        <w:autoSpaceDN w:val="0"/>
        <w:adjustRightInd w:val="0"/>
        <w:ind w:firstLine="567"/>
        <w:jc w:val="both"/>
        <w:outlineLvl w:val="0"/>
      </w:pPr>
      <w:r w:rsidRPr="00036D8D">
        <w:t>- с</w:t>
      </w:r>
      <w:r w:rsidR="00705B18" w:rsidRPr="00036D8D">
        <w:t>нижение издержек производителей услуг и сдерживание роста тарифов при сохранении стандартов качества предоставляемых услуг</w:t>
      </w:r>
    </w:p>
    <w:p w:rsidR="003D2FC2" w:rsidRPr="00036D8D" w:rsidRDefault="009F1839" w:rsidP="00394C1B">
      <w:pPr>
        <w:autoSpaceDE w:val="0"/>
        <w:autoSpaceDN w:val="0"/>
        <w:adjustRightInd w:val="0"/>
        <w:ind w:firstLine="567"/>
        <w:jc w:val="both"/>
        <w:outlineLvl w:val="0"/>
      </w:pPr>
      <w:r w:rsidRPr="00036D8D">
        <w:t xml:space="preserve">Муниципальный заказчик-координатор </w:t>
      </w:r>
      <w:r w:rsidR="003D2FC2" w:rsidRPr="00036D8D">
        <w:t xml:space="preserve">– </w:t>
      </w:r>
      <w:r w:rsidR="00394C1B" w:rsidRPr="00036D8D">
        <w:t>Сектор жилищно-коммунального хозяйства и охраны окружающей среды отдела капитального строительства и архитектуры администрации района</w:t>
      </w:r>
      <w:r w:rsidR="003D2FC2" w:rsidRPr="00036D8D">
        <w:t>.</w:t>
      </w:r>
    </w:p>
    <w:p w:rsidR="00284341" w:rsidRPr="00036D8D" w:rsidRDefault="00284341" w:rsidP="003D2FC2">
      <w:pPr>
        <w:autoSpaceDE w:val="0"/>
        <w:autoSpaceDN w:val="0"/>
        <w:adjustRightInd w:val="0"/>
        <w:ind w:firstLine="720"/>
        <w:jc w:val="both"/>
        <w:outlineLvl w:val="0"/>
        <w:sectPr w:rsidR="00284341" w:rsidRPr="00036D8D" w:rsidSect="001251BB">
          <w:pgSz w:w="11906" w:h="16838"/>
          <w:pgMar w:top="1134" w:right="850" w:bottom="1134" w:left="1701" w:header="720" w:footer="720" w:gutter="0"/>
          <w:cols w:space="720"/>
          <w:docGrid w:linePitch="360"/>
        </w:sectPr>
      </w:pPr>
    </w:p>
    <w:p w:rsidR="00284341" w:rsidRPr="00036D8D" w:rsidRDefault="00284341" w:rsidP="003D2FC2">
      <w:pPr>
        <w:autoSpaceDE w:val="0"/>
        <w:autoSpaceDN w:val="0"/>
        <w:adjustRightInd w:val="0"/>
        <w:ind w:firstLine="720"/>
        <w:jc w:val="both"/>
        <w:outlineLvl w:val="0"/>
      </w:pPr>
    </w:p>
    <w:p w:rsidR="00BE3C2B" w:rsidRPr="00036D8D" w:rsidRDefault="00BE3C2B" w:rsidP="00BE3C2B">
      <w:pPr>
        <w:widowControl w:val="0"/>
        <w:autoSpaceDE w:val="0"/>
        <w:autoSpaceDN w:val="0"/>
        <w:adjustRightInd w:val="0"/>
        <w:ind w:firstLine="709"/>
        <w:jc w:val="center"/>
      </w:pPr>
      <w:r w:rsidRPr="00036D8D">
        <w:t>Сведения об индикаторах и непосредственных результатах</w:t>
      </w:r>
    </w:p>
    <w:tbl>
      <w:tblPr>
        <w:tblW w:w="15026" w:type="dxa"/>
        <w:tblInd w:w="-58" w:type="dxa"/>
        <w:tblLayout w:type="fixed"/>
        <w:tblCellMar>
          <w:left w:w="84" w:type="dxa"/>
          <w:right w:w="84" w:type="dxa"/>
        </w:tblCellMar>
        <w:tblLook w:val="0000" w:firstRow="0" w:lastRow="0" w:firstColumn="0" w:lastColumn="0" w:noHBand="0" w:noVBand="0"/>
      </w:tblPr>
      <w:tblGrid>
        <w:gridCol w:w="552"/>
        <w:gridCol w:w="92"/>
        <w:gridCol w:w="2865"/>
        <w:gridCol w:w="15"/>
        <w:gridCol w:w="7"/>
        <w:gridCol w:w="7"/>
        <w:gridCol w:w="6"/>
        <w:gridCol w:w="1382"/>
        <w:gridCol w:w="16"/>
        <w:gridCol w:w="7"/>
        <w:gridCol w:w="7"/>
        <w:gridCol w:w="6"/>
        <w:gridCol w:w="1381"/>
        <w:gridCol w:w="16"/>
        <w:gridCol w:w="7"/>
        <w:gridCol w:w="7"/>
        <w:gridCol w:w="6"/>
        <w:gridCol w:w="815"/>
        <w:gridCol w:w="13"/>
        <w:gridCol w:w="10"/>
        <w:gridCol w:w="7"/>
        <w:gridCol w:w="6"/>
        <w:gridCol w:w="820"/>
        <w:gridCol w:w="17"/>
        <w:gridCol w:w="7"/>
        <w:gridCol w:w="6"/>
        <w:gridCol w:w="825"/>
        <w:gridCol w:w="17"/>
        <w:gridCol w:w="9"/>
        <w:gridCol w:w="847"/>
        <w:gridCol w:w="855"/>
        <w:gridCol w:w="851"/>
        <w:gridCol w:w="1417"/>
        <w:gridCol w:w="2125"/>
      </w:tblGrid>
      <w:tr w:rsidR="00340813" w:rsidRPr="00036D8D" w:rsidTr="00340813">
        <w:trPr>
          <w:cantSplit/>
          <w:trHeight w:val="2483"/>
        </w:trPr>
        <w:tc>
          <w:tcPr>
            <w:tcW w:w="552" w:type="dxa"/>
            <w:tcBorders>
              <w:top w:val="single" w:sz="4" w:space="0" w:color="auto"/>
              <w:left w:val="single" w:sz="4" w:space="0" w:color="auto"/>
              <w:bottom w:val="single" w:sz="4" w:space="0" w:color="auto"/>
              <w:right w:val="single" w:sz="4" w:space="0" w:color="auto"/>
            </w:tcBorders>
          </w:tcPr>
          <w:p w:rsidR="00BE3C2B" w:rsidRPr="00036D8D" w:rsidRDefault="00BE3C2B" w:rsidP="00BE3C2B">
            <w:pPr>
              <w:widowControl w:val="0"/>
              <w:autoSpaceDE w:val="0"/>
              <w:autoSpaceDN w:val="0"/>
              <w:adjustRightInd w:val="0"/>
              <w:jc w:val="center"/>
            </w:pPr>
            <w:r w:rsidRPr="00036D8D">
              <w:t xml:space="preserve">№ п/п </w:t>
            </w:r>
          </w:p>
        </w:tc>
        <w:tc>
          <w:tcPr>
            <w:tcW w:w="2957" w:type="dxa"/>
            <w:gridSpan w:val="2"/>
            <w:tcBorders>
              <w:top w:val="single" w:sz="4" w:space="0" w:color="auto"/>
              <w:left w:val="single" w:sz="4" w:space="0" w:color="auto"/>
              <w:bottom w:val="single" w:sz="4" w:space="0" w:color="auto"/>
              <w:right w:val="single" w:sz="4" w:space="0" w:color="auto"/>
            </w:tcBorders>
          </w:tcPr>
          <w:p w:rsidR="00BE3C2B" w:rsidRPr="00036D8D" w:rsidRDefault="00BE3C2B" w:rsidP="00BE3C2B">
            <w:pPr>
              <w:widowControl w:val="0"/>
              <w:autoSpaceDE w:val="0"/>
              <w:autoSpaceDN w:val="0"/>
              <w:adjustRightInd w:val="0"/>
              <w:jc w:val="center"/>
            </w:pPr>
            <w:r w:rsidRPr="00036D8D">
              <w:t xml:space="preserve">Наименование индикатора/ непосредственного результата </w:t>
            </w:r>
          </w:p>
        </w:tc>
        <w:tc>
          <w:tcPr>
            <w:tcW w:w="1417" w:type="dxa"/>
            <w:gridSpan w:val="5"/>
            <w:tcBorders>
              <w:top w:val="single" w:sz="4" w:space="0" w:color="auto"/>
              <w:left w:val="single" w:sz="4" w:space="0" w:color="auto"/>
              <w:bottom w:val="single" w:sz="4" w:space="0" w:color="auto"/>
              <w:right w:val="single" w:sz="4" w:space="0" w:color="auto"/>
            </w:tcBorders>
          </w:tcPr>
          <w:p w:rsidR="00BE3C2B" w:rsidRPr="00036D8D" w:rsidRDefault="00BE3C2B" w:rsidP="00BE3C2B">
            <w:pPr>
              <w:widowControl w:val="0"/>
              <w:autoSpaceDE w:val="0"/>
              <w:autoSpaceDN w:val="0"/>
              <w:adjustRightInd w:val="0"/>
              <w:ind w:right="-84"/>
              <w:jc w:val="center"/>
            </w:pPr>
            <w:r w:rsidRPr="00036D8D">
              <w:t xml:space="preserve">Ед. измерения </w:t>
            </w:r>
          </w:p>
        </w:tc>
        <w:tc>
          <w:tcPr>
            <w:tcW w:w="1417" w:type="dxa"/>
            <w:gridSpan w:val="5"/>
            <w:tcBorders>
              <w:top w:val="single" w:sz="4" w:space="0" w:color="auto"/>
              <w:left w:val="single" w:sz="4" w:space="0" w:color="auto"/>
              <w:bottom w:val="single" w:sz="4" w:space="0" w:color="auto"/>
              <w:right w:val="single" w:sz="4" w:space="0" w:color="auto"/>
            </w:tcBorders>
          </w:tcPr>
          <w:p w:rsidR="00BE3C2B" w:rsidRPr="00036D8D" w:rsidRDefault="00BE3C2B" w:rsidP="00BE3C2B">
            <w:pPr>
              <w:widowControl w:val="0"/>
              <w:autoSpaceDE w:val="0"/>
              <w:autoSpaceDN w:val="0"/>
              <w:adjustRightInd w:val="0"/>
              <w:jc w:val="center"/>
            </w:pPr>
            <w:r w:rsidRPr="00036D8D">
              <w:t>На момент разработки программы</w:t>
            </w:r>
          </w:p>
        </w:tc>
        <w:tc>
          <w:tcPr>
            <w:tcW w:w="851" w:type="dxa"/>
            <w:gridSpan w:val="5"/>
            <w:tcBorders>
              <w:top w:val="single" w:sz="4" w:space="0" w:color="auto"/>
              <w:left w:val="single" w:sz="4" w:space="0" w:color="auto"/>
              <w:bottom w:val="single" w:sz="4" w:space="0" w:color="auto"/>
              <w:right w:val="single" w:sz="4" w:space="0" w:color="auto"/>
            </w:tcBorders>
          </w:tcPr>
          <w:p w:rsidR="00BE3C2B" w:rsidRPr="00036D8D" w:rsidRDefault="00BE3C2B" w:rsidP="00BE3C2B">
            <w:pPr>
              <w:widowControl w:val="0"/>
              <w:autoSpaceDE w:val="0"/>
              <w:autoSpaceDN w:val="0"/>
              <w:adjustRightInd w:val="0"/>
              <w:jc w:val="center"/>
            </w:pPr>
            <w:r w:rsidRPr="00036D8D">
              <w:t>2019 год</w:t>
            </w:r>
          </w:p>
        </w:tc>
        <w:tc>
          <w:tcPr>
            <w:tcW w:w="856" w:type="dxa"/>
            <w:gridSpan w:val="5"/>
            <w:tcBorders>
              <w:top w:val="single" w:sz="4" w:space="0" w:color="auto"/>
              <w:left w:val="single" w:sz="4" w:space="0" w:color="auto"/>
              <w:bottom w:val="single" w:sz="4" w:space="0" w:color="auto"/>
              <w:right w:val="single" w:sz="4" w:space="0" w:color="auto"/>
            </w:tcBorders>
          </w:tcPr>
          <w:p w:rsidR="00BE3C2B" w:rsidRPr="00036D8D" w:rsidRDefault="00BE3C2B" w:rsidP="00BE3C2B">
            <w:pPr>
              <w:widowControl w:val="0"/>
              <w:autoSpaceDE w:val="0"/>
              <w:autoSpaceDN w:val="0"/>
              <w:adjustRightInd w:val="0"/>
              <w:jc w:val="center"/>
            </w:pPr>
            <w:r w:rsidRPr="00036D8D">
              <w:t>2020 год</w:t>
            </w:r>
          </w:p>
        </w:tc>
        <w:tc>
          <w:tcPr>
            <w:tcW w:w="855" w:type="dxa"/>
            <w:gridSpan w:val="4"/>
            <w:tcBorders>
              <w:top w:val="single" w:sz="4" w:space="0" w:color="auto"/>
              <w:left w:val="single" w:sz="4" w:space="0" w:color="auto"/>
              <w:bottom w:val="single" w:sz="4" w:space="0" w:color="auto"/>
              <w:right w:val="single" w:sz="4" w:space="0" w:color="auto"/>
            </w:tcBorders>
          </w:tcPr>
          <w:p w:rsidR="00BE3C2B" w:rsidRPr="00036D8D" w:rsidRDefault="00BE3C2B" w:rsidP="00BE3C2B">
            <w:pPr>
              <w:widowControl w:val="0"/>
              <w:autoSpaceDE w:val="0"/>
              <w:autoSpaceDN w:val="0"/>
              <w:adjustRightInd w:val="0"/>
              <w:jc w:val="center"/>
            </w:pPr>
            <w:r w:rsidRPr="00036D8D">
              <w:t>2021 год</w:t>
            </w:r>
          </w:p>
        </w:tc>
        <w:tc>
          <w:tcPr>
            <w:tcW w:w="873" w:type="dxa"/>
            <w:gridSpan w:val="3"/>
            <w:tcBorders>
              <w:top w:val="single" w:sz="4" w:space="0" w:color="auto"/>
              <w:left w:val="single" w:sz="4" w:space="0" w:color="auto"/>
              <w:bottom w:val="single" w:sz="4" w:space="0" w:color="auto"/>
              <w:right w:val="single" w:sz="4" w:space="0" w:color="auto"/>
            </w:tcBorders>
            <w:shd w:val="clear" w:color="auto" w:fill="auto"/>
          </w:tcPr>
          <w:p w:rsidR="00BE3C2B" w:rsidRPr="00036D8D" w:rsidRDefault="00BE3C2B" w:rsidP="00BE3C2B">
            <w:pPr>
              <w:widowControl w:val="0"/>
              <w:autoSpaceDE w:val="0"/>
              <w:autoSpaceDN w:val="0"/>
              <w:adjustRightInd w:val="0"/>
              <w:jc w:val="center"/>
            </w:pPr>
            <w:r w:rsidRPr="00036D8D">
              <w:t>2022 год</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BE3C2B" w:rsidRPr="00036D8D" w:rsidRDefault="00BE3C2B" w:rsidP="00BE3C2B">
            <w:pPr>
              <w:widowControl w:val="0"/>
              <w:autoSpaceDE w:val="0"/>
              <w:autoSpaceDN w:val="0"/>
              <w:adjustRightInd w:val="0"/>
              <w:jc w:val="center"/>
            </w:pPr>
            <w:r w:rsidRPr="00036D8D">
              <w:t>2023 год</w:t>
            </w:r>
          </w:p>
        </w:tc>
        <w:tc>
          <w:tcPr>
            <w:tcW w:w="851" w:type="dxa"/>
            <w:tcBorders>
              <w:top w:val="single" w:sz="4" w:space="0" w:color="auto"/>
              <w:left w:val="single" w:sz="4" w:space="0" w:color="auto"/>
              <w:bottom w:val="single" w:sz="4" w:space="0" w:color="auto"/>
              <w:right w:val="single" w:sz="4" w:space="0" w:color="auto"/>
            </w:tcBorders>
          </w:tcPr>
          <w:p w:rsidR="00BE3C2B" w:rsidRPr="00036D8D" w:rsidRDefault="00BE3C2B" w:rsidP="00BE3C2B">
            <w:pPr>
              <w:widowControl w:val="0"/>
              <w:autoSpaceDE w:val="0"/>
              <w:autoSpaceDN w:val="0"/>
              <w:adjustRightInd w:val="0"/>
              <w:jc w:val="center"/>
            </w:pPr>
            <w:r w:rsidRPr="00036D8D">
              <w:t>2024 год</w:t>
            </w:r>
          </w:p>
        </w:tc>
        <w:tc>
          <w:tcPr>
            <w:tcW w:w="1417" w:type="dxa"/>
            <w:tcBorders>
              <w:top w:val="single" w:sz="4" w:space="0" w:color="auto"/>
              <w:left w:val="single" w:sz="4" w:space="0" w:color="auto"/>
              <w:bottom w:val="single" w:sz="4" w:space="0" w:color="auto"/>
              <w:right w:val="single" w:sz="4" w:space="0" w:color="auto"/>
            </w:tcBorders>
          </w:tcPr>
          <w:p w:rsidR="00BE3C2B" w:rsidRPr="00036D8D" w:rsidRDefault="00BE3C2B" w:rsidP="00BE3C2B">
            <w:pPr>
              <w:widowControl w:val="0"/>
              <w:autoSpaceDE w:val="0"/>
              <w:autoSpaceDN w:val="0"/>
              <w:adjustRightInd w:val="0"/>
              <w:jc w:val="center"/>
            </w:pPr>
            <w:r w:rsidRPr="00036D8D">
              <w:t>По окончании реализации программы</w:t>
            </w:r>
          </w:p>
        </w:tc>
        <w:tc>
          <w:tcPr>
            <w:tcW w:w="2125" w:type="dxa"/>
            <w:tcBorders>
              <w:top w:val="single" w:sz="4" w:space="0" w:color="auto"/>
              <w:left w:val="single" w:sz="4" w:space="0" w:color="auto"/>
              <w:bottom w:val="single" w:sz="4" w:space="0" w:color="auto"/>
              <w:right w:val="single" w:sz="4" w:space="0" w:color="auto"/>
            </w:tcBorders>
          </w:tcPr>
          <w:p w:rsidR="00BE3C2B" w:rsidRPr="00036D8D" w:rsidRDefault="00BE3C2B" w:rsidP="00BE3C2B">
            <w:pPr>
              <w:widowControl w:val="0"/>
              <w:autoSpaceDE w:val="0"/>
              <w:autoSpaceDN w:val="0"/>
              <w:adjustRightInd w:val="0"/>
              <w:jc w:val="center"/>
            </w:pPr>
            <w:r w:rsidRPr="00036D8D">
              <w:t>Без программного вмешательства (после предполагаемого срока реализации программы)</w:t>
            </w:r>
          </w:p>
        </w:tc>
      </w:tr>
      <w:tr w:rsidR="00340813" w:rsidRPr="00036D8D" w:rsidTr="00340813">
        <w:tc>
          <w:tcPr>
            <w:tcW w:w="552" w:type="dxa"/>
            <w:tcBorders>
              <w:top w:val="single" w:sz="4" w:space="0" w:color="auto"/>
              <w:left w:val="single" w:sz="2" w:space="0" w:color="auto"/>
              <w:bottom w:val="single" w:sz="2" w:space="0" w:color="auto"/>
              <w:right w:val="single" w:sz="2" w:space="0" w:color="auto"/>
            </w:tcBorders>
          </w:tcPr>
          <w:p w:rsidR="00BE3C2B" w:rsidRPr="00036D8D" w:rsidRDefault="00BE3C2B" w:rsidP="00BE3C2B">
            <w:pPr>
              <w:widowControl w:val="0"/>
              <w:autoSpaceDE w:val="0"/>
              <w:autoSpaceDN w:val="0"/>
              <w:adjustRightInd w:val="0"/>
              <w:jc w:val="center"/>
            </w:pPr>
            <w:r w:rsidRPr="00036D8D">
              <w:t xml:space="preserve">1 </w:t>
            </w:r>
          </w:p>
        </w:tc>
        <w:tc>
          <w:tcPr>
            <w:tcW w:w="2957" w:type="dxa"/>
            <w:gridSpan w:val="2"/>
            <w:tcBorders>
              <w:top w:val="single" w:sz="4" w:space="0" w:color="auto"/>
              <w:left w:val="single" w:sz="2" w:space="0" w:color="auto"/>
              <w:bottom w:val="single" w:sz="2" w:space="0" w:color="auto"/>
              <w:right w:val="single" w:sz="2" w:space="0" w:color="auto"/>
            </w:tcBorders>
          </w:tcPr>
          <w:p w:rsidR="00BE3C2B" w:rsidRPr="00036D8D" w:rsidRDefault="00BE3C2B" w:rsidP="00BE3C2B">
            <w:pPr>
              <w:widowControl w:val="0"/>
              <w:autoSpaceDE w:val="0"/>
              <w:autoSpaceDN w:val="0"/>
              <w:adjustRightInd w:val="0"/>
              <w:jc w:val="center"/>
            </w:pPr>
            <w:r w:rsidRPr="00036D8D">
              <w:t xml:space="preserve">2 </w:t>
            </w:r>
          </w:p>
        </w:tc>
        <w:tc>
          <w:tcPr>
            <w:tcW w:w="1417" w:type="dxa"/>
            <w:gridSpan w:val="5"/>
            <w:tcBorders>
              <w:top w:val="single" w:sz="4" w:space="0" w:color="auto"/>
              <w:left w:val="single" w:sz="2" w:space="0" w:color="auto"/>
              <w:bottom w:val="single" w:sz="2" w:space="0" w:color="auto"/>
              <w:right w:val="single" w:sz="2" w:space="0" w:color="auto"/>
            </w:tcBorders>
          </w:tcPr>
          <w:p w:rsidR="00BE3C2B" w:rsidRPr="00036D8D" w:rsidRDefault="00BE3C2B" w:rsidP="00BE3C2B">
            <w:pPr>
              <w:widowControl w:val="0"/>
              <w:autoSpaceDE w:val="0"/>
              <w:autoSpaceDN w:val="0"/>
              <w:adjustRightInd w:val="0"/>
              <w:jc w:val="center"/>
            </w:pPr>
            <w:r w:rsidRPr="00036D8D">
              <w:t xml:space="preserve">3 </w:t>
            </w:r>
          </w:p>
        </w:tc>
        <w:tc>
          <w:tcPr>
            <w:tcW w:w="1417" w:type="dxa"/>
            <w:gridSpan w:val="5"/>
            <w:tcBorders>
              <w:top w:val="single" w:sz="4" w:space="0" w:color="auto"/>
              <w:left w:val="single" w:sz="2" w:space="0" w:color="auto"/>
              <w:bottom w:val="single" w:sz="2" w:space="0" w:color="auto"/>
              <w:right w:val="single" w:sz="2" w:space="0" w:color="auto"/>
            </w:tcBorders>
          </w:tcPr>
          <w:p w:rsidR="00BE3C2B" w:rsidRPr="00036D8D" w:rsidRDefault="00BE3C2B" w:rsidP="00BE3C2B">
            <w:pPr>
              <w:widowControl w:val="0"/>
              <w:autoSpaceDE w:val="0"/>
              <w:autoSpaceDN w:val="0"/>
              <w:adjustRightInd w:val="0"/>
              <w:jc w:val="center"/>
            </w:pPr>
            <w:r w:rsidRPr="00036D8D">
              <w:t>4</w:t>
            </w:r>
          </w:p>
        </w:tc>
        <w:tc>
          <w:tcPr>
            <w:tcW w:w="851" w:type="dxa"/>
            <w:gridSpan w:val="5"/>
            <w:tcBorders>
              <w:top w:val="single" w:sz="4" w:space="0" w:color="auto"/>
              <w:left w:val="single" w:sz="2" w:space="0" w:color="auto"/>
              <w:bottom w:val="single" w:sz="2" w:space="0" w:color="auto"/>
              <w:right w:val="single" w:sz="2" w:space="0" w:color="auto"/>
            </w:tcBorders>
          </w:tcPr>
          <w:p w:rsidR="00BE3C2B" w:rsidRPr="00036D8D" w:rsidRDefault="00BE3C2B" w:rsidP="00BE3C2B">
            <w:pPr>
              <w:widowControl w:val="0"/>
              <w:autoSpaceDE w:val="0"/>
              <w:autoSpaceDN w:val="0"/>
              <w:adjustRightInd w:val="0"/>
              <w:jc w:val="center"/>
            </w:pPr>
            <w:r w:rsidRPr="00036D8D">
              <w:t>5</w:t>
            </w:r>
          </w:p>
        </w:tc>
        <w:tc>
          <w:tcPr>
            <w:tcW w:w="856" w:type="dxa"/>
            <w:gridSpan w:val="5"/>
            <w:tcBorders>
              <w:top w:val="single" w:sz="4" w:space="0" w:color="auto"/>
              <w:left w:val="single" w:sz="2" w:space="0" w:color="auto"/>
              <w:bottom w:val="single" w:sz="2" w:space="0" w:color="auto"/>
              <w:right w:val="single" w:sz="2" w:space="0" w:color="auto"/>
            </w:tcBorders>
          </w:tcPr>
          <w:p w:rsidR="00BE3C2B" w:rsidRPr="00036D8D" w:rsidRDefault="00BE3C2B" w:rsidP="00BE3C2B">
            <w:pPr>
              <w:widowControl w:val="0"/>
              <w:autoSpaceDE w:val="0"/>
              <w:autoSpaceDN w:val="0"/>
              <w:adjustRightInd w:val="0"/>
              <w:jc w:val="center"/>
            </w:pPr>
            <w:r w:rsidRPr="00036D8D">
              <w:t>6</w:t>
            </w:r>
          </w:p>
        </w:tc>
        <w:tc>
          <w:tcPr>
            <w:tcW w:w="855" w:type="dxa"/>
            <w:gridSpan w:val="4"/>
            <w:tcBorders>
              <w:top w:val="single" w:sz="4" w:space="0" w:color="auto"/>
              <w:left w:val="single" w:sz="2" w:space="0" w:color="auto"/>
              <w:bottom w:val="single" w:sz="2" w:space="0" w:color="auto"/>
              <w:right w:val="single" w:sz="2" w:space="0" w:color="auto"/>
            </w:tcBorders>
          </w:tcPr>
          <w:p w:rsidR="00BE3C2B" w:rsidRPr="00036D8D" w:rsidRDefault="00BE3C2B" w:rsidP="00BE3C2B">
            <w:pPr>
              <w:widowControl w:val="0"/>
              <w:autoSpaceDE w:val="0"/>
              <w:autoSpaceDN w:val="0"/>
              <w:adjustRightInd w:val="0"/>
              <w:jc w:val="center"/>
            </w:pPr>
            <w:r w:rsidRPr="00036D8D">
              <w:t>7</w:t>
            </w:r>
          </w:p>
        </w:tc>
        <w:tc>
          <w:tcPr>
            <w:tcW w:w="873" w:type="dxa"/>
            <w:gridSpan w:val="3"/>
            <w:tcBorders>
              <w:top w:val="single" w:sz="4" w:space="0" w:color="auto"/>
              <w:left w:val="single" w:sz="2" w:space="0" w:color="auto"/>
              <w:bottom w:val="single" w:sz="2" w:space="0" w:color="auto"/>
              <w:right w:val="single" w:sz="2" w:space="0" w:color="auto"/>
            </w:tcBorders>
            <w:shd w:val="clear" w:color="auto" w:fill="auto"/>
          </w:tcPr>
          <w:p w:rsidR="00BE3C2B" w:rsidRPr="00036D8D" w:rsidRDefault="00BE3C2B" w:rsidP="00BE3C2B">
            <w:pPr>
              <w:widowControl w:val="0"/>
              <w:autoSpaceDE w:val="0"/>
              <w:autoSpaceDN w:val="0"/>
              <w:adjustRightInd w:val="0"/>
              <w:jc w:val="center"/>
            </w:pPr>
            <w:r w:rsidRPr="00036D8D">
              <w:t>8</w:t>
            </w:r>
          </w:p>
        </w:tc>
        <w:tc>
          <w:tcPr>
            <w:tcW w:w="855" w:type="dxa"/>
            <w:tcBorders>
              <w:top w:val="single" w:sz="4" w:space="0" w:color="auto"/>
              <w:left w:val="single" w:sz="2" w:space="0" w:color="auto"/>
              <w:bottom w:val="single" w:sz="2" w:space="0" w:color="auto"/>
              <w:right w:val="single" w:sz="2" w:space="0" w:color="auto"/>
            </w:tcBorders>
            <w:shd w:val="clear" w:color="auto" w:fill="auto"/>
          </w:tcPr>
          <w:p w:rsidR="00BE3C2B" w:rsidRPr="00036D8D" w:rsidRDefault="00BE3C2B" w:rsidP="00BE3C2B">
            <w:pPr>
              <w:widowControl w:val="0"/>
              <w:autoSpaceDE w:val="0"/>
              <w:autoSpaceDN w:val="0"/>
              <w:adjustRightInd w:val="0"/>
              <w:jc w:val="center"/>
            </w:pPr>
            <w:r w:rsidRPr="00036D8D">
              <w:t>9</w:t>
            </w:r>
          </w:p>
        </w:tc>
        <w:tc>
          <w:tcPr>
            <w:tcW w:w="851" w:type="dxa"/>
            <w:tcBorders>
              <w:top w:val="single" w:sz="4" w:space="0" w:color="auto"/>
              <w:left w:val="single" w:sz="2" w:space="0" w:color="auto"/>
              <w:bottom w:val="single" w:sz="2" w:space="0" w:color="auto"/>
              <w:right w:val="single" w:sz="2" w:space="0" w:color="auto"/>
            </w:tcBorders>
          </w:tcPr>
          <w:p w:rsidR="00BE3C2B" w:rsidRPr="00036D8D" w:rsidRDefault="00BE3C2B" w:rsidP="00BE3C2B">
            <w:pPr>
              <w:widowControl w:val="0"/>
              <w:autoSpaceDE w:val="0"/>
              <w:autoSpaceDN w:val="0"/>
              <w:adjustRightInd w:val="0"/>
              <w:jc w:val="center"/>
            </w:pPr>
            <w:r w:rsidRPr="00036D8D">
              <w:t>10</w:t>
            </w:r>
          </w:p>
        </w:tc>
        <w:tc>
          <w:tcPr>
            <w:tcW w:w="1417" w:type="dxa"/>
            <w:tcBorders>
              <w:top w:val="single" w:sz="4" w:space="0" w:color="auto"/>
              <w:left w:val="single" w:sz="2" w:space="0" w:color="auto"/>
              <w:bottom w:val="single" w:sz="2" w:space="0" w:color="auto"/>
              <w:right w:val="single" w:sz="2" w:space="0" w:color="auto"/>
            </w:tcBorders>
          </w:tcPr>
          <w:p w:rsidR="00BE3C2B" w:rsidRPr="00036D8D" w:rsidRDefault="00BE3C2B" w:rsidP="00BE3C2B">
            <w:pPr>
              <w:widowControl w:val="0"/>
              <w:autoSpaceDE w:val="0"/>
              <w:autoSpaceDN w:val="0"/>
              <w:adjustRightInd w:val="0"/>
              <w:jc w:val="center"/>
            </w:pPr>
            <w:r w:rsidRPr="00036D8D">
              <w:t>11</w:t>
            </w:r>
          </w:p>
        </w:tc>
        <w:tc>
          <w:tcPr>
            <w:tcW w:w="2125" w:type="dxa"/>
            <w:tcBorders>
              <w:top w:val="single" w:sz="4" w:space="0" w:color="auto"/>
              <w:left w:val="single" w:sz="2" w:space="0" w:color="auto"/>
              <w:bottom w:val="single" w:sz="2" w:space="0" w:color="auto"/>
              <w:right w:val="single" w:sz="2" w:space="0" w:color="auto"/>
            </w:tcBorders>
          </w:tcPr>
          <w:p w:rsidR="00BE3C2B" w:rsidRPr="00036D8D" w:rsidRDefault="00BE3C2B" w:rsidP="00BE3C2B">
            <w:pPr>
              <w:widowControl w:val="0"/>
              <w:autoSpaceDE w:val="0"/>
              <w:autoSpaceDN w:val="0"/>
              <w:adjustRightInd w:val="0"/>
              <w:jc w:val="center"/>
            </w:pPr>
            <w:r w:rsidRPr="00036D8D">
              <w:t>12</w:t>
            </w:r>
          </w:p>
        </w:tc>
      </w:tr>
      <w:tr w:rsidR="00340813" w:rsidRPr="00340813" w:rsidTr="00340813">
        <w:trPr>
          <w:trHeight w:val="322"/>
        </w:trPr>
        <w:tc>
          <w:tcPr>
            <w:tcW w:w="15026" w:type="dxa"/>
            <w:gridSpan w:val="34"/>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outlineLvl w:val="1"/>
            </w:pPr>
            <w:r w:rsidRPr="00340813">
              <w:t>Муниципальная программа: Развитие жилищно-коммунального хозяйства Воскресенского муниципального района на 2019-2024 годы</w:t>
            </w:r>
          </w:p>
        </w:tc>
      </w:tr>
      <w:tr w:rsidR="00340813" w:rsidRPr="00340813" w:rsidTr="00340813">
        <w:trPr>
          <w:trHeight w:val="705"/>
        </w:trPr>
        <w:tc>
          <w:tcPr>
            <w:tcW w:w="552"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1</w:t>
            </w:r>
          </w:p>
        </w:tc>
        <w:tc>
          <w:tcPr>
            <w:tcW w:w="2972" w:type="dxa"/>
            <w:gridSpan w:val="3"/>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both"/>
              <w:outlineLvl w:val="1"/>
            </w:pPr>
            <w:r w:rsidRPr="00340813">
              <w:t>Количество технологических нарушений на системах теплоснабжения, водоснабжения, водоотведения</w:t>
            </w:r>
          </w:p>
        </w:tc>
        <w:tc>
          <w:tcPr>
            <w:tcW w:w="1418"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outlineLvl w:val="1"/>
            </w:pPr>
            <w:r w:rsidRPr="00340813">
              <w:t>ед.</w:t>
            </w:r>
          </w:p>
        </w:tc>
        <w:tc>
          <w:tcPr>
            <w:tcW w:w="1417"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outlineLvl w:val="1"/>
            </w:pPr>
            <w:r w:rsidRPr="00340813">
              <w:t>12</w:t>
            </w:r>
          </w:p>
        </w:tc>
        <w:tc>
          <w:tcPr>
            <w:tcW w:w="848"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outlineLvl w:val="1"/>
            </w:pPr>
            <w:r w:rsidRPr="00340813">
              <w:t>11</w:t>
            </w:r>
          </w:p>
        </w:tc>
        <w:tc>
          <w:tcPr>
            <w:tcW w:w="843" w:type="dxa"/>
            <w:gridSpan w:val="4"/>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outlineLvl w:val="1"/>
            </w:pPr>
            <w:r w:rsidRPr="00340813">
              <w:t>10</w:t>
            </w:r>
          </w:p>
        </w:tc>
        <w:tc>
          <w:tcPr>
            <w:tcW w:w="855" w:type="dxa"/>
            <w:gridSpan w:val="4"/>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outlineLvl w:val="1"/>
            </w:pPr>
            <w:r w:rsidRPr="00340813">
              <w:t>9</w:t>
            </w:r>
          </w:p>
        </w:tc>
        <w:tc>
          <w:tcPr>
            <w:tcW w:w="873" w:type="dxa"/>
            <w:gridSpan w:val="3"/>
            <w:tcBorders>
              <w:top w:val="single" w:sz="2" w:space="0" w:color="auto"/>
              <w:left w:val="single" w:sz="2" w:space="0" w:color="auto"/>
              <w:bottom w:val="single" w:sz="2" w:space="0" w:color="auto"/>
              <w:right w:val="single" w:sz="2" w:space="0" w:color="auto"/>
            </w:tcBorders>
            <w:shd w:val="clear" w:color="auto" w:fill="auto"/>
          </w:tcPr>
          <w:p w:rsidR="00340813" w:rsidRPr="00340813" w:rsidRDefault="00340813" w:rsidP="00340813">
            <w:pPr>
              <w:widowControl w:val="0"/>
              <w:autoSpaceDE w:val="0"/>
              <w:autoSpaceDN w:val="0"/>
              <w:adjustRightInd w:val="0"/>
              <w:jc w:val="center"/>
              <w:outlineLvl w:val="1"/>
            </w:pPr>
            <w:r w:rsidRPr="00340813">
              <w:t>8</w:t>
            </w:r>
          </w:p>
        </w:tc>
        <w:tc>
          <w:tcPr>
            <w:tcW w:w="855" w:type="dxa"/>
            <w:tcBorders>
              <w:top w:val="single" w:sz="2" w:space="0" w:color="auto"/>
              <w:left w:val="single" w:sz="2" w:space="0" w:color="auto"/>
              <w:bottom w:val="single" w:sz="2" w:space="0" w:color="auto"/>
              <w:right w:val="single" w:sz="2" w:space="0" w:color="auto"/>
            </w:tcBorders>
            <w:shd w:val="clear" w:color="auto" w:fill="auto"/>
          </w:tcPr>
          <w:p w:rsidR="00340813" w:rsidRPr="00340813" w:rsidRDefault="00340813" w:rsidP="00340813">
            <w:pPr>
              <w:widowControl w:val="0"/>
              <w:autoSpaceDE w:val="0"/>
              <w:autoSpaceDN w:val="0"/>
              <w:adjustRightInd w:val="0"/>
              <w:jc w:val="center"/>
              <w:outlineLvl w:val="1"/>
            </w:pPr>
            <w:r w:rsidRPr="00340813">
              <w:t>7</w:t>
            </w:r>
          </w:p>
        </w:tc>
        <w:tc>
          <w:tcPr>
            <w:tcW w:w="851"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outlineLvl w:val="1"/>
            </w:pPr>
            <w:r w:rsidRPr="00340813">
              <w:t>7</w:t>
            </w:r>
          </w:p>
        </w:tc>
        <w:tc>
          <w:tcPr>
            <w:tcW w:w="1417"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outlineLvl w:val="1"/>
            </w:pPr>
            <w:r w:rsidRPr="00340813">
              <w:t>7</w:t>
            </w:r>
          </w:p>
        </w:tc>
        <w:tc>
          <w:tcPr>
            <w:tcW w:w="2125"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outlineLvl w:val="1"/>
            </w:pPr>
            <w:r w:rsidRPr="00340813">
              <w:t>16</w:t>
            </w:r>
          </w:p>
        </w:tc>
      </w:tr>
      <w:tr w:rsidR="00340813" w:rsidRPr="00340813" w:rsidTr="00340813">
        <w:trPr>
          <w:trHeight w:val="915"/>
        </w:trPr>
        <w:tc>
          <w:tcPr>
            <w:tcW w:w="552"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2</w:t>
            </w:r>
          </w:p>
        </w:tc>
        <w:tc>
          <w:tcPr>
            <w:tcW w:w="2972" w:type="dxa"/>
            <w:gridSpan w:val="3"/>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both"/>
              <w:outlineLvl w:val="1"/>
            </w:pPr>
            <w:r w:rsidRPr="00340813">
              <w:t>Количество обращений (жалоб) в органы МСУ и поставщикам услуг со стороны потребителей на предоставляемые услуги</w:t>
            </w:r>
          </w:p>
        </w:tc>
        <w:tc>
          <w:tcPr>
            <w:tcW w:w="1418"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outlineLvl w:val="1"/>
            </w:pPr>
            <w:r w:rsidRPr="00340813">
              <w:t>ед.</w:t>
            </w:r>
          </w:p>
        </w:tc>
        <w:tc>
          <w:tcPr>
            <w:tcW w:w="1417"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70</w:t>
            </w:r>
          </w:p>
        </w:tc>
        <w:tc>
          <w:tcPr>
            <w:tcW w:w="848"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67</w:t>
            </w:r>
          </w:p>
        </w:tc>
        <w:tc>
          <w:tcPr>
            <w:tcW w:w="843" w:type="dxa"/>
            <w:gridSpan w:val="4"/>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63</w:t>
            </w:r>
          </w:p>
        </w:tc>
        <w:tc>
          <w:tcPr>
            <w:tcW w:w="855" w:type="dxa"/>
            <w:gridSpan w:val="4"/>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rPr>
                <w:noProof/>
                <w:lang w:eastAsia="en-US"/>
              </w:rPr>
            </w:pPr>
            <w:r w:rsidRPr="00340813">
              <w:rPr>
                <w:noProof/>
                <w:lang w:eastAsia="en-US"/>
              </w:rPr>
              <w:t>60</w:t>
            </w:r>
          </w:p>
        </w:tc>
        <w:tc>
          <w:tcPr>
            <w:tcW w:w="873" w:type="dxa"/>
            <w:gridSpan w:val="3"/>
            <w:tcBorders>
              <w:top w:val="single" w:sz="2" w:space="0" w:color="auto"/>
              <w:left w:val="single" w:sz="2" w:space="0" w:color="auto"/>
              <w:bottom w:val="single" w:sz="2" w:space="0" w:color="auto"/>
              <w:right w:val="single" w:sz="2" w:space="0" w:color="auto"/>
            </w:tcBorders>
            <w:shd w:val="clear" w:color="auto" w:fill="auto"/>
          </w:tcPr>
          <w:p w:rsidR="00340813" w:rsidRPr="00340813" w:rsidRDefault="00340813" w:rsidP="00340813">
            <w:pPr>
              <w:widowControl w:val="0"/>
              <w:autoSpaceDE w:val="0"/>
              <w:autoSpaceDN w:val="0"/>
              <w:adjustRightInd w:val="0"/>
              <w:jc w:val="center"/>
              <w:rPr>
                <w:noProof/>
                <w:lang w:eastAsia="en-US"/>
              </w:rPr>
            </w:pPr>
            <w:r w:rsidRPr="00340813">
              <w:rPr>
                <w:noProof/>
                <w:lang w:eastAsia="en-US"/>
              </w:rPr>
              <w:t>57</w:t>
            </w:r>
          </w:p>
        </w:tc>
        <w:tc>
          <w:tcPr>
            <w:tcW w:w="855" w:type="dxa"/>
            <w:tcBorders>
              <w:top w:val="single" w:sz="2" w:space="0" w:color="auto"/>
              <w:left w:val="single" w:sz="2" w:space="0" w:color="auto"/>
              <w:bottom w:val="single" w:sz="2" w:space="0" w:color="auto"/>
              <w:right w:val="single" w:sz="2" w:space="0" w:color="auto"/>
            </w:tcBorders>
            <w:shd w:val="clear" w:color="auto" w:fill="auto"/>
          </w:tcPr>
          <w:p w:rsidR="00340813" w:rsidRPr="00340813" w:rsidRDefault="00340813" w:rsidP="00340813">
            <w:pPr>
              <w:widowControl w:val="0"/>
              <w:autoSpaceDE w:val="0"/>
              <w:autoSpaceDN w:val="0"/>
              <w:adjustRightInd w:val="0"/>
              <w:jc w:val="center"/>
            </w:pPr>
            <w:r w:rsidRPr="00340813">
              <w:t>54</w:t>
            </w:r>
          </w:p>
        </w:tc>
        <w:tc>
          <w:tcPr>
            <w:tcW w:w="851"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rPr>
                <w:noProof/>
                <w:lang w:eastAsia="en-US"/>
              </w:rPr>
            </w:pPr>
            <w:r w:rsidRPr="00340813">
              <w:rPr>
                <w:noProof/>
                <w:lang w:eastAsia="en-US"/>
              </w:rPr>
              <w:t>50</w:t>
            </w:r>
          </w:p>
        </w:tc>
        <w:tc>
          <w:tcPr>
            <w:tcW w:w="1417"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50</w:t>
            </w:r>
          </w:p>
        </w:tc>
        <w:tc>
          <w:tcPr>
            <w:tcW w:w="2125"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rPr>
                <w:noProof/>
                <w:lang w:eastAsia="en-US"/>
              </w:rPr>
            </w:pPr>
            <w:r w:rsidRPr="00340813">
              <w:t>80</w:t>
            </w:r>
          </w:p>
        </w:tc>
      </w:tr>
      <w:tr w:rsidR="00340813" w:rsidRPr="00340813" w:rsidTr="00340813">
        <w:tc>
          <w:tcPr>
            <w:tcW w:w="552"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3</w:t>
            </w:r>
          </w:p>
        </w:tc>
        <w:tc>
          <w:tcPr>
            <w:tcW w:w="2972" w:type="dxa"/>
            <w:gridSpan w:val="3"/>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both"/>
              <w:outlineLvl w:val="1"/>
            </w:pPr>
            <w:r w:rsidRPr="00340813">
              <w:t>Доля ветхого и изношенного оборудования от общего на системах инженерной инфраструктуры ЖКХ</w:t>
            </w:r>
          </w:p>
        </w:tc>
        <w:tc>
          <w:tcPr>
            <w:tcW w:w="1418"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outlineLvl w:val="1"/>
            </w:pPr>
            <w:r w:rsidRPr="00340813">
              <w:t>%</w:t>
            </w:r>
          </w:p>
        </w:tc>
        <w:tc>
          <w:tcPr>
            <w:tcW w:w="1417"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outlineLvl w:val="1"/>
            </w:pPr>
            <w:r w:rsidRPr="00340813">
              <w:t>53</w:t>
            </w:r>
          </w:p>
        </w:tc>
        <w:tc>
          <w:tcPr>
            <w:tcW w:w="848"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outlineLvl w:val="1"/>
            </w:pPr>
            <w:r w:rsidRPr="00340813">
              <w:t>51</w:t>
            </w:r>
          </w:p>
        </w:tc>
        <w:tc>
          <w:tcPr>
            <w:tcW w:w="843" w:type="dxa"/>
            <w:gridSpan w:val="4"/>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outlineLvl w:val="1"/>
            </w:pPr>
            <w:r w:rsidRPr="00340813">
              <w:t>50</w:t>
            </w:r>
          </w:p>
        </w:tc>
        <w:tc>
          <w:tcPr>
            <w:tcW w:w="855" w:type="dxa"/>
            <w:gridSpan w:val="4"/>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outlineLvl w:val="1"/>
            </w:pPr>
            <w:r w:rsidRPr="00340813">
              <w:t>49</w:t>
            </w:r>
          </w:p>
        </w:tc>
        <w:tc>
          <w:tcPr>
            <w:tcW w:w="873" w:type="dxa"/>
            <w:gridSpan w:val="3"/>
            <w:tcBorders>
              <w:top w:val="single" w:sz="2" w:space="0" w:color="auto"/>
              <w:left w:val="single" w:sz="2" w:space="0" w:color="auto"/>
              <w:bottom w:val="single" w:sz="2" w:space="0" w:color="auto"/>
              <w:right w:val="single" w:sz="2" w:space="0" w:color="auto"/>
            </w:tcBorders>
            <w:shd w:val="clear" w:color="auto" w:fill="auto"/>
          </w:tcPr>
          <w:p w:rsidR="00340813" w:rsidRPr="00340813" w:rsidRDefault="00340813" w:rsidP="00340813">
            <w:pPr>
              <w:widowControl w:val="0"/>
              <w:autoSpaceDE w:val="0"/>
              <w:autoSpaceDN w:val="0"/>
              <w:adjustRightInd w:val="0"/>
              <w:jc w:val="center"/>
              <w:outlineLvl w:val="1"/>
            </w:pPr>
            <w:r w:rsidRPr="00340813">
              <w:t>48</w:t>
            </w:r>
          </w:p>
        </w:tc>
        <w:tc>
          <w:tcPr>
            <w:tcW w:w="855" w:type="dxa"/>
            <w:tcBorders>
              <w:top w:val="single" w:sz="2" w:space="0" w:color="auto"/>
              <w:left w:val="single" w:sz="2" w:space="0" w:color="auto"/>
              <w:bottom w:val="single" w:sz="2" w:space="0" w:color="auto"/>
              <w:right w:val="single" w:sz="2" w:space="0" w:color="auto"/>
            </w:tcBorders>
            <w:shd w:val="clear" w:color="auto" w:fill="auto"/>
          </w:tcPr>
          <w:p w:rsidR="00340813" w:rsidRPr="00340813" w:rsidRDefault="00340813" w:rsidP="00340813">
            <w:pPr>
              <w:widowControl w:val="0"/>
              <w:autoSpaceDE w:val="0"/>
              <w:autoSpaceDN w:val="0"/>
              <w:adjustRightInd w:val="0"/>
              <w:jc w:val="center"/>
              <w:outlineLvl w:val="1"/>
            </w:pPr>
            <w:r w:rsidRPr="00340813">
              <w:t>47</w:t>
            </w:r>
          </w:p>
        </w:tc>
        <w:tc>
          <w:tcPr>
            <w:tcW w:w="851"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outlineLvl w:val="1"/>
            </w:pPr>
            <w:r w:rsidRPr="00340813">
              <w:t>46</w:t>
            </w:r>
          </w:p>
        </w:tc>
        <w:tc>
          <w:tcPr>
            <w:tcW w:w="1417"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outlineLvl w:val="1"/>
            </w:pPr>
            <w:r w:rsidRPr="00340813">
              <w:t>46,0</w:t>
            </w:r>
          </w:p>
        </w:tc>
        <w:tc>
          <w:tcPr>
            <w:tcW w:w="2125"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outlineLvl w:val="1"/>
            </w:pPr>
            <w:r w:rsidRPr="00340813">
              <w:t>60</w:t>
            </w:r>
          </w:p>
        </w:tc>
      </w:tr>
      <w:tr w:rsidR="00340813" w:rsidRPr="00340813" w:rsidTr="00340813">
        <w:tc>
          <w:tcPr>
            <w:tcW w:w="552"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4</w:t>
            </w:r>
          </w:p>
        </w:tc>
        <w:tc>
          <w:tcPr>
            <w:tcW w:w="2972" w:type="dxa"/>
            <w:gridSpan w:val="3"/>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both"/>
            </w:pPr>
            <w:r w:rsidRPr="00340813">
              <w:t>Ежегодный объем поставляемой тепловой энергии потребителям в размере</w:t>
            </w:r>
          </w:p>
        </w:tc>
        <w:tc>
          <w:tcPr>
            <w:tcW w:w="1418"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outlineLvl w:val="1"/>
            </w:pPr>
            <w:r w:rsidRPr="00340813">
              <w:t>Гкал.</w:t>
            </w:r>
          </w:p>
        </w:tc>
        <w:tc>
          <w:tcPr>
            <w:tcW w:w="1417"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20080</w:t>
            </w:r>
          </w:p>
        </w:tc>
        <w:tc>
          <w:tcPr>
            <w:tcW w:w="848"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20080</w:t>
            </w:r>
          </w:p>
        </w:tc>
        <w:tc>
          <w:tcPr>
            <w:tcW w:w="843" w:type="dxa"/>
            <w:gridSpan w:val="4"/>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20080</w:t>
            </w:r>
          </w:p>
        </w:tc>
        <w:tc>
          <w:tcPr>
            <w:tcW w:w="855" w:type="dxa"/>
            <w:gridSpan w:val="4"/>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20080</w:t>
            </w:r>
          </w:p>
        </w:tc>
        <w:tc>
          <w:tcPr>
            <w:tcW w:w="873" w:type="dxa"/>
            <w:gridSpan w:val="3"/>
            <w:tcBorders>
              <w:top w:val="single" w:sz="2" w:space="0" w:color="auto"/>
              <w:left w:val="single" w:sz="2" w:space="0" w:color="auto"/>
              <w:bottom w:val="single" w:sz="2" w:space="0" w:color="auto"/>
              <w:right w:val="single" w:sz="2" w:space="0" w:color="auto"/>
            </w:tcBorders>
            <w:shd w:val="clear" w:color="auto" w:fill="auto"/>
          </w:tcPr>
          <w:p w:rsidR="00340813" w:rsidRPr="00340813" w:rsidRDefault="00340813" w:rsidP="00340813">
            <w:pPr>
              <w:widowControl w:val="0"/>
              <w:autoSpaceDE w:val="0"/>
              <w:autoSpaceDN w:val="0"/>
              <w:adjustRightInd w:val="0"/>
              <w:jc w:val="center"/>
            </w:pPr>
            <w:r w:rsidRPr="00340813">
              <w:t>20080</w:t>
            </w:r>
          </w:p>
        </w:tc>
        <w:tc>
          <w:tcPr>
            <w:tcW w:w="855" w:type="dxa"/>
            <w:tcBorders>
              <w:top w:val="single" w:sz="2" w:space="0" w:color="auto"/>
              <w:left w:val="single" w:sz="2" w:space="0" w:color="auto"/>
              <w:bottom w:val="single" w:sz="2" w:space="0" w:color="auto"/>
              <w:right w:val="single" w:sz="2" w:space="0" w:color="auto"/>
            </w:tcBorders>
            <w:shd w:val="clear" w:color="auto" w:fill="auto"/>
          </w:tcPr>
          <w:p w:rsidR="00340813" w:rsidRPr="00340813" w:rsidRDefault="00340813" w:rsidP="00340813">
            <w:pPr>
              <w:widowControl w:val="0"/>
              <w:autoSpaceDE w:val="0"/>
              <w:autoSpaceDN w:val="0"/>
              <w:adjustRightInd w:val="0"/>
              <w:jc w:val="center"/>
            </w:pPr>
            <w:r w:rsidRPr="00340813">
              <w:t>20080</w:t>
            </w:r>
          </w:p>
        </w:tc>
        <w:tc>
          <w:tcPr>
            <w:tcW w:w="851"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20080</w:t>
            </w:r>
          </w:p>
        </w:tc>
        <w:tc>
          <w:tcPr>
            <w:tcW w:w="1417"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20080</w:t>
            </w:r>
          </w:p>
        </w:tc>
        <w:tc>
          <w:tcPr>
            <w:tcW w:w="2125"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18000</w:t>
            </w:r>
          </w:p>
        </w:tc>
      </w:tr>
      <w:tr w:rsidR="00340813" w:rsidRPr="00340813" w:rsidTr="00340813">
        <w:tc>
          <w:tcPr>
            <w:tcW w:w="552"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lastRenderedPageBreak/>
              <w:t>5</w:t>
            </w:r>
          </w:p>
        </w:tc>
        <w:tc>
          <w:tcPr>
            <w:tcW w:w="2972" w:type="dxa"/>
            <w:gridSpan w:val="3"/>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both"/>
            </w:pPr>
            <w:r w:rsidRPr="00340813">
              <w:t>Ежегодный объем поставляемой питьевой воды потребителям в размере</w:t>
            </w:r>
          </w:p>
        </w:tc>
        <w:tc>
          <w:tcPr>
            <w:tcW w:w="1418"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outlineLvl w:val="1"/>
            </w:pPr>
            <w:r w:rsidRPr="00340813">
              <w:t>тыс.м3.</w:t>
            </w:r>
          </w:p>
        </w:tc>
        <w:tc>
          <w:tcPr>
            <w:tcW w:w="1417"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470</w:t>
            </w:r>
          </w:p>
        </w:tc>
        <w:tc>
          <w:tcPr>
            <w:tcW w:w="848"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470</w:t>
            </w:r>
          </w:p>
        </w:tc>
        <w:tc>
          <w:tcPr>
            <w:tcW w:w="843" w:type="dxa"/>
            <w:gridSpan w:val="4"/>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470</w:t>
            </w:r>
          </w:p>
        </w:tc>
        <w:tc>
          <w:tcPr>
            <w:tcW w:w="855" w:type="dxa"/>
            <w:gridSpan w:val="4"/>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470</w:t>
            </w:r>
          </w:p>
        </w:tc>
        <w:tc>
          <w:tcPr>
            <w:tcW w:w="873" w:type="dxa"/>
            <w:gridSpan w:val="3"/>
            <w:tcBorders>
              <w:top w:val="single" w:sz="2" w:space="0" w:color="auto"/>
              <w:left w:val="single" w:sz="2" w:space="0" w:color="auto"/>
              <w:bottom w:val="single" w:sz="2" w:space="0" w:color="auto"/>
              <w:right w:val="single" w:sz="2" w:space="0" w:color="auto"/>
            </w:tcBorders>
            <w:shd w:val="clear" w:color="auto" w:fill="auto"/>
          </w:tcPr>
          <w:p w:rsidR="00340813" w:rsidRPr="00340813" w:rsidRDefault="00340813" w:rsidP="00340813">
            <w:pPr>
              <w:widowControl w:val="0"/>
              <w:autoSpaceDE w:val="0"/>
              <w:autoSpaceDN w:val="0"/>
              <w:adjustRightInd w:val="0"/>
              <w:jc w:val="center"/>
            </w:pPr>
            <w:r w:rsidRPr="00340813">
              <w:t>470</w:t>
            </w:r>
          </w:p>
        </w:tc>
        <w:tc>
          <w:tcPr>
            <w:tcW w:w="855" w:type="dxa"/>
            <w:tcBorders>
              <w:top w:val="single" w:sz="2" w:space="0" w:color="auto"/>
              <w:left w:val="single" w:sz="2" w:space="0" w:color="auto"/>
              <w:bottom w:val="single" w:sz="2" w:space="0" w:color="auto"/>
              <w:right w:val="single" w:sz="2" w:space="0" w:color="auto"/>
            </w:tcBorders>
            <w:shd w:val="clear" w:color="auto" w:fill="auto"/>
          </w:tcPr>
          <w:p w:rsidR="00340813" w:rsidRPr="00340813" w:rsidRDefault="00340813" w:rsidP="00340813">
            <w:pPr>
              <w:widowControl w:val="0"/>
              <w:autoSpaceDE w:val="0"/>
              <w:autoSpaceDN w:val="0"/>
              <w:adjustRightInd w:val="0"/>
              <w:jc w:val="center"/>
            </w:pPr>
            <w:r w:rsidRPr="00340813">
              <w:t>470</w:t>
            </w:r>
          </w:p>
        </w:tc>
        <w:tc>
          <w:tcPr>
            <w:tcW w:w="851"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470</w:t>
            </w:r>
          </w:p>
        </w:tc>
        <w:tc>
          <w:tcPr>
            <w:tcW w:w="1417"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470</w:t>
            </w:r>
          </w:p>
        </w:tc>
        <w:tc>
          <w:tcPr>
            <w:tcW w:w="2125"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380</w:t>
            </w:r>
          </w:p>
        </w:tc>
      </w:tr>
      <w:tr w:rsidR="00340813" w:rsidRPr="00340813" w:rsidTr="00340813">
        <w:tc>
          <w:tcPr>
            <w:tcW w:w="552"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6</w:t>
            </w:r>
          </w:p>
        </w:tc>
        <w:tc>
          <w:tcPr>
            <w:tcW w:w="2972" w:type="dxa"/>
            <w:gridSpan w:val="3"/>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both"/>
            </w:pPr>
            <w:r w:rsidRPr="00340813">
              <w:t>Ежегодный прием и очистка сточных вод от потребителей в размере</w:t>
            </w:r>
          </w:p>
        </w:tc>
        <w:tc>
          <w:tcPr>
            <w:tcW w:w="1418"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outlineLvl w:val="1"/>
            </w:pPr>
            <w:r w:rsidRPr="00340813">
              <w:t>тыс.м3.</w:t>
            </w:r>
          </w:p>
        </w:tc>
        <w:tc>
          <w:tcPr>
            <w:tcW w:w="1417"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124</w:t>
            </w:r>
          </w:p>
        </w:tc>
        <w:tc>
          <w:tcPr>
            <w:tcW w:w="848"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124</w:t>
            </w:r>
          </w:p>
        </w:tc>
        <w:tc>
          <w:tcPr>
            <w:tcW w:w="843" w:type="dxa"/>
            <w:gridSpan w:val="4"/>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124</w:t>
            </w:r>
          </w:p>
        </w:tc>
        <w:tc>
          <w:tcPr>
            <w:tcW w:w="855" w:type="dxa"/>
            <w:gridSpan w:val="4"/>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124</w:t>
            </w:r>
          </w:p>
        </w:tc>
        <w:tc>
          <w:tcPr>
            <w:tcW w:w="873" w:type="dxa"/>
            <w:gridSpan w:val="3"/>
            <w:tcBorders>
              <w:top w:val="single" w:sz="2" w:space="0" w:color="auto"/>
              <w:left w:val="single" w:sz="2" w:space="0" w:color="auto"/>
              <w:bottom w:val="single" w:sz="2" w:space="0" w:color="auto"/>
              <w:right w:val="single" w:sz="2" w:space="0" w:color="auto"/>
            </w:tcBorders>
            <w:shd w:val="clear" w:color="auto" w:fill="auto"/>
          </w:tcPr>
          <w:p w:rsidR="00340813" w:rsidRPr="00340813" w:rsidRDefault="00340813" w:rsidP="00340813">
            <w:pPr>
              <w:widowControl w:val="0"/>
              <w:autoSpaceDE w:val="0"/>
              <w:autoSpaceDN w:val="0"/>
              <w:adjustRightInd w:val="0"/>
              <w:jc w:val="center"/>
            </w:pPr>
            <w:r w:rsidRPr="00340813">
              <w:t>124</w:t>
            </w:r>
          </w:p>
        </w:tc>
        <w:tc>
          <w:tcPr>
            <w:tcW w:w="855" w:type="dxa"/>
            <w:tcBorders>
              <w:top w:val="single" w:sz="2" w:space="0" w:color="auto"/>
              <w:left w:val="single" w:sz="2" w:space="0" w:color="auto"/>
              <w:bottom w:val="single" w:sz="2" w:space="0" w:color="auto"/>
              <w:right w:val="single" w:sz="2" w:space="0" w:color="auto"/>
            </w:tcBorders>
            <w:shd w:val="clear" w:color="auto" w:fill="auto"/>
          </w:tcPr>
          <w:p w:rsidR="00340813" w:rsidRPr="00340813" w:rsidRDefault="00340813" w:rsidP="00340813">
            <w:pPr>
              <w:widowControl w:val="0"/>
              <w:autoSpaceDE w:val="0"/>
              <w:autoSpaceDN w:val="0"/>
              <w:adjustRightInd w:val="0"/>
              <w:jc w:val="center"/>
            </w:pPr>
            <w:r w:rsidRPr="00340813">
              <w:t>124</w:t>
            </w:r>
          </w:p>
        </w:tc>
        <w:tc>
          <w:tcPr>
            <w:tcW w:w="851"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124</w:t>
            </w:r>
          </w:p>
        </w:tc>
        <w:tc>
          <w:tcPr>
            <w:tcW w:w="1417"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124</w:t>
            </w:r>
          </w:p>
        </w:tc>
        <w:tc>
          <w:tcPr>
            <w:tcW w:w="2125"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100</w:t>
            </w:r>
          </w:p>
        </w:tc>
      </w:tr>
      <w:tr w:rsidR="00340813" w:rsidRPr="00340813" w:rsidTr="00340813">
        <w:tc>
          <w:tcPr>
            <w:tcW w:w="15026" w:type="dxa"/>
            <w:gridSpan w:val="34"/>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rPr>
                <w:noProof/>
                <w:lang w:eastAsia="en-US"/>
              </w:rPr>
            </w:pPr>
            <w:r w:rsidRPr="00340813">
              <w:t>Подпрограмма 1 «Повышение эффективности работы организаций коммунального комплекса путем материально-технического, современного оснащения отрасли»</w:t>
            </w:r>
          </w:p>
        </w:tc>
      </w:tr>
      <w:tr w:rsidR="00340813" w:rsidRPr="00340813" w:rsidTr="00340813">
        <w:tc>
          <w:tcPr>
            <w:tcW w:w="644" w:type="dxa"/>
            <w:gridSpan w:val="2"/>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p>
          <w:p w:rsidR="00340813" w:rsidRPr="00340813" w:rsidRDefault="00340813" w:rsidP="00340813">
            <w:pPr>
              <w:widowControl w:val="0"/>
              <w:autoSpaceDE w:val="0"/>
              <w:autoSpaceDN w:val="0"/>
              <w:adjustRightInd w:val="0"/>
              <w:jc w:val="center"/>
            </w:pPr>
            <w:r w:rsidRPr="00340813">
              <w:t>1.1</w:t>
            </w:r>
          </w:p>
        </w:tc>
        <w:tc>
          <w:tcPr>
            <w:tcW w:w="2887" w:type="dxa"/>
            <w:gridSpan w:val="3"/>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both"/>
              <w:outlineLvl w:val="1"/>
            </w:pPr>
            <w:r w:rsidRPr="00340813">
              <w:t>Количество обращений (жалоб) в органы МСУ и поставщикам услуг со стороны потребителей на предоставляемые услуги</w:t>
            </w:r>
          </w:p>
        </w:tc>
        <w:tc>
          <w:tcPr>
            <w:tcW w:w="1418"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outlineLvl w:val="1"/>
            </w:pPr>
            <w:r w:rsidRPr="00340813">
              <w:t>ед.</w:t>
            </w:r>
          </w:p>
        </w:tc>
        <w:tc>
          <w:tcPr>
            <w:tcW w:w="1417"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70</w:t>
            </w:r>
          </w:p>
        </w:tc>
        <w:tc>
          <w:tcPr>
            <w:tcW w:w="851"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67</w:t>
            </w:r>
          </w:p>
        </w:tc>
        <w:tc>
          <w:tcPr>
            <w:tcW w:w="850" w:type="dxa"/>
            <w:gridSpan w:val="4"/>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63</w:t>
            </w:r>
          </w:p>
        </w:tc>
        <w:tc>
          <w:tcPr>
            <w:tcW w:w="855" w:type="dxa"/>
            <w:gridSpan w:val="4"/>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rPr>
                <w:noProof/>
                <w:lang w:eastAsia="en-US"/>
              </w:rPr>
            </w:pPr>
            <w:r w:rsidRPr="00340813">
              <w:rPr>
                <w:noProof/>
                <w:lang w:eastAsia="en-US"/>
              </w:rPr>
              <w:t>60</w:t>
            </w:r>
          </w:p>
        </w:tc>
        <w:tc>
          <w:tcPr>
            <w:tcW w:w="856" w:type="dxa"/>
            <w:gridSpan w:val="2"/>
            <w:tcBorders>
              <w:top w:val="single" w:sz="2" w:space="0" w:color="auto"/>
              <w:left w:val="single" w:sz="2" w:space="0" w:color="auto"/>
              <w:bottom w:val="single" w:sz="2" w:space="0" w:color="auto"/>
              <w:right w:val="single" w:sz="2" w:space="0" w:color="auto"/>
            </w:tcBorders>
            <w:shd w:val="clear" w:color="auto" w:fill="auto"/>
          </w:tcPr>
          <w:p w:rsidR="00340813" w:rsidRPr="00340813" w:rsidRDefault="00340813" w:rsidP="00340813">
            <w:pPr>
              <w:widowControl w:val="0"/>
              <w:autoSpaceDE w:val="0"/>
              <w:autoSpaceDN w:val="0"/>
              <w:adjustRightInd w:val="0"/>
              <w:jc w:val="center"/>
              <w:rPr>
                <w:noProof/>
                <w:lang w:eastAsia="en-US"/>
              </w:rPr>
            </w:pPr>
            <w:r w:rsidRPr="00340813">
              <w:rPr>
                <w:noProof/>
                <w:lang w:eastAsia="en-US"/>
              </w:rPr>
              <w:t>57</w:t>
            </w:r>
          </w:p>
        </w:tc>
        <w:tc>
          <w:tcPr>
            <w:tcW w:w="855" w:type="dxa"/>
            <w:tcBorders>
              <w:top w:val="single" w:sz="2" w:space="0" w:color="auto"/>
              <w:left w:val="single" w:sz="2" w:space="0" w:color="auto"/>
              <w:bottom w:val="single" w:sz="2" w:space="0" w:color="auto"/>
              <w:right w:val="single" w:sz="2" w:space="0" w:color="auto"/>
            </w:tcBorders>
            <w:shd w:val="clear" w:color="auto" w:fill="auto"/>
          </w:tcPr>
          <w:p w:rsidR="00340813" w:rsidRPr="00340813" w:rsidRDefault="00340813" w:rsidP="00340813">
            <w:pPr>
              <w:widowControl w:val="0"/>
              <w:autoSpaceDE w:val="0"/>
              <w:autoSpaceDN w:val="0"/>
              <w:adjustRightInd w:val="0"/>
              <w:jc w:val="center"/>
            </w:pPr>
            <w:r w:rsidRPr="00340813">
              <w:t>54</w:t>
            </w:r>
          </w:p>
        </w:tc>
        <w:tc>
          <w:tcPr>
            <w:tcW w:w="851"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rPr>
                <w:noProof/>
                <w:lang w:eastAsia="en-US"/>
              </w:rPr>
            </w:pPr>
            <w:r w:rsidRPr="00340813">
              <w:rPr>
                <w:noProof/>
                <w:lang w:eastAsia="en-US"/>
              </w:rPr>
              <w:t>51</w:t>
            </w:r>
          </w:p>
        </w:tc>
        <w:tc>
          <w:tcPr>
            <w:tcW w:w="1417"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51</w:t>
            </w:r>
          </w:p>
        </w:tc>
        <w:tc>
          <w:tcPr>
            <w:tcW w:w="2125"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rPr>
                <w:noProof/>
                <w:lang w:eastAsia="en-US"/>
              </w:rPr>
            </w:pPr>
            <w:r w:rsidRPr="00340813">
              <w:t>80</w:t>
            </w:r>
          </w:p>
        </w:tc>
      </w:tr>
      <w:tr w:rsidR="00340813" w:rsidRPr="00340813" w:rsidTr="00340813">
        <w:tc>
          <w:tcPr>
            <w:tcW w:w="644" w:type="dxa"/>
            <w:gridSpan w:val="2"/>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p>
          <w:p w:rsidR="00340813" w:rsidRPr="00340813" w:rsidRDefault="00340813" w:rsidP="00340813">
            <w:pPr>
              <w:widowControl w:val="0"/>
              <w:autoSpaceDE w:val="0"/>
              <w:autoSpaceDN w:val="0"/>
              <w:adjustRightInd w:val="0"/>
              <w:jc w:val="center"/>
            </w:pPr>
            <w:r w:rsidRPr="00340813">
              <w:t>1.2</w:t>
            </w:r>
          </w:p>
        </w:tc>
        <w:tc>
          <w:tcPr>
            <w:tcW w:w="2887" w:type="dxa"/>
            <w:gridSpan w:val="3"/>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both"/>
              <w:outlineLvl w:val="1"/>
            </w:pPr>
            <w:r w:rsidRPr="00340813">
              <w:t>Доля ветхого и изношенного оборудования от общего на системах инженерной инфраструктуры ЖКХ</w:t>
            </w:r>
          </w:p>
        </w:tc>
        <w:tc>
          <w:tcPr>
            <w:tcW w:w="1418"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outlineLvl w:val="1"/>
            </w:pPr>
            <w:r w:rsidRPr="00340813">
              <w:t>%</w:t>
            </w:r>
          </w:p>
        </w:tc>
        <w:tc>
          <w:tcPr>
            <w:tcW w:w="1417"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outlineLvl w:val="1"/>
            </w:pPr>
            <w:r w:rsidRPr="00340813">
              <w:t>53</w:t>
            </w:r>
          </w:p>
        </w:tc>
        <w:tc>
          <w:tcPr>
            <w:tcW w:w="851"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outlineLvl w:val="1"/>
            </w:pPr>
            <w:r w:rsidRPr="00340813">
              <w:t>51</w:t>
            </w:r>
          </w:p>
        </w:tc>
        <w:tc>
          <w:tcPr>
            <w:tcW w:w="850" w:type="dxa"/>
            <w:gridSpan w:val="4"/>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outlineLvl w:val="1"/>
            </w:pPr>
            <w:r w:rsidRPr="00340813">
              <w:t>50</w:t>
            </w:r>
          </w:p>
        </w:tc>
        <w:tc>
          <w:tcPr>
            <w:tcW w:w="855" w:type="dxa"/>
            <w:gridSpan w:val="4"/>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outlineLvl w:val="1"/>
            </w:pPr>
            <w:r w:rsidRPr="00340813">
              <w:t>49</w:t>
            </w:r>
          </w:p>
        </w:tc>
        <w:tc>
          <w:tcPr>
            <w:tcW w:w="856" w:type="dxa"/>
            <w:gridSpan w:val="2"/>
            <w:tcBorders>
              <w:top w:val="single" w:sz="2" w:space="0" w:color="auto"/>
              <w:left w:val="single" w:sz="2" w:space="0" w:color="auto"/>
              <w:bottom w:val="single" w:sz="2" w:space="0" w:color="auto"/>
              <w:right w:val="single" w:sz="2" w:space="0" w:color="auto"/>
            </w:tcBorders>
            <w:shd w:val="clear" w:color="auto" w:fill="auto"/>
          </w:tcPr>
          <w:p w:rsidR="00340813" w:rsidRPr="00340813" w:rsidRDefault="00340813" w:rsidP="00340813">
            <w:pPr>
              <w:widowControl w:val="0"/>
              <w:autoSpaceDE w:val="0"/>
              <w:autoSpaceDN w:val="0"/>
              <w:adjustRightInd w:val="0"/>
              <w:jc w:val="center"/>
              <w:outlineLvl w:val="1"/>
            </w:pPr>
            <w:r w:rsidRPr="00340813">
              <w:t>48</w:t>
            </w:r>
          </w:p>
        </w:tc>
        <w:tc>
          <w:tcPr>
            <w:tcW w:w="855" w:type="dxa"/>
            <w:tcBorders>
              <w:top w:val="single" w:sz="2" w:space="0" w:color="auto"/>
              <w:left w:val="single" w:sz="2" w:space="0" w:color="auto"/>
              <w:bottom w:val="single" w:sz="2" w:space="0" w:color="auto"/>
              <w:right w:val="single" w:sz="2" w:space="0" w:color="auto"/>
            </w:tcBorders>
            <w:shd w:val="clear" w:color="auto" w:fill="auto"/>
          </w:tcPr>
          <w:p w:rsidR="00340813" w:rsidRPr="00340813" w:rsidRDefault="00340813" w:rsidP="00340813">
            <w:pPr>
              <w:widowControl w:val="0"/>
              <w:autoSpaceDE w:val="0"/>
              <w:autoSpaceDN w:val="0"/>
              <w:adjustRightInd w:val="0"/>
              <w:jc w:val="center"/>
              <w:outlineLvl w:val="1"/>
            </w:pPr>
            <w:r w:rsidRPr="00340813">
              <w:t>47</w:t>
            </w:r>
          </w:p>
        </w:tc>
        <w:tc>
          <w:tcPr>
            <w:tcW w:w="851"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outlineLvl w:val="1"/>
            </w:pPr>
            <w:r w:rsidRPr="00340813">
              <w:t>46</w:t>
            </w:r>
          </w:p>
        </w:tc>
        <w:tc>
          <w:tcPr>
            <w:tcW w:w="1417"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outlineLvl w:val="1"/>
            </w:pPr>
            <w:r w:rsidRPr="00340813">
              <w:t>46</w:t>
            </w:r>
          </w:p>
        </w:tc>
        <w:tc>
          <w:tcPr>
            <w:tcW w:w="2125"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outlineLvl w:val="1"/>
            </w:pPr>
            <w:r w:rsidRPr="00340813">
              <w:t>60</w:t>
            </w:r>
          </w:p>
        </w:tc>
      </w:tr>
      <w:tr w:rsidR="00340813" w:rsidRPr="00340813" w:rsidTr="00340813">
        <w:tc>
          <w:tcPr>
            <w:tcW w:w="644" w:type="dxa"/>
            <w:gridSpan w:val="2"/>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1.3</w:t>
            </w:r>
          </w:p>
        </w:tc>
        <w:tc>
          <w:tcPr>
            <w:tcW w:w="2887" w:type="dxa"/>
            <w:gridSpan w:val="3"/>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both"/>
            </w:pPr>
            <w:r w:rsidRPr="00340813">
              <w:t>Ежегодный объем поставляемой тепловой энергии потребителям в размере</w:t>
            </w:r>
          </w:p>
        </w:tc>
        <w:tc>
          <w:tcPr>
            <w:tcW w:w="1418"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outlineLvl w:val="1"/>
            </w:pPr>
            <w:r w:rsidRPr="00340813">
              <w:t>Гкал.</w:t>
            </w:r>
          </w:p>
        </w:tc>
        <w:tc>
          <w:tcPr>
            <w:tcW w:w="1417"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20080</w:t>
            </w:r>
          </w:p>
        </w:tc>
        <w:tc>
          <w:tcPr>
            <w:tcW w:w="851"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20080</w:t>
            </w:r>
          </w:p>
        </w:tc>
        <w:tc>
          <w:tcPr>
            <w:tcW w:w="850" w:type="dxa"/>
            <w:gridSpan w:val="4"/>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20080</w:t>
            </w:r>
          </w:p>
        </w:tc>
        <w:tc>
          <w:tcPr>
            <w:tcW w:w="855" w:type="dxa"/>
            <w:gridSpan w:val="4"/>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20080</w:t>
            </w:r>
          </w:p>
        </w:tc>
        <w:tc>
          <w:tcPr>
            <w:tcW w:w="856" w:type="dxa"/>
            <w:gridSpan w:val="2"/>
            <w:tcBorders>
              <w:top w:val="single" w:sz="2" w:space="0" w:color="auto"/>
              <w:left w:val="single" w:sz="2" w:space="0" w:color="auto"/>
              <w:bottom w:val="single" w:sz="2" w:space="0" w:color="auto"/>
              <w:right w:val="single" w:sz="2" w:space="0" w:color="auto"/>
            </w:tcBorders>
            <w:shd w:val="clear" w:color="auto" w:fill="auto"/>
          </w:tcPr>
          <w:p w:rsidR="00340813" w:rsidRPr="00340813" w:rsidRDefault="00340813" w:rsidP="00340813">
            <w:pPr>
              <w:widowControl w:val="0"/>
              <w:autoSpaceDE w:val="0"/>
              <w:autoSpaceDN w:val="0"/>
              <w:adjustRightInd w:val="0"/>
              <w:jc w:val="center"/>
            </w:pPr>
            <w:r w:rsidRPr="00340813">
              <w:t>20080</w:t>
            </w:r>
          </w:p>
        </w:tc>
        <w:tc>
          <w:tcPr>
            <w:tcW w:w="855" w:type="dxa"/>
            <w:tcBorders>
              <w:top w:val="single" w:sz="2" w:space="0" w:color="auto"/>
              <w:left w:val="single" w:sz="2" w:space="0" w:color="auto"/>
              <w:bottom w:val="single" w:sz="2" w:space="0" w:color="auto"/>
              <w:right w:val="single" w:sz="2" w:space="0" w:color="auto"/>
            </w:tcBorders>
            <w:shd w:val="clear" w:color="auto" w:fill="auto"/>
          </w:tcPr>
          <w:p w:rsidR="00340813" w:rsidRPr="00340813" w:rsidRDefault="00340813" w:rsidP="00340813">
            <w:pPr>
              <w:widowControl w:val="0"/>
              <w:autoSpaceDE w:val="0"/>
              <w:autoSpaceDN w:val="0"/>
              <w:adjustRightInd w:val="0"/>
              <w:jc w:val="center"/>
            </w:pPr>
            <w:r w:rsidRPr="00340813">
              <w:t>20080</w:t>
            </w:r>
          </w:p>
        </w:tc>
        <w:tc>
          <w:tcPr>
            <w:tcW w:w="851"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20080</w:t>
            </w:r>
          </w:p>
        </w:tc>
        <w:tc>
          <w:tcPr>
            <w:tcW w:w="1417"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20080</w:t>
            </w:r>
          </w:p>
        </w:tc>
        <w:tc>
          <w:tcPr>
            <w:tcW w:w="2125"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18000</w:t>
            </w:r>
          </w:p>
        </w:tc>
      </w:tr>
      <w:tr w:rsidR="00340813" w:rsidRPr="00340813" w:rsidTr="00340813">
        <w:tc>
          <w:tcPr>
            <w:tcW w:w="644" w:type="dxa"/>
            <w:gridSpan w:val="2"/>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1.4</w:t>
            </w:r>
          </w:p>
        </w:tc>
        <w:tc>
          <w:tcPr>
            <w:tcW w:w="2887" w:type="dxa"/>
            <w:gridSpan w:val="3"/>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both"/>
            </w:pPr>
            <w:r w:rsidRPr="00340813">
              <w:t>Ежегодный объем поставляемой питьевой воды потребителям в размере</w:t>
            </w:r>
          </w:p>
        </w:tc>
        <w:tc>
          <w:tcPr>
            <w:tcW w:w="1418"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outlineLvl w:val="1"/>
            </w:pPr>
            <w:r w:rsidRPr="00340813">
              <w:t>тыс.м3.</w:t>
            </w:r>
          </w:p>
        </w:tc>
        <w:tc>
          <w:tcPr>
            <w:tcW w:w="1417"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470</w:t>
            </w:r>
          </w:p>
        </w:tc>
        <w:tc>
          <w:tcPr>
            <w:tcW w:w="851"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470</w:t>
            </w:r>
          </w:p>
        </w:tc>
        <w:tc>
          <w:tcPr>
            <w:tcW w:w="850" w:type="dxa"/>
            <w:gridSpan w:val="4"/>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470</w:t>
            </w:r>
          </w:p>
        </w:tc>
        <w:tc>
          <w:tcPr>
            <w:tcW w:w="855" w:type="dxa"/>
            <w:gridSpan w:val="4"/>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470</w:t>
            </w:r>
          </w:p>
        </w:tc>
        <w:tc>
          <w:tcPr>
            <w:tcW w:w="856" w:type="dxa"/>
            <w:gridSpan w:val="2"/>
            <w:tcBorders>
              <w:top w:val="single" w:sz="2" w:space="0" w:color="auto"/>
              <w:left w:val="single" w:sz="2" w:space="0" w:color="auto"/>
              <w:bottom w:val="single" w:sz="2" w:space="0" w:color="auto"/>
              <w:right w:val="single" w:sz="2" w:space="0" w:color="auto"/>
            </w:tcBorders>
            <w:shd w:val="clear" w:color="auto" w:fill="auto"/>
          </w:tcPr>
          <w:p w:rsidR="00340813" w:rsidRPr="00340813" w:rsidRDefault="00340813" w:rsidP="00340813">
            <w:pPr>
              <w:widowControl w:val="0"/>
              <w:autoSpaceDE w:val="0"/>
              <w:autoSpaceDN w:val="0"/>
              <w:adjustRightInd w:val="0"/>
              <w:jc w:val="center"/>
            </w:pPr>
            <w:r w:rsidRPr="00340813">
              <w:t>470</w:t>
            </w:r>
          </w:p>
        </w:tc>
        <w:tc>
          <w:tcPr>
            <w:tcW w:w="855" w:type="dxa"/>
            <w:tcBorders>
              <w:top w:val="single" w:sz="2" w:space="0" w:color="auto"/>
              <w:left w:val="single" w:sz="2" w:space="0" w:color="auto"/>
              <w:bottom w:val="single" w:sz="2" w:space="0" w:color="auto"/>
              <w:right w:val="single" w:sz="2" w:space="0" w:color="auto"/>
            </w:tcBorders>
            <w:shd w:val="clear" w:color="auto" w:fill="auto"/>
          </w:tcPr>
          <w:p w:rsidR="00340813" w:rsidRPr="00340813" w:rsidRDefault="00340813" w:rsidP="00340813">
            <w:pPr>
              <w:widowControl w:val="0"/>
              <w:autoSpaceDE w:val="0"/>
              <w:autoSpaceDN w:val="0"/>
              <w:adjustRightInd w:val="0"/>
              <w:jc w:val="center"/>
            </w:pPr>
            <w:r w:rsidRPr="00340813">
              <w:t>470</w:t>
            </w:r>
          </w:p>
        </w:tc>
        <w:tc>
          <w:tcPr>
            <w:tcW w:w="851"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470</w:t>
            </w:r>
          </w:p>
        </w:tc>
        <w:tc>
          <w:tcPr>
            <w:tcW w:w="1417"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470</w:t>
            </w:r>
          </w:p>
        </w:tc>
        <w:tc>
          <w:tcPr>
            <w:tcW w:w="2125"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380</w:t>
            </w:r>
          </w:p>
        </w:tc>
      </w:tr>
      <w:tr w:rsidR="00340813" w:rsidRPr="00340813" w:rsidTr="00340813">
        <w:tc>
          <w:tcPr>
            <w:tcW w:w="644" w:type="dxa"/>
            <w:gridSpan w:val="2"/>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1.5</w:t>
            </w:r>
          </w:p>
        </w:tc>
        <w:tc>
          <w:tcPr>
            <w:tcW w:w="2887" w:type="dxa"/>
            <w:gridSpan w:val="3"/>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both"/>
            </w:pPr>
            <w:r w:rsidRPr="00340813">
              <w:t>Ежегодный прием и очистка сточных вод от потребителей в размере</w:t>
            </w:r>
          </w:p>
        </w:tc>
        <w:tc>
          <w:tcPr>
            <w:tcW w:w="1418"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outlineLvl w:val="1"/>
            </w:pPr>
            <w:r w:rsidRPr="00340813">
              <w:t>тыс.м3.</w:t>
            </w:r>
          </w:p>
        </w:tc>
        <w:tc>
          <w:tcPr>
            <w:tcW w:w="1417"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124</w:t>
            </w:r>
          </w:p>
        </w:tc>
        <w:tc>
          <w:tcPr>
            <w:tcW w:w="851"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124</w:t>
            </w:r>
          </w:p>
        </w:tc>
        <w:tc>
          <w:tcPr>
            <w:tcW w:w="850" w:type="dxa"/>
            <w:gridSpan w:val="4"/>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124</w:t>
            </w:r>
          </w:p>
        </w:tc>
        <w:tc>
          <w:tcPr>
            <w:tcW w:w="855" w:type="dxa"/>
            <w:gridSpan w:val="4"/>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124</w:t>
            </w:r>
          </w:p>
        </w:tc>
        <w:tc>
          <w:tcPr>
            <w:tcW w:w="856" w:type="dxa"/>
            <w:gridSpan w:val="2"/>
            <w:tcBorders>
              <w:top w:val="single" w:sz="2" w:space="0" w:color="auto"/>
              <w:left w:val="single" w:sz="2" w:space="0" w:color="auto"/>
              <w:bottom w:val="single" w:sz="2" w:space="0" w:color="auto"/>
              <w:right w:val="single" w:sz="2" w:space="0" w:color="auto"/>
            </w:tcBorders>
            <w:shd w:val="clear" w:color="auto" w:fill="auto"/>
          </w:tcPr>
          <w:p w:rsidR="00340813" w:rsidRPr="00340813" w:rsidRDefault="00340813" w:rsidP="00340813">
            <w:pPr>
              <w:widowControl w:val="0"/>
              <w:autoSpaceDE w:val="0"/>
              <w:autoSpaceDN w:val="0"/>
              <w:adjustRightInd w:val="0"/>
              <w:jc w:val="center"/>
            </w:pPr>
            <w:r w:rsidRPr="00340813">
              <w:t>124</w:t>
            </w:r>
          </w:p>
        </w:tc>
        <w:tc>
          <w:tcPr>
            <w:tcW w:w="855" w:type="dxa"/>
            <w:tcBorders>
              <w:top w:val="single" w:sz="2" w:space="0" w:color="auto"/>
              <w:left w:val="single" w:sz="2" w:space="0" w:color="auto"/>
              <w:bottom w:val="single" w:sz="2" w:space="0" w:color="auto"/>
              <w:right w:val="single" w:sz="2" w:space="0" w:color="auto"/>
            </w:tcBorders>
            <w:shd w:val="clear" w:color="auto" w:fill="auto"/>
          </w:tcPr>
          <w:p w:rsidR="00340813" w:rsidRPr="00340813" w:rsidRDefault="00340813" w:rsidP="00340813">
            <w:pPr>
              <w:widowControl w:val="0"/>
              <w:autoSpaceDE w:val="0"/>
              <w:autoSpaceDN w:val="0"/>
              <w:adjustRightInd w:val="0"/>
              <w:jc w:val="center"/>
            </w:pPr>
            <w:r w:rsidRPr="00340813">
              <w:t>124</w:t>
            </w:r>
          </w:p>
        </w:tc>
        <w:tc>
          <w:tcPr>
            <w:tcW w:w="851"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124</w:t>
            </w:r>
          </w:p>
        </w:tc>
        <w:tc>
          <w:tcPr>
            <w:tcW w:w="1417"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124</w:t>
            </w:r>
          </w:p>
        </w:tc>
        <w:tc>
          <w:tcPr>
            <w:tcW w:w="2125"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100</w:t>
            </w:r>
          </w:p>
        </w:tc>
      </w:tr>
      <w:tr w:rsidR="00340813" w:rsidRPr="00340813" w:rsidTr="00340813">
        <w:tc>
          <w:tcPr>
            <w:tcW w:w="15026" w:type="dxa"/>
            <w:gridSpan w:val="34"/>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Подпрограмма 2 «Снижение количества технологических нарушений на системах и устранение их в нормативные сроки»</w:t>
            </w:r>
          </w:p>
        </w:tc>
      </w:tr>
      <w:tr w:rsidR="00340813" w:rsidRPr="00340813" w:rsidTr="00340813">
        <w:tc>
          <w:tcPr>
            <w:tcW w:w="644" w:type="dxa"/>
            <w:gridSpan w:val="2"/>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pPr>
            <w:r w:rsidRPr="00340813">
              <w:t>2.1</w:t>
            </w:r>
          </w:p>
        </w:tc>
        <w:tc>
          <w:tcPr>
            <w:tcW w:w="2894" w:type="dxa"/>
            <w:gridSpan w:val="4"/>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both"/>
              <w:outlineLvl w:val="1"/>
            </w:pPr>
            <w:r w:rsidRPr="00340813">
              <w:t xml:space="preserve">Количество технологических </w:t>
            </w:r>
            <w:r w:rsidRPr="00340813">
              <w:lastRenderedPageBreak/>
              <w:t>нарушений на системах теплоснабжения, водоснабжения, водоотведения</w:t>
            </w:r>
          </w:p>
        </w:tc>
        <w:tc>
          <w:tcPr>
            <w:tcW w:w="1418"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outlineLvl w:val="1"/>
            </w:pPr>
            <w:r w:rsidRPr="00340813">
              <w:lastRenderedPageBreak/>
              <w:t>ед.</w:t>
            </w:r>
          </w:p>
        </w:tc>
        <w:tc>
          <w:tcPr>
            <w:tcW w:w="1417"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outlineLvl w:val="1"/>
            </w:pPr>
            <w:r w:rsidRPr="00340813">
              <w:t>12</w:t>
            </w:r>
          </w:p>
        </w:tc>
        <w:tc>
          <w:tcPr>
            <w:tcW w:w="851"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outlineLvl w:val="1"/>
            </w:pPr>
            <w:r w:rsidRPr="00340813">
              <w:t>11</w:t>
            </w:r>
          </w:p>
        </w:tc>
        <w:tc>
          <w:tcPr>
            <w:tcW w:w="850" w:type="dxa"/>
            <w:gridSpan w:val="4"/>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outlineLvl w:val="1"/>
            </w:pPr>
            <w:r w:rsidRPr="00340813">
              <w:t>10</w:t>
            </w:r>
          </w:p>
        </w:tc>
        <w:tc>
          <w:tcPr>
            <w:tcW w:w="848" w:type="dxa"/>
            <w:gridSpan w:val="3"/>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outlineLvl w:val="1"/>
            </w:pPr>
            <w:r w:rsidRPr="00340813">
              <w:t>9</w:t>
            </w:r>
          </w:p>
        </w:tc>
        <w:tc>
          <w:tcPr>
            <w:tcW w:w="856" w:type="dxa"/>
            <w:gridSpan w:val="2"/>
            <w:tcBorders>
              <w:top w:val="single" w:sz="2" w:space="0" w:color="auto"/>
              <w:left w:val="single" w:sz="2" w:space="0" w:color="auto"/>
              <w:bottom w:val="single" w:sz="2" w:space="0" w:color="auto"/>
              <w:right w:val="single" w:sz="2" w:space="0" w:color="auto"/>
            </w:tcBorders>
            <w:shd w:val="clear" w:color="auto" w:fill="auto"/>
          </w:tcPr>
          <w:p w:rsidR="00340813" w:rsidRPr="00340813" w:rsidRDefault="00340813" w:rsidP="00340813">
            <w:pPr>
              <w:widowControl w:val="0"/>
              <w:autoSpaceDE w:val="0"/>
              <w:autoSpaceDN w:val="0"/>
              <w:adjustRightInd w:val="0"/>
              <w:jc w:val="center"/>
              <w:outlineLvl w:val="1"/>
            </w:pPr>
            <w:r w:rsidRPr="00340813">
              <w:t>8</w:t>
            </w:r>
          </w:p>
        </w:tc>
        <w:tc>
          <w:tcPr>
            <w:tcW w:w="855" w:type="dxa"/>
            <w:tcBorders>
              <w:top w:val="single" w:sz="2" w:space="0" w:color="auto"/>
              <w:left w:val="single" w:sz="2" w:space="0" w:color="auto"/>
              <w:bottom w:val="single" w:sz="2" w:space="0" w:color="auto"/>
              <w:right w:val="single" w:sz="2" w:space="0" w:color="auto"/>
            </w:tcBorders>
            <w:shd w:val="clear" w:color="auto" w:fill="auto"/>
          </w:tcPr>
          <w:p w:rsidR="00340813" w:rsidRPr="00340813" w:rsidRDefault="00340813" w:rsidP="00340813">
            <w:pPr>
              <w:widowControl w:val="0"/>
              <w:autoSpaceDE w:val="0"/>
              <w:autoSpaceDN w:val="0"/>
              <w:adjustRightInd w:val="0"/>
              <w:jc w:val="center"/>
              <w:outlineLvl w:val="1"/>
            </w:pPr>
            <w:r w:rsidRPr="00340813">
              <w:t>7</w:t>
            </w:r>
          </w:p>
        </w:tc>
        <w:tc>
          <w:tcPr>
            <w:tcW w:w="851"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outlineLvl w:val="1"/>
            </w:pPr>
            <w:r w:rsidRPr="00340813">
              <w:t>7</w:t>
            </w:r>
          </w:p>
        </w:tc>
        <w:tc>
          <w:tcPr>
            <w:tcW w:w="1417"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outlineLvl w:val="1"/>
            </w:pPr>
            <w:r w:rsidRPr="00340813">
              <w:t>7</w:t>
            </w:r>
          </w:p>
        </w:tc>
        <w:tc>
          <w:tcPr>
            <w:tcW w:w="2125"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outlineLvl w:val="1"/>
            </w:pPr>
            <w:r w:rsidRPr="00340813">
              <w:t>16</w:t>
            </w:r>
          </w:p>
        </w:tc>
      </w:tr>
      <w:tr w:rsidR="00340813" w:rsidRPr="00340813" w:rsidTr="00340813">
        <w:tc>
          <w:tcPr>
            <w:tcW w:w="644" w:type="dxa"/>
            <w:gridSpan w:val="2"/>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pPr>
            <w:r w:rsidRPr="00340813">
              <w:lastRenderedPageBreak/>
              <w:t>2.2</w:t>
            </w:r>
          </w:p>
        </w:tc>
        <w:tc>
          <w:tcPr>
            <w:tcW w:w="2894" w:type="dxa"/>
            <w:gridSpan w:val="4"/>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both"/>
              <w:outlineLvl w:val="1"/>
            </w:pPr>
            <w:r w:rsidRPr="00340813">
              <w:t>Количество обращений (жалоб) в органы МСУ и поставщикам услуг со стороны потребителей на предоставляемые услуги</w:t>
            </w:r>
          </w:p>
        </w:tc>
        <w:tc>
          <w:tcPr>
            <w:tcW w:w="1418"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outlineLvl w:val="1"/>
            </w:pPr>
            <w:r w:rsidRPr="00340813">
              <w:t>ед.</w:t>
            </w:r>
          </w:p>
        </w:tc>
        <w:tc>
          <w:tcPr>
            <w:tcW w:w="1417"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70</w:t>
            </w:r>
          </w:p>
        </w:tc>
        <w:tc>
          <w:tcPr>
            <w:tcW w:w="851"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67</w:t>
            </w:r>
          </w:p>
        </w:tc>
        <w:tc>
          <w:tcPr>
            <w:tcW w:w="850" w:type="dxa"/>
            <w:gridSpan w:val="4"/>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63</w:t>
            </w:r>
          </w:p>
        </w:tc>
        <w:tc>
          <w:tcPr>
            <w:tcW w:w="848" w:type="dxa"/>
            <w:gridSpan w:val="3"/>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rPr>
                <w:noProof/>
                <w:lang w:eastAsia="en-US"/>
              </w:rPr>
            </w:pPr>
            <w:r w:rsidRPr="00340813">
              <w:rPr>
                <w:noProof/>
                <w:lang w:eastAsia="en-US"/>
              </w:rPr>
              <w:t>60</w:t>
            </w:r>
          </w:p>
        </w:tc>
        <w:tc>
          <w:tcPr>
            <w:tcW w:w="856" w:type="dxa"/>
            <w:gridSpan w:val="2"/>
            <w:tcBorders>
              <w:top w:val="single" w:sz="2" w:space="0" w:color="auto"/>
              <w:left w:val="single" w:sz="2" w:space="0" w:color="auto"/>
              <w:bottom w:val="single" w:sz="2" w:space="0" w:color="auto"/>
              <w:right w:val="single" w:sz="2" w:space="0" w:color="auto"/>
            </w:tcBorders>
            <w:shd w:val="clear" w:color="auto" w:fill="auto"/>
          </w:tcPr>
          <w:p w:rsidR="00340813" w:rsidRPr="00340813" w:rsidRDefault="00340813" w:rsidP="00340813">
            <w:pPr>
              <w:widowControl w:val="0"/>
              <w:autoSpaceDE w:val="0"/>
              <w:autoSpaceDN w:val="0"/>
              <w:adjustRightInd w:val="0"/>
              <w:jc w:val="center"/>
              <w:rPr>
                <w:noProof/>
                <w:lang w:eastAsia="en-US"/>
              </w:rPr>
            </w:pPr>
            <w:r w:rsidRPr="00340813">
              <w:rPr>
                <w:noProof/>
                <w:lang w:eastAsia="en-US"/>
              </w:rPr>
              <w:t>57</w:t>
            </w:r>
          </w:p>
        </w:tc>
        <w:tc>
          <w:tcPr>
            <w:tcW w:w="855" w:type="dxa"/>
            <w:tcBorders>
              <w:top w:val="single" w:sz="2" w:space="0" w:color="auto"/>
              <w:left w:val="single" w:sz="2" w:space="0" w:color="auto"/>
              <w:bottom w:val="single" w:sz="2" w:space="0" w:color="auto"/>
              <w:right w:val="single" w:sz="2" w:space="0" w:color="auto"/>
            </w:tcBorders>
            <w:shd w:val="clear" w:color="auto" w:fill="auto"/>
          </w:tcPr>
          <w:p w:rsidR="00340813" w:rsidRPr="00340813" w:rsidRDefault="00340813" w:rsidP="00340813">
            <w:pPr>
              <w:widowControl w:val="0"/>
              <w:autoSpaceDE w:val="0"/>
              <w:autoSpaceDN w:val="0"/>
              <w:adjustRightInd w:val="0"/>
              <w:jc w:val="center"/>
            </w:pPr>
            <w:r w:rsidRPr="00340813">
              <w:t>54</w:t>
            </w:r>
          </w:p>
        </w:tc>
        <w:tc>
          <w:tcPr>
            <w:tcW w:w="851"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rPr>
                <w:noProof/>
                <w:lang w:eastAsia="en-US"/>
              </w:rPr>
            </w:pPr>
            <w:r w:rsidRPr="00340813">
              <w:rPr>
                <w:noProof/>
                <w:lang w:eastAsia="en-US"/>
              </w:rPr>
              <w:t>51</w:t>
            </w:r>
          </w:p>
        </w:tc>
        <w:tc>
          <w:tcPr>
            <w:tcW w:w="1417"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51</w:t>
            </w:r>
          </w:p>
        </w:tc>
        <w:tc>
          <w:tcPr>
            <w:tcW w:w="2125"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rPr>
                <w:noProof/>
                <w:lang w:eastAsia="en-US"/>
              </w:rPr>
            </w:pPr>
            <w:r w:rsidRPr="00340813">
              <w:t>80</w:t>
            </w:r>
          </w:p>
        </w:tc>
      </w:tr>
      <w:tr w:rsidR="00340813" w:rsidRPr="00340813" w:rsidTr="00340813">
        <w:tc>
          <w:tcPr>
            <w:tcW w:w="644" w:type="dxa"/>
            <w:gridSpan w:val="2"/>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pPr>
            <w:r w:rsidRPr="00340813">
              <w:t>2.3</w:t>
            </w:r>
          </w:p>
        </w:tc>
        <w:tc>
          <w:tcPr>
            <w:tcW w:w="2894" w:type="dxa"/>
            <w:gridSpan w:val="4"/>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both"/>
            </w:pPr>
            <w:r w:rsidRPr="00340813">
              <w:t>Ежегодный объем поставляемой тепловой энергии потребителям в размере</w:t>
            </w:r>
          </w:p>
        </w:tc>
        <w:tc>
          <w:tcPr>
            <w:tcW w:w="1418"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outlineLvl w:val="1"/>
            </w:pPr>
            <w:r w:rsidRPr="00340813">
              <w:t>Гкал.</w:t>
            </w:r>
          </w:p>
        </w:tc>
        <w:tc>
          <w:tcPr>
            <w:tcW w:w="1417"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20080</w:t>
            </w:r>
          </w:p>
        </w:tc>
        <w:tc>
          <w:tcPr>
            <w:tcW w:w="851"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20080</w:t>
            </w:r>
          </w:p>
        </w:tc>
        <w:tc>
          <w:tcPr>
            <w:tcW w:w="850" w:type="dxa"/>
            <w:gridSpan w:val="4"/>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20080</w:t>
            </w:r>
          </w:p>
        </w:tc>
        <w:tc>
          <w:tcPr>
            <w:tcW w:w="848" w:type="dxa"/>
            <w:gridSpan w:val="3"/>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20080</w:t>
            </w:r>
          </w:p>
        </w:tc>
        <w:tc>
          <w:tcPr>
            <w:tcW w:w="856" w:type="dxa"/>
            <w:gridSpan w:val="2"/>
            <w:tcBorders>
              <w:top w:val="single" w:sz="2" w:space="0" w:color="auto"/>
              <w:left w:val="single" w:sz="2" w:space="0" w:color="auto"/>
              <w:bottom w:val="single" w:sz="2" w:space="0" w:color="auto"/>
              <w:right w:val="single" w:sz="2" w:space="0" w:color="auto"/>
            </w:tcBorders>
            <w:shd w:val="clear" w:color="auto" w:fill="auto"/>
          </w:tcPr>
          <w:p w:rsidR="00340813" w:rsidRPr="00340813" w:rsidRDefault="00340813" w:rsidP="00340813">
            <w:pPr>
              <w:widowControl w:val="0"/>
              <w:autoSpaceDE w:val="0"/>
              <w:autoSpaceDN w:val="0"/>
              <w:adjustRightInd w:val="0"/>
              <w:jc w:val="center"/>
            </w:pPr>
            <w:r w:rsidRPr="00340813">
              <w:t>20080</w:t>
            </w:r>
          </w:p>
        </w:tc>
        <w:tc>
          <w:tcPr>
            <w:tcW w:w="855" w:type="dxa"/>
            <w:tcBorders>
              <w:top w:val="single" w:sz="2" w:space="0" w:color="auto"/>
              <w:left w:val="single" w:sz="2" w:space="0" w:color="auto"/>
              <w:bottom w:val="single" w:sz="2" w:space="0" w:color="auto"/>
              <w:right w:val="single" w:sz="2" w:space="0" w:color="auto"/>
            </w:tcBorders>
            <w:shd w:val="clear" w:color="auto" w:fill="auto"/>
          </w:tcPr>
          <w:p w:rsidR="00340813" w:rsidRPr="00340813" w:rsidRDefault="00340813" w:rsidP="00340813">
            <w:pPr>
              <w:widowControl w:val="0"/>
              <w:autoSpaceDE w:val="0"/>
              <w:autoSpaceDN w:val="0"/>
              <w:adjustRightInd w:val="0"/>
              <w:jc w:val="center"/>
            </w:pPr>
            <w:r w:rsidRPr="00340813">
              <w:t>20080</w:t>
            </w:r>
          </w:p>
        </w:tc>
        <w:tc>
          <w:tcPr>
            <w:tcW w:w="851"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20080</w:t>
            </w:r>
          </w:p>
        </w:tc>
        <w:tc>
          <w:tcPr>
            <w:tcW w:w="1417"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20080</w:t>
            </w:r>
          </w:p>
        </w:tc>
        <w:tc>
          <w:tcPr>
            <w:tcW w:w="2125"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18000</w:t>
            </w:r>
          </w:p>
        </w:tc>
      </w:tr>
      <w:tr w:rsidR="00340813" w:rsidRPr="00340813" w:rsidTr="00340813">
        <w:tc>
          <w:tcPr>
            <w:tcW w:w="644" w:type="dxa"/>
            <w:gridSpan w:val="2"/>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pPr>
            <w:r w:rsidRPr="00340813">
              <w:t>2.4</w:t>
            </w:r>
          </w:p>
        </w:tc>
        <w:tc>
          <w:tcPr>
            <w:tcW w:w="2894" w:type="dxa"/>
            <w:gridSpan w:val="4"/>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both"/>
            </w:pPr>
            <w:r w:rsidRPr="00340813">
              <w:t>Ежегодный объем поставляемой питьевой воды потребителям в размере</w:t>
            </w:r>
          </w:p>
        </w:tc>
        <w:tc>
          <w:tcPr>
            <w:tcW w:w="1418"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outlineLvl w:val="1"/>
            </w:pPr>
            <w:r w:rsidRPr="00340813">
              <w:t>тыс.м3.</w:t>
            </w:r>
          </w:p>
        </w:tc>
        <w:tc>
          <w:tcPr>
            <w:tcW w:w="1417"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470</w:t>
            </w:r>
          </w:p>
        </w:tc>
        <w:tc>
          <w:tcPr>
            <w:tcW w:w="851"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470</w:t>
            </w:r>
          </w:p>
        </w:tc>
        <w:tc>
          <w:tcPr>
            <w:tcW w:w="850" w:type="dxa"/>
            <w:gridSpan w:val="4"/>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470</w:t>
            </w:r>
          </w:p>
        </w:tc>
        <w:tc>
          <w:tcPr>
            <w:tcW w:w="848" w:type="dxa"/>
            <w:gridSpan w:val="3"/>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470</w:t>
            </w:r>
          </w:p>
        </w:tc>
        <w:tc>
          <w:tcPr>
            <w:tcW w:w="856" w:type="dxa"/>
            <w:gridSpan w:val="2"/>
            <w:tcBorders>
              <w:top w:val="single" w:sz="2" w:space="0" w:color="auto"/>
              <w:left w:val="single" w:sz="2" w:space="0" w:color="auto"/>
              <w:bottom w:val="single" w:sz="2" w:space="0" w:color="auto"/>
              <w:right w:val="single" w:sz="2" w:space="0" w:color="auto"/>
            </w:tcBorders>
            <w:shd w:val="clear" w:color="auto" w:fill="auto"/>
          </w:tcPr>
          <w:p w:rsidR="00340813" w:rsidRPr="00340813" w:rsidRDefault="00340813" w:rsidP="00340813">
            <w:pPr>
              <w:widowControl w:val="0"/>
              <w:autoSpaceDE w:val="0"/>
              <w:autoSpaceDN w:val="0"/>
              <w:adjustRightInd w:val="0"/>
              <w:jc w:val="center"/>
            </w:pPr>
            <w:r w:rsidRPr="00340813">
              <w:t>470</w:t>
            </w:r>
          </w:p>
        </w:tc>
        <w:tc>
          <w:tcPr>
            <w:tcW w:w="855" w:type="dxa"/>
            <w:tcBorders>
              <w:top w:val="single" w:sz="2" w:space="0" w:color="auto"/>
              <w:left w:val="single" w:sz="2" w:space="0" w:color="auto"/>
              <w:bottom w:val="single" w:sz="2" w:space="0" w:color="auto"/>
              <w:right w:val="single" w:sz="2" w:space="0" w:color="auto"/>
            </w:tcBorders>
            <w:shd w:val="clear" w:color="auto" w:fill="auto"/>
          </w:tcPr>
          <w:p w:rsidR="00340813" w:rsidRPr="00340813" w:rsidRDefault="00340813" w:rsidP="00340813">
            <w:pPr>
              <w:widowControl w:val="0"/>
              <w:autoSpaceDE w:val="0"/>
              <w:autoSpaceDN w:val="0"/>
              <w:adjustRightInd w:val="0"/>
              <w:jc w:val="center"/>
            </w:pPr>
            <w:r w:rsidRPr="00340813">
              <w:t>470</w:t>
            </w:r>
          </w:p>
        </w:tc>
        <w:tc>
          <w:tcPr>
            <w:tcW w:w="851"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470</w:t>
            </w:r>
          </w:p>
        </w:tc>
        <w:tc>
          <w:tcPr>
            <w:tcW w:w="1417"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470</w:t>
            </w:r>
          </w:p>
        </w:tc>
        <w:tc>
          <w:tcPr>
            <w:tcW w:w="2125"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380</w:t>
            </w:r>
          </w:p>
        </w:tc>
      </w:tr>
      <w:tr w:rsidR="00340813" w:rsidRPr="00340813" w:rsidTr="00340813">
        <w:tc>
          <w:tcPr>
            <w:tcW w:w="644" w:type="dxa"/>
            <w:gridSpan w:val="2"/>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pPr>
            <w:r w:rsidRPr="00340813">
              <w:t>2.5</w:t>
            </w:r>
          </w:p>
        </w:tc>
        <w:tc>
          <w:tcPr>
            <w:tcW w:w="2894" w:type="dxa"/>
            <w:gridSpan w:val="4"/>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both"/>
            </w:pPr>
            <w:r w:rsidRPr="00340813">
              <w:t>Ежегодный прием и очистка сточных вод от потребителей в размере</w:t>
            </w:r>
          </w:p>
        </w:tc>
        <w:tc>
          <w:tcPr>
            <w:tcW w:w="1418"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outlineLvl w:val="1"/>
            </w:pPr>
            <w:r w:rsidRPr="00340813">
              <w:t>тыс.м3.</w:t>
            </w:r>
          </w:p>
        </w:tc>
        <w:tc>
          <w:tcPr>
            <w:tcW w:w="1417"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124</w:t>
            </w:r>
          </w:p>
        </w:tc>
        <w:tc>
          <w:tcPr>
            <w:tcW w:w="851"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124</w:t>
            </w:r>
          </w:p>
        </w:tc>
        <w:tc>
          <w:tcPr>
            <w:tcW w:w="850" w:type="dxa"/>
            <w:gridSpan w:val="4"/>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124</w:t>
            </w:r>
          </w:p>
        </w:tc>
        <w:tc>
          <w:tcPr>
            <w:tcW w:w="848" w:type="dxa"/>
            <w:gridSpan w:val="3"/>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124</w:t>
            </w:r>
          </w:p>
        </w:tc>
        <w:tc>
          <w:tcPr>
            <w:tcW w:w="856" w:type="dxa"/>
            <w:gridSpan w:val="2"/>
            <w:tcBorders>
              <w:top w:val="single" w:sz="2" w:space="0" w:color="auto"/>
              <w:left w:val="single" w:sz="2" w:space="0" w:color="auto"/>
              <w:bottom w:val="single" w:sz="2" w:space="0" w:color="auto"/>
              <w:right w:val="single" w:sz="2" w:space="0" w:color="auto"/>
            </w:tcBorders>
            <w:shd w:val="clear" w:color="auto" w:fill="auto"/>
          </w:tcPr>
          <w:p w:rsidR="00340813" w:rsidRPr="00340813" w:rsidRDefault="00340813" w:rsidP="00340813">
            <w:pPr>
              <w:widowControl w:val="0"/>
              <w:autoSpaceDE w:val="0"/>
              <w:autoSpaceDN w:val="0"/>
              <w:adjustRightInd w:val="0"/>
              <w:jc w:val="center"/>
            </w:pPr>
            <w:r w:rsidRPr="00340813">
              <w:t>124</w:t>
            </w:r>
          </w:p>
        </w:tc>
        <w:tc>
          <w:tcPr>
            <w:tcW w:w="855" w:type="dxa"/>
            <w:tcBorders>
              <w:top w:val="single" w:sz="2" w:space="0" w:color="auto"/>
              <w:left w:val="single" w:sz="2" w:space="0" w:color="auto"/>
              <w:bottom w:val="single" w:sz="2" w:space="0" w:color="auto"/>
              <w:right w:val="single" w:sz="2" w:space="0" w:color="auto"/>
            </w:tcBorders>
            <w:shd w:val="clear" w:color="auto" w:fill="auto"/>
          </w:tcPr>
          <w:p w:rsidR="00340813" w:rsidRPr="00340813" w:rsidRDefault="00340813" w:rsidP="00340813">
            <w:pPr>
              <w:widowControl w:val="0"/>
              <w:autoSpaceDE w:val="0"/>
              <w:autoSpaceDN w:val="0"/>
              <w:adjustRightInd w:val="0"/>
              <w:jc w:val="center"/>
            </w:pPr>
            <w:r w:rsidRPr="00340813">
              <w:t>124</w:t>
            </w:r>
          </w:p>
        </w:tc>
        <w:tc>
          <w:tcPr>
            <w:tcW w:w="851"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124</w:t>
            </w:r>
          </w:p>
        </w:tc>
        <w:tc>
          <w:tcPr>
            <w:tcW w:w="1417"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124</w:t>
            </w:r>
          </w:p>
        </w:tc>
        <w:tc>
          <w:tcPr>
            <w:tcW w:w="2125"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100</w:t>
            </w:r>
          </w:p>
        </w:tc>
      </w:tr>
      <w:tr w:rsidR="00340813" w:rsidRPr="00340813" w:rsidTr="00340813">
        <w:tc>
          <w:tcPr>
            <w:tcW w:w="15026" w:type="dxa"/>
            <w:gridSpan w:val="34"/>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Подпрограмма 3 «Снижение вредного воздействия на окружающую среду и обеспечения экологической безопасности»</w:t>
            </w:r>
          </w:p>
        </w:tc>
      </w:tr>
      <w:tr w:rsidR="00340813" w:rsidRPr="00340813" w:rsidTr="00340813">
        <w:tc>
          <w:tcPr>
            <w:tcW w:w="644" w:type="dxa"/>
            <w:gridSpan w:val="2"/>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pPr>
            <w:r w:rsidRPr="00340813">
              <w:t>3.1</w:t>
            </w:r>
          </w:p>
        </w:tc>
        <w:tc>
          <w:tcPr>
            <w:tcW w:w="2900"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both"/>
            </w:pPr>
            <w:r w:rsidRPr="00340813">
              <w:t>Количество проб отобранных на лабораторный контроль качества питьевой воды</w:t>
            </w:r>
          </w:p>
        </w:tc>
        <w:tc>
          <w:tcPr>
            <w:tcW w:w="1418"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outlineLvl w:val="1"/>
            </w:pPr>
            <w:r w:rsidRPr="00340813">
              <w:t>шт.</w:t>
            </w:r>
          </w:p>
        </w:tc>
        <w:tc>
          <w:tcPr>
            <w:tcW w:w="1417"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80</w:t>
            </w:r>
          </w:p>
        </w:tc>
        <w:tc>
          <w:tcPr>
            <w:tcW w:w="851"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80</w:t>
            </w:r>
          </w:p>
        </w:tc>
        <w:tc>
          <w:tcPr>
            <w:tcW w:w="850" w:type="dxa"/>
            <w:gridSpan w:val="4"/>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80</w:t>
            </w:r>
          </w:p>
        </w:tc>
        <w:tc>
          <w:tcPr>
            <w:tcW w:w="851" w:type="dxa"/>
            <w:gridSpan w:val="3"/>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80</w:t>
            </w:r>
          </w:p>
        </w:tc>
        <w:tc>
          <w:tcPr>
            <w:tcW w:w="847" w:type="dxa"/>
            <w:tcBorders>
              <w:top w:val="single" w:sz="2" w:space="0" w:color="auto"/>
              <w:left w:val="single" w:sz="2" w:space="0" w:color="auto"/>
              <w:bottom w:val="single" w:sz="2" w:space="0" w:color="auto"/>
              <w:right w:val="single" w:sz="2" w:space="0" w:color="auto"/>
            </w:tcBorders>
            <w:shd w:val="clear" w:color="auto" w:fill="auto"/>
          </w:tcPr>
          <w:p w:rsidR="00340813" w:rsidRPr="00340813" w:rsidRDefault="00340813" w:rsidP="00340813">
            <w:pPr>
              <w:widowControl w:val="0"/>
              <w:autoSpaceDE w:val="0"/>
              <w:autoSpaceDN w:val="0"/>
              <w:adjustRightInd w:val="0"/>
              <w:jc w:val="center"/>
            </w:pPr>
            <w:r w:rsidRPr="00340813">
              <w:t>80</w:t>
            </w:r>
          </w:p>
        </w:tc>
        <w:tc>
          <w:tcPr>
            <w:tcW w:w="855" w:type="dxa"/>
            <w:tcBorders>
              <w:top w:val="single" w:sz="2" w:space="0" w:color="auto"/>
              <w:left w:val="single" w:sz="2" w:space="0" w:color="auto"/>
              <w:bottom w:val="single" w:sz="2" w:space="0" w:color="auto"/>
              <w:right w:val="single" w:sz="2" w:space="0" w:color="auto"/>
            </w:tcBorders>
            <w:shd w:val="clear" w:color="auto" w:fill="auto"/>
          </w:tcPr>
          <w:p w:rsidR="00340813" w:rsidRPr="00340813" w:rsidRDefault="00340813" w:rsidP="00340813">
            <w:pPr>
              <w:widowControl w:val="0"/>
              <w:autoSpaceDE w:val="0"/>
              <w:autoSpaceDN w:val="0"/>
              <w:adjustRightInd w:val="0"/>
              <w:jc w:val="center"/>
            </w:pPr>
            <w:r w:rsidRPr="00340813">
              <w:t>80</w:t>
            </w:r>
          </w:p>
        </w:tc>
        <w:tc>
          <w:tcPr>
            <w:tcW w:w="851"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80</w:t>
            </w:r>
          </w:p>
        </w:tc>
        <w:tc>
          <w:tcPr>
            <w:tcW w:w="1417"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80</w:t>
            </w:r>
          </w:p>
        </w:tc>
        <w:tc>
          <w:tcPr>
            <w:tcW w:w="2125"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20</w:t>
            </w:r>
          </w:p>
        </w:tc>
      </w:tr>
      <w:tr w:rsidR="00340813" w:rsidRPr="00340813" w:rsidTr="00340813">
        <w:tc>
          <w:tcPr>
            <w:tcW w:w="644" w:type="dxa"/>
            <w:gridSpan w:val="2"/>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pPr>
            <w:r w:rsidRPr="00340813">
              <w:t>3.2</w:t>
            </w:r>
          </w:p>
        </w:tc>
        <w:tc>
          <w:tcPr>
            <w:tcW w:w="2900"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both"/>
            </w:pPr>
            <w:r w:rsidRPr="00340813">
              <w:t xml:space="preserve">Количество неудовлетворительных проб качества питьевой воды </w:t>
            </w:r>
          </w:p>
        </w:tc>
        <w:tc>
          <w:tcPr>
            <w:tcW w:w="1418"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outlineLvl w:val="1"/>
            </w:pPr>
            <w:r w:rsidRPr="00340813">
              <w:t>шт.</w:t>
            </w:r>
          </w:p>
        </w:tc>
        <w:tc>
          <w:tcPr>
            <w:tcW w:w="1417"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6</w:t>
            </w:r>
          </w:p>
        </w:tc>
        <w:tc>
          <w:tcPr>
            <w:tcW w:w="851"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5</w:t>
            </w:r>
          </w:p>
        </w:tc>
        <w:tc>
          <w:tcPr>
            <w:tcW w:w="850" w:type="dxa"/>
            <w:gridSpan w:val="4"/>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5</w:t>
            </w:r>
          </w:p>
        </w:tc>
        <w:tc>
          <w:tcPr>
            <w:tcW w:w="851" w:type="dxa"/>
            <w:gridSpan w:val="3"/>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4</w:t>
            </w:r>
          </w:p>
        </w:tc>
        <w:tc>
          <w:tcPr>
            <w:tcW w:w="847" w:type="dxa"/>
            <w:tcBorders>
              <w:top w:val="single" w:sz="2" w:space="0" w:color="auto"/>
              <w:left w:val="single" w:sz="2" w:space="0" w:color="auto"/>
              <w:bottom w:val="single" w:sz="2" w:space="0" w:color="auto"/>
              <w:right w:val="single" w:sz="2" w:space="0" w:color="auto"/>
            </w:tcBorders>
            <w:shd w:val="clear" w:color="auto" w:fill="auto"/>
          </w:tcPr>
          <w:p w:rsidR="00340813" w:rsidRPr="00340813" w:rsidRDefault="00340813" w:rsidP="00340813">
            <w:pPr>
              <w:widowControl w:val="0"/>
              <w:autoSpaceDE w:val="0"/>
              <w:autoSpaceDN w:val="0"/>
              <w:adjustRightInd w:val="0"/>
              <w:jc w:val="center"/>
            </w:pPr>
            <w:r w:rsidRPr="00340813">
              <w:t>4</w:t>
            </w:r>
          </w:p>
        </w:tc>
        <w:tc>
          <w:tcPr>
            <w:tcW w:w="855" w:type="dxa"/>
            <w:tcBorders>
              <w:top w:val="single" w:sz="2" w:space="0" w:color="auto"/>
              <w:left w:val="single" w:sz="2" w:space="0" w:color="auto"/>
              <w:bottom w:val="single" w:sz="2" w:space="0" w:color="auto"/>
              <w:right w:val="single" w:sz="2" w:space="0" w:color="auto"/>
            </w:tcBorders>
            <w:shd w:val="clear" w:color="auto" w:fill="auto"/>
          </w:tcPr>
          <w:p w:rsidR="00340813" w:rsidRPr="00340813" w:rsidRDefault="00340813" w:rsidP="00340813">
            <w:pPr>
              <w:widowControl w:val="0"/>
              <w:autoSpaceDE w:val="0"/>
              <w:autoSpaceDN w:val="0"/>
              <w:adjustRightInd w:val="0"/>
              <w:jc w:val="center"/>
            </w:pPr>
            <w:r w:rsidRPr="00340813">
              <w:t>3</w:t>
            </w:r>
          </w:p>
        </w:tc>
        <w:tc>
          <w:tcPr>
            <w:tcW w:w="851"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3</w:t>
            </w:r>
          </w:p>
        </w:tc>
        <w:tc>
          <w:tcPr>
            <w:tcW w:w="1417"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3</w:t>
            </w:r>
          </w:p>
        </w:tc>
        <w:tc>
          <w:tcPr>
            <w:tcW w:w="2125"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10</w:t>
            </w:r>
          </w:p>
        </w:tc>
      </w:tr>
      <w:tr w:rsidR="00340813" w:rsidRPr="00340813" w:rsidTr="00340813">
        <w:tc>
          <w:tcPr>
            <w:tcW w:w="644" w:type="dxa"/>
            <w:gridSpan w:val="2"/>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pPr>
            <w:r w:rsidRPr="00340813">
              <w:t>3.3</w:t>
            </w:r>
          </w:p>
        </w:tc>
        <w:tc>
          <w:tcPr>
            <w:tcW w:w="2900"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both"/>
            </w:pPr>
            <w:r w:rsidRPr="00340813">
              <w:t>Ежегодный объем поставляемой тепловой энергии потребителям в размере</w:t>
            </w:r>
          </w:p>
        </w:tc>
        <w:tc>
          <w:tcPr>
            <w:tcW w:w="1418"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outlineLvl w:val="1"/>
            </w:pPr>
            <w:r w:rsidRPr="00340813">
              <w:t>Гкал.</w:t>
            </w:r>
          </w:p>
        </w:tc>
        <w:tc>
          <w:tcPr>
            <w:tcW w:w="1417"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20080</w:t>
            </w:r>
          </w:p>
        </w:tc>
        <w:tc>
          <w:tcPr>
            <w:tcW w:w="851"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20080</w:t>
            </w:r>
          </w:p>
        </w:tc>
        <w:tc>
          <w:tcPr>
            <w:tcW w:w="850" w:type="dxa"/>
            <w:gridSpan w:val="4"/>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20080</w:t>
            </w:r>
          </w:p>
        </w:tc>
        <w:tc>
          <w:tcPr>
            <w:tcW w:w="851" w:type="dxa"/>
            <w:gridSpan w:val="3"/>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20080</w:t>
            </w:r>
          </w:p>
        </w:tc>
        <w:tc>
          <w:tcPr>
            <w:tcW w:w="847" w:type="dxa"/>
            <w:tcBorders>
              <w:top w:val="single" w:sz="2" w:space="0" w:color="auto"/>
              <w:left w:val="single" w:sz="2" w:space="0" w:color="auto"/>
              <w:bottom w:val="single" w:sz="2" w:space="0" w:color="auto"/>
              <w:right w:val="single" w:sz="2" w:space="0" w:color="auto"/>
            </w:tcBorders>
            <w:shd w:val="clear" w:color="auto" w:fill="auto"/>
          </w:tcPr>
          <w:p w:rsidR="00340813" w:rsidRPr="00340813" w:rsidRDefault="00340813" w:rsidP="00340813">
            <w:pPr>
              <w:widowControl w:val="0"/>
              <w:autoSpaceDE w:val="0"/>
              <w:autoSpaceDN w:val="0"/>
              <w:adjustRightInd w:val="0"/>
              <w:jc w:val="center"/>
            </w:pPr>
            <w:r w:rsidRPr="00340813">
              <w:t>20080</w:t>
            </w:r>
          </w:p>
        </w:tc>
        <w:tc>
          <w:tcPr>
            <w:tcW w:w="855" w:type="dxa"/>
            <w:tcBorders>
              <w:top w:val="single" w:sz="2" w:space="0" w:color="auto"/>
              <w:left w:val="single" w:sz="2" w:space="0" w:color="auto"/>
              <w:bottom w:val="single" w:sz="2" w:space="0" w:color="auto"/>
              <w:right w:val="single" w:sz="2" w:space="0" w:color="auto"/>
            </w:tcBorders>
            <w:shd w:val="clear" w:color="auto" w:fill="auto"/>
          </w:tcPr>
          <w:p w:rsidR="00340813" w:rsidRPr="00340813" w:rsidRDefault="00340813" w:rsidP="00340813">
            <w:pPr>
              <w:widowControl w:val="0"/>
              <w:autoSpaceDE w:val="0"/>
              <w:autoSpaceDN w:val="0"/>
              <w:adjustRightInd w:val="0"/>
              <w:jc w:val="center"/>
            </w:pPr>
            <w:r w:rsidRPr="00340813">
              <w:t>20080</w:t>
            </w:r>
          </w:p>
        </w:tc>
        <w:tc>
          <w:tcPr>
            <w:tcW w:w="851"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20080</w:t>
            </w:r>
          </w:p>
        </w:tc>
        <w:tc>
          <w:tcPr>
            <w:tcW w:w="1417"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20080</w:t>
            </w:r>
          </w:p>
        </w:tc>
        <w:tc>
          <w:tcPr>
            <w:tcW w:w="2125"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18000</w:t>
            </w:r>
          </w:p>
        </w:tc>
      </w:tr>
      <w:tr w:rsidR="00340813" w:rsidRPr="00340813" w:rsidTr="00340813">
        <w:tc>
          <w:tcPr>
            <w:tcW w:w="644" w:type="dxa"/>
            <w:gridSpan w:val="2"/>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pPr>
            <w:r w:rsidRPr="00340813">
              <w:lastRenderedPageBreak/>
              <w:t>3.4</w:t>
            </w:r>
          </w:p>
        </w:tc>
        <w:tc>
          <w:tcPr>
            <w:tcW w:w="2900"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both"/>
            </w:pPr>
            <w:r w:rsidRPr="00340813">
              <w:t>Ежегодный объем поставляемой питьевой воды потребителям в размере</w:t>
            </w:r>
          </w:p>
        </w:tc>
        <w:tc>
          <w:tcPr>
            <w:tcW w:w="1418"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outlineLvl w:val="1"/>
            </w:pPr>
            <w:r w:rsidRPr="00340813">
              <w:t>тыс.м3.</w:t>
            </w:r>
          </w:p>
        </w:tc>
        <w:tc>
          <w:tcPr>
            <w:tcW w:w="1417"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470</w:t>
            </w:r>
          </w:p>
        </w:tc>
        <w:tc>
          <w:tcPr>
            <w:tcW w:w="851"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470</w:t>
            </w:r>
          </w:p>
        </w:tc>
        <w:tc>
          <w:tcPr>
            <w:tcW w:w="850" w:type="dxa"/>
            <w:gridSpan w:val="4"/>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470</w:t>
            </w:r>
          </w:p>
        </w:tc>
        <w:tc>
          <w:tcPr>
            <w:tcW w:w="851" w:type="dxa"/>
            <w:gridSpan w:val="3"/>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470</w:t>
            </w:r>
          </w:p>
        </w:tc>
        <w:tc>
          <w:tcPr>
            <w:tcW w:w="847" w:type="dxa"/>
            <w:tcBorders>
              <w:top w:val="single" w:sz="2" w:space="0" w:color="auto"/>
              <w:left w:val="single" w:sz="2" w:space="0" w:color="auto"/>
              <w:bottom w:val="single" w:sz="2" w:space="0" w:color="auto"/>
              <w:right w:val="single" w:sz="2" w:space="0" w:color="auto"/>
            </w:tcBorders>
            <w:shd w:val="clear" w:color="auto" w:fill="auto"/>
          </w:tcPr>
          <w:p w:rsidR="00340813" w:rsidRPr="00340813" w:rsidRDefault="00340813" w:rsidP="00340813">
            <w:pPr>
              <w:widowControl w:val="0"/>
              <w:autoSpaceDE w:val="0"/>
              <w:autoSpaceDN w:val="0"/>
              <w:adjustRightInd w:val="0"/>
              <w:jc w:val="center"/>
            </w:pPr>
            <w:r w:rsidRPr="00340813">
              <w:t>470</w:t>
            </w:r>
          </w:p>
        </w:tc>
        <w:tc>
          <w:tcPr>
            <w:tcW w:w="855" w:type="dxa"/>
            <w:tcBorders>
              <w:top w:val="single" w:sz="2" w:space="0" w:color="auto"/>
              <w:left w:val="single" w:sz="2" w:space="0" w:color="auto"/>
              <w:bottom w:val="single" w:sz="2" w:space="0" w:color="auto"/>
              <w:right w:val="single" w:sz="2" w:space="0" w:color="auto"/>
            </w:tcBorders>
            <w:shd w:val="clear" w:color="auto" w:fill="auto"/>
          </w:tcPr>
          <w:p w:rsidR="00340813" w:rsidRPr="00340813" w:rsidRDefault="00340813" w:rsidP="00340813">
            <w:pPr>
              <w:widowControl w:val="0"/>
              <w:autoSpaceDE w:val="0"/>
              <w:autoSpaceDN w:val="0"/>
              <w:adjustRightInd w:val="0"/>
              <w:jc w:val="center"/>
            </w:pPr>
            <w:r w:rsidRPr="00340813">
              <w:t>470</w:t>
            </w:r>
          </w:p>
        </w:tc>
        <w:tc>
          <w:tcPr>
            <w:tcW w:w="851"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470</w:t>
            </w:r>
          </w:p>
        </w:tc>
        <w:tc>
          <w:tcPr>
            <w:tcW w:w="1417"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470</w:t>
            </w:r>
          </w:p>
        </w:tc>
        <w:tc>
          <w:tcPr>
            <w:tcW w:w="2125"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380</w:t>
            </w:r>
          </w:p>
        </w:tc>
      </w:tr>
      <w:tr w:rsidR="00340813" w:rsidRPr="00340813" w:rsidTr="00340813">
        <w:tc>
          <w:tcPr>
            <w:tcW w:w="644" w:type="dxa"/>
            <w:gridSpan w:val="2"/>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pPr>
            <w:r w:rsidRPr="00340813">
              <w:t>3.5</w:t>
            </w:r>
          </w:p>
        </w:tc>
        <w:tc>
          <w:tcPr>
            <w:tcW w:w="2900"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both"/>
            </w:pPr>
            <w:r w:rsidRPr="00340813">
              <w:t>Ежегодный прием и очистка сточных вод от потребителей в размере</w:t>
            </w:r>
          </w:p>
        </w:tc>
        <w:tc>
          <w:tcPr>
            <w:tcW w:w="1418"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outlineLvl w:val="1"/>
            </w:pPr>
            <w:r w:rsidRPr="00340813">
              <w:t>тыс.м3.</w:t>
            </w:r>
          </w:p>
        </w:tc>
        <w:tc>
          <w:tcPr>
            <w:tcW w:w="1417"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124</w:t>
            </w:r>
          </w:p>
        </w:tc>
        <w:tc>
          <w:tcPr>
            <w:tcW w:w="851" w:type="dxa"/>
            <w:gridSpan w:val="5"/>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124</w:t>
            </w:r>
          </w:p>
        </w:tc>
        <w:tc>
          <w:tcPr>
            <w:tcW w:w="850" w:type="dxa"/>
            <w:gridSpan w:val="4"/>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124</w:t>
            </w:r>
          </w:p>
        </w:tc>
        <w:tc>
          <w:tcPr>
            <w:tcW w:w="851" w:type="dxa"/>
            <w:gridSpan w:val="3"/>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124</w:t>
            </w:r>
          </w:p>
        </w:tc>
        <w:tc>
          <w:tcPr>
            <w:tcW w:w="847" w:type="dxa"/>
            <w:tcBorders>
              <w:top w:val="single" w:sz="2" w:space="0" w:color="auto"/>
              <w:left w:val="single" w:sz="2" w:space="0" w:color="auto"/>
              <w:bottom w:val="single" w:sz="2" w:space="0" w:color="auto"/>
              <w:right w:val="single" w:sz="2" w:space="0" w:color="auto"/>
            </w:tcBorders>
            <w:shd w:val="clear" w:color="auto" w:fill="auto"/>
          </w:tcPr>
          <w:p w:rsidR="00340813" w:rsidRPr="00340813" w:rsidRDefault="00340813" w:rsidP="00340813">
            <w:pPr>
              <w:widowControl w:val="0"/>
              <w:autoSpaceDE w:val="0"/>
              <w:autoSpaceDN w:val="0"/>
              <w:adjustRightInd w:val="0"/>
              <w:jc w:val="center"/>
            </w:pPr>
            <w:r w:rsidRPr="00340813">
              <w:t>124</w:t>
            </w:r>
          </w:p>
        </w:tc>
        <w:tc>
          <w:tcPr>
            <w:tcW w:w="855" w:type="dxa"/>
            <w:tcBorders>
              <w:top w:val="single" w:sz="2" w:space="0" w:color="auto"/>
              <w:left w:val="single" w:sz="2" w:space="0" w:color="auto"/>
              <w:bottom w:val="single" w:sz="2" w:space="0" w:color="auto"/>
              <w:right w:val="single" w:sz="2" w:space="0" w:color="auto"/>
            </w:tcBorders>
            <w:shd w:val="clear" w:color="auto" w:fill="auto"/>
          </w:tcPr>
          <w:p w:rsidR="00340813" w:rsidRPr="00340813" w:rsidRDefault="00340813" w:rsidP="00340813">
            <w:pPr>
              <w:widowControl w:val="0"/>
              <w:autoSpaceDE w:val="0"/>
              <w:autoSpaceDN w:val="0"/>
              <w:adjustRightInd w:val="0"/>
              <w:jc w:val="center"/>
            </w:pPr>
            <w:r w:rsidRPr="00340813">
              <w:t>124</w:t>
            </w:r>
          </w:p>
        </w:tc>
        <w:tc>
          <w:tcPr>
            <w:tcW w:w="851"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124</w:t>
            </w:r>
          </w:p>
        </w:tc>
        <w:tc>
          <w:tcPr>
            <w:tcW w:w="1417"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124</w:t>
            </w:r>
          </w:p>
        </w:tc>
        <w:tc>
          <w:tcPr>
            <w:tcW w:w="2125" w:type="dxa"/>
            <w:tcBorders>
              <w:top w:val="single" w:sz="2" w:space="0" w:color="auto"/>
              <w:left w:val="single" w:sz="2" w:space="0" w:color="auto"/>
              <w:bottom w:val="single" w:sz="2" w:space="0" w:color="auto"/>
              <w:right w:val="single" w:sz="2" w:space="0" w:color="auto"/>
            </w:tcBorders>
          </w:tcPr>
          <w:p w:rsidR="00340813" w:rsidRPr="00340813" w:rsidRDefault="00340813" w:rsidP="00340813">
            <w:pPr>
              <w:widowControl w:val="0"/>
              <w:autoSpaceDE w:val="0"/>
              <w:autoSpaceDN w:val="0"/>
              <w:adjustRightInd w:val="0"/>
              <w:jc w:val="center"/>
            </w:pPr>
            <w:r w:rsidRPr="00340813">
              <w:t>100</w:t>
            </w:r>
          </w:p>
        </w:tc>
      </w:tr>
    </w:tbl>
    <w:p w:rsidR="00284341" w:rsidRPr="00036D8D" w:rsidRDefault="00284341" w:rsidP="003D2FC2">
      <w:pPr>
        <w:autoSpaceDE w:val="0"/>
        <w:autoSpaceDN w:val="0"/>
        <w:adjustRightInd w:val="0"/>
        <w:jc w:val="center"/>
        <w:outlineLvl w:val="0"/>
        <w:rPr>
          <w:b/>
        </w:rPr>
        <w:sectPr w:rsidR="00284341" w:rsidRPr="00036D8D" w:rsidSect="00284341">
          <w:pgSz w:w="16838" w:h="11906" w:orient="landscape"/>
          <w:pgMar w:top="850" w:right="1134" w:bottom="1701" w:left="1134" w:header="720" w:footer="720" w:gutter="0"/>
          <w:cols w:space="720"/>
          <w:docGrid w:linePitch="360"/>
        </w:sectPr>
      </w:pPr>
    </w:p>
    <w:p w:rsidR="003D2FC2" w:rsidRPr="00036D8D" w:rsidRDefault="003D2FC2" w:rsidP="003D2FC2">
      <w:pPr>
        <w:autoSpaceDE w:val="0"/>
        <w:autoSpaceDN w:val="0"/>
        <w:adjustRightInd w:val="0"/>
        <w:jc w:val="center"/>
        <w:outlineLvl w:val="0"/>
        <w:rPr>
          <w:b/>
        </w:rPr>
      </w:pPr>
    </w:p>
    <w:p w:rsidR="006B7D64" w:rsidRPr="00036D8D" w:rsidRDefault="006B7D64" w:rsidP="006B7D64">
      <w:pPr>
        <w:autoSpaceDE w:val="0"/>
        <w:autoSpaceDN w:val="0"/>
        <w:adjustRightInd w:val="0"/>
        <w:jc w:val="center"/>
        <w:outlineLvl w:val="0"/>
      </w:pPr>
      <w:r w:rsidRPr="00036D8D">
        <w:t>Расходы на реализацию муниципальной программы</w:t>
      </w:r>
    </w:p>
    <w:p w:rsidR="006B7D64" w:rsidRPr="00036D8D" w:rsidRDefault="006B7D64" w:rsidP="006B7D64">
      <w:pPr>
        <w:tabs>
          <w:tab w:val="left" w:pos="9214"/>
        </w:tabs>
        <w:ind w:firstLine="708"/>
        <w:jc w:val="right"/>
        <w:rPr>
          <w:rFonts w:eastAsia="Calibri"/>
          <w:lang w:eastAsia="en-US"/>
        </w:rPr>
      </w:pPr>
      <w:r w:rsidRPr="00036D8D">
        <w:rPr>
          <w:rFonts w:eastAsia="Calibri"/>
          <w:lang w:eastAsia="en-US"/>
        </w:rPr>
        <w:t>тыс. рублей</w:t>
      </w:r>
    </w:p>
    <w:tbl>
      <w:tblPr>
        <w:tblW w:w="950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2835"/>
        <w:gridCol w:w="1134"/>
        <w:gridCol w:w="1276"/>
        <w:gridCol w:w="1134"/>
        <w:gridCol w:w="1134"/>
        <w:gridCol w:w="1134"/>
      </w:tblGrid>
      <w:tr w:rsidR="00BE3C2B" w:rsidRPr="00036D8D" w:rsidTr="00BE3C2B">
        <w:trPr>
          <w:trHeight w:val="982"/>
          <w:tblHeader/>
        </w:trPr>
        <w:tc>
          <w:tcPr>
            <w:tcW w:w="854" w:type="dxa"/>
            <w:vAlign w:val="center"/>
          </w:tcPr>
          <w:p w:rsidR="00BE3C2B" w:rsidRPr="00036D8D" w:rsidRDefault="00BE3C2B" w:rsidP="009F1839">
            <w:pPr>
              <w:jc w:val="center"/>
              <w:rPr>
                <w:bCs/>
                <w:lang w:eastAsia="en-US"/>
              </w:rPr>
            </w:pPr>
            <w:r w:rsidRPr="00036D8D">
              <w:rPr>
                <w:bCs/>
                <w:lang w:eastAsia="en-US"/>
              </w:rPr>
              <w:t xml:space="preserve">МП/ ПМП </w:t>
            </w:r>
          </w:p>
          <w:p w:rsidR="00BE3C2B" w:rsidRPr="00036D8D" w:rsidRDefault="00BE3C2B" w:rsidP="009F1839">
            <w:pPr>
              <w:jc w:val="center"/>
              <w:rPr>
                <w:bCs/>
                <w:lang w:eastAsia="en-US"/>
              </w:rPr>
            </w:pPr>
          </w:p>
        </w:tc>
        <w:tc>
          <w:tcPr>
            <w:tcW w:w="2835" w:type="dxa"/>
            <w:vAlign w:val="center"/>
          </w:tcPr>
          <w:p w:rsidR="00BE3C2B" w:rsidRPr="00036D8D" w:rsidRDefault="00BE3C2B" w:rsidP="009F1839">
            <w:pPr>
              <w:jc w:val="center"/>
              <w:rPr>
                <w:bCs/>
                <w:lang w:eastAsia="en-US"/>
              </w:rPr>
            </w:pPr>
            <w:r w:rsidRPr="00036D8D">
              <w:rPr>
                <w:bCs/>
                <w:lang w:val="en-US" w:eastAsia="en-US"/>
              </w:rPr>
              <w:t xml:space="preserve">Наименование </w:t>
            </w:r>
          </w:p>
          <w:p w:rsidR="00BE3C2B" w:rsidRPr="00036D8D" w:rsidRDefault="00BE3C2B" w:rsidP="009F1839">
            <w:pPr>
              <w:jc w:val="center"/>
              <w:rPr>
                <w:bCs/>
                <w:lang w:eastAsia="en-US"/>
              </w:rPr>
            </w:pPr>
            <w:r w:rsidRPr="00036D8D">
              <w:rPr>
                <w:bCs/>
                <w:lang w:eastAsia="en-US"/>
              </w:rPr>
              <w:t>муниципальной программы (подпрограммы)</w:t>
            </w:r>
          </w:p>
        </w:tc>
        <w:tc>
          <w:tcPr>
            <w:tcW w:w="1134" w:type="dxa"/>
            <w:vAlign w:val="center"/>
          </w:tcPr>
          <w:p w:rsidR="00BE3C2B" w:rsidRPr="00036D8D" w:rsidRDefault="00BE3C2B" w:rsidP="00FC6F06">
            <w:pPr>
              <w:jc w:val="center"/>
            </w:pPr>
            <w:r w:rsidRPr="00036D8D">
              <w:t>201</w:t>
            </w:r>
            <w:r w:rsidR="00FC6F06">
              <w:t>9</w:t>
            </w:r>
            <w:r w:rsidRPr="00036D8D">
              <w:t xml:space="preserve"> год</w:t>
            </w:r>
          </w:p>
        </w:tc>
        <w:tc>
          <w:tcPr>
            <w:tcW w:w="1276" w:type="dxa"/>
            <w:vAlign w:val="center"/>
          </w:tcPr>
          <w:p w:rsidR="00BE3C2B" w:rsidRPr="00036D8D" w:rsidRDefault="00BE3C2B" w:rsidP="00FC6F06">
            <w:pPr>
              <w:jc w:val="center"/>
              <w:rPr>
                <w:bCs/>
                <w:lang w:eastAsia="en-US"/>
              </w:rPr>
            </w:pPr>
            <w:r w:rsidRPr="00036D8D">
              <w:rPr>
                <w:bCs/>
                <w:lang w:eastAsia="en-US"/>
              </w:rPr>
              <w:t>20</w:t>
            </w:r>
            <w:r w:rsidR="00FC6F06">
              <w:rPr>
                <w:bCs/>
                <w:lang w:eastAsia="en-US"/>
              </w:rPr>
              <w:t>20</w:t>
            </w:r>
            <w:r w:rsidRPr="00036D8D">
              <w:rPr>
                <w:bCs/>
                <w:lang w:eastAsia="en-US"/>
              </w:rPr>
              <w:t xml:space="preserve"> год</w:t>
            </w:r>
          </w:p>
        </w:tc>
        <w:tc>
          <w:tcPr>
            <w:tcW w:w="1134" w:type="dxa"/>
            <w:vAlign w:val="center"/>
          </w:tcPr>
          <w:p w:rsidR="00BE3C2B" w:rsidRPr="00036D8D" w:rsidRDefault="00BE3C2B" w:rsidP="00BE3C2B">
            <w:pPr>
              <w:jc w:val="center"/>
              <w:rPr>
                <w:bCs/>
                <w:lang w:eastAsia="en-US"/>
              </w:rPr>
            </w:pPr>
            <w:r w:rsidRPr="00036D8D">
              <w:rPr>
                <w:bCs/>
                <w:lang w:eastAsia="en-US"/>
              </w:rPr>
              <w:t>%</w:t>
            </w:r>
          </w:p>
          <w:p w:rsidR="00BE3C2B" w:rsidRPr="00036D8D" w:rsidRDefault="00BE3C2B" w:rsidP="00BE3C2B">
            <w:pPr>
              <w:jc w:val="center"/>
              <w:rPr>
                <w:bCs/>
                <w:lang w:eastAsia="en-US"/>
              </w:rPr>
            </w:pPr>
            <w:r w:rsidRPr="00036D8D">
              <w:rPr>
                <w:bCs/>
                <w:lang w:eastAsia="en-US"/>
              </w:rPr>
              <w:t>к 201</w:t>
            </w:r>
            <w:r w:rsidR="00FC6F06">
              <w:rPr>
                <w:bCs/>
                <w:lang w:eastAsia="en-US"/>
              </w:rPr>
              <w:t>9</w:t>
            </w:r>
          </w:p>
          <w:p w:rsidR="00BE3C2B" w:rsidRPr="00036D8D" w:rsidRDefault="00BE3C2B" w:rsidP="00BE3C2B">
            <w:pPr>
              <w:jc w:val="center"/>
              <w:rPr>
                <w:bCs/>
                <w:lang w:eastAsia="en-US"/>
              </w:rPr>
            </w:pPr>
            <w:r w:rsidRPr="00036D8D">
              <w:rPr>
                <w:bCs/>
                <w:lang w:eastAsia="en-US"/>
              </w:rPr>
              <w:t>году</w:t>
            </w:r>
          </w:p>
        </w:tc>
        <w:tc>
          <w:tcPr>
            <w:tcW w:w="1134" w:type="dxa"/>
            <w:vAlign w:val="center"/>
          </w:tcPr>
          <w:p w:rsidR="00BE3C2B" w:rsidRPr="00036D8D" w:rsidRDefault="00BE3C2B" w:rsidP="00FC6F06">
            <w:pPr>
              <w:jc w:val="center"/>
              <w:rPr>
                <w:bCs/>
                <w:lang w:eastAsia="en-US"/>
              </w:rPr>
            </w:pPr>
            <w:r w:rsidRPr="00036D8D">
              <w:rPr>
                <w:bCs/>
                <w:lang w:eastAsia="en-US"/>
              </w:rPr>
              <w:t>202</w:t>
            </w:r>
            <w:r w:rsidR="00FC6F06">
              <w:rPr>
                <w:bCs/>
                <w:lang w:eastAsia="en-US"/>
              </w:rPr>
              <w:t>1</w:t>
            </w:r>
            <w:r w:rsidRPr="00036D8D">
              <w:rPr>
                <w:bCs/>
                <w:lang w:eastAsia="en-US"/>
              </w:rPr>
              <w:t xml:space="preserve"> год</w:t>
            </w:r>
          </w:p>
        </w:tc>
        <w:tc>
          <w:tcPr>
            <w:tcW w:w="1134" w:type="dxa"/>
            <w:vAlign w:val="center"/>
          </w:tcPr>
          <w:p w:rsidR="00BE3C2B" w:rsidRPr="00036D8D" w:rsidRDefault="00BE3C2B" w:rsidP="00FC6F06">
            <w:pPr>
              <w:jc w:val="center"/>
              <w:rPr>
                <w:bCs/>
                <w:lang w:eastAsia="en-US"/>
              </w:rPr>
            </w:pPr>
            <w:r w:rsidRPr="00036D8D">
              <w:rPr>
                <w:bCs/>
                <w:lang w:eastAsia="en-US"/>
              </w:rPr>
              <w:t>202</w:t>
            </w:r>
            <w:r w:rsidR="00FC6F06">
              <w:rPr>
                <w:bCs/>
                <w:lang w:eastAsia="en-US"/>
              </w:rPr>
              <w:t>2</w:t>
            </w:r>
            <w:r w:rsidRPr="00036D8D">
              <w:rPr>
                <w:bCs/>
                <w:lang w:eastAsia="en-US"/>
              </w:rPr>
              <w:t xml:space="preserve"> год</w:t>
            </w:r>
          </w:p>
        </w:tc>
      </w:tr>
      <w:tr w:rsidR="00FC6F06" w:rsidRPr="00036D8D" w:rsidTr="00BE3C2B">
        <w:tc>
          <w:tcPr>
            <w:tcW w:w="854" w:type="dxa"/>
            <w:vAlign w:val="center"/>
          </w:tcPr>
          <w:p w:rsidR="00FC6F06" w:rsidRPr="00036D8D" w:rsidRDefault="00FC6F06" w:rsidP="006B7D64">
            <w:pPr>
              <w:jc w:val="center"/>
              <w:rPr>
                <w:rFonts w:eastAsia="Calibri"/>
                <w:b/>
                <w:bCs/>
                <w:lang w:eastAsia="en-US"/>
              </w:rPr>
            </w:pPr>
            <w:r w:rsidRPr="00036D8D">
              <w:rPr>
                <w:rFonts w:eastAsia="Calibri"/>
                <w:b/>
                <w:bCs/>
                <w:lang w:eastAsia="en-US"/>
              </w:rPr>
              <w:t>05 0</w:t>
            </w:r>
          </w:p>
        </w:tc>
        <w:tc>
          <w:tcPr>
            <w:tcW w:w="2835" w:type="dxa"/>
            <w:vAlign w:val="center"/>
          </w:tcPr>
          <w:p w:rsidR="00FC6F06" w:rsidRPr="00036D8D" w:rsidRDefault="00FC6F06" w:rsidP="001637F2">
            <w:pPr>
              <w:autoSpaceDE w:val="0"/>
              <w:autoSpaceDN w:val="0"/>
              <w:adjustRightInd w:val="0"/>
              <w:ind w:firstLine="34"/>
              <w:outlineLvl w:val="0"/>
              <w:rPr>
                <w:b/>
              </w:rPr>
            </w:pPr>
            <w:r w:rsidRPr="00036D8D">
              <w:rPr>
                <w:b/>
              </w:rPr>
              <w:t>Муниципальная программа: «Развитие жилищно-коммунального хозяйства Воскресенского муниципального района»</w:t>
            </w:r>
          </w:p>
        </w:tc>
        <w:tc>
          <w:tcPr>
            <w:tcW w:w="1134" w:type="dxa"/>
            <w:vAlign w:val="center"/>
          </w:tcPr>
          <w:p w:rsidR="00FC6F06" w:rsidRPr="00036D8D" w:rsidRDefault="00FC6F06" w:rsidP="00BB69B5">
            <w:pPr>
              <w:jc w:val="center"/>
              <w:rPr>
                <w:b/>
                <w:bCs/>
                <w:color w:val="000000"/>
              </w:rPr>
            </w:pPr>
            <w:r w:rsidRPr="00036D8D">
              <w:rPr>
                <w:rFonts w:eastAsia="Calibri"/>
                <w:b/>
                <w:bCs/>
                <w:color w:val="000000"/>
                <w:lang w:eastAsia="en-US"/>
              </w:rPr>
              <w:t>3274,8</w:t>
            </w:r>
          </w:p>
        </w:tc>
        <w:tc>
          <w:tcPr>
            <w:tcW w:w="1276" w:type="dxa"/>
            <w:vAlign w:val="center"/>
          </w:tcPr>
          <w:p w:rsidR="00FC6F06" w:rsidRPr="00036D8D" w:rsidRDefault="00FC6F06" w:rsidP="00CA2D5B">
            <w:pPr>
              <w:jc w:val="center"/>
              <w:rPr>
                <w:b/>
                <w:bCs/>
                <w:color w:val="000000"/>
              </w:rPr>
            </w:pPr>
            <w:r>
              <w:rPr>
                <w:rFonts w:eastAsia="Calibri"/>
                <w:b/>
                <w:bCs/>
                <w:color w:val="000000"/>
                <w:lang w:eastAsia="en-US"/>
              </w:rPr>
              <w:t>21</w:t>
            </w:r>
            <w:r w:rsidR="00CA2D5B">
              <w:rPr>
                <w:rFonts w:eastAsia="Calibri"/>
                <w:b/>
                <w:bCs/>
                <w:color w:val="000000"/>
                <w:lang w:eastAsia="en-US"/>
              </w:rPr>
              <w:t>973</w:t>
            </w:r>
            <w:r>
              <w:rPr>
                <w:rFonts w:eastAsia="Calibri"/>
                <w:b/>
                <w:bCs/>
                <w:color w:val="000000"/>
                <w:lang w:eastAsia="en-US"/>
              </w:rPr>
              <w:t>,9</w:t>
            </w:r>
          </w:p>
        </w:tc>
        <w:tc>
          <w:tcPr>
            <w:tcW w:w="1134" w:type="dxa"/>
            <w:vAlign w:val="center"/>
          </w:tcPr>
          <w:p w:rsidR="00FC6F06" w:rsidRPr="00036D8D" w:rsidRDefault="00FC6F06" w:rsidP="00E3544F">
            <w:pPr>
              <w:jc w:val="center"/>
              <w:rPr>
                <w:b/>
                <w:bCs/>
                <w:color w:val="000000"/>
              </w:rPr>
            </w:pPr>
            <w:r w:rsidRPr="00036D8D">
              <w:rPr>
                <w:b/>
                <w:bCs/>
                <w:color w:val="000000"/>
              </w:rPr>
              <w:t xml:space="preserve">в </w:t>
            </w:r>
            <w:r w:rsidR="00E3544F">
              <w:rPr>
                <w:b/>
                <w:bCs/>
                <w:color w:val="000000"/>
              </w:rPr>
              <w:t>6,</w:t>
            </w:r>
            <w:r w:rsidR="00CA2D5B">
              <w:rPr>
                <w:b/>
                <w:bCs/>
                <w:color w:val="000000"/>
              </w:rPr>
              <w:t>7</w:t>
            </w:r>
          </w:p>
        </w:tc>
        <w:tc>
          <w:tcPr>
            <w:tcW w:w="1134" w:type="dxa"/>
            <w:vAlign w:val="center"/>
          </w:tcPr>
          <w:p w:rsidR="00FC6F06" w:rsidRPr="00036D8D" w:rsidRDefault="00FC6F06">
            <w:pPr>
              <w:jc w:val="center"/>
              <w:rPr>
                <w:b/>
                <w:color w:val="000000"/>
              </w:rPr>
            </w:pPr>
            <w:r>
              <w:rPr>
                <w:b/>
                <w:color w:val="000000"/>
              </w:rPr>
              <w:t>15000,0</w:t>
            </w:r>
          </w:p>
        </w:tc>
        <w:tc>
          <w:tcPr>
            <w:tcW w:w="1134" w:type="dxa"/>
            <w:vAlign w:val="center"/>
          </w:tcPr>
          <w:p w:rsidR="00FC6F06" w:rsidRPr="00036D8D" w:rsidRDefault="00645779">
            <w:pPr>
              <w:jc w:val="center"/>
              <w:rPr>
                <w:b/>
                <w:color w:val="000000"/>
              </w:rPr>
            </w:pPr>
            <w:r>
              <w:rPr>
                <w:b/>
                <w:color w:val="000000"/>
              </w:rPr>
              <w:t>1</w:t>
            </w:r>
            <w:r w:rsidR="00FC6F06" w:rsidRPr="00036D8D">
              <w:rPr>
                <w:b/>
                <w:color w:val="000000"/>
              </w:rPr>
              <w:t>5</w:t>
            </w:r>
            <w:r>
              <w:rPr>
                <w:b/>
                <w:color w:val="000000"/>
              </w:rPr>
              <w:t>0</w:t>
            </w:r>
            <w:r w:rsidR="00FC6F06" w:rsidRPr="00036D8D">
              <w:rPr>
                <w:b/>
                <w:color w:val="000000"/>
              </w:rPr>
              <w:t>00,00</w:t>
            </w:r>
          </w:p>
        </w:tc>
      </w:tr>
      <w:tr w:rsidR="00FC6F06" w:rsidRPr="00036D8D" w:rsidTr="00BE3C2B">
        <w:tc>
          <w:tcPr>
            <w:tcW w:w="854" w:type="dxa"/>
            <w:vAlign w:val="center"/>
          </w:tcPr>
          <w:p w:rsidR="00FC6F06" w:rsidRPr="00036D8D" w:rsidRDefault="00FC6F06" w:rsidP="00CA7006">
            <w:pPr>
              <w:jc w:val="center"/>
              <w:rPr>
                <w:rFonts w:eastAsia="Calibri"/>
                <w:bCs/>
                <w:lang w:eastAsia="en-US"/>
              </w:rPr>
            </w:pPr>
            <w:r w:rsidRPr="00036D8D">
              <w:rPr>
                <w:rFonts w:eastAsia="Calibri"/>
                <w:bCs/>
                <w:lang w:eastAsia="en-US"/>
              </w:rPr>
              <w:t>05 1</w:t>
            </w:r>
          </w:p>
        </w:tc>
        <w:tc>
          <w:tcPr>
            <w:tcW w:w="2835" w:type="dxa"/>
            <w:vAlign w:val="center"/>
          </w:tcPr>
          <w:p w:rsidR="00FC6F06" w:rsidRPr="00036D8D" w:rsidRDefault="00FC6F06" w:rsidP="00B35AAD">
            <w:pPr>
              <w:rPr>
                <w:rFonts w:eastAsia="Calibri"/>
                <w:bCs/>
                <w:lang w:eastAsia="en-US"/>
              </w:rPr>
            </w:pPr>
            <w:r w:rsidRPr="00036D8D">
              <w:rPr>
                <w:rFonts w:eastAsia="Calibri"/>
                <w:bCs/>
                <w:lang w:eastAsia="en-US"/>
              </w:rPr>
              <w:t xml:space="preserve">Подпрограмма </w:t>
            </w:r>
            <w:r w:rsidRPr="00036D8D">
              <w:rPr>
                <w:rFonts w:eastAsia="Calibri"/>
                <w:lang w:eastAsia="en-US"/>
              </w:rPr>
              <w:t>"</w:t>
            </w:r>
            <w:r w:rsidRPr="00036D8D">
              <w:rPr>
                <w:rFonts w:eastAsia="Calibri"/>
                <w:bCs/>
                <w:lang w:eastAsia="en-US"/>
              </w:rPr>
              <w:t>Повышение эффективности работы организаций коммунального комплекса путём материально-технического, современного оснащения отрасли</w:t>
            </w:r>
            <w:r w:rsidRPr="00036D8D">
              <w:rPr>
                <w:rFonts w:eastAsia="Calibri"/>
                <w:lang w:eastAsia="en-US"/>
              </w:rPr>
              <w:t>"</w:t>
            </w:r>
          </w:p>
        </w:tc>
        <w:tc>
          <w:tcPr>
            <w:tcW w:w="1134" w:type="dxa"/>
            <w:vAlign w:val="center"/>
          </w:tcPr>
          <w:p w:rsidR="00FC6F06" w:rsidRPr="00036D8D" w:rsidRDefault="00FC6F06" w:rsidP="00BB69B5">
            <w:pPr>
              <w:jc w:val="center"/>
              <w:rPr>
                <w:color w:val="000000"/>
              </w:rPr>
            </w:pPr>
            <w:r w:rsidRPr="00036D8D">
              <w:rPr>
                <w:rFonts w:eastAsia="Calibri"/>
                <w:color w:val="000000"/>
                <w:lang w:eastAsia="en-US"/>
              </w:rPr>
              <w:t>2314,8</w:t>
            </w:r>
          </w:p>
        </w:tc>
        <w:tc>
          <w:tcPr>
            <w:tcW w:w="1276" w:type="dxa"/>
            <w:vAlign w:val="center"/>
          </w:tcPr>
          <w:p w:rsidR="00FC6F06" w:rsidRPr="00036D8D" w:rsidRDefault="00FC6F06" w:rsidP="00102675">
            <w:pPr>
              <w:jc w:val="center"/>
              <w:rPr>
                <w:color w:val="000000"/>
              </w:rPr>
            </w:pPr>
            <w:r>
              <w:rPr>
                <w:rFonts w:eastAsia="Calibri"/>
                <w:color w:val="000000"/>
                <w:lang w:eastAsia="en-US"/>
              </w:rPr>
              <w:t>4</w:t>
            </w:r>
            <w:r w:rsidR="00102675">
              <w:rPr>
                <w:rFonts w:eastAsia="Calibri"/>
                <w:color w:val="000000"/>
                <w:lang w:eastAsia="en-US"/>
              </w:rPr>
              <w:t>460,9</w:t>
            </w:r>
          </w:p>
        </w:tc>
        <w:tc>
          <w:tcPr>
            <w:tcW w:w="1134" w:type="dxa"/>
            <w:vAlign w:val="center"/>
          </w:tcPr>
          <w:p w:rsidR="00FC6F06" w:rsidRPr="00036D8D" w:rsidRDefault="00E3544F" w:rsidP="00102675">
            <w:pPr>
              <w:jc w:val="center"/>
              <w:rPr>
                <w:color w:val="000000"/>
              </w:rPr>
            </w:pPr>
            <w:r>
              <w:rPr>
                <w:color w:val="000000"/>
              </w:rPr>
              <w:t>1</w:t>
            </w:r>
            <w:r w:rsidR="00102675">
              <w:rPr>
                <w:color w:val="000000"/>
              </w:rPr>
              <w:t>92,7</w:t>
            </w:r>
          </w:p>
        </w:tc>
        <w:tc>
          <w:tcPr>
            <w:tcW w:w="1134" w:type="dxa"/>
            <w:vAlign w:val="center"/>
          </w:tcPr>
          <w:p w:rsidR="00FC6F06" w:rsidRPr="00036D8D" w:rsidRDefault="00E3544F">
            <w:pPr>
              <w:jc w:val="center"/>
              <w:rPr>
                <w:color w:val="000000"/>
              </w:rPr>
            </w:pPr>
            <w:r>
              <w:rPr>
                <w:color w:val="000000"/>
              </w:rPr>
              <w:t>0</w:t>
            </w:r>
          </w:p>
        </w:tc>
        <w:tc>
          <w:tcPr>
            <w:tcW w:w="1134" w:type="dxa"/>
            <w:vAlign w:val="center"/>
          </w:tcPr>
          <w:p w:rsidR="00FC6F06" w:rsidRPr="00036D8D" w:rsidRDefault="00FC6F06">
            <w:pPr>
              <w:jc w:val="center"/>
              <w:rPr>
                <w:color w:val="000000"/>
              </w:rPr>
            </w:pPr>
            <w:r w:rsidRPr="00036D8D">
              <w:rPr>
                <w:color w:val="000000"/>
              </w:rPr>
              <w:t>0,00</w:t>
            </w:r>
          </w:p>
        </w:tc>
      </w:tr>
      <w:tr w:rsidR="00FC6F06" w:rsidRPr="00036D8D" w:rsidTr="00BE3C2B">
        <w:tc>
          <w:tcPr>
            <w:tcW w:w="854" w:type="dxa"/>
            <w:vAlign w:val="center"/>
          </w:tcPr>
          <w:p w:rsidR="00FC6F06" w:rsidRPr="00036D8D" w:rsidRDefault="00FC6F06" w:rsidP="00FC6F06">
            <w:pPr>
              <w:jc w:val="center"/>
              <w:rPr>
                <w:rFonts w:eastAsia="Calibri"/>
                <w:bCs/>
                <w:lang w:eastAsia="en-US"/>
              </w:rPr>
            </w:pPr>
            <w:r w:rsidRPr="00036D8D">
              <w:rPr>
                <w:rFonts w:eastAsia="Calibri"/>
                <w:bCs/>
                <w:lang w:eastAsia="en-US"/>
              </w:rPr>
              <w:t xml:space="preserve">05 </w:t>
            </w:r>
            <w:r>
              <w:rPr>
                <w:rFonts w:eastAsia="Calibri"/>
                <w:bCs/>
                <w:lang w:eastAsia="en-US"/>
              </w:rPr>
              <w:t>2</w:t>
            </w:r>
          </w:p>
        </w:tc>
        <w:tc>
          <w:tcPr>
            <w:tcW w:w="2835" w:type="dxa"/>
            <w:vAlign w:val="center"/>
          </w:tcPr>
          <w:p w:rsidR="00FC6F06" w:rsidRPr="00036D8D" w:rsidRDefault="00FC6F06" w:rsidP="00CA7006">
            <w:pPr>
              <w:rPr>
                <w:rFonts w:eastAsia="Calibri"/>
                <w:bCs/>
                <w:highlight w:val="yellow"/>
                <w:lang w:eastAsia="en-US"/>
              </w:rPr>
            </w:pPr>
            <w:r w:rsidRPr="00036D8D">
              <w:rPr>
                <w:rFonts w:eastAsia="Calibri"/>
                <w:bCs/>
                <w:lang w:eastAsia="en-US"/>
              </w:rPr>
              <w:t>Подпрограмма "Снижение количества технологических нарушений на системах и устранение их в нормативные сроки»"</w:t>
            </w:r>
          </w:p>
        </w:tc>
        <w:tc>
          <w:tcPr>
            <w:tcW w:w="1134" w:type="dxa"/>
            <w:vAlign w:val="center"/>
          </w:tcPr>
          <w:p w:rsidR="00FC6F06" w:rsidRPr="00036D8D" w:rsidRDefault="00FC6F06" w:rsidP="00BB69B5">
            <w:pPr>
              <w:jc w:val="center"/>
              <w:rPr>
                <w:color w:val="000000"/>
              </w:rPr>
            </w:pPr>
            <w:r w:rsidRPr="00036D8D">
              <w:rPr>
                <w:color w:val="000000"/>
              </w:rPr>
              <w:t>600</w:t>
            </w:r>
          </w:p>
        </w:tc>
        <w:tc>
          <w:tcPr>
            <w:tcW w:w="1276" w:type="dxa"/>
            <w:vAlign w:val="center"/>
          </w:tcPr>
          <w:p w:rsidR="00FC6F06" w:rsidRPr="00036D8D" w:rsidRDefault="00FC6F06" w:rsidP="00102675">
            <w:pPr>
              <w:jc w:val="center"/>
              <w:rPr>
                <w:color w:val="000000"/>
              </w:rPr>
            </w:pPr>
            <w:r>
              <w:rPr>
                <w:color w:val="000000"/>
              </w:rPr>
              <w:t>1</w:t>
            </w:r>
            <w:r w:rsidR="00102675">
              <w:rPr>
                <w:color w:val="000000"/>
              </w:rPr>
              <w:t>5713,0</w:t>
            </w:r>
          </w:p>
        </w:tc>
        <w:tc>
          <w:tcPr>
            <w:tcW w:w="1134" w:type="dxa"/>
            <w:vAlign w:val="center"/>
          </w:tcPr>
          <w:p w:rsidR="00FC6F06" w:rsidRPr="00036D8D" w:rsidRDefault="00FC6F06" w:rsidP="00102675">
            <w:pPr>
              <w:jc w:val="center"/>
              <w:rPr>
                <w:color w:val="000000"/>
              </w:rPr>
            </w:pPr>
            <w:r w:rsidRPr="00036D8D">
              <w:rPr>
                <w:color w:val="000000"/>
              </w:rPr>
              <w:t>в 2</w:t>
            </w:r>
            <w:r w:rsidR="00102675">
              <w:rPr>
                <w:color w:val="000000"/>
              </w:rPr>
              <w:t>6</w:t>
            </w:r>
            <w:r w:rsidRPr="00036D8D">
              <w:rPr>
                <w:color w:val="000000"/>
              </w:rPr>
              <w:t>р</w:t>
            </w:r>
          </w:p>
        </w:tc>
        <w:tc>
          <w:tcPr>
            <w:tcW w:w="1134" w:type="dxa"/>
            <w:vAlign w:val="center"/>
          </w:tcPr>
          <w:p w:rsidR="00FC6F06" w:rsidRPr="00036D8D" w:rsidRDefault="00E3544F">
            <w:pPr>
              <w:jc w:val="center"/>
              <w:rPr>
                <w:color w:val="000000"/>
              </w:rPr>
            </w:pPr>
            <w:r>
              <w:rPr>
                <w:color w:val="000000"/>
              </w:rPr>
              <w:t>1500</w:t>
            </w:r>
            <w:r w:rsidR="00FC6F06" w:rsidRPr="00036D8D">
              <w:rPr>
                <w:color w:val="000000"/>
              </w:rPr>
              <w:t>0,00</w:t>
            </w:r>
          </w:p>
        </w:tc>
        <w:tc>
          <w:tcPr>
            <w:tcW w:w="1134" w:type="dxa"/>
            <w:vAlign w:val="center"/>
          </w:tcPr>
          <w:p w:rsidR="00FC6F06" w:rsidRPr="00036D8D" w:rsidRDefault="00645779">
            <w:pPr>
              <w:jc w:val="center"/>
              <w:rPr>
                <w:color w:val="000000"/>
              </w:rPr>
            </w:pPr>
            <w:r>
              <w:rPr>
                <w:color w:val="000000"/>
              </w:rPr>
              <w:t>150</w:t>
            </w:r>
            <w:r w:rsidR="00FC6F06" w:rsidRPr="00036D8D">
              <w:rPr>
                <w:color w:val="000000"/>
              </w:rPr>
              <w:t>00,00</w:t>
            </w:r>
          </w:p>
        </w:tc>
      </w:tr>
      <w:tr w:rsidR="00FC6F06" w:rsidRPr="00036D8D" w:rsidTr="00BE3C2B">
        <w:tc>
          <w:tcPr>
            <w:tcW w:w="854" w:type="dxa"/>
            <w:vAlign w:val="center"/>
          </w:tcPr>
          <w:p w:rsidR="00FC6F06" w:rsidRPr="00036D8D" w:rsidRDefault="00FC6F06" w:rsidP="00FC6F06">
            <w:pPr>
              <w:jc w:val="center"/>
              <w:rPr>
                <w:rFonts w:eastAsia="Calibri"/>
                <w:bCs/>
                <w:lang w:eastAsia="en-US"/>
              </w:rPr>
            </w:pPr>
            <w:r w:rsidRPr="00036D8D">
              <w:rPr>
                <w:rFonts w:eastAsia="Calibri"/>
                <w:bCs/>
                <w:lang w:eastAsia="en-US"/>
              </w:rPr>
              <w:t xml:space="preserve">05 </w:t>
            </w:r>
            <w:r>
              <w:rPr>
                <w:rFonts w:eastAsia="Calibri"/>
                <w:bCs/>
                <w:lang w:eastAsia="en-US"/>
              </w:rPr>
              <w:t>3</w:t>
            </w:r>
          </w:p>
        </w:tc>
        <w:tc>
          <w:tcPr>
            <w:tcW w:w="2835" w:type="dxa"/>
            <w:vAlign w:val="center"/>
          </w:tcPr>
          <w:p w:rsidR="00FC6F06" w:rsidRPr="00036D8D" w:rsidRDefault="00FC6F06" w:rsidP="00CA7006">
            <w:pPr>
              <w:rPr>
                <w:rFonts w:eastAsia="Calibri"/>
                <w:bCs/>
                <w:lang w:eastAsia="en-US"/>
              </w:rPr>
            </w:pPr>
            <w:r w:rsidRPr="00036D8D">
              <w:rPr>
                <w:rFonts w:eastAsia="Calibri"/>
                <w:bCs/>
                <w:lang w:eastAsia="en-US"/>
              </w:rPr>
              <w:t>Подпрограмма «Снижение вредного воздействия на окружающую среду и обеспечение экологической безопасности»</w:t>
            </w:r>
          </w:p>
        </w:tc>
        <w:tc>
          <w:tcPr>
            <w:tcW w:w="1134" w:type="dxa"/>
            <w:vAlign w:val="center"/>
          </w:tcPr>
          <w:p w:rsidR="00FC6F06" w:rsidRPr="00036D8D" w:rsidRDefault="00FC6F06" w:rsidP="00BB69B5">
            <w:pPr>
              <w:jc w:val="center"/>
              <w:rPr>
                <w:color w:val="000000"/>
              </w:rPr>
            </w:pPr>
            <w:r w:rsidRPr="00036D8D">
              <w:rPr>
                <w:color w:val="000000"/>
              </w:rPr>
              <w:t>360</w:t>
            </w:r>
          </w:p>
        </w:tc>
        <w:tc>
          <w:tcPr>
            <w:tcW w:w="1276" w:type="dxa"/>
            <w:vAlign w:val="center"/>
          </w:tcPr>
          <w:p w:rsidR="00FC6F06" w:rsidRPr="00036D8D" w:rsidRDefault="00CA2D5B" w:rsidP="00CA2D5B">
            <w:pPr>
              <w:jc w:val="center"/>
              <w:rPr>
                <w:color w:val="000000"/>
              </w:rPr>
            </w:pPr>
            <w:r>
              <w:rPr>
                <w:color w:val="000000"/>
              </w:rPr>
              <w:t>1</w:t>
            </w:r>
            <w:r w:rsidR="00102675">
              <w:rPr>
                <w:color w:val="000000"/>
              </w:rPr>
              <w:t>7</w:t>
            </w:r>
            <w:r>
              <w:rPr>
                <w:color w:val="000000"/>
              </w:rPr>
              <w:t>0</w:t>
            </w:r>
            <w:r w:rsidR="00FC6F06">
              <w:rPr>
                <w:color w:val="000000"/>
              </w:rPr>
              <w:t>0,0</w:t>
            </w:r>
          </w:p>
        </w:tc>
        <w:tc>
          <w:tcPr>
            <w:tcW w:w="1134" w:type="dxa"/>
            <w:vAlign w:val="center"/>
          </w:tcPr>
          <w:p w:rsidR="00FC6F06" w:rsidRPr="00036D8D" w:rsidRDefault="00102675" w:rsidP="00CA2D5B">
            <w:pPr>
              <w:jc w:val="center"/>
              <w:rPr>
                <w:color w:val="000000"/>
              </w:rPr>
            </w:pPr>
            <w:r>
              <w:rPr>
                <w:color w:val="000000"/>
              </w:rPr>
              <w:t xml:space="preserve">в </w:t>
            </w:r>
            <w:r w:rsidR="00CA2D5B">
              <w:rPr>
                <w:color w:val="000000"/>
              </w:rPr>
              <w:t>5</w:t>
            </w:r>
            <w:r>
              <w:rPr>
                <w:color w:val="000000"/>
              </w:rPr>
              <w:t xml:space="preserve"> раз</w:t>
            </w:r>
          </w:p>
        </w:tc>
        <w:tc>
          <w:tcPr>
            <w:tcW w:w="1134" w:type="dxa"/>
            <w:vAlign w:val="center"/>
          </w:tcPr>
          <w:p w:rsidR="00FC6F06" w:rsidRPr="00036D8D" w:rsidRDefault="00FC6F06">
            <w:pPr>
              <w:jc w:val="center"/>
              <w:rPr>
                <w:color w:val="000000"/>
              </w:rPr>
            </w:pPr>
            <w:r w:rsidRPr="00036D8D">
              <w:rPr>
                <w:color w:val="000000"/>
              </w:rPr>
              <w:t>0,00</w:t>
            </w:r>
          </w:p>
        </w:tc>
        <w:tc>
          <w:tcPr>
            <w:tcW w:w="1134" w:type="dxa"/>
            <w:vAlign w:val="center"/>
          </w:tcPr>
          <w:p w:rsidR="00FC6F06" w:rsidRPr="00036D8D" w:rsidRDefault="00FC6F06">
            <w:pPr>
              <w:jc w:val="center"/>
              <w:rPr>
                <w:color w:val="000000"/>
              </w:rPr>
            </w:pPr>
            <w:r w:rsidRPr="00036D8D">
              <w:rPr>
                <w:color w:val="000000"/>
              </w:rPr>
              <w:t>0,00</w:t>
            </w:r>
          </w:p>
        </w:tc>
      </w:tr>
      <w:tr w:rsidR="00FC6F06" w:rsidRPr="00036D8D" w:rsidTr="00BE3C2B">
        <w:tc>
          <w:tcPr>
            <w:tcW w:w="854" w:type="dxa"/>
            <w:vAlign w:val="center"/>
          </w:tcPr>
          <w:p w:rsidR="00FC6F06" w:rsidRPr="00036D8D" w:rsidRDefault="00FC6F06" w:rsidP="001637F2">
            <w:pPr>
              <w:jc w:val="center"/>
              <w:rPr>
                <w:rFonts w:eastAsia="Calibri"/>
                <w:bCs/>
                <w:lang w:eastAsia="en-US"/>
              </w:rPr>
            </w:pPr>
            <w:r>
              <w:rPr>
                <w:rFonts w:eastAsia="Calibri"/>
                <w:bCs/>
                <w:lang w:eastAsia="en-US"/>
              </w:rPr>
              <w:t>05 4</w:t>
            </w:r>
          </w:p>
        </w:tc>
        <w:tc>
          <w:tcPr>
            <w:tcW w:w="2835" w:type="dxa"/>
            <w:vAlign w:val="center"/>
          </w:tcPr>
          <w:p w:rsidR="00FC6F06" w:rsidRPr="00036D8D" w:rsidRDefault="00FC6F06" w:rsidP="00CA7006">
            <w:pPr>
              <w:rPr>
                <w:rFonts w:eastAsia="Calibri"/>
                <w:bCs/>
                <w:lang w:eastAsia="en-US"/>
              </w:rPr>
            </w:pPr>
            <w:r w:rsidRPr="00FC6F06">
              <w:rPr>
                <w:rFonts w:eastAsia="Calibri"/>
                <w:bCs/>
                <w:lang w:eastAsia="en-US"/>
              </w:rPr>
              <w:t>Подпрограмма "Увековечение памяти погибших при защите Отечества на 2019-2024 годы"</w:t>
            </w:r>
          </w:p>
        </w:tc>
        <w:tc>
          <w:tcPr>
            <w:tcW w:w="1134" w:type="dxa"/>
            <w:vAlign w:val="center"/>
          </w:tcPr>
          <w:p w:rsidR="00FC6F06" w:rsidRPr="00036D8D" w:rsidRDefault="00FC6F06" w:rsidP="00BB69B5">
            <w:pPr>
              <w:jc w:val="center"/>
              <w:rPr>
                <w:color w:val="000000"/>
              </w:rPr>
            </w:pPr>
            <w:r>
              <w:rPr>
                <w:color w:val="000000"/>
              </w:rPr>
              <w:t>0</w:t>
            </w:r>
          </w:p>
        </w:tc>
        <w:tc>
          <w:tcPr>
            <w:tcW w:w="1276" w:type="dxa"/>
            <w:vAlign w:val="center"/>
          </w:tcPr>
          <w:p w:rsidR="00FC6F06" w:rsidRDefault="00FC6F06">
            <w:pPr>
              <w:jc w:val="center"/>
              <w:rPr>
                <w:color w:val="000000"/>
              </w:rPr>
            </w:pPr>
            <w:r>
              <w:rPr>
                <w:color w:val="000000"/>
              </w:rPr>
              <w:t>100</w:t>
            </w:r>
            <w:r w:rsidR="00866197">
              <w:rPr>
                <w:color w:val="000000"/>
              </w:rPr>
              <w:t>,0</w:t>
            </w:r>
          </w:p>
        </w:tc>
        <w:tc>
          <w:tcPr>
            <w:tcW w:w="1134" w:type="dxa"/>
            <w:vAlign w:val="center"/>
          </w:tcPr>
          <w:p w:rsidR="00FC6F06" w:rsidRPr="00036D8D" w:rsidRDefault="00FC6F06">
            <w:pPr>
              <w:jc w:val="center"/>
              <w:rPr>
                <w:color w:val="000000"/>
              </w:rPr>
            </w:pPr>
          </w:p>
        </w:tc>
        <w:tc>
          <w:tcPr>
            <w:tcW w:w="1134" w:type="dxa"/>
            <w:vAlign w:val="center"/>
          </w:tcPr>
          <w:p w:rsidR="00FC6F06" w:rsidRPr="00036D8D" w:rsidRDefault="00FC6F06" w:rsidP="00BB69B5">
            <w:pPr>
              <w:jc w:val="center"/>
              <w:rPr>
                <w:color w:val="000000"/>
              </w:rPr>
            </w:pPr>
            <w:r w:rsidRPr="00036D8D">
              <w:rPr>
                <w:color w:val="000000"/>
              </w:rPr>
              <w:t>0,00</w:t>
            </w:r>
          </w:p>
        </w:tc>
        <w:tc>
          <w:tcPr>
            <w:tcW w:w="1134" w:type="dxa"/>
            <w:vAlign w:val="center"/>
          </w:tcPr>
          <w:p w:rsidR="00FC6F06" w:rsidRPr="00036D8D" w:rsidRDefault="00FC6F06" w:rsidP="00BB69B5">
            <w:pPr>
              <w:jc w:val="center"/>
              <w:rPr>
                <w:color w:val="000000"/>
              </w:rPr>
            </w:pPr>
            <w:r w:rsidRPr="00036D8D">
              <w:rPr>
                <w:color w:val="000000"/>
              </w:rPr>
              <w:t>0,00</w:t>
            </w:r>
          </w:p>
        </w:tc>
      </w:tr>
    </w:tbl>
    <w:p w:rsidR="003F4B1A" w:rsidRPr="00036D8D" w:rsidRDefault="000464CA" w:rsidP="000464CA">
      <w:pPr>
        <w:pStyle w:val="Courier14"/>
        <w:ind w:firstLine="720"/>
        <w:rPr>
          <w:rFonts w:ascii="Times New Roman" w:hAnsi="Times New Roman" w:cs="Times New Roman"/>
          <w:bCs/>
          <w:sz w:val="24"/>
          <w:szCs w:val="24"/>
        </w:rPr>
      </w:pPr>
      <w:r w:rsidRPr="00036D8D">
        <w:rPr>
          <w:rFonts w:ascii="Times New Roman" w:hAnsi="Times New Roman" w:cs="Times New Roman"/>
          <w:bCs/>
          <w:sz w:val="24"/>
          <w:szCs w:val="24"/>
        </w:rPr>
        <w:t>Бюджетные ассигнов</w:t>
      </w:r>
      <w:r w:rsidR="000B0CC6">
        <w:rPr>
          <w:rFonts w:ascii="Times New Roman" w:hAnsi="Times New Roman" w:cs="Times New Roman"/>
          <w:bCs/>
          <w:sz w:val="24"/>
          <w:szCs w:val="24"/>
        </w:rPr>
        <w:t>ания будут направлены</w:t>
      </w:r>
      <w:r w:rsidR="000A33E7">
        <w:rPr>
          <w:rFonts w:ascii="Times New Roman" w:hAnsi="Times New Roman" w:cs="Times New Roman"/>
          <w:bCs/>
          <w:sz w:val="24"/>
          <w:szCs w:val="24"/>
        </w:rPr>
        <w:t xml:space="preserve"> на</w:t>
      </w:r>
      <w:r w:rsidR="000A33E7" w:rsidRPr="000A33E7">
        <w:rPr>
          <w:rFonts w:ascii="Times New Roman" w:hAnsi="Times New Roman" w:cs="Times New Roman"/>
          <w:sz w:val="24"/>
          <w:szCs w:val="24"/>
        </w:rPr>
        <w:t xml:space="preserve"> реализаци</w:t>
      </w:r>
      <w:r w:rsidR="00497646">
        <w:rPr>
          <w:rFonts w:ascii="Times New Roman" w:hAnsi="Times New Roman" w:cs="Times New Roman"/>
          <w:sz w:val="24"/>
          <w:szCs w:val="24"/>
        </w:rPr>
        <w:t>ю</w:t>
      </w:r>
      <w:r w:rsidR="000A33E7" w:rsidRPr="000A33E7">
        <w:rPr>
          <w:rFonts w:ascii="Times New Roman" w:hAnsi="Times New Roman" w:cs="Times New Roman"/>
          <w:sz w:val="24"/>
          <w:szCs w:val="24"/>
        </w:rPr>
        <w:t xml:space="preserve"> </w:t>
      </w:r>
      <w:r w:rsidR="00497646">
        <w:rPr>
          <w:rFonts w:ascii="Times New Roman" w:hAnsi="Times New Roman" w:cs="Times New Roman"/>
          <w:sz w:val="24"/>
          <w:szCs w:val="24"/>
        </w:rPr>
        <w:t xml:space="preserve">следующих </w:t>
      </w:r>
      <w:r w:rsidR="000A33E7" w:rsidRPr="000A33E7">
        <w:rPr>
          <w:rFonts w:ascii="Times New Roman" w:hAnsi="Times New Roman" w:cs="Times New Roman"/>
          <w:sz w:val="24"/>
          <w:szCs w:val="24"/>
        </w:rPr>
        <w:t>программных мероприятий</w:t>
      </w:r>
      <w:r w:rsidR="000A33E7">
        <w:rPr>
          <w:rFonts w:ascii="Times New Roman" w:hAnsi="Times New Roman" w:cs="Times New Roman"/>
          <w:bCs/>
          <w:sz w:val="24"/>
          <w:szCs w:val="24"/>
        </w:rPr>
        <w:t>.</w:t>
      </w:r>
    </w:p>
    <w:p w:rsidR="00C45B2D" w:rsidRPr="00036D8D" w:rsidRDefault="008F7627" w:rsidP="00C03AFC">
      <w:pPr>
        <w:ind w:firstLine="709"/>
        <w:jc w:val="both"/>
      </w:pPr>
      <w:r w:rsidRPr="00036D8D">
        <w:t>1</w:t>
      </w:r>
      <w:r w:rsidR="00C03AFC" w:rsidRPr="00036D8D">
        <w:t>.</w:t>
      </w:r>
      <w:r w:rsidR="000A33E7">
        <w:t>П</w:t>
      </w:r>
      <w:r w:rsidR="00E2448D" w:rsidRPr="00036D8D">
        <w:t>риобретение и установк</w:t>
      </w:r>
      <w:r w:rsidR="00497646">
        <w:t>а</w:t>
      </w:r>
      <w:r w:rsidR="00E2448D" w:rsidRPr="00036D8D">
        <w:t xml:space="preserve"> энергосберегающих насосов на муниципальных водопроводных сетях </w:t>
      </w:r>
      <w:r w:rsidR="00E2448D">
        <w:t xml:space="preserve">в сумме </w:t>
      </w:r>
      <w:r w:rsidR="00E2448D">
        <w:rPr>
          <w:b/>
          <w:i/>
        </w:rPr>
        <w:t>30</w:t>
      </w:r>
      <w:r w:rsidR="00E2448D" w:rsidRPr="00036D8D">
        <w:rPr>
          <w:b/>
          <w:i/>
        </w:rPr>
        <w:t>0,0 тыс. рублей</w:t>
      </w:r>
      <w:r w:rsidR="00E2448D" w:rsidRPr="00C41592">
        <w:rPr>
          <w:rFonts w:cs="Arial"/>
          <w:sz w:val="28"/>
          <w:szCs w:val="28"/>
        </w:rPr>
        <w:t xml:space="preserve"> </w:t>
      </w:r>
      <w:r w:rsidR="00E2448D" w:rsidRPr="00C41592">
        <w:rPr>
          <w:rFonts w:cs="Arial"/>
        </w:rPr>
        <w:t xml:space="preserve">или </w:t>
      </w:r>
      <w:r w:rsidR="00E2448D">
        <w:rPr>
          <w:rFonts w:cs="Arial"/>
        </w:rPr>
        <w:t>150</w:t>
      </w:r>
      <w:r w:rsidR="00E2448D" w:rsidRPr="00C41592">
        <w:rPr>
          <w:rFonts w:cs="Arial"/>
        </w:rPr>
        <w:t>% к уровню 2019 года</w:t>
      </w:r>
      <w:r w:rsidR="00E2448D">
        <w:rPr>
          <w:rFonts w:cs="Arial"/>
        </w:rPr>
        <w:t>.</w:t>
      </w:r>
      <w:r w:rsidR="00E2448D" w:rsidRPr="00036D8D">
        <w:t xml:space="preserve"> </w:t>
      </w:r>
      <w:r w:rsidR="00AC666E">
        <w:t>На</w:t>
      </w:r>
      <w:r w:rsidR="002C6278" w:rsidRPr="00036D8D">
        <w:t xml:space="preserve"> 20</w:t>
      </w:r>
      <w:r w:rsidR="0036554D" w:rsidRPr="00036D8D">
        <w:t>2</w:t>
      </w:r>
      <w:r w:rsidR="00C41592">
        <w:t>1</w:t>
      </w:r>
      <w:r w:rsidR="002C6278" w:rsidRPr="00036D8D">
        <w:t xml:space="preserve"> </w:t>
      </w:r>
      <w:r w:rsidR="009E5A3A">
        <w:t xml:space="preserve">– 2022 </w:t>
      </w:r>
      <w:r w:rsidR="002C6278" w:rsidRPr="00036D8D">
        <w:t>год</w:t>
      </w:r>
      <w:r w:rsidR="009E5A3A">
        <w:t>ы</w:t>
      </w:r>
      <w:r w:rsidR="002C6278" w:rsidRPr="003B50D4">
        <w:rPr>
          <w:b/>
        </w:rPr>
        <w:t xml:space="preserve"> </w:t>
      </w:r>
      <w:r w:rsidR="00AC666E">
        <w:t xml:space="preserve">ассигнования </w:t>
      </w:r>
      <w:r w:rsidR="00497646">
        <w:t>не предусмотрены</w:t>
      </w:r>
      <w:r w:rsidR="000A33E7">
        <w:t>.</w:t>
      </w:r>
    </w:p>
    <w:p w:rsidR="009E5A3A" w:rsidRPr="00036D8D" w:rsidRDefault="0036554D" w:rsidP="009E5A3A">
      <w:pPr>
        <w:ind w:firstLine="709"/>
        <w:jc w:val="both"/>
      </w:pPr>
      <w:r w:rsidRPr="00036D8D">
        <w:t>2</w:t>
      </w:r>
      <w:r w:rsidR="0041009D" w:rsidRPr="00036D8D">
        <w:t>.</w:t>
      </w:r>
      <w:r w:rsidR="000A33E7">
        <w:t>П</w:t>
      </w:r>
      <w:r w:rsidR="003A7A66" w:rsidRPr="00036D8D">
        <w:t>риобретение АСУ для замены башен «Рожновского» на муниципальных системах водоснабжения</w:t>
      </w:r>
      <w:r w:rsidR="00AC666E">
        <w:t xml:space="preserve"> </w:t>
      </w:r>
      <w:r w:rsidR="00C45B2D" w:rsidRPr="00036D8D">
        <w:t xml:space="preserve">– </w:t>
      </w:r>
      <w:r w:rsidR="00C41592">
        <w:rPr>
          <w:b/>
          <w:i/>
        </w:rPr>
        <w:t>100</w:t>
      </w:r>
      <w:r w:rsidR="0041009D" w:rsidRPr="00036D8D">
        <w:rPr>
          <w:b/>
          <w:i/>
        </w:rPr>
        <w:t>,0</w:t>
      </w:r>
      <w:r w:rsidR="00C45B2D" w:rsidRPr="00036D8D">
        <w:rPr>
          <w:b/>
          <w:i/>
        </w:rPr>
        <w:t xml:space="preserve"> тыс. рублей</w:t>
      </w:r>
      <w:r w:rsidR="00C41592" w:rsidRPr="00C41592">
        <w:rPr>
          <w:rFonts w:cs="Arial"/>
        </w:rPr>
        <w:t xml:space="preserve"> или </w:t>
      </w:r>
      <w:r w:rsidR="00C41592">
        <w:rPr>
          <w:rFonts w:cs="Arial"/>
        </w:rPr>
        <w:t>66,7</w:t>
      </w:r>
      <w:r w:rsidR="00C41592" w:rsidRPr="00C41592">
        <w:rPr>
          <w:rFonts w:cs="Arial"/>
        </w:rPr>
        <w:t>% к уровню 2019 года</w:t>
      </w:r>
      <w:r w:rsidR="00C41592">
        <w:rPr>
          <w:rFonts w:cs="Arial"/>
        </w:rPr>
        <w:t>.</w:t>
      </w:r>
      <w:r w:rsidR="00AC666E">
        <w:t xml:space="preserve"> </w:t>
      </w:r>
      <w:r w:rsidR="009E5A3A">
        <w:t>На</w:t>
      </w:r>
      <w:r w:rsidR="009E5A3A" w:rsidRPr="00036D8D">
        <w:t xml:space="preserve"> 202</w:t>
      </w:r>
      <w:r w:rsidR="009E5A3A">
        <w:t>1</w:t>
      </w:r>
      <w:r w:rsidR="009E5A3A" w:rsidRPr="00036D8D">
        <w:t xml:space="preserve"> </w:t>
      </w:r>
      <w:r w:rsidR="009E5A3A">
        <w:t xml:space="preserve">– 2022 </w:t>
      </w:r>
      <w:r w:rsidR="009E5A3A" w:rsidRPr="00036D8D">
        <w:t>год</w:t>
      </w:r>
      <w:r w:rsidR="009E5A3A">
        <w:t>ы</w:t>
      </w:r>
      <w:r w:rsidR="009E5A3A" w:rsidRPr="003B50D4">
        <w:rPr>
          <w:b/>
        </w:rPr>
        <w:t xml:space="preserve"> </w:t>
      </w:r>
      <w:r w:rsidR="009E5A3A">
        <w:t>ассигнования не предусмотрены.</w:t>
      </w:r>
    </w:p>
    <w:p w:rsidR="0041009D" w:rsidRPr="00C41592" w:rsidRDefault="0041009D" w:rsidP="00C45B2D">
      <w:pPr>
        <w:pStyle w:val="Courier14"/>
        <w:ind w:firstLine="708"/>
        <w:rPr>
          <w:rFonts w:ascii="Times New Roman" w:hAnsi="Times New Roman" w:cs="Times New Roman"/>
          <w:b/>
          <w:i/>
          <w:sz w:val="24"/>
          <w:szCs w:val="24"/>
        </w:rPr>
      </w:pPr>
    </w:p>
    <w:p w:rsidR="00C41592" w:rsidRDefault="0036554D" w:rsidP="00C45B2D">
      <w:pPr>
        <w:pStyle w:val="Courier14"/>
        <w:ind w:firstLine="708"/>
        <w:rPr>
          <w:rFonts w:ascii="Times New Roman" w:hAnsi="Times New Roman" w:cs="Times New Roman"/>
          <w:sz w:val="24"/>
          <w:szCs w:val="24"/>
        </w:rPr>
      </w:pPr>
      <w:r w:rsidRPr="00036D8D">
        <w:rPr>
          <w:rFonts w:ascii="Times New Roman" w:hAnsi="Times New Roman" w:cs="Times New Roman"/>
          <w:sz w:val="24"/>
          <w:szCs w:val="24"/>
        </w:rPr>
        <w:lastRenderedPageBreak/>
        <w:t>3.</w:t>
      </w:r>
      <w:r w:rsidR="000A33E7">
        <w:rPr>
          <w:rFonts w:ascii="Times New Roman" w:hAnsi="Times New Roman" w:cs="Times New Roman"/>
          <w:sz w:val="24"/>
          <w:szCs w:val="24"/>
        </w:rPr>
        <w:t>П</w:t>
      </w:r>
      <w:r w:rsidRPr="00036D8D">
        <w:rPr>
          <w:rFonts w:ascii="Times New Roman" w:hAnsi="Times New Roman" w:cs="Times New Roman"/>
          <w:sz w:val="24"/>
          <w:szCs w:val="24"/>
        </w:rPr>
        <w:t xml:space="preserve">редоставление </w:t>
      </w:r>
      <w:r w:rsidR="00E2448D" w:rsidRPr="00036D8D">
        <w:rPr>
          <w:rFonts w:ascii="Times New Roman" w:hAnsi="Times New Roman" w:cs="Times New Roman"/>
          <w:sz w:val="24"/>
          <w:szCs w:val="24"/>
        </w:rPr>
        <w:t>субсидий</w:t>
      </w:r>
      <w:r w:rsidRPr="00036D8D">
        <w:rPr>
          <w:rFonts w:ascii="Times New Roman" w:hAnsi="Times New Roman" w:cs="Times New Roman"/>
          <w:sz w:val="24"/>
          <w:szCs w:val="24"/>
        </w:rPr>
        <w:t xml:space="preserve"> на погашение кредита</w:t>
      </w:r>
      <w:r w:rsidR="000B0CC6">
        <w:rPr>
          <w:rFonts w:ascii="Times New Roman" w:hAnsi="Times New Roman" w:cs="Times New Roman"/>
          <w:sz w:val="24"/>
          <w:szCs w:val="24"/>
        </w:rPr>
        <w:t xml:space="preserve"> </w:t>
      </w:r>
      <w:r w:rsidRPr="00036D8D">
        <w:rPr>
          <w:rFonts w:ascii="Times New Roman" w:hAnsi="Times New Roman" w:cs="Times New Roman"/>
          <w:sz w:val="24"/>
          <w:szCs w:val="24"/>
        </w:rPr>
        <w:t xml:space="preserve">– </w:t>
      </w:r>
      <w:r w:rsidR="00C41592">
        <w:rPr>
          <w:rFonts w:ascii="Times New Roman" w:hAnsi="Times New Roman" w:cs="Times New Roman"/>
          <w:b/>
          <w:i/>
          <w:sz w:val="24"/>
          <w:szCs w:val="24"/>
        </w:rPr>
        <w:t>810,9</w:t>
      </w:r>
      <w:r w:rsidRPr="00036D8D">
        <w:rPr>
          <w:rFonts w:ascii="Times New Roman" w:hAnsi="Times New Roman" w:cs="Times New Roman"/>
          <w:b/>
          <w:i/>
          <w:sz w:val="24"/>
          <w:szCs w:val="24"/>
        </w:rPr>
        <w:t xml:space="preserve"> тыс</w:t>
      </w:r>
      <w:r w:rsidR="00E2448D" w:rsidRPr="00036D8D">
        <w:rPr>
          <w:rFonts w:ascii="Times New Roman" w:hAnsi="Times New Roman" w:cs="Times New Roman"/>
          <w:b/>
          <w:i/>
          <w:sz w:val="24"/>
          <w:szCs w:val="24"/>
        </w:rPr>
        <w:t>. р</w:t>
      </w:r>
      <w:r w:rsidRPr="00036D8D">
        <w:rPr>
          <w:rFonts w:ascii="Times New Roman" w:hAnsi="Times New Roman" w:cs="Times New Roman"/>
          <w:b/>
          <w:i/>
          <w:sz w:val="24"/>
          <w:szCs w:val="24"/>
        </w:rPr>
        <w:t>ублей</w:t>
      </w:r>
      <w:r w:rsidR="00C41592" w:rsidRPr="00C41592">
        <w:rPr>
          <w:rFonts w:ascii="Times New Roman" w:hAnsi="Times New Roman" w:cs="Arial"/>
          <w:sz w:val="24"/>
          <w:szCs w:val="24"/>
        </w:rPr>
        <w:t xml:space="preserve"> или </w:t>
      </w:r>
      <w:r w:rsidR="00C41592">
        <w:rPr>
          <w:rFonts w:ascii="Times New Roman" w:hAnsi="Times New Roman" w:cs="Arial"/>
          <w:sz w:val="24"/>
          <w:szCs w:val="24"/>
        </w:rPr>
        <w:t>84</w:t>
      </w:r>
      <w:r w:rsidR="00C41592" w:rsidRPr="00C41592">
        <w:rPr>
          <w:rFonts w:ascii="Times New Roman" w:hAnsi="Times New Roman" w:cs="Arial"/>
          <w:sz w:val="24"/>
          <w:szCs w:val="24"/>
        </w:rPr>
        <w:t>,</w:t>
      </w:r>
      <w:r w:rsidR="00C41592">
        <w:rPr>
          <w:rFonts w:ascii="Times New Roman" w:hAnsi="Times New Roman" w:cs="Arial"/>
          <w:sz w:val="24"/>
          <w:szCs w:val="24"/>
        </w:rPr>
        <w:t>0</w:t>
      </w:r>
      <w:r w:rsidR="00C41592" w:rsidRPr="00C41592">
        <w:rPr>
          <w:rFonts w:ascii="Times New Roman" w:hAnsi="Times New Roman" w:cs="Arial"/>
          <w:sz w:val="24"/>
          <w:szCs w:val="24"/>
        </w:rPr>
        <w:t>% к уровню 2019 года</w:t>
      </w:r>
      <w:r w:rsidR="000B0CC6">
        <w:rPr>
          <w:rFonts w:ascii="Times New Roman" w:hAnsi="Times New Roman" w:cs="Times New Roman"/>
          <w:sz w:val="24"/>
          <w:szCs w:val="24"/>
        </w:rPr>
        <w:t>.</w:t>
      </w:r>
      <w:r w:rsidRPr="00036D8D">
        <w:rPr>
          <w:rFonts w:ascii="Times New Roman" w:hAnsi="Times New Roman" w:cs="Times New Roman"/>
          <w:sz w:val="24"/>
          <w:szCs w:val="24"/>
        </w:rPr>
        <w:t xml:space="preserve"> </w:t>
      </w:r>
      <w:r w:rsidR="000B0CC6">
        <w:rPr>
          <w:rFonts w:ascii="Times New Roman" w:hAnsi="Times New Roman" w:cs="Times New Roman"/>
          <w:sz w:val="24"/>
          <w:szCs w:val="24"/>
        </w:rPr>
        <w:t xml:space="preserve">На </w:t>
      </w:r>
      <w:r w:rsidRPr="00036D8D">
        <w:rPr>
          <w:rFonts w:ascii="Times New Roman" w:hAnsi="Times New Roman" w:cs="Times New Roman"/>
          <w:sz w:val="24"/>
          <w:szCs w:val="24"/>
        </w:rPr>
        <w:t>202</w:t>
      </w:r>
      <w:r w:rsidR="009E5A3A">
        <w:rPr>
          <w:rFonts w:ascii="Times New Roman" w:hAnsi="Times New Roman" w:cs="Times New Roman"/>
          <w:sz w:val="24"/>
          <w:szCs w:val="24"/>
        </w:rPr>
        <w:t>1</w:t>
      </w:r>
      <w:r w:rsidR="00C41592">
        <w:rPr>
          <w:rFonts w:ascii="Times New Roman" w:hAnsi="Times New Roman" w:cs="Times New Roman"/>
          <w:sz w:val="24"/>
          <w:szCs w:val="24"/>
        </w:rPr>
        <w:t>-202</w:t>
      </w:r>
      <w:r w:rsidR="009E5A3A">
        <w:rPr>
          <w:rFonts w:ascii="Times New Roman" w:hAnsi="Times New Roman" w:cs="Times New Roman"/>
          <w:sz w:val="24"/>
          <w:szCs w:val="24"/>
        </w:rPr>
        <w:t>2</w:t>
      </w:r>
      <w:r w:rsidRPr="00036D8D">
        <w:rPr>
          <w:rFonts w:ascii="Times New Roman" w:hAnsi="Times New Roman" w:cs="Times New Roman"/>
          <w:sz w:val="24"/>
          <w:szCs w:val="24"/>
        </w:rPr>
        <w:t xml:space="preserve"> год</w:t>
      </w:r>
      <w:r w:rsidR="00C41592">
        <w:rPr>
          <w:rFonts w:ascii="Times New Roman" w:hAnsi="Times New Roman" w:cs="Times New Roman"/>
          <w:sz w:val="24"/>
          <w:szCs w:val="24"/>
        </w:rPr>
        <w:t>ы</w:t>
      </w:r>
      <w:r w:rsidR="000B0CC6">
        <w:rPr>
          <w:rFonts w:ascii="Times New Roman" w:hAnsi="Times New Roman" w:cs="Times New Roman"/>
          <w:sz w:val="24"/>
          <w:szCs w:val="24"/>
        </w:rPr>
        <w:t xml:space="preserve"> ассигнов</w:t>
      </w:r>
      <w:r w:rsidR="00C41592">
        <w:rPr>
          <w:rFonts w:ascii="Times New Roman" w:hAnsi="Times New Roman" w:cs="Times New Roman"/>
          <w:sz w:val="24"/>
          <w:szCs w:val="24"/>
        </w:rPr>
        <w:t>а</w:t>
      </w:r>
      <w:r w:rsidR="000B0CC6">
        <w:rPr>
          <w:rFonts w:ascii="Times New Roman" w:hAnsi="Times New Roman" w:cs="Times New Roman"/>
          <w:sz w:val="24"/>
          <w:szCs w:val="24"/>
        </w:rPr>
        <w:t>ния</w:t>
      </w:r>
      <w:r w:rsidR="00C41592">
        <w:rPr>
          <w:rFonts w:ascii="Times New Roman" w:hAnsi="Times New Roman" w:cs="Times New Roman"/>
          <w:sz w:val="24"/>
          <w:szCs w:val="24"/>
        </w:rPr>
        <w:t xml:space="preserve"> не запланированы.</w:t>
      </w:r>
    </w:p>
    <w:p w:rsidR="0036554D" w:rsidRPr="00036D8D" w:rsidRDefault="0036554D" w:rsidP="00C45B2D">
      <w:pPr>
        <w:pStyle w:val="Courier14"/>
        <w:ind w:firstLine="708"/>
        <w:rPr>
          <w:rFonts w:ascii="Times New Roman" w:hAnsi="Times New Roman" w:cs="Times New Roman"/>
          <w:sz w:val="24"/>
          <w:szCs w:val="24"/>
        </w:rPr>
      </w:pPr>
      <w:r w:rsidRPr="00036D8D">
        <w:rPr>
          <w:rFonts w:ascii="Times New Roman" w:hAnsi="Times New Roman" w:cs="Times New Roman"/>
          <w:sz w:val="24"/>
          <w:szCs w:val="24"/>
        </w:rPr>
        <w:t>4.</w:t>
      </w:r>
      <w:r w:rsidR="000A33E7">
        <w:rPr>
          <w:rFonts w:ascii="Times New Roman" w:hAnsi="Times New Roman" w:cs="Times New Roman"/>
          <w:sz w:val="24"/>
          <w:szCs w:val="24"/>
        </w:rPr>
        <w:t>П</w:t>
      </w:r>
      <w:r w:rsidR="00C41592">
        <w:rPr>
          <w:rFonts w:ascii="Times New Roman" w:hAnsi="Times New Roman" w:cs="Times New Roman"/>
          <w:sz w:val="24"/>
          <w:szCs w:val="24"/>
        </w:rPr>
        <w:t>риобретение экскаватора</w:t>
      </w:r>
      <w:r w:rsidR="000B0CC6">
        <w:rPr>
          <w:rFonts w:ascii="Times New Roman" w:hAnsi="Times New Roman" w:cs="Times New Roman"/>
          <w:sz w:val="24"/>
          <w:szCs w:val="24"/>
        </w:rPr>
        <w:t xml:space="preserve"> </w:t>
      </w:r>
      <w:r w:rsidR="00C41592">
        <w:rPr>
          <w:rFonts w:ascii="Times New Roman" w:hAnsi="Times New Roman" w:cs="Times New Roman"/>
          <w:b/>
          <w:sz w:val="24"/>
          <w:szCs w:val="24"/>
        </w:rPr>
        <w:t>–</w:t>
      </w:r>
      <w:r w:rsidRPr="00036D8D">
        <w:rPr>
          <w:rFonts w:ascii="Times New Roman" w:hAnsi="Times New Roman" w:cs="Times New Roman"/>
          <w:sz w:val="24"/>
          <w:szCs w:val="24"/>
        </w:rPr>
        <w:t xml:space="preserve"> </w:t>
      </w:r>
      <w:r w:rsidR="00C41592">
        <w:rPr>
          <w:rFonts w:ascii="Times New Roman" w:hAnsi="Times New Roman" w:cs="Times New Roman"/>
          <w:b/>
          <w:i/>
          <w:sz w:val="24"/>
          <w:szCs w:val="24"/>
        </w:rPr>
        <w:t>3000,</w:t>
      </w:r>
      <w:r w:rsidRPr="00036D8D">
        <w:rPr>
          <w:rFonts w:ascii="Times New Roman" w:hAnsi="Times New Roman" w:cs="Times New Roman"/>
          <w:b/>
          <w:i/>
          <w:sz w:val="24"/>
          <w:szCs w:val="24"/>
        </w:rPr>
        <w:t>0 тыс</w:t>
      </w:r>
      <w:r w:rsidR="00E2448D" w:rsidRPr="00036D8D">
        <w:rPr>
          <w:rFonts w:ascii="Times New Roman" w:hAnsi="Times New Roman" w:cs="Times New Roman"/>
          <w:b/>
          <w:i/>
          <w:sz w:val="24"/>
          <w:szCs w:val="24"/>
        </w:rPr>
        <w:t>.</w:t>
      </w:r>
      <w:r w:rsidR="00E2448D" w:rsidRPr="000B0CC6">
        <w:rPr>
          <w:rFonts w:ascii="Times New Roman" w:hAnsi="Times New Roman" w:cs="Times New Roman"/>
          <w:sz w:val="24"/>
          <w:szCs w:val="24"/>
        </w:rPr>
        <w:t xml:space="preserve"> </w:t>
      </w:r>
      <w:r w:rsidR="00E2448D" w:rsidRPr="001505C6">
        <w:rPr>
          <w:rFonts w:ascii="Times New Roman" w:hAnsi="Times New Roman" w:cs="Times New Roman"/>
          <w:b/>
          <w:i/>
          <w:sz w:val="24"/>
          <w:szCs w:val="24"/>
        </w:rPr>
        <w:t>р</w:t>
      </w:r>
      <w:r w:rsidRPr="001505C6">
        <w:rPr>
          <w:rFonts w:ascii="Times New Roman" w:hAnsi="Times New Roman" w:cs="Times New Roman"/>
          <w:b/>
          <w:i/>
          <w:sz w:val="24"/>
          <w:szCs w:val="24"/>
        </w:rPr>
        <w:t>ублей</w:t>
      </w:r>
      <w:r w:rsidR="000B0CC6">
        <w:rPr>
          <w:rFonts w:ascii="Times New Roman" w:hAnsi="Times New Roman" w:cs="Times New Roman"/>
          <w:sz w:val="24"/>
          <w:szCs w:val="24"/>
        </w:rPr>
        <w:t>. На</w:t>
      </w:r>
      <w:r w:rsidRPr="00036D8D">
        <w:rPr>
          <w:rFonts w:ascii="Times New Roman" w:hAnsi="Times New Roman" w:cs="Times New Roman"/>
          <w:sz w:val="24"/>
          <w:szCs w:val="24"/>
        </w:rPr>
        <w:t xml:space="preserve"> 2020 год </w:t>
      </w:r>
      <w:r w:rsidR="000B0CC6">
        <w:rPr>
          <w:rFonts w:ascii="Times New Roman" w:hAnsi="Times New Roman" w:cs="Times New Roman"/>
          <w:sz w:val="24"/>
          <w:szCs w:val="24"/>
        </w:rPr>
        <w:t>и</w:t>
      </w:r>
      <w:r w:rsidRPr="00036D8D">
        <w:rPr>
          <w:rFonts w:ascii="Times New Roman" w:hAnsi="Times New Roman" w:cs="Times New Roman"/>
          <w:sz w:val="24"/>
          <w:szCs w:val="24"/>
        </w:rPr>
        <w:t xml:space="preserve"> 2021 год </w:t>
      </w:r>
      <w:r w:rsidR="000B0CC6">
        <w:rPr>
          <w:rFonts w:ascii="Times New Roman" w:hAnsi="Times New Roman" w:cs="Times New Roman"/>
          <w:sz w:val="24"/>
          <w:szCs w:val="24"/>
        </w:rPr>
        <w:t>ассигнования не запланированы</w:t>
      </w:r>
      <w:r w:rsidRPr="00036D8D">
        <w:rPr>
          <w:rFonts w:ascii="Times New Roman" w:hAnsi="Times New Roman" w:cs="Times New Roman"/>
          <w:sz w:val="24"/>
          <w:szCs w:val="24"/>
        </w:rPr>
        <w:t>.</w:t>
      </w:r>
    </w:p>
    <w:p w:rsidR="001505C6" w:rsidRPr="001505C6" w:rsidRDefault="001505C6" w:rsidP="00C45B2D">
      <w:pPr>
        <w:pStyle w:val="Courier14"/>
        <w:ind w:firstLine="708"/>
        <w:rPr>
          <w:rFonts w:ascii="Times New Roman" w:hAnsi="Times New Roman" w:cs="Times New Roman"/>
          <w:b/>
          <w:i/>
          <w:sz w:val="24"/>
          <w:szCs w:val="24"/>
        </w:rPr>
      </w:pPr>
      <w:r>
        <w:rPr>
          <w:rFonts w:ascii="Times New Roman" w:hAnsi="Times New Roman" w:cs="Times New Roman"/>
          <w:sz w:val="24"/>
          <w:szCs w:val="24"/>
        </w:rPr>
        <w:t xml:space="preserve">5.Переоборудование автомобиля ГАЗ-33 (демонтаж бункеров ТКО, установка ассенизаторского оборудования) – </w:t>
      </w:r>
      <w:r>
        <w:rPr>
          <w:rFonts w:ascii="Times New Roman" w:hAnsi="Times New Roman" w:cs="Times New Roman"/>
          <w:b/>
          <w:i/>
          <w:sz w:val="24"/>
          <w:szCs w:val="24"/>
        </w:rPr>
        <w:t>250,0 тыс. рублей.</w:t>
      </w:r>
      <w:r w:rsidRPr="001505C6">
        <w:rPr>
          <w:rFonts w:ascii="Times New Roman" w:hAnsi="Times New Roman" w:cs="Times New Roman"/>
          <w:sz w:val="24"/>
          <w:szCs w:val="24"/>
        </w:rPr>
        <w:t xml:space="preserve"> </w:t>
      </w:r>
      <w:r>
        <w:rPr>
          <w:rFonts w:ascii="Times New Roman" w:hAnsi="Times New Roman" w:cs="Times New Roman"/>
          <w:sz w:val="24"/>
          <w:szCs w:val="24"/>
        </w:rPr>
        <w:t>На</w:t>
      </w:r>
      <w:r w:rsidRPr="00036D8D">
        <w:rPr>
          <w:rFonts w:ascii="Times New Roman" w:hAnsi="Times New Roman" w:cs="Times New Roman"/>
          <w:sz w:val="24"/>
          <w:szCs w:val="24"/>
        </w:rPr>
        <w:t xml:space="preserve"> 2020 год </w:t>
      </w:r>
      <w:r>
        <w:rPr>
          <w:rFonts w:ascii="Times New Roman" w:hAnsi="Times New Roman" w:cs="Times New Roman"/>
          <w:sz w:val="24"/>
          <w:szCs w:val="24"/>
        </w:rPr>
        <w:t>и</w:t>
      </w:r>
      <w:r w:rsidRPr="00036D8D">
        <w:rPr>
          <w:rFonts w:ascii="Times New Roman" w:hAnsi="Times New Roman" w:cs="Times New Roman"/>
          <w:sz w:val="24"/>
          <w:szCs w:val="24"/>
        </w:rPr>
        <w:t xml:space="preserve"> 2021 год </w:t>
      </w:r>
      <w:r>
        <w:rPr>
          <w:rFonts w:ascii="Times New Roman" w:hAnsi="Times New Roman" w:cs="Times New Roman"/>
          <w:sz w:val="24"/>
          <w:szCs w:val="24"/>
        </w:rPr>
        <w:t>ассигнования не запланированы</w:t>
      </w:r>
      <w:r w:rsidRPr="00036D8D">
        <w:rPr>
          <w:rFonts w:ascii="Times New Roman" w:hAnsi="Times New Roman" w:cs="Times New Roman"/>
          <w:sz w:val="24"/>
          <w:szCs w:val="24"/>
        </w:rPr>
        <w:t>.</w:t>
      </w:r>
    </w:p>
    <w:p w:rsidR="003A7A66" w:rsidRPr="00036D8D" w:rsidRDefault="001505C6" w:rsidP="00C45B2D">
      <w:pPr>
        <w:pStyle w:val="Courier14"/>
        <w:ind w:firstLine="708"/>
        <w:rPr>
          <w:rFonts w:ascii="Times New Roman" w:hAnsi="Times New Roman" w:cs="Times New Roman"/>
          <w:sz w:val="24"/>
          <w:szCs w:val="24"/>
        </w:rPr>
      </w:pPr>
      <w:r>
        <w:rPr>
          <w:rFonts w:ascii="Times New Roman" w:hAnsi="Times New Roman" w:cs="Times New Roman"/>
          <w:sz w:val="24"/>
          <w:szCs w:val="24"/>
        </w:rPr>
        <w:t>6</w:t>
      </w:r>
      <w:r w:rsidR="00E67154" w:rsidRPr="00036D8D">
        <w:rPr>
          <w:rFonts w:ascii="Times New Roman" w:hAnsi="Times New Roman" w:cs="Times New Roman"/>
          <w:sz w:val="24"/>
          <w:szCs w:val="24"/>
        </w:rPr>
        <w:t>.</w:t>
      </w:r>
      <w:r w:rsidR="000A33E7">
        <w:rPr>
          <w:rFonts w:ascii="Times New Roman" w:hAnsi="Times New Roman" w:cs="Times New Roman"/>
          <w:sz w:val="24"/>
          <w:szCs w:val="24"/>
        </w:rPr>
        <w:t>К</w:t>
      </w:r>
      <w:r w:rsidR="003A7A66" w:rsidRPr="00036D8D">
        <w:rPr>
          <w:rFonts w:ascii="Times New Roman" w:hAnsi="Times New Roman" w:cs="Times New Roman"/>
          <w:sz w:val="24"/>
          <w:szCs w:val="24"/>
        </w:rPr>
        <w:t>апитальный ремонт и аварийно-восстановительные работы на муниципальных водопроводных сетях р.п.</w:t>
      </w:r>
      <w:r w:rsidR="002C6278" w:rsidRPr="00036D8D">
        <w:rPr>
          <w:rFonts w:ascii="Times New Roman" w:hAnsi="Times New Roman" w:cs="Times New Roman"/>
          <w:sz w:val="24"/>
          <w:szCs w:val="24"/>
        </w:rPr>
        <w:t xml:space="preserve"> </w:t>
      </w:r>
      <w:r w:rsidR="003A7A66" w:rsidRPr="00036D8D">
        <w:rPr>
          <w:rFonts w:ascii="Times New Roman" w:hAnsi="Times New Roman" w:cs="Times New Roman"/>
          <w:sz w:val="24"/>
          <w:szCs w:val="24"/>
        </w:rPr>
        <w:t>Воскресенское и сельских поселений</w:t>
      </w:r>
      <w:r w:rsidR="000B0CC6">
        <w:rPr>
          <w:rFonts w:ascii="Times New Roman" w:hAnsi="Times New Roman" w:cs="Times New Roman"/>
          <w:sz w:val="24"/>
          <w:szCs w:val="24"/>
        </w:rPr>
        <w:t xml:space="preserve"> </w:t>
      </w:r>
      <w:r w:rsidR="003A7A66" w:rsidRPr="00036D8D">
        <w:rPr>
          <w:rFonts w:ascii="Times New Roman" w:hAnsi="Times New Roman" w:cs="Times New Roman"/>
          <w:sz w:val="24"/>
          <w:szCs w:val="24"/>
        </w:rPr>
        <w:t xml:space="preserve">– </w:t>
      </w:r>
      <w:r w:rsidR="006537D2">
        <w:rPr>
          <w:rFonts w:ascii="Times New Roman" w:hAnsi="Times New Roman" w:cs="Times New Roman"/>
          <w:b/>
          <w:i/>
          <w:sz w:val="24"/>
          <w:szCs w:val="24"/>
        </w:rPr>
        <w:t>1</w:t>
      </w:r>
      <w:r>
        <w:rPr>
          <w:rFonts w:ascii="Times New Roman" w:hAnsi="Times New Roman" w:cs="Times New Roman"/>
          <w:b/>
          <w:i/>
          <w:sz w:val="24"/>
          <w:szCs w:val="24"/>
        </w:rPr>
        <w:t>545</w:t>
      </w:r>
      <w:r w:rsidR="006537D2">
        <w:rPr>
          <w:rFonts w:ascii="Times New Roman" w:hAnsi="Times New Roman" w:cs="Times New Roman"/>
          <w:b/>
          <w:i/>
          <w:sz w:val="24"/>
          <w:szCs w:val="24"/>
        </w:rPr>
        <w:t>0</w:t>
      </w:r>
      <w:r w:rsidR="003A7A66" w:rsidRPr="00036D8D">
        <w:rPr>
          <w:rFonts w:ascii="Times New Roman" w:hAnsi="Times New Roman" w:cs="Times New Roman"/>
          <w:b/>
          <w:i/>
          <w:sz w:val="24"/>
          <w:szCs w:val="24"/>
        </w:rPr>
        <w:t>,0 тыс</w:t>
      </w:r>
      <w:r w:rsidR="00E2448D" w:rsidRPr="00036D8D">
        <w:rPr>
          <w:rFonts w:ascii="Times New Roman" w:hAnsi="Times New Roman" w:cs="Times New Roman"/>
          <w:b/>
          <w:i/>
          <w:sz w:val="24"/>
          <w:szCs w:val="24"/>
        </w:rPr>
        <w:t>. р</w:t>
      </w:r>
      <w:r w:rsidR="003A7A66" w:rsidRPr="00036D8D">
        <w:rPr>
          <w:rFonts w:ascii="Times New Roman" w:hAnsi="Times New Roman" w:cs="Times New Roman"/>
          <w:b/>
          <w:i/>
          <w:sz w:val="24"/>
          <w:szCs w:val="24"/>
        </w:rPr>
        <w:t>убле</w:t>
      </w:r>
      <w:r w:rsidR="000B0CC6">
        <w:rPr>
          <w:rFonts w:ascii="Times New Roman" w:hAnsi="Times New Roman" w:cs="Times New Roman"/>
          <w:b/>
          <w:i/>
          <w:sz w:val="24"/>
          <w:szCs w:val="24"/>
        </w:rPr>
        <w:t>й</w:t>
      </w:r>
      <w:r w:rsidR="00A628BD">
        <w:rPr>
          <w:rFonts w:ascii="Times New Roman" w:hAnsi="Times New Roman" w:cs="Times New Roman"/>
          <w:b/>
          <w:i/>
          <w:sz w:val="24"/>
          <w:szCs w:val="24"/>
        </w:rPr>
        <w:t xml:space="preserve"> </w:t>
      </w:r>
      <w:r w:rsidR="00497646" w:rsidRPr="00A628BD">
        <w:rPr>
          <w:rFonts w:ascii="Times New Roman" w:hAnsi="Times New Roman" w:cs="Times New Roman"/>
          <w:sz w:val="24"/>
          <w:szCs w:val="24"/>
        </w:rPr>
        <w:t>(</w:t>
      </w:r>
      <w:r w:rsidR="006537D2" w:rsidRPr="00A628BD">
        <w:rPr>
          <w:rFonts w:ascii="Times New Roman" w:hAnsi="Times New Roman" w:cs="Arial"/>
          <w:sz w:val="24"/>
          <w:szCs w:val="24"/>
        </w:rPr>
        <w:t>у</w:t>
      </w:r>
      <w:r w:rsidR="006537D2">
        <w:rPr>
          <w:rFonts w:ascii="Times New Roman" w:hAnsi="Times New Roman" w:cs="Arial"/>
          <w:sz w:val="24"/>
          <w:szCs w:val="24"/>
        </w:rPr>
        <w:t xml:space="preserve">величение </w:t>
      </w:r>
      <w:r w:rsidR="006537D2" w:rsidRPr="00C41592">
        <w:rPr>
          <w:rFonts w:ascii="Times New Roman" w:hAnsi="Times New Roman" w:cs="Arial"/>
          <w:sz w:val="24"/>
          <w:szCs w:val="24"/>
        </w:rPr>
        <w:t>к уровню 2019 года</w:t>
      </w:r>
      <w:r w:rsidR="006537D2">
        <w:rPr>
          <w:rFonts w:ascii="Times New Roman" w:hAnsi="Times New Roman" w:cs="Arial"/>
          <w:sz w:val="24"/>
          <w:szCs w:val="24"/>
        </w:rPr>
        <w:t xml:space="preserve"> в 3</w:t>
      </w:r>
      <w:r>
        <w:rPr>
          <w:rFonts w:ascii="Times New Roman" w:hAnsi="Times New Roman" w:cs="Arial"/>
          <w:sz w:val="24"/>
          <w:szCs w:val="24"/>
        </w:rPr>
        <w:t>1</w:t>
      </w:r>
      <w:r w:rsidR="006537D2">
        <w:rPr>
          <w:rFonts w:ascii="Times New Roman" w:hAnsi="Times New Roman" w:cs="Arial"/>
          <w:sz w:val="24"/>
          <w:szCs w:val="24"/>
        </w:rPr>
        <w:t xml:space="preserve"> раза</w:t>
      </w:r>
      <w:r w:rsidR="00A628BD">
        <w:rPr>
          <w:rFonts w:ascii="Times New Roman" w:hAnsi="Times New Roman" w:cs="Arial"/>
          <w:sz w:val="24"/>
          <w:szCs w:val="24"/>
        </w:rPr>
        <w:t>)</w:t>
      </w:r>
      <w:r w:rsidR="000B0CC6">
        <w:rPr>
          <w:rFonts w:ascii="Times New Roman" w:hAnsi="Times New Roman" w:cs="Times New Roman"/>
          <w:sz w:val="24"/>
          <w:szCs w:val="24"/>
        </w:rPr>
        <w:t>.</w:t>
      </w:r>
      <w:r w:rsidR="003F0603" w:rsidRPr="00036D8D">
        <w:rPr>
          <w:rFonts w:ascii="Times New Roman" w:hAnsi="Times New Roman" w:cs="Times New Roman"/>
          <w:b/>
          <w:i/>
          <w:sz w:val="24"/>
          <w:szCs w:val="24"/>
        </w:rPr>
        <w:t xml:space="preserve"> </w:t>
      </w:r>
      <w:r w:rsidR="000B0CC6">
        <w:rPr>
          <w:rFonts w:ascii="Times New Roman" w:hAnsi="Times New Roman" w:cs="Times New Roman"/>
          <w:sz w:val="24"/>
          <w:szCs w:val="24"/>
        </w:rPr>
        <w:t xml:space="preserve">На </w:t>
      </w:r>
      <w:r w:rsidR="000B0CC6" w:rsidRPr="00036D8D">
        <w:rPr>
          <w:rFonts w:ascii="Times New Roman" w:hAnsi="Times New Roman" w:cs="Times New Roman"/>
          <w:sz w:val="24"/>
          <w:szCs w:val="24"/>
        </w:rPr>
        <w:t>202</w:t>
      </w:r>
      <w:r w:rsidR="006537D2">
        <w:rPr>
          <w:rFonts w:ascii="Times New Roman" w:hAnsi="Times New Roman" w:cs="Times New Roman"/>
          <w:sz w:val="24"/>
          <w:szCs w:val="24"/>
        </w:rPr>
        <w:t>1</w:t>
      </w:r>
      <w:r w:rsidR="000B0CC6" w:rsidRPr="00036D8D">
        <w:rPr>
          <w:rFonts w:ascii="Times New Roman" w:hAnsi="Times New Roman" w:cs="Times New Roman"/>
          <w:sz w:val="24"/>
          <w:szCs w:val="24"/>
        </w:rPr>
        <w:t xml:space="preserve"> год </w:t>
      </w:r>
      <w:r w:rsidR="000B0CC6">
        <w:rPr>
          <w:rFonts w:ascii="Times New Roman" w:hAnsi="Times New Roman" w:cs="Times New Roman"/>
          <w:sz w:val="24"/>
          <w:szCs w:val="24"/>
        </w:rPr>
        <w:t>плановые</w:t>
      </w:r>
      <w:r w:rsidR="000B0CC6" w:rsidRPr="00AC666E">
        <w:rPr>
          <w:rFonts w:ascii="Times New Roman" w:hAnsi="Times New Roman" w:cs="Times New Roman"/>
          <w:sz w:val="24"/>
          <w:szCs w:val="24"/>
        </w:rPr>
        <w:t xml:space="preserve"> ассигнования</w:t>
      </w:r>
      <w:r w:rsidR="0036554D" w:rsidRPr="00036D8D">
        <w:rPr>
          <w:rFonts w:ascii="Times New Roman" w:hAnsi="Times New Roman" w:cs="Times New Roman"/>
          <w:sz w:val="24"/>
          <w:szCs w:val="24"/>
        </w:rPr>
        <w:t xml:space="preserve"> </w:t>
      </w:r>
      <w:r w:rsidR="003F0603" w:rsidRPr="00036D8D">
        <w:rPr>
          <w:rFonts w:ascii="Times New Roman" w:hAnsi="Times New Roman" w:cs="Times New Roman"/>
          <w:sz w:val="24"/>
          <w:szCs w:val="24"/>
        </w:rPr>
        <w:t xml:space="preserve">составят </w:t>
      </w:r>
      <w:r w:rsidR="006537D2">
        <w:rPr>
          <w:rFonts w:ascii="Times New Roman" w:hAnsi="Times New Roman" w:cs="Times New Roman"/>
          <w:b/>
          <w:i/>
          <w:sz w:val="24"/>
          <w:szCs w:val="24"/>
        </w:rPr>
        <w:t>15000</w:t>
      </w:r>
      <w:r w:rsidR="003F0603" w:rsidRPr="00036D8D">
        <w:rPr>
          <w:rFonts w:ascii="Times New Roman" w:hAnsi="Times New Roman" w:cs="Times New Roman"/>
          <w:b/>
          <w:i/>
          <w:sz w:val="24"/>
          <w:szCs w:val="24"/>
        </w:rPr>
        <w:t>,0 тыс</w:t>
      </w:r>
      <w:r w:rsidR="00E2448D" w:rsidRPr="00036D8D">
        <w:rPr>
          <w:rFonts w:ascii="Times New Roman" w:hAnsi="Times New Roman" w:cs="Times New Roman"/>
          <w:b/>
          <w:i/>
          <w:sz w:val="24"/>
          <w:szCs w:val="24"/>
        </w:rPr>
        <w:t>. р</w:t>
      </w:r>
      <w:r w:rsidR="003F0603" w:rsidRPr="00036D8D">
        <w:rPr>
          <w:rFonts w:ascii="Times New Roman" w:hAnsi="Times New Roman" w:cs="Times New Roman"/>
          <w:b/>
          <w:i/>
          <w:sz w:val="24"/>
          <w:szCs w:val="24"/>
        </w:rPr>
        <w:t>ублей</w:t>
      </w:r>
      <w:r w:rsidR="003F0603" w:rsidRPr="00036D8D">
        <w:rPr>
          <w:rFonts w:ascii="Times New Roman" w:hAnsi="Times New Roman" w:cs="Times New Roman"/>
          <w:sz w:val="24"/>
          <w:szCs w:val="24"/>
        </w:rPr>
        <w:t>, на 202</w:t>
      </w:r>
      <w:r w:rsidR="006537D2">
        <w:rPr>
          <w:rFonts w:ascii="Times New Roman" w:hAnsi="Times New Roman" w:cs="Times New Roman"/>
          <w:sz w:val="24"/>
          <w:szCs w:val="24"/>
        </w:rPr>
        <w:t>2</w:t>
      </w:r>
      <w:r w:rsidR="003F0603" w:rsidRPr="00036D8D">
        <w:rPr>
          <w:rFonts w:ascii="Times New Roman" w:hAnsi="Times New Roman" w:cs="Times New Roman"/>
          <w:sz w:val="24"/>
          <w:szCs w:val="24"/>
        </w:rPr>
        <w:t xml:space="preserve"> год – </w:t>
      </w:r>
      <w:r w:rsidR="006537D2">
        <w:rPr>
          <w:rFonts w:ascii="Times New Roman" w:hAnsi="Times New Roman" w:cs="Times New Roman"/>
          <w:b/>
          <w:i/>
          <w:sz w:val="24"/>
          <w:szCs w:val="24"/>
        </w:rPr>
        <w:t>15</w:t>
      </w:r>
      <w:r w:rsidR="009E5A3A">
        <w:rPr>
          <w:rFonts w:ascii="Times New Roman" w:hAnsi="Times New Roman" w:cs="Times New Roman"/>
          <w:b/>
          <w:i/>
          <w:sz w:val="24"/>
          <w:szCs w:val="24"/>
        </w:rPr>
        <w:t>000</w:t>
      </w:r>
      <w:r w:rsidR="003F0603" w:rsidRPr="00036D8D">
        <w:rPr>
          <w:rFonts w:ascii="Times New Roman" w:hAnsi="Times New Roman" w:cs="Times New Roman"/>
          <w:b/>
          <w:i/>
          <w:sz w:val="24"/>
          <w:szCs w:val="24"/>
        </w:rPr>
        <w:t>,0 тыс</w:t>
      </w:r>
      <w:r w:rsidR="00E2448D" w:rsidRPr="00036D8D">
        <w:rPr>
          <w:rFonts w:ascii="Times New Roman" w:hAnsi="Times New Roman" w:cs="Times New Roman"/>
          <w:b/>
          <w:i/>
          <w:sz w:val="24"/>
          <w:szCs w:val="24"/>
        </w:rPr>
        <w:t>. р</w:t>
      </w:r>
      <w:r w:rsidR="003F0603" w:rsidRPr="00036D8D">
        <w:rPr>
          <w:rFonts w:ascii="Times New Roman" w:hAnsi="Times New Roman" w:cs="Times New Roman"/>
          <w:b/>
          <w:i/>
          <w:sz w:val="24"/>
          <w:szCs w:val="24"/>
        </w:rPr>
        <w:t>ублей</w:t>
      </w:r>
      <w:r w:rsidR="003F0603" w:rsidRPr="00036D8D">
        <w:rPr>
          <w:rFonts w:ascii="Times New Roman" w:hAnsi="Times New Roman" w:cs="Times New Roman"/>
          <w:sz w:val="24"/>
          <w:szCs w:val="24"/>
        </w:rPr>
        <w:t>.</w:t>
      </w:r>
    </w:p>
    <w:p w:rsidR="0036554D" w:rsidRDefault="001505C6" w:rsidP="0036554D">
      <w:pPr>
        <w:ind w:firstLine="709"/>
        <w:jc w:val="both"/>
        <w:rPr>
          <w:rFonts w:cs="Arial"/>
        </w:rPr>
      </w:pPr>
      <w:r>
        <w:rPr>
          <w:bCs/>
        </w:rPr>
        <w:t>7</w:t>
      </w:r>
      <w:r w:rsidR="000B0CC6">
        <w:rPr>
          <w:bCs/>
        </w:rPr>
        <w:t>.</w:t>
      </w:r>
      <w:r w:rsidR="000A33E7">
        <w:rPr>
          <w:bCs/>
        </w:rPr>
        <w:t>В</w:t>
      </w:r>
      <w:r w:rsidR="0036554D" w:rsidRPr="00036D8D">
        <w:rPr>
          <w:bCs/>
        </w:rPr>
        <w:t>зносы на капремонт по муниципальному жилфонду многоквартирных домов</w:t>
      </w:r>
      <w:r w:rsidR="000B0CC6">
        <w:rPr>
          <w:bCs/>
        </w:rPr>
        <w:t xml:space="preserve"> </w:t>
      </w:r>
      <w:r w:rsidR="00A628BD">
        <w:rPr>
          <w:bCs/>
        </w:rPr>
        <w:t xml:space="preserve">запланированы </w:t>
      </w:r>
      <w:r w:rsidR="000B0CC6">
        <w:rPr>
          <w:bCs/>
        </w:rPr>
        <w:t>только</w:t>
      </w:r>
      <w:r w:rsidR="0036554D" w:rsidRPr="00036D8D">
        <w:rPr>
          <w:bCs/>
        </w:rPr>
        <w:t xml:space="preserve"> в 20</w:t>
      </w:r>
      <w:r w:rsidR="006537D2">
        <w:rPr>
          <w:bCs/>
        </w:rPr>
        <w:t>20</w:t>
      </w:r>
      <w:r w:rsidR="0036554D" w:rsidRPr="00036D8D">
        <w:rPr>
          <w:bCs/>
        </w:rPr>
        <w:t xml:space="preserve"> году – </w:t>
      </w:r>
      <w:r w:rsidR="0036554D" w:rsidRPr="00036D8D">
        <w:rPr>
          <w:b/>
          <w:bCs/>
          <w:i/>
        </w:rPr>
        <w:t>1</w:t>
      </w:r>
      <w:r w:rsidR="006537D2">
        <w:rPr>
          <w:b/>
          <w:bCs/>
          <w:i/>
        </w:rPr>
        <w:t>13</w:t>
      </w:r>
      <w:r w:rsidR="0036554D" w:rsidRPr="00036D8D">
        <w:rPr>
          <w:b/>
          <w:bCs/>
          <w:i/>
        </w:rPr>
        <w:t>,0 тыс</w:t>
      </w:r>
      <w:r w:rsidR="00E2448D" w:rsidRPr="00036D8D">
        <w:rPr>
          <w:b/>
          <w:bCs/>
          <w:i/>
        </w:rPr>
        <w:t>. р</w:t>
      </w:r>
      <w:r w:rsidR="0036554D" w:rsidRPr="00036D8D">
        <w:rPr>
          <w:b/>
          <w:bCs/>
          <w:i/>
        </w:rPr>
        <w:t>ублей</w:t>
      </w:r>
      <w:r w:rsidR="006537D2" w:rsidRPr="006537D2">
        <w:rPr>
          <w:rFonts w:cs="Arial"/>
        </w:rPr>
        <w:t xml:space="preserve"> </w:t>
      </w:r>
      <w:r w:rsidR="006537D2" w:rsidRPr="00C41592">
        <w:rPr>
          <w:rFonts w:cs="Arial"/>
        </w:rPr>
        <w:t>или 1</w:t>
      </w:r>
      <w:r w:rsidR="006537D2">
        <w:rPr>
          <w:rFonts w:cs="Arial"/>
        </w:rPr>
        <w:t>1</w:t>
      </w:r>
      <w:r w:rsidR="006537D2" w:rsidRPr="00C41592">
        <w:rPr>
          <w:rFonts w:cs="Arial"/>
        </w:rPr>
        <w:t>3% к уровню 2019 года</w:t>
      </w:r>
      <w:r w:rsidR="006537D2">
        <w:rPr>
          <w:rFonts w:cs="Arial"/>
        </w:rPr>
        <w:t>.</w:t>
      </w:r>
    </w:p>
    <w:p w:rsidR="006537D2" w:rsidRPr="00036D8D" w:rsidRDefault="001505C6" w:rsidP="0036554D">
      <w:pPr>
        <w:ind w:firstLine="709"/>
        <w:jc w:val="both"/>
        <w:rPr>
          <w:bCs/>
        </w:rPr>
      </w:pPr>
      <w:r>
        <w:rPr>
          <w:bCs/>
        </w:rPr>
        <w:t>8</w:t>
      </w:r>
      <w:r w:rsidR="006537D2">
        <w:rPr>
          <w:bCs/>
        </w:rPr>
        <w:t>.</w:t>
      </w:r>
      <w:r w:rsidR="000A33E7">
        <w:rPr>
          <w:bCs/>
        </w:rPr>
        <w:t>П</w:t>
      </w:r>
      <w:r w:rsidR="006537D2">
        <w:rPr>
          <w:bCs/>
        </w:rPr>
        <w:t>ромывк</w:t>
      </w:r>
      <w:r w:rsidR="000A33E7">
        <w:rPr>
          <w:bCs/>
        </w:rPr>
        <w:t>а</w:t>
      </w:r>
      <w:r w:rsidR="006537D2">
        <w:rPr>
          <w:bCs/>
        </w:rPr>
        <w:t xml:space="preserve"> </w:t>
      </w:r>
      <w:r w:rsidR="00E2448D">
        <w:rPr>
          <w:bCs/>
        </w:rPr>
        <w:t>централизованной</w:t>
      </w:r>
      <w:r w:rsidR="006537D2">
        <w:rPr>
          <w:bCs/>
        </w:rPr>
        <w:t xml:space="preserve"> системы водоотведения </w:t>
      </w:r>
      <w:r w:rsidR="00E2448D">
        <w:rPr>
          <w:bCs/>
        </w:rPr>
        <w:t>р.п. Воскресенское</w:t>
      </w:r>
      <w:r w:rsidR="006537D2">
        <w:rPr>
          <w:bCs/>
        </w:rPr>
        <w:t xml:space="preserve"> </w:t>
      </w:r>
      <w:r w:rsidR="00A628BD">
        <w:rPr>
          <w:bCs/>
        </w:rPr>
        <w:t xml:space="preserve">- </w:t>
      </w:r>
      <w:r w:rsidR="006537D2">
        <w:rPr>
          <w:bCs/>
        </w:rPr>
        <w:t>только</w:t>
      </w:r>
      <w:r w:rsidR="006537D2" w:rsidRPr="00036D8D">
        <w:rPr>
          <w:bCs/>
        </w:rPr>
        <w:t xml:space="preserve"> в 20</w:t>
      </w:r>
      <w:r w:rsidR="006537D2">
        <w:rPr>
          <w:bCs/>
        </w:rPr>
        <w:t>20</w:t>
      </w:r>
      <w:r w:rsidR="006537D2" w:rsidRPr="00036D8D">
        <w:rPr>
          <w:bCs/>
        </w:rPr>
        <w:t xml:space="preserve"> году – </w:t>
      </w:r>
      <w:r w:rsidR="006537D2">
        <w:rPr>
          <w:b/>
          <w:bCs/>
          <w:i/>
        </w:rPr>
        <w:t>150</w:t>
      </w:r>
      <w:r w:rsidR="006537D2" w:rsidRPr="00036D8D">
        <w:rPr>
          <w:b/>
          <w:bCs/>
          <w:i/>
        </w:rPr>
        <w:t>,0 тыс</w:t>
      </w:r>
      <w:r w:rsidR="00E2448D" w:rsidRPr="00036D8D">
        <w:rPr>
          <w:b/>
          <w:bCs/>
          <w:i/>
        </w:rPr>
        <w:t>. р</w:t>
      </w:r>
      <w:r w:rsidR="006537D2" w:rsidRPr="00036D8D">
        <w:rPr>
          <w:b/>
          <w:bCs/>
          <w:i/>
        </w:rPr>
        <w:t>ублей</w:t>
      </w:r>
    </w:p>
    <w:p w:rsidR="000B0CC6" w:rsidRDefault="001505C6" w:rsidP="000B0CC6">
      <w:pPr>
        <w:pStyle w:val="Courier14"/>
        <w:ind w:firstLine="708"/>
        <w:rPr>
          <w:rFonts w:ascii="Times New Roman" w:hAnsi="Times New Roman" w:cs="Times New Roman"/>
        </w:rPr>
      </w:pPr>
      <w:r>
        <w:rPr>
          <w:rFonts w:ascii="Times New Roman" w:hAnsi="Times New Roman" w:cs="Times New Roman"/>
          <w:sz w:val="24"/>
          <w:szCs w:val="24"/>
        </w:rPr>
        <w:t>9</w:t>
      </w:r>
      <w:r w:rsidR="0041009D" w:rsidRPr="00036D8D">
        <w:rPr>
          <w:rFonts w:ascii="Times New Roman" w:hAnsi="Times New Roman" w:cs="Times New Roman"/>
          <w:sz w:val="24"/>
          <w:szCs w:val="24"/>
        </w:rPr>
        <w:t>.</w:t>
      </w:r>
      <w:r w:rsidR="000A33E7">
        <w:rPr>
          <w:rFonts w:ascii="Times New Roman" w:hAnsi="Times New Roman" w:cs="Times New Roman"/>
          <w:sz w:val="24"/>
          <w:szCs w:val="24"/>
        </w:rPr>
        <w:t>М</w:t>
      </w:r>
      <w:r w:rsidR="00E2448D" w:rsidRPr="00036D8D">
        <w:rPr>
          <w:rFonts w:ascii="Times New Roman" w:hAnsi="Times New Roman" w:cs="Times New Roman"/>
          <w:sz w:val="24"/>
          <w:szCs w:val="24"/>
        </w:rPr>
        <w:t>ероприятия</w:t>
      </w:r>
      <w:r w:rsidR="00E2448D">
        <w:rPr>
          <w:rFonts w:ascii="Times New Roman" w:hAnsi="Times New Roman" w:cs="Times New Roman"/>
          <w:sz w:val="24"/>
          <w:szCs w:val="24"/>
        </w:rPr>
        <w:t>,</w:t>
      </w:r>
      <w:r w:rsidR="00E2448D" w:rsidRPr="00036D8D">
        <w:rPr>
          <w:rFonts w:ascii="Times New Roman" w:hAnsi="Times New Roman" w:cs="Times New Roman"/>
          <w:sz w:val="24"/>
          <w:szCs w:val="24"/>
        </w:rPr>
        <w:t xml:space="preserve"> направленные на снижение вредного воздействия на окружающую среду и обеспечение экологической безопасности </w:t>
      </w:r>
      <w:r w:rsidR="00E2448D" w:rsidRPr="00036D8D">
        <w:rPr>
          <w:rFonts w:ascii="Times New Roman" w:hAnsi="Times New Roman" w:cs="Times New Roman"/>
          <w:i/>
          <w:sz w:val="24"/>
          <w:szCs w:val="24"/>
        </w:rPr>
        <w:t xml:space="preserve">– </w:t>
      </w:r>
      <w:r w:rsidR="00CA2D5B">
        <w:rPr>
          <w:rFonts w:ascii="Times New Roman" w:hAnsi="Times New Roman" w:cs="Times New Roman"/>
          <w:b/>
          <w:i/>
          <w:sz w:val="24"/>
          <w:szCs w:val="24"/>
        </w:rPr>
        <w:t>1</w:t>
      </w:r>
      <w:r>
        <w:rPr>
          <w:rFonts w:ascii="Times New Roman" w:hAnsi="Times New Roman" w:cs="Times New Roman"/>
          <w:b/>
          <w:i/>
          <w:sz w:val="24"/>
          <w:szCs w:val="24"/>
        </w:rPr>
        <w:t>7</w:t>
      </w:r>
      <w:r w:rsidR="00CA2D5B">
        <w:rPr>
          <w:rFonts w:ascii="Times New Roman" w:hAnsi="Times New Roman" w:cs="Times New Roman"/>
          <w:b/>
          <w:i/>
          <w:sz w:val="24"/>
          <w:szCs w:val="24"/>
        </w:rPr>
        <w:t>0</w:t>
      </w:r>
      <w:r w:rsidR="00E2448D">
        <w:rPr>
          <w:rFonts w:ascii="Times New Roman" w:hAnsi="Times New Roman" w:cs="Times New Roman"/>
          <w:b/>
          <w:i/>
          <w:sz w:val="24"/>
          <w:szCs w:val="24"/>
        </w:rPr>
        <w:t>0</w:t>
      </w:r>
      <w:r w:rsidR="00E2448D" w:rsidRPr="00036D8D">
        <w:rPr>
          <w:rFonts w:ascii="Times New Roman" w:hAnsi="Times New Roman" w:cs="Times New Roman"/>
          <w:b/>
          <w:i/>
          <w:sz w:val="24"/>
          <w:szCs w:val="24"/>
        </w:rPr>
        <w:t>,0 тыс. рублей</w:t>
      </w:r>
      <w:r w:rsidR="00E2448D">
        <w:rPr>
          <w:rFonts w:ascii="Times New Roman" w:hAnsi="Times New Roman" w:cs="Times New Roman"/>
          <w:b/>
          <w:i/>
          <w:sz w:val="24"/>
          <w:szCs w:val="24"/>
        </w:rPr>
        <w:t xml:space="preserve"> </w:t>
      </w:r>
      <w:r w:rsidR="00E2448D" w:rsidRPr="00C41592">
        <w:rPr>
          <w:rFonts w:ascii="Times New Roman" w:hAnsi="Times New Roman" w:cs="Arial"/>
          <w:sz w:val="24"/>
          <w:szCs w:val="24"/>
        </w:rPr>
        <w:t xml:space="preserve">или </w:t>
      </w:r>
      <w:r w:rsidR="00CA2D5B">
        <w:rPr>
          <w:rFonts w:ascii="Times New Roman" w:hAnsi="Times New Roman" w:cs="Arial"/>
          <w:sz w:val="24"/>
          <w:szCs w:val="24"/>
        </w:rPr>
        <w:t xml:space="preserve">в 4 раза </w:t>
      </w:r>
      <w:r w:rsidR="00E2448D" w:rsidRPr="00C41592">
        <w:rPr>
          <w:rFonts w:ascii="Times New Roman" w:hAnsi="Times New Roman" w:cs="Arial"/>
          <w:sz w:val="24"/>
          <w:szCs w:val="24"/>
        </w:rPr>
        <w:t>к уровню 2019 года</w:t>
      </w:r>
      <w:r w:rsidR="00E2448D">
        <w:rPr>
          <w:rFonts w:ascii="Times New Roman" w:hAnsi="Times New Roman" w:cs="Times New Roman"/>
          <w:sz w:val="24"/>
          <w:szCs w:val="24"/>
        </w:rPr>
        <w:t>.</w:t>
      </w:r>
      <w:r w:rsidR="00CA2D5B">
        <w:rPr>
          <w:rFonts w:ascii="Times New Roman" w:hAnsi="Times New Roman" w:cs="Times New Roman"/>
          <w:sz w:val="24"/>
          <w:szCs w:val="24"/>
        </w:rPr>
        <w:t xml:space="preserve"> Из них </w:t>
      </w:r>
      <w:r w:rsidR="00CA2D5B">
        <w:rPr>
          <w:rFonts w:ascii="Times New Roman" w:hAnsi="Times New Roman" w:cs="Times New Roman"/>
          <w:b/>
          <w:i/>
          <w:sz w:val="24"/>
          <w:szCs w:val="24"/>
        </w:rPr>
        <w:t xml:space="preserve">950,0 тыс. рублей </w:t>
      </w:r>
      <w:r w:rsidR="00CA2D5B" w:rsidRPr="00CA2D5B">
        <w:rPr>
          <w:rFonts w:ascii="Times New Roman" w:hAnsi="Times New Roman" w:cs="Times New Roman"/>
          <w:i/>
          <w:sz w:val="24"/>
          <w:szCs w:val="24"/>
        </w:rPr>
        <w:t>-</w:t>
      </w:r>
      <w:r w:rsidR="00CA2D5B">
        <w:rPr>
          <w:rFonts w:ascii="Times New Roman" w:hAnsi="Times New Roman" w:cs="Times New Roman"/>
          <w:b/>
          <w:i/>
          <w:sz w:val="24"/>
          <w:szCs w:val="24"/>
        </w:rPr>
        <w:t xml:space="preserve"> </w:t>
      </w:r>
      <w:r w:rsidR="00CA2D5B" w:rsidRPr="00CA2D5B">
        <w:rPr>
          <w:rFonts w:ascii="Times New Roman" w:hAnsi="Times New Roman" w:cs="Times New Roman"/>
          <w:sz w:val="24"/>
          <w:szCs w:val="24"/>
        </w:rPr>
        <w:t>со</w:t>
      </w:r>
      <w:r w:rsidR="00CA2D5B">
        <w:rPr>
          <w:rFonts w:ascii="Times New Roman" w:hAnsi="Times New Roman" w:cs="Times New Roman"/>
          <w:sz w:val="24"/>
          <w:szCs w:val="24"/>
        </w:rPr>
        <w:t xml:space="preserve">кращение доли загрязненных сточных вод в рамках реализации федерального проекта «Оздоровление Волги» (национальный проект </w:t>
      </w:r>
      <w:r w:rsidR="00A63EF2">
        <w:rPr>
          <w:rFonts w:ascii="Times New Roman" w:hAnsi="Times New Roman" w:cs="Times New Roman"/>
          <w:sz w:val="24"/>
          <w:szCs w:val="24"/>
        </w:rPr>
        <w:t>«Экология»)</w:t>
      </w:r>
      <w:r w:rsidR="00CA2D5B">
        <w:rPr>
          <w:rFonts w:ascii="Times New Roman" w:hAnsi="Times New Roman" w:cs="Times New Roman"/>
          <w:sz w:val="24"/>
          <w:szCs w:val="24"/>
        </w:rPr>
        <w:t>.</w:t>
      </w:r>
      <w:r w:rsidR="00E2448D">
        <w:rPr>
          <w:rFonts w:ascii="Times New Roman" w:hAnsi="Times New Roman" w:cs="Times New Roman"/>
          <w:sz w:val="24"/>
          <w:szCs w:val="24"/>
        </w:rPr>
        <w:t xml:space="preserve"> Н</w:t>
      </w:r>
      <w:r w:rsidR="000B0CC6" w:rsidRPr="00036D8D">
        <w:rPr>
          <w:rFonts w:ascii="Times New Roman" w:hAnsi="Times New Roman" w:cs="Times New Roman"/>
          <w:sz w:val="24"/>
          <w:szCs w:val="24"/>
        </w:rPr>
        <w:t xml:space="preserve">а 2020 год </w:t>
      </w:r>
      <w:r w:rsidR="000B0CC6">
        <w:rPr>
          <w:rFonts w:ascii="Times New Roman" w:hAnsi="Times New Roman" w:cs="Times New Roman"/>
          <w:sz w:val="24"/>
          <w:szCs w:val="24"/>
        </w:rPr>
        <w:t xml:space="preserve">и </w:t>
      </w:r>
      <w:r w:rsidR="000B0CC6" w:rsidRPr="00036D8D">
        <w:rPr>
          <w:rFonts w:ascii="Times New Roman" w:hAnsi="Times New Roman" w:cs="Times New Roman"/>
          <w:sz w:val="24"/>
          <w:szCs w:val="24"/>
        </w:rPr>
        <w:t xml:space="preserve">на 2021 год </w:t>
      </w:r>
      <w:r w:rsidR="000B0CC6" w:rsidRPr="00AC666E">
        <w:rPr>
          <w:rFonts w:ascii="Times New Roman" w:hAnsi="Times New Roman" w:cs="Times New Roman"/>
          <w:sz w:val="24"/>
          <w:szCs w:val="24"/>
        </w:rPr>
        <w:t>ассигнования</w:t>
      </w:r>
      <w:r w:rsidR="000B0CC6">
        <w:rPr>
          <w:rFonts w:ascii="Times New Roman" w:hAnsi="Times New Roman" w:cs="Times New Roman"/>
        </w:rPr>
        <w:t xml:space="preserve"> </w:t>
      </w:r>
      <w:r w:rsidR="000B0CC6" w:rsidRPr="000B0CC6">
        <w:rPr>
          <w:rFonts w:ascii="Times New Roman" w:hAnsi="Times New Roman" w:cs="Times New Roman"/>
          <w:sz w:val="24"/>
          <w:szCs w:val="24"/>
        </w:rPr>
        <w:t>не запланированы</w:t>
      </w:r>
      <w:r w:rsidR="000B0CC6">
        <w:rPr>
          <w:rFonts w:ascii="Times New Roman" w:hAnsi="Times New Roman" w:cs="Times New Roman"/>
        </w:rPr>
        <w:t>.</w:t>
      </w:r>
    </w:p>
    <w:p w:rsidR="006537D2" w:rsidRPr="006537D2" w:rsidRDefault="006537D2" w:rsidP="000B0CC6">
      <w:pPr>
        <w:pStyle w:val="Courier14"/>
        <w:ind w:firstLine="708"/>
        <w:rPr>
          <w:rFonts w:ascii="Times New Roman" w:hAnsi="Times New Roman" w:cs="Times New Roman"/>
          <w:b/>
          <w:i/>
          <w:sz w:val="24"/>
          <w:szCs w:val="24"/>
        </w:rPr>
      </w:pPr>
      <w:r w:rsidRPr="006537D2">
        <w:rPr>
          <w:rFonts w:ascii="Times New Roman" w:hAnsi="Times New Roman" w:cs="Times New Roman"/>
          <w:sz w:val="24"/>
          <w:szCs w:val="24"/>
        </w:rPr>
        <w:t>9.</w:t>
      </w:r>
      <w:r w:rsidR="000A33E7">
        <w:rPr>
          <w:rFonts w:ascii="Times New Roman" w:hAnsi="Times New Roman" w:cs="Times New Roman"/>
          <w:sz w:val="24"/>
          <w:szCs w:val="24"/>
        </w:rPr>
        <w:t>П</w:t>
      </w:r>
      <w:r>
        <w:rPr>
          <w:rFonts w:ascii="Times New Roman" w:hAnsi="Times New Roman" w:cs="Times New Roman"/>
          <w:sz w:val="24"/>
          <w:szCs w:val="24"/>
        </w:rPr>
        <w:t xml:space="preserve">редоставление </w:t>
      </w:r>
      <w:r w:rsidR="00E2448D">
        <w:rPr>
          <w:rFonts w:ascii="Times New Roman" w:hAnsi="Times New Roman" w:cs="Times New Roman"/>
          <w:sz w:val="24"/>
          <w:szCs w:val="24"/>
        </w:rPr>
        <w:t>субсидий,</w:t>
      </w:r>
      <w:r>
        <w:rPr>
          <w:rFonts w:ascii="Times New Roman" w:hAnsi="Times New Roman" w:cs="Times New Roman"/>
          <w:sz w:val="24"/>
          <w:szCs w:val="24"/>
        </w:rPr>
        <w:t xml:space="preserve"> на обустройство и восстановление воинских захоронений </w:t>
      </w:r>
      <w:r w:rsidR="00A628BD">
        <w:rPr>
          <w:rFonts w:ascii="Times New Roman" w:hAnsi="Times New Roman" w:cs="Times New Roman"/>
          <w:sz w:val="24"/>
          <w:szCs w:val="24"/>
        </w:rPr>
        <w:t xml:space="preserve">запланированы </w:t>
      </w:r>
      <w:r>
        <w:rPr>
          <w:rFonts w:ascii="Times New Roman" w:hAnsi="Times New Roman" w:cs="Times New Roman"/>
          <w:sz w:val="24"/>
          <w:szCs w:val="24"/>
        </w:rPr>
        <w:t xml:space="preserve">только в 2020 году – </w:t>
      </w:r>
      <w:r w:rsidRPr="006537D2">
        <w:rPr>
          <w:rFonts w:ascii="Times New Roman" w:hAnsi="Times New Roman" w:cs="Times New Roman"/>
          <w:b/>
          <w:i/>
          <w:sz w:val="24"/>
          <w:szCs w:val="24"/>
        </w:rPr>
        <w:t>100,0 тыс</w:t>
      </w:r>
      <w:r w:rsidR="00E2448D" w:rsidRPr="006537D2">
        <w:rPr>
          <w:rFonts w:ascii="Times New Roman" w:hAnsi="Times New Roman" w:cs="Times New Roman"/>
          <w:b/>
          <w:i/>
          <w:sz w:val="24"/>
          <w:szCs w:val="24"/>
        </w:rPr>
        <w:t>. р</w:t>
      </w:r>
      <w:r w:rsidRPr="006537D2">
        <w:rPr>
          <w:rFonts w:ascii="Times New Roman" w:hAnsi="Times New Roman" w:cs="Times New Roman"/>
          <w:b/>
          <w:i/>
          <w:sz w:val="24"/>
          <w:szCs w:val="24"/>
        </w:rPr>
        <w:t>ублей.</w:t>
      </w:r>
    </w:p>
    <w:p w:rsidR="003F0603" w:rsidRPr="00036D8D" w:rsidRDefault="003F0603" w:rsidP="00DF52E8">
      <w:pPr>
        <w:widowControl w:val="0"/>
        <w:autoSpaceDE w:val="0"/>
        <w:autoSpaceDN w:val="0"/>
        <w:adjustRightInd w:val="0"/>
        <w:jc w:val="center"/>
        <w:rPr>
          <w:rFonts w:eastAsia="Calibri"/>
          <w:b/>
          <w:lang w:eastAsia="en-US"/>
        </w:rPr>
      </w:pPr>
    </w:p>
    <w:p w:rsidR="00076753" w:rsidRPr="00036D8D" w:rsidRDefault="00076753" w:rsidP="00076753">
      <w:pPr>
        <w:autoSpaceDE w:val="0"/>
        <w:autoSpaceDN w:val="0"/>
        <w:adjustRightInd w:val="0"/>
        <w:jc w:val="center"/>
        <w:outlineLvl w:val="0"/>
        <w:rPr>
          <w:b/>
        </w:rPr>
      </w:pPr>
      <w:r w:rsidRPr="00036D8D">
        <w:rPr>
          <w:b/>
        </w:rPr>
        <w:t>Муниципальная программа</w:t>
      </w:r>
    </w:p>
    <w:p w:rsidR="00076753" w:rsidRPr="00036D8D" w:rsidRDefault="00076753" w:rsidP="00076753">
      <w:pPr>
        <w:autoSpaceDE w:val="0"/>
        <w:autoSpaceDN w:val="0"/>
        <w:adjustRightInd w:val="0"/>
        <w:jc w:val="center"/>
        <w:outlineLvl w:val="0"/>
        <w:rPr>
          <w:b/>
        </w:rPr>
      </w:pPr>
      <w:r w:rsidRPr="00036D8D">
        <w:rPr>
          <w:b/>
        </w:rPr>
        <w:t xml:space="preserve">«Охрана окружающей среды Воскресенского муниципального района Нижегородской области» </w:t>
      </w:r>
    </w:p>
    <w:p w:rsidR="004D71D7" w:rsidRPr="00036D8D" w:rsidRDefault="004D71D7" w:rsidP="004D71D7">
      <w:pPr>
        <w:autoSpaceDE w:val="0"/>
        <w:autoSpaceDN w:val="0"/>
        <w:adjustRightInd w:val="0"/>
        <w:ind w:firstLine="720"/>
        <w:jc w:val="both"/>
        <w:outlineLvl w:val="0"/>
      </w:pPr>
      <w:r w:rsidRPr="00036D8D">
        <w:t>Утверждена постановлением администрации Воскресенского муниципального района Нижегородской области от 2</w:t>
      </w:r>
      <w:r w:rsidR="00C66B36" w:rsidRPr="00036D8D">
        <w:t>1</w:t>
      </w:r>
      <w:r w:rsidRPr="00036D8D">
        <w:t>.</w:t>
      </w:r>
      <w:r w:rsidR="00076753" w:rsidRPr="00036D8D">
        <w:t>1</w:t>
      </w:r>
      <w:r w:rsidR="00C66B36" w:rsidRPr="00036D8D">
        <w:t>2</w:t>
      </w:r>
      <w:r w:rsidRPr="00036D8D">
        <w:t>.201</w:t>
      </w:r>
      <w:r w:rsidR="00C66B36" w:rsidRPr="00036D8D">
        <w:t>8</w:t>
      </w:r>
      <w:r w:rsidRPr="00036D8D">
        <w:t xml:space="preserve"> года №</w:t>
      </w:r>
      <w:r w:rsidR="00076753" w:rsidRPr="00036D8D">
        <w:t>129</w:t>
      </w:r>
      <w:r w:rsidR="00C66B36" w:rsidRPr="00036D8D">
        <w:t>5</w:t>
      </w:r>
      <w:r w:rsidRPr="00036D8D">
        <w:t xml:space="preserve"> </w:t>
      </w:r>
      <w:r w:rsidR="00430C27" w:rsidRPr="00036D8D">
        <w:t>«</w:t>
      </w:r>
      <w:r w:rsidR="00C66B36" w:rsidRPr="00036D8D">
        <w:t>Об утверждении муниципальной программы «Охрана окружающей среды Воскресенского муниципального района Нижегородской области</w:t>
      </w:r>
      <w:r w:rsidR="00076753" w:rsidRPr="00036D8D">
        <w:t>»</w:t>
      </w:r>
      <w:r w:rsidR="00430C27" w:rsidRPr="00036D8D">
        <w:t>.</w:t>
      </w:r>
    </w:p>
    <w:p w:rsidR="004D71D7" w:rsidRPr="00036D8D" w:rsidRDefault="004D71D7" w:rsidP="004D71D7">
      <w:pPr>
        <w:pStyle w:val="afe"/>
        <w:spacing w:before="0" w:beforeAutospacing="0" w:after="0" w:afterAutospacing="0"/>
        <w:ind w:firstLine="709"/>
        <w:jc w:val="both"/>
      </w:pPr>
      <w:r w:rsidRPr="00036D8D">
        <w:t>Цели муниципальной программы:</w:t>
      </w:r>
    </w:p>
    <w:p w:rsidR="004D71D7" w:rsidRPr="00036D8D" w:rsidRDefault="004D71D7" w:rsidP="004D71D7">
      <w:pPr>
        <w:pStyle w:val="afe"/>
        <w:spacing w:before="0" w:beforeAutospacing="0" w:after="0" w:afterAutospacing="0"/>
        <w:ind w:firstLine="709"/>
        <w:jc w:val="both"/>
      </w:pPr>
      <w:r w:rsidRPr="00036D8D">
        <w:t xml:space="preserve">- </w:t>
      </w:r>
      <w:r w:rsidR="00076753" w:rsidRPr="00036D8D">
        <w:t>повышение уровня экологической безопасности и сохранение природных систем, повышение качества окружающей среды и формирование имиджа Воскресенского района Нижегородской области как экологически чистой территории</w:t>
      </w:r>
      <w:r w:rsidR="00A034C9" w:rsidRPr="00036D8D">
        <w:t>.</w:t>
      </w:r>
    </w:p>
    <w:p w:rsidR="004D71D7" w:rsidRPr="00036D8D" w:rsidRDefault="00076753" w:rsidP="004D71D7">
      <w:pPr>
        <w:autoSpaceDE w:val="0"/>
        <w:autoSpaceDN w:val="0"/>
        <w:adjustRightInd w:val="0"/>
        <w:ind w:firstLine="720"/>
        <w:jc w:val="both"/>
        <w:outlineLvl w:val="0"/>
      </w:pPr>
      <w:r w:rsidRPr="00036D8D">
        <w:t xml:space="preserve">Муниципальный заказчик-координатор </w:t>
      </w:r>
      <w:r w:rsidR="004D71D7" w:rsidRPr="00036D8D">
        <w:t xml:space="preserve">– </w:t>
      </w:r>
      <w:r w:rsidR="0070223B" w:rsidRPr="00036D8D">
        <w:t>с</w:t>
      </w:r>
      <w:r w:rsidR="0070223B" w:rsidRPr="00036D8D">
        <w:rPr>
          <w:noProof/>
        </w:rPr>
        <w:t>ектор ЖКХ и ООС отдела капитального строительства и архитектуры администрации Воскресенского муниципального района</w:t>
      </w:r>
      <w:r w:rsidR="004D71D7" w:rsidRPr="00036D8D">
        <w:t>.</w:t>
      </w:r>
    </w:p>
    <w:p w:rsidR="00284341" w:rsidRPr="00036D8D" w:rsidRDefault="00284341" w:rsidP="004D71D7">
      <w:pPr>
        <w:autoSpaceDE w:val="0"/>
        <w:autoSpaceDN w:val="0"/>
        <w:adjustRightInd w:val="0"/>
        <w:ind w:firstLine="720"/>
        <w:jc w:val="both"/>
        <w:outlineLvl w:val="0"/>
        <w:sectPr w:rsidR="00284341" w:rsidRPr="00036D8D" w:rsidSect="001251BB">
          <w:pgSz w:w="11906" w:h="16838"/>
          <w:pgMar w:top="1134" w:right="850" w:bottom="1134" w:left="1701" w:header="720" w:footer="720" w:gutter="0"/>
          <w:cols w:space="720"/>
          <w:docGrid w:linePitch="360"/>
        </w:sectPr>
      </w:pPr>
    </w:p>
    <w:p w:rsidR="004D71D7" w:rsidRPr="00036D8D" w:rsidRDefault="00742287" w:rsidP="00B061CA">
      <w:pPr>
        <w:widowControl w:val="0"/>
        <w:autoSpaceDE w:val="0"/>
        <w:autoSpaceDN w:val="0"/>
        <w:adjustRightInd w:val="0"/>
        <w:ind w:firstLine="709"/>
        <w:jc w:val="center"/>
        <w:rPr>
          <w:b/>
        </w:rPr>
      </w:pPr>
      <w:r w:rsidRPr="00036D8D">
        <w:lastRenderedPageBreak/>
        <w:t>Сведения об индикаторах и непосредственных результатах</w:t>
      </w:r>
    </w:p>
    <w:tbl>
      <w:tblPr>
        <w:tblW w:w="1531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29"/>
        <w:gridCol w:w="4110"/>
        <w:gridCol w:w="155"/>
        <w:gridCol w:w="688"/>
        <w:gridCol w:w="283"/>
        <w:gridCol w:w="6"/>
        <w:gridCol w:w="992"/>
        <w:gridCol w:w="856"/>
        <w:gridCol w:w="854"/>
        <w:gridCol w:w="853"/>
        <w:gridCol w:w="851"/>
        <w:gridCol w:w="852"/>
        <w:gridCol w:w="851"/>
        <w:gridCol w:w="1419"/>
        <w:gridCol w:w="1843"/>
      </w:tblGrid>
      <w:tr w:rsidR="00D91859" w:rsidRPr="00036D8D" w:rsidTr="00D91859">
        <w:trPr>
          <w:trHeight w:val="276"/>
        </w:trPr>
        <w:tc>
          <w:tcPr>
            <w:tcW w:w="568" w:type="dxa"/>
            <w:vMerge w:val="restart"/>
            <w:tcBorders>
              <w:top w:val="single" w:sz="4" w:space="0" w:color="auto"/>
              <w:right w:val="single" w:sz="4" w:space="0" w:color="auto"/>
            </w:tcBorders>
          </w:tcPr>
          <w:p w:rsidR="00A2295F" w:rsidRPr="00036D8D" w:rsidRDefault="00A2295F" w:rsidP="00A2295F">
            <w:pPr>
              <w:widowControl w:val="0"/>
              <w:autoSpaceDE w:val="0"/>
              <w:autoSpaceDN w:val="0"/>
              <w:adjustRightInd w:val="0"/>
              <w:jc w:val="both"/>
            </w:pPr>
            <w:r w:rsidRPr="00036D8D">
              <w:t>№ п./п.</w:t>
            </w:r>
          </w:p>
        </w:tc>
        <w:tc>
          <w:tcPr>
            <w:tcW w:w="4394" w:type="dxa"/>
            <w:gridSpan w:val="3"/>
            <w:vMerge w:val="restart"/>
            <w:tcBorders>
              <w:top w:val="single" w:sz="4" w:space="0" w:color="auto"/>
              <w:bottom w:val="single" w:sz="4" w:space="0" w:color="auto"/>
              <w:right w:val="single" w:sz="4" w:space="0" w:color="auto"/>
            </w:tcBorders>
          </w:tcPr>
          <w:p w:rsidR="00A2295F" w:rsidRPr="00036D8D" w:rsidRDefault="00A2295F" w:rsidP="00A2295F">
            <w:pPr>
              <w:widowControl w:val="0"/>
              <w:autoSpaceDE w:val="0"/>
              <w:autoSpaceDN w:val="0"/>
              <w:adjustRightInd w:val="0"/>
              <w:jc w:val="both"/>
            </w:pPr>
            <w:r w:rsidRPr="00036D8D">
              <w:t>Наименование индикатора/непосредственного результата</w:t>
            </w:r>
          </w:p>
        </w:tc>
        <w:tc>
          <w:tcPr>
            <w:tcW w:w="688" w:type="dxa"/>
            <w:vMerge w:val="restart"/>
            <w:tcBorders>
              <w:top w:val="single" w:sz="4" w:space="0" w:color="auto"/>
              <w:left w:val="single" w:sz="4" w:space="0" w:color="auto"/>
              <w:bottom w:val="single" w:sz="4" w:space="0" w:color="auto"/>
              <w:right w:val="single" w:sz="4" w:space="0" w:color="auto"/>
            </w:tcBorders>
          </w:tcPr>
          <w:p w:rsidR="00A2295F" w:rsidRPr="00036D8D" w:rsidRDefault="00A2295F" w:rsidP="00A2295F">
            <w:pPr>
              <w:widowControl w:val="0"/>
              <w:autoSpaceDE w:val="0"/>
              <w:autoSpaceDN w:val="0"/>
              <w:adjustRightInd w:val="0"/>
              <w:jc w:val="center"/>
            </w:pPr>
            <w:r w:rsidRPr="00036D8D">
              <w:t xml:space="preserve">Ед. измерения </w:t>
            </w:r>
          </w:p>
        </w:tc>
        <w:tc>
          <w:tcPr>
            <w:tcW w:w="9660" w:type="dxa"/>
            <w:gridSpan w:val="11"/>
            <w:tcBorders>
              <w:top w:val="single" w:sz="4" w:space="0" w:color="auto"/>
              <w:left w:val="single" w:sz="4" w:space="0" w:color="auto"/>
              <w:bottom w:val="single" w:sz="4" w:space="0" w:color="auto"/>
            </w:tcBorders>
          </w:tcPr>
          <w:p w:rsidR="00A2295F" w:rsidRPr="00036D8D" w:rsidRDefault="00A2295F" w:rsidP="00A2295F">
            <w:pPr>
              <w:widowControl w:val="0"/>
              <w:autoSpaceDE w:val="0"/>
              <w:autoSpaceDN w:val="0"/>
              <w:adjustRightInd w:val="0"/>
              <w:jc w:val="center"/>
            </w:pPr>
            <w:r w:rsidRPr="00036D8D">
              <w:t xml:space="preserve">Значения индикатора/непосредственного результата </w:t>
            </w:r>
          </w:p>
        </w:tc>
      </w:tr>
      <w:tr w:rsidR="000403C1" w:rsidRPr="00036D8D" w:rsidTr="00D91859">
        <w:trPr>
          <w:cantSplit/>
          <w:trHeight w:val="2384"/>
        </w:trPr>
        <w:tc>
          <w:tcPr>
            <w:tcW w:w="568" w:type="dxa"/>
            <w:vMerge/>
            <w:tcBorders>
              <w:bottom w:val="single" w:sz="4" w:space="0" w:color="auto"/>
              <w:right w:val="single" w:sz="4" w:space="0" w:color="auto"/>
            </w:tcBorders>
          </w:tcPr>
          <w:p w:rsidR="009C6831" w:rsidRPr="00036D8D" w:rsidRDefault="009C6831" w:rsidP="00A2295F">
            <w:pPr>
              <w:widowControl w:val="0"/>
              <w:autoSpaceDE w:val="0"/>
              <w:autoSpaceDN w:val="0"/>
              <w:adjustRightInd w:val="0"/>
              <w:jc w:val="both"/>
            </w:pPr>
          </w:p>
        </w:tc>
        <w:tc>
          <w:tcPr>
            <w:tcW w:w="4394" w:type="dxa"/>
            <w:gridSpan w:val="3"/>
            <w:vMerge/>
            <w:tcBorders>
              <w:top w:val="single" w:sz="4" w:space="0" w:color="auto"/>
              <w:bottom w:val="single" w:sz="4" w:space="0" w:color="auto"/>
              <w:right w:val="single" w:sz="4" w:space="0" w:color="auto"/>
            </w:tcBorders>
          </w:tcPr>
          <w:p w:rsidR="009C6831" w:rsidRPr="00036D8D" w:rsidRDefault="009C6831" w:rsidP="00A2295F">
            <w:pPr>
              <w:widowControl w:val="0"/>
              <w:autoSpaceDE w:val="0"/>
              <w:autoSpaceDN w:val="0"/>
              <w:adjustRightInd w:val="0"/>
              <w:jc w:val="both"/>
            </w:pPr>
          </w:p>
        </w:tc>
        <w:tc>
          <w:tcPr>
            <w:tcW w:w="688" w:type="dxa"/>
            <w:vMerge/>
            <w:tcBorders>
              <w:top w:val="single" w:sz="4" w:space="0" w:color="auto"/>
              <w:left w:val="single" w:sz="4" w:space="0" w:color="auto"/>
              <w:bottom w:val="single" w:sz="4" w:space="0" w:color="auto"/>
              <w:right w:val="single" w:sz="4" w:space="0" w:color="auto"/>
            </w:tcBorders>
          </w:tcPr>
          <w:p w:rsidR="009C6831" w:rsidRPr="00036D8D" w:rsidRDefault="009C6831" w:rsidP="00A2295F">
            <w:pPr>
              <w:widowControl w:val="0"/>
              <w:autoSpaceDE w:val="0"/>
              <w:autoSpaceDN w:val="0"/>
              <w:adjustRightInd w:val="0"/>
              <w:jc w:val="both"/>
            </w:pPr>
          </w:p>
        </w:tc>
        <w:tc>
          <w:tcPr>
            <w:tcW w:w="1281" w:type="dxa"/>
            <w:gridSpan w:val="3"/>
            <w:tcBorders>
              <w:top w:val="single" w:sz="4" w:space="0" w:color="auto"/>
              <w:left w:val="single" w:sz="4" w:space="0" w:color="auto"/>
              <w:bottom w:val="single" w:sz="4" w:space="0" w:color="auto"/>
              <w:right w:val="single" w:sz="4" w:space="0" w:color="auto"/>
            </w:tcBorders>
          </w:tcPr>
          <w:p w:rsidR="009C6831" w:rsidRPr="00036D8D" w:rsidRDefault="009C6831" w:rsidP="00284341">
            <w:pPr>
              <w:widowControl w:val="0"/>
              <w:autoSpaceDE w:val="0"/>
              <w:autoSpaceDN w:val="0"/>
              <w:adjustRightInd w:val="0"/>
              <w:jc w:val="center"/>
            </w:pPr>
            <w:r w:rsidRPr="00036D8D">
              <w:t>На момент разработки Программы</w:t>
            </w:r>
          </w:p>
        </w:tc>
        <w:tc>
          <w:tcPr>
            <w:tcW w:w="856" w:type="dxa"/>
            <w:tcBorders>
              <w:top w:val="single" w:sz="4" w:space="0" w:color="auto"/>
              <w:left w:val="single" w:sz="4" w:space="0" w:color="auto"/>
              <w:bottom w:val="single" w:sz="4" w:space="0" w:color="auto"/>
              <w:right w:val="single" w:sz="4" w:space="0" w:color="auto"/>
            </w:tcBorders>
          </w:tcPr>
          <w:p w:rsidR="009C6831" w:rsidRPr="00036D8D" w:rsidRDefault="009C6831" w:rsidP="00BE1A9C">
            <w:pPr>
              <w:widowControl w:val="0"/>
              <w:autoSpaceDE w:val="0"/>
              <w:autoSpaceDN w:val="0"/>
              <w:adjustRightInd w:val="0"/>
              <w:jc w:val="center"/>
            </w:pPr>
            <w:r w:rsidRPr="00036D8D">
              <w:t>2019 год</w:t>
            </w:r>
          </w:p>
        </w:tc>
        <w:tc>
          <w:tcPr>
            <w:tcW w:w="854" w:type="dxa"/>
            <w:tcBorders>
              <w:top w:val="single" w:sz="4" w:space="0" w:color="auto"/>
              <w:left w:val="single" w:sz="4" w:space="0" w:color="auto"/>
              <w:bottom w:val="single" w:sz="4" w:space="0" w:color="auto"/>
              <w:right w:val="single" w:sz="4" w:space="0" w:color="auto"/>
            </w:tcBorders>
          </w:tcPr>
          <w:p w:rsidR="009C6831" w:rsidRPr="00036D8D" w:rsidRDefault="009C6831" w:rsidP="00BE1A9C">
            <w:pPr>
              <w:widowControl w:val="0"/>
              <w:autoSpaceDE w:val="0"/>
              <w:autoSpaceDN w:val="0"/>
              <w:adjustRightInd w:val="0"/>
              <w:jc w:val="center"/>
            </w:pPr>
            <w:r w:rsidRPr="00036D8D">
              <w:t>2020 год</w:t>
            </w:r>
          </w:p>
        </w:tc>
        <w:tc>
          <w:tcPr>
            <w:tcW w:w="853" w:type="dxa"/>
            <w:tcBorders>
              <w:top w:val="single" w:sz="4" w:space="0" w:color="auto"/>
              <w:left w:val="single" w:sz="4" w:space="0" w:color="auto"/>
              <w:bottom w:val="single" w:sz="4" w:space="0" w:color="auto"/>
              <w:right w:val="single" w:sz="4" w:space="0" w:color="auto"/>
            </w:tcBorders>
          </w:tcPr>
          <w:p w:rsidR="009C6831" w:rsidRPr="00036D8D" w:rsidRDefault="009C6831" w:rsidP="00BE1A9C">
            <w:pPr>
              <w:widowControl w:val="0"/>
              <w:autoSpaceDE w:val="0"/>
              <w:autoSpaceDN w:val="0"/>
              <w:adjustRightInd w:val="0"/>
              <w:jc w:val="center"/>
            </w:pPr>
            <w:r w:rsidRPr="00036D8D">
              <w:t>2021 год</w:t>
            </w:r>
          </w:p>
        </w:tc>
        <w:tc>
          <w:tcPr>
            <w:tcW w:w="851" w:type="dxa"/>
            <w:tcBorders>
              <w:top w:val="single" w:sz="4" w:space="0" w:color="auto"/>
              <w:left w:val="single" w:sz="4" w:space="0" w:color="auto"/>
              <w:bottom w:val="single" w:sz="4" w:space="0" w:color="auto"/>
              <w:right w:val="single" w:sz="4" w:space="0" w:color="auto"/>
            </w:tcBorders>
          </w:tcPr>
          <w:p w:rsidR="009C6831" w:rsidRPr="00036D8D" w:rsidRDefault="009C6831" w:rsidP="00BE1A9C">
            <w:pPr>
              <w:widowControl w:val="0"/>
              <w:autoSpaceDE w:val="0"/>
              <w:autoSpaceDN w:val="0"/>
              <w:adjustRightInd w:val="0"/>
              <w:jc w:val="center"/>
            </w:pPr>
            <w:r w:rsidRPr="00036D8D">
              <w:t>2022 год</w:t>
            </w:r>
          </w:p>
        </w:tc>
        <w:tc>
          <w:tcPr>
            <w:tcW w:w="852" w:type="dxa"/>
            <w:tcBorders>
              <w:top w:val="single" w:sz="4" w:space="0" w:color="auto"/>
              <w:left w:val="single" w:sz="4" w:space="0" w:color="auto"/>
              <w:bottom w:val="single" w:sz="4" w:space="0" w:color="auto"/>
              <w:right w:val="single" w:sz="4" w:space="0" w:color="auto"/>
            </w:tcBorders>
          </w:tcPr>
          <w:p w:rsidR="009C6831" w:rsidRPr="00036D8D" w:rsidRDefault="009C6831" w:rsidP="00BE1A9C">
            <w:pPr>
              <w:widowControl w:val="0"/>
              <w:autoSpaceDE w:val="0"/>
              <w:autoSpaceDN w:val="0"/>
              <w:adjustRightInd w:val="0"/>
              <w:jc w:val="center"/>
            </w:pPr>
            <w:r w:rsidRPr="00036D8D">
              <w:t>2023 год</w:t>
            </w:r>
          </w:p>
        </w:tc>
        <w:tc>
          <w:tcPr>
            <w:tcW w:w="851" w:type="dxa"/>
            <w:tcBorders>
              <w:top w:val="single" w:sz="4" w:space="0" w:color="auto"/>
              <w:left w:val="single" w:sz="4" w:space="0" w:color="auto"/>
              <w:bottom w:val="single" w:sz="4" w:space="0" w:color="auto"/>
              <w:right w:val="single" w:sz="4" w:space="0" w:color="auto"/>
            </w:tcBorders>
          </w:tcPr>
          <w:p w:rsidR="009C6831" w:rsidRPr="00036D8D" w:rsidRDefault="009C6831" w:rsidP="00BE1A9C">
            <w:pPr>
              <w:widowControl w:val="0"/>
              <w:autoSpaceDE w:val="0"/>
              <w:autoSpaceDN w:val="0"/>
              <w:adjustRightInd w:val="0"/>
              <w:jc w:val="center"/>
            </w:pPr>
            <w:r w:rsidRPr="00036D8D">
              <w:t>2024 год</w:t>
            </w:r>
          </w:p>
        </w:tc>
        <w:tc>
          <w:tcPr>
            <w:tcW w:w="1419" w:type="dxa"/>
            <w:tcBorders>
              <w:top w:val="single" w:sz="4" w:space="0" w:color="auto"/>
              <w:left w:val="single" w:sz="4" w:space="0" w:color="auto"/>
              <w:bottom w:val="single" w:sz="4" w:space="0" w:color="auto"/>
              <w:right w:val="single" w:sz="4" w:space="0" w:color="auto"/>
            </w:tcBorders>
          </w:tcPr>
          <w:p w:rsidR="009C6831" w:rsidRPr="00036D8D" w:rsidRDefault="009C6831" w:rsidP="00284341">
            <w:pPr>
              <w:widowControl w:val="0"/>
              <w:autoSpaceDE w:val="0"/>
              <w:autoSpaceDN w:val="0"/>
              <w:adjustRightInd w:val="0"/>
              <w:jc w:val="center"/>
            </w:pPr>
            <w:r w:rsidRPr="00036D8D">
              <w:t>По окончании реализации Программы</w:t>
            </w:r>
          </w:p>
        </w:tc>
        <w:tc>
          <w:tcPr>
            <w:tcW w:w="1843" w:type="dxa"/>
            <w:tcBorders>
              <w:top w:val="single" w:sz="4" w:space="0" w:color="auto"/>
              <w:left w:val="single" w:sz="4" w:space="0" w:color="auto"/>
              <w:bottom w:val="single" w:sz="4" w:space="0" w:color="auto"/>
            </w:tcBorders>
          </w:tcPr>
          <w:p w:rsidR="009C6831" w:rsidRPr="00036D8D" w:rsidRDefault="009C6831" w:rsidP="00284341">
            <w:pPr>
              <w:widowControl w:val="0"/>
              <w:autoSpaceDE w:val="0"/>
              <w:autoSpaceDN w:val="0"/>
              <w:adjustRightInd w:val="0"/>
              <w:jc w:val="center"/>
            </w:pPr>
            <w:r w:rsidRPr="00036D8D">
              <w:t>Без программного вмешательства</w:t>
            </w:r>
          </w:p>
          <w:p w:rsidR="009C6831" w:rsidRPr="00036D8D" w:rsidRDefault="009C6831" w:rsidP="00284341">
            <w:pPr>
              <w:widowControl w:val="0"/>
              <w:autoSpaceDE w:val="0"/>
              <w:autoSpaceDN w:val="0"/>
              <w:adjustRightInd w:val="0"/>
              <w:jc w:val="center"/>
            </w:pPr>
            <w:r w:rsidRPr="00036D8D">
              <w:t>(после предполагаемого срока реализации программы)</w:t>
            </w:r>
          </w:p>
        </w:tc>
      </w:tr>
      <w:tr w:rsidR="000403C1" w:rsidRPr="00036D8D" w:rsidTr="00D91859">
        <w:trPr>
          <w:cantSplit/>
          <w:trHeight w:val="273"/>
        </w:trPr>
        <w:tc>
          <w:tcPr>
            <w:tcW w:w="568" w:type="dxa"/>
            <w:tcBorders>
              <w:bottom w:val="single" w:sz="4" w:space="0" w:color="auto"/>
              <w:right w:val="single" w:sz="4" w:space="0" w:color="auto"/>
            </w:tcBorders>
          </w:tcPr>
          <w:p w:rsidR="00A2295F" w:rsidRPr="00036D8D" w:rsidRDefault="00A2295F" w:rsidP="00A2295F">
            <w:pPr>
              <w:widowControl w:val="0"/>
              <w:autoSpaceDE w:val="0"/>
              <w:autoSpaceDN w:val="0"/>
              <w:adjustRightInd w:val="0"/>
              <w:jc w:val="center"/>
            </w:pPr>
            <w:r w:rsidRPr="00036D8D">
              <w:t>1</w:t>
            </w:r>
          </w:p>
        </w:tc>
        <w:tc>
          <w:tcPr>
            <w:tcW w:w="4394" w:type="dxa"/>
            <w:gridSpan w:val="3"/>
            <w:tcBorders>
              <w:top w:val="single" w:sz="4" w:space="0" w:color="auto"/>
              <w:bottom w:val="single" w:sz="4" w:space="0" w:color="auto"/>
              <w:right w:val="single" w:sz="4" w:space="0" w:color="auto"/>
            </w:tcBorders>
          </w:tcPr>
          <w:p w:rsidR="00A2295F" w:rsidRPr="00036D8D" w:rsidRDefault="00A2295F" w:rsidP="00A2295F">
            <w:pPr>
              <w:widowControl w:val="0"/>
              <w:autoSpaceDE w:val="0"/>
              <w:autoSpaceDN w:val="0"/>
              <w:adjustRightInd w:val="0"/>
              <w:jc w:val="center"/>
            </w:pPr>
            <w:r w:rsidRPr="00036D8D">
              <w:t>2</w:t>
            </w:r>
          </w:p>
        </w:tc>
        <w:tc>
          <w:tcPr>
            <w:tcW w:w="688" w:type="dxa"/>
            <w:tcBorders>
              <w:top w:val="single" w:sz="4" w:space="0" w:color="auto"/>
              <w:left w:val="single" w:sz="4" w:space="0" w:color="auto"/>
              <w:bottom w:val="single" w:sz="4" w:space="0" w:color="auto"/>
              <w:right w:val="single" w:sz="4" w:space="0" w:color="auto"/>
            </w:tcBorders>
          </w:tcPr>
          <w:p w:rsidR="00A2295F" w:rsidRPr="00036D8D" w:rsidRDefault="00A2295F" w:rsidP="00A2295F">
            <w:pPr>
              <w:widowControl w:val="0"/>
              <w:autoSpaceDE w:val="0"/>
              <w:autoSpaceDN w:val="0"/>
              <w:adjustRightInd w:val="0"/>
              <w:jc w:val="center"/>
            </w:pPr>
            <w:r w:rsidRPr="00036D8D">
              <w:t>3</w:t>
            </w:r>
          </w:p>
        </w:tc>
        <w:tc>
          <w:tcPr>
            <w:tcW w:w="1281" w:type="dxa"/>
            <w:gridSpan w:val="3"/>
            <w:tcBorders>
              <w:top w:val="single" w:sz="4" w:space="0" w:color="auto"/>
              <w:left w:val="single" w:sz="4" w:space="0" w:color="auto"/>
              <w:bottom w:val="single" w:sz="4" w:space="0" w:color="auto"/>
              <w:right w:val="single" w:sz="4" w:space="0" w:color="auto"/>
            </w:tcBorders>
          </w:tcPr>
          <w:p w:rsidR="00A2295F" w:rsidRPr="00036D8D" w:rsidRDefault="00A2295F" w:rsidP="00A2295F">
            <w:pPr>
              <w:widowControl w:val="0"/>
              <w:autoSpaceDE w:val="0"/>
              <w:autoSpaceDN w:val="0"/>
              <w:adjustRightInd w:val="0"/>
              <w:jc w:val="center"/>
            </w:pPr>
            <w:r w:rsidRPr="00036D8D">
              <w:t>4</w:t>
            </w:r>
          </w:p>
        </w:tc>
        <w:tc>
          <w:tcPr>
            <w:tcW w:w="856" w:type="dxa"/>
            <w:tcBorders>
              <w:top w:val="single" w:sz="4" w:space="0" w:color="auto"/>
              <w:left w:val="single" w:sz="4" w:space="0" w:color="auto"/>
              <w:bottom w:val="single" w:sz="4" w:space="0" w:color="auto"/>
              <w:right w:val="single" w:sz="4" w:space="0" w:color="auto"/>
            </w:tcBorders>
          </w:tcPr>
          <w:p w:rsidR="00A2295F" w:rsidRPr="00036D8D" w:rsidRDefault="00A2295F" w:rsidP="00A2295F">
            <w:pPr>
              <w:widowControl w:val="0"/>
              <w:autoSpaceDE w:val="0"/>
              <w:autoSpaceDN w:val="0"/>
              <w:adjustRightInd w:val="0"/>
              <w:jc w:val="center"/>
            </w:pPr>
            <w:r w:rsidRPr="00036D8D">
              <w:t>5</w:t>
            </w:r>
          </w:p>
        </w:tc>
        <w:tc>
          <w:tcPr>
            <w:tcW w:w="854" w:type="dxa"/>
            <w:tcBorders>
              <w:top w:val="single" w:sz="4" w:space="0" w:color="auto"/>
              <w:left w:val="single" w:sz="4" w:space="0" w:color="auto"/>
              <w:bottom w:val="single" w:sz="4" w:space="0" w:color="auto"/>
              <w:right w:val="single" w:sz="4" w:space="0" w:color="auto"/>
            </w:tcBorders>
          </w:tcPr>
          <w:p w:rsidR="00A2295F" w:rsidRPr="00036D8D" w:rsidRDefault="00A2295F" w:rsidP="00A2295F">
            <w:pPr>
              <w:widowControl w:val="0"/>
              <w:autoSpaceDE w:val="0"/>
              <w:autoSpaceDN w:val="0"/>
              <w:adjustRightInd w:val="0"/>
              <w:jc w:val="center"/>
            </w:pPr>
            <w:r w:rsidRPr="00036D8D">
              <w:t>6</w:t>
            </w:r>
          </w:p>
        </w:tc>
        <w:tc>
          <w:tcPr>
            <w:tcW w:w="853" w:type="dxa"/>
            <w:tcBorders>
              <w:top w:val="single" w:sz="4" w:space="0" w:color="auto"/>
              <w:left w:val="single" w:sz="4" w:space="0" w:color="auto"/>
              <w:bottom w:val="single" w:sz="4" w:space="0" w:color="auto"/>
              <w:right w:val="single" w:sz="4" w:space="0" w:color="auto"/>
            </w:tcBorders>
          </w:tcPr>
          <w:p w:rsidR="00A2295F" w:rsidRPr="00036D8D" w:rsidRDefault="00A2295F" w:rsidP="00A2295F">
            <w:pPr>
              <w:widowControl w:val="0"/>
              <w:autoSpaceDE w:val="0"/>
              <w:autoSpaceDN w:val="0"/>
              <w:adjustRightInd w:val="0"/>
              <w:jc w:val="center"/>
            </w:pPr>
            <w:r w:rsidRPr="00036D8D">
              <w:t>7</w:t>
            </w:r>
          </w:p>
        </w:tc>
        <w:tc>
          <w:tcPr>
            <w:tcW w:w="851" w:type="dxa"/>
            <w:tcBorders>
              <w:top w:val="single" w:sz="4" w:space="0" w:color="auto"/>
              <w:left w:val="single" w:sz="4" w:space="0" w:color="auto"/>
              <w:bottom w:val="single" w:sz="4" w:space="0" w:color="auto"/>
              <w:right w:val="single" w:sz="4" w:space="0" w:color="auto"/>
            </w:tcBorders>
          </w:tcPr>
          <w:p w:rsidR="00A2295F" w:rsidRPr="00036D8D" w:rsidRDefault="00A2295F" w:rsidP="00A2295F">
            <w:pPr>
              <w:widowControl w:val="0"/>
              <w:autoSpaceDE w:val="0"/>
              <w:autoSpaceDN w:val="0"/>
              <w:adjustRightInd w:val="0"/>
              <w:jc w:val="center"/>
            </w:pPr>
            <w:r w:rsidRPr="00036D8D">
              <w:t>8</w:t>
            </w:r>
          </w:p>
        </w:tc>
        <w:tc>
          <w:tcPr>
            <w:tcW w:w="852" w:type="dxa"/>
            <w:tcBorders>
              <w:top w:val="single" w:sz="4" w:space="0" w:color="auto"/>
              <w:left w:val="single" w:sz="4" w:space="0" w:color="auto"/>
              <w:bottom w:val="single" w:sz="4" w:space="0" w:color="auto"/>
              <w:right w:val="single" w:sz="4" w:space="0" w:color="auto"/>
            </w:tcBorders>
          </w:tcPr>
          <w:p w:rsidR="00A2295F" w:rsidRPr="00036D8D" w:rsidRDefault="00A2295F" w:rsidP="00A2295F">
            <w:pPr>
              <w:widowControl w:val="0"/>
              <w:autoSpaceDE w:val="0"/>
              <w:autoSpaceDN w:val="0"/>
              <w:adjustRightInd w:val="0"/>
              <w:jc w:val="center"/>
            </w:pPr>
            <w:r w:rsidRPr="00036D8D">
              <w:t>9</w:t>
            </w:r>
          </w:p>
        </w:tc>
        <w:tc>
          <w:tcPr>
            <w:tcW w:w="851" w:type="dxa"/>
            <w:tcBorders>
              <w:top w:val="single" w:sz="4" w:space="0" w:color="auto"/>
              <w:left w:val="single" w:sz="4" w:space="0" w:color="auto"/>
              <w:bottom w:val="single" w:sz="4" w:space="0" w:color="auto"/>
              <w:right w:val="single" w:sz="4" w:space="0" w:color="auto"/>
            </w:tcBorders>
          </w:tcPr>
          <w:p w:rsidR="00A2295F" w:rsidRPr="00036D8D" w:rsidRDefault="00A2295F" w:rsidP="00A2295F">
            <w:pPr>
              <w:widowControl w:val="0"/>
              <w:autoSpaceDE w:val="0"/>
              <w:autoSpaceDN w:val="0"/>
              <w:adjustRightInd w:val="0"/>
              <w:jc w:val="center"/>
            </w:pPr>
            <w:r w:rsidRPr="00036D8D">
              <w:t>10</w:t>
            </w:r>
          </w:p>
        </w:tc>
        <w:tc>
          <w:tcPr>
            <w:tcW w:w="1419" w:type="dxa"/>
            <w:tcBorders>
              <w:top w:val="single" w:sz="4" w:space="0" w:color="auto"/>
              <w:left w:val="single" w:sz="4" w:space="0" w:color="auto"/>
              <w:bottom w:val="single" w:sz="4" w:space="0" w:color="auto"/>
              <w:right w:val="single" w:sz="4" w:space="0" w:color="auto"/>
            </w:tcBorders>
          </w:tcPr>
          <w:p w:rsidR="00A2295F" w:rsidRPr="00036D8D" w:rsidRDefault="00A2295F" w:rsidP="00A2295F">
            <w:pPr>
              <w:widowControl w:val="0"/>
              <w:autoSpaceDE w:val="0"/>
              <w:autoSpaceDN w:val="0"/>
              <w:adjustRightInd w:val="0"/>
              <w:jc w:val="center"/>
            </w:pPr>
            <w:r w:rsidRPr="00036D8D">
              <w:t>11</w:t>
            </w:r>
          </w:p>
        </w:tc>
        <w:tc>
          <w:tcPr>
            <w:tcW w:w="1843" w:type="dxa"/>
            <w:tcBorders>
              <w:top w:val="single" w:sz="4" w:space="0" w:color="auto"/>
              <w:left w:val="single" w:sz="4" w:space="0" w:color="auto"/>
              <w:bottom w:val="single" w:sz="4" w:space="0" w:color="auto"/>
            </w:tcBorders>
          </w:tcPr>
          <w:p w:rsidR="00A2295F" w:rsidRPr="00036D8D" w:rsidRDefault="00A2295F" w:rsidP="00A2295F">
            <w:pPr>
              <w:widowControl w:val="0"/>
              <w:autoSpaceDE w:val="0"/>
              <w:autoSpaceDN w:val="0"/>
              <w:adjustRightInd w:val="0"/>
              <w:jc w:val="center"/>
            </w:pPr>
            <w:r w:rsidRPr="00036D8D">
              <w:t>12</w:t>
            </w:r>
          </w:p>
        </w:tc>
      </w:tr>
      <w:tr w:rsidR="004F4224" w:rsidRPr="004F4224" w:rsidTr="00D91859">
        <w:trPr>
          <w:cantSplit/>
          <w:trHeight w:val="273"/>
        </w:trPr>
        <w:tc>
          <w:tcPr>
            <w:tcW w:w="15310" w:type="dxa"/>
            <w:gridSpan w:val="16"/>
            <w:tcBorders>
              <w:bottom w:val="single" w:sz="4" w:space="0" w:color="auto"/>
            </w:tcBorders>
          </w:tcPr>
          <w:p w:rsidR="004F4224" w:rsidRPr="004F4224" w:rsidRDefault="004F4224" w:rsidP="004F4224">
            <w:pPr>
              <w:widowControl w:val="0"/>
              <w:autoSpaceDE w:val="0"/>
              <w:autoSpaceDN w:val="0"/>
              <w:adjustRightInd w:val="0"/>
            </w:pPr>
            <w:r w:rsidRPr="004F4224">
              <w:t>«Охрана окружающей среды Воскресенского муниципального района Нижегородской области» на 2019-2024 годы</w:t>
            </w:r>
          </w:p>
        </w:tc>
      </w:tr>
      <w:tr w:rsidR="004F4224" w:rsidRPr="004F4224" w:rsidTr="00D91859">
        <w:trPr>
          <w:cantSplit/>
          <w:trHeight w:val="273"/>
        </w:trPr>
        <w:tc>
          <w:tcPr>
            <w:tcW w:w="15310" w:type="dxa"/>
            <w:gridSpan w:val="16"/>
            <w:tcBorders>
              <w:bottom w:val="single" w:sz="4" w:space="0" w:color="auto"/>
            </w:tcBorders>
          </w:tcPr>
          <w:p w:rsidR="004F4224" w:rsidRPr="004F4224" w:rsidRDefault="00E82FE6" w:rsidP="004F4224">
            <w:pPr>
              <w:rPr>
                <w:noProof/>
                <w:lang w:eastAsia="en-US"/>
              </w:rPr>
            </w:pPr>
            <w:hyperlink w:anchor="Par3503" w:history="1">
              <w:r w:rsidR="004F4224" w:rsidRPr="004F4224">
                <w:rPr>
                  <w:noProof/>
                  <w:lang w:eastAsia="en-US"/>
                </w:rPr>
                <w:t>Подпрограмма 1</w:t>
              </w:r>
            </w:hyperlink>
            <w:r w:rsidR="004F4224" w:rsidRPr="004F4224">
              <w:rPr>
                <w:noProof/>
                <w:lang w:eastAsia="en-US"/>
              </w:rPr>
              <w:t xml:space="preserve"> "</w:t>
            </w:r>
            <w:hyperlink w:anchor="Par3503" w:history="1">
              <w:r w:rsidR="004F4224" w:rsidRPr="004F4224">
                <w:rPr>
                  <w:noProof/>
                  <w:lang w:eastAsia="en-US"/>
                </w:rPr>
                <w:t>Обеспечение</w:t>
              </w:r>
            </w:hyperlink>
            <w:r w:rsidR="004F4224" w:rsidRPr="004F4224">
              <w:rPr>
                <w:noProof/>
                <w:lang w:eastAsia="en-US"/>
              </w:rPr>
              <w:t xml:space="preserve"> функционирования системы муниципального экологического менеджмента и формирования экологической культуры населения"</w:t>
            </w:r>
          </w:p>
        </w:tc>
      </w:tr>
      <w:tr w:rsidR="000403C1" w:rsidRPr="004F4224" w:rsidTr="00D91859">
        <w:trPr>
          <w:cantSplit/>
          <w:trHeight w:val="273"/>
        </w:trPr>
        <w:tc>
          <w:tcPr>
            <w:tcW w:w="568" w:type="dxa"/>
            <w:tcBorders>
              <w:bottom w:val="single" w:sz="4" w:space="0" w:color="auto"/>
              <w:right w:val="single" w:sz="4" w:space="0" w:color="auto"/>
            </w:tcBorders>
          </w:tcPr>
          <w:p w:rsidR="004F4224" w:rsidRPr="004F4224" w:rsidRDefault="004F4224" w:rsidP="004F4224">
            <w:pPr>
              <w:widowControl w:val="0"/>
              <w:autoSpaceDE w:val="0"/>
              <w:autoSpaceDN w:val="0"/>
              <w:adjustRightInd w:val="0"/>
              <w:jc w:val="center"/>
            </w:pPr>
          </w:p>
        </w:tc>
        <w:tc>
          <w:tcPr>
            <w:tcW w:w="4394" w:type="dxa"/>
            <w:gridSpan w:val="3"/>
            <w:tcBorders>
              <w:top w:val="single" w:sz="4" w:space="0" w:color="auto"/>
              <w:bottom w:val="single" w:sz="4" w:space="0" w:color="auto"/>
              <w:right w:val="single" w:sz="4" w:space="0" w:color="auto"/>
            </w:tcBorders>
          </w:tcPr>
          <w:p w:rsidR="004F4224" w:rsidRPr="004F4224" w:rsidRDefault="004F4224" w:rsidP="004F4224">
            <w:pPr>
              <w:widowControl w:val="0"/>
              <w:autoSpaceDE w:val="0"/>
              <w:autoSpaceDN w:val="0"/>
              <w:adjustRightInd w:val="0"/>
              <w:jc w:val="both"/>
            </w:pPr>
            <w:r w:rsidRPr="004F4224">
              <w:t>Индикатор 1.1</w:t>
            </w:r>
          </w:p>
          <w:p w:rsidR="004F4224" w:rsidRPr="004F4224" w:rsidRDefault="004F4224" w:rsidP="004F4224">
            <w:pPr>
              <w:widowControl w:val="0"/>
              <w:autoSpaceDE w:val="0"/>
              <w:autoSpaceDN w:val="0"/>
              <w:adjustRightInd w:val="0"/>
              <w:jc w:val="both"/>
            </w:pPr>
            <w:r w:rsidRPr="004F4224">
              <w:t xml:space="preserve">Доля населения, активно участвующего в мероприятиях по формированию благоприятной окружающей среды, в % от общего числа населения района </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jc w:val="center"/>
              <w:rPr>
                <w:noProof/>
                <w:lang w:eastAsia="en-US"/>
              </w:rPr>
            </w:pPr>
            <w:r w:rsidRPr="004F4224">
              <w:rPr>
                <w:noProof/>
                <w:lang w:eastAsia="en-US"/>
              </w:rPr>
              <w:t>%</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jc w:val="center"/>
              <w:rPr>
                <w:noProof/>
                <w:lang w:eastAsia="en-US"/>
              </w:rPr>
            </w:pPr>
            <w:r w:rsidRPr="004F4224">
              <w:rPr>
                <w:noProof/>
                <w:lang w:eastAsia="en-US"/>
              </w:rPr>
              <w:t>12</w:t>
            </w:r>
          </w:p>
        </w:tc>
        <w:tc>
          <w:tcPr>
            <w:tcW w:w="856"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jc w:val="center"/>
              <w:rPr>
                <w:noProof/>
                <w:lang w:eastAsia="en-US"/>
              </w:rPr>
            </w:pPr>
            <w:r w:rsidRPr="004F4224">
              <w:rPr>
                <w:noProof/>
                <w:lang w:eastAsia="en-US"/>
              </w:rPr>
              <w:t>13</w:t>
            </w:r>
          </w:p>
        </w:tc>
        <w:tc>
          <w:tcPr>
            <w:tcW w:w="854"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jc w:val="center"/>
              <w:rPr>
                <w:noProof/>
                <w:lang w:eastAsia="en-US"/>
              </w:rPr>
            </w:pPr>
            <w:r w:rsidRPr="004F4224">
              <w:rPr>
                <w:noProof/>
                <w:lang w:eastAsia="en-US"/>
              </w:rPr>
              <w:t>15</w:t>
            </w:r>
          </w:p>
        </w:tc>
        <w:tc>
          <w:tcPr>
            <w:tcW w:w="853"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jc w:val="center"/>
              <w:rPr>
                <w:noProof/>
                <w:lang w:eastAsia="en-US"/>
              </w:rPr>
            </w:pPr>
            <w:r w:rsidRPr="004F4224">
              <w:rPr>
                <w:noProof/>
                <w:lang w:eastAsia="en-US"/>
              </w:rPr>
              <w:t>16</w:t>
            </w:r>
          </w:p>
        </w:tc>
        <w:tc>
          <w:tcPr>
            <w:tcW w:w="851"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jc w:val="center"/>
              <w:rPr>
                <w:noProof/>
                <w:lang w:eastAsia="en-US"/>
              </w:rPr>
            </w:pPr>
            <w:r w:rsidRPr="004F4224">
              <w:rPr>
                <w:noProof/>
                <w:lang w:eastAsia="en-US"/>
              </w:rPr>
              <w:t>18</w:t>
            </w:r>
          </w:p>
        </w:tc>
        <w:tc>
          <w:tcPr>
            <w:tcW w:w="852"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jc w:val="center"/>
              <w:rPr>
                <w:noProof/>
                <w:lang w:eastAsia="en-US"/>
              </w:rPr>
            </w:pPr>
            <w:r w:rsidRPr="004F4224">
              <w:rPr>
                <w:noProof/>
                <w:lang w:eastAsia="en-US"/>
              </w:rPr>
              <w:t>19</w:t>
            </w:r>
          </w:p>
        </w:tc>
        <w:tc>
          <w:tcPr>
            <w:tcW w:w="851"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jc w:val="center"/>
              <w:rPr>
                <w:noProof/>
                <w:lang w:eastAsia="en-US"/>
              </w:rPr>
            </w:pPr>
            <w:r w:rsidRPr="004F4224">
              <w:rPr>
                <w:noProof/>
                <w:lang w:eastAsia="en-US"/>
              </w:rPr>
              <w:t>21</w:t>
            </w:r>
          </w:p>
        </w:tc>
        <w:tc>
          <w:tcPr>
            <w:tcW w:w="1419"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jc w:val="center"/>
              <w:rPr>
                <w:noProof/>
                <w:lang w:eastAsia="en-US"/>
              </w:rPr>
            </w:pPr>
            <w:r w:rsidRPr="004F4224">
              <w:rPr>
                <w:noProof/>
                <w:lang w:eastAsia="en-US"/>
              </w:rPr>
              <w:t>21</w:t>
            </w:r>
          </w:p>
        </w:tc>
        <w:tc>
          <w:tcPr>
            <w:tcW w:w="1843" w:type="dxa"/>
            <w:tcBorders>
              <w:top w:val="single" w:sz="4" w:space="0" w:color="auto"/>
              <w:left w:val="single" w:sz="4" w:space="0" w:color="auto"/>
              <w:bottom w:val="single" w:sz="4" w:space="0" w:color="auto"/>
            </w:tcBorders>
            <w:vAlign w:val="center"/>
          </w:tcPr>
          <w:p w:rsidR="004F4224" w:rsidRPr="004F4224" w:rsidRDefault="004F4224" w:rsidP="004F4224">
            <w:pPr>
              <w:jc w:val="center"/>
              <w:rPr>
                <w:noProof/>
                <w:lang w:eastAsia="en-US"/>
              </w:rPr>
            </w:pPr>
            <w:r w:rsidRPr="004F4224">
              <w:rPr>
                <w:noProof/>
                <w:lang w:eastAsia="en-US"/>
              </w:rPr>
              <w:t>12</w:t>
            </w:r>
          </w:p>
        </w:tc>
      </w:tr>
      <w:tr w:rsidR="000403C1" w:rsidRPr="004F4224" w:rsidTr="00D91859">
        <w:trPr>
          <w:cantSplit/>
          <w:trHeight w:val="273"/>
        </w:trPr>
        <w:tc>
          <w:tcPr>
            <w:tcW w:w="568" w:type="dxa"/>
            <w:tcBorders>
              <w:bottom w:val="single" w:sz="4" w:space="0" w:color="auto"/>
              <w:right w:val="single" w:sz="4" w:space="0" w:color="auto"/>
            </w:tcBorders>
          </w:tcPr>
          <w:p w:rsidR="004F4224" w:rsidRPr="004F4224" w:rsidRDefault="004F4224" w:rsidP="004F4224">
            <w:pPr>
              <w:widowControl w:val="0"/>
              <w:autoSpaceDE w:val="0"/>
              <w:autoSpaceDN w:val="0"/>
              <w:adjustRightInd w:val="0"/>
              <w:jc w:val="center"/>
            </w:pPr>
          </w:p>
        </w:tc>
        <w:tc>
          <w:tcPr>
            <w:tcW w:w="4394" w:type="dxa"/>
            <w:gridSpan w:val="3"/>
            <w:tcBorders>
              <w:top w:val="single" w:sz="4" w:space="0" w:color="auto"/>
              <w:bottom w:val="single" w:sz="4" w:space="0" w:color="auto"/>
              <w:right w:val="single" w:sz="4" w:space="0" w:color="auto"/>
            </w:tcBorders>
          </w:tcPr>
          <w:p w:rsidR="004F4224" w:rsidRPr="004F4224" w:rsidRDefault="004F4224" w:rsidP="004F4224">
            <w:pPr>
              <w:autoSpaceDE w:val="0"/>
              <w:autoSpaceDN w:val="0"/>
              <w:adjustRightInd w:val="0"/>
              <w:jc w:val="both"/>
            </w:pPr>
            <w:r w:rsidRPr="004F4224">
              <w:t xml:space="preserve">Непосредственный результат 1.1 </w:t>
            </w:r>
          </w:p>
          <w:p w:rsidR="004F4224" w:rsidRPr="004F4224" w:rsidRDefault="004F4224" w:rsidP="004F4224">
            <w:pPr>
              <w:autoSpaceDE w:val="0"/>
              <w:autoSpaceDN w:val="0"/>
              <w:adjustRightInd w:val="0"/>
              <w:jc w:val="both"/>
            </w:pPr>
            <w:r w:rsidRPr="004F4224">
              <w:t>Проведение мероприятий (акций) с привлечением населения всех возрастов и социальных групп активной жизненной позиции для практического участия в мероприятиях по формированию благоприятной окружающей среды</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jc w:val="center"/>
              <w:rPr>
                <w:noProof/>
                <w:lang w:eastAsia="en-US"/>
              </w:rPr>
            </w:pPr>
            <w:r w:rsidRPr="004F4224">
              <w:rPr>
                <w:noProof/>
                <w:lang w:eastAsia="en-US"/>
              </w:rPr>
              <w:t>участников/ год</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jc w:val="center"/>
              <w:rPr>
                <w:noProof/>
                <w:lang w:eastAsia="en-US"/>
              </w:rPr>
            </w:pPr>
            <w:r w:rsidRPr="004F4224">
              <w:rPr>
                <w:noProof/>
                <w:lang w:eastAsia="en-US"/>
              </w:rPr>
              <w:t>2300</w:t>
            </w:r>
          </w:p>
        </w:tc>
        <w:tc>
          <w:tcPr>
            <w:tcW w:w="856"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jc w:val="center"/>
              <w:rPr>
                <w:noProof/>
                <w:lang w:eastAsia="en-US"/>
              </w:rPr>
            </w:pPr>
            <w:r w:rsidRPr="004F4224">
              <w:rPr>
                <w:noProof/>
                <w:lang w:eastAsia="en-US"/>
              </w:rPr>
              <w:t>2596</w:t>
            </w:r>
          </w:p>
        </w:tc>
        <w:tc>
          <w:tcPr>
            <w:tcW w:w="854"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ind w:left="-108" w:right="-108"/>
              <w:jc w:val="center"/>
              <w:rPr>
                <w:noProof/>
                <w:lang w:eastAsia="en-US"/>
              </w:rPr>
            </w:pPr>
            <w:r w:rsidRPr="004F4224">
              <w:rPr>
                <w:noProof/>
                <w:lang w:eastAsia="en-US"/>
              </w:rPr>
              <w:t>2892</w:t>
            </w:r>
          </w:p>
        </w:tc>
        <w:tc>
          <w:tcPr>
            <w:tcW w:w="853"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jc w:val="center"/>
              <w:rPr>
                <w:noProof/>
                <w:lang w:eastAsia="en-US"/>
              </w:rPr>
            </w:pPr>
            <w:r w:rsidRPr="004F4224">
              <w:rPr>
                <w:noProof/>
                <w:lang w:eastAsia="en-US"/>
              </w:rPr>
              <w:t>3188</w:t>
            </w:r>
          </w:p>
        </w:tc>
        <w:tc>
          <w:tcPr>
            <w:tcW w:w="851"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jc w:val="center"/>
              <w:rPr>
                <w:noProof/>
                <w:lang w:eastAsia="en-US"/>
              </w:rPr>
            </w:pPr>
            <w:r w:rsidRPr="004F4224">
              <w:rPr>
                <w:noProof/>
                <w:lang w:eastAsia="en-US"/>
              </w:rPr>
              <w:t>3484</w:t>
            </w:r>
          </w:p>
        </w:tc>
        <w:tc>
          <w:tcPr>
            <w:tcW w:w="852"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jc w:val="center"/>
              <w:rPr>
                <w:noProof/>
                <w:lang w:eastAsia="en-US"/>
              </w:rPr>
            </w:pPr>
            <w:r w:rsidRPr="004F4224">
              <w:rPr>
                <w:noProof/>
                <w:lang w:eastAsia="en-US"/>
              </w:rPr>
              <w:t>3780</w:t>
            </w:r>
          </w:p>
        </w:tc>
        <w:tc>
          <w:tcPr>
            <w:tcW w:w="851"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jc w:val="center"/>
              <w:rPr>
                <w:noProof/>
                <w:lang w:eastAsia="en-US"/>
              </w:rPr>
            </w:pPr>
            <w:r w:rsidRPr="004F4224">
              <w:rPr>
                <w:noProof/>
                <w:lang w:eastAsia="en-US"/>
              </w:rPr>
              <w:t>4076</w:t>
            </w:r>
          </w:p>
        </w:tc>
        <w:tc>
          <w:tcPr>
            <w:tcW w:w="1419"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jc w:val="center"/>
              <w:rPr>
                <w:noProof/>
                <w:lang w:eastAsia="en-US"/>
              </w:rPr>
            </w:pPr>
            <w:r w:rsidRPr="004F4224">
              <w:rPr>
                <w:noProof/>
                <w:lang w:eastAsia="en-US"/>
              </w:rPr>
              <w:t>4076</w:t>
            </w:r>
          </w:p>
        </w:tc>
        <w:tc>
          <w:tcPr>
            <w:tcW w:w="1843" w:type="dxa"/>
            <w:tcBorders>
              <w:top w:val="single" w:sz="4" w:space="0" w:color="auto"/>
              <w:left w:val="single" w:sz="4" w:space="0" w:color="auto"/>
              <w:bottom w:val="single" w:sz="4" w:space="0" w:color="auto"/>
            </w:tcBorders>
            <w:vAlign w:val="center"/>
          </w:tcPr>
          <w:p w:rsidR="004F4224" w:rsidRPr="004F4224" w:rsidRDefault="004F4224" w:rsidP="004F4224">
            <w:pPr>
              <w:jc w:val="center"/>
              <w:rPr>
                <w:noProof/>
                <w:lang w:eastAsia="en-US"/>
              </w:rPr>
            </w:pPr>
            <w:r w:rsidRPr="004F4224">
              <w:rPr>
                <w:noProof/>
                <w:lang w:eastAsia="en-US"/>
              </w:rPr>
              <w:t>2300</w:t>
            </w:r>
          </w:p>
        </w:tc>
      </w:tr>
      <w:tr w:rsidR="000403C1" w:rsidRPr="004F4224" w:rsidTr="00D91859">
        <w:trPr>
          <w:cantSplit/>
          <w:trHeight w:val="273"/>
        </w:trPr>
        <w:tc>
          <w:tcPr>
            <w:tcW w:w="568" w:type="dxa"/>
            <w:tcBorders>
              <w:bottom w:val="single" w:sz="4" w:space="0" w:color="auto"/>
              <w:right w:val="single" w:sz="4" w:space="0" w:color="auto"/>
            </w:tcBorders>
          </w:tcPr>
          <w:p w:rsidR="004F4224" w:rsidRPr="004F4224" w:rsidRDefault="004F4224" w:rsidP="004F4224">
            <w:pPr>
              <w:widowControl w:val="0"/>
              <w:autoSpaceDE w:val="0"/>
              <w:autoSpaceDN w:val="0"/>
              <w:adjustRightInd w:val="0"/>
              <w:jc w:val="center"/>
            </w:pPr>
          </w:p>
        </w:tc>
        <w:tc>
          <w:tcPr>
            <w:tcW w:w="4394" w:type="dxa"/>
            <w:gridSpan w:val="3"/>
            <w:tcBorders>
              <w:top w:val="single" w:sz="4" w:space="0" w:color="auto"/>
              <w:bottom w:val="single" w:sz="4" w:space="0" w:color="auto"/>
              <w:right w:val="single" w:sz="4" w:space="0" w:color="auto"/>
            </w:tcBorders>
          </w:tcPr>
          <w:p w:rsidR="004F4224" w:rsidRPr="004F4224" w:rsidRDefault="004F4224" w:rsidP="004F4224">
            <w:pPr>
              <w:autoSpaceDE w:val="0"/>
              <w:autoSpaceDN w:val="0"/>
              <w:adjustRightInd w:val="0"/>
              <w:jc w:val="both"/>
            </w:pPr>
            <w:r w:rsidRPr="004F4224">
              <w:t xml:space="preserve">Непосредственный результат 1.2 </w:t>
            </w:r>
          </w:p>
          <w:p w:rsidR="004F4224" w:rsidRPr="004F4224" w:rsidRDefault="004F4224" w:rsidP="004F4224">
            <w:pPr>
              <w:widowControl w:val="0"/>
              <w:autoSpaceDE w:val="0"/>
              <w:autoSpaceDN w:val="0"/>
              <w:adjustRightInd w:val="0"/>
              <w:jc w:val="both"/>
              <w:rPr>
                <w:noProof/>
                <w:lang w:eastAsia="en-US"/>
              </w:rPr>
            </w:pPr>
            <w:r w:rsidRPr="004F4224">
              <w:rPr>
                <w:noProof/>
                <w:lang w:eastAsia="en-US"/>
              </w:rPr>
              <w:t>Проведение мероприятий по экологическому образованию и просвещению населения не менее 7 в год, с общим охватом населения к 2024 году не менее 4000 человек.</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ind w:left="-108" w:right="-108"/>
              <w:jc w:val="center"/>
              <w:rPr>
                <w:noProof/>
                <w:lang w:eastAsia="en-US"/>
              </w:rPr>
            </w:pPr>
            <w:r w:rsidRPr="004F4224">
              <w:rPr>
                <w:noProof/>
                <w:lang w:eastAsia="en-US"/>
              </w:rPr>
              <w:t>мероприятий/участников</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ind w:left="-108" w:right="-108"/>
              <w:jc w:val="center"/>
              <w:rPr>
                <w:noProof/>
                <w:lang w:eastAsia="en-US"/>
              </w:rPr>
            </w:pPr>
            <w:r w:rsidRPr="004F4224">
              <w:rPr>
                <w:noProof/>
                <w:lang w:eastAsia="en-US"/>
              </w:rPr>
              <w:t>4/2300</w:t>
            </w:r>
          </w:p>
        </w:tc>
        <w:tc>
          <w:tcPr>
            <w:tcW w:w="856"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ind w:left="-108" w:right="-110"/>
              <w:jc w:val="center"/>
              <w:rPr>
                <w:noProof/>
                <w:lang w:eastAsia="en-US"/>
              </w:rPr>
            </w:pPr>
            <w:r w:rsidRPr="004F4224">
              <w:rPr>
                <w:noProof/>
                <w:lang w:eastAsia="en-US"/>
              </w:rPr>
              <w:t>5/2596</w:t>
            </w:r>
          </w:p>
        </w:tc>
        <w:tc>
          <w:tcPr>
            <w:tcW w:w="854"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ind w:left="-108" w:right="-109"/>
              <w:jc w:val="center"/>
              <w:rPr>
                <w:noProof/>
                <w:lang w:eastAsia="en-US"/>
              </w:rPr>
            </w:pPr>
            <w:r w:rsidRPr="004F4224">
              <w:rPr>
                <w:noProof/>
                <w:lang w:eastAsia="en-US"/>
              </w:rPr>
              <w:t>5/2892</w:t>
            </w:r>
          </w:p>
        </w:tc>
        <w:tc>
          <w:tcPr>
            <w:tcW w:w="853"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ind w:left="-108" w:right="-109"/>
              <w:jc w:val="center"/>
              <w:rPr>
                <w:noProof/>
                <w:lang w:eastAsia="en-US"/>
              </w:rPr>
            </w:pPr>
            <w:r w:rsidRPr="004F4224">
              <w:rPr>
                <w:noProof/>
                <w:lang w:eastAsia="en-US"/>
              </w:rPr>
              <w:t>6/3188</w:t>
            </w:r>
          </w:p>
        </w:tc>
        <w:tc>
          <w:tcPr>
            <w:tcW w:w="851"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ind w:left="-108" w:right="-108"/>
              <w:jc w:val="center"/>
              <w:rPr>
                <w:noProof/>
                <w:lang w:eastAsia="en-US"/>
              </w:rPr>
            </w:pPr>
            <w:r w:rsidRPr="004F4224">
              <w:rPr>
                <w:noProof/>
                <w:lang w:eastAsia="en-US"/>
              </w:rPr>
              <w:t>6/3484</w:t>
            </w:r>
          </w:p>
        </w:tc>
        <w:tc>
          <w:tcPr>
            <w:tcW w:w="852"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ind w:left="-108" w:right="-109"/>
              <w:jc w:val="center"/>
              <w:rPr>
                <w:noProof/>
                <w:lang w:eastAsia="en-US"/>
              </w:rPr>
            </w:pPr>
            <w:r w:rsidRPr="004F4224">
              <w:rPr>
                <w:noProof/>
                <w:lang w:eastAsia="en-US"/>
              </w:rPr>
              <w:t>7/3780</w:t>
            </w:r>
          </w:p>
        </w:tc>
        <w:tc>
          <w:tcPr>
            <w:tcW w:w="851"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ind w:left="-109" w:right="-108"/>
              <w:jc w:val="center"/>
              <w:rPr>
                <w:noProof/>
                <w:lang w:eastAsia="en-US"/>
              </w:rPr>
            </w:pPr>
            <w:r w:rsidRPr="004F4224">
              <w:rPr>
                <w:noProof/>
                <w:lang w:eastAsia="en-US"/>
              </w:rPr>
              <w:t>7/4076</w:t>
            </w:r>
          </w:p>
        </w:tc>
        <w:tc>
          <w:tcPr>
            <w:tcW w:w="1419"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ind w:left="-109" w:right="-108"/>
              <w:jc w:val="center"/>
              <w:rPr>
                <w:noProof/>
                <w:lang w:eastAsia="en-US"/>
              </w:rPr>
            </w:pPr>
            <w:r w:rsidRPr="004F4224">
              <w:rPr>
                <w:noProof/>
                <w:lang w:eastAsia="en-US"/>
              </w:rPr>
              <w:t>7/4076</w:t>
            </w:r>
          </w:p>
        </w:tc>
        <w:tc>
          <w:tcPr>
            <w:tcW w:w="1843" w:type="dxa"/>
            <w:tcBorders>
              <w:top w:val="single" w:sz="4" w:space="0" w:color="auto"/>
              <w:left w:val="single" w:sz="4" w:space="0" w:color="auto"/>
              <w:bottom w:val="single" w:sz="4" w:space="0" w:color="auto"/>
            </w:tcBorders>
            <w:vAlign w:val="center"/>
          </w:tcPr>
          <w:p w:rsidR="004F4224" w:rsidRPr="004F4224" w:rsidRDefault="004F4224" w:rsidP="004F4224">
            <w:pPr>
              <w:jc w:val="center"/>
              <w:rPr>
                <w:noProof/>
                <w:lang w:eastAsia="en-US"/>
              </w:rPr>
            </w:pPr>
            <w:r w:rsidRPr="004F4224">
              <w:rPr>
                <w:noProof/>
                <w:lang w:eastAsia="en-US"/>
              </w:rPr>
              <w:t>4/2300</w:t>
            </w:r>
          </w:p>
        </w:tc>
      </w:tr>
      <w:tr w:rsidR="004F4224" w:rsidRPr="004F4224" w:rsidTr="00D91859">
        <w:trPr>
          <w:cantSplit/>
          <w:trHeight w:val="273"/>
        </w:trPr>
        <w:tc>
          <w:tcPr>
            <w:tcW w:w="15310" w:type="dxa"/>
            <w:gridSpan w:val="16"/>
            <w:tcBorders>
              <w:bottom w:val="single" w:sz="4" w:space="0" w:color="auto"/>
            </w:tcBorders>
          </w:tcPr>
          <w:p w:rsidR="004F4224" w:rsidRPr="004F4224" w:rsidRDefault="00E82FE6" w:rsidP="004F4224">
            <w:pPr>
              <w:rPr>
                <w:noProof/>
                <w:lang w:eastAsia="en-US"/>
              </w:rPr>
            </w:pPr>
            <w:hyperlink w:anchor="Par3699" w:history="1">
              <w:r w:rsidR="004F4224" w:rsidRPr="004F4224">
                <w:rPr>
                  <w:noProof/>
                  <w:lang w:eastAsia="en-US"/>
                </w:rPr>
                <w:t>Подпрограмма 2</w:t>
              </w:r>
            </w:hyperlink>
            <w:r w:rsidR="004F4224" w:rsidRPr="004F4224">
              <w:rPr>
                <w:noProof/>
                <w:lang w:eastAsia="en-US"/>
              </w:rPr>
              <w:t xml:space="preserve"> "Развитие системы обращения с отходами производства и потребления </w:t>
            </w:r>
            <w:r w:rsidR="004F4224" w:rsidRPr="004F4224">
              <w:rPr>
                <w:rFonts w:eastAsiaTheme="minorHAnsi"/>
                <w:noProof/>
                <w:lang w:eastAsia="en-US"/>
              </w:rPr>
              <w:t>, обеспечение безопасности сибиреязвенных захоронений".</w:t>
            </w:r>
          </w:p>
        </w:tc>
      </w:tr>
      <w:tr w:rsidR="00D91859" w:rsidRPr="004F4224" w:rsidTr="00D91859">
        <w:trPr>
          <w:cantSplit/>
          <w:trHeight w:val="273"/>
        </w:trPr>
        <w:tc>
          <w:tcPr>
            <w:tcW w:w="697" w:type="dxa"/>
            <w:gridSpan w:val="2"/>
            <w:tcBorders>
              <w:bottom w:val="single" w:sz="4" w:space="0" w:color="auto"/>
              <w:right w:val="single" w:sz="4" w:space="0" w:color="auto"/>
            </w:tcBorders>
          </w:tcPr>
          <w:p w:rsidR="004F4224" w:rsidRPr="004F4224" w:rsidRDefault="004F4224" w:rsidP="004F4224">
            <w:pPr>
              <w:widowControl w:val="0"/>
              <w:autoSpaceDE w:val="0"/>
              <w:autoSpaceDN w:val="0"/>
              <w:adjustRightInd w:val="0"/>
              <w:jc w:val="center"/>
            </w:pPr>
          </w:p>
        </w:tc>
        <w:tc>
          <w:tcPr>
            <w:tcW w:w="4110" w:type="dxa"/>
            <w:tcBorders>
              <w:top w:val="single" w:sz="4" w:space="0" w:color="auto"/>
              <w:bottom w:val="single" w:sz="4" w:space="0" w:color="auto"/>
              <w:right w:val="single" w:sz="4" w:space="0" w:color="auto"/>
            </w:tcBorders>
          </w:tcPr>
          <w:p w:rsidR="004F4224" w:rsidRPr="004F4224" w:rsidRDefault="004F4224" w:rsidP="004F4224">
            <w:pPr>
              <w:widowControl w:val="0"/>
              <w:autoSpaceDE w:val="0"/>
              <w:autoSpaceDN w:val="0"/>
              <w:adjustRightInd w:val="0"/>
              <w:jc w:val="both"/>
            </w:pPr>
            <w:r w:rsidRPr="004F4224">
              <w:t>Индикатор 2.1</w:t>
            </w:r>
          </w:p>
          <w:p w:rsidR="004F4224" w:rsidRPr="004F4224" w:rsidRDefault="004F4224" w:rsidP="004F4224">
            <w:pPr>
              <w:widowControl w:val="0"/>
              <w:autoSpaceDE w:val="0"/>
              <w:autoSpaceDN w:val="0"/>
              <w:adjustRightInd w:val="0"/>
              <w:jc w:val="both"/>
            </w:pPr>
            <w:r w:rsidRPr="004F4224">
              <w:t>Доля поселений муниципального района, в которых внедрена услуга по сбору и вывозу ТКО от населения (от общего количества поселений муниципального района)</w:t>
            </w:r>
          </w:p>
        </w:tc>
        <w:tc>
          <w:tcPr>
            <w:tcW w:w="1132" w:type="dxa"/>
            <w:gridSpan w:val="4"/>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jc w:val="center"/>
              <w:rPr>
                <w:noProof/>
                <w:lang w:eastAsia="en-US"/>
              </w:rPr>
            </w:pPr>
            <w:r w:rsidRPr="004F4224">
              <w:rPr>
                <w:noProof/>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ind w:left="-108" w:right="-108"/>
              <w:jc w:val="center"/>
              <w:rPr>
                <w:noProof/>
                <w:lang w:eastAsia="en-US"/>
              </w:rPr>
            </w:pPr>
            <w:r w:rsidRPr="004F4224">
              <w:rPr>
                <w:noProof/>
                <w:lang w:eastAsia="en-US"/>
              </w:rPr>
              <w:t>64</w:t>
            </w:r>
          </w:p>
        </w:tc>
        <w:tc>
          <w:tcPr>
            <w:tcW w:w="856"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jc w:val="center"/>
              <w:rPr>
                <w:noProof/>
                <w:lang w:eastAsia="en-US"/>
              </w:rPr>
            </w:pPr>
            <w:r w:rsidRPr="004F4224">
              <w:rPr>
                <w:noProof/>
                <w:lang w:eastAsia="en-US"/>
              </w:rPr>
              <w:t>82</w:t>
            </w:r>
          </w:p>
        </w:tc>
        <w:tc>
          <w:tcPr>
            <w:tcW w:w="854"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jc w:val="center"/>
              <w:rPr>
                <w:noProof/>
                <w:lang w:eastAsia="en-US"/>
              </w:rPr>
            </w:pPr>
            <w:r w:rsidRPr="004F4224">
              <w:rPr>
                <w:noProof/>
                <w:lang w:eastAsia="en-US"/>
              </w:rPr>
              <w:t>91</w:t>
            </w:r>
          </w:p>
        </w:tc>
        <w:tc>
          <w:tcPr>
            <w:tcW w:w="853"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jc w:val="center"/>
              <w:rPr>
                <w:noProof/>
                <w:lang w:eastAsia="en-US"/>
              </w:rPr>
            </w:pPr>
            <w:r w:rsidRPr="004F4224">
              <w:rPr>
                <w:noProof/>
                <w:lang w:eastAsia="en-US"/>
              </w:rPr>
              <w:t>100</w:t>
            </w:r>
          </w:p>
        </w:tc>
        <w:tc>
          <w:tcPr>
            <w:tcW w:w="851"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jc w:val="center"/>
              <w:rPr>
                <w:noProof/>
                <w:lang w:eastAsia="en-US"/>
              </w:rPr>
            </w:pPr>
            <w:r w:rsidRPr="004F4224">
              <w:rPr>
                <w:noProof/>
                <w:lang w:eastAsia="en-US"/>
              </w:rPr>
              <w:t>100</w:t>
            </w:r>
          </w:p>
        </w:tc>
        <w:tc>
          <w:tcPr>
            <w:tcW w:w="852"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ind w:right="-108"/>
              <w:jc w:val="center"/>
              <w:rPr>
                <w:noProof/>
                <w:lang w:eastAsia="en-US"/>
              </w:rPr>
            </w:pPr>
            <w:r w:rsidRPr="004F4224">
              <w:rPr>
                <w:noProof/>
                <w:lang w:eastAsia="en-US"/>
              </w:rPr>
              <w:t>100</w:t>
            </w:r>
          </w:p>
        </w:tc>
        <w:tc>
          <w:tcPr>
            <w:tcW w:w="851"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ind w:right="-108"/>
              <w:jc w:val="center"/>
              <w:rPr>
                <w:noProof/>
                <w:lang w:eastAsia="en-US"/>
              </w:rPr>
            </w:pPr>
            <w:r w:rsidRPr="004F4224">
              <w:rPr>
                <w:noProof/>
                <w:lang w:eastAsia="en-US"/>
              </w:rPr>
              <w:t>100</w:t>
            </w:r>
          </w:p>
        </w:tc>
        <w:tc>
          <w:tcPr>
            <w:tcW w:w="1419"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jc w:val="center"/>
              <w:rPr>
                <w:noProof/>
                <w:lang w:eastAsia="en-US"/>
              </w:rPr>
            </w:pPr>
            <w:r w:rsidRPr="004F4224">
              <w:rPr>
                <w:noProof/>
                <w:lang w:eastAsia="en-US"/>
              </w:rPr>
              <w:t>100</w:t>
            </w:r>
          </w:p>
        </w:tc>
        <w:tc>
          <w:tcPr>
            <w:tcW w:w="1843" w:type="dxa"/>
            <w:tcBorders>
              <w:top w:val="single" w:sz="4" w:space="0" w:color="auto"/>
              <w:left w:val="single" w:sz="4" w:space="0" w:color="auto"/>
              <w:bottom w:val="single" w:sz="4" w:space="0" w:color="auto"/>
            </w:tcBorders>
            <w:vAlign w:val="center"/>
          </w:tcPr>
          <w:p w:rsidR="004F4224" w:rsidRPr="004F4224" w:rsidRDefault="004F4224" w:rsidP="004F4224">
            <w:pPr>
              <w:jc w:val="center"/>
              <w:rPr>
                <w:noProof/>
                <w:lang w:eastAsia="en-US"/>
              </w:rPr>
            </w:pPr>
            <w:r w:rsidRPr="004F4224">
              <w:rPr>
                <w:noProof/>
                <w:lang w:eastAsia="en-US"/>
              </w:rPr>
              <w:t>82</w:t>
            </w:r>
          </w:p>
        </w:tc>
      </w:tr>
      <w:tr w:rsidR="00D91859" w:rsidRPr="004F4224" w:rsidTr="00D91859">
        <w:trPr>
          <w:cantSplit/>
          <w:trHeight w:val="273"/>
        </w:trPr>
        <w:tc>
          <w:tcPr>
            <w:tcW w:w="697" w:type="dxa"/>
            <w:gridSpan w:val="2"/>
            <w:tcBorders>
              <w:bottom w:val="single" w:sz="4" w:space="0" w:color="auto"/>
              <w:right w:val="single" w:sz="4" w:space="0" w:color="auto"/>
            </w:tcBorders>
          </w:tcPr>
          <w:p w:rsidR="004F4224" w:rsidRPr="004F4224" w:rsidRDefault="004F4224" w:rsidP="004F4224">
            <w:pPr>
              <w:widowControl w:val="0"/>
              <w:autoSpaceDE w:val="0"/>
              <w:autoSpaceDN w:val="0"/>
              <w:adjustRightInd w:val="0"/>
              <w:jc w:val="center"/>
            </w:pPr>
          </w:p>
        </w:tc>
        <w:tc>
          <w:tcPr>
            <w:tcW w:w="4110" w:type="dxa"/>
            <w:tcBorders>
              <w:top w:val="single" w:sz="4" w:space="0" w:color="auto"/>
              <w:bottom w:val="single" w:sz="4" w:space="0" w:color="auto"/>
              <w:right w:val="single" w:sz="4" w:space="0" w:color="auto"/>
            </w:tcBorders>
          </w:tcPr>
          <w:p w:rsidR="004F4224" w:rsidRPr="004F4224" w:rsidRDefault="004F4224" w:rsidP="004F4224">
            <w:pPr>
              <w:widowControl w:val="0"/>
              <w:autoSpaceDE w:val="0"/>
              <w:autoSpaceDN w:val="0"/>
              <w:adjustRightInd w:val="0"/>
              <w:jc w:val="both"/>
            </w:pPr>
            <w:r w:rsidRPr="004F4224">
              <w:t>Индикатор 2.2</w:t>
            </w:r>
          </w:p>
          <w:p w:rsidR="004F4224" w:rsidRPr="004F4224" w:rsidRDefault="004F4224" w:rsidP="004F4224">
            <w:pPr>
              <w:widowControl w:val="0"/>
              <w:autoSpaceDE w:val="0"/>
              <w:autoSpaceDN w:val="0"/>
              <w:adjustRightInd w:val="0"/>
              <w:jc w:val="both"/>
            </w:pPr>
            <w:r w:rsidRPr="004F4224">
              <w:rPr>
                <w:rFonts w:eastAsiaTheme="minorHAnsi"/>
                <w:lang w:eastAsia="en-US"/>
              </w:rPr>
              <w:t>Доля площади ликвидированных объектов накопленного экологического ущерба (от общей площади, занятой объектами накопленного экологического ущерба, предполагаемых к ликвидации)</w:t>
            </w:r>
          </w:p>
        </w:tc>
        <w:tc>
          <w:tcPr>
            <w:tcW w:w="1132" w:type="dxa"/>
            <w:gridSpan w:val="4"/>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jc w:val="center"/>
              <w:rPr>
                <w:noProof/>
                <w:lang w:eastAsia="en-US"/>
              </w:rPr>
            </w:pPr>
            <w:r w:rsidRPr="004F4224">
              <w:rPr>
                <w:noProof/>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ind w:left="-108" w:right="-108"/>
              <w:jc w:val="center"/>
              <w:rPr>
                <w:noProof/>
                <w:lang w:eastAsia="en-US"/>
              </w:rPr>
            </w:pPr>
            <w:r w:rsidRPr="004F4224">
              <w:rPr>
                <w:noProof/>
                <w:lang w:eastAsia="en-US"/>
              </w:rPr>
              <w:t>50</w:t>
            </w:r>
          </w:p>
        </w:tc>
        <w:tc>
          <w:tcPr>
            <w:tcW w:w="856"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ind w:left="-108"/>
              <w:jc w:val="center"/>
              <w:rPr>
                <w:noProof/>
                <w:lang w:eastAsia="en-US"/>
              </w:rPr>
            </w:pPr>
            <w:r w:rsidRPr="004F4224">
              <w:rPr>
                <w:noProof/>
                <w:lang w:eastAsia="en-US"/>
              </w:rPr>
              <w:t>57,8</w:t>
            </w:r>
          </w:p>
        </w:tc>
        <w:tc>
          <w:tcPr>
            <w:tcW w:w="854"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ind w:left="-108" w:right="-108"/>
              <w:jc w:val="center"/>
              <w:rPr>
                <w:noProof/>
                <w:lang w:eastAsia="en-US"/>
              </w:rPr>
            </w:pPr>
            <w:r w:rsidRPr="004F4224">
              <w:rPr>
                <w:noProof/>
                <w:lang w:eastAsia="en-US"/>
              </w:rPr>
              <w:t>70,0</w:t>
            </w:r>
          </w:p>
        </w:tc>
        <w:tc>
          <w:tcPr>
            <w:tcW w:w="853"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ind w:right="-108"/>
              <w:jc w:val="center"/>
              <w:rPr>
                <w:noProof/>
                <w:lang w:eastAsia="en-US"/>
              </w:rPr>
            </w:pPr>
            <w:r w:rsidRPr="004F4224">
              <w:rPr>
                <w:noProof/>
                <w:lang w:eastAsia="en-US"/>
              </w:rPr>
              <w:t>83,3</w:t>
            </w:r>
          </w:p>
        </w:tc>
        <w:tc>
          <w:tcPr>
            <w:tcW w:w="851"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ind w:right="-108"/>
              <w:jc w:val="center"/>
              <w:rPr>
                <w:noProof/>
                <w:lang w:eastAsia="en-US"/>
              </w:rPr>
            </w:pPr>
            <w:r w:rsidRPr="004F4224">
              <w:rPr>
                <w:noProof/>
                <w:lang w:eastAsia="en-US"/>
              </w:rPr>
              <w:t>88,9</w:t>
            </w:r>
          </w:p>
        </w:tc>
        <w:tc>
          <w:tcPr>
            <w:tcW w:w="852"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ind w:right="-108"/>
              <w:jc w:val="center"/>
              <w:rPr>
                <w:noProof/>
                <w:lang w:eastAsia="en-US"/>
              </w:rPr>
            </w:pPr>
            <w:r w:rsidRPr="004F4224">
              <w:rPr>
                <w:noProof/>
                <w:lang w:eastAsia="en-US"/>
              </w:rPr>
              <w:t>100</w:t>
            </w:r>
          </w:p>
        </w:tc>
        <w:tc>
          <w:tcPr>
            <w:tcW w:w="851"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ind w:right="-108"/>
              <w:jc w:val="center"/>
              <w:rPr>
                <w:noProof/>
                <w:lang w:eastAsia="en-US"/>
              </w:rPr>
            </w:pPr>
            <w:r w:rsidRPr="004F4224">
              <w:rPr>
                <w:noProof/>
                <w:lang w:eastAsia="en-US"/>
              </w:rPr>
              <w:t>100</w:t>
            </w:r>
          </w:p>
        </w:tc>
        <w:tc>
          <w:tcPr>
            <w:tcW w:w="1419"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jc w:val="center"/>
              <w:rPr>
                <w:noProof/>
                <w:lang w:eastAsia="en-US"/>
              </w:rPr>
            </w:pPr>
            <w:r w:rsidRPr="004F4224">
              <w:rPr>
                <w:noProof/>
                <w:lang w:eastAsia="en-US"/>
              </w:rPr>
              <w:t>100</w:t>
            </w:r>
          </w:p>
        </w:tc>
        <w:tc>
          <w:tcPr>
            <w:tcW w:w="1843" w:type="dxa"/>
            <w:tcBorders>
              <w:top w:val="single" w:sz="4" w:space="0" w:color="auto"/>
              <w:left w:val="single" w:sz="4" w:space="0" w:color="auto"/>
              <w:bottom w:val="single" w:sz="4" w:space="0" w:color="auto"/>
            </w:tcBorders>
            <w:vAlign w:val="center"/>
          </w:tcPr>
          <w:p w:rsidR="004F4224" w:rsidRPr="004F4224" w:rsidRDefault="004F4224" w:rsidP="004F4224">
            <w:pPr>
              <w:jc w:val="center"/>
              <w:rPr>
                <w:noProof/>
                <w:lang w:eastAsia="en-US"/>
              </w:rPr>
            </w:pPr>
            <w:r w:rsidRPr="004F4224">
              <w:rPr>
                <w:noProof/>
                <w:lang w:eastAsia="en-US"/>
              </w:rPr>
              <w:t>50</w:t>
            </w:r>
          </w:p>
        </w:tc>
      </w:tr>
      <w:tr w:rsidR="00D91859" w:rsidRPr="004F4224" w:rsidTr="00D91859">
        <w:trPr>
          <w:cantSplit/>
          <w:trHeight w:val="273"/>
        </w:trPr>
        <w:tc>
          <w:tcPr>
            <w:tcW w:w="697" w:type="dxa"/>
            <w:gridSpan w:val="2"/>
            <w:tcBorders>
              <w:top w:val="single" w:sz="4" w:space="0" w:color="auto"/>
              <w:left w:val="single" w:sz="4" w:space="0" w:color="auto"/>
              <w:bottom w:val="single" w:sz="4" w:space="0" w:color="auto"/>
              <w:right w:val="single" w:sz="4" w:space="0" w:color="auto"/>
            </w:tcBorders>
          </w:tcPr>
          <w:p w:rsidR="004F4224" w:rsidRPr="004F4224" w:rsidRDefault="004F4224" w:rsidP="004F4224">
            <w:pPr>
              <w:widowControl w:val="0"/>
              <w:autoSpaceDE w:val="0"/>
              <w:autoSpaceDN w:val="0"/>
              <w:adjustRightInd w:val="0"/>
              <w:jc w:val="center"/>
            </w:pPr>
          </w:p>
        </w:tc>
        <w:tc>
          <w:tcPr>
            <w:tcW w:w="4110" w:type="dxa"/>
            <w:tcBorders>
              <w:top w:val="single" w:sz="4" w:space="0" w:color="auto"/>
              <w:left w:val="single" w:sz="4" w:space="0" w:color="auto"/>
              <w:bottom w:val="single" w:sz="4" w:space="0" w:color="auto"/>
              <w:right w:val="single" w:sz="4" w:space="0" w:color="auto"/>
            </w:tcBorders>
          </w:tcPr>
          <w:p w:rsidR="004F4224" w:rsidRPr="004F4224" w:rsidRDefault="004F4224" w:rsidP="004F4224">
            <w:pPr>
              <w:rPr>
                <w:noProof/>
                <w:lang w:eastAsia="en-US"/>
              </w:rPr>
            </w:pPr>
            <w:r w:rsidRPr="004F4224">
              <w:rPr>
                <w:noProof/>
                <w:lang w:eastAsia="en-US"/>
              </w:rPr>
              <w:t>Непосредственный результат 2.1.1</w:t>
            </w:r>
          </w:p>
          <w:p w:rsidR="004F4224" w:rsidRPr="004F4224" w:rsidRDefault="004F4224" w:rsidP="004F4224">
            <w:pPr>
              <w:rPr>
                <w:noProof/>
                <w:lang w:eastAsia="en-US"/>
              </w:rPr>
            </w:pPr>
            <w:r w:rsidRPr="004F4224">
              <w:rPr>
                <w:rFonts w:eastAsiaTheme="minorHAnsi"/>
                <w:lang w:eastAsia="en-US"/>
              </w:rPr>
              <w:t>Количество поселений муниципального района, в которых внедрена услуга по сбору и вывозу ТКО</w:t>
            </w:r>
          </w:p>
        </w:tc>
        <w:tc>
          <w:tcPr>
            <w:tcW w:w="1132" w:type="dxa"/>
            <w:gridSpan w:val="4"/>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jc w:val="center"/>
              <w:rPr>
                <w:noProof/>
                <w:lang w:eastAsia="en-US"/>
              </w:rPr>
            </w:pPr>
            <w:r w:rsidRPr="004F4224">
              <w:rPr>
                <w:noProof/>
                <w:lang w:eastAsia="en-US"/>
              </w:rPr>
              <w:t>ед.</w:t>
            </w:r>
          </w:p>
        </w:tc>
        <w:tc>
          <w:tcPr>
            <w:tcW w:w="992"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jc w:val="center"/>
              <w:rPr>
                <w:noProof/>
                <w:lang w:eastAsia="en-US"/>
              </w:rPr>
            </w:pPr>
            <w:r w:rsidRPr="004F4224">
              <w:rPr>
                <w:noProof/>
                <w:lang w:eastAsia="en-US"/>
              </w:rPr>
              <w:t>7</w:t>
            </w:r>
          </w:p>
        </w:tc>
        <w:tc>
          <w:tcPr>
            <w:tcW w:w="856"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jc w:val="center"/>
              <w:rPr>
                <w:noProof/>
                <w:lang w:eastAsia="en-US"/>
              </w:rPr>
            </w:pPr>
            <w:r w:rsidRPr="004F4224">
              <w:rPr>
                <w:noProof/>
                <w:lang w:eastAsia="en-US"/>
              </w:rPr>
              <w:t>9</w:t>
            </w:r>
          </w:p>
        </w:tc>
        <w:tc>
          <w:tcPr>
            <w:tcW w:w="854"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jc w:val="center"/>
              <w:rPr>
                <w:noProof/>
                <w:lang w:eastAsia="en-US"/>
              </w:rPr>
            </w:pPr>
            <w:r w:rsidRPr="004F4224">
              <w:rPr>
                <w:noProof/>
                <w:lang w:eastAsia="en-US"/>
              </w:rPr>
              <w:t>10</w:t>
            </w:r>
          </w:p>
        </w:tc>
        <w:tc>
          <w:tcPr>
            <w:tcW w:w="853"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jc w:val="center"/>
              <w:rPr>
                <w:noProof/>
                <w:lang w:eastAsia="en-US"/>
              </w:rPr>
            </w:pPr>
            <w:r w:rsidRPr="004F4224">
              <w:rPr>
                <w:noProof/>
                <w:lang w:eastAsia="en-US"/>
              </w:rPr>
              <w:t>11</w:t>
            </w:r>
          </w:p>
        </w:tc>
        <w:tc>
          <w:tcPr>
            <w:tcW w:w="851"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jc w:val="center"/>
              <w:rPr>
                <w:noProof/>
                <w:lang w:eastAsia="en-US"/>
              </w:rPr>
            </w:pPr>
            <w:r w:rsidRPr="004F4224">
              <w:rPr>
                <w:noProof/>
                <w:lang w:eastAsia="en-US"/>
              </w:rPr>
              <w:t>11</w:t>
            </w:r>
          </w:p>
        </w:tc>
        <w:tc>
          <w:tcPr>
            <w:tcW w:w="852"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jc w:val="center"/>
              <w:rPr>
                <w:noProof/>
                <w:lang w:eastAsia="en-US"/>
              </w:rPr>
            </w:pPr>
            <w:r w:rsidRPr="004F4224">
              <w:rPr>
                <w:noProof/>
                <w:lang w:eastAsia="en-US"/>
              </w:rPr>
              <w:t>11</w:t>
            </w:r>
          </w:p>
        </w:tc>
        <w:tc>
          <w:tcPr>
            <w:tcW w:w="851"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jc w:val="center"/>
              <w:rPr>
                <w:noProof/>
                <w:lang w:eastAsia="en-US"/>
              </w:rPr>
            </w:pPr>
            <w:r w:rsidRPr="004F4224">
              <w:rPr>
                <w:noProof/>
                <w:lang w:eastAsia="en-US"/>
              </w:rPr>
              <w:t>11</w:t>
            </w:r>
          </w:p>
        </w:tc>
        <w:tc>
          <w:tcPr>
            <w:tcW w:w="1419"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jc w:val="center"/>
              <w:rPr>
                <w:noProof/>
                <w:lang w:eastAsia="en-US"/>
              </w:rPr>
            </w:pPr>
            <w:r w:rsidRPr="004F4224">
              <w:rPr>
                <w:noProof/>
                <w:lang w:eastAsia="en-US"/>
              </w:rPr>
              <w:t>11</w:t>
            </w:r>
          </w:p>
        </w:tc>
        <w:tc>
          <w:tcPr>
            <w:tcW w:w="1843" w:type="dxa"/>
            <w:tcBorders>
              <w:top w:val="single" w:sz="4" w:space="0" w:color="auto"/>
              <w:left w:val="single" w:sz="4" w:space="0" w:color="auto"/>
              <w:bottom w:val="single" w:sz="4" w:space="0" w:color="auto"/>
            </w:tcBorders>
            <w:vAlign w:val="center"/>
          </w:tcPr>
          <w:p w:rsidR="004F4224" w:rsidRPr="004F4224" w:rsidRDefault="004F4224" w:rsidP="004F4224">
            <w:pPr>
              <w:jc w:val="center"/>
              <w:rPr>
                <w:noProof/>
                <w:lang w:eastAsia="en-US"/>
              </w:rPr>
            </w:pPr>
            <w:r w:rsidRPr="004F4224">
              <w:rPr>
                <w:noProof/>
                <w:lang w:eastAsia="en-US"/>
              </w:rPr>
              <w:t>9</w:t>
            </w:r>
          </w:p>
        </w:tc>
      </w:tr>
      <w:tr w:rsidR="00D91859" w:rsidRPr="004F4224" w:rsidTr="00D91859">
        <w:trPr>
          <w:cantSplit/>
          <w:trHeight w:val="273"/>
        </w:trPr>
        <w:tc>
          <w:tcPr>
            <w:tcW w:w="697" w:type="dxa"/>
            <w:gridSpan w:val="2"/>
            <w:tcBorders>
              <w:top w:val="single" w:sz="4" w:space="0" w:color="auto"/>
              <w:left w:val="single" w:sz="4" w:space="0" w:color="auto"/>
              <w:bottom w:val="single" w:sz="4" w:space="0" w:color="auto"/>
              <w:right w:val="single" w:sz="4" w:space="0" w:color="auto"/>
            </w:tcBorders>
          </w:tcPr>
          <w:p w:rsidR="004F4224" w:rsidRPr="004F4224" w:rsidRDefault="004F4224" w:rsidP="004F4224">
            <w:pPr>
              <w:widowControl w:val="0"/>
              <w:autoSpaceDE w:val="0"/>
              <w:autoSpaceDN w:val="0"/>
              <w:adjustRightInd w:val="0"/>
              <w:jc w:val="center"/>
            </w:pPr>
          </w:p>
        </w:tc>
        <w:tc>
          <w:tcPr>
            <w:tcW w:w="4110" w:type="dxa"/>
            <w:tcBorders>
              <w:top w:val="single" w:sz="4" w:space="0" w:color="auto"/>
              <w:left w:val="single" w:sz="4" w:space="0" w:color="auto"/>
              <w:bottom w:val="single" w:sz="4" w:space="0" w:color="auto"/>
              <w:right w:val="single" w:sz="4" w:space="0" w:color="auto"/>
            </w:tcBorders>
          </w:tcPr>
          <w:p w:rsidR="004F4224" w:rsidRPr="004F4224" w:rsidRDefault="004F4224" w:rsidP="004F4224">
            <w:pPr>
              <w:rPr>
                <w:noProof/>
                <w:lang w:eastAsia="en-US"/>
              </w:rPr>
            </w:pPr>
            <w:r w:rsidRPr="004F4224">
              <w:rPr>
                <w:noProof/>
                <w:lang w:eastAsia="en-US"/>
              </w:rPr>
              <w:t>Непосредственный результат 2.1.2</w:t>
            </w:r>
          </w:p>
          <w:p w:rsidR="004F4224" w:rsidRPr="004F4224" w:rsidRDefault="004F4224" w:rsidP="004F4224">
            <w:pPr>
              <w:rPr>
                <w:noProof/>
                <w:lang w:eastAsia="en-US"/>
              </w:rPr>
            </w:pPr>
            <w:r w:rsidRPr="004F4224">
              <w:rPr>
                <w:noProof/>
                <w:lang w:eastAsia="en-US"/>
              </w:rPr>
              <w:t xml:space="preserve">Ежегодное обустройство контейнерных площадок/установка контейнеров </w:t>
            </w:r>
          </w:p>
        </w:tc>
        <w:tc>
          <w:tcPr>
            <w:tcW w:w="1132" w:type="dxa"/>
            <w:gridSpan w:val="4"/>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jc w:val="center"/>
              <w:rPr>
                <w:noProof/>
                <w:lang w:eastAsia="en-US"/>
              </w:rPr>
            </w:pPr>
            <w:r w:rsidRPr="004F4224">
              <w:rPr>
                <w:noProof/>
                <w:lang w:eastAsia="en-US"/>
              </w:rPr>
              <w:t>ед</w:t>
            </w:r>
          </w:p>
        </w:tc>
        <w:tc>
          <w:tcPr>
            <w:tcW w:w="992"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ind w:left="-107" w:right="-108"/>
              <w:jc w:val="center"/>
              <w:rPr>
                <w:noProof/>
                <w:lang w:eastAsia="en-US"/>
              </w:rPr>
            </w:pPr>
            <w:r w:rsidRPr="004F4224">
              <w:rPr>
                <w:noProof/>
                <w:lang w:eastAsia="en-US"/>
              </w:rPr>
              <w:t>44/143</w:t>
            </w:r>
          </w:p>
        </w:tc>
        <w:tc>
          <w:tcPr>
            <w:tcW w:w="856"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ind w:right="-108"/>
              <w:jc w:val="center"/>
              <w:rPr>
                <w:noProof/>
                <w:lang w:eastAsia="en-US"/>
              </w:rPr>
            </w:pPr>
            <w:r w:rsidRPr="004F4224">
              <w:rPr>
                <w:noProof/>
                <w:lang w:eastAsia="en-US"/>
              </w:rPr>
              <w:t>28/84</w:t>
            </w:r>
          </w:p>
        </w:tc>
        <w:tc>
          <w:tcPr>
            <w:tcW w:w="854"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ind w:right="-108"/>
              <w:jc w:val="center"/>
              <w:rPr>
                <w:noProof/>
                <w:lang w:eastAsia="en-US"/>
              </w:rPr>
            </w:pPr>
            <w:r w:rsidRPr="004F4224">
              <w:rPr>
                <w:noProof/>
                <w:lang w:eastAsia="en-US"/>
              </w:rPr>
              <w:t>30/88</w:t>
            </w:r>
          </w:p>
        </w:tc>
        <w:tc>
          <w:tcPr>
            <w:tcW w:w="853"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ind w:right="-108"/>
              <w:jc w:val="center"/>
              <w:rPr>
                <w:noProof/>
                <w:lang w:eastAsia="en-US"/>
              </w:rPr>
            </w:pPr>
            <w:r w:rsidRPr="004F4224">
              <w:rPr>
                <w:noProof/>
                <w:lang w:eastAsia="en-US"/>
              </w:rPr>
              <w:t>32/92</w:t>
            </w:r>
          </w:p>
        </w:tc>
        <w:tc>
          <w:tcPr>
            <w:tcW w:w="851"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ind w:right="-108"/>
              <w:jc w:val="center"/>
              <w:rPr>
                <w:noProof/>
                <w:lang w:eastAsia="en-US"/>
              </w:rPr>
            </w:pPr>
            <w:r w:rsidRPr="004F4224">
              <w:rPr>
                <w:noProof/>
                <w:lang w:eastAsia="en-US"/>
              </w:rPr>
              <w:t>34/96</w:t>
            </w:r>
          </w:p>
        </w:tc>
        <w:tc>
          <w:tcPr>
            <w:tcW w:w="852"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ind w:left="-108" w:right="-108"/>
              <w:jc w:val="center"/>
              <w:rPr>
                <w:noProof/>
                <w:lang w:eastAsia="en-US"/>
              </w:rPr>
            </w:pPr>
            <w:r w:rsidRPr="004F4224">
              <w:rPr>
                <w:noProof/>
                <w:lang w:eastAsia="en-US"/>
              </w:rPr>
              <w:t>36/100</w:t>
            </w:r>
          </w:p>
        </w:tc>
        <w:tc>
          <w:tcPr>
            <w:tcW w:w="851"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ind w:right="-109"/>
              <w:jc w:val="center"/>
              <w:rPr>
                <w:noProof/>
                <w:lang w:eastAsia="en-US"/>
              </w:rPr>
            </w:pPr>
            <w:r w:rsidRPr="004F4224">
              <w:rPr>
                <w:noProof/>
                <w:lang w:eastAsia="en-US"/>
              </w:rPr>
              <w:t>38/104</w:t>
            </w:r>
          </w:p>
        </w:tc>
        <w:tc>
          <w:tcPr>
            <w:tcW w:w="1419"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ind w:left="-107" w:right="-108"/>
              <w:jc w:val="center"/>
              <w:rPr>
                <w:noProof/>
                <w:lang w:eastAsia="en-US"/>
              </w:rPr>
            </w:pPr>
            <w:r w:rsidRPr="004F4224">
              <w:rPr>
                <w:noProof/>
                <w:lang w:eastAsia="en-US"/>
              </w:rPr>
              <w:t>40/108</w:t>
            </w:r>
          </w:p>
        </w:tc>
        <w:tc>
          <w:tcPr>
            <w:tcW w:w="1843" w:type="dxa"/>
            <w:tcBorders>
              <w:top w:val="single" w:sz="4" w:space="0" w:color="auto"/>
              <w:left w:val="single" w:sz="4" w:space="0" w:color="auto"/>
              <w:bottom w:val="single" w:sz="4" w:space="0" w:color="auto"/>
            </w:tcBorders>
            <w:vAlign w:val="center"/>
          </w:tcPr>
          <w:p w:rsidR="004F4224" w:rsidRPr="004F4224" w:rsidRDefault="004F4224" w:rsidP="004F4224">
            <w:pPr>
              <w:jc w:val="center"/>
              <w:rPr>
                <w:noProof/>
                <w:lang w:eastAsia="en-US"/>
              </w:rPr>
            </w:pPr>
            <w:r w:rsidRPr="004F4224">
              <w:rPr>
                <w:noProof/>
                <w:lang w:eastAsia="en-US"/>
              </w:rPr>
              <w:t>50/180</w:t>
            </w:r>
          </w:p>
        </w:tc>
      </w:tr>
      <w:tr w:rsidR="00D91859" w:rsidRPr="004F4224" w:rsidTr="00D91859">
        <w:trPr>
          <w:cantSplit/>
          <w:trHeight w:val="273"/>
        </w:trPr>
        <w:tc>
          <w:tcPr>
            <w:tcW w:w="697" w:type="dxa"/>
            <w:gridSpan w:val="2"/>
            <w:tcBorders>
              <w:top w:val="single" w:sz="4" w:space="0" w:color="auto"/>
              <w:left w:val="single" w:sz="4" w:space="0" w:color="auto"/>
              <w:bottom w:val="single" w:sz="4" w:space="0" w:color="auto"/>
              <w:right w:val="single" w:sz="4" w:space="0" w:color="auto"/>
            </w:tcBorders>
          </w:tcPr>
          <w:p w:rsidR="004F4224" w:rsidRPr="004F4224" w:rsidRDefault="004F4224" w:rsidP="004F4224">
            <w:pPr>
              <w:widowControl w:val="0"/>
              <w:autoSpaceDE w:val="0"/>
              <w:autoSpaceDN w:val="0"/>
              <w:adjustRightInd w:val="0"/>
              <w:jc w:val="center"/>
            </w:pPr>
          </w:p>
        </w:tc>
        <w:tc>
          <w:tcPr>
            <w:tcW w:w="4110" w:type="dxa"/>
            <w:tcBorders>
              <w:top w:val="single" w:sz="4" w:space="0" w:color="auto"/>
              <w:left w:val="single" w:sz="4" w:space="0" w:color="auto"/>
              <w:bottom w:val="single" w:sz="4" w:space="0" w:color="auto"/>
              <w:right w:val="single" w:sz="4" w:space="0" w:color="auto"/>
            </w:tcBorders>
          </w:tcPr>
          <w:p w:rsidR="004F4224" w:rsidRPr="004F4224" w:rsidRDefault="004F4224" w:rsidP="004F4224">
            <w:pPr>
              <w:widowControl w:val="0"/>
              <w:autoSpaceDE w:val="0"/>
              <w:autoSpaceDN w:val="0"/>
              <w:adjustRightInd w:val="0"/>
              <w:rPr>
                <w:color w:val="000000"/>
              </w:rPr>
            </w:pPr>
            <w:r w:rsidRPr="004F4224">
              <w:rPr>
                <w:color w:val="000000"/>
              </w:rPr>
              <w:t xml:space="preserve">Непосредственный результат </w:t>
            </w:r>
            <w:r w:rsidRPr="004F4224">
              <w:t>2.2</w:t>
            </w:r>
          </w:p>
          <w:p w:rsidR="004F4224" w:rsidRPr="004F4224" w:rsidRDefault="004F4224" w:rsidP="004F4224">
            <w:pPr>
              <w:jc w:val="both"/>
              <w:rPr>
                <w:noProof/>
                <w:lang w:eastAsia="en-US"/>
              </w:rPr>
            </w:pPr>
            <w:r w:rsidRPr="004F4224">
              <w:t>Площадь ликвидированных объектов накопленного экологического ущерба</w:t>
            </w:r>
          </w:p>
        </w:tc>
        <w:tc>
          <w:tcPr>
            <w:tcW w:w="1132" w:type="dxa"/>
            <w:gridSpan w:val="4"/>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ind w:right="-108"/>
              <w:jc w:val="center"/>
            </w:pPr>
            <w:r w:rsidRPr="004F4224">
              <w:t>га</w:t>
            </w:r>
          </w:p>
        </w:tc>
        <w:tc>
          <w:tcPr>
            <w:tcW w:w="992"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jc w:val="center"/>
              <w:rPr>
                <w:noProof/>
                <w:lang w:eastAsia="en-US"/>
              </w:rPr>
            </w:pPr>
            <w:r w:rsidRPr="004F4224">
              <w:rPr>
                <w:noProof/>
                <w:lang w:eastAsia="en-US"/>
              </w:rPr>
              <w:t>4,8</w:t>
            </w:r>
          </w:p>
        </w:tc>
        <w:tc>
          <w:tcPr>
            <w:tcW w:w="856"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jc w:val="center"/>
              <w:rPr>
                <w:noProof/>
                <w:lang w:eastAsia="en-US"/>
              </w:rPr>
            </w:pPr>
            <w:r w:rsidRPr="004F4224">
              <w:t>5,2</w:t>
            </w:r>
          </w:p>
        </w:tc>
        <w:tc>
          <w:tcPr>
            <w:tcW w:w="854"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jc w:val="center"/>
              <w:rPr>
                <w:noProof/>
                <w:lang w:eastAsia="en-US"/>
              </w:rPr>
            </w:pPr>
            <w:r w:rsidRPr="004F4224">
              <w:t>6,3</w:t>
            </w:r>
          </w:p>
        </w:tc>
        <w:tc>
          <w:tcPr>
            <w:tcW w:w="853"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jc w:val="center"/>
              <w:rPr>
                <w:noProof/>
                <w:lang w:eastAsia="en-US"/>
              </w:rPr>
            </w:pPr>
            <w:r w:rsidRPr="004F4224">
              <w:t>7,5</w:t>
            </w:r>
          </w:p>
        </w:tc>
        <w:tc>
          <w:tcPr>
            <w:tcW w:w="851"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jc w:val="center"/>
              <w:rPr>
                <w:noProof/>
                <w:lang w:eastAsia="en-US"/>
              </w:rPr>
            </w:pPr>
            <w:r w:rsidRPr="004F4224">
              <w:t>8,0</w:t>
            </w:r>
          </w:p>
        </w:tc>
        <w:tc>
          <w:tcPr>
            <w:tcW w:w="852"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jc w:val="center"/>
              <w:rPr>
                <w:noProof/>
                <w:lang w:eastAsia="en-US"/>
              </w:rPr>
            </w:pPr>
            <w:r w:rsidRPr="004F4224">
              <w:t>9,0</w:t>
            </w:r>
          </w:p>
        </w:tc>
        <w:tc>
          <w:tcPr>
            <w:tcW w:w="851"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jc w:val="center"/>
              <w:rPr>
                <w:noProof/>
                <w:lang w:eastAsia="en-US"/>
              </w:rPr>
            </w:pPr>
            <w:r w:rsidRPr="004F4224">
              <w:t>9,0</w:t>
            </w:r>
          </w:p>
        </w:tc>
        <w:tc>
          <w:tcPr>
            <w:tcW w:w="1419" w:type="dxa"/>
            <w:tcBorders>
              <w:top w:val="single" w:sz="4" w:space="0" w:color="auto"/>
              <w:left w:val="single" w:sz="4" w:space="0" w:color="auto"/>
              <w:bottom w:val="single" w:sz="4" w:space="0" w:color="auto"/>
              <w:right w:val="single" w:sz="4" w:space="0" w:color="auto"/>
            </w:tcBorders>
            <w:vAlign w:val="center"/>
          </w:tcPr>
          <w:p w:rsidR="004F4224" w:rsidRPr="004F4224" w:rsidRDefault="004F4224" w:rsidP="004F4224">
            <w:pPr>
              <w:jc w:val="center"/>
              <w:rPr>
                <w:noProof/>
                <w:lang w:eastAsia="en-US"/>
              </w:rPr>
            </w:pPr>
            <w:r w:rsidRPr="004F4224">
              <w:t>9,0</w:t>
            </w:r>
          </w:p>
        </w:tc>
        <w:tc>
          <w:tcPr>
            <w:tcW w:w="1843" w:type="dxa"/>
            <w:tcBorders>
              <w:top w:val="single" w:sz="4" w:space="0" w:color="auto"/>
              <w:left w:val="single" w:sz="4" w:space="0" w:color="auto"/>
              <w:bottom w:val="single" w:sz="4" w:space="0" w:color="auto"/>
            </w:tcBorders>
            <w:vAlign w:val="center"/>
          </w:tcPr>
          <w:p w:rsidR="004F4224" w:rsidRPr="004F4224" w:rsidRDefault="004F4224" w:rsidP="004F4224">
            <w:pPr>
              <w:jc w:val="center"/>
              <w:rPr>
                <w:noProof/>
                <w:lang w:eastAsia="en-US"/>
              </w:rPr>
            </w:pPr>
            <w:r w:rsidRPr="004F4224">
              <w:rPr>
                <w:noProof/>
                <w:lang w:eastAsia="en-US"/>
              </w:rPr>
              <w:t>5,0</w:t>
            </w:r>
          </w:p>
        </w:tc>
      </w:tr>
    </w:tbl>
    <w:p w:rsidR="00284341" w:rsidRPr="00036D8D" w:rsidRDefault="00284341" w:rsidP="00A2295F">
      <w:pPr>
        <w:rPr>
          <w:b/>
          <w:bCs/>
          <w:noProof/>
          <w:lang w:eastAsia="en-US"/>
        </w:rPr>
        <w:sectPr w:rsidR="00284341" w:rsidRPr="00036D8D" w:rsidSect="00284341">
          <w:pgSz w:w="16838" w:h="11906" w:orient="landscape"/>
          <w:pgMar w:top="850" w:right="1134" w:bottom="1701" w:left="1134" w:header="720" w:footer="720" w:gutter="0"/>
          <w:cols w:space="720"/>
          <w:docGrid w:linePitch="360"/>
        </w:sectPr>
      </w:pPr>
    </w:p>
    <w:p w:rsidR="008129EF" w:rsidRPr="00036D8D" w:rsidRDefault="008129EF" w:rsidP="008129EF">
      <w:pPr>
        <w:autoSpaceDE w:val="0"/>
        <w:autoSpaceDN w:val="0"/>
        <w:adjustRightInd w:val="0"/>
        <w:jc w:val="center"/>
        <w:outlineLvl w:val="0"/>
      </w:pPr>
      <w:r w:rsidRPr="00036D8D">
        <w:lastRenderedPageBreak/>
        <w:t>Расходы на реализацию муниципальной программы</w:t>
      </w:r>
    </w:p>
    <w:p w:rsidR="00B061CA" w:rsidRPr="00036D8D" w:rsidRDefault="008129EF" w:rsidP="008129EF">
      <w:pPr>
        <w:tabs>
          <w:tab w:val="left" w:pos="9214"/>
        </w:tabs>
        <w:ind w:firstLine="708"/>
        <w:jc w:val="right"/>
        <w:rPr>
          <w:rFonts w:eastAsia="Calibri"/>
          <w:lang w:eastAsia="en-US"/>
        </w:rPr>
      </w:pPr>
      <w:r w:rsidRPr="00036D8D">
        <w:rPr>
          <w:rFonts w:eastAsia="Calibri"/>
          <w:lang w:eastAsia="en-US"/>
        </w:rPr>
        <w:t>тыс. рублей</w:t>
      </w:r>
    </w:p>
    <w:tbl>
      <w:tblPr>
        <w:tblW w:w="936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839"/>
        <w:gridCol w:w="1127"/>
        <w:gridCol w:w="7"/>
        <w:gridCol w:w="1134"/>
        <w:gridCol w:w="1134"/>
        <w:gridCol w:w="1130"/>
        <w:gridCol w:w="7"/>
        <w:gridCol w:w="1128"/>
        <w:gridCol w:w="7"/>
      </w:tblGrid>
      <w:tr w:rsidR="00A2295F" w:rsidRPr="00036D8D" w:rsidTr="00A2295F">
        <w:trPr>
          <w:gridAfter w:val="1"/>
          <w:wAfter w:w="7" w:type="dxa"/>
          <w:trHeight w:val="982"/>
          <w:tblHeader/>
        </w:trPr>
        <w:tc>
          <w:tcPr>
            <w:tcW w:w="850" w:type="dxa"/>
            <w:vAlign w:val="center"/>
          </w:tcPr>
          <w:p w:rsidR="00A2295F" w:rsidRPr="00036D8D" w:rsidRDefault="00A2295F" w:rsidP="00BA44FD">
            <w:pPr>
              <w:jc w:val="center"/>
              <w:rPr>
                <w:bCs/>
                <w:lang w:eastAsia="en-US"/>
              </w:rPr>
            </w:pPr>
            <w:r w:rsidRPr="00036D8D">
              <w:rPr>
                <w:bCs/>
                <w:lang w:eastAsia="en-US"/>
              </w:rPr>
              <w:t xml:space="preserve">МП/ ПМП </w:t>
            </w:r>
          </w:p>
          <w:p w:rsidR="00A2295F" w:rsidRPr="00036D8D" w:rsidRDefault="00A2295F" w:rsidP="00BA44FD">
            <w:pPr>
              <w:jc w:val="center"/>
              <w:rPr>
                <w:bCs/>
                <w:lang w:eastAsia="en-US"/>
              </w:rPr>
            </w:pPr>
          </w:p>
        </w:tc>
        <w:tc>
          <w:tcPr>
            <w:tcW w:w="2839" w:type="dxa"/>
            <w:vAlign w:val="center"/>
          </w:tcPr>
          <w:p w:rsidR="00A2295F" w:rsidRPr="00036D8D" w:rsidRDefault="00A2295F" w:rsidP="00BA44FD">
            <w:pPr>
              <w:jc w:val="center"/>
              <w:rPr>
                <w:bCs/>
                <w:lang w:eastAsia="en-US"/>
              </w:rPr>
            </w:pPr>
            <w:r w:rsidRPr="00036D8D">
              <w:rPr>
                <w:bCs/>
                <w:lang w:val="en-US" w:eastAsia="en-US"/>
              </w:rPr>
              <w:t xml:space="preserve">Наименование </w:t>
            </w:r>
          </w:p>
          <w:p w:rsidR="00A2295F" w:rsidRPr="00036D8D" w:rsidRDefault="00A2295F" w:rsidP="00BA44FD">
            <w:pPr>
              <w:jc w:val="center"/>
              <w:rPr>
                <w:bCs/>
                <w:lang w:eastAsia="en-US"/>
              </w:rPr>
            </w:pPr>
            <w:r w:rsidRPr="00036D8D">
              <w:rPr>
                <w:bCs/>
                <w:lang w:eastAsia="en-US"/>
              </w:rPr>
              <w:t>муниципальной программы (подпрограммы)</w:t>
            </w:r>
          </w:p>
        </w:tc>
        <w:tc>
          <w:tcPr>
            <w:tcW w:w="1127" w:type="dxa"/>
            <w:vAlign w:val="center"/>
          </w:tcPr>
          <w:p w:rsidR="00A2295F" w:rsidRPr="00036D8D" w:rsidRDefault="006537D2" w:rsidP="00787255">
            <w:pPr>
              <w:jc w:val="center"/>
              <w:rPr>
                <w:bCs/>
                <w:lang w:eastAsia="en-US"/>
              </w:rPr>
            </w:pPr>
            <w:r>
              <w:rPr>
                <w:bCs/>
                <w:lang w:eastAsia="en-US"/>
              </w:rPr>
              <w:t>2019</w:t>
            </w:r>
            <w:r w:rsidR="00A2295F" w:rsidRPr="00036D8D">
              <w:rPr>
                <w:bCs/>
                <w:lang w:eastAsia="en-US"/>
              </w:rPr>
              <w:t xml:space="preserve"> год</w:t>
            </w:r>
          </w:p>
        </w:tc>
        <w:tc>
          <w:tcPr>
            <w:tcW w:w="1141" w:type="dxa"/>
            <w:gridSpan w:val="2"/>
            <w:vAlign w:val="center"/>
          </w:tcPr>
          <w:p w:rsidR="00A2295F" w:rsidRPr="00036D8D" w:rsidRDefault="00A2295F" w:rsidP="006537D2">
            <w:pPr>
              <w:jc w:val="center"/>
              <w:rPr>
                <w:bCs/>
                <w:lang w:eastAsia="en-US"/>
              </w:rPr>
            </w:pPr>
            <w:r w:rsidRPr="00036D8D">
              <w:rPr>
                <w:bCs/>
                <w:lang w:eastAsia="en-US"/>
              </w:rPr>
              <w:t>20</w:t>
            </w:r>
            <w:r w:rsidR="006537D2">
              <w:rPr>
                <w:bCs/>
                <w:lang w:eastAsia="en-US"/>
              </w:rPr>
              <w:t>20</w:t>
            </w:r>
            <w:r w:rsidRPr="00036D8D">
              <w:rPr>
                <w:bCs/>
                <w:lang w:eastAsia="en-US"/>
              </w:rPr>
              <w:t xml:space="preserve"> год</w:t>
            </w:r>
          </w:p>
        </w:tc>
        <w:tc>
          <w:tcPr>
            <w:tcW w:w="1134" w:type="dxa"/>
            <w:vAlign w:val="center"/>
          </w:tcPr>
          <w:p w:rsidR="00A2295F" w:rsidRPr="00036D8D" w:rsidRDefault="00A2295F" w:rsidP="00BA44FD">
            <w:pPr>
              <w:jc w:val="center"/>
              <w:rPr>
                <w:bCs/>
                <w:lang w:eastAsia="en-US"/>
              </w:rPr>
            </w:pPr>
            <w:r w:rsidRPr="00036D8D">
              <w:rPr>
                <w:bCs/>
                <w:lang w:eastAsia="en-US"/>
              </w:rPr>
              <w:t>%</w:t>
            </w:r>
          </w:p>
          <w:p w:rsidR="00A2295F" w:rsidRPr="00036D8D" w:rsidRDefault="00A2295F" w:rsidP="00BA44FD">
            <w:pPr>
              <w:jc w:val="center"/>
              <w:rPr>
                <w:bCs/>
                <w:lang w:eastAsia="en-US"/>
              </w:rPr>
            </w:pPr>
            <w:r w:rsidRPr="00036D8D">
              <w:rPr>
                <w:bCs/>
                <w:lang w:eastAsia="en-US"/>
              </w:rPr>
              <w:t>к 201</w:t>
            </w:r>
            <w:r w:rsidR="006537D2">
              <w:rPr>
                <w:bCs/>
                <w:lang w:eastAsia="en-US"/>
              </w:rPr>
              <w:t>9</w:t>
            </w:r>
          </w:p>
          <w:p w:rsidR="00A2295F" w:rsidRPr="00036D8D" w:rsidRDefault="00A2295F" w:rsidP="00BA44FD">
            <w:pPr>
              <w:jc w:val="center"/>
              <w:rPr>
                <w:bCs/>
                <w:lang w:eastAsia="en-US"/>
              </w:rPr>
            </w:pPr>
            <w:r w:rsidRPr="00036D8D">
              <w:rPr>
                <w:bCs/>
                <w:lang w:eastAsia="en-US"/>
              </w:rPr>
              <w:t>году</w:t>
            </w:r>
          </w:p>
        </w:tc>
        <w:tc>
          <w:tcPr>
            <w:tcW w:w="1130" w:type="dxa"/>
            <w:vAlign w:val="center"/>
          </w:tcPr>
          <w:p w:rsidR="00A2295F" w:rsidRPr="00036D8D" w:rsidRDefault="00A2295F" w:rsidP="006537D2">
            <w:pPr>
              <w:jc w:val="center"/>
              <w:rPr>
                <w:bCs/>
                <w:lang w:eastAsia="en-US"/>
              </w:rPr>
            </w:pPr>
            <w:r w:rsidRPr="00036D8D">
              <w:rPr>
                <w:bCs/>
                <w:lang w:eastAsia="en-US"/>
              </w:rPr>
              <w:t>202</w:t>
            </w:r>
            <w:r w:rsidR="006537D2">
              <w:rPr>
                <w:bCs/>
                <w:lang w:eastAsia="en-US"/>
              </w:rPr>
              <w:t>1</w:t>
            </w:r>
            <w:r w:rsidRPr="00036D8D">
              <w:rPr>
                <w:bCs/>
                <w:lang w:eastAsia="en-US"/>
              </w:rPr>
              <w:t xml:space="preserve"> год</w:t>
            </w:r>
          </w:p>
        </w:tc>
        <w:tc>
          <w:tcPr>
            <w:tcW w:w="1135" w:type="dxa"/>
            <w:gridSpan w:val="2"/>
            <w:vAlign w:val="center"/>
          </w:tcPr>
          <w:p w:rsidR="00A2295F" w:rsidRPr="00036D8D" w:rsidRDefault="00A2295F" w:rsidP="006537D2">
            <w:pPr>
              <w:jc w:val="center"/>
              <w:rPr>
                <w:bCs/>
                <w:lang w:eastAsia="en-US"/>
              </w:rPr>
            </w:pPr>
            <w:r w:rsidRPr="00036D8D">
              <w:rPr>
                <w:bCs/>
                <w:lang w:eastAsia="en-US"/>
              </w:rPr>
              <w:t>202</w:t>
            </w:r>
            <w:r w:rsidR="006537D2">
              <w:rPr>
                <w:bCs/>
                <w:lang w:eastAsia="en-US"/>
              </w:rPr>
              <w:t>2</w:t>
            </w:r>
            <w:r w:rsidRPr="00036D8D">
              <w:rPr>
                <w:bCs/>
                <w:lang w:eastAsia="en-US"/>
              </w:rPr>
              <w:t xml:space="preserve"> год</w:t>
            </w:r>
          </w:p>
        </w:tc>
      </w:tr>
      <w:tr w:rsidR="00DB5881" w:rsidRPr="00036D8D" w:rsidTr="00A2295F">
        <w:tc>
          <w:tcPr>
            <w:tcW w:w="850" w:type="dxa"/>
            <w:vAlign w:val="center"/>
          </w:tcPr>
          <w:p w:rsidR="00DB5881" w:rsidRPr="00036D8D" w:rsidRDefault="00DB5881" w:rsidP="00F3780F">
            <w:pPr>
              <w:jc w:val="center"/>
              <w:rPr>
                <w:rFonts w:eastAsia="Calibri"/>
                <w:b/>
                <w:bCs/>
                <w:lang w:eastAsia="en-US"/>
              </w:rPr>
            </w:pPr>
            <w:r w:rsidRPr="00036D8D">
              <w:rPr>
                <w:rFonts w:eastAsia="Calibri"/>
                <w:b/>
                <w:bCs/>
                <w:lang w:eastAsia="en-US"/>
              </w:rPr>
              <w:t>07 0</w:t>
            </w:r>
          </w:p>
        </w:tc>
        <w:tc>
          <w:tcPr>
            <w:tcW w:w="2839" w:type="dxa"/>
            <w:vAlign w:val="center"/>
          </w:tcPr>
          <w:p w:rsidR="00DB5881" w:rsidRPr="00036D8D" w:rsidRDefault="00DB5881" w:rsidP="00E162BB">
            <w:pPr>
              <w:autoSpaceDE w:val="0"/>
              <w:autoSpaceDN w:val="0"/>
              <w:adjustRightInd w:val="0"/>
              <w:ind w:firstLine="34"/>
              <w:outlineLvl w:val="0"/>
              <w:rPr>
                <w:b/>
              </w:rPr>
            </w:pPr>
            <w:r w:rsidRPr="00036D8D">
              <w:rPr>
                <w:b/>
              </w:rPr>
              <w:t>Муниципальная программа «Охрана окружающей среды Воскресенского муниципального района»</w:t>
            </w:r>
          </w:p>
        </w:tc>
        <w:tc>
          <w:tcPr>
            <w:tcW w:w="1134" w:type="dxa"/>
            <w:gridSpan w:val="2"/>
            <w:vAlign w:val="center"/>
          </w:tcPr>
          <w:p w:rsidR="00DB5881" w:rsidRPr="00036D8D" w:rsidRDefault="00DB5881" w:rsidP="00BB69B5">
            <w:pPr>
              <w:jc w:val="center"/>
              <w:rPr>
                <w:b/>
                <w:bCs/>
                <w:color w:val="000000"/>
              </w:rPr>
            </w:pPr>
            <w:r w:rsidRPr="00036D8D">
              <w:rPr>
                <w:rFonts w:eastAsia="Calibri"/>
                <w:b/>
                <w:bCs/>
                <w:color w:val="000000"/>
                <w:lang w:eastAsia="en-US"/>
              </w:rPr>
              <w:t>424,7</w:t>
            </w:r>
          </w:p>
        </w:tc>
        <w:tc>
          <w:tcPr>
            <w:tcW w:w="1134" w:type="dxa"/>
            <w:vAlign w:val="center"/>
          </w:tcPr>
          <w:p w:rsidR="00DB5881" w:rsidRPr="00036D8D" w:rsidRDefault="00DB5881">
            <w:pPr>
              <w:jc w:val="center"/>
              <w:rPr>
                <w:b/>
                <w:bCs/>
                <w:color w:val="000000"/>
              </w:rPr>
            </w:pPr>
            <w:r>
              <w:rPr>
                <w:rFonts w:eastAsia="Calibri"/>
                <w:b/>
                <w:bCs/>
                <w:color w:val="000000"/>
                <w:lang w:eastAsia="en-US"/>
              </w:rPr>
              <w:t>49,9</w:t>
            </w:r>
          </w:p>
        </w:tc>
        <w:tc>
          <w:tcPr>
            <w:tcW w:w="1134" w:type="dxa"/>
            <w:vAlign w:val="center"/>
          </w:tcPr>
          <w:p w:rsidR="00DB5881" w:rsidRPr="00036D8D" w:rsidRDefault="00DB5881">
            <w:pPr>
              <w:jc w:val="center"/>
              <w:rPr>
                <w:b/>
                <w:color w:val="000000"/>
              </w:rPr>
            </w:pPr>
            <w:r>
              <w:rPr>
                <w:b/>
                <w:color w:val="000000"/>
              </w:rPr>
              <w:t>11,7</w:t>
            </w:r>
          </w:p>
        </w:tc>
        <w:tc>
          <w:tcPr>
            <w:tcW w:w="1137" w:type="dxa"/>
            <w:gridSpan w:val="2"/>
            <w:vAlign w:val="center"/>
          </w:tcPr>
          <w:p w:rsidR="00DB5881" w:rsidRPr="00036D8D" w:rsidRDefault="00DB5881">
            <w:pPr>
              <w:jc w:val="center"/>
              <w:rPr>
                <w:b/>
                <w:bCs/>
                <w:color w:val="000000"/>
              </w:rPr>
            </w:pPr>
            <w:r>
              <w:rPr>
                <w:b/>
                <w:bCs/>
                <w:color w:val="000000"/>
              </w:rPr>
              <w:t>49,9</w:t>
            </w:r>
          </w:p>
        </w:tc>
        <w:tc>
          <w:tcPr>
            <w:tcW w:w="1135" w:type="dxa"/>
            <w:gridSpan w:val="2"/>
            <w:vAlign w:val="center"/>
          </w:tcPr>
          <w:p w:rsidR="00DB5881" w:rsidRPr="00036D8D" w:rsidRDefault="00DB5881">
            <w:pPr>
              <w:jc w:val="center"/>
              <w:rPr>
                <w:b/>
                <w:bCs/>
                <w:color w:val="000000"/>
              </w:rPr>
            </w:pPr>
            <w:r>
              <w:rPr>
                <w:b/>
                <w:bCs/>
                <w:color w:val="000000"/>
              </w:rPr>
              <w:t>49,9</w:t>
            </w:r>
          </w:p>
        </w:tc>
      </w:tr>
      <w:tr w:rsidR="00DB5881" w:rsidRPr="00036D8D" w:rsidTr="00A2295F">
        <w:tc>
          <w:tcPr>
            <w:tcW w:w="850" w:type="dxa"/>
            <w:vAlign w:val="center"/>
          </w:tcPr>
          <w:p w:rsidR="00DB5881" w:rsidRPr="00036D8D" w:rsidRDefault="00DB5881" w:rsidP="00F3780F">
            <w:pPr>
              <w:jc w:val="center"/>
              <w:rPr>
                <w:rFonts w:eastAsia="Calibri"/>
                <w:bCs/>
                <w:lang w:eastAsia="en-US"/>
              </w:rPr>
            </w:pPr>
            <w:r w:rsidRPr="00036D8D">
              <w:rPr>
                <w:rFonts w:eastAsia="Calibri"/>
                <w:bCs/>
                <w:lang w:eastAsia="en-US"/>
              </w:rPr>
              <w:t>07 2</w:t>
            </w:r>
          </w:p>
        </w:tc>
        <w:tc>
          <w:tcPr>
            <w:tcW w:w="2839" w:type="dxa"/>
            <w:vAlign w:val="center"/>
          </w:tcPr>
          <w:p w:rsidR="00DB5881" w:rsidRPr="00036D8D" w:rsidRDefault="00DB5881" w:rsidP="00F3780F">
            <w:pPr>
              <w:rPr>
                <w:rFonts w:eastAsia="Calibri"/>
                <w:bCs/>
                <w:lang w:eastAsia="en-US"/>
              </w:rPr>
            </w:pPr>
            <w:r w:rsidRPr="00036D8D">
              <w:rPr>
                <w:rFonts w:eastAsia="Calibri"/>
                <w:bCs/>
                <w:lang w:eastAsia="en-US"/>
              </w:rPr>
              <w:t xml:space="preserve">Подпрограмма </w:t>
            </w:r>
            <w:r w:rsidRPr="00036D8D">
              <w:t>"Развитие системы обращения с отходами производства и потребления, обеспечение безопасности сибиреязвенных захоронений "</w:t>
            </w:r>
          </w:p>
        </w:tc>
        <w:tc>
          <w:tcPr>
            <w:tcW w:w="1134" w:type="dxa"/>
            <w:gridSpan w:val="2"/>
            <w:vAlign w:val="center"/>
          </w:tcPr>
          <w:p w:rsidR="00DB5881" w:rsidRPr="00036D8D" w:rsidRDefault="00DB5881" w:rsidP="00BB69B5">
            <w:pPr>
              <w:jc w:val="center"/>
              <w:rPr>
                <w:bCs/>
                <w:color w:val="000000"/>
              </w:rPr>
            </w:pPr>
            <w:r w:rsidRPr="00036D8D">
              <w:rPr>
                <w:rFonts w:eastAsia="Calibri"/>
                <w:bCs/>
                <w:color w:val="000000"/>
                <w:lang w:eastAsia="en-US"/>
              </w:rPr>
              <w:t>424,7</w:t>
            </w:r>
          </w:p>
        </w:tc>
        <w:tc>
          <w:tcPr>
            <w:tcW w:w="1134" w:type="dxa"/>
            <w:vAlign w:val="center"/>
          </w:tcPr>
          <w:p w:rsidR="00DB5881" w:rsidRPr="00036D8D" w:rsidRDefault="00DB5881" w:rsidP="00DB5881">
            <w:pPr>
              <w:jc w:val="center"/>
              <w:rPr>
                <w:bCs/>
                <w:color w:val="000000"/>
              </w:rPr>
            </w:pPr>
            <w:r>
              <w:rPr>
                <w:rFonts w:eastAsia="Calibri"/>
                <w:bCs/>
                <w:color w:val="000000"/>
                <w:lang w:eastAsia="en-US"/>
              </w:rPr>
              <w:t>49,9</w:t>
            </w:r>
          </w:p>
        </w:tc>
        <w:tc>
          <w:tcPr>
            <w:tcW w:w="1134" w:type="dxa"/>
            <w:vAlign w:val="center"/>
          </w:tcPr>
          <w:p w:rsidR="00DB5881" w:rsidRPr="00036D8D" w:rsidRDefault="00DB5881" w:rsidP="008A4C8C">
            <w:pPr>
              <w:jc w:val="center"/>
              <w:rPr>
                <w:color w:val="000000"/>
              </w:rPr>
            </w:pPr>
            <w:r>
              <w:rPr>
                <w:color w:val="000000"/>
              </w:rPr>
              <w:t>11,7</w:t>
            </w:r>
          </w:p>
        </w:tc>
        <w:tc>
          <w:tcPr>
            <w:tcW w:w="1137" w:type="dxa"/>
            <w:gridSpan w:val="2"/>
            <w:vAlign w:val="center"/>
          </w:tcPr>
          <w:p w:rsidR="00DB5881" w:rsidRPr="00036D8D" w:rsidRDefault="00DB5881" w:rsidP="008A4C8C">
            <w:pPr>
              <w:jc w:val="center"/>
              <w:rPr>
                <w:bCs/>
                <w:color w:val="000000"/>
              </w:rPr>
            </w:pPr>
            <w:r>
              <w:rPr>
                <w:bCs/>
                <w:color w:val="000000"/>
              </w:rPr>
              <w:t>49,9</w:t>
            </w:r>
          </w:p>
        </w:tc>
        <w:tc>
          <w:tcPr>
            <w:tcW w:w="1135" w:type="dxa"/>
            <w:gridSpan w:val="2"/>
            <w:vAlign w:val="center"/>
          </w:tcPr>
          <w:p w:rsidR="00DB5881" w:rsidRPr="00036D8D" w:rsidRDefault="00DB5881" w:rsidP="008A4C8C">
            <w:pPr>
              <w:jc w:val="center"/>
              <w:rPr>
                <w:bCs/>
                <w:color w:val="000000"/>
              </w:rPr>
            </w:pPr>
            <w:r>
              <w:rPr>
                <w:bCs/>
                <w:color w:val="000000"/>
              </w:rPr>
              <w:t>49,9</w:t>
            </w:r>
          </w:p>
        </w:tc>
      </w:tr>
    </w:tbl>
    <w:p w:rsidR="00A51F30" w:rsidRPr="00036D8D" w:rsidRDefault="00831E54" w:rsidP="00255606">
      <w:pPr>
        <w:pStyle w:val="Courier14"/>
        <w:ind w:firstLine="720"/>
        <w:rPr>
          <w:rFonts w:ascii="Times New Roman" w:hAnsi="Times New Roman" w:cs="Times New Roman"/>
          <w:b/>
          <w:sz w:val="24"/>
          <w:szCs w:val="24"/>
        </w:rPr>
      </w:pPr>
      <w:r w:rsidRPr="00036D8D">
        <w:rPr>
          <w:rFonts w:ascii="Times New Roman" w:hAnsi="Times New Roman" w:cs="Times New Roman"/>
          <w:bCs/>
          <w:sz w:val="24"/>
          <w:szCs w:val="24"/>
        </w:rPr>
        <w:t>Бюджетные ассигнования будут направлены</w:t>
      </w:r>
      <w:r w:rsidR="000A33E7">
        <w:rPr>
          <w:rFonts w:ascii="Times New Roman" w:hAnsi="Times New Roman" w:cs="Times New Roman"/>
          <w:bCs/>
          <w:sz w:val="24"/>
          <w:szCs w:val="24"/>
        </w:rPr>
        <w:t xml:space="preserve"> н</w:t>
      </w:r>
      <w:r w:rsidR="000B0CC6">
        <w:rPr>
          <w:rFonts w:ascii="Times New Roman" w:hAnsi="Times New Roman" w:cs="Times New Roman"/>
          <w:bCs/>
          <w:sz w:val="24"/>
          <w:szCs w:val="24"/>
        </w:rPr>
        <w:t>а о</w:t>
      </w:r>
      <w:r w:rsidR="002038BE" w:rsidRPr="00036D8D">
        <w:rPr>
          <w:rFonts w:ascii="Times New Roman" w:hAnsi="Times New Roman" w:cs="Times New Roman"/>
          <w:bCs/>
          <w:sz w:val="24"/>
          <w:szCs w:val="24"/>
        </w:rPr>
        <w:t>существление полномочий</w:t>
      </w:r>
      <w:r w:rsidR="00C1709E" w:rsidRPr="00036D8D">
        <w:rPr>
          <w:rFonts w:ascii="Times New Roman" w:hAnsi="Times New Roman" w:cs="Times New Roman"/>
          <w:bCs/>
          <w:sz w:val="24"/>
          <w:szCs w:val="24"/>
        </w:rPr>
        <w:t xml:space="preserve"> (за счет субвенции из областного бюджета)</w:t>
      </w:r>
      <w:r w:rsidR="002038BE" w:rsidRPr="00036D8D">
        <w:rPr>
          <w:rFonts w:ascii="Times New Roman" w:hAnsi="Times New Roman" w:cs="Times New Roman"/>
          <w:bCs/>
          <w:sz w:val="24"/>
          <w:szCs w:val="24"/>
        </w:rPr>
        <w:t xml:space="preserve">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 </w:t>
      </w:r>
      <w:r w:rsidR="00C1709E" w:rsidRPr="00036D8D">
        <w:rPr>
          <w:rFonts w:ascii="Times New Roman" w:hAnsi="Times New Roman" w:cs="Times New Roman"/>
          <w:bCs/>
          <w:sz w:val="24"/>
          <w:szCs w:val="24"/>
        </w:rPr>
        <w:t xml:space="preserve">в сумме </w:t>
      </w:r>
      <w:r w:rsidR="00DB5881">
        <w:rPr>
          <w:rFonts w:ascii="Times New Roman" w:hAnsi="Times New Roman" w:cs="Times New Roman"/>
          <w:b/>
          <w:bCs/>
          <w:i/>
          <w:sz w:val="24"/>
          <w:szCs w:val="24"/>
        </w:rPr>
        <w:t>49,9</w:t>
      </w:r>
      <w:r w:rsidR="00C1709E" w:rsidRPr="00036D8D">
        <w:rPr>
          <w:rFonts w:ascii="Times New Roman" w:hAnsi="Times New Roman" w:cs="Times New Roman"/>
          <w:b/>
          <w:bCs/>
          <w:i/>
          <w:sz w:val="24"/>
          <w:szCs w:val="24"/>
        </w:rPr>
        <w:t xml:space="preserve"> тыс</w:t>
      </w:r>
      <w:r w:rsidR="00E2448D" w:rsidRPr="00036D8D">
        <w:rPr>
          <w:rFonts w:ascii="Times New Roman" w:hAnsi="Times New Roman" w:cs="Times New Roman"/>
          <w:b/>
          <w:bCs/>
          <w:i/>
          <w:sz w:val="24"/>
          <w:szCs w:val="24"/>
        </w:rPr>
        <w:t>. р</w:t>
      </w:r>
      <w:r w:rsidR="00C1709E" w:rsidRPr="00036D8D">
        <w:rPr>
          <w:rFonts w:ascii="Times New Roman" w:hAnsi="Times New Roman" w:cs="Times New Roman"/>
          <w:b/>
          <w:bCs/>
          <w:i/>
          <w:sz w:val="24"/>
          <w:szCs w:val="24"/>
        </w:rPr>
        <w:t>ублей</w:t>
      </w:r>
      <w:r w:rsidR="00DB5881" w:rsidRPr="00DB5881">
        <w:rPr>
          <w:rFonts w:ascii="Times New Roman" w:hAnsi="Times New Roman" w:cs="Arial"/>
          <w:sz w:val="24"/>
          <w:szCs w:val="24"/>
        </w:rPr>
        <w:t xml:space="preserve"> </w:t>
      </w:r>
      <w:r w:rsidR="00DB5881" w:rsidRPr="00C41592">
        <w:rPr>
          <w:rFonts w:ascii="Times New Roman" w:hAnsi="Times New Roman" w:cs="Arial"/>
          <w:sz w:val="24"/>
          <w:szCs w:val="24"/>
        </w:rPr>
        <w:t xml:space="preserve">или </w:t>
      </w:r>
      <w:r w:rsidR="00DB5881">
        <w:rPr>
          <w:rFonts w:ascii="Times New Roman" w:hAnsi="Times New Roman" w:cs="Arial"/>
          <w:sz w:val="24"/>
          <w:szCs w:val="24"/>
        </w:rPr>
        <w:t>94,5</w:t>
      </w:r>
      <w:r w:rsidR="00DB5881" w:rsidRPr="00C41592">
        <w:rPr>
          <w:rFonts w:ascii="Times New Roman" w:hAnsi="Times New Roman" w:cs="Arial"/>
          <w:sz w:val="24"/>
          <w:szCs w:val="24"/>
        </w:rPr>
        <w:t>% к уровню 2019 года</w:t>
      </w:r>
      <w:r w:rsidR="00DB5881">
        <w:rPr>
          <w:rFonts w:ascii="Times New Roman" w:hAnsi="Times New Roman" w:cs="Arial"/>
          <w:sz w:val="24"/>
          <w:szCs w:val="24"/>
        </w:rPr>
        <w:t>.</w:t>
      </w:r>
      <w:r w:rsidR="00C1709E" w:rsidRPr="00813ADC">
        <w:rPr>
          <w:rFonts w:ascii="Times New Roman" w:hAnsi="Times New Roman" w:cs="Times New Roman"/>
          <w:bCs/>
          <w:sz w:val="24"/>
          <w:szCs w:val="24"/>
        </w:rPr>
        <w:t xml:space="preserve"> </w:t>
      </w:r>
      <w:r w:rsidR="000B0CC6">
        <w:rPr>
          <w:rFonts w:ascii="Times New Roman" w:hAnsi="Times New Roman" w:cs="Times New Roman"/>
          <w:bCs/>
          <w:sz w:val="24"/>
          <w:szCs w:val="24"/>
        </w:rPr>
        <w:t>Плановые ассигнования</w:t>
      </w:r>
      <w:r w:rsidR="00F078A5" w:rsidRPr="00036D8D">
        <w:rPr>
          <w:rFonts w:ascii="Times New Roman" w:hAnsi="Times New Roman" w:cs="Times New Roman"/>
          <w:bCs/>
          <w:sz w:val="24"/>
          <w:szCs w:val="24"/>
        </w:rPr>
        <w:t xml:space="preserve"> </w:t>
      </w:r>
      <w:r w:rsidR="002038BE" w:rsidRPr="00036D8D">
        <w:rPr>
          <w:rFonts w:ascii="Times New Roman" w:hAnsi="Times New Roman" w:cs="Times New Roman"/>
          <w:sz w:val="24"/>
          <w:szCs w:val="24"/>
        </w:rPr>
        <w:t>на 20</w:t>
      </w:r>
      <w:r w:rsidR="00DB5881">
        <w:rPr>
          <w:rFonts w:ascii="Times New Roman" w:hAnsi="Times New Roman" w:cs="Times New Roman"/>
          <w:sz w:val="24"/>
          <w:szCs w:val="24"/>
        </w:rPr>
        <w:t>21</w:t>
      </w:r>
      <w:r w:rsidR="002038BE" w:rsidRPr="00036D8D">
        <w:rPr>
          <w:rFonts w:ascii="Times New Roman" w:hAnsi="Times New Roman" w:cs="Times New Roman"/>
          <w:sz w:val="24"/>
          <w:szCs w:val="24"/>
        </w:rPr>
        <w:t xml:space="preserve"> год составят </w:t>
      </w:r>
      <w:r w:rsidR="00C1709E" w:rsidRPr="00036D8D">
        <w:rPr>
          <w:rFonts w:ascii="Times New Roman" w:hAnsi="Times New Roman" w:cs="Times New Roman"/>
          <w:b/>
          <w:i/>
          <w:sz w:val="24"/>
          <w:szCs w:val="24"/>
        </w:rPr>
        <w:t>4</w:t>
      </w:r>
      <w:r w:rsidR="00DB5881">
        <w:rPr>
          <w:rFonts w:ascii="Times New Roman" w:hAnsi="Times New Roman" w:cs="Times New Roman"/>
          <w:b/>
          <w:i/>
          <w:sz w:val="24"/>
          <w:szCs w:val="24"/>
        </w:rPr>
        <w:t>9</w:t>
      </w:r>
      <w:r w:rsidR="002038BE" w:rsidRPr="00036D8D">
        <w:rPr>
          <w:rFonts w:ascii="Times New Roman" w:hAnsi="Times New Roman" w:cs="Times New Roman"/>
          <w:b/>
          <w:i/>
          <w:sz w:val="24"/>
          <w:szCs w:val="24"/>
        </w:rPr>
        <w:t>,</w:t>
      </w:r>
      <w:r w:rsidR="00DB5881">
        <w:rPr>
          <w:rFonts w:ascii="Times New Roman" w:hAnsi="Times New Roman" w:cs="Times New Roman"/>
          <w:b/>
          <w:i/>
          <w:sz w:val="24"/>
          <w:szCs w:val="24"/>
        </w:rPr>
        <w:t>9</w:t>
      </w:r>
      <w:r w:rsidR="002038BE" w:rsidRPr="00036D8D">
        <w:rPr>
          <w:rFonts w:ascii="Times New Roman" w:hAnsi="Times New Roman" w:cs="Times New Roman"/>
          <w:b/>
          <w:i/>
          <w:sz w:val="24"/>
          <w:szCs w:val="24"/>
        </w:rPr>
        <w:t xml:space="preserve"> тыс</w:t>
      </w:r>
      <w:r w:rsidR="00E2448D" w:rsidRPr="00036D8D">
        <w:rPr>
          <w:rFonts w:ascii="Times New Roman" w:hAnsi="Times New Roman" w:cs="Times New Roman"/>
          <w:b/>
          <w:i/>
          <w:sz w:val="24"/>
          <w:szCs w:val="24"/>
        </w:rPr>
        <w:t>. р</w:t>
      </w:r>
      <w:r w:rsidR="002038BE" w:rsidRPr="00036D8D">
        <w:rPr>
          <w:rFonts w:ascii="Times New Roman" w:hAnsi="Times New Roman" w:cs="Times New Roman"/>
          <w:b/>
          <w:i/>
          <w:sz w:val="24"/>
          <w:szCs w:val="24"/>
        </w:rPr>
        <w:t>ублей</w:t>
      </w:r>
      <w:r w:rsidR="002038BE" w:rsidRPr="00036D8D">
        <w:rPr>
          <w:rFonts w:ascii="Times New Roman" w:hAnsi="Times New Roman" w:cs="Times New Roman"/>
          <w:sz w:val="24"/>
          <w:szCs w:val="24"/>
        </w:rPr>
        <w:t>, на 202</w:t>
      </w:r>
      <w:r w:rsidR="00DB5881">
        <w:rPr>
          <w:rFonts w:ascii="Times New Roman" w:hAnsi="Times New Roman" w:cs="Times New Roman"/>
          <w:sz w:val="24"/>
          <w:szCs w:val="24"/>
        </w:rPr>
        <w:t>2</w:t>
      </w:r>
      <w:r w:rsidR="002038BE" w:rsidRPr="00036D8D">
        <w:rPr>
          <w:rFonts w:ascii="Times New Roman" w:hAnsi="Times New Roman" w:cs="Times New Roman"/>
          <w:sz w:val="24"/>
          <w:szCs w:val="24"/>
        </w:rPr>
        <w:t xml:space="preserve"> год – </w:t>
      </w:r>
      <w:r w:rsidR="00DB5881">
        <w:rPr>
          <w:rFonts w:ascii="Times New Roman" w:hAnsi="Times New Roman" w:cs="Times New Roman"/>
          <w:b/>
          <w:i/>
          <w:sz w:val="24"/>
          <w:szCs w:val="24"/>
        </w:rPr>
        <w:t>49</w:t>
      </w:r>
      <w:r w:rsidR="002038BE" w:rsidRPr="00036D8D">
        <w:rPr>
          <w:rFonts w:ascii="Times New Roman" w:hAnsi="Times New Roman" w:cs="Times New Roman"/>
          <w:b/>
          <w:i/>
          <w:sz w:val="24"/>
          <w:szCs w:val="24"/>
        </w:rPr>
        <w:t>,</w:t>
      </w:r>
      <w:r w:rsidR="00DB5881">
        <w:rPr>
          <w:rFonts w:ascii="Times New Roman" w:hAnsi="Times New Roman" w:cs="Times New Roman"/>
          <w:b/>
          <w:i/>
          <w:sz w:val="24"/>
          <w:szCs w:val="24"/>
        </w:rPr>
        <w:t>9</w:t>
      </w:r>
      <w:r w:rsidR="002038BE" w:rsidRPr="00036D8D">
        <w:rPr>
          <w:rFonts w:ascii="Times New Roman" w:hAnsi="Times New Roman" w:cs="Times New Roman"/>
          <w:b/>
          <w:i/>
          <w:sz w:val="24"/>
          <w:szCs w:val="24"/>
        </w:rPr>
        <w:t xml:space="preserve"> тыс</w:t>
      </w:r>
      <w:r w:rsidR="00E2448D" w:rsidRPr="00036D8D">
        <w:rPr>
          <w:rFonts w:ascii="Times New Roman" w:hAnsi="Times New Roman" w:cs="Times New Roman"/>
          <w:b/>
          <w:i/>
          <w:sz w:val="24"/>
          <w:szCs w:val="24"/>
        </w:rPr>
        <w:t>. р</w:t>
      </w:r>
      <w:r w:rsidR="002038BE" w:rsidRPr="00036D8D">
        <w:rPr>
          <w:rFonts w:ascii="Times New Roman" w:hAnsi="Times New Roman" w:cs="Times New Roman"/>
          <w:b/>
          <w:i/>
          <w:sz w:val="24"/>
          <w:szCs w:val="24"/>
        </w:rPr>
        <w:t>ублей.</w:t>
      </w:r>
    </w:p>
    <w:p w:rsidR="001637F2" w:rsidRPr="00036D8D" w:rsidRDefault="001637F2" w:rsidP="0021716D">
      <w:pPr>
        <w:autoSpaceDE w:val="0"/>
        <w:autoSpaceDN w:val="0"/>
        <w:adjustRightInd w:val="0"/>
        <w:ind w:left="720"/>
        <w:jc w:val="center"/>
        <w:outlineLvl w:val="1"/>
        <w:rPr>
          <w:b/>
        </w:rPr>
      </w:pPr>
    </w:p>
    <w:p w:rsidR="0021716D" w:rsidRPr="00036D8D" w:rsidRDefault="0021716D" w:rsidP="0021716D">
      <w:pPr>
        <w:autoSpaceDE w:val="0"/>
        <w:autoSpaceDN w:val="0"/>
        <w:adjustRightInd w:val="0"/>
        <w:ind w:left="720"/>
        <w:jc w:val="center"/>
        <w:outlineLvl w:val="1"/>
        <w:rPr>
          <w:b/>
        </w:rPr>
      </w:pPr>
      <w:r w:rsidRPr="00036D8D">
        <w:rPr>
          <w:b/>
        </w:rPr>
        <w:t>Муниципальная программа</w:t>
      </w:r>
    </w:p>
    <w:p w:rsidR="00E162BB" w:rsidRPr="00036D8D" w:rsidRDefault="0021716D" w:rsidP="0021716D">
      <w:pPr>
        <w:autoSpaceDE w:val="0"/>
        <w:autoSpaceDN w:val="0"/>
        <w:adjustRightInd w:val="0"/>
        <w:jc w:val="center"/>
        <w:outlineLvl w:val="0"/>
        <w:rPr>
          <w:b/>
        </w:rPr>
      </w:pPr>
      <w:r w:rsidRPr="00036D8D">
        <w:rPr>
          <w:b/>
        </w:rPr>
        <w:t>«Развитие услуг пассажирского транспорта на территории Воскресенского муниципально</w:t>
      </w:r>
      <w:r w:rsidR="008A4C8C" w:rsidRPr="00036D8D">
        <w:rPr>
          <w:b/>
        </w:rPr>
        <w:t>го района Нижегородской области</w:t>
      </w:r>
      <w:r w:rsidRPr="00036D8D">
        <w:rPr>
          <w:b/>
        </w:rPr>
        <w:t>»</w:t>
      </w:r>
    </w:p>
    <w:p w:rsidR="001637F2" w:rsidRPr="00036D8D" w:rsidRDefault="001637F2" w:rsidP="0021716D">
      <w:pPr>
        <w:autoSpaceDE w:val="0"/>
        <w:autoSpaceDN w:val="0"/>
        <w:adjustRightInd w:val="0"/>
        <w:jc w:val="center"/>
        <w:outlineLvl w:val="0"/>
        <w:rPr>
          <w:b/>
        </w:rPr>
      </w:pPr>
    </w:p>
    <w:p w:rsidR="00A51F30" w:rsidRPr="00036D8D" w:rsidRDefault="00A51F30" w:rsidP="0021716D">
      <w:pPr>
        <w:autoSpaceDE w:val="0"/>
        <w:autoSpaceDN w:val="0"/>
        <w:adjustRightInd w:val="0"/>
        <w:ind w:firstLine="720"/>
        <w:jc w:val="both"/>
        <w:outlineLvl w:val="0"/>
      </w:pPr>
      <w:r w:rsidRPr="00036D8D">
        <w:t xml:space="preserve">Утверждена постановлением администрации Воскресенского муниципального района Нижегородской области от </w:t>
      </w:r>
      <w:r w:rsidR="0099087B" w:rsidRPr="00036D8D">
        <w:t>19</w:t>
      </w:r>
      <w:r w:rsidRPr="00036D8D">
        <w:t>.</w:t>
      </w:r>
      <w:r w:rsidR="0021716D" w:rsidRPr="00036D8D">
        <w:t>1</w:t>
      </w:r>
      <w:r w:rsidR="0099087B" w:rsidRPr="00036D8D">
        <w:t>2</w:t>
      </w:r>
      <w:r w:rsidRPr="00036D8D">
        <w:t>.201</w:t>
      </w:r>
      <w:r w:rsidR="0099087B" w:rsidRPr="00036D8D">
        <w:t>8</w:t>
      </w:r>
      <w:r w:rsidRPr="00036D8D">
        <w:t xml:space="preserve"> года №</w:t>
      </w:r>
      <w:r w:rsidR="0021716D" w:rsidRPr="00036D8D">
        <w:t>127</w:t>
      </w:r>
      <w:r w:rsidR="0099087B" w:rsidRPr="00036D8D">
        <w:t>8</w:t>
      </w:r>
      <w:r w:rsidRPr="00036D8D">
        <w:t xml:space="preserve"> "</w:t>
      </w:r>
      <w:r w:rsidR="0099087B" w:rsidRPr="00036D8D">
        <w:t>Об утверждении муниципальной программы «Развитие услуг пассажирского транспорта на территории Воскресенского муниципального района Нижегородской области»</w:t>
      </w:r>
      <w:r w:rsidR="00053E44" w:rsidRPr="00036D8D">
        <w:t>.</w:t>
      </w:r>
    </w:p>
    <w:p w:rsidR="00A51F30" w:rsidRPr="00036D8D" w:rsidRDefault="00A51F30" w:rsidP="00A51F30">
      <w:pPr>
        <w:pStyle w:val="afe"/>
        <w:spacing w:before="0" w:beforeAutospacing="0" w:after="0" w:afterAutospacing="0"/>
        <w:ind w:firstLine="709"/>
        <w:jc w:val="both"/>
      </w:pPr>
      <w:r w:rsidRPr="00036D8D">
        <w:t>Цел</w:t>
      </w:r>
      <w:r w:rsidR="00243E0D" w:rsidRPr="00036D8D">
        <w:t>ь</w:t>
      </w:r>
      <w:r w:rsidRPr="00036D8D">
        <w:t xml:space="preserve"> муниципальной программы:</w:t>
      </w:r>
    </w:p>
    <w:p w:rsidR="00A51F30" w:rsidRPr="00036D8D" w:rsidRDefault="00A51F30" w:rsidP="00A51F30">
      <w:pPr>
        <w:pStyle w:val="afe"/>
        <w:spacing w:before="0" w:beforeAutospacing="0" w:after="0" w:afterAutospacing="0"/>
        <w:ind w:firstLine="709"/>
        <w:jc w:val="both"/>
      </w:pPr>
      <w:r w:rsidRPr="00036D8D">
        <w:t xml:space="preserve">- </w:t>
      </w:r>
      <w:r w:rsidR="00243E0D" w:rsidRPr="00036D8D">
        <w:t>удовлетворить потребности населения в услугах пассажирского транспорта за счёт бесперебойной работы транспорта.</w:t>
      </w:r>
    </w:p>
    <w:p w:rsidR="00D91859" w:rsidRDefault="0021716D" w:rsidP="00A51F30">
      <w:pPr>
        <w:autoSpaceDE w:val="0"/>
        <w:autoSpaceDN w:val="0"/>
        <w:adjustRightInd w:val="0"/>
        <w:ind w:firstLine="720"/>
        <w:jc w:val="both"/>
        <w:outlineLvl w:val="0"/>
        <w:sectPr w:rsidR="00D91859" w:rsidSect="001251BB">
          <w:pgSz w:w="11906" w:h="16838"/>
          <w:pgMar w:top="1134" w:right="850" w:bottom="1134" w:left="1701" w:header="720" w:footer="720" w:gutter="0"/>
          <w:cols w:space="720"/>
          <w:docGrid w:linePitch="360"/>
        </w:sectPr>
      </w:pPr>
      <w:r w:rsidRPr="00036D8D">
        <w:t>Муниципальный з</w:t>
      </w:r>
      <w:r w:rsidR="00A51F30" w:rsidRPr="00036D8D">
        <w:t>аказчик-координатор</w:t>
      </w:r>
      <w:r w:rsidRPr="00036D8D">
        <w:t xml:space="preserve"> </w:t>
      </w:r>
      <w:r w:rsidR="00A51F30" w:rsidRPr="00036D8D">
        <w:t xml:space="preserve">– </w:t>
      </w:r>
      <w:r w:rsidRPr="00036D8D">
        <w:t>отдел экономики, прогнозирования и ресурсов администрации Воскресенского муниципального района Нижегородской области</w:t>
      </w:r>
      <w:r w:rsidR="00D91859">
        <w:t>.</w:t>
      </w:r>
    </w:p>
    <w:p w:rsidR="00D91859" w:rsidRDefault="00D91859" w:rsidP="00A51F30">
      <w:pPr>
        <w:autoSpaceDE w:val="0"/>
        <w:autoSpaceDN w:val="0"/>
        <w:adjustRightInd w:val="0"/>
        <w:ind w:firstLine="720"/>
        <w:jc w:val="both"/>
        <w:outlineLvl w:val="0"/>
      </w:pPr>
    </w:p>
    <w:p w:rsidR="00A2295F" w:rsidRPr="00036D8D" w:rsidRDefault="00A2295F" w:rsidP="00A2295F">
      <w:pPr>
        <w:widowControl w:val="0"/>
        <w:autoSpaceDE w:val="0"/>
        <w:autoSpaceDN w:val="0"/>
        <w:adjustRightInd w:val="0"/>
        <w:jc w:val="center"/>
      </w:pPr>
      <w:r w:rsidRPr="00036D8D">
        <w:t>Сведения об индикаторах и непосредственных результатах</w:t>
      </w:r>
    </w:p>
    <w:tbl>
      <w:tblPr>
        <w:tblW w:w="15173" w:type="dxa"/>
        <w:tblBorders>
          <w:top w:val="single" w:sz="2" w:space="0" w:color="000000"/>
          <w:left w:val="single" w:sz="2" w:space="0" w:color="000000"/>
        </w:tblBorders>
        <w:tblCellMar>
          <w:left w:w="84" w:type="dxa"/>
          <w:right w:w="84" w:type="dxa"/>
        </w:tblCellMar>
        <w:tblLook w:val="04A0" w:firstRow="1" w:lastRow="0" w:firstColumn="1" w:lastColumn="0" w:noHBand="0" w:noVBand="1"/>
      </w:tblPr>
      <w:tblGrid>
        <w:gridCol w:w="722"/>
        <w:gridCol w:w="2588"/>
        <w:gridCol w:w="1297"/>
        <w:gridCol w:w="1407"/>
        <w:gridCol w:w="921"/>
        <w:gridCol w:w="926"/>
        <w:gridCol w:w="811"/>
        <w:gridCol w:w="812"/>
        <w:gridCol w:w="811"/>
        <w:gridCol w:w="927"/>
        <w:gridCol w:w="1402"/>
        <w:gridCol w:w="2549"/>
      </w:tblGrid>
      <w:tr w:rsidR="00D91859" w:rsidRPr="00D91859" w:rsidTr="00D91859">
        <w:trPr>
          <w:trHeight w:val="23"/>
        </w:trPr>
        <w:tc>
          <w:tcPr>
            <w:tcW w:w="423" w:type="dxa"/>
            <w:vMerge w:val="restart"/>
            <w:tcBorders>
              <w:top w:val="single" w:sz="2" w:space="0" w:color="000000"/>
              <w:left w:val="single" w:sz="2" w:space="0" w:color="000000"/>
              <w:bottom w:val="nil"/>
              <w:right w:val="nil"/>
            </w:tcBorders>
            <w:hideMark/>
          </w:tcPr>
          <w:p w:rsidR="00D91859" w:rsidRPr="00D91859" w:rsidRDefault="00D91859" w:rsidP="00D91859">
            <w:pPr>
              <w:widowControl w:val="0"/>
              <w:autoSpaceDE w:val="0"/>
              <w:jc w:val="center"/>
              <w:rPr>
                <w:color w:val="000000"/>
                <w:lang w:val="en-US" w:eastAsia="zh-CN" w:bidi="hi-IN"/>
              </w:rPr>
            </w:pPr>
            <w:r w:rsidRPr="00D91859">
              <w:rPr>
                <w:color w:val="000000"/>
                <w:lang w:val="en-US" w:eastAsia="zh-CN" w:bidi="hi-IN"/>
              </w:rPr>
              <w:t xml:space="preserve">№п/п </w:t>
            </w:r>
          </w:p>
        </w:tc>
        <w:tc>
          <w:tcPr>
            <w:tcW w:w="2696" w:type="dxa"/>
            <w:vMerge w:val="restart"/>
            <w:tcBorders>
              <w:top w:val="single" w:sz="2" w:space="0" w:color="000000"/>
              <w:left w:val="single" w:sz="2" w:space="0" w:color="000000"/>
              <w:bottom w:val="nil"/>
              <w:right w:val="nil"/>
            </w:tcBorders>
            <w:hideMark/>
          </w:tcPr>
          <w:p w:rsidR="00D91859" w:rsidRPr="00D91859" w:rsidRDefault="00D91859" w:rsidP="00D91859">
            <w:pPr>
              <w:widowControl w:val="0"/>
              <w:autoSpaceDE w:val="0"/>
              <w:jc w:val="center"/>
              <w:rPr>
                <w:color w:val="000000"/>
                <w:lang w:val="en-US" w:eastAsia="zh-CN" w:bidi="hi-IN"/>
              </w:rPr>
            </w:pPr>
            <w:r w:rsidRPr="00D91859">
              <w:rPr>
                <w:color w:val="000000"/>
                <w:lang w:val="en-US" w:eastAsia="zh-CN" w:bidi="hi-IN"/>
              </w:rPr>
              <w:t xml:space="preserve">Наименование индикатора/ непосредственного результата </w:t>
            </w:r>
          </w:p>
        </w:tc>
        <w:tc>
          <w:tcPr>
            <w:tcW w:w="990" w:type="dxa"/>
            <w:vMerge w:val="restart"/>
            <w:tcBorders>
              <w:top w:val="single" w:sz="2" w:space="0" w:color="000000"/>
              <w:left w:val="single" w:sz="2" w:space="0" w:color="000000"/>
              <w:bottom w:val="nil"/>
              <w:right w:val="nil"/>
            </w:tcBorders>
            <w:hideMark/>
          </w:tcPr>
          <w:p w:rsidR="00D91859" w:rsidRPr="00D91859" w:rsidRDefault="00D91859" w:rsidP="00D91859">
            <w:pPr>
              <w:widowControl w:val="0"/>
              <w:autoSpaceDE w:val="0"/>
              <w:ind w:right="-84"/>
              <w:jc w:val="center"/>
              <w:rPr>
                <w:color w:val="000000"/>
                <w:lang w:val="en-US" w:eastAsia="zh-CN" w:bidi="hi-IN"/>
              </w:rPr>
            </w:pPr>
            <w:r w:rsidRPr="00D91859">
              <w:rPr>
                <w:color w:val="000000"/>
                <w:lang w:val="en-US" w:eastAsia="zh-CN" w:bidi="hi-IN"/>
              </w:rPr>
              <w:t xml:space="preserve">Ед. измерения </w:t>
            </w:r>
          </w:p>
        </w:tc>
        <w:tc>
          <w:tcPr>
            <w:tcW w:w="11064" w:type="dxa"/>
            <w:gridSpan w:val="9"/>
            <w:tcBorders>
              <w:top w:val="single" w:sz="2" w:space="0" w:color="000000"/>
              <w:left w:val="single" w:sz="2" w:space="0" w:color="000000"/>
              <w:bottom w:val="single" w:sz="2" w:space="0" w:color="000000"/>
              <w:right w:val="single" w:sz="2" w:space="0" w:color="000000"/>
            </w:tcBorders>
            <w:hideMark/>
          </w:tcPr>
          <w:p w:rsidR="00D91859" w:rsidRPr="00D91859" w:rsidRDefault="00D91859" w:rsidP="00D91859">
            <w:pPr>
              <w:widowControl w:val="0"/>
              <w:autoSpaceDE w:val="0"/>
              <w:jc w:val="center"/>
              <w:rPr>
                <w:color w:val="000000"/>
                <w:lang w:val="en-US" w:eastAsia="zh-CN" w:bidi="hi-IN"/>
              </w:rPr>
            </w:pPr>
            <w:r w:rsidRPr="00D91859">
              <w:rPr>
                <w:color w:val="000000"/>
                <w:lang w:val="en-US" w:eastAsia="zh-CN" w:bidi="hi-IN"/>
              </w:rPr>
              <w:t xml:space="preserve">Значение индикатора/непосредственного результата </w:t>
            </w:r>
          </w:p>
        </w:tc>
      </w:tr>
      <w:tr w:rsidR="00D91859" w:rsidRPr="00D91859" w:rsidTr="00D91859">
        <w:trPr>
          <w:cantSplit/>
          <w:trHeight w:val="79"/>
        </w:trPr>
        <w:tc>
          <w:tcPr>
            <w:tcW w:w="0" w:type="auto"/>
            <w:vMerge/>
            <w:tcBorders>
              <w:top w:val="single" w:sz="2" w:space="0" w:color="000000"/>
              <w:left w:val="single" w:sz="2" w:space="0" w:color="000000"/>
              <w:bottom w:val="nil"/>
              <w:right w:val="nil"/>
            </w:tcBorders>
            <w:vAlign w:val="center"/>
            <w:hideMark/>
          </w:tcPr>
          <w:p w:rsidR="00D91859" w:rsidRPr="00D91859" w:rsidRDefault="00D91859" w:rsidP="00D91859">
            <w:pPr>
              <w:rPr>
                <w:color w:val="000000"/>
                <w:lang w:val="en-US" w:eastAsia="zh-CN" w:bidi="hi-IN"/>
              </w:rPr>
            </w:pPr>
          </w:p>
        </w:tc>
        <w:tc>
          <w:tcPr>
            <w:tcW w:w="0" w:type="auto"/>
            <w:vMerge/>
            <w:tcBorders>
              <w:top w:val="single" w:sz="2" w:space="0" w:color="000000"/>
              <w:left w:val="single" w:sz="2" w:space="0" w:color="000000"/>
              <w:bottom w:val="nil"/>
              <w:right w:val="nil"/>
            </w:tcBorders>
            <w:vAlign w:val="center"/>
            <w:hideMark/>
          </w:tcPr>
          <w:p w:rsidR="00D91859" w:rsidRPr="00D91859" w:rsidRDefault="00D91859" w:rsidP="00D91859">
            <w:pPr>
              <w:rPr>
                <w:color w:val="000000"/>
                <w:lang w:val="en-US" w:eastAsia="zh-CN" w:bidi="hi-IN"/>
              </w:rPr>
            </w:pPr>
          </w:p>
        </w:tc>
        <w:tc>
          <w:tcPr>
            <w:tcW w:w="0" w:type="auto"/>
            <w:vMerge/>
            <w:tcBorders>
              <w:top w:val="single" w:sz="2" w:space="0" w:color="000000"/>
              <w:left w:val="single" w:sz="2" w:space="0" w:color="000000"/>
              <w:bottom w:val="nil"/>
              <w:right w:val="nil"/>
            </w:tcBorders>
            <w:vAlign w:val="center"/>
            <w:hideMark/>
          </w:tcPr>
          <w:p w:rsidR="00D91859" w:rsidRPr="00D91859" w:rsidRDefault="00D91859" w:rsidP="00D91859">
            <w:pPr>
              <w:rPr>
                <w:color w:val="000000"/>
                <w:lang w:val="en-US" w:eastAsia="zh-CN" w:bidi="hi-IN"/>
              </w:rPr>
            </w:pPr>
          </w:p>
        </w:tc>
        <w:tc>
          <w:tcPr>
            <w:tcW w:w="1426"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jc w:val="center"/>
              <w:rPr>
                <w:color w:val="000000"/>
                <w:lang w:val="en-US" w:eastAsia="zh-CN" w:bidi="hi-IN"/>
              </w:rPr>
            </w:pPr>
            <w:r w:rsidRPr="00D91859">
              <w:rPr>
                <w:color w:val="000000"/>
                <w:lang w:val="en-US" w:eastAsia="zh-CN" w:bidi="hi-IN"/>
              </w:rPr>
              <w:t>На момент разработки программы</w:t>
            </w:r>
          </w:p>
        </w:tc>
        <w:tc>
          <w:tcPr>
            <w:tcW w:w="986"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jc w:val="center"/>
              <w:rPr>
                <w:lang w:val="en-US" w:eastAsia="zh-CN" w:bidi="hi-IN"/>
              </w:rPr>
            </w:pPr>
            <w:r w:rsidRPr="00D91859">
              <w:rPr>
                <w:lang w:val="en-US" w:eastAsia="zh-CN" w:bidi="hi-IN"/>
              </w:rPr>
              <w:t>2019 год</w:t>
            </w:r>
          </w:p>
        </w:tc>
        <w:tc>
          <w:tcPr>
            <w:tcW w:w="992"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jc w:val="center"/>
              <w:rPr>
                <w:lang w:val="en-US" w:eastAsia="zh-CN" w:bidi="hi-IN"/>
              </w:rPr>
            </w:pPr>
            <w:r w:rsidRPr="00D91859">
              <w:rPr>
                <w:lang w:val="en-US" w:eastAsia="zh-CN" w:bidi="hi-IN"/>
              </w:rPr>
              <w:t>2020 год</w:t>
            </w:r>
          </w:p>
        </w:tc>
        <w:tc>
          <w:tcPr>
            <w:tcW w:w="850"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jc w:val="center"/>
              <w:rPr>
                <w:lang w:val="en-US" w:eastAsia="zh-CN" w:bidi="hi-IN"/>
              </w:rPr>
            </w:pPr>
            <w:r w:rsidRPr="00D91859">
              <w:rPr>
                <w:lang w:val="en-US" w:eastAsia="zh-CN" w:bidi="hi-IN"/>
              </w:rPr>
              <w:t>2021 год</w:t>
            </w:r>
          </w:p>
        </w:tc>
        <w:tc>
          <w:tcPr>
            <w:tcW w:w="851"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jc w:val="center"/>
              <w:rPr>
                <w:lang w:val="en-US" w:eastAsia="zh-CN" w:bidi="hi-IN"/>
              </w:rPr>
            </w:pPr>
            <w:r w:rsidRPr="00D91859">
              <w:rPr>
                <w:lang w:val="en-US" w:eastAsia="zh-CN" w:bidi="hi-IN"/>
              </w:rPr>
              <w:t>2022 год</w:t>
            </w:r>
          </w:p>
        </w:tc>
        <w:tc>
          <w:tcPr>
            <w:tcW w:w="850"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jc w:val="center"/>
              <w:rPr>
                <w:lang w:val="en-US" w:eastAsia="zh-CN" w:bidi="hi-IN"/>
              </w:rPr>
            </w:pPr>
            <w:r w:rsidRPr="00D91859">
              <w:rPr>
                <w:lang w:val="en-US" w:eastAsia="zh-CN" w:bidi="hi-IN"/>
              </w:rPr>
              <w:t>2023 год</w:t>
            </w:r>
          </w:p>
        </w:tc>
        <w:tc>
          <w:tcPr>
            <w:tcW w:w="993"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jc w:val="center"/>
              <w:rPr>
                <w:color w:val="000000"/>
                <w:lang w:val="en-US" w:eastAsia="zh-CN" w:bidi="hi-IN"/>
              </w:rPr>
            </w:pPr>
            <w:r w:rsidRPr="00D91859">
              <w:rPr>
                <w:color w:val="000000"/>
                <w:lang w:val="en-US" w:eastAsia="zh-CN" w:bidi="hi-IN"/>
              </w:rPr>
              <w:t>2024 год</w:t>
            </w:r>
          </w:p>
        </w:tc>
        <w:tc>
          <w:tcPr>
            <w:tcW w:w="1418"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jc w:val="center"/>
              <w:rPr>
                <w:lang w:val="en-US" w:eastAsia="zh-CN" w:bidi="hi-IN"/>
              </w:rPr>
            </w:pPr>
            <w:r w:rsidRPr="00D91859">
              <w:rPr>
                <w:lang w:val="en-US" w:eastAsia="zh-CN" w:bidi="hi-IN"/>
              </w:rPr>
              <w:t>По окончании реализации программы</w:t>
            </w:r>
          </w:p>
        </w:tc>
        <w:tc>
          <w:tcPr>
            <w:tcW w:w="2698" w:type="dxa"/>
            <w:tcBorders>
              <w:top w:val="single" w:sz="2" w:space="0" w:color="000000"/>
              <w:left w:val="single" w:sz="2" w:space="0" w:color="000000"/>
              <w:bottom w:val="single" w:sz="2" w:space="0" w:color="000000"/>
              <w:right w:val="single" w:sz="2" w:space="0" w:color="000000"/>
            </w:tcBorders>
            <w:hideMark/>
          </w:tcPr>
          <w:p w:rsidR="00D91859" w:rsidRPr="00D91859" w:rsidRDefault="00D91859" w:rsidP="00D91859">
            <w:pPr>
              <w:widowControl w:val="0"/>
              <w:autoSpaceDE w:val="0"/>
              <w:jc w:val="center"/>
              <w:rPr>
                <w:lang w:eastAsia="zh-CN" w:bidi="hi-IN"/>
              </w:rPr>
            </w:pPr>
            <w:r w:rsidRPr="00D91859">
              <w:rPr>
                <w:lang w:eastAsia="zh-CN" w:bidi="hi-IN"/>
              </w:rPr>
              <w:t>Без программного вмешательства (после предполагаемого срока реализации программы)</w:t>
            </w:r>
          </w:p>
        </w:tc>
      </w:tr>
      <w:tr w:rsidR="00D91859" w:rsidRPr="00D91859" w:rsidTr="00D91859">
        <w:trPr>
          <w:trHeight w:val="23"/>
        </w:trPr>
        <w:tc>
          <w:tcPr>
            <w:tcW w:w="423"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jc w:val="center"/>
              <w:rPr>
                <w:color w:val="000000"/>
                <w:lang w:val="en-US" w:eastAsia="zh-CN" w:bidi="hi-IN"/>
              </w:rPr>
            </w:pPr>
            <w:r w:rsidRPr="00D91859">
              <w:rPr>
                <w:color w:val="000000"/>
                <w:lang w:val="en-US" w:eastAsia="zh-CN" w:bidi="hi-IN"/>
              </w:rPr>
              <w:t xml:space="preserve">1 </w:t>
            </w:r>
          </w:p>
        </w:tc>
        <w:tc>
          <w:tcPr>
            <w:tcW w:w="2696"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jc w:val="center"/>
              <w:rPr>
                <w:color w:val="000000"/>
                <w:lang w:val="en-US" w:eastAsia="zh-CN" w:bidi="hi-IN"/>
              </w:rPr>
            </w:pPr>
            <w:r w:rsidRPr="00D91859">
              <w:rPr>
                <w:color w:val="000000"/>
                <w:lang w:val="en-US" w:eastAsia="zh-CN" w:bidi="hi-IN"/>
              </w:rPr>
              <w:t xml:space="preserve">2 </w:t>
            </w:r>
          </w:p>
        </w:tc>
        <w:tc>
          <w:tcPr>
            <w:tcW w:w="990"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jc w:val="center"/>
              <w:rPr>
                <w:color w:val="000000"/>
                <w:lang w:val="en-US" w:eastAsia="zh-CN" w:bidi="hi-IN"/>
              </w:rPr>
            </w:pPr>
            <w:r w:rsidRPr="00D91859">
              <w:rPr>
                <w:color w:val="000000"/>
                <w:lang w:val="en-US" w:eastAsia="zh-CN" w:bidi="hi-IN"/>
              </w:rPr>
              <w:t xml:space="preserve">3 </w:t>
            </w:r>
          </w:p>
        </w:tc>
        <w:tc>
          <w:tcPr>
            <w:tcW w:w="1426"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jc w:val="center"/>
              <w:rPr>
                <w:color w:val="000000"/>
                <w:lang w:val="en-US" w:eastAsia="zh-CN" w:bidi="hi-IN"/>
              </w:rPr>
            </w:pPr>
            <w:r w:rsidRPr="00D91859">
              <w:rPr>
                <w:color w:val="000000"/>
                <w:lang w:val="en-US" w:eastAsia="zh-CN" w:bidi="hi-IN"/>
              </w:rPr>
              <w:t xml:space="preserve">4 </w:t>
            </w:r>
          </w:p>
        </w:tc>
        <w:tc>
          <w:tcPr>
            <w:tcW w:w="986"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jc w:val="center"/>
              <w:rPr>
                <w:color w:val="000000"/>
                <w:lang w:val="en-US" w:eastAsia="zh-CN" w:bidi="hi-IN"/>
              </w:rPr>
            </w:pPr>
            <w:r w:rsidRPr="00D91859">
              <w:rPr>
                <w:color w:val="000000"/>
                <w:lang w:val="en-US" w:eastAsia="zh-CN" w:bidi="hi-IN"/>
              </w:rPr>
              <w:t>5</w:t>
            </w:r>
          </w:p>
        </w:tc>
        <w:tc>
          <w:tcPr>
            <w:tcW w:w="992"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jc w:val="center"/>
              <w:rPr>
                <w:color w:val="000000"/>
                <w:lang w:val="en-US" w:eastAsia="zh-CN" w:bidi="hi-IN"/>
              </w:rPr>
            </w:pPr>
            <w:r w:rsidRPr="00D91859">
              <w:rPr>
                <w:color w:val="000000"/>
                <w:lang w:val="en-US" w:eastAsia="zh-CN" w:bidi="hi-IN"/>
              </w:rPr>
              <w:t>6</w:t>
            </w:r>
          </w:p>
        </w:tc>
        <w:tc>
          <w:tcPr>
            <w:tcW w:w="850"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jc w:val="center"/>
              <w:rPr>
                <w:color w:val="000000"/>
                <w:lang w:val="en-US" w:eastAsia="zh-CN" w:bidi="hi-IN"/>
              </w:rPr>
            </w:pPr>
            <w:r w:rsidRPr="00D91859">
              <w:rPr>
                <w:color w:val="000000"/>
                <w:lang w:val="en-US" w:eastAsia="zh-CN" w:bidi="hi-IN"/>
              </w:rPr>
              <w:t>7</w:t>
            </w:r>
          </w:p>
        </w:tc>
        <w:tc>
          <w:tcPr>
            <w:tcW w:w="851"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jc w:val="center"/>
              <w:rPr>
                <w:color w:val="000000"/>
                <w:lang w:val="en-US" w:eastAsia="zh-CN" w:bidi="hi-IN"/>
              </w:rPr>
            </w:pPr>
            <w:r w:rsidRPr="00D91859">
              <w:rPr>
                <w:color w:val="000000"/>
                <w:lang w:val="en-US" w:eastAsia="zh-CN" w:bidi="hi-IN"/>
              </w:rPr>
              <w:t>8</w:t>
            </w:r>
          </w:p>
        </w:tc>
        <w:tc>
          <w:tcPr>
            <w:tcW w:w="850"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jc w:val="center"/>
              <w:rPr>
                <w:color w:val="000000"/>
                <w:lang w:val="en-US" w:eastAsia="zh-CN" w:bidi="hi-IN"/>
              </w:rPr>
            </w:pPr>
            <w:r w:rsidRPr="00D91859">
              <w:rPr>
                <w:color w:val="000000"/>
                <w:lang w:val="en-US" w:eastAsia="zh-CN" w:bidi="hi-IN"/>
              </w:rPr>
              <w:t>9</w:t>
            </w:r>
          </w:p>
        </w:tc>
        <w:tc>
          <w:tcPr>
            <w:tcW w:w="993"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jc w:val="center"/>
              <w:rPr>
                <w:color w:val="000000"/>
                <w:lang w:val="en-US" w:eastAsia="zh-CN" w:bidi="hi-IN"/>
              </w:rPr>
            </w:pPr>
            <w:r w:rsidRPr="00D91859">
              <w:rPr>
                <w:color w:val="000000"/>
                <w:lang w:val="en-US" w:eastAsia="zh-CN" w:bidi="hi-IN"/>
              </w:rPr>
              <w:t xml:space="preserve">10 </w:t>
            </w:r>
          </w:p>
        </w:tc>
        <w:tc>
          <w:tcPr>
            <w:tcW w:w="1418"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jc w:val="center"/>
              <w:rPr>
                <w:color w:val="000000"/>
                <w:lang w:val="en-US" w:eastAsia="zh-CN" w:bidi="hi-IN"/>
              </w:rPr>
            </w:pPr>
            <w:r w:rsidRPr="00D91859">
              <w:rPr>
                <w:color w:val="000000"/>
                <w:lang w:val="en-US" w:eastAsia="zh-CN" w:bidi="hi-IN"/>
              </w:rPr>
              <w:t xml:space="preserve">11 </w:t>
            </w:r>
          </w:p>
        </w:tc>
        <w:tc>
          <w:tcPr>
            <w:tcW w:w="2698" w:type="dxa"/>
            <w:tcBorders>
              <w:top w:val="single" w:sz="2" w:space="0" w:color="000000"/>
              <w:left w:val="single" w:sz="2" w:space="0" w:color="000000"/>
              <w:bottom w:val="single" w:sz="2" w:space="0" w:color="000000"/>
              <w:right w:val="single" w:sz="2" w:space="0" w:color="000000"/>
            </w:tcBorders>
            <w:hideMark/>
          </w:tcPr>
          <w:p w:rsidR="00D91859" w:rsidRPr="00D91859" w:rsidRDefault="00D91859" w:rsidP="00D91859">
            <w:pPr>
              <w:widowControl w:val="0"/>
              <w:autoSpaceDE w:val="0"/>
              <w:jc w:val="center"/>
              <w:rPr>
                <w:color w:val="000000"/>
                <w:lang w:val="en-US" w:eastAsia="zh-CN" w:bidi="hi-IN"/>
              </w:rPr>
            </w:pPr>
            <w:r w:rsidRPr="00D91859">
              <w:rPr>
                <w:color w:val="000000"/>
                <w:lang w:val="en-US" w:eastAsia="zh-CN" w:bidi="hi-IN"/>
              </w:rPr>
              <w:t xml:space="preserve">12 </w:t>
            </w:r>
          </w:p>
        </w:tc>
      </w:tr>
      <w:tr w:rsidR="00D91859" w:rsidRPr="00D91859" w:rsidTr="00D91859">
        <w:trPr>
          <w:trHeight w:val="27"/>
        </w:trPr>
        <w:tc>
          <w:tcPr>
            <w:tcW w:w="15173" w:type="dxa"/>
            <w:gridSpan w:val="12"/>
            <w:tcBorders>
              <w:top w:val="single" w:sz="2" w:space="0" w:color="000000"/>
              <w:left w:val="single" w:sz="2" w:space="0" w:color="000000"/>
              <w:bottom w:val="single" w:sz="2" w:space="0" w:color="000000"/>
              <w:right w:val="single" w:sz="2" w:space="0" w:color="000000"/>
            </w:tcBorders>
            <w:hideMark/>
          </w:tcPr>
          <w:p w:rsidR="00D91859" w:rsidRPr="00D91859" w:rsidRDefault="00D91859" w:rsidP="00D91859">
            <w:pPr>
              <w:widowControl w:val="0"/>
              <w:autoSpaceDE w:val="0"/>
              <w:rPr>
                <w:color w:val="000000"/>
                <w:lang w:eastAsia="zh-CN" w:bidi="hi-IN"/>
              </w:rPr>
            </w:pPr>
            <w:r w:rsidRPr="00D91859">
              <w:rPr>
                <w:color w:val="000000"/>
                <w:lang w:eastAsia="zh-CN" w:bidi="hi-IN"/>
              </w:rPr>
              <w:t>Муниципальная программа «Развитие услуг пассажирского транспорта на территории Воскресенского муниципального района Нижегородской области</w:t>
            </w:r>
            <w:r w:rsidRPr="00D91859">
              <w:rPr>
                <w:b/>
                <w:color w:val="000000"/>
                <w:lang w:eastAsia="zh-CN" w:bidi="hi-IN"/>
              </w:rPr>
              <w:t>»</w:t>
            </w:r>
          </w:p>
        </w:tc>
      </w:tr>
      <w:tr w:rsidR="00D91859" w:rsidRPr="00D91859" w:rsidTr="00D91859">
        <w:trPr>
          <w:trHeight w:val="23"/>
        </w:trPr>
        <w:tc>
          <w:tcPr>
            <w:tcW w:w="423" w:type="dxa"/>
            <w:tcBorders>
              <w:top w:val="single" w:sz="2" w:space="0" w:color="000000"/>
              <w:left w:val="single" w:sz="2" w:space="0" w:color="000000"/>
              <w:bottom w:val="single" w:sz="2" w:space="0" w:color="000000"/>
              <w:right w:val="nil"/>
            </w:tcBorders>
          </w:tcPr>
          <w:p w:rsidR="00D91859" w:rsidRPr="00D91859" w:rsidRDefault="00D91859" w:rsidP="00D91859">
            <w:pPr>
              <w:widowControl w:val="0"/>
              <w:autoSpaceDE w:val="0"/>
              <w:snapToGrid w:val="0"/>
              <w:jc w:val="center"/>
              <w:rPr>
                <w:b/>
                <w:color w:val="000000"/>
                <w:lang w:eastAsia="zh-CN" w:bidi="hi-IN"/>
              </w:rPr>
            </w:pPr>
          </w:p>
        </w:tc>
        <w:tc>
          <w:tcPr>
            <w:tcW w:w="2696"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rPr>
                <w:color w:val="000000"/>
                <w:lang w:val="en-US" w:eastAsia="zh-CN" w:bidi="hi-IN"/>
              </w:rPr>
            </w:pPr>
            <w:r w:rsidRPr="00D91859">
              <w:rPr>
                <w:color w:val="000000"/>
                <w:lang w:val="en-US" w:eastAsia="zh-CN" w:bidi="hi-IN"/>
              </w:rPr>
              <w:t>Наименование индикатора</w:t>
            </w:r>
          </w:p>
        </w:tc>
        <w:tc>
          <w:tcPr>
            <w:tcW w:w="990" w:type="dxa"/>
            <w:tcBorders>
              <w:top w:val="single" w:sz="2" w:space="0" w:color="000000"/>
              <w:left w:val="single" w:sz="2" w:space="0" w:color="000000"/>
              <w:bottom w:val="single" w:sz="2" w:space="0" w:color="000000"/>
              <w:right w:val="nil"/>
            </w:tcBorders>
          </w:tcPr>
          <w:p w:rsidR="00D91859" w:rsidRPr="00D91859" w:rsidRDefault="00D91859" w:rsidP="00D91859">
            <w:pPr>
              <w:widowControl w:val="0"/>
              <w:autoSpaceDE w:val="0"/>
              <w:snapToGrid w:val="0"/>
              <w:jc w:val="center"/>
              <w:rPr>
                <w:color w:val="000000"/>
                <w:lang w:val="en-US" w:eastAsia="zh-CN" w:bidi="hi-IN"/>
              </w:rPr>
            </w:pPr>
          </w:p>
        </w:tc>
        <w:tc>
          <w:tcPr>
            <w:tcW w:w="1426" w:type="dxa"/>
            <w:tcBorders>
              <w:top w:val="single" w:sz="2" w:space="0" w:color="000000"/>
              <w:left w:val="single" w:sz="2" w:space="0" w:color="000000"/>
              <w:bottom w:val="single" w:sz="2" w:space="0" w:color="000000"/>
              <w:right w:val="nil"/>
            </w:tcBorders>
          </w:tcPr>
          <w:p w:rsidR="00D91859" w:rsidRPr="00D91859" w:rsidRDefault="00D91859" w:rsidP="00D91859">
            <w:pPr>
              <w:widowControl w:val="0"/>
              <w:autoSpaceDE w:val="0"/>
              <w:snapToGrid w:val="0"/>
              <w:jc w:val="center"/>
              <w:rPr>
                <w:color w:val="000000"/>
                <w:lang w:val="en-US" w:eastAsia="zh-CN" w:bidi="hi-IN"/>
              </w:rPr>
            </w:pPr>
          </w:p>
        </w:tc>
        <w:tc>
          <w:tcPr>
            <w:tcW w:w="986" w:type="dxa"/>
            <w:tcBorders>
              <w:top w:val="single" w:sz="2" w:space="0" w:color="000000"/>
              <w:left w:val="single" w:sz="2" w:space="0" w:color="000000"/>
              <w:bottom w:val="single" w:sz="2" w:space="0" w:color="000000"/>
              <w:right w:val="nil"/>
            </w:tcBorders>
          </w:tcPr>
          <w:p w:rsidR="00D91859" w:rsidRPr="00D91859" w:rsidRDefault="00D91859" w:rsidP="00D91859">
            <w:pPr>
              <w:widowControl w:val="0"/>
              <w:autoSpaceDE w:val="0"/>
              <w:snapToGrid w:val="0"/>
              <w:jc w:val="center"/>
              <w:rPr>
                <w:color w:val="000000"/>
                <w:lang w:val="en-US" w:eastAsia="zh-CN" w:bidi="hi-IN"/>
              </w:rPr>
            </w:pPr>
          </w:p>
        </w:tc>
        <w:tc>
          <w:tcPr>
            <w:tcW w:w="992" w:type="dxa"/>
            <w:tcBorders>
              <w:top w:val="single" w:sz="2" w:space="0" w:color="000000"/>
              <w:left w:val="single" w:sz="2" w:space="0" w:color="000000"/>
              <w:bottom w:val="single" w:sz="2" w:space="0" w:color="000000"/>
              <w:right w:val="nil"/>
            </w:tcBorders>
          </w:tcPr>
          <w:p w:rsidR="00D91859" w:rsidRPr="00D91859" w:rsidRDefault="00D91859" w:rsidP="00D91859">
            <w:pPr>
              <w:widowControl w:val="0"/>
              <w:autoSpaceDE w:val="0"/>
              <w:snapToGrid w:val="0"/>
              <w:jc w:val="center"/>
              <w:rPr>
                <w:color w:val="000000"/>
                <w:lang w:val="en-US" w:eastAsia="zh-CN" w:bidi="hi-IN"/>
              </w:rPr>
            </w:pPr>
          </w:p>
        </w:tc>
        <w:tc>
          <w:tcPr>
            <w:tcW w:w="850" w:type="dxa"/>
            <w:tcBorders>
              <w:top w:val="single" w:sz="2" w:space="0" w:color="000000"/>
              <w:left w:val="single" w:sz="2" w:space="0" w:color="000000"/>
              <w:bottom w:val="single" w:sz="2" w:space="0" w:color="000000"/>
              <w:right w:val="nil"/>
            </w:tcBorders>
          </w:tcPr>
          <w:p w:rsidR="00D91859" w:rsidRPr="00D91859" w:rsidRDefault="00D91859" w:rsidP="00D91859">
            <w:pPr>
              <w:widowControl w:val="0"/>
              <w:autoSpaceDE w:val="0"/>
              <w:snapToGrid w:val="0"/>
              <w:jc w:val="center"/>
              <w:rPr>
                <w:color w:val="000000"/>
                <w:lang w:val="en-US" w:eastAsia="zh-CN" w:bidi="hi-IN"/>
              </w:rPr>
            </w:pPr>
          </w:p>
        </w:tc>
        <w:tc>
          <w:tcPr>
            <w:tcW w:w="851" w:type="dxa"/>
            <w:tcBorders>
              <w:top w:val="single" w:sz="2" w:space="0" w:color="000000"/>
              <w:left w:val="single" w:sz="2" w:space="0" w:color="000000"/>
              <w:bottom w:val="single" w:sz="2" w:space="0" w:color="000000"/>
              <w:right w:val="nil"/>
            </w:tcBorders>
          </w:tcPr>
          <w:p w:rsidR="00D91859" w:rsidRPr="00D91859" w:rsidRDefault="00D91859" w:rsidP="00D91859">
            <w:pPr>
              <w:widowControl w:val="0"/>
              <w:autoSpaceDE w:val="0"/>
              <w:snapToGrid w:val="0"/>
              <w:jc w:val="center"/>
              <w:rPr>
                <w:color w:val="000000"/>
                <w:lang w:val="en-US" w:eastAsia="zh-CN" w:bidi="hi-IN"/>
              </w:rPr>
            </w:pPr>
          </w:p>
        </w:tc>
        <w:tc>
          <w:tcPr>
            <w:tcW w:w="850" w:type="dxa"/>
            <w:tcBorders>
              <w:top w:val="single" w:sz="2" w:space="0" w:color="000000"/>
              <w:left w:val="single" w:sz="2" w:space="0" w:color="000000"/>
              <w:bottom w:val="single" w:sz="2" w:space="0" w:color="000000"/>
              <w:right w:val="nil"/>
            </w:tcBorders>
          </w:tcPr>
          <w:p w:rsidR="00D91859" w:rsidRPr="00D91859" w:rsidRDefault="00D91859" w:rsidP="00D91859">
            <w:pPr>
              <w:widowControl w:val="0"/>
              <w:autoSpaceDE w:val="0"/>
              <w:snapToGrid w:val="0"/>
              <w:jc w:val="center"/>
              <w:rPr>
                <w:color w:val="000000"/>
                <w:lang w:val="en-US" w:eastAsia="zh-CN" w:bidi="hi-IN"/>
              </w:rPr>
            </w:pPr>
          </w:p>
        </w:tc>
        <w:tc>
          <w:tcPr>
            <w:tcW w:w="993" w:type="dxa"/>
            <w:tcBorders>
              <w:top w:val="single" w:sz="2" w:space="0" w:color="000000"/>
              <w:left w:val="single" w:sz="2" w:space="0" w:color="000000"/>
              <w:bottom w:val="single" w:sz="2" w:space="0" w:color="000000"/>
              <w:right w:val="nil"/>
            </w:tcBorders>
          </w:tcPr>
          <w:p w:rsidR="00D91859" w:rsidRPr="00D91859" w:rsidRDefault="00D91859" w:rsidP="00D91859">
            <w:pPr>
              <w:widowControl w:val="0"/>
              <w:autoSpaceDE w:val="0"/>
              <w:snapToGrid w:val="0"/>
              <w:jc w:val="center"/>
              <w:rPr>
                <w:color w:val="000000"/>
                <w:lang w:val="en-US" w:eastAsia="zh-CN" w:bidi="hi-IN"/>
              </w:rPr>
            </w:pPr>
          </w:p>
        </w:tc>
        <w:tc>
          <w:tcPr>
            <w:tcW w:w="1418" w:type="dxa"/>
            <w:tcBorders>
              <w:top w:val="single" w:sz="2" w:space="0" w:color="000000"/>
              <w:left w:val="single" w:sz="2" w:space="0" w:color="000000"/>
              <w:bottom w:val="single" w:sz="2" w:space="0" w:color="000000"/>
              <w:right w:val="nil"/>
            </w:tcBorders>
          </w:tcPr>
          <w:p w:rsidR="00D91859" w:rsidRPr="00D91859" w:rsidRDefault="00D91859" w:rsidP="00D91859">
            <w:pPr>
              <w:widowControl w:val="0"/>
              <w:autoSpaceDE w:val="0"/>
              <w:snapToGrid w:val="0"/>
              <w:jc w:val="center"/>
              <w:rPr>
                <w:color w:val="000000"/>
                <w:lang w:val="en-US" w:eastAsia="zh-CN" w:bidi="hi-IN"/>
              </w:rPr>
            </w:pPr>
          </w:p>
        </w:tc>
        <w:tc>
          <w:tcPr>
            <w:tcW w:w="2698" w:type="dxa"/>
            <w:tcBorders>
              <w:top w:val="single" w:sz="2" w:space="0" w:color="000000"/>
              <w:left w:val="single" w:sz="2" w:space="0" w:color="000000"/>
              <w:bottom w:val="single" w:sz="2" w:space="0" w:color="000000"/>
              <w:right w:val="single" w:sz="2" w:space="0" w:color="000000"/>
            </w:tcBorders>
          </w:tcPr>
          <w:p w:rsidR="00D91859" w:rsidRPr="00D91859" w:rsidRDefault="00D91859" w:rsidP="00D91859">
            <w:pPr>
              <w:widowControl w:val="0"/>
              <w:autoSpaceDE w:val="0"/>
              <w:snapToGrid w:val="0"/>
              <w:jc w:val="center"/>
              <w:rPr>
                <w:color w:val="000000"/>
                <w:lang w:val="en-US" w:eastAsia="zh-CN" w:bidi="hi-IN"/>
              </w:rPr>
            </w:pPr>
          </w:p>
        </w:tc>
      </w:tr>
      <w:tr w:rsidR="00D91859" w:rsidRPr="00D91859" w:rsidTr="00D91859">
        <w:trPr>
          <w:trHeight w:val="37"/>
        </w:trPr>
        <w:tc>
          <w:tcPr>
            <w:tcW w:w="423"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jc w:val="center"/>
              <w:rPr>
                <w:color w:val="000000"/>
                <w:lang w:val="en-US" w:eastAsia="zh-CN" w:bidi="hi-IN"/>
              </w:rPr>
            </w:pPr>
            <w:r w:rsidRPr="00D91859">
              <w:rPr>
                <w:color w:val="000000"/>
                <w:lang w:val="en-US" w:eastAsia="zh-CN" w:bidi="hi-IN"/>
              </w:rPr>
              <w:t>1</w:t>
            </w:r>
          </w:p>
        </w:tc>
        <w:tc>
          <w:tcPr>
            <w:tcW w:w="2696"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rPr>
                <w:color w:val="000000"/>
                <w:lang w:eastAsia="zh-CN" w:bidi="hi-IN"/>
              </w:rPr>
            </w:pPr>
            <w:r w:rsidRPr="00D91859">
              <w:rPr>
                <w:color w:val="000000"/>
                <w:lang w:eastAsia="zh-CN" w:bidi="hi-IN"/>
              </w:rPr>
              <w:t>Количество социальных маршрутов, действующих на территории района</w:t>
            </w:r>
          </w:p>
        </w:tc>
        <w:tc>
          <w:tcPr>
            <w:tcW w:w="990"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jc w:val="center"/>
              <w:rPr>
                <w:color w:val="000000"/>
                <w:lang w:val="en-US" w:eastAsia="zh-CN" w:bidi="hi-IN"/>
              </w:rPr>
            </w:pPr>
            <w:r w:rsidRPr="00D91859">
              <w:rPr>
                <w:color w:val="000000"/>
                <w:lang w:val="en-US" w:eastAsia="zh-CN" w:bidi="hi-IN"/>
              </w:rPr>
              <w:t>Ед.</w:t>
            </w:r>
          </w:p>
        </w:tc>
        <w:tc>
          <w:tcPr>
            <w:tcW w:w="1426"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jc w:val="center"/>
              <w:rPr>
                <w:color w:val="000000"/>
                <w:lang w:val="en-US" w:eastAsia="zh-CN" w:bidi="hi-IN"/>
              </w:rPr>
            </w:pPr>
            <w:r w:rsidRPr="00D91859">
              <w:rPr>
                <w:color w:val="000000"/>
                <w:lang w:val="en-US" w:eastAsia="zh-CN" w:bidi="hi-IN"/>
              </w:rPr>
              <w:t>13</w:t>
            </w:r>
          </w:p>
        </w:tc>
        <w:tc>
          <w:tcPr>
            <w:tcW w:w="986"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jc w:val="center"/>
              <w:rPr>
                <w:color w:val="000000"/>
                <w:lang w:val="en-US" w:eastAsia="zh-CN" w:bidi="hi-IN"/>
              </w:rPr>
            </w:pPr>
            <w:r w:rsidRPr="00D91859">
              <w:rPr>
                <w:color w:val="000000"/>
                <w:lang w:val="en-US" w:eastAsia="zh-CN" w:bidi="hi-IN"/>
              </w:rPr>
              <w:t>13</w:t>
            </w:r>
          </w:p>
        </w:tc>
        <w:tc>
          <w:tcPr>
            <w:tcW w:w="992"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jc w:val="center"/>
              <w:rPr>
                <w:color w:val="000000"/>
                <w:lang w:val="en-US" w:eastAsia="zh-CN" w:bidi="hi-IN"/>
              </w:rPr>
            </w:pPr>
            <w:r w:rsidRPr="00D91859">
              <w:rPr>
                <w:color w:val="000000"/>
                <w:lang w:val="en-US" w:eastAsia="zh-CN" w:bidi="hi-IN"/>
              </w:rPr>
              <w:t>13</w:t>
            </w:r>
          </w:p>
        </w:tc>
        <w:tc>
          <w:tcPr>
            <w:tcW w:w="850"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jc w:val="center"/>
              <w:rPr>
                <w:color w:val="000000"/>
                <w:lang w:val="en-US" w:eastAsia="zh-CN" w:bidi="hi-IN"/>
              </w:rPr>
            </w:pPr>
            <w:r w:rsidRPr="00D91859">
              <w:rPr>
                <w:color w:val="000000"/>
                <w:lang w:val="en-US" w:eastAsia="zh-CN" w:bidi="hi-IN"/>
              </w:rPr>
              <w:t>13</w:t>
            </w:r>
          </w:p>
        </w:tc>
        <w:tc>
          <w:tcPr>
            <w:tcW w:w="851"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jc w:val="center"/>
              <w:rPr>
                <w:color w:val="000000"/>
                <w:lang w:val="en-US" w:eastAsia="zh-CN" w:bidi="hi-IN"/>
              </w:rPr>
            </w:pPr>
            <w:r w:rsidRPr="00D91859">
              <w:rPr>
                <w:color w:val="000000"/>
                <w:lang w:val="en-US" w:eastAsia="zh-CN" w:bidi="hi-IN"/>
              </w:rPr>
              <w:t>13</w:t>
            </w:r>
          </w:p>
        </w:tc>
        <w:tc>
          <w:tcPr>
            <w:tcW w:w="850"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jc w:val="center"/>
              <w:rPr>
                <w:color w:val="000000"/>
                <w:lang w:val="en-US" w:eastAsia="zh-CN" w:bidi="hi-IN"/>
              </w:rPr>
            </w:pPr>
            <w:r w:rsidRPr="00D91859">
              <w:rPr>
                <w:color w:val="000000"/>
                <w:lang w:val="en-US" w:eastAsia="zh-CN" w:bidi="hi-IN"/>
              </w:rPr>
              <w:t>13</w:t>
            </w:r>
          </w:p>
        </w:tc>
        <w:tc>
          <w:tcPr>
            <w:tcW w:w="993"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jc w:val="center"/>
              <w:rPr>
                <w:color w:val="000000"/>
                <w:lang w:val="en-US" w:eastAsia="zh-CN" w:bidi="hi-IN"/>
              </w:rPr>
            </w:pPr>
            <w:r w:rsidRPr="00D91859">
              <w:rPr>
                <w:color w:val="000000"/>
                <w:lang w:val="en-US" w:eastAsia="zh-CN" w:bidi="hi-IN"/>
              </w:rPr>
              <w:t>13</w:t>
            </w:r>
          </w:p>
        </w:tc>
        <w:tc>
          <w:tcPr>
            <w:tcW w:w="1418"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jc w:val="center"/>
              <w:rPr>
                <w:color w:val="000000"/>
                <w:lang w:val="en-US" w:eastAsia="zh-CN" w:bidi="hi-IN"/>
              </w:rPr>
            </w:pPr>
            <w:r w:rsidRPr="00D91859">
              <w:rPr>
                <w:color w:val="000000"/>
                <w:lang w:val="en-US" w:eastAsia="zh-CN" w:bidi="hi-IN"/>
              </w:rPr>
              <w:t>13</w:t>
            </w:r>
          </w:p>
        </w:tc>
        <w:tc>
          <w:tcPr>
            <w:tcW w:w="2698" w:type="dxa"/>
            <w:tcBorders>
              <w:top w:val="single" w:sz="2" w:space="0" w:color="000000"/>
              <w:left w:val="single" w:sz="2" w:space="0" w:color="000000"/>
              <w:bottom w:val="single" w:sz="2" w:space="0" w:color="000000"/>
              <w:right w:val="single" w:sz="2" w:space="0" w:color="000000"/>
            </w:tcBorders>
            <w:hideMark/>
          </w:tcPr>
          <w:p w:rsidR="00D91859" w:rsidRPr="00D91859" w:rsidRDefault="00D91859" w:rsidP="00D91859">
            <w:pPr>
              <w:widowControl w:val="0"/>
              <w:autoSpaceDE w:val="0"/>
              <w:jc w:val="center"/>
              <w:rPr>
                <w:color w:val="000000"/>
                <w:lang w:val="en-US" w:eastAsia="zh-CN" w:bidi="hi-IN"/>
              </w:rPr>
            </w:pPr>
            <w:r w:rsidRPr="00D91859">
              <w:rPr>
                <w:color w:val="000000"/>
                <w:lang w:val="en-US" w:eastAsia="zh-CN" w:bidi="hi-IN"/>
              </w:rPr>
              <w:t>13</w:t>
            </w:r>
          </w:p>
        </w:tc>
      </w:tr>
      <w:tr w:rsidR="00D91859" w:rsidRPr="00D91859" w:rsidTr="00D91859">
        <w:trPr>
          <w:trHeight w:val="74"/>
        </w:trPr>
        <w:tc>
          <w:tcPr>
            <w:tcW w:w="423"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jc w:val="center"/>
              <w:rPr>
                <w:color w:val="000000"/>
                <w:lang w:val="en-US" w:eastAsia="zh-CN" w:bidi="hi-IN"/>
              </w:rPr>
            </w:pPr>
            <w:r w:rsidRPr="00D91859">
              <w:rPr>
                <w:color w:val="000000"/>
                <w:lang w:val="en-US" w:eastAsia="zh-CN" w:bidi="hi-IN"/>
              </w:rPr>
              <w:t>2</w:t>
            </w:r>
          </w:p>
        </w:tc>
        <w:tc>
          <w:tcPr>
            <w:tcW w:w="2696"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rPr>
                <w:color w:val="000000"/>
                <w:lang w:eastAsia="zh-CN" w:bidi="hi-IN"/>
              </w:rPr>
            </w:pPr>
            <w:r w:rsidRPr="00D91859">
              <w:rPr>
                <w:color w:val="000000"/>
                <w:lang w:eastAsia="zh-CN" w:bidi="hi-IN"/>
              </w:rPr>
              <w:t>Фактическое выполнение рейсов автобусами по маршрутам регулярных перевозок без нарушения расписания</w:t>
            </w:r>
          </w:p>
        </w:tc>
        <w:tc>
          <w:tcPr>
            <w:tcW w:w="990"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jc w:val="center"/>
              <w:rPr>
                <w:color w:val="000000"/>
                <w:lang w:val="en-US" w:eastAsia="zh-CN" w:bidi="hi-IN"/>
              </w:rPr>
            </w:pPr>
            <w:r w:rsidRPr="00D91859">
              <w:rPr>
                <w:color w:val="000000"/>
                <w:lang w:val="en-US" w:eastAsia="zh-CN" w:bidi="hi-IN"/>
              </w:rPr>
              <w:t>тыс.ед./год</w:t>
            </w:r>
          </w:p>
        </w:tc>
        <w:tc>
          <w:tcPr>
            <w:tcW w:w="1426"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jc w:val="center"/>
              <w:rPr>
                <w:color w:val="000000"/>
                <w:lang w:val="en-US" w:eastAsia="zh-CN" w:bidi="hi-IN"/>
              </w:rPr>
            </w:pPr>
            <w:r w:rsidRPr="00D91859">
              <w:rPr>
                <w:color w:val="000000"/>
                <w:lang w:val="en-US" w:eastAsia="zh-CN" w:bidi="hi-IN"/>
              </w:rPr>
              <w:t>29,8</w:t>
            </w:r>
          </w:p>
        </w:tc>
        <w:tc>
          <w:tcPr>
            <w:tcW w:w="986"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jc w:val="center"/>
              <w:rPr>
                <w:color w:val="000000"/>
                <w:lang w:val="en-US" w:eastAsia="zh-CN" w:bidi="hi-IN"/>
              </w:rPr>
            </w:pPr>
            <w:r w:rsidRPr="00D91859">
              <w:rPr>
                <w:color w:val="000000"/>
                <w:lang w:val="en-US" w:eastAsia="zh-CN" w:bidi="hi-IN"/>
              </w:rPr>
              <w:t>30,0</w:t>
            </w:r>
          </w:p>
        </w:tc>
        <w:tc>
          <w:tcPr>
            <w:tcW w:w="992"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jc w:val="center"/>
              <w:rPr>
                <w:rFonts w:ascii="Arial" w:hAnsi="Arial" w:cs="Arial"/>
                <w:sz w:val="26"/>
                <w:szCs w:val="26"/>
                <w:lang w:val="en-US" w:eastAsia="zh-CN" w:bidi="hi-IN"/>
              </w:rPr>
            </w:pPr>
            <w:r w:rsidRPr="00D91859">
              <w:rPr>
                <w:lang w:val="en-US" w:eastAsia="zh-CN" w:bidi="hi-IN"/>
              </w:rPr>
              <w:t>30,0</w:t>
            </w:r>
          </w:p>
        </w:tc>
        <w:tc>
          <w:tcPr>
            <w:tcW w:w="850"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jc w:val="center"/>
              <w:rPr>
                <w:rFonts w:ascii="Arial" w:hAnsi="Arial" w:cs="Arial"/>
                <w:sz w:val="26"/>
                <w:szCs w:val="26"/>
                <w:lang w:val="en-US" w:eastAsia="zh-CN" w:bidi="hi-IN"/>
              </w:rPr>
            </w:pPr>
            <w:r w:rsidRPr="00D91859">
              <w:rPr>
                <w:lang w:val="en-US" w:eastAsia="zh-CN" w:bidi="hi-IN"/>
              </w:rPr>
              <w:t>30,0</w:t>
            </w:r>
          </w:p>
        </w:tc>
        <w:tc>
          <w:tcPr>
            <w:tcW w:w="851"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jc w:val="center"/>
              <w:rPr>
                <w:rFonts w:ascii="Arial" w:hAnsi="Arial" w:cs="Arial"/>
                <w:sz w:val="26"/>
                <w:szCs w:val="26"/>
                <w:lang w:val="en-US" w:eastAsia="zh-CN" w:bidi="hi-IN"/>
              </w:rPr>
            </w:pPr>
            <w:r w:rsidRPr="00D91859">
              <w:rPr>
                <w:lang w:val="en-US" w:eastAsia="zh-CN" w:bidi="hi-IN"/>
              </w:rPr>
              <w:t>30,0</w:t>
            </w:r>
          </w:p>
        </w:tc>
        <w:tc>
          <w:tcPr>
            <w:tcW w:w="850"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jc w:val="center"/>
              <w:rPr>
                <w:rFonts w:ascii="Arial" w:hAnsi="Arial" w:cs="Arial"/>
                <w:sz w:val="26"/>
                <w:szCs w:val="26"/>
                <w:lang w:val="en-US" w:eastAsia="zh-CN" w:bidi="hi-IN"/>
              </w:rPr>
            </w:pPr>
            <w:r w:rsidRPr="00D91859">
              <w:rPr>
                <w:lang w:val="en-US" w:eastAsia="zh-CN" w:bidi="hi-IN"/>
              </w:rPr>
              <w:t>30,0</w:t>
            </w:r>
          </w:p>
        </w:tc>
        <w:tc>
          <w:tcPr>
            <w:tcW w:w="993"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jc w:val="center"/>
              <w:rPr>
                <w:rFonts w:ascii="Arial" w:hAnsi="Arial" w:cs="Arial"/>
                <w:sz w:val="26"/>
                <w:szCs w:val="26"/>
                <w:lang w:val="en-US" w:eastAsia="zh-CN" w:bidi="hi-IN"/>
              </w:rPr>
            </w:pPr>
            <w:r w:rsidRPr="00D91859">
              <w:rPr>
                <w:lang w:val="en-US" w:eastAsia="zh-CN" w:bidi="hi-IN"/>
              </w:rPr>
              <w:t>30,0</w:t>
            </w:r>
          </w:p>
        </w:tc>
        <w:tc>
          <w:tcPr>
            <w:tcW w:w="1418"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jc w:val="center"/>
              <w:rPr>
                <w:rFonts w:ascii="Arial" w:hAnsi="Arial" w:cs="Arial"/>
                <w:sz w:val="26"/>
                <w:szCs w:val="26"/>
                <w:lang w:val="en-US" w:eastAsia="zh-CN" w:bidi="hi-IN"/>
              </w:rPr>
            </w:pPr>
            <w:r w:rsidRPr="00D91859">
              <w:rPr>
                <w:lang w:val="en-US" w:eastAsia="zh-CN" w:bidi="hi-IN"/>
              </w:rPr>
              <w:t>30,0</w:t>
            </w:r>
          </w:p>
        </w:tc>
        <w:tc>
          <w:tcPr>
            <w:tcW w:w="2698" w:type="dxa"/>
            <w:tcBorders>
              <w:top w:val="single" w:sz="2" w:space="0" w:color="000000"/>
              <w:left w:val="single" w:sz="2" w:space="0" w:color="000000"/>
              <w:bottom w:val="single" w:sz="2" w:space="0" w:color="000000"/>
              <w:right w:val="single" w:sz="2" w:space="0" w:color="000000"/>
            </w:tcBorders>
            <w:hideMark/>
          </w:tcPr>
          <w:p w:rsidR="00D91859" w:rsidRPr="00D91859" w:rsidRDefault="00D91859" w:rsidP="00D91859">
            <w:pPr>
              <w:widowControl w:val="0"/>
              <w:autoSpaceDE w:val="0"/>
              <w:jc w:val="center"/>
              <w:rPr>
                <w:color w:val="000000"/>
                <w:lang w:val="en-US" w:eastAsia="zh-CN" w:bidi="hi-IN"/>
              </w:rPr>
            </w:pPr>
            <w:r w:rsidRPr="00D91859">
              <w:rPr>
                <w:color w:val="000000"/>
                <w:lang w:val="en-US" w:eastAsia="zh-CN" w:bidi="hi-IN"/>
              </w:rPr>
              <w:t>29,0</w:t>
            </w:r>
          </w:p>
        </w:tc>
      </w:tr>
      <w:tr w:rsidR="00D91859" w:rsidRPr="00D91859" w:rsidTr="00D91859">
        <w:trPr>
          <w:trHeight w:val="23"/>
        </w:trPr>
        <w:tc>
          <w:tcPr>
            <w:tcW w:w="423" w:type="dxa"/>
            <w:tcBorders>
              <w:top w:val="single" w:sz="2" w:space="0" w:color="000000"/>
              <w:left w:val="single" w:sz="2" w:space="0" w:color="000000"/>
              <w:bottom w:val="single" w:sz="2" w:space="0" w:color="000000"/>
              <w:right w:val="nil"/>
            </w:tcBorders>
          </w:tcPr>
          <w:p w:rsidR="00D91859" w:rsidRPr="00D91859" w:rsidRDefault="00D91859" w:rsidP="00D91859">
            <w:pPr>
              <w:widowControl w:val="0"/>
              <w:autoSpaceDE w:val="0"/>
              <w:snapToGrid w:val="0"/>
              <w:rPr>
                <w:color w:val="000000"/>
                <w:lang w:val="en-US" w:eastAsia="zh-CN" w:bidi="hi-IN"/>
              </w:rPr>
            </w:pPr>
          </w:p>
        </w:tc>
        <w:tc>
          <w:tcPr>
            <w:tcW w:w="2696"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rPr>
                <w:color w:val="000000"/>
                <w:lang w:val="en-US" w:eastAsia="zh-CN" w:bidi="hi-IN"/>
              </w:rPr>
            </w:pPr>
            <w:r w:rsidRPr="00D91859">
              <w:rPr>
                <w:color w:val="000000"/>
                <w:lang w:val="en-US" w:eastAsia="zh-CN" w:bidi="hi-IN"/>
              </w:rPr>
              <w:t>Непосредственный результат</w:t>
            </w:r>
          </w:p>
        </w:tc>
        <w:tc>
          <w:tcPr>
            <w:tcW w:w="990" w:type="dxa"/>
            <w:tcBorders>
              <w:top w:val="single" w:sz="2" w:space="0" w:color="000000"/>
              <w:left w:val="single" w:sz="2" w:space="0" w:color="000000"/>
              <w:bottom w:val="single" w:sz="2" w:space="0" w:color="000000"/>
              <w:right w:val="nil"/>
            </w:tcBorders>
          </w:tcPr>
          <w:p w:rsidR="00D91859" w:rsidRPr="00D91859" w:rsidRDefault="00D91859" w:rsidP="00D91859">
            <w:pPr>
              <w:widowControl w:val="0"/>
              <w:autoSpaceDE w:val="0"/>
              <w:snapToGrid w:val="0"/>
              <w:rPr>
                <w:color w:val="000000"/>
                <w:lang w:val="en-US" w:eastAsia="zh-CN" w:bidi="hi-IN"/>
              </w:rPr>
            </w:pPr>
          </w:p>
        </w:tc>
        <w:tc>
          <w:tcPr>
            <w:tcW w:w="1426" w:type="dxa"/>
            <w:tcBorders>
              <w:top w:val="single" w:sz="2" w:space="0" w:color="000000"/>
              <w:left w:val="single" w:sz="2" w:space="0" w:color="000000"/>
              <w:bottom w:val="single" w:sz="2" w:space="0" w:color="000000"/>
              <w:right w:val="nil"/>
            </w:tcBorders>
          </w:tcPr>
          <w:p w:rsidR="00D91859" w:rsidRPr="00D91859" w:rsidRDefault="00D91859" w:rsidP="00D91859">
            <w:pPr>
              <w:widowControl w:val="0"/>
              <w:autoSpaceDE w:val="0"/>
              <w:snapToGrid w:val="0"/>
              <w:rPr>
                <w:color w:val="000000"/>
                <w:lang w:val="en-US" w:eastAsia="zh-CN" w:bidi="hi-IN"/>
              </w:rPr>
            </w:pPr>
          </w:p>
        </w:tc>
        <w:tc>
          <w:tcPr>
            <w:tcW w:w="986" w:type="dxa"/>
            <w:tcBorders>
              <w:top w:val="single" w:sz="2" w:space="0" w:color="000000"/>
              <w:left w:val="single" w:sz="2" w:space="0" w:color="000000"/>
              <w:bottom w:val="single" w:sz="2" w:space="0" w:color="000000"/>
              <w:right w:val="nil"/>
            </w:tcBorders>
          </w:tcPr>
          <w:p w:rsidR="00D91859" w:rsidRPr="00D91859" w:rsidRDefault="00D91859" w:rsidP="00D91859">
            <w:pPr>
              <w:widowControl w:val="0"/>
              <w:autoSpaceDE w:val="0"/>
              <w:snapToGrid w:val="0"/>
              <w:rPr>
                <w:color w:val="000000"/>
                <w:lang w:val="en-US" w:eastAsia="zh-CN" w:bidi="hi-IN"/>
              </w:rPr>
            </w:pPr>
          </w:p>
        </w:tc>
        <w:tc>
          <w:tcPr>
            <w:tcW w:w="992" w:type="dxa"/>
            <w:tcBorders>
              <w:top w:val="single" w:sz="2" w:space="0" w:color="000000"/>
              <w:left w:val="single" w:sz="2" w:space="0" w:color="000000"/>
              <w:bottom w:val="single" w:sz="2" w:space="0" w:color="000000"/>
              <w:right w:val="nil"/>
            </w:tcBorders>
          </w:tcPr>
          <w:p w:rsidR="00D91859" w:rsidRPr="00D91859" w:rsidRDefault="00D91859" w:rsidP="00D91859">
            <w:pPr>
              <w:widowControl w:val="0"/>
              <w:autoSpaceDE w:val="0"/>
              <w:snapToGrid w:val="0"/>
              <w:rPr>
                <w:color w:val="000000"/>
                <w:lang w:val="en-US" w:eastAsia="zh-CN" w:bidi="hi-IN"/>
              </w:rPr>
            </w:pPr>
          </w:p>
        </w:tc>
        <w:tc>
          <w:tcPr>
            <w:tcW w:w="850" w:type="dxa"/>
            <w:tcBorders>
              <w:top w:val="single" w:sz="2" w:space="0" w:color="000000"/>
              <w:left w:val="single" w:sz="2" w:space="0" w:color="000000"/>
              <w:bottom w:val="single" w:sz="2" w:space="0" w:color="000000"/>
              <w:right w:val="nil"/>
            </w:tcBorders>
          </w:tcPr>
          <w:p w:rsidR="00D91859" w:rsidRPr="00D91859" w:rsidRDefault="00D91859" w:rsidP="00D91859">
            <w:pPr>
              <w:widowControl w:val="0"/>
              <w:autoSpaceDE w:val="0"/>
              <w:snapToGrid w:val="0"/>
              <w:rPr>
                <w:color w:val="000000"/>
                <w:lang w:val="en-US" w:eastAsia="zh-CN" w:bidi="hi-IN"/>
              </w:rPr>
            </w:pPr>
          </w:p>
        </w:tc>
        <w:tc>
          <w:tcPr>
            <w:tcW w:w="851" w:type="dxa"/>
            <w:tcBorders>
              <w:top w:val="single" w:sz="2" w:space="0" w:color="000000"/>
              <w:left w:val="single" w:sz="2" w:space="0" w:color="000000"/>
              <w:bottom w:val="single" w:sz="2" w:space="0" w:color="000000"/>
              <w:right w:val="nil"/>
            </w:tcBorders>
          </w:tcPr>
          <w:p w:rsidR="00D91859" w:rsidRPr="00D91859" w:rsidRDefault="00D91859" w:rsidP="00D91859">
            <w:pPr>
              <w:widowControl w:val="0"/>
              <w:autoSpaceDE w:val="0"/>
              <w:snapToGrid w:val="0"/>
              <w:rPr>
                <w:color w:val="000000"/>
                <w:lang w:val="en-US" w:eastAsia="zh-CN" w:bidi="hi-IN"/>
              </w:rPr>
            </w:pPr>
          </w:p>
        </w:tc>
        <w:tc>
          <w:tcPr>
            <w:tcW w:w="850" w:type="dxa"/>
            <w:tcBorders>
              <w:top w:val="single" w:sz="2" w:space="0" w:color="000000"/>
              <w:left w:val="single" w:sz="2" w:space="0" w:color="000000"/>
              <w:bottom w:val="single" w:sz="2" w:space="0" w:color="000000"/>
              <w:right w:val="nil"/>
            </w:tcBorders>
          </w:tcPr>
          <w:p w:rsidR="00D91859" w:rsidRPr="00D91859" w:rsidRDefault="00D91859" w:rsidP="00D91859">
            <w:pPr>
              <w:widowControl w:val="0"/>
              <w:autoSpaceDE w:val="0"/>
              <w:snapToGrid w:val="0"/>
              <w:rPr>
                <w:color w:val="000000"/>
                <w:lang w:val="en-US" w:eastAsia="zh-CN" w:bidi="hi-IN"/>
              </w:rPr>
            </w:pPr>
          </w:p>
        </w:tc>
        <w:tc>
          <w:tcPr>
            <w:tcW w:w="993" w:type="dxa"/>
            <w:tcBorders>
              <w:top w:val="single" w:sz="2" w:space="0" w:color="000000"/>
              <w:left w:val="single" w:sz="2" w:space="0" w:color="000000"/>
              <w:bottom w:val="single" w:sz="2" w:space="0" w:color="000000"/>
              <w:right w:val="nil"/>
            </w:tcBorders>
          </w:tcPr>
          <w:p w:rsidR="00D91859" w:rsidRPr="00D91859" w:rsidRDefault="00D91859" w:rsidP="00D91859">
            <w:pPr>
              <w:widowControl w:val="0"/>
              <w:autoSpaceDE w:val="0"/>
              <w:snapToGrid w:val="0"/>
              <w:rPr>
                <w:color w:val="000000"/>
                <w:lang w:val="en-US" w:eastAsia="zh-CN" w:bidi="hi-IN"/>
              </w:rPr>
            </w:pPr>
          </w:p>
        </w:tc>
        <w:tc>
          <w:tcPr>
            <w:tcW w:w="1418" w:type="dxa"/>
            <w:tcBorders>
              <w:top w:val="single" w:sz="2" w:space="0" w:color="000000"/>
              <w:left w:val="single" w:sz="2" w:space="0" w:color="000000"/>
              <w:bottom w:val="single" w:sz="2" w:space="0" w:color="000000"/>
              <w:right w:val="nil"/>
            </w:tcBorders>
          </w:tcPr>
          <w:p w:rsidR="00D91859" w:rsidRPr="00D91859" w:rsidRDefault="00D91859" w:rsidP="00D91859">
            <w:pPr>
              <w:widowControl w:val="0"/>
              <w:autoSpaceDE w:val="0"/>
              <w:snapToGrid w:val="0"/>
              <w:rPr>
                <w:color w:val="000000"/>
                <w:lang w:val="en-US" w:eastAsia="zh-CN" w:bidi="hi-IN"/>
              </w:rPr>
            </w:pPr>
          </w:p>
        </w:tc>
        <w:tc>
          <w:tcPr>
            <w:tcW w:w="2698" w:type="dxa"/>
            <w:tcBorders>
              <w:top w:val="single" w:sz="2" w:space="0" w:color="000000"/>
              <w:left w:val="single" w:sz="2" w:space="0" w:color="000000"/>
              <w:bottom w:val="single" w:sz="2" w:space="0" w:color="000000"/>
              <w:right w:val="single" w:sz="2" w:space="0" w:color="000000"/>
            </w:tcBorders>
          </w:tcPr>
          <w:p w:rsidR="00D91859" w:rsidRPr="00D91859" w:rsidRDefault="00D91859" w:rsidP="00D91859">
            <w:pPr>
              <w:widowControl w:val="0"/>
              <w:autoSpaceDE w:val="0"/>
              <w:snapToGrid w:val="0"/>
              <w:rPr>
                <w:color w:val="000000"/>
                <w:lang w:val="en-US" w:eastAsia="zh-CN" w:bidi="hi-IN"/>
              </w:rPr>
            </w:pPr>
          </w:p>
        </w:tc>
      </w:tr>
      <w:tr w:rsidR="00D91859" w:rsidRPr="00D91859" w:rsidTr="00D91859">
        <w:trPr>
          <w:trHeight w:val="28"/>
        </w:trPr>
        <w:tc>
          <w:tcPr>
            <w:tcW w:w="423"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jc w:val="center"/>
              <w:rPr>
                <w:color w:val="000000"/>
                <w:lang w:val="en-US" w:eastAsia="zh-CN" w:bidi="hi-IN"/>
              </w:rPr>
            </w:pPr>
            <w:r w:rsidRPr="00D91859">
              <w:rPr>
                <w:color w:val="000000"/>
                <w:lang w:val="en-US" w:eastAsia="zh-CN" w:bidi="hi-IN"/>
              </w:rPr>
              <w:t>1</w:t>
            </w:r>
          </w:p>
        </w:tc>
        <w:tc>
          <w:tcPr>
            <w:tcW w:w="2696"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rPr>
                <w:color w:val="000000"/>
                <w:lang w:val="en-US" w:eastAsia="zh-CN" w:bidi="hi-IN"/>
              </w:rPr>
            </w:pPr>
            <w:r w:rsidRPr="00D91859">
              <w:rPr>
                <w:color w:val="000000"/>
                <w:lang w:val="en-US" w:eastAsia="zh-CN" w:bidi="hi-IN"/>
              </w:rPr>
              <w:t>Количество перевезенных пассажиров</w:t>
            </w:r>
          </w:p>
        </w:tc>
        <w:tc>
          <w:tcPr>
            <w:tcW w:w="990"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rPr>
                <w:color w:val="000000"/>
                <w:lang w:val="en-US" w:eastAsia="zh-CN" w:bidi="hi-IN"/>
              </w:rPr>
            </w:pPr>
            <w:r w:rsidRPr="00D91859">
              <w:rPr>
                <w:color w:val="000000"/>
                <w:lang w:val="en-US" w:eastAsia="zh-CN" w:bidi="hi-IN"/>
              </w:rPr>
              <w:t>тыс. чел.</w:t>
            </w:r>
          </w:p>
        </w:tc>
        <w:tc>
          <w:tcPr>
            <w:tcW w:w="1426"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jc w:val="center"/>
              <w:rPr>
                <w:color w:val="000000"/>
                <w:lang w:val="en-US" w:eastAsia="zh-CN" w:bidi="hi-IN"/>
              </w:rPr>
            </w:pPr>
            <w:r w:rsidRPr="00D91859">
              <w:rPr>
                <w:color w:val="000000"/>
                <w:lang w:val="en-US" w:eastAsia="zh-CN" w:bidi="hi-IN"/>
              </w:rPr>
              <w:t>622</w:t>
            </w:r>
          </w:p>
        </w:tc>
        <w:tc>
          <w:tcPr>
            <w:tcW w:w="986"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jc w:val="center"/>
              <w:rPr>
                <w:color w:val="000000"/>
                <w:lang w:val="en-US" w:eastAsia="zh-CN" w:bidi="hi-IN"/>
              </w:rPr>
            </w:pPr>
            <w:r w:rsidRPr="00D91859">
              <w:rPr>
                <w:color w:val="000000"/>
                <w:lang w:val="en-US" w:eastAsia="zh-CN" w:bidi="hi-IN"/>
              </w:rPr>
              <w:t>622</w:t>
            </w:r>
          </w:p>
        </w:tc>
        <w:tc>
          <w:tcPr>
            <w:tcW w:w="992"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jc w:val="center"/>
              <w:rPr>
                <w:color w:val="000000"/>
                <w:lang w:val="en-US" w:eastAsia="zh-CN" w:bidi="hi-IN"/>
              </w:rPr>
            </w:pPr>
            <w:r w:rsidRPr="00D91859">
              <w:rPr>
                <w:color w:val="000000"/>
                <w:lang w:val="en-US" w:eastAsia="zh-CN" w:bidi="hi-IN"/>
              </w:rPr>
              <w:t>622</w:t>
            </w:r>
          </w:p>
        </w:tc>
        <w:tc>
          <w:tcPr>
            <w:tcW w:w="850"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jc w:val="center"/>
              <w:rPr>
                <w:color w:val="000000"/>
                <w:lang w:val="en-US" w:eastAsia="zh-CN" w:bidi="hi-IN"/>
              </w:rPr>
            </w:pPr>
            <w:r w:rsidRPr="00D91859">
              <w:rPr>
                <w:color w:val="000000"/>
                <w:lang w:val="en-US" w:eastAsia="zh-CN" w:bidi="hi-IN"/>
              </w:rPr>
              <w:t>622</w:t>
            </w:r>
          </w:p>
        </w:tc>
        <w:tc>
          <w:tcPr>
            <w:tcW w:w="851"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jc w:val="center"/>
              <w:rPr>
                <w:color w:val="000000"/>
                <w:lang w:val="en-US" w:eastAsia="zh-CN" w:bidi="hi-IN"/>
              </w:rPr>
            </w:pPr>
            <w:r w:rsidRPr="00D91859">
              <w:rPr>
                <w:color w:val="000000"/>
                <w:lang w:val="en-US" w:eastAsia="zh-CN" w:bidi="hi-IN"/>
              </w:rPr>
              <w:t>622</w:t>
            </w:r>
          </w:p>
        </w:tc>
        <w:tc>
          <w:tcPr>
            <w:tcW w:w="850"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jc w:val="center"/>
              <w:rPr>
                <w:color w:val="000000"/>
                <w:lang w:val="en-US" w:eastAsia="zh-CN" w:bidi="hi-IN"/>
              </w:rPr>
            </w:pPr>
            <w:r w:rsidRPr="00D91859">
              <w:rPr>
                <w:color w:val="000000"/>
                <w:lang w:val="en-US" w:eastAsia="zh-CN" w:bidi="hi-IN"/>
              </w:rPr>
              <w:t>622</w:t>
            </w:r>
          </w:p>
        </w:tc>
        <w:tc>
          <w:tcPr>
            <w:tcW w:w="993"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jc w:val="center"/>
              <w:rPr>
                <w:color w:val="000000"/>
                <w:lang w:val="en-US" w:eastAsia="zh-CN" w:bidi="hi-IN"/>
              </w:rPr>
            </w:pPr>
            <w:r w:rsidRPr="00D91859">
              <w:rPr>
                <w:color w:val="000000"/>
                <w:lang w:val="en-US" w:eastAsia="zh-CN" w:bidi="hi-IN"/>
              </w:rPr>
              <w:t>622</w:t>
            </w:r>
          </w:p>
        </w:tc>
        <w:tc>
          <w:tcPr>
            <w:tcW w:w="1418"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jc w:val="center"/>
              <w:rPr>
                <w:color w:val="000000"/>
                <w:lang w:val="en-US" w:eastAsia="zh-CN" w:bidi="hi-IN"/>
              </w:rPr>
            </w:pPr>
            <w:r w:rsidRPr="00D91859">
              <w:rPr>
                <w:color w:val="000000"/>
                <w:lang w:val="en-US" w:eastAsia="zh-CN" w:bidi="hi-IN"/>
              </w:rPr>
              <w:t>622</w:t>
            </w:r>
          </w:p>
        </w:tc>
        <w:tc>
          <w:tcPr>
            <w:tcW w:w="2698" w:type="dxa"/>
            <w:tcBorders>
              <w:top w:val="single" w:sz="2" w:space="0" w:color="000000"/>
              <w:left w:val="single" w:sz="2" w:space="0" w:color="000000"/>
              <w:bottom w:val="single" w:sz="2" w:space="0" w:color="000000"/>
              <w:right w:val="single" w:sz="2" w:space="0" w:color="000000"/>
            </w:tcBorders>
            <w:hideMark/>
          </w:tcPr>
          <w:p w:rsidR="00D91859" w:rsidRPr="00D91859" w:rsidRDefault="00D91859" w:rsidP="00D91859">
            <w:pPr>
              <w:widowControl w:val="0"/>
              <w:autoSpaceDE w:val="0"/>
              <w:jc w:val="center"/>
              <w:rPr>
                <w:color w:val="000000"/>
                <w:lang w:val="en-US" w:eastAsia="zh-CN" w:bidi="hi-IN"/>
              </w:rPr>
            </w:pPr>
            <w:r w:rsidRPr="00D91859">
              <w:rPr>
                <w:color w:val="000000"/>
                <w:lang w:val="en-US" w:eastAsia="zh-CN" w:bidi="hi-IN"/>
              </w:rPr>
              <w:t>609,3</w:t>
            </w:r>
          </w:p>
        </w:tc>
      </w:tr>
      <w:tr w:rsidR="00D91859" w:rsidRPr="00D91859" w:rsidTr="00D91859">
        <w:trPr>
          <w:trHeight w:val="27"/>
        </w:trPr>
        <w:tc>
          <w:tcPr>
            <w:tcW w:w="423"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jc w:val="center"/>
              <w:rPr>
                <w:color w:val="000000"/>
                <w:lang w:val="en-US" w:eastAsia="zh-CN" w:bidi="hi-IN"/>
              </w:rPr>
            </w:pPr>
            <w:r w:rsidRPr="00D91859">
              <w:rPr>
                <w:color w:val="000000"/>
                <w:lang w:val="en-US" w:eastAsia="zh-CN" w:bidi="hi-IN"/>
              </w:rPr>
              <w:t>2</w:t>
            </w:r>
          </w:p>
        </w:tc>
        <w:tc>
          <w:tcPr>
            <w:tcW w:w="2696"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rPr>
                <w:color w:val="000000"/>
                <w:lang w:val="en-US" w:eastAsia="zh-CN" w:bidi="hi-IN"/>
              </w:rPr>
            </w:pPr>
            <w:r w:rsidRPr="00D91859">
              <w:rPr>
                <w:color w:val="000000"/>
                <w:lang w:val="en-US" w:eastAsia="zh-CN" w:bidi="hi-IN"/>
              </w:rPr>
              <w:t>Пассажирооборот</w:t>
            </w:r>
          </w:p>
        </w:tc>
        <w:tc>
          <w:tcPr>
            <w:tcW w:w="990"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rPr>
                <w:color w:val="000000"/>
                <w:lang w:val="en-US" w:eastAsia="zh-CN" w:bidi="hi-IN"/>
              </w:rPr>
            </w:pPr>
            <w:r w:rsidRPr="00D91859">
              <w:rPr>
                <w:color w:val="000000"/>
                <w:lang w:val="en-US" w:eastAsia="zh-CN" w:bidi="hi-IN"/>
              </w:rPr>
              <w:t xml:space="preserve">млн. пасс. км </w:t>
            </w:r>
          </w:p>
        </w:tc>
        <w:tc>
          <w:tcPr>
            <w:tcW w:w="1426" w:type="dxa"/>
            <w:tcBorders>
              <w:top w:val="single" w:sz="2" w:space="0" w:color="000000"/>
              <w:left w:val="single" w:sz="2" w:space="0" w:color="000000"/>
              <w:bottom w:val="single" w:sz="2" w:space="0" w:color="000000"/>
              <w:right w:val="nil"/>
            </w:tcBorders>
            <w:hideMark/>
          </w:tcPr>
          <w:p w:rsidR="00D91859" w:rsidRPr="00D91859" w:rsidRDefault="00D91859" w:rsidP="00D91859">
            <w:pPr>
              <w:autoSpaceDE w:val="0"/>
              <w:jc w:val="center"/>
              <w:rPr>
                <w:lang w:val="en-US" w:eastAsia="zh-CN" w:bidi="hi-IN"/>
              </w:rPr>
            </w:pPr>
            <w:r w:rsidRPr="00D91859">
              <w:rPr>
                <w:lang w:val="en-US" w:eastAsia="zh-CN" w:bidi="hi-IN"/>
              </w:rPr>
              <w:t>10,4</w:t>
            </w:r>
          </w:p>
        </w:tc>
        <w:tc>
          <w:tcPr>
            <w:tcW w:w="986" w:type="dxa"/>
            <w:tcBorders>
              <w:top w:val="single" w:sz="2" w:space="0" w:color="000000"/>
              <w:left w:val="single" w:sz="2" w:space="0" w:color="000000"/>
              <w:bottom w:val="single" w:sz="2" w:space="0" w:color="000000"/>
              <w:right w:val="nil"/>
            </w:tcBorders>
            <w:hideMark/>
          </w:tcPr>
          <w:p w:rsidR="00D91859" w:rsidRPr="00D91859" w:rsidRDefault="00D91859" w:rsidP="00D91859">
            <w:pPr>
              <w:autoSpaceDE w:val="0"/>
              <w:jc w:val="center"/>
              <w:rPr>
                <w:lang w:val="en-US" w:eastAsia="zh-CN" w:bidi="hi-IN"/>
              </w:rPr>
            </w:pPr>
            <w:r w:rsidRPr="00D91859">
              <w:rPr>
                <w:lang w:val="en-US" w:eastAsia="zh-CN" w:bidi="hi-IN"/>
              </w:rPr>
              <w:t>10,4</w:t>
            </w:r>
          </w:p>
        </w:tc>
        <w:tc>
          <w:tcPr>
            <w:tcW w:w="992" w:type="dxa"/>
            <w:tcBorders>
              <w:top w:val="single" w:sz="2" w:space="0" w:color="000000"/>
              <w:left w:val="single" w:sz="2" w:space="0" w:color="000000"/>
              <w:bottom w:val="single" w:sz="2" w:space="0" w:color="000000"/>
              <w:right w:val="nil"/>
            </w:tcBorders>
            <w:hideMark/>
          </w:tcPr>
          <w:p w:rsidR="00D91859" w:rsidRPr="00D91859" w:rsidRDefault="00D91859" w:rsidP="00D91859">
            <w:pPr>
              <w:autoSpaceDE w:val="0"/>
              <w:jc w:val="center"/>
              <w:rPr>
                <w:lang w:val="en-US" w:eastAsia="zh-CN" w:bidi="hi-IN"/>
              </w:rPr>
            </w:pPr>
            <w:r w:rsidRPr="00D91859">
              <w:rPr>
                <w:lang w:val="en-US" w:eastAsia="zh-CN" w:bidi="hi-IN"/>
              </w:rPr>
              <w:t>10,4</w:t>
            </w:r>
          </w:p>
        </w:tc>
        <w:tc>
          <w:tcPr>
            <w:tcW w:w="850" w:type="dxa"/>
            <w:tcBorders>
              <w:top w:val="single" w:sz="2" w:space="0" w:color="000000"/>
              <w:left w:val="single" w:sz="2" w:space="0" w:color="000000"/>
              <w:bottom w:val="single" w:sz="2" w:space="0" w:color="000000"/>
              <w:right w:val="nil"/>
            </w:tcBorders>
            <w:hideMark/>
          </w:tcPr>
          <w:p w:rsidR="00D91859" w:rsidRPr="00D91859" w:rsidRDefault="00D91859" w:rsidP="00D91859">
            <w:pPr>
              <w:autoSpaceDE w:val="0"/>
              <w:jc w:val="center"/>
              <w:rPr>
                <w:lang w:val="en-US" w:eastAsia="zh-CN" w:bidi="hi-IN"/>
              </w:rPr>
            </w:pPr>
            <w:r w:rsidRPr="00D91859">
              <w:rPr>
                <w:lang w:val="en-US" w:eastAsia="zh-CN" w:bidi="hi-IN"/>
              </w:rPr>
              <w:t>10,4</w:t>
            </w:r>
          </w:p>
        </w:tc>
        <w:tc>
          <w:tcPr>
            <w:tcW w:w="851" w:type="dxa"/>
            <w:tcBorders>
              <w:top w:val="single" w:sz="2" w:space="0" w:color="000000"/>
              <w:left w:val="single" w:sz="2" w:space="0" w:color="000000"/>
              <w:bottom w:val="single" w:sz="2" w:space="0" w:color="000000"/>
              <w:right w:val="nil"/>
            </w:tcBorders>
            <w:hideMark/>
          </w:tcPr>
          <w:p w:rsidR="00D91859" w:rsidRPr="00D91859" w:rsidRDefault="00D91859" w:rsidP="00D91859">
            <w:pPr>
              <w:autoSpaceDE w:val="0"/>
              <w:jc w:val="center"/>
              <w:rPr>
                <w:lang w:val="en-US" w:eastAsia="zh-CN" w:bidi="hi-IN"/>
              </w:rPr>
            </w:pPr>
            <w:r w:rsidRPr="00D91859">
              <w:rPr>
                <w:lang w:val="en-US" w:eastAsia="zh-CN" w:bidi="hi-IN"/>
              </w:rPr>
              <w:t>10,4</w:t>
            </w:r>
          </w:p>
        </w:tc>
        <w:tc>
          <w:tcPr>
            <w:tcW w:w="850" w:type="dxa"/>
            <w:tcBorders>
              <w:top w:val="single" w:sz="2" w:space="0" w:color="000000"/>
              <w:left w:val="single" w:sz="2" w:space="0" w:color="000000"/>
              <w:bottom w:val="single" w:sz="2" w:space="0" w:color="000000"/>
              <w:right w:val="nil"/>
            </w:tcBorders>
            <w:hideMark/>
          </w:tcPr>
          <w:p w:rsidR="00D91859" w:rsidRPr="00D91859" w:rsidRDefault="00D91859" w:rsidP="00D91859">
            <w:pPr>
              <w:autoSpaceDE w:val="0"/>
              <w:jc w:val="center"/>
              <w:rPr>
                <w:lang w:val="en-US" w:eastAsia="zh-CN" w:bidi="hi-IN"/>
              </w:rPr>
            </w:pPr>
            <w:r w:rsidRPr="00D91859">
              <w:rPr>
                <w:lang w:val="en-US" w:eastAsia="zh-CN" w:bidi="hi-IN"/>
              </w:rPr>
              <w:t>10,4</w:t>
            </w:r>
          </w:p>
        </w:tc>
        <w:tc>
          <w:tcPr>
            <w:tcW w:w="993" w:type="dxa"/>
            <w:tcBorders>
              <w:top w:val="single" w:sz="2" w:space="0" w:color="000000"/>
              <w:left w:val="single" w:sz="2" w:space="0" w:color="000000"/>
              <w:bottom w:val="single" w:sz="2" w:space="0" w:color="000000"/>
              <w:right w:val="nil"/>
            </w:tcBorders>
            <w:hideMark/>
          </w:tcPr>
          <w:p w:rsidR="00D91859" w:rsidRPr="00D91859" w:rsidRDefault="00D91859" w:rsidP="00D91859">
            <w:pPr>
              <w:autoSpaceDE w:val="0"/>
              <w:jc w:val="center"/>
              <w:rPr>
                <w:lang w:val="en-US" w:eastAsia="zh-CN" w:bidi="hi-IN"/>
              </w:rPr>
            </w:pPr>
            <w:r w:rsidRPr="00D91859">
              <w:rPr>
                <w:lang w:val="en-US" w:eastAsia="zh-CN" w:bidi="hi-IN"/>
              </w:rPr>
              <w:t>10,4</w:t>
            </w:r>
          </w:p>
        </w:tc>
        <w:tc>
          <w:tcPr>
            <w:tcW w:w="1418" w:type="dxa"/>
            <w:tcBorders>
              <w:top w:val="single" w:sz="2" w:space="0" w:color="000000"/>
              <w:left w:val="single" w:sz="2" w:space="0" w:color="000000"/>
              <w:bottom w:val="single" w:sz="2" w:space="0" w:color="000000"/>
              <w:right w:val="nil"/>
            </w:tcBorders>
            <w:hideMark/>
          </w:tcPr>
          <w:p w:rsidR="00D91859" w:rsidRPr="00D91859" w:rsidRDefault="00D91859" w:rsidP="00D91859">
            <w:pPr>
              <w:widowControl w:val="0"/>
              <w:autoSpaceDE w:val="0"/>
              <w:jc w:val="center"/>
              <w:rPr>
                <w:color w:val="000000"/>
                <w:lang w:val="en-US" w:eastAsia="zh-CN" w:bidi="hi-IN"/>
              </w:rPr>
            </w:pPr>
            <w:r w:rsidRPr="00D91859">
              <w:rPr>
                <w:color w:val="000000"/>
                <w:lang w:val="en-US" w:eastAsia="zh-CN" w:bidi="hi-IN"/>
              </w:rPr>
              <w:t>10,4</w:t>
            </w:r>
          </w:p>
        </w:tc>
        <w:tc>
          <w:tcPr>
            <w:tcW w:w="2698" w:type="dxa"/>
            <w:tcBorders>
              <w:top w:val="single" w:sz="2" w:space="0" w:color="000000"/>
              <w:left w:val="single" w:sz="2" w:space="0" w:color="000000"/>
              <w:bottom w:val="single" w:sz="2" w:space="0" w:color="000000"/>
              <w:right w:val="single" w:sz="2" w:space="0" w:color="000000"/>
            </w:tcBorders>
            <w:hideMark/>
          </w:tcPr>
          <w:p w:rsidR="00D91859" w:rsidRPr="00D91859" w:rsidRDefault="00D91859" w:rsidP="00D91859">
            <w:pPr>
              <w:widowControl w:val="0"/>
              <w:autoSpaceDE w:val="0"/>
              <w:jc w:val="center"/>
              <w:rPr>
                <w:color w:val="000000"/>
                <w:lang w:val="en-US" w:eastAsia="zh-CN" w:bidi="hi-IN"/>
              </w:rPr>
            </w:pPr>
            <w:r w:rsidRPr="00D91859">
              <w:rPr>
                <w:color w:val="000000"/>
                <w:lang w:val="en-US" w:eastAsia="zh-CN" w:bidi="hi-IN"/>
              </w:rPr>
              <w:t>8,8</w:t>
            </w:r>
          </w:p>
        </w:tc>
      </w:tr>
    </w:tbl>
    <w:p w:rsidR="00D91859" w:rsidRDefault="00D91859" w:rsidP="000875D9">
      <w:pPr>
        <w:autoSpaceDE w:val="0"/>
        <w:autoSpaceDN w:val="0"/>
        <w:adjustRightInd w:val="0"/>
        <w:jc w:val="center"/>
        <w:outlineLvl w:val="0"/>
        <w:sectPr w:rsidR="00D91859" w:rsidSect="00D91859">
          <w:pgSz w:w="16838" w:h="11906" w:orient="landscape"/>
          <w:pgMar w:top="1701" w:right="1134" w:bottom="850" w:left="1134" w:header="720" w:footer="720" w:gutter="0"/>
          <w:cols w:space="720"/>
          <w:docGrid w:linePitch="360"/>
        </w:sectPr>
      </w:pPr>
    </w:p>
    <w:p w:rsidR="0021716D" w:rsidRPr="00036D8D" w:rsidRDefault="0021716D" w:rsidP="000875D9">
      <w:pPr>
        <w:autoSpaceDE w:val="0"/>
        <w:autoSpaceDN w:val="0"/>
        <w:adjustRightInd w:val="0"/>
        <w:jc w:val="center"/>
        <w:outlineLvl w:val="0"/>
      </w:pPr>
    </w:p>
    <w:p w:rsidR="000875D9" w:rsidRPr="00036D8D" w:rsidRDefault="000875D9" w:rsidP="000875D9">
      <w:pPr>
        <w:autoSpaceDE w:val="0"/>
        <w:autoSpaceDN w:val="0"/>
        <w:adjustRightInd w:val="0"/>
        <w:jc w:val="center"/>
        <w:outlineLvl w:val="0"/>
      </w:pPr>
      <w:r w:rsidRPr="00036D8D">
        <w:t>Расходы на реализацию муниципальной программы</w:t>
      </w:r>
    </w:p>
    <w:p w:rsidR="000875D9" w:rsidRPr="00036D8D" w:rsidRDefault="000875D9" w:rsidP="000875D9">
      <w:pPr>
        <w:tabs>
          <w:tab w:val="left" w:pos="9214"/>
        </w:tabs>
        <w:ind w:firstLine="708"/>
        <w:jc w:val="right"/>
        <w:rPr>
          <w:rFonts w:eastAsia="Calibri"/>
          <w:lang w:eastAsia="en-US"/>
        </w:rPr>
      </w:pPr>
      <w:r w:rsidRPr="00036D8D">
        <w:rPr>
          <w:rFonts w:eastAsia="Calibri"/>
          <w:lang w:eastAsia="en-US"/>
        </w:rPr>
        <w:t>тыс. рублей</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1134"/>
        <w:gridCol w:w="1134"/>
        <w:gridCol w:w="851"/>
        <w:gridCol w:w="1133"/>
        <w:gridCol w:w="1133"/>
      </w:tblGrid>
      <w:tr w:rsidR="00A2295F" w:rsidRPr="00036D8D" w:rsidTr="00787255">
        <w:trPr>
          <w:tblHeader/>
        </w:trPr>
        <w:tc>
          <w:tcPr>
            <w:tcW w:w="817" w:type="dxa"/>
            <w:vAlign w:val="center"/>
          </w:tcPr>
          <w:p w:rsidR="00A2295F" w:rsidRPr="00036D8D" w:rsidRDefault="00A2295F" w:rsidP="00BA44FD">
            <w:pPr>
              <w:jc w:val="center"/>
              <w:rPr>
                <w:rFonts w:eastAsia="Calibri"/>
                <w:bCs/>
                <w:lang w:eastAsia="en-US"/>
              </w:rPr>
            </w:pPr>
            <w:r w:rsidRPr="00036D8D">
              <w:rPr>
                <w:rFonts w:eastAsia="Calibri"/>
                <w:bCs/>
                <w:lang w:eastAsia="en-US"/>
              </w:rPr>
              <w:t>МП/ПМП</w:t>
            </w:r>
          </w:p>
        </w:tc>
        <w:tc>
          <w:tcPr>
            <w:tcW w:w="3119" w:type="dxa"/>
            <w:vAlign w:val="center"/>
          </w:tcPr>
          <w:p w:rsidR="00A2295F" w:rsidRPr="00036D8D" w:rsidRDefault="00A2295F" w:rsidP="00BA44FD">
            <w:pPr>
              <w:jc w:val="center"/>
              <w:rPr>
                <w:rFonts w:eastAsia="Calibri"/>
                <w:bCs/>
                <w:lang w:eastAsia="en-US"/>
              </w:rPr>
            </w:pPr>
            <w:r w:rsidRPr="00036D8D">
              <w:rPr>
                <w:rFonts w:eastAsia="Calibri"/>
                <w:bCs/>
                <w:lang w:eastAsia="en-US"/>
              </w:rPr>
              <w:t xml:space="preserve">Наименование </w:t>
            </w:r>
          </w:p>
          <w:p w:rsidR="00A2295F" w:rsidRPr="00036D8D" w:rsidRDefault="00A2295F" w:rsidP="00BA44FD">
            <w:pPr>
              <w:jc w:val="center"/>
              <w:rPr>
                <w:rFonts w:eastAsia="Calibri"/>
                <w:bCs/>
                <w:lang w:eastAsia="en-US"/>
              </w:rPr>
            </w:pPr>
            <w:r w:rsidRPr="00036D8D">
              <w:rPr>
                <w:rFonts w:eastAsia="Calibri"/>
                <w:bCs/>
                <w:lang w:eastAsia="en-US"/>
              </w:rPr>
              <w:t>муниципальной программы (подпрограммы)</w:t>
            </w:r>
          </w:p>
        </w:tc>
        <w:tc>
          <w:tcPr>
            <w:tcW w:w="1134" w:type="dxa"/>
            <w:vAlign w:val="center"/>
          </w:tcPr>
          <w:p w:rsidR="00A2295F" w:rsidRPr="00036D8D" w:rsidRDefault="00A2295F" w:rsidP="00DB5881">
            <w:pPr>
              <w:jc w:val="center"/>
              <w:rPr>
                <w:rFonts w:eastAsia="Calibri"/>
                <w:bCs/>
                <w:lang w:eastAsia="en-US"/>
              </w:rPr>
            </w:pPr>
            <w:r w:rsidRPr="00036D8D">
              <w:rPr>
                <w:rFonts w:eastAsia="Calibri"/>
                <w:bCs/>
                <w:lang w:eastAsia="en-US"/>
              </w:rPr>
              <w:t>201</w:t>
            </w:r>
            <w:r w:rsidR="00DB5881">
              <w:rPr>
                <w:rFonts w:eastAsia="Calibri"/>
                <w:bCs/>
                <w:lang w:eastAsia="en-US"/>
              </w:rPr>
              <w:t>9</w:t>
            </w:r>
            <w:r w:rsidRPr="00036D8D">
              <w:rPr>
                <w:rFonts w:eastAsia="Calibri"/>
                <w:bCs/>
                <w:lang w:eastAsia="en-US"/>
              </w:rPr>
              <w:t xml:space="preserve"> год</w:t>
            </w:r>
          </w:p>
        </w:tc>
        <w:tc>
          <w:tcPr>
            <w:tcW w:w="1134" w:type="dxa"/>
            <w:vAlign w:val="center"/>
          </w:tcPr>
          <w:p w:rsidR="00A2295F" w:rsidRPr="00036D8D" w:rsidRDefault="00A2295F" w:rsidP="00DB5881">
            <w:pPr>
              <w:jc w:val="center"/>
              <w:rPr>
                <w:rFonts w:eastAsia="Calibri"/>
                <w:bCs/>
                <w:lang w:eastAsia="en-US"/>
              </w:rPr>
            </w:pPr>
            <w:r w:rsidRPr="00036D8D">
              <w:rPr>
                <w:rFonts w:eastAsia="Calibri"/>
                <w:bCs/>
                <w:lang w:eastAsia="en-US"/>
              </w:rPr>
              <w:t>20</w:t>
            </w:r>
            <w:r w:rsidR="00DB5881">
              <w:rPr>
                <w:rFonts w:eastAsia="Calibri"/>
                <w:bCs/>
                <w:lang w:eastAsia="en-US"/>
              </w:rPr>
              <w:t>20</w:t>
            </w:r>
            <w:r w:rsidRPr="00036D8D">
              <w:rPr>
                <w:rFonts w:eastAsia="Calibri"/>
                <w:bCs/>
                <w:lang w:eastAsia="en-US"/>
              </w:rPr>
              <w:t xml:space="preserve"> год</w:t>
            </w:r>
          </w:p>
        </w:tc>
        <w:tc>
          <w:tcPr>
            <w:tcW w:w="851" w:type="dxa"/>
            <w:vAlign w:val="center"/>
          </w:tcPr>
          <w:p w:rsidR="00A2295F" w:rsidRPr="00036D8D" w:rsidRDefault="00A2295F" w:rsidP="00DB5881">
            <w:pPr>
              <w:jc w:val="center"/>
              <w:rPr>
                <w:rFonts w:eastAsia="Calibri"/>
                <w:bCs/>
                <w:lang w:eastAsia="en-US"/>
              </w:rPr>
            </w:pPr>
            <w:r w:rsidRPr="00036D8D">
              <w:rPr>
                <w:rFonts w:eastAsia="Calibri"/>
                <w:bCs/>
                <w:lang w:eastAsia="en-US"/>
              </w:rPr>
              <w:t>% к 201</w:t>
            </w:r>
            <w:r w:rsidR="00DB5881">
              <w:rPr>
                <w:rFonts w:eastAsia="Calibri"/>
                <w:bCs/>
                <w:lang w:eastAsia="en-US"/>
              </w:rPr>
              <w:t>9</w:t>
            </w:r>
            <w:r w:rsidRPr="00036D8D">
              <w:rPr>
                <w:rFonts w:eastAsia="Calibri"/>
                <w:bCs/>
                <w:lang w:eastAsia="en-US"/>
              </w:rPr>
              <w:t xml:space="preserve"> году</w:t>
            </w:r>
          </w:p>
        </w:tc>
        <w:tc>
          <w:tcPr>
            <w:tcW w:w="1133" w:type="dxa"/>
            <w:vAlign w:val="center"/>
          </w:tcPr>
          <w:p w:rsidR="00A2295F" w:rsidRPr="00036D8D" w:rsidRDefault="00A2295F" w:rsidP="00DB5881">
            <w:pPr>
              <w:jc w:val="center"/>
              <w:rPr>
                <w:rFonts w:eastAsia="Calibri"/>
                <w:bCs/>
                <w:lang w:eastAsia="en-US"/>
              </w:rPr>
            </w:pPr>
            <w:r w:rsidRPr="00036D8D">
              <w:rPr>
                <w:rFonts w:eastAsia="Calibri"/>
                <w:bCs/>
                <w:lang w:eastAsia="en-US"/>
              </w:rPr>
              <w:t>202</w:t>
            </w:r>
            <w:r w:rsidR="00DB5881">
              <w:rPr>
                <w:rFonts w:eastAsia="Calibri"/>
                <w:bCs/>
                <w:lang w:eastAsia="en-US"/>
              </w:rPr>
              <w:t>1</w:t>
            </w:r>
            <w:r w:rsidRPr="00036D8D">
              <w:rPr>
                <w:rFonts w:eastAsia="Calibri"/>
                <w:bCs/>
                <w:lang w:eastAsia="en-US"/>
              </w:rPr>
              <w:t xml:space="preserve"> год</w:t>
            </w:r>
          </w:p>
        </w:tc>
        <w:tc>
          <w:tcPr>
            <w:tcW w:w="1133" w:type="dxa"/>
            <w:vAlign w:val="center"/>
          </w:tcPr>
          <w:p w:rsidR="00A2295F" w:rsidRPr="00036D8D" w:rsidRDefault="00A2295F" w:rsidP="00DB5881">
            <w:pPr>
              <w:jc w:val="center"/>
              <w:rPr>
                <w:rFonts w:eastAsia="Calibri"/>
                <w:bCs/>
                <w:lang w:eastAsia="en-US"/>
              </w:rPr>
            </w:pPr>
            <w:r w:rsidRPr="00036D8D">
              <w:rPr>
                <w:rFonts w:eastAsia="Calibri"/>
                <w:bCs/>
                <w:lang w:eastAsia="en-US"/>
              </w:rPr>
              <w:t>202</w:t>
            </w:r>
            <w:r w:rsidR="00DB5881">
              <w:rPr>
                <w:rFonts w:eastAsia="Calibri"/>
                <w:bCs/>
                <w:lang w:eastAsia="en-US"/>
              </w:rPr>
              <w:t>2</w:t>
            </w:r>
            <w:r w:rsidRPr="00036D8D">
              <w:rPr>
                <w:rFonts w:eastAsia="Calibri"/>
                <w:bCs/>
                <w:lang w:eastAsia="en-US"/>
              </w:rPr>
              <w:t xml:space="preserve"> год</w:t>
            </w:r>
          </w:p>
        </w:tc>
      </w:tr>
      <w:tr w:rsidR="00DB5881" w:rsidRPr="00036D8D" w:rsidTr="00787255">
        <w:tc>
          <w:tcPr>
            <w:tcW w:w="817" w:type="dxa"/>
            <w:vAlign w:val="center"/>
          </w:tcPr>
          <w:p w:rsidR="00DB5881" w:rsidRPr="00036D8D" w:rsidRDefault="00DB5881" w:rsidP="00CF3196">
            <w:pPr>
              <w:jc w:val="center"/>
              <w:rPr>
                <w:rFonts w:eastAsia="Calibri"/>
                <w:b/>
                <w:bCs/>
                <w:lang w:eastAsia="en-US"/>
              </w:rPr>
            </w:pPr>
            <w:r w:rsidRPr="00036D8D">
              <w:rPr>
                <w:rFonts w:eastAsia="Calibri"/>
                <w:b/>
                <w:bCs/>
                <w:lang w:eastAsia="en-US"/>
              </w:rPr>
              <w:t>08 0</w:t>
            </w:r>
          </w:p>
        </w:tc>
        <w:tc>
          <w:tcPr>
            <w:tcW w:w="3119" w:type="dxa"/>
            <w:vAlign w:val="center"/>
          </w:tcPr>
          <w:p w:rsidR="00DB5881" w:rsidRPr="00036D8D" w:rsidRDefault="00DB5881" w:rsidP="001637F2">
            <w:pPr>
              <w:autoSpaceDE w:val="0"/>
              <w:autoSpaceDN w:val="0"/>
              <w:adjustRightInd w:val="0"/>
              <w:ind w:firstLine="34"/>
              <w:outlineLvl w:val="0"/>
              <w:rPr>
                <w:b/>
              </w:rPr>
            </w:pPr>
            <w:r w:rsidRPr="00036D8D">
              <w:rPr>
                <w:b/>
              </w:rPr>
              <w:t>Муниципальная программа "Развитие услуг пассажирского транспорта на территории Воскресенского муниципального района Нижегородской области"</w:t>
            </w:r>
          </w:p>
        </w:tc>
        <w:tc>
          <w:tcPr>
            <w:tcW w:w="1134" w:type="dxa"/>
            <w:vAlign w:val="center"/>
          </w:tcPr>
          <w:p w:rsidR="00DB5881" w:rsidRPr="00036D8D" w:rsidRDefault="00DB5881" w:rsidP="00BB69B5">
            <w:pPr>
              <w:jc w:val="center"/>
              <w:rPr>
                <w:b/>
                <w:color w:val="000000"/>
              </w:rPr>
            </w:pPr>
            <w:r w:rsidRPr="00036D8D">
              <w:rPr>
                <w:b/>
                <w:color w:val="000000"/>
              </w:rPr>
              <w:t>4133,8</w:t>
            </w:r>
          </w:p>
        </w:tc>
        <w:tc>
          <w:tcPr>
            <w:tcW w:w="1134" w:type="dxa"/>
            <w:vAlign w:val="center"/>
          </w:tcPr>
          <w:p w:rsidR="00DB5881" w:rsidRPr="00036D8D" w:rsidRDefault="00DB5881" w:rsidP="00DB5881">
            <w:pPr>
              <w:jc w:val="center"/>
              <w:rPr>
                <w:b/>
                <w:color w:val="000000"/>
              </w:rPr>
            </w:pPr>
            <w:r>
              <w:rPr>
                <w:b/>
                <w:color w:val="000000"/>
              </w:rPr>
              <w:t>8763,3</w:t>
            </w:r>
          </w:p>
        </w:tc>
        <w:tc>
          <w:tcPr>
            <w:tcW w:w="851" w:type="dxa"/>
            <w:vAlign w:val="center"/>
          </w:tcPr>
          <w:p w:rsidR="00DB5881" w:rsidRPr="00036D8D" w:rsidRDefault="00DB5881">
            <w:pPr>
              <w:jc w:val="center"/>
              <w:rPr>
                <w:b/>
                <w:color w:val="000000"/>
              </w:rPr>
            </w:pPr>
            <w:r>
              <w:rPr>
                <w:b/>
                <w:color w:val="000000"/>
              </w:rPr>
              <w:t>в 2,1 раза</w:t>
            </w:r>
          </w:p>
        </w:tc>
        <w:tc>
          <w:tcPr>
            <w:tcW w:w="1133" w:type="dxa"/>
            <w:vAlign w:val="center"/>
          </w:tcPr>
          <w:p w:rsidR="00DB5881" w:rsidRPr="00036D8D" w:rsidRDefault="00DB5881">
            <w:pPr>
              <w:jc w:val="center"/>
              <w:rPr>
                <w:b/>
                <w:color w:val="000000"/>
              </w:rPr>
            </w:pPr>
            <w:r w:rsidRPr="00036D8D">
              <w:rPr>
                <w:b/>
                <w:color w:val="000000"/>
              </w:rPr>
              <w:t>0,00</w:t>
            </w:r>
          </w:p>
        </w:tc>
        <w:tc>
          <w:tcPr>
            <w:tcW w:w="1133" w:type="dxa"/>
            <w:vAlign w:val="center"/>
          </w:tcPr>
          <w:p w:rsidR="00DB5881" w:rsidRPr="00036D8D" w:rsidRDefault="00DB5881">
            <w:pPr>
              <w:jc w:val="center"/>
              <w:rPr>
                <w:b/>
                <w:color w:val="000000"/>
              </w:rPr>
            </w:pPr>
            <w:r w:rsidRPr="00036D8D">
              <w:rPr>
                <w:b/>
                <w:color w:val="000000"/>
              </w:rPr>
              <w:t>0</w:t>
            </w:r>
            <w:r>
              <w:rPr>
                <w:b/>
                <w:color w:val="000000"/>
              </w:rPr>
              <w:t>,00</w:t>
            </w:r>
          </w:p>
        </w:tc>
      </w:tr>
      <w:tr w:rsidR="00DB5881" w:rsidRPr="00036D8D" w:rsidTr="00DB5881">
        <w:tc>
          <w:tcPr>
            <w:tcW w:w="817" w:type="dxa"/>
            <w:vAlign w:val="center"/>
          </w:tcPr>
          <w:p w:rsidR="00DB5881" w:rsidRPr="00036D8D" w:rsidRDefault="00DB5881" w:rsidP="00CF3196">
            <w:pPr>
              <w:jc w:val="center"/>
              <w:rPr>
                <w:rFonts w:eastAsia="Calibri"/>
                <w:bCs/>
                <w:lang w:eastAsia="en-US"/>
              </w:rPr>
            </w:pPr>
            <w:r w:rsidRPr="00036D8D">
              <w:rPr>
                <w:rFonts w:eastAsia="Calibri"/>
                <w:bCs/>
                <w:lang w:eastAsia="en-US"/>
              </w:rPr>
              <w:t>08 1</w:t>
            </w:r>
          </w:p>
        </w:tc>
        <w:tc>
          <w:tcPr>
            <w:tcW w:w="3119" w:type="dxa"/>
            <w:vAlign w:val="center"/>
          </w:tcPr>
          <w:p w:rsidR="00DB5881" w:rsidRPr="00036D8D" w:rsidRDefault="00DB5881" w:rsidP="00CF3196">
            <w:pPr>
              <w:rPr>
                <w:rFonts w:eastAsia="Calibri"/>
                <w:bCs/>
                <w:lang w:eastAsia="en-US"/>
              </w:rPr>
            </w:pPr>
            <w:r w:rsidRPr="00036D8D">
              <w:rPr>
                <w:rFonts w:eastAsia="Calibri"/>
                <w:bCs/>
                <w:lang w:eastAsia="en-US"/>
              </w:rPr>
              <w:t>Подпрограмма «Улучшение качества транспортного обслуживания населения района»</w:t>
            </w:r>
          </w:p>
        </w:tc>
        <w:tc>
          <w:tcPr>
            <w:tcW w:w="1134" w:type="dxa"/>
            <w:vAlign w:val="center"/>
          </w:tcPr>
          <w:p w:rsidR="00DB5881" w:rsidRPr="00036D8D" w:rsidRDefault="00DB5881" w:rsidP="00BB69B5">
            <w:pPr>
              <w:jc w:val="center"/>
              <w:rPr>
                <w:color w:val="000000"/>
              </w:rPr>
            </w:pPr>
            <w:r w:rsidRPr="00036D8D">
              <w:rPr>
                <w:color w:val="000000"/>
              </w:rPr>
              <w:t>1548,8</w:t>
            </w:r>
          </w:p>
        </w:tc>
        <w:tc>
          <w:tcPr>
            <w:tcW w:w="1134" w:type="dxa"/>
            <w:vAlign w:val="center"/>
          </w:tcPr>
          <w:p w:rsidR="00DB5881" w:rsidRPr="00036D8D" w:rsidRDefault="00DB5881" w:rsidP="00DB5881">
            <w:pPr>
              <w:jc w:val="center"/>
              <w:rPr>
                <w:color w:val="000000"/>
              </w:rPr>
            </w:pPr>
            <w:r>
              <w:rPr>
                <w:color w:val="000000"/>
              </w:rPr>
              <w:t>4763</w:t>
            </w:r>
            <w:r w:rsidRPr="00036D8D">
              <w:rPr>
                <w:color w:val="000000"/>
              </w:rPr>
              <w:t>,</w:t>
            </w:r>
            <w:r>
              <w:rPr>
                <w:color w:val="000000"/>
              </w:rPr>
              <w:t>3</w:t>
            </w:r>
          </w:p>
        </w:tc>
        <w:tc>
          <w:tcPr>
            <w:tcW w:w="851" w:type="dxa"/>
            <w:vAlign w:val="center"/>
          </w:tcPr>
          <w:p w:rsidR="00DB5881" w:rsidRPr="00DB5881" w:rsidRDefault="00DB5881" w:rsidP="00DB5881">
            <w:pPr>
              <w:jc w:val="center"/>
            </w:pPr>
            <w:r w:rsidRPr="00DB5881">
              <w:rPr>
                <w:color w:val="000000"/>
              </w:rPr>
              <w:t xml:space="preserve">в </w:t>
            </w:r>
            <w:r>
              <w:rPr>
                <w:color w:val="000000"/>
              </w:rPr>
              <w:t>3</w:t>
            </w:r>
            <w:r w:rsidRPr="00DB5881">
              <w:rPr>
                <w:color w:val="000000"/>
              </w:rPr>
              <w:t xml:space="preserve"> раза</w:t>
            </w:r>
          </w:p>
        </w:tc>
        <w:tc>
          <w:tcPr>
            <w:tcW w:w="1133" w:type="dxa"/>
            <w:vAlign w:val="center"/>
          </w:tcPr>
          <w:p w:rsidR="00DB5881" w:rsidRPr="00036D8D" w:rsidRDefault="00DB5881">
            <w:pPr>
              <w:jc w:val="center"/>
              <w:rPr>
                <w:color w:val="000000"/>
              </w:rPr>
            </w:pPr>
            <w:r w:rsidRPr="00036D8D">
              <w:rPr>
                <w:color w:val="000000"/>
              </w:rPr>
              <w:t>0,00</w:t>
            </w:r>
          </w:p>
        </w:tc>
        <w:tc>
          <w:tcPr>
            <w:tcW w:w="1133" w:type="dxa"/>
            <w:vAlign w:val="center"/>
          </w:tcPr>
          <w:p w:rsidR="00DB5881" w:rsidRPr="00036D8D" w:rsidRDefault="00DB5881">
            <w:pPr>
              <w:jc w:val="center"/>
              <w:rPr>
                <w:color w:val="000000"/>
              </w:rPr>
            </w:pPr>
            <w:r w:rsidRPr="00036D8D">
              <w:rPr>
                <w:color w:val="000000"/>
              </w:rPr>
              <w:t>0,00</w:t>
            </w:r>
          </w:p>
        </w:tc>
      </w:tr>
      <w:tr w:rsidR="00DB5881" w:rsidRPr="00036D8D" w:rsidTr="00DB5881">
        <w:tc>
          <w:tcPr>
            <w:tcW w:w="817" w:type="dxa"/>
            <w:vAlign w:val="center"/>
          </w:tcPr>
          <w:p w:rsidR="00DB5881" w:rsidRPr="00036D8D" w:rsidRDefault="00DB5881" w:rsidP="00361332">
            <w:pPr>
              <w:jc w:val="center"/>
              <w:rPr>
                <w:rFonts w:eastAsia="Calibri"/>
                <w:bCs/>
                <w:lang w:eastAsia="en-US"/>
              </w:rPr>
            </w:pPr>
            <w:r w:rsidRPr="00036D8D">
              <w:rPr>
                <w:rFonts w:eastAsia="Calibri"/>
                <w:bCs/>
                <w:lang w:eastAsia="en-US"/>
              </w:rPr>
              <w:t>08 2</w:t>
            </w:r>
          </w:p>
        </w:tc>
        <w:tc>
          <w:tcPr>
            <w:tcW w:w="3119" w:type="dxa"/>
            <w:vAlign w:val="center"/>
          </w:tcPr>
          <w:p w:rsidR="00DB5881" w:rsidRPr="00036D8D" w:rsidRDefault="00DB5881" w:rsidP="00044A30">
            <w:pPr>
              <w:rPr>
                <w:rFonts w:eastAsia="Calibri"/>
                <w:bCs/>
                <w:lang w:eastAsia="en-US"/>
              </w:rPr>
            </w:pPr>
            <w:r w:rsidRPr="00036D8D">
              <w:rPr>
                <w:rFonts w:eastAsia="Calibri"/>
                <w:bCs/>
                <w:lang w:eastAsia="en-US"/>
              </w:rPr>
              <w:t>Подпрограмма «Сохранение маршрутной сети социальных пассажирских перевозок на территории района»</w:t>
            </w:r>
          </w:p>
        </w:tc>
        <w:tc>
          <w:tcPr>
            <w:tcW w:w="1134" w:type="dxa"/>
            <w:vAlign w:val="center"/>
          </w:tcPr>
          <w:p w:rsidR="00DB5881" w:rsidRPr="00036D8D" w:rsidRDefault="00DB5881" w:rsidP="00BB69B5">
            <w:pPr>
              <w:jc w:val="center"/>
              <w:rPr>
                <w:color w:val="000000"/>
              </w:rPr>
            </w:pPr>
            <w:r w:rsidRPr="00036D8D">
              <w:rPr>
                <w:color w:val="000000"/>
              </w:rPr>
              <w:t>2585</w:t>
            </w:r>
          </w:p>
        </w:tc>
        <w:tc>
          <w:tcPr>
            <w:tcW w:w="1134" w:type="dxa"/>
            <w:vAlign w:val="center"/>
          </w:tcPr>
          <w:p w:rsidR="00DB5881" w:rsidRPr="00036D8D" w:rsidRDefault="00DB5881">
            <w:pPr>
              <w:jc w:val="center"/>
              <w:rPr>
                <w:color w:val="000000"/>
              </w:rPr>
            </w:pPr>
            <w:r>
              <w:rPr>
                <w:color w:val="000000"/>
              </w:rPr>
              <w:t>4000,0</w:t>
            </w:r>
          </w:p>
        </w:tc>
        <w:tc>
          <w:tcPr>
            <w:tcW w:w="851" w:type="dxa"/>
            <w:vAlign w:val="center"/>
          </w:tcPr>
          <w:p w:rsidR="00DB5881" w:rsidRPr="00DB5881" w:rsidRDefault="00DB5881" w:rsidP="00DB5881">
            <w:pPr>
              <w:jc w:val="center"/>
            </w:pPr>
            <w:r>
              <w:rPr>
                <w:color w:val="000000"/>
              </w:rPr>
              <w:t>154,7</w:t>
            </w:r>
          </w:p>
        </w:tc>
        <w:tc>
          <w:tcPr>
            <w:tcW w:w="1133" w:type="dxa"/>
            <w:vAlign w:val="center"/>
          </w:tcPr>
          <w:p w:rsidR="00DB5881" w:rsidRPr="00036D8D" w:rsidRDefault="00DB5881">
            <w:pPr>
              <w:jc w:val="center"/>
              <w:rPr>
                <w:color w:val="000000"/>
              </w:rPr>
            </w:pPr>
            <w:r w:rsidRPr="00036D8D">
              <w:rPr>
                <w:color w:val="000000"/>
              </w:rPr>
              <w:t>0,00</w:t>
            </w:r>
          </w:p>
        </w:tc>
        <w:tc>
          <w:tcPr>
            <w:tcW w:w="1133" w:type="dxa"/>
            <w:vAlign w:val="center"/>
          </w:tcPr>
          <w:p w:rsidR="00DB5881" w:rsidRPr="00036D8D" w:rsidRDefault="00DB5881">
            <w:pPr>
              <w:jc w:val="center"/>
              <w:rPr>
                <w:color w:val="000000"/>
              </w:rPr>
            </w:pPr>
            <w:r>
              <w:rPr>
                <w:color w:val="000000"/>
              </w:rPr>
              <w:t>0,0</w:t>
            </w:r>
          </w:p>
        </w:tc>
      </w:tr>
    </w:tbl>
    <w:p w:rsidR="00044A30" w:rsidRPr="00036D8D" w:rsidRDefault="00044A30" w:rsidP="00044A30">
      <w:pPr>
        <w:pStyle w:val="Courier14"/>
        <w:ind w:firstLine="720"/>
        <w:rPr>
          <w:rFonts w:ascii="Times New Roman" w:hAnsi="Times New Roman" w:cs="Times New Roman"/>
          <w:bCs/>
          <w:sz w:val="24"/>
          <w:szCs w:val="24"/>
        </w:rPr>
      </w:pPr>
      <w:r w:rsidRPr="00036D8D">
        <w:rPr>
          <w:rFonts w:ascii="Times New Roman" w:hAnsi="Times New Roman" w:cs="Times New Roman"/>
          <w:bCs/>
          <w:sz w:val="24"/>
          <w:szCs w:val="24"/>
        </w:rPr>
        <w:t>Бюджетные ассигнования будут направлены:</w:t>
      </w:r>
    </w:p>
    <w:p w:rsidR="00782DC5" w:rsidRPr="00036D8D" w:rsidRDefault="00782DC5" w:rsidP="00782DC5">
      <w:pPr>
        <w:pStyle w:val="Courier14"/>
        <w:ind w:firstLine="720"/>
        <w:rPr>
          <w:rFonts w:ascii="Times New Roman" w:hAnsi="Times New Roman" w:cs="Times New Roman"/>
          <w:bCs/>
          <w:sz w:val="24"/>
          <w:szCs w:val="24"/>
        </w:rPr>
      </w:pPr>
      <w:r w:rsidRPr="00036D8D">
        <w:rPr>
          <w:rFonts w:ascii="Times New Roman" w:hAnsi="Times New Roman" w:cs="Times New Roman"/>
          <w:bCs/>
          <w:sz w:val="24"/>
          <w:szCs w:val="24"/>
        </w:rPr>
        <w:t>1.</w:t>
      </w:r>
      <w:r w:rsidR="00533CA7">
        <w:rPr>
          <w:rFonts w:ascii="Times New Roman" w:hAnsi="Times New Roman" w:cs="Times New Roman"/>
          <w:bCs/>
          <w:sz w:val="24"/>
          <w:szCs w:val="24"/>
        </w:rPr>
        <w:t xml:space="preserve">На </w:t>
      </w:r>
      <w:r w:rsidRPr="00036D8D">
        <w:rPr>
          <w:rFonts w:ascii="Times New Roman" w:hAnsi="Times New Roman" w:cs="Times New Roman"/>
          <w:bCs/>
          <w:sz w:val="24"/>
          <w:szCs w:val="24"/>
        </w:rPr>
        <w:t>предоставление субсидии МУП «Воскресенское ПАП»</w:t>
      </w:r>
      <w:r w:rsidR="003F0603" w:rsidRPr="00036D8D">
        <w:rPr>
          <w:rFonts w:ascii="Times New Roman" w:hAnsi="Times New Roman" w:cs="Times New Roman"/>
          <w:bCs/>
          <w:sz w:val="24"/>
          <w:szCs w:val="24"/>
        </w:rPr>
        <w:t xml:space="preserve"> </w:t>
      </w:r>
      <w:r w:rsidRPr="00036D8D">
        <w:rPr>
          <w:rFonts w:ascii="Times New Roman" w:hAnsi="Times New Roman" w:cs="Times New Roman"/>
          <w:bCs/>
          <w:sz w:val="24"/>
          <w:szCs w:val="24"/>
        </w:rPr>
        <w:t>(покупк</w:t>
      </w:r>
      <w:r w:rsidR="00DB5881">
        <w:rPr>
          <w:rFonts w:ascii="Times New Roman" w:hAnsi="Times New Roman" w:cs="Times New Roman"/>
          <w:bCs/>
          <w:sz w:val="24"/>
          <w:szCs w:val="24"/>
        </w:rPr>
        <w:t>а</w:t>
      </w:r>
      <w:r w:rsidRPr="00036D8D">
        <w:rPr>
          <w:rFonts w:ascii="Times New Roman" w:hAnsi="Times New Roman" w:cs="Times New Roman"/>
          <w:bCs/>
          <w:sz w:val="24"/>
          <w:szCs w:val="24"/>
        </w:rPr>
        <w:t xml:space="preserve"> подвижного состава</w:t>
      </w:r>
      <w:r w:rsidR="008220C3" w:rsidRPr="00036D8D">
        <w:rPr>
          <w:rFonts w:ascii="Times New Roman" w:hAnsi="Times New Roman" w:cs="Times New Roman"/>
          <w:bCs/>
          <w:sz w:val="24"/>
          <w:szCs w:val="24"/>
        </w:rPr>
        <w:t xml:space="preserve">, </w:t>
      </w:r>
      <w:r w:rsidR="0038303D" w:rsidRPr="00036D8D">
        <w:rPr>
          <w:rFonts w:ascii="Times New Roman" w:hAnsi="Times New Roman" w:cs="Times New Roman"/>
          <w:bCs/>
          <w:sz w:val="24"/>
          <w:szCs w:val="24"/>
        </w:rPr>
        <w:t>о</w:t>
      </w:r>
      <w:r w:rsidR="0038303D" w:rsidRPr="00036D8D">
        <w:rPr>
          <w:rFonts w:ascii="Times New Roman" w:hAnsi="Times New Roman" w:cs="Times New Roman"/>
          <w:sz w:val="24"/>
          <w:szCs w:val="24"/>
        </w:rPr>
        <w:t xml:space="preserve">беспечение мониторинга и управления транспортными средствами, оснащёнными навигационно-связным оборудованием ГЛОНАСС или ГЛОНАСС/GPS, подключённых к РНИЦ, установка </w:t>
      </w:r>
      <w:r w:rsidR="007209EA" w:rsidRPr="00036D8D">
        <w:rPr>
          <w:rFonts w:ascii="Times New Roman" w:hAnsi="Times New Roman" w:cs="Times New Roman"/>
          <w:sz w:val="24"/>
          <w:szCs w:val="24"/>
        </w:rPr>
        <w:t>тахографов</w:t>
      </w:r>
      <w:r w:rsidR="0038303D" w:rsidRPr="00036D8D">
        <w:rPr>
          <w:rFonts w:ascii="Times New Roman" w:hAnsi="Times New Roman" w:cs="Times New Roman"/>
          <w:sz w:val="24"/>
          <w:szCs w:val="24"/>
        </w:rPr>
        <w:t>, страхование пассажиров</w:t>
      </w:r>
      <w:r w:rsidRPr="00036D8D">
        <w:rPr>
          <w:rFonts w:ascii="Times New Roman" w:hAnsi="Times New Roman" w:cs="Times New Roman"/>
          <w:bCs/>
          <w:sz w:val="24"/>
          <w:szCs w:val="24"/>
        </w:rPr>
        <w:t xml:space="preserve">) – </w:t>
      </w:r>
      <w:r w:rsidR="0008509E">
        <w:rPr>
          <w:rFonts w:ascii="Times New Roman" w:hAnsi="Times New Roman" w:cs="Times New Roman"/>
          <w:b/>
          <w:bCs/>
          <w:i/>
          <w:sz w:val="24"/>
          <w:szCs w:val="24"/>
        </w:rPr>
        <w:t>4763</w:t>
      </w:r>
      <w:r w:rsidR="0038303D" w:rsidRPr="00036D8D">
        <w:rPr>
          <w:rFonts w:ascii="Times New Roman" w:hAnsi="Times New Roman" w:cs="Times New Roman"/>
          <w:b/>
          <w:bCs/>
          <w:i/>
          <w:sz w:val="24"/>
          <w:szCs w:val="24"/>
        </w:rPr>
        <w:t>,</w:t>
      </w:r>
      <w:r w:rsidR="0008509E">
        <w:rPr>
          <w:rFonts w:ascii="Times New Roman" w:hAnsi="Times New Roman" w:cs="Times New Roman"/>
          <w:b/>
          <w:bCs/>
          <w:i/>
          <w:sz w:val="24"/>
          <w:szCs w:val="24"/>
        </w:rPr>
        <w:t>3</w:t>
      </w:r>
      <w:r w:rsidRPr="00036D8D">
        <w:rPr>
          <w:rFonts w:ascii="Times New Roman" w:hAnsi="Times New Roman" w:cs="Times New Roman"/>
          <w:b/>
          <w:bCs/>
          <w:i/>
          <w:sz w:val="24"/>
          <w:szCs w:val="24"/>
        </w:rPr>
        <w:t xml:space="preserve"> тыс</w:t>
      </w:r>
      <w:r w:rsidR="007209EA" w:rsidRPr="00036D8D">
        <w:rPr>
          <w:rFonts w:ascii="Times New Roman" w:hAnsi="Times New Roman" w:cs="Times New Roman"/>
          <w:b/>
          <w:bCs/>
          <w:i/>
          <w:sz w:val="24"/>
          <w:szCs w:val="24"/>
        </w:rPr>
        <w:t>.</w:t>
      </w:r>
      <w:r w:rsidR="007209EA" w:rsidRPr="0008509E">
        <w:rPr>
          <w:rFonts w:ascii="Times New Roman" w:hAnsi="Times New Roman" w:cs="Times New Roman"/>
          <w:b/>
          <w:bCs/>
          <w:i/>
          <w:sz w:val="24"/>
          <w:szCs w:val="24"/>
        </w:rPr>
        <w:t xml:space="preserve"> р</w:t>
      </w:r>
      <w:r w:rsidRPr="0008509E">
        <w:rPr>
          <w:rFonts w:ascii="Times New Roman" w:hAnsi="Times New Roman" w:cs="Times New Roman"/>
          <w:b/>
          <w:bCs/>
          <w:i/>
          <w:sz w:val="24"/>
          <w:szCs w:val="24"/>
        </w:rPr>
        <w:t>ублей</w:t>
      </w:r>
      <w:r w:rsidR="0008509E" w:rsidRPr="0008509E">
        <w:rPr>
          <w:rFonts w:ascii="Times New Roman" w:hAnsi="Times New Roman" w:cs="Times New Roman"/>
          <w:bCs/>
          <w:sz w:val="24"/>
          <w:szCs w:val="24"/>
        </w:rPr>
        <w:t>,</w:t>
      </w:r>
      <w:r w:rsidR="0008509E" w:rsidRPr="0008509E">
        <w:rPr>
          <w:rFonts w:ascii="Times New Roman" w:hAnsi="Times New Roman" w:cs="Times New Roman"/>
          <w:b/>
          <w:color w:val="000000"/>
          <w:sz w:val="24"/>
          <w:szCs w:val="24"/>
        </w:rPr>
        <w:t xml:space="preserve"> </w:t>
      </w:r>
      <w:r w:rsidR="0008509E" w:rsidRPr="00C41592">
        <w:rPr>
          <w:rFonts w:ascii="Times New Roman" w:hAnsi="Times New Roman" w:cs="Arial"/>
          <w:sz w:val="24"/>
          <w:szCs w:val="24"/>
        </w:rPr>
        <w:t>к уровню 2019 года</w:t>
      </w:r>
      <w:r w:rsidR="0008509E" w:rsidRPr="0008509E">
        <w:rPr>
          <w:rFonts w:ascii="Times New Roman" w:hAnsi="Times New Roman" w:cs="Times New Roman"/>
          <w:color w:val="000000"/>
          <w:sz w:val="24"/>
          <w:szCs w:val="24"/>
        </w:rPr>
        <w:t xml:space="preserve"> </w:t>
      </w:r>
      <w:r w:rsidR="0008509E">
        <w:rPr>
          <w:rFonts w:ascii="Times New Roman" w:hAnsi="Times New Roman" w:cs="Times New Roman"/>
          <w:color w:val="000000"/>
          <w:sz w:val="24"/>
          <w:szCs w:val="24"/>
        </w:rPr>
        <w:t xml:space="preserve">увеличение </w:t>
      </w:r>
      <w:r w:rsidR="0008509E" w:rsidRPr="0008509E">
        <w:rPr>
          <w:rFonts w:ascii="Times New Roman" w:hAnsi="Times New Roman" w:cs="Times New Roman"/>
          <w:color w:val="000000"/>
          <w:sz w:val="24"/>
          <w:szCs w:val="24"/>
        </w:rPr>
        <w:t xml:space="preserve">в </w:t>
      </w:r>
      <w:r w:rsidR="0008509E">
        <w:rPr>
          <w:rFonts w:ascii="Times New Roman" w:hAnsi="Times New Roman" w:cs="Times New Roman"/>
          <w:color w:val="000000"/>
          <w:sz w:val="24"/>
          <w:szCs w:val="24"/>
        </w:rPr>
        <w:t>3</w:t>
      </w:r>
      <w:r w:rsidR="0008509E" w:rsidRPr="0008509E">
        <w:rPr>
          <w:rFonts w:ascii="Times New Roman" w:hAnsi="Times New Roman" w:cs="Times New Roman"/>
          <w:color w:val="000000"/>
          <w:sz w:val="24"/>
          <w:szCs w:val="24"/>
        </w:rPr>
        <w:t xml:space="preserve"> раза</w:t>
      </w:r>
      <w:r w:rsidRPr="0008509E">
        <w:rPr>
          <w:rFonts w:ascii="Times New Roman" w:hAnsi="Times New Roman" w:cs="Times New Roman"/>
          <w:bCs/>
          <w:i/>
          <w:sz w:val="24"/>
          <w:szCs w:val="24"/>
        </w:rPr>
        <w:t>.</w:t>
      </w:r>
      <w:r w:rsidR="008220C3" w:rsidRPr="0008509E">
        <w:rPr>
          <w:rFonts w:ascii="Times New Roman" w:hAnsi="Times New Roman" w:cs="Times New Roman"/>
          <w:bCs/>
          <w:i/>
          <w:sz w:val="24"/>
          <w:szCs w:val="24"/>
        </w:rPr>
        <w:t xml:space="preserve"> </w:t>
      </w:r>
      <w:r w:rsidR="00533CA7" w:rsidRPr="0008509E">
        <w:rPr>
          <w:rFonts w:ascii="Times New Roman" w:hAnsi="Times New Roman" w:cs="Times New Roman"/>
          <w:sz w:val="24"/>
          <w:szCs w:val="24"/>
        </w:rPr>
        <w:t>Плановые</w:t>
      </w:r>
      <w:r w:rsidR="00533CA7">
        <w:rPr>
          <w:rFonts w:ascii="Times New Roman" w:hAnsi="Times New Roman" w:cs="Times New Roman"/>
          <w:sz w:val="24"/>
          <w:szCs w:val="24"/>
        </w:rPr>
        <w:t xml:space="preserve"> ассигнования</w:t>
      </w:r>
      <w:r w:rsidR="008220C3" w:rsidRPr="00036D8D">
        <w:rPr>
          <w:rFonts w:ascii="Times New Roman" w:hAnsi="Times New Roman" w:cs="Times New Roman"/>
          <w:sz w:val="24"/>
          <w:szCs w:val="24"/>
        </w:rPr>
        <w:t xml:space="preserve"> на 20</w:t>
      </w:r>
      <w:r w:rsidR="0038303D" w:rsidRPr="00036D8D">
        <w:rPr>
          <w:rFonts w:ascii="Times New Roman" w:hAnsi="Times New Roman" w:cs="Times New Roman"/>
          <w:sz w:val="24"/>
          <w:szCs w:val="24"/>
        </w:rPr>
        <w:t>2</w:t>
      </w:r>
      <w:r w:rsidR="00A628BD">
        <w:rPr>
          <w:rFonts w:ascii="Times New Roman" w:hAnsi="Times New Roman" w:cs="Times New Roman"/>
          <w:sz w:val="24"/>
          <w:szCs w:val="24"/>
        </w:rPr>
        <w:t>1</w:t>
      </w:r>
      <w:r w:rsidR="00FD04F9">
        <w:rPr>
          <w:rFonts w:ascii="Times New Roman" w:hAnsi="Times New Roman" w:cs="Times New Roman"/>
          <w:sz w:val="24"/>
          <w:szCs w:val="24"/>
        </w:rPr>
        <w:t>-2022</w:t>
      </w:r>
      <w:r w:rsidR="008220C3" w:rsidRPr="00036D8D">
        <w:rPr>
          <w:rFonts w:ascii="Times New Roman" w:hAnsi="Times New Roman" w:cs="Times New Roman"/>
          <w:sz w:val="24"/>
          <w:szCs w:val="24"/>
        </w:rPr>
        <w:t xml:space="preserve"> год</w:t>
      </w:r>
      <w:r w:rsidR="00FD04F9">
        <w:rPr>
          <w:rFonts w:ascii="Times New Roman" w:hAnsi="Times New Roman" w:cs="Times New Roman"/>
          <w:sz w:val="24"/>
          <w:szCs w:val="24"/>
        </w:rPr>
        <w:t>ы</w:t>
      </w:r>
      <w:r w:rsidR="008220C3" w:rsidRPr="00036D8D">
        <w:rPr>
          <w:rFonts w:ascii="Times New Roman" w:hAnsi="Times New Roman" w:cs="Times New Roman"/>
          <w:sz w:val="24"/>
          <w:szCs w:val="24"/>
        </w:rPr>
        <w:t xml:space="preserve"> </w:t>
      </w:r>
      <w:r w:rsidR="00A628BD">
        <w:rPr>
          <w:rFonts w:ascii="Times New Roman" w:hAnsi="Times New Roman" w:cs="Times New Roman"/>
          <w:sz w:val="24"/>
          <w:szCs w:val="24"/>
        </w:rPr>
        <w:t xml:space="preserve">не </w:t>
      </w:r>
      <w:r w:rsidR="00FD04F9">
        <w:rPr>
          <w:rFonts w:ascii="Times New Roman" w:hAnsi="Times New Roman" w:cs="Times New Roman"/>
          <w:sz w:val="24"/>
          <w:szCs w:val="24"/>
        </w:rPr>
        <w:t>запланированы.</w:t>
      </w:r>
    </w:p>
    <w:p w:rsidR="0038303D" w:rsidRPr="00036D8D" w:rsidRDefault="008220C3" w:rsidP="0038303D">
      <w:pPr>
        <w:pStyle w:val="Courier14"/>
        <w:ind w:firstLine="720"/>
        <w:rPr>
          <w:rFonts w:ascii="Times New Roman" w:hAnsi="Times New Roman" w:cs="Times New Roman"/>
          <w:bCs/>
          <w:sz w:val="24"/>
          <w:szCs w:val="24"/>
        </w:rPr>
      </w:pPr>
      <w:r w:rsidRPr="00036D8D">
        <w:rPr>
          <w:rFonts w:ascii="Times New Roman" w:hAnsi="Times New Roman" w:cs="Times New Roman"/>
          <w:bCs/>
          <w:sz w:val="24"/>
          <w:szCs w:val="24"/>
        </w:rPr>
        <w:t>2.</w:t>
      </w:r>
      <w:r w:rsidR="003F0603" w:rsidRPr="00036D8D">
        <w:rPr>
          <w:rFonts w:ascii="Times New Roman" w:hAnsi="Times New Roman" w:cs="Times New Roman"/>
          <w:bCs/>
          <w:sz w:val="24"/>
          <w:szCs w:val="24"/>
        </w:rPr>
        <w:t xml:space="preserve"> </w:t>
      </w:r>
      <w:r w:rsidR="00533CA7">
        <w:rPr>
          <w:rFonts w:ascii="Times New Roman" w:hAnsi="Times New Roman" w:cs="Times New Roman"/>
          <w:bCs/>
          <w:sz w:val="24"/>
          <w:szCs w:val="24"/>
        </w:rPr>
        <w:t xml:space="preserve">На </w:t>
      </w:r>
      <w:r w:rsidR="0038303D" w:rsidRPr="00036D8D">
        <w:rPr>
          <w:rFonts w:ascii="Times New Roman" w:hAnsi="Times New Roman" w:cs="Times New Roman"/>
          <w:bCs/>
          <w:sz w:val="24"/>
          <w:szCs w:val="24"/>
        </w:rPr>
        <w:t>о</w:t>
      </w:r>
      <w:r w:rsidR="0038303D" w:rsidRPr="00036D8D">
        <w:rPr>
          <w:rFonts w:ascii="Times New Roman" w:hAnsi="Times New Roman" w:cs="Times New Roman"/>
          <w:sz w:val="24"/>
          <w:szCs w:val="24"/>
        </w:rPr>
        <w:t xml:space="preserve">плату услуг, связанных с осуществлением регулярных пассажирских перевозок по регулируемым тарифам по муниципальным маршрутам района </w:t>
      </w:r>
      <w:r w:rsidRPr="00036D8D">
        <w:rPr>
          <w:rFonts w:ascii="Times New Roman" w:hAnsi="Times New Roman" w:cs="Times New Roman"/>
          <w:bCs/>
          <w:sz w:val="24"/>
          <w:szCs w:val="24"/>
        </w:rPr>
        <w:t xml:space="preserve">– </w:t>
      </w:r>
      <w:r w:rsidR="0008509E">
        <w:rPr>
          <w:rFonts w:ascii="Times New Roman" w:hAnsi="Times New Roman" w:cs="Times New Roman"/>
          <w:b/>
          <w:bCs/>
          <w:i/>
          <w:sz w:val="24"/>
          <w:szCs w:val="24"/>
        </w:rPr>
        <w:t>4000</w:t>
      </w:r>
      <w:r w:rsidR="0038303D" w:rsidRPr="00036D8D">
        <w:rPr>
          <w:rFonts w:ascii="Times New Roman" w:hAnsi="Times New Roman" w:cs="Times New Roman"/>
          <w:b/>
          <w:bCs/>
          <w:i/>
          <w:sz w:val="24"/>
          <w:szCs w:val="24"/>
        </w:rPr>
        <w:t>,0</w:t>
      </w:r>
      <w:r w:rsidRPr="00036D8D">
        <w:rPr>
          <w:rFonts w:ascii="Times New Roman" w:hAnsi="Times New Roman" w:cs="Times New Roman"/>
          <w:b/>
          <w:bCs/>
          <w:i/>
          <w:sz w:val="24"/>
          <w:szCs w:val="24"/>
        </w:rPr>
        <w:t xml:space="preserve"> тыс</w:t>
      </w:r>
      <w:r w:rsidR="007209EA" w:rsidRPr="00036D8D">
        <w:rPr>
          <w:rFonts w:ascii="Times New Roman" w:hAnsi="Times New Roman" w:cs="Times New Roman"/>
          <w:b/>
          <w:bCs/>
          <w:i/>
          <w:sz w:val="24"/>
          <w:szCs w:val="24"/>
        </w:rPr>
        <w:t>.</w:t>
      </w:r>
      <w:r w:rsidR="007209EA" w:rsidRPr="0008509E">
        <w:rPr>
          <w:rFonts w:ascii="Times New Roman" w:hAnsi="Times New Roman" w:cs="Times New Roman"/>
          <w:b/>
          <w:bCs/>
          <w:i/>
          <w:sz w:val="24"/>
          <w:szCs w:val="24"/>
        </w:rPr>
        <w:t xml:space="preserve"> р</w:t>
      </w:r>
      <w:r w:rsidRPr="0008509E">
        <w:rPr>
          <w:rFonts w:ascii="Times New Roman" w:hAnsi="Times New Roman" w:cs="Times New Roman"/>
          <w:b/>
          <w:bCs/>
          <w:i/>
          <w:sz w:val="24"/>
          <w:szCs w:val="24"/>
        </w:rPr>
        <w:t>ублей</w:t>
      </w:r>
      <w:r w:rsidR="0008509E">
        <w:rPr>
          <w:rFonts w:ascii="Times New Roman" w:hAnsi="Times New Roman" w:cs="Times New Roman"/>
          <w:bCs/>
          <w:sz w:val="24"/>
          <w:szCs w:val="24"/>
        </w:rPr>
        <w:t xml:space="preserve">, </w:t>
      </w:r>
      <w:r w:rsidR="0008509E" w:rsidRPr="0008509E">
        <w:rPr>
          <w:rFonts w:ascii="Times New Roman" w:hAnsi="Times New Roman" w:cs="Arial"/>
          <w:sz w:val="24"/>
          <w:szCs w:val="24"/>
        </w:rPr>
        <w:t>к</w:t>
      </w:r>
      <w:r w:rsidR="0008509E" w:rsidRPr="00C41592">
        <w:rPr>
          <w:rFonts w:ascii="Times New Roman" w:hAnsi="Times New Roman" w:cs="Arial"/>
          <w:sz w:val="24"/>
          <w:szCs w:val="24"/>
        </w:rPr>
        <w:t xml:space="preserve"> уровню 2019 года</w:t>
      </w:r>
      <w:r w:rsidR="0008509E" w:rsidRPr="0008509E">
        <w:rPr>
          <w:rFonts w:ascii="Times New Roman" w:hAnsi="Times New Roman" w:cs="Times New Roman"/>
          <w:color w:val="000000"/>
          <w:sz w:val="24"/>
          <w:szCs w:val="24"/>
        </w:rPr>
        <w:t xml:space="preserve"> </w:t>
      </w:r>
      <w:r w:rsidR="0008509E">
        <w:rPr>
          <w:rFonts w:ascii="Times New Roman" w:hAnsi="Times New Roman" w:cs="Times New Roman"/>
          <w:color w:val="000000"/>
          <w:sz w:val="24"/>
          <w:szCs w:val="24"/>
        </w:rPr>
        <w:t xml:space="preserve">увеличение </w:t>
      </w:r>
      <w:r w:rsidR="0008509E" w:rsidRPr="0008509E">
        <w:rPr>
          <w:rFonts w:ascii="Times New Roman" w:hAnsi="Times New Roman" w:cs="Times New Roman"/>
          <w:color w:val="000000"/>
          <w:sz w:val="24"/>
          <w:szCs w:val="24"/>
        </w:rPr>
        <w:t xml:space="preserve">в </w:t>
      </w:r>
      <w:r w:rsidR="0008509E">
        <w:rPr>
          <w:rFonts w:ascii="Times New Roman" w:hAnsi="Times New Roman" w:cs="Times New Roman"/>
          <w:color w:val="000000"/>
          <w:sz w:val="24"/>
          <w:szCs w:val="24"/>
        </w:rPr>
        <w:t>1,5</w:t>
      </w:r>
      <w:r w:rsidR="0008509E" w:rsidRPr="0008509E">
        <w:rPr>
          <w:rFonts w:ascii="Times New Roman" w:hAnsi="Times New Roman" w:cs="Times New Roman"/>
          <w:color w:val="000000"/>
          <w:sz w:val="24"/>
          <w:szCs w:val="24"/>
        </w:rPr>
        <w:t xml:space="preserve"> раза</w:t>
      </w:r>
      <w:r w:rsidR="00FD04F9" w:rsidRPr="00FD04F9">
        <w:rPr>
          <w:rFonts w:ascii="Times New Roman" w:hAnsi="Times New Roman" w:cs="Times New Roman"/>
          <w:color w:val="000000"/>
          <w:sz w:val="24"/>
          <w:szCs w:val="24"/>
        </w:rPr>
        <w:t>.</w:t>
      </w:r>
      <w:r w:rsidRPr="00FD04F9">
        <w:rPr>
          <w:rFonts w:ascii="Times New Roman" w:hAnsi="Times New Roman" w:cs="Times New Roman"/>
          <w:bCs/>
          <w:sz w:val="24"/>
          <w:szCs w:val="24"/>
        </w:rPr>
        <w:t xml:space="preserve"> </w:t>
      </w:r>
      <w:r w:rsidR="00FD04F9" w:rsidRPr="00FD04F9">
        <w:rPr>
          <w:rFonts w:ascii="Times New Roman" w:hAnsi="Times New Roman" w:cs="Times New Roman"/>
          <w:bCs/>
          <w:sz w:val="24"/>
          <w:szCs w:val="24"/>
        </w:rPr>
        <w:t>А</w:t>
      </w:r>
      <w:r w:rsidR="00533CA7" w:rsidRPr="00FD04F9">
        <w:rPr>
          <w:rFonts w:ascii="Times New Roman" w:hAnsi="Times New Roman" w:cs="Times New Roman"/>
          <w:sz w:val="24"/>
          <w:szCs w:val="24"/>
        </w:rPr>
        <w:t>ссигнования</w:t>
      </w:r>
      <w:r w:rsidR="0038303D" w:rsidRPr="00036D8D">
        <w:rPr>
          <w:rFonts w:ascii="Times New Roman" w:hAnsi="Times New Roman" w:cs="Times New Roman"/>
          <w:sz w:val="24"/>
          <w:szCs w:val="24"/>
        </w:rPr>
        <w:t xml:space="preserve"> на 202</w:t>
      </w:r>
      <w:r w:rsidR="00FD04F9">
        <w:rPr>
          <w:rFonts w:ascii="Times New Roman" w:hAnsi="Times New Roman" w:cs="Times New Roman"/>
          <w:sz w:val="24"/>
          <w:szCs w:val="24"/>
        </w:rPr>
        <w:t>1</w:t>
      </w:r>
      <w:r w:rsidR="008E506F">
        <w:rPr>
          <w:rFonts w:ascii="Times New Roman" w:hAnsi="Times New Roman" w:cs="Times New Roman"/>
          <w:sz w:val="24"/>
          <w:szCs w:val="24"/>
        </w:rPr>
        <w:t>-</w:t>
      </w:r>
      <w:r w:rsidR="0038303D" w:rsidRPr="00036D8D">
        <w:rPr>
          <w:rFonts w:ascii="Times New Roman" w:hAnsi="Times New Roman" w:cs="Times New Roman"/>
          <w:sz w:val="24"/>
          <w:szCs w:val="24"/>
        </w:rPr>
        <w:t xml:space="preserve"> </w:t>
      </w:r>
      <w:r w:rsidR="008E506F" w:rsidRPr="00036D8D">
        <w:rPr>
          <w:rFonts w:ascii="Times New Roman" w:hAnsi="Times New Roman" w:cs="Times New Roman"/>
          <w:sz w:val="24"/>
          <w:szCs w:val="24"/>
        </w:rPr>
        <w:t>202</w:t>
      </w:r>
      <w:r w:rsidR="008E506F">
        <w:rPr>
          <w:rFonts w:ascii="Times New Roman" w:hAnsi="Times New Roman" w:cs="Times New Roman"/>
          <w:sz w:val="24"/>
          <w:szCs w:val="24"/>
        </w:rPr>
        <w:t xml:space="preserve">2 </w:t>
      </w:r>
      <w:r w:rsidR="0038303D" w:rsidRPr="00036D8D">
        <w:rPr>
          <w:rFonts w:ascii="Times New Roman" w:hAnsi="Times New Roman" w:cs="Times New Roman"/>
          <w:sz w:val="24"/>
          <w:szCs w:val="24"/>
        </w:rPr>
        <w:t>год</w:t>
      </w:r>
      <w:r w:rsidR="008E506F">
        <w:rPr>
          <w:rFonts w:ascii="Times New Roman" w:hAnsi="Times New Roman" w:cs="Times New Roman"/>
          <w:sz w:val="24"/>
          <w:szCs w:val="24"/>
        </w:rPr>
        <w:t>ы</w:t>
      </w:r>
      <w:r w:rsidR="0038303D" w:rsidRPr="00036D8D">
        <w:rPr>
          <w:rFonts w:ascii="Times New Roman" w:hAnsi="Times New Roman" w:cs="Times New Roman"/>
          <w:sz w:val="24"/>
          <w:szCs w:val="24"/>
        </w:rPr>
        <w:t xml:space="preserve"> </w:t>
      </w:r>
      <w:r w:rsidR="00FD04F9">
        <w:rPr>
          <w:rFonts w:ascii="Times New Roman" w:hAnsi="Times New Roman" w:cs="Times New Roman"/>
          <w:sz w:val="24"/>
          <w:szCs w:val="24"/>
        </w:rPr>
        <w:t>не запланированы</w:t>
      </w:r>
      <w:r w:rsidR="0038303D" w:rsidRPr="008E506F">
        <w:rPr>
          <w:rFonts w:ascii="Times New Roman" w:hAnsi="Times New Roman" w:cs="Times New Roman"/>
          <w:sz w:val="24"/>
          <w:szCs w:val="24"/>
        </w:rPr>
        <w:t>.</w:t>
      </w:r>
    </w:p>
    <w:p w:rsidR="00CE5594" w:rsidRPr="00036D8D" w:rsidRDefault="00CE5594" w:rsidP="00BA44FD">
      <w:pPr>
        <w:autoSpaceDN w:val="0"/>
        <w:jc w:val="center"/>
        <w:rPr>
          <w:rFonts w:eastAsia="Calibri"/>
          <w:b/>
        </w:rPr>
      </w:pPr>
    </w:p>
    <w:p w:rsidR="00BA44FD" w:rsidRPr="00036D8D" w:rsidRDefault="00BA44FD" w:rsidP="00BA44FD">
      <w:pPr>
        <w:autoSpaceDN w:val="0"/>
        <w:jc w:val="center"/>
        <w:rPr>
          <w:rFonts w:eastAsia="Calibri"/>
          <w:b/>
        </w:rPr>
      </w:pPr>
      <w:r w:rsidRPr="00036D8D">
        <w:rPr>
          <w:rFonts w:eastAsia="Calibri"/>
          <w:b/>
        </w:rPr>
        <w:t>Муниципальная программа</w:t>
      </w:r>
    </w:p>
    <w:p w:rsidR="00BA44FD" w:rsidRPr="00036D8D" w:rsidRDefault="00BA44FD" w:rsidP="00BA44FD">
      <w:pPr>
        <w:autoSpaceDN w:val="0"/>
        <w:jc w:val="center"/>
        <w:rPr>
          <w:rFonts w:eastAsia="Calibri"/>
          <w:b/>
        </w:rPr>
      </w:pPr>
      <w:r w:rsidRPr="00036D8D">
        <w:rPr>
          <w:rFonts w:eastAsia="Calibri"/>
          <w:b/>
        </w:rPr>
        <w:t xml:space="preserve">«Развитие культуры, </w:t>
      </w:r>
      <w:r w:rsidR="0038303D" w:rsidRPr="00036D8D">
        <w:rPr>
          <w:rFonts w:eastAsia="Calibri"/>
          <w:b/>
        </w:rPr>
        <w:t xml:space="preserve">туризма, </w:t>
      </w:r>
      <w:r w:rsidRPr="00036D8D">
        <w:rPr>
          <w:rFonts w:eastAsia="Calibri"/>
          <w:b/>
        </w:rPr>
        <w:t xml:space="preserve">молодежной политики и спорта Воскресенского муниципального района Нижегородской области» </w:t>
      </w:r>
    </w:p>
    <w:p w:rsidR="00CE5594" w:rsidRPr="00036D8D" w:rsidRDefault="00CE5594" w:rsidP="00BA44FD">
      <w:pPr>
        <w:autoSpaceDN w:val="0"/>
        <w:jc w:val="center"/>
        <w:rPr>
          <w:rFonts w:eastAsia="Calibri"/>
          <w:b/>
        </w:rPr>
      </w:pPr>
    </w:p>
    <w:p w:rsidR="00374706" w:rsidRPr="00036D8D" w:rsidRDefault="00374706" w:rsidP="00BA44FD">
      <w:pPr>
        <w:autoSpaceDE w:val="0"/>
        <w:autoSpaceDN w:val="0"/>
        <w:adjustRightInd w:val="0"/>
        <w:ind w:firstLine="720"/>
        <w:jc w:val="both"/>
        <w:outlineLvl w:val="0"/>
      </w:pPr>
      <w:r w:rsidRPr="00036D8D">
        <w:t xml:space="preserve">Утверждена постановлением администрации Воскресенского муниципального района Нижегородской области от </w:t>
      </w:r>
      <w:r w:rsidR="008F0BBA" w:rsidRPr="00036D8D">
        <w:t>2</w:t>
      </w:r>
      <w:r w:rsidR="00D86D30" w:rsidRPr="00036D8D">
        <w:t>0</w:t>
      </w:r>
      <w:r w:rsidRPr="00036D8D">
        <w:t>.</w:t>
      </w:r>
      <w:r w:rsidR="00BA44FD" w:rsidRPr="00036D8D">
        <w:t>1</w:t>
      </w:r>
      <w:r w:rsidR="00D86D30" w:rsidRPr="00036D8D">
        <w:t>2</w:t>
      </w:r>
      <w:r w:rsidRPr="00036D8D">
        <w:t>.201</w:t>
      </w:r>
      <w:r w:rsidR="00D86D30" w:rsidRPr="00036D8D">
        <w:t>8</w:t>
      </w:r>
      <w:r w:rsidRPr="00036D8D">
        <w:t xml:space="preserve"> года №</w:t>
      </w:r>
      <w:r w:rsidR="00BA44FD" w:rsidRPr="00036D8D">
        <w:t>1288</w:t>
      </w:r>
      <w:r w:rsidRPr="00036D8D">
        <w:t xml:space="preserve"> </w:t>
      </w:r>
      <w:r w:rsidR="00D86D30" w:rsidRPr="00036D8D">
        <w:t>«Об утверждении муниципальной программы "Развитие культуры, туризма, молодежной политики и спорта Воскресенского муниципального района Нижегородской области"»</w:t>
      </w:r>
      <w:r w:rsidR="0038303D" w:rsidRPr="00036D8D">
        <w:rPr>
          <w:rFonts w:eastAsia="Calibri"/>
        </w:rPr>
        <w:t>.</w:t>
      </w:r>
    </w:p>
    <w:p w:rsidR="00374706" w:rsidRPr="00036D8D" w:rsidRDefault="00374706" w:rsidP="00A176C6">
      <w:pPr>
        <w:pStyle w:val="afe"/>
        <w:spacing w:before="0" w:beforeAutospacing="0" w:after="0" w:afterAutospacing="0"/>
        <w:ind w:firstLine="709"/>
        <w:jc w:val="both"/>
      </w:pPr>
      <w:r w:rsidRPr="00036D8D">
        <w:t>Цел</w:t>
      </w:r>
      <w:r w:rsidR="001526B5" w:rsidRPr="00036D8D">
        <w:t>и</w:t>
      </w:r>
      <w:r w:rsidRPr="00036D8D">
        <w:t xml:space="preserve"> муниципальной программы:</w:t>
      </w:r>
    </w:p>
    <w:p w:rsidR="00BA44FD" w:rsidRPr="00036D8D" w:rsidRDefault="00BA44FD" w:rsidP="00BA44FD">
      <w:pPr>
        <w:widowControl w:val="0"/>
        <w:autoSpaceDE w:val="0"/>
        <w:autoSpaceDN w:val="0"/>
        <w:adjustRightInd w:val="0"/>
        <w:ind w:firstLine="709"/>
        <w:jc w:val="both"/>
        <w:rPr>
          <w:rFonts w:eastAsia="Calibri"/>
        </w:rPr>
      </w:pPr>
      <w:r w:rsidRPr="00036D8D">
        <w:rPr>
          <w:rFonts w:eastAsia="Calibri"/>
        </w:rPr>
        <w:t>- сохранение и развитие качественного дополнительного образования в сфере культуры на территории Воскресенского района;</w:t>
      </w:r>
    </w:p>
    <w:p w:rsidR="00BA44FD" w:rsidRPr="00036D8D" w:rsidRDefault="00BA44FD" w:rsidP="00BA44FD">
      <w:pPr>
        <w:widowControl w:val="0"/>
        <w:autoSpaceDE w:val="0"/>
        <w:autoSpaceDN w:val="0"/>
        <w:adjustRightInd w:val="0"/>
        <w:ind w:firstLine="709"/>
        <w:jc w:val="both"/>
        <w:rPr>
          <w:rFonts w:eastAsia="Calibri"/>
        </w:rPr>
      </w:pPr>
      <w:r w:rsidRPr="00036D8D">
        <w:rPr>
          <w:rFonts w:eastAsia="Calibri"/>
        </w:rPr>
        <w:t>- создание условий и возможностей для повышения роли культуры в воспитании и просвещении населения Воскресенского района в ее лучших традициях и достижениях;</w:t>
      </w:r>
    </w:p>
    <w:p w:rsidR="00BA44FD" w:rsidRPr="00036D8D" w:rsidRDefault="00BA44FD" w:rsidP="00BA44FD">
      <w:pPr>
        <w:widowControl w:val="0"/>
        <w:autoSpaceDE w:val="0"/>
        <w:autoSpaceDN w:val="0"/>
        <w:adjustRightInd w:val="0"/>
        <w:ind w:firstLine="709"/>
        <w:jc w:val="both"/>
        <w:rPr>
          <w:rFonts w:eastAsia="Calibri"/>
        </w:rPr>
      </w:pPr>
      <w:r w:rsidRPr="00036D8D">
        <w:rPr>
          <w:rFonts w:eastAsia="Calibri"/>
        </w:rPr>
        <w:t>- сохранение культурного наследия района и единого культурно-информационного пространства;</w:t>
      </w:r>
    </w:p>
    <w:p w:rsidR="00BA44FD" w:rsidRPr="00036D8D" w:rsidRDefault="00BA44FD" w:rsidP="00BA44FD">
      <w:pPr>
        <w:widowControl w:val="0"/>
        <w:autoSpaceDE w:val="0"/>
        <w:autoSpaceDN w:val="0"/>
        <w:adjustRightInd w:val="0"/>
        <w:ind w:firstLine="709"/>
        <w:jc w:val="both"/>
        <w:rPr>
          <w:rFonts w:eastAsia="Calibri"/>
          <w:color w:val="000000"/>
        </w:rPr>
      </w:pPr>
      <w:r w:rsidRPr="00036D8D">
        <w:rPr>
          <w:rFonts w:eastAsia="Calibri"/>
        </w:rPr>
        <w:t>- м</w:t>
      </w:r>
      <w:r w:rsidRPr="00036D8D">
        <w:rPr>
          <w:rFonts w:eastAsia="Calibri"/>
          <w:color w:val="000000"/>
        </w:rPr>
        <w:t>одернизация и укрепление материально – технической базы учреждений культуры и создание условий для расширения доступности услуг культуры в Воскресенском районе;</w:t>
      </w:r>
    </w:p>
    <w:p w:rsidR="00BA44FD" w:rsidRPr="00036D8D" w:rsidRDefault="00BA44FD" w:rsidP="00BA44FD">
      <w:pPr>
        <w:widowControl w:val="0"/>
        <w:autoSpaceDE w:val="0"/>
        <w:autoSpaceDN w:val="0"/>
        <w:adjustRightInd w:val="0"/>
        <w:ind w:firstLine="709"/>
        <w:jc w:val="both"/>
        <w:rPr>
          <w:rFonts w:eastAsia="Calibri"/>
        </w:rPr>
      </w:pPr>
      <w:r w:rsidRPr="00036D8D">
        <w:rPr>
          <w:rFonts w:eastAsia="Calibri"/>
        </w:rPr>
        <w:lastRenderedPageBreak/>
        <w:t>- создание системы мер по воспитанию молодого поколения в духе нравственности, приверженности интересов общества и его традиционным ценностям;</w:t>
      </w:r>
    </w:p>
    <w:p w:rsidR="00FF2F4A" w:rsidRPr="00FF2F4A" w:rsidRDefault="00FF2F4A" w:rsidP="00FF2F4A">
      <w:pPr>
        <w:widowControl w:val="0"/>
        <w:autoSpaceDE w:val="0"/>
        <w:autoSpaceDN w:val="0"/>
        <w:adjustRightInd w:val="0"/>
        <w:ind w:firstLine="709"/>
        <w:jc w:val="both"/>
        <w:rPr>
          <w:rFonts w:eastAsia="Calibri"/>
        </w:rPr>
      </w:pPr>
      <w:r w:rsidRPr="00FF2F4A">
        <w:rPr>
          <w:rFonts w:eastAsia="Calibri"/>
        </w:rPr>
        <w:t>- формирование туриндустрии, способствующей повышению конкурентоспособности туристского продукта Воскресенского района и увеличение внутреннего и въездного турпотока;</w:t>
      </w:r>
    </w:p>
    <w:p w:rsidR="00BA44FD" w:rsidRPr="00036D8D" w:rsidRDefault="007209EA" w:rsidP="00FF2F4A">
      <w:pPr>
        <w:pStyle w:val="afe"/>
        <w:spacing w:before="0" w:beforeAutospacing="0" w:after="0" w:afterAutospacing="0"/>
        <w:ind w:firstLine="709"/>
        <w:jc w:val="both"/>
      </w:pPr>
      <w:r w:rsidRPr="00FF2F4A">
        <w:rPr>
          <w:rFonts w:eastAsia="Calibri"/>
        </w:rPr>
        <w:t>- создание условий для реализации муниципальной программы.</w:t>
      </w:r>
    </w:p>
    <w:p w:rsidR="00374706" w:rsidRPr="00036D8D" w:rsidRDefault="00BA44FD" w:rsidP="00BA44FD">
      <w:pPr>
        <w:pStyle w:val="afe"/>
        <w:spacing w:before="0" w:beforeAutospacing="0" w:after="0" w:afterAutospacing="0"/>
        <w:ind w:firstLine="709"/>
        <w:jc w:val="both"/>
      </w:pPr>
      <w:r w:rsidRPr="00036D8D">
        <w:t xml:space="preserve">Муниципальный заказчик-координатор </w:t>
      </w:r>
      <w:r w:rsidR="00374706" w:rsidRPr="00036D8D">
        <w:t xml:space="preserve">– </w:t>
      </w:r>
      <w:r w:rsidRPr="00036D8D">
        <w:t xml:space="preserve">Отдел культуры, молодежной политики и спорта администрации Воскресенского муниципального района Нижегородской области </w:t>
      </w:r>
    </w:p>
    <w:p w:rsidR="0057339E" w:rsidRPr="00036D8D" w:rsidRDefault="0057339E" w:rsidP="00CB4A0D">
      <w:pPr>
        <w:autoSpaceDE w:val="0"/>
        <w:autoSpaceDN w:val="0"/>
        <w:adjustRightInd w:val="0"/>
        <w:jc w:val="center"/>
        <w:outlineLvl w:val="0"/>
        <w:rPr>
          <w:b/>
        </w:rPr>
        <w:sectPr w:rsidR="0057339E" w:rsidRPr="00036D8D" w:rsidSect="001251BB">
          <w:pgSz w:w="11906" w:h="16838"/>
          <w:pgMar w:top="1134" w:right="850" w:bottom="1134" w:left="1701" w:header="720" w:footer="720" w:gutter="0"/>
          <w:cols w:space="720"/>
          <w:docGrid w:linePitch="360"/>
        </w:sectPr>
      </w:pPr>
    </w:p>
    <w:p w:rsidR="00374706" w:rsidRPr="00036D8D" w:rsidRDefault="00374706" w:rsidP="00CB4A0D">
      <w:pPr>
        <w:autoSpaceDE w:val="0"/>
        <w:autoSpaceDN w:val="0"/>
        <w:adjustRightInd w:val="0"/>
        <w:jc w:val="center"/>
        <w:outlineLvl w:val="0"/>
        <w:rPr>
          <w:b/>
        </w:rPr>
      </w:pPr>
    </w:p>
    <w:p w:rsidR="002D69D3" w:rsidRPr="00036D8D" w:rsidRDefault="002D69D3" w:rsidP="002D69D3">
      <w:pPr>
        <w:widowControl w:val="0"/>
        <w:autoSpaceDE w:val="0"/>
        <w:autoSpaceDN w:val="0"/>
        <w:adjustRightInd w:val="0"/>
        <w:ind w:firstLine="709"/>
        <w:jc w:val="center"/>
        <w:rPr>
          <w:rFonts w:eastAsia="Calibri"/>
          <w:color w:val="000000"/>
        </w:rPr>
      </w:pPr>
      <w:r w:rsidRPr="00036D8D">
        <w:rPr>
          <w:rFonts w:eastAsia="Calibri"/>
          <w:color w:val="000000"/>
        </w:rPr>
        <w:t>Сведения об индикаторах и непосредственных результатах</w:t>
      </w:r>
    </w:p>
    <w:tbl>
      <w:tblPr>
        <w:tblW w:w="14601" w:type="dxa"/>
        <w:tblInd w:w="84" w:type="dxa"/>
        <w:tblLayout w:type="fixed"/>
        <w:tblCellMar>
          <w:left w:w="84" w:type="dxa"/>
          <w:right w:w="84" w:type="dxa"/>
        </w:tblCellMar>
        <w:tblLook w:val="00A0" w:firstRow="1" w:lastRow="0" w:firstColumn="1" w:lastColumn="0" w:noHBand="0" w:noVBand="0"/>
      </w:tblPr>
      <w:tblGrid>
        <w:gridCol w:w="517"/>
        <w:gridCol w:w="48"/>
        <w:gridCol w:w="2404"/>
        <w:gridCol w:w="717"/>
        <w:gridCol w:w="992"/>
        <w:gridCol w:w="1134"/>
        <w:gridCol w:w="1133"/>
        <w:gridCol w:w="11"/>
        <w:gridCol w:w="1124"/>
        <w:gridCol w:w="1134"/>
        <w:gridCol w:w="1134"/>
        <w:gridCol w:w="1134"/>
        <w:gridCol w:w="1416"/>
        <w:gridCol w:w="11"/>
        <w:gridCol w:w="141"/>
        <w:gridCol w:w="284"/>
        <w:gridCol w:w="1267"/>
      </w:tblGrid>
      <w:tr w:rsidR="0057339E" w:rsidRPr="00036D8D" w:rsidTr="00FF2F4A">
        <w:trPr>
          <w:trHeight w:val="624"/>
        </w:trPr>
        <w:tc>
          <w:tcPr>
            <w:tcW w:w="565" w:type="dxa"/>
            <w:gridSpan w:val="2"/>
            <w:tcBorders>
              <w:top w:val="single" w:sz="2" w:space="0" w:color="auto"/>
              <w:left w:val="single" w:sz="2" w:space="0" w:color="auto"/>
              <w:bottom w:val="nil"/>
              <w:right w:val="single" w:sz="2" w:space="0" w:color="auto"/>
            </w:tcBorders>
          </w:tcPr>
          <w:p w:rsidR="0057339E" w:rsidRPr="00036D8D" w:rsidRDefault="0057339E" w:rsidP="0057339E">
            <w:pPr>
              <w:widowControl w:val="0"/>
              <w:autoSpaceDE w:val="0"/>
              <w:autoSpaceDN w:val="0"/>
              <w:adjustRightInd w:val="0"/>
              <w:jc w:val="center"/>
              <w:rPr>
                <w:rFonts w:eastAsia="Calibri"/>
                <w:color w:val="000000"/>
              </w:rPr>
            </w:pPr>
            <w:r w:rsidRPr="00036D8D">
              <w:rPr>
                <w:rFonts w:eastAsia="Calibri"/>
                <w:color w:val="000000"/>
              </w:rPr>
              <w:t xml:space="preserve">№ п/п </w:t>
            </w:r>
          </w:p>
        </w:tc>
        <w:tc>
          <w:tcPr>
            <w:tcW w:w="2404" w:type="dxa"/>
            <w:vMerge w:val="restart"/>
            <w:tcBorders>
              <w:top w:val="single" w:sz="2" w:space="0" w:color="auto"/>
              <w:left w:val="single" w:sz="2" w:space="0" w:color="auto"/>
              <w:right w:val="single" w:sz="2" w:space="0" w:color="auto"/>
            </w:tcBorders>
          </w:tcPr>
          <w:p w:rsidR="0057339E" w:rsidRPr="00036D8D" w:rsidRDefault="0057339E" w:rsidP="0057339E">
            <w:pPr>
              <w:widowControl w:val="0"/>
              <w:autoSpaceDE w:val="0"/>
              <w:autoSpaceDN w:val="0"/>
              <w:adjustRightInd w:val="0"/>
              <w:jc w:val="center"/>
              <w:rPr>
                <w:rFonts w:eastAsia="Calibri"/>
                <w:color w:val="000000"/>
              </w:rPr>
            </w:pPr>
            <w:r w:rsidRPr="00036D8D">
              <w:rPr>
                <w:rFonts w:eastAsia="Calibri"/>
                <w:color w:val="000000"/>
              </w:rPr>
              <w:t xml:space="preserve">Наименование индикатора/ непосредственного результата </w:t>
            </w:r>
          </w:p>
        </w:tc>
        <w:tc>
          <w:tcPr>
            <w:tcW w:w="717" w:type="dxa"/>
            <w:vMerge w:val="restart"/>
            <w:tcBorders>
              <w:top w:val="single" w:sz="2" w:space="0" w:color="auto"/>
              <w:left w:val="single" w:sz="2" w:space="0" w:color="auto"/>
              <w:right w:val="single" w:sz="2" w:space="0" w:color="auto"/>
            </w:tcBorders>
          </w:tcPr>
          <w:p w:rsidR="0057339E" w:rsidRPr="00036D8D" w:rsidRDefault="0057339E" w:rsidP="0057339E">
            <w:pPr>
              <w:widowControl w:val="0"/>
              <w:autoSpaceDE w:val="0"/>
              <w:autoSpaceDN w:val="0"/>
              <w:adjustRightInd w:val="0"/>
              <w:ind w:right="-84"/>
              <w:jc w:val="center"/>
              <w:rPr>
                <w:rFonts w:eastAsia="Calibri"/>
                <w:color w:val="000000"/>
              </w:rPr>
            </w:pPr>
            <w:r w:rsidRPr="00036D8D">
              <w:rPr>
                <w:rFonts w:eastAsia="Calibri"/>
                <w:color w:val="000000"/>
              </w:rPr>
              <w:t xml:space="preserve">Ед. измерения </w:t>
            </w:r>
          </w:p>
        </w:tc>
        <w:tc>
          <w:tcPr>
            <w:tcW w:w="10915" w:type="dxa"/>
            <w:gridSpan w:val="13"/>
            <w:tcBorders>
              <w:top w:val="single" w:sz="2" w:space="0" w:color="auto"/>
              <w:left w:val="single" w:sz="2" w:space="0" w:color="auto"/>
              <w:right w:val="single" w:sz="2" w:space="0" w:color="auto"/>
            </w:tcBorders>
          </w:tcPr>
          <w:p w:rsidR="0057339E" w:rsidRPr="00036D8D" w:rsidRDefault="0057339E" w:rsidP="0057339E">
            <w:pPr>
              <w:widowControl w:val="0"/>
              <w:autoSpaceDE w:val="0"/>
              <w:autoSpaceDN w:val="0"/>
              <w:adjustRightInd w:val="0"/>
              <w:jc w:val="center"/>
              <w:rPr>
                <w:rFonts w:eastAsia="Calibri"/>
                <w:color w:val="000000"/>
              </w:rPr>
            </w:pPr>
            <w:r w:rsidRPr="00036D8D">
              <w:rPr>
                <w:rFonts w:eastAsia="Calibri"/>
                <w:color w:val="000000"/>
              </w:rPr>
              <w:t xml:space="preserve">Значение индикатора/непосредственного результата </w:t>
            </w:r>
          </w:p>
        </w:tc>
      </w:tr>
      <w:tr w:rsidR="00FF2F4A" w:rsidRPr="00036D8D" w:rsidTr="00FF2F4A">
        <w:trPr>
          <w:cantSplit/>
          <w:trHeight w:val="1466"/>
        </w:trPr>
        <w:tc>
          <w:tcPr>
            <w:tcW w:w="565" w:type="dxa"/>
            <w:gridSpan w:val="2"/>
            <w:tcBorders>
              <w:top w:val="nil"/>
              <w:left w:val="single" w:sz="2" w:space="0" w:color="auto"/>
              <w:bottom w:val="single" w:sz="2" w:space="0" w:color="auto"/>
              <w:right w:val="single" w:sz="2" w:space="0" w:color="auto"/>
            </w:tcBorders>
          </w:tcPr>
          <w:p w:rsidR="0057339E" w:rsidRPr="00036D8D" w:rsidRDefault="0057339E" w:rsidP="0057339E">
            <w:pPr>
              <w:widowControl w:val="0"/>
              <w:autoSpaceDE w:val="0"/>
              <w:autoSpaceDN w:val="0"/>
              <w:adjustRightInd w:val="0"/>
              <w:rPr>
                <w:rFonts w:eastAsia="Calibri"/>
                <w:color w:val="000000"/>
              </w:rPr>
            </w:pPr>
          </w:p>
        </w:tc>
        <w:tc>
          <w:tcPr>
            <w:tcW w:w="2404" w:type="dxa"/>
            <w:vMerge/>
            <w:tcBorders>
              <w:left w:val="single" w:sz="2" w:space="0" w:color="auto"/>
              <w:bottom w:val="single" w:sz="2" w:space="0" w:color="auto"/>
              <w:right w:val="single" w:sz="2" w:space="0" w:color="auto"/>
            </w:tcBorders>
          </w:tcPr>
          <w:p w:rsidR="0057339E" w:rsidRPr="00036D8D" w:rsidRDefault="0057339E" w:rsidP="0057339E">
            <w:pPr>
              <w:widowControl w:val="0"/>
              <w:autoSpaceDE w:val="0"/>
              <w:autoSpaceDN w:val="0"/>
              <w:adjustRightInd w:val="0"/>
              <w:rPr>
                <w:rFonts w:eastAsia="Calibri"/>
                <w:color w:val="000000"/>
              </w:rPr>
            </w:pPr>
          </w:p>
        </w:tc>
        <w:tc>
          <w:tcPr>
            <w:tcW w:w="717" w:type="dxa"/>
            <w:vMerge/>
            <w:tcBorders>
              <w:left w:val="single" w:sz="2" w:space="0" w:color="auto"/>
              <w:bottom w:val="single" w:sz="2" w:space="0" w:color="auto"/>
              <w:right w:val="single" w:sz="2" w:space="0" w:color="auto"/>
            </w:tcBorders>
          </w:tcPr>
          <w:p w:rsidR="0057339E" w:rsidRPr="00036D8D" w:rsidRDefault="0057339E" w:rsidP="0057339E">
            <w:pPr>
              <w:widowControl w:val="0"/>
              <w:autoSpaceDE w:val="0"/>
              <w:autoSpaceDN w:val="0"/>
              <w:adjustRightInd w:val="0"/>
              <w:rPr>
                <w:rFonts w:eastAsia="Calibri"/>
                <w:color w:val="000000"/>
              </w:rPr>
            </w:pPr>
          </w:p>
        </w:tc>
        <w:tc>
          <w:tcPr>
            <w:tcW w:w="992" w:type="dxa"/>
            <w:tcBorders>
              <w:top w:val="single" w:sz="2" w:space="0" w:color="auto"/>
              <w:left w:val="single" w:sz="2" w:space="0" w:color="auto"/>
              <w:bottom w:val="single" w:sz="2" w:space="0" w:color="auto"/>
              <w:right w:val="single" w:sz="2" w:space="0" w:color="auto"/>
            </w:tcBorders>
          </w:tcPr>
          <w:p w:rsidR="0057339E" w:rsidRPr="00036D8D" w:rsidRDefault="0057339E" w:rsidP="0057339E">
            <w:pPr>
              <w:widowControl w:val="0"/>
              <w:autoSpaceDE w:val="0"/>
              <w:autoSpaceDN w:val="0"/>
              <w:adjustRightInd w:val="0"/>
              <w:jc w:val="center"/>
              <w:rPr>
                <w:rFonts w:eastAsia="Calibri"/>
                <w:color w:val="000000"/>
              </w:rPr>
            </w:pPr>
            <w:r w:rsidRPr="00036D8D">
              <w:rPr>
                <w:rFonts w:eastAsia="Calibri"/>
                <w:color w:val="000000"/>
              </w:rPr>
              <w:t>На момент разработки программы</w:t>
            </w:r>
          </w:p>
        </w:tc>
        <w:tc>
          <w:tcPr>
            <w:tcW w:w="1134" w:type="dxa"/>
            <w:tcBorders>
              <w:top w:val="single" w:sz="2" w:space="0" w:color="auto"/>
              <w:left w:val="single" w:sz="2" w:space="0" w:color="auto"/>
              <w:bottom w:val="single" w:sz="2" w:space="0" w:color="auto"/>
              <w:right w:val="single" w:sz="2" w:space="0" w:color="auto"/>
            </w:tcBorders>
          </w:tcPr>
          <w:p w:rsidR="0057339E" w:rsidRPr="00036D8D" w:rsidRDefault="0057339E" w:rsidP="0057339E">
            <w:pPr>
              <w:widowControl w:val="0"/>
              <w:autoSpaceDE w:val="0"/>
              <w:autoSpaceDN w:val="0"/>
              <w:adjustRightInd w:val="0"/>
              <w:jc w:val="center"/>
              <w:rPr>
                <w:rFonts w:eastAsia="Calibri"/>
              </w:rPr>
            </w:pPr>
            <w:r w:rsidRPr="00036D8D">
              <w:rPr>
                <w:rFonts w:eastAsia="Calibri"/>
              </w:rPr>
              <w:t>2019</w:t>
            </w:r>
          </w:p>
        </w:tc>
        <w:tc>
          <w:tcPr>
            <w:tcW w:w="1133" w:type="dxa"/>
            <w:tcBorders>
              <w:top w:val="single" w:sz="2" w:space="0" w:color="auto"/>
              <w:left w:val="single" w:sz="2" w:space="0" w:color="auto"/>
              <w:bottom w:val="single" w:sz="2" w:space="0" w:color="auto"/>
              <w:right w:val="single" w:sz="2" w:space="0" w:color="auto"/>
            </w:tcBorders>
          </w:tcPr>
          <w:p w:rsidR="0057339E" w:rsidRPr="00036D8D" w:rsidRDefault="0057339E" w:rsidP="0057339E">
            <w:pPr>
              <w:widowControl w:val="0"/>
              <w:autoSpaceDE w:val="0"/>
              <w:autoSpaceDN w:val="0"/>
              <w:adjustRightInd w:val="0"/>
              <w:jc w:val="center"/>
              <w:rPr>
                <w:rFonts w:eastAsia="Calibri"/>
              </w:rPr>
            </w:pPr>
            <w:r w:rsidRPr="00036D8D">
              <w:rPr>
                <w:rFonts w:eastAsia="Calibri"/>
              </w:rPr>
              <w:t>2020</w:t>
            </w:r>
          </w:p>
        </w:tc>
        <w:tc>
          <w:tcPr>
            <w:tcW w:w="1135" w:type="dxa"/>
            <w:gridSpan w:val="2"/>
            <w:tcBorders>
              <w:top w:val="single" w:sz="2" w:space="0" w:color="auto"/>
              <w:left w:val="single" w:sz="2" w:space="0" w:color="auto"/>
              <w:bottom w:val="single" w:sz="2" w:space="0" w:color="auto"/>
              <w:right w:val="single" w:sz="2" w:space="0" w:color="auto"/>
            </w:tcBorders>
          </w:tcPr>
          <w:p w:rsidR="0057339E" w:rsidRPr="00036D8D" w:rsidRDefault="0057339E" w:rsidP="0057339E">
            <w:pPr>
              <w:widowControl w:val="0"/>
              <w:autoSpaceDE w:val="0"/>
              <w:autoSpaceDN w:val="0"/>
              <w:adjustRightInd w:val="0"/>
              <w:jc w:val="center"/>
              <w:rPr>
                <w:rFonts w:eastAsia="Calibri"/>
                <w:color w:val="000000"/>
              </w:rPr>
            </w:pPr>
            <w:r w:rsidRPr="00036D8D">
              <w:rPr>
                <w:rFonts w:eastAsia="Calibri"/>
                <w:color w:val="000000"/>
              </w:rPr>
              <w:t>2021</w:t>
            </w:r>
          </w:p>
        </w:tc>
        <w:tc>
          <w:tcPr>
            <w:tcW w:w="1134" w:type="dxa"/>
            <w:tcBorders>
              <w:top w:val="single" w:sz="2" w:space="0" w:color="auto"/>
              <w:left w:val="single" w:sz="2" w:space="0" w:color="auto"/>
              <w:bottom w:val="single" w:sz="2" w:space="0" w:color="auto"/>
              <w:right w:val="single" w:sz="2" w:space="0" w:color="auto"/>
            </w:tcBorders>
          </w:tcPr>
          <w:p w:rsidR="0057339E" w:rsidRPr="00036D8D" w:rsidRDefault="0057339E" w:rsidP="0057339E">
            <w:pPr>
              <w:widowControl w:val="0"/>
              <w:autoSpaceDE w:val="0"/>
              <w:autoSpaceDN w:val="0"/>
              <w:adjustRightInd w:val="0"/>
              <w:jc w:val="center"/>
              <w:rPr>
                <w:rFonts w:eastAsia="Calibri"/>
              </w:rPr>
            </w:pPr>
            <w:r w:rsidRPr="00036D8D">
              <w:rPr>
                <w:rFonts w:eastAsia="Calibri"/>
              </w:rPr>
              <w:t>2022</w:t>
            </w:r>
          </w:p>
        </w:tc>
        <w:tc>
          <w:tcPr>
            <w:tcW w:w="1134" w:type="dxa"/>
            <w:tcBorders>
              <w:top w:val="single" w:sz="2" w:space="0" w:color="auto"/>
              <w:left w:val="single" w:sz="2" w:space="0" w:color="auto"/>
              <w:bottom w:val="single" w:sz="2" w:space="0" w:color="auto"/>
              <w:right w:val="single" w:sz="2" w:space="0" w:color="auto"/>
            </w:tcBorders>
          </w:tcPr>
          <w:p w:rsidR="0057339E" w:rsidRPr="00036D8D" w:rsidRDefault="0057339E" w:rsidP="0057339E">
            <w:pPr>
              <w:widowControl w:val="0"/>
              <w:autoSpaceDE w:val="0"/>
              <w:autoSpaceDN w:val="0"/>
              <w:adjustRightInd w:val="0"/>
              <w:jc w:val="center"/>
              <w:rPr>
                <w:rFonts w:eastAsia="Calibri"/>
              </w:rPr>
            </w:pPr>
            <w:r w:rsidRPr="00036D8D">
              <w:rPr>
                <w:rFonts w:eastAsia="Calibri"/>
              </w:rPr>
              <w:t>2023</w:t>
            </w:r>
          </w:p>
        </w:tc>
        <w:tc>
          <w:tcPr>
            <w:tcW w:w="1134" w:type="dxa"/>
            <w:tcBorders>
              <w:top w:val="single" w:sz="2" w:space="0" w:color="auto"/>
              <w:left w:val="single" w:sz="2" w:space="0" w:color="auto"/>
              <w:bottom w:val="single" w:sz="2" w:space="0" w:color="auto"/>
              <w:right w:val="single" w:sz="2" w:space="0" w:color="auto"/>
            </w:tcBorders>
          </w:tcPr>
          <w:p w:rsidR="0057339E" w:rsidRPr="00036D8D" w:rsidRDefault="0057339E" w:rsidP="0057339E">
            <w:pPr>
              <w:widowControl w:val="0"/>
              <w:autoSpaceDE w:val="0"/>
              <w:autoSpaceDN w:val="0"/>
              <w:adjustRightInd w:val="0"/>
              <w:jc w:val="center"/>
              <w:rPr>
                <w:rFonts w:eastAsia="Calibri"/>
              </w:rPr>
            </w:pPr>
            <w:r w:rsidRPr="00036D8D">
              <w:rPr>
                <w:rFonts w:eastAsia="Calibri"/>
              </w:rPr>
              <w:t>2024</w:t>
            </w:r>
          </w:p>
        </w:tc>
        <w:tc>
          <w:tcPr>
            <w:tcW w:w="1416" w:type="dxa"/>
            <w:tcBorders>
              <w:top w:val="single" w:sz="2" w:space="0" w:color="auto"/>
              <w:left w:val="single" w:sz="2" w:space="0" w:color="auto"/>
              <w:bottom w:val="single" w:sz="2" w:space="0" w:color="auto"/>
              <w:right w:val="single" w:sz="2" w:space="0" w:color="auto"/>
            </w:tcBorders>
          </w:tcPr>
          <w:p w:rsidR="0057339E" w:rsidRPr="00036D8D" w:rsidRDefault="0057339E" w:rsidP="0057339E">
            <w:pPr>
              <w:widowControl w:val="0"/>
              <w:autoSpaceDE w:val="0"/>
              <w:autoSpaceDN w:val="0"/>
              <w:adjustRightInd w:val="0"/>
              <w:jc w:val="center"/>
              <w:rPr>
                <w:rFonts w:eastAsia="Calibri"/>
              </w:rPr>
            </w:pPr>
            <w:r w:rsidRPr="00036D8D">
              <w:rPr>
                <w:rFonts w:eastAsia="Calibri"/>
              </w:rPr>
              <w:t>По окончании реализации программы</w:t>
            </w:r>
          </w:p>
          <w:p w:rsidR="0057339E" w:rsidRPr="00036D8D" w:rsidRDefault="0057339E" w:rsidP="0057339E">
            <w:pPr>
              <w:widowControl w:val="0"/>
              <w:autoSpaceDE w:val="0"/>
              <w:autoSpaceDN w:val="0"/>
              <w:adjustRightInd w:val="0"/>
              <w:jc w:val="center"/>
              <w:rPr>
                <w:rFonts w:eastAsia="Calibri"/>
              </w:rPr>
            </w:pPr>
            <w:r w:rsidRPr="00036D8D">
              <w:rPr>
                <w:rFonts w:eastAsia="Calibri"/>
              </w:rPr>
              <w:t>2024</w:t>
            </w:r>
          </w:p>
        </w:tc>
        <w:tc>
          <w:tcPr>
            <w:tcW w:w="1703" w:type="dxa"/>
            <w:gridSpan w:val="4"/>
            <w:tcBorders>
              <w:top w:val="single" w:sz="2" w:space="0" w:color="auto"/>
              <w:left w:val="single" w:sz="2" w:space="0" w:color="auto"/>
              <w:bottom w:val="single" w:sz="2" w:space="0" w:color="auto"/>
              <w:right w:val="single" w:sz="2" w:space="0" w:color="auto"/>
            </w:tcBorders>
          </w:tcPr>
          <w:p w:rsidR="0057339E" w:rsidRPr="00036D8D" w:rsidRDefault="0057339E" w:rsidP="0057339E">
            <w:pPr>
              <w:widowControl w:val="0"/>
              <w:autoSpaceDE w:val="0"/>
              <w:autoSpaceDN w:val="0"/>
              <w:adjustRightInd w:val="0"/>
              <w:jc w:val="center"/>
              <w:rPr>
                <w:rFonts w:eastAsia="Calibri"/>
              </w:rPr>
            </w:pPr>
            <w:r w:rsidRPr="00036D8D">
              <w:rPr>
                <w:rFonts w:eastAsia="Calibri"/>
              </w:rPr>
              <w:t>Без программного вмешательства</w:t>
            </w:r>
          </w:p>
        </w:tc>
      </w:tr>
      <w:tr w:rsidR="00FF2F4A" w:rsidRPr="00036D8D" w:rsidTr="00FF2F4A">
        <w:tc>
          <w:tcPr>
            <w:tcW w:w="565" w:type="dxa"/>
            <w:gridSpan w:val="2"/>
            <w:tcBorders>
              <w:top w:val="single" w:sz="2" w:space="0" w:color="auto"/>
              <w:left w:val="single" w:sz="2" w:space="0" w:color="auto"/>
              <w:bottom w:val="single" w:sz="2" w:space="0" w:color="auto"/>
              <w:right w:val="single" w:sz="2" w:space="0" w:color="auto"/>
            </w:tcBorders>
          </w:tcPr>
          <w:p w:rsidR="0057339E" w:rsidRPr="00036D8D" w:rsidRDefault="0057339E" w:rsidP="0057339E">
            <w:pPr>
              <w:widowControl w:val="0"/>
              <w:autoSpaceDE w:val="0"/>
              <w:autoSpaceDN w:val="0"/>
              <w:adjustRightInd w:val="0"/>
              <w:jc w:val="center"/>
              <w:rPr>
                <w:rFonts w:eastAsia="Calibri"/>
                <w:color w:val="000000"/>
              </w:rPr>
            </w:pPr>
            <w:r w:rsidRPr="00036D8D">
              <w:rPr>
                <w:rFonts w:eastAsia="Calibri"/>
                <w:color w:val="000000"/>
              </w:rPr>
              <w:t xml:space="preserve">1 </w:t>
            </w:r>
          </w:p>
        </w:tc>
        <w:tc>
          <w:tcPr>
            <w:tcW w:w="2404" w:type="dxa"/>
            <w:tcBorders>
              <w:top w:val="single" w:sz="2" w:space="0" w:color="auto"/>
              <w:left w:val="single" w:sz="2" w:space="0" w:color="auto"/>
              <w:bottom w:val="single" w:sz="2" w:space="0" w:color="auto"/>
              <w:right w:val="single" w:sz="2" w:space="0" w:color="auto"/>
            </w:tcBorders>
          </w:tcPr>
          <w:p w:rsidR="0057339E" w:rsidRPr="00036D8D" w:rsidRDefault="0057339E" w:rsidP="0057339E">
            <w:pPr>
              <w:widowControl w:val="0"/>
              <w:autoSpaceDE w:val="0"/>
              <w:autoSpaceDN w:val="0"/>
              <w:adjustRightInd w:val="0"/>
              <w:jc w:val="center"/>
              <w:rPr>
                <w:rFonts w:eastAsia="Calibri"/>
                <w:color w:val="000000"/>
              </w:rPr>
            </w:pPr>
            <w:r w:rsidRPr="00036D8D">
              <w:rPr>
                <w:rFonts w:eastAsia="Calibri"/>
                <w:color w:val="000000"/>
              </w:rPr>
              <w:t xml:space="preserve">2 </w:t>
            </w:r>
          </w:p>
        </w:tc>
        <w:tc>
          <w:tcPr>
            <w:tcW w:w="717" w:type="dxa"/>
            <w:tcBorders>
              <w:top w:val="single" w:sz="2" w:space="0" w:color="auto"/>
              <w:left w:val="single" w:sz="2" w:space="0" w:color="auto"/>
              <w:bottom w:val="single" w:sz="2" w:space="0" w:color="auto"/>
              <w:right w:val="single" w:sz="2" w:space="0" w:color="auto"/>
            </w:tcBorders>
          </w:tcPr>
          <w:p w:rsidR="0057339E" w:rsidRPr="00036D8D" w:rsidRDefault="0057339E" w:rsidP="0057339E">
            <w:pPr>
              <w:widowControl w:val="0"/>
              <w:autoSpaceDE w:val="0"/>
              <w:autoSpaceDN w:val="0"/>
              <w:adjustRightInd w:val="0"/>
              <w:jc w:val="center"/>
              <w:rPr>
                <w:rFonts w:eastAsia="Calibri"/>
                <w:color w:val="000000"/>
              </w:rPr>
            </w:pPr>
            <w:r w:rsidRPr="00036D8D">
              <w:rPr>
                <w:rFonts w:eastAsia="Calibri"/>
                <w:color w:val="000000"/>
              </w:rPr>
              <w:t xml:space="preserve">3 </w:t>
            </w:r>
          </w:p>
        </w:tc>
        <w:tc>
          <w:tcPr>
            <w:tcW w:w="992" w:type="dxa"/>
            <w:tcBorders>
              <w:top w:val="single" w:sz="2" w:space="0" w:color="auto"/>
              <w:left w:val="single" w:sz="2" w:space="0" w:color="auto"/>
              <w:bottom w:val="single" w:sz="2" w:space="0" w:color="auto"/>
              <w:right w:val="single" w:sz="2" w:space="0" w:color="auto"/>
            </w:tcBorders>
          </w:tcPr>
          <w:p w:rsidR="0057339E" w:rsidRPr="00036D8D" w:rsidRDefault="0057339E" w:rsidP="0057339E">
            <w:pPr>
              <w:widowControl w:val="0"/>
              <w:autoSpaceDE w:val="0"/>
              <w:autoSpaceDN w:val="0"/>
              <w:adjustRightInd w:val="0"/>
              <w:jc w:val="center"/>
              <w:rPr>
                <w:rFonts w:eastAsia="Calibri"/>
                <w:color w:val="000000"/>
              </w:rPr>
            </w:pPr>
            <w:r w:rsidRPr="00036D8D">
              <w:rPr>
                <w:rFonts w:eastAsia="Calibri"/>
                <w:color w:val="000000"/>
              </w:rPr>
              <w:t xml:space="preserve">4 </w:t>
            </w:r>
          </w:p>
        </w:tc>
        <w:tc>
          <w:tcPr>
            <w:tcW w:w="1134" w:type="dxa"/>
            <w:tcBorders>
              <w:top w:val="single" w:sz="2" w:space="0" w:color="auto"/>
              <w:left w:val="single" w:sz="2" w:space="0" w:color="auto"/>
              <w:bottom w:val="single" w:sz="2" w:space="0" w:color="auto"/>
              <w:right w:val="single" w:sz="2" w:space="0" w:color="auto"/>
            </w:tcBorders>
          </w:tcPr>
          <w:p w:rsidR="0057339E" w:rsidRPr="00036D8D" w:rsidRDefault="0057339E" w:rsidP="0057339E">
            <w:pPr>
              <w:widowControl w:val="0"/>
              <w:autoSpaceDE w:val="0"/>
              <w:autoSpaceDN w:val="0"/>
              <w:adjustRightInd w:val="0"/>
              <w:jc w:val="center"/>
              <w:rPr>
                <w:rFonts w:eastAsia="Calibri"/>
                <w:color w:val="000000"/>
              </w:rPr>
            </w:pPr>
            <w:r w:rsidRPr="00036D8D">
              <w:rPr>
                <w:rFonts w:eastAsia="Calibri"/>
                <w:color w:val="000000"/>
              </w:rPr>
              <w:t>5</w:t>
            </w:r>
          </w:p>
        </w:tc>
        <w:tc>
          <w:tcPr>
            <w:tcW w:w="1133" w:type="dxa"/>
            <w:tcBorders>
              <w:top w:val="single" w:sz="2" w:space="0" w:color="auto"/>
              <w:left w:val="single" w:sz="2" w:space="0" w:color="auto"/>
              <w:bottom w:val="single" w:sz="2" w:space="0" w:color="auto"/>
              <w:right w:val="single" w:sz="2" w:space="0" w:color="auto"/>
            </w:tcBorders>
          </w:tcPr>
          <w:p w:rsidR="0057339E" w:rsidRPr="00036D8D" w:rsidRDefault="0057339E" w:rsidP="0057339E">
            <w:pPr>
              <w:widowControl w:val="0"/>
              <w:autoSpaceDE w:val="0"/>
              <w:autoSpaceDN w:val="0"/>
              <w:adjustRightInd w:val="0"/>
              <w:jc w:val="center"/>
              <w:rPr>
                <w:rFonts w:eastAsia="Calibri"/>
                <w:color w:val="000000"/>
              </w:rPr>
            </w:pPr>
            <w:r w:rsidRPr="00036D8D">
              <w:rPr>
                <w:rFonts w:eastAsia="Calibri"/>
                <w:color w:val="000000"/>
              </w:rPr>
              <w:t>6</w:t>
            </w:r>
          </w:p>
        </w:tc>
        <w:tc>
          <w:tcPr>
            <w:tcW w:w="1135" w:type="dxa"/>
            <w:gridSpan w:val="2"/>
            <w:tcBorders>
              <w:top w:val="single" w:sz="2" w:space="0" w:color="auto"/>
              <w:left w:val="single" w:sz="2" w:space="0" w:color="auto"/>
              <w:bottom w:val="single" w:sz="2" w:space="0" w:color="auto"/>
              <w:right w:val="single" w:sz="2" w:space="0" w:color="auto"/>
            </w:tcBorders>
          </w:tcPr>
          <w:p w:rsidR="0057339E" w:rsidRPr="00036D8D" w:rsidRDefault="0057339E" w:rsidP="0057339E">
            <w:pPr>
              <w:widowControl w:val="0"/>
              <w:autoSpaceDE w:val="0"/>
              <w:autoSpaceDN w:val="0"/>
              <w:adjustRightInd w:val="0"/>
              <w:jc w:val="center"/>
              <w:rPr>
                <w:rFonts w:eastAsia="Calibri"/>
                <w:color w:val="000000"/>
              </w:rPr>
            </w:pPr>
            <w:r w:rsidRPr="00036D8D">
              <w:rPr>
                <w:rFonts w:eastAsia="Calibri"/>
                <w:color w:val="000000"/>
              </w:rPr>
              <w:t xml:space="preserve">7 </w:t>
            </w:r>
          </w:p>
        </w:tc>
        <w:tc>
          <w:tcPr>
            <w:tcW w:w="1134" w:type="dxa"/>
            <w:tcBorders>
              <w:top w:val="single" w:sz="2" w:space="0" w:color="auto"/>
              <w:left w:val="single" w:sz="2" w:space="0" w:color="auto"/>
              <w:bottom w:val="single" w:sz="2" w:space="0" w:color="auto"/>
              <w:right w:val="single" w:sz="2" w:space="0" w:color="auto"/>
            </w:tcBorders>
          </w:tcPr>
          <w:p w:rsidR="0057339E" w:rsidRPr="00036D8D" w:rsidRDefault="0057339E" w:rsidP="0057339E">
            <w:pPr>
              <w:widowControl w:val="0"/>
              <w:autoSpaceDE w:val="0"/>
              <w:autoSpaceDN w:val="0"/>
              <w:adjustRightInd w:val="0"/>
              <w:jc w:val="center"/>
              <w:rPr>
                <w:rFonts w:eastAsia="Calibri"/>
                <w:color w:val="000000"/>
              </w:rPr>
            </w:pPr>
            <w:r w:rsidRPr="00036D8D">
              <w:rPr>
                <w:rFonts w:eastAsia="Calibri"/>
                <w:color w:val="000000"/>
              </w:rPr>
              <w:t>8</w:t>
            </w:r>
          </w:p>
        </w:tc>
        <w:tc>
          <w:tcPr>
            <w:tcW w:w="1134" w:type="dxa"/>
            <w:tcBorders>
              <w:top w:val="single" w:sz="2" w:space="0" w:color="auto"/>
              <w:left w:val="single" w:sz="2" w:space="0" w:color="auto"/>
              <w:bottom w:val="single" w:sz="2" w:space="0" w:color="auto"/>
              <w:right w:val="single" w:sz="2" w:space="0" w:color="auto"/>
            </w:tcBorders>
          </w:tcPr>
          <w:p w:rsidR="0057339E" w:rsidRPr="00036D8D" w:rsidRDefault="0057339E" w:rsidP="0057339E">
            <w:pPr>
              <w:widowControl w:val="0"/>
              <w:autoSpaceDE w:val="0"/>
              <w:autoSpaceDN w:val="0"/>
              <w:adjustRightInd w:val="0"/>
              <w:jc w:val="center"/>
              <w:rPr>
                <w:rFonts w:eastAsia="Calibri"/>
                <w:color w:val="000000"/>
              </w:rPr>
            </w:pPr>
            <w:r w:rsidRPr="00036D8D">
              <w:rPr>
                <w:rFonts w:eastAsia="Calibri"/>
                <w:color w:val="000000"/>
              </w:rPr>
              <w:t>9</w:t>
            </w:r>
          </w:p>
        </w:tc>
        <w:tc>
          <w:tcPr>
            <w:tcW w:w="1134" w:type="dxa"/>
            <w:tcBorders>
              <w:top w:val="single" w:sz="2" w:space="0" w:color="auto"/>
              <w:left w:val="single" w:sz="2" w:space="0" w:color="auto"/>
              <w:bottom w:val="single" w:sz="2" w:space="0" w:color="auto"/>
              <w:right w:val="single" w:sz="2" w:space="0" w:color="auto"/>
            </w:tcBorders>
          </w:tcPr>
          <w:p w:rsidR="0057339E" w:rsidRPr="00036D8D" w:rsidRDefault="0057339E" w:rsidP="0057339E">
            <w:pPr>
              <w:widowControl w:val="0"/>
              <w:autoSpaceDE w:val="0"/>
              <w:autoSpaceDN w:val="0"/>
              <w:adjustRightInd w:val="0"/>
              <w:jc w:val="center"/>
              <w:rPr>
                <w:rFonts w:eastAsia="Calibri"/>
                <w:color w:val="000000"/>
              </w:rPr>
            </w:pPr>
            <w:r w:rsidRPr="00036D8D">
              <w:rPr>
                <w:rFonts w:eastAsia="Calibri"/>
                <w:color w:val="000000"/>
              </w:rPr>
              <w:t>10</w:t>
            </w:r>
          </w:p>
        </w:tc>
        <w:tc>
          <w:tcPr>
            <w:tcW w:w="1416" w:type="dxa"/>
            <w:tcBorders>
              <w:top w:val="single" w:sz="2" w:space="0" w:color="auto"/>
              <w:left w:val="single" w:sz="2" w:space="0" w:color="auto"/>
              <w:bottom w:val="single" w:sz="2" w:space="0" w:color="auto"/>
              <w:right w:val="single" w:sz="2" w:space="0" w:color="auto"/>
            </w:tcBorders>
          </w:tcPr>
          <w:p w:rsidR="0057339E" w:rsidRPr="00036D8D" w:rsidRDefault="0057339E" w:rsidP="0057339E">
            <w:pPr>
              <w:widowControl w:val="0"/>
              <w:autoSpaceDE w:val="0"/>
              <w:autoSpaceDN w:val="0"/>
              <w:adjustRightInd w:val="0"/>
              <w:jc w:val="center"/>
              <w:rPr>
                <w:rFonts w:eastAsia="Calibri"/>
                <w:color w:val="000000"/>
              </w:rPr>
            </w:pPr>
            <w:r w:rsidRPr="00036D8D">
              <w:rPr>
                <w:rFonts w:eastAsia="Calibri"/>
                <w:color w:val="000000"/>
              </w:rPr>
              <w:t>11</w:t>
            </w:r>
          </w:p>
          <w:p w:rsidR="0057339E" w:rsidRPr="00036D8D" w:rsidRDefault="0057339E" w:rsidP="0057339E">
            <w:pPr>
              <w:widowControl w:val="0"/>
              <w:autoSpaceDE w:val="0"/>
              <w:autoSpaceDN w:val="0"/>
              <w:adjustRightInd w:val="0"/>
              <w:jc w:val="center"/>
              <w:rPr>
                <w:rFonts w:eastAsia="Calibri"/>
                <w:color w:val="000000"/>
              </w:rPr>
            </w:pPr>
          </w:p>
        </w:tc>
        <w:tc>
          <w:tcPr>
            <w:tcW w:w="1703" w:type="dxa"/>
            <w:gridSpan w:val="4"/>
            <w:tcBorders>
              <w:top w:val="single" w:sz="2" w:space="0" w:color="auto"/>
              <w:left w:val="single" w:sz="2" w:space="0" w:color="auto"/>
              <w:bottom w:val="single" w:sz="2" w:space="0" w:color="auto"/>
              <w:right w:val="single" w:sz="2" w:space="0" w:color="auto"/>
            </w:tcBorders>
          </w:tcPr>
          <w:p w:rsidR="0057339E" w:rsidRPr="00036D8D" w:rsidRDefault="0057339E" w:rsidP="0057339E">
            <w:pPr>
              <w:widowControl w:val="0"/>
              <w:autoSpaceDE w:val="0"/>
              <w:autoSpaceDN w:val="0"/>
              <w:adjustRightInd w:val="0"/>
              <w:jc w:val="center"/>
              <w:rPr>
                <w:rFonts w:eastAsia="Calibri"/>
                <w:color w:val="000000"/>
              </w:rPr>
            </w:pPr>
            <w:r w:rsidRPr="00036D8D">
              <w:rPr>
                <w:rFonts w:eastAsia="Calibri"/>
                <w:color w:val="000000"/>
              </w:rPr>
              <w:t>12</w:t>
            </w:r>
          </w:p>
        </w:tc>
      </w:tr>
      <w:tr w:rsidR="00FF2F4A" w:rsidRPr="00FF2F4A" w:rsidTr="00FF2F4A">
        <w:tc>
          <w:tcPr>
            <w:tcW w:w="565" w:type="dxa"/>
            <w:gridSpan w:val="2"/>
            <w:tcBorders>
              <w:top w:val="single" w:sz="2" w:space="0" w:color="auto"/>
              <w:left w:val="single" w:sz="2" w:space="0" w:color="auto"/>
              <w:bottom w:val="single" w:sz="2" w:space="0" w:color="auto"/>
              <w:right w:val="single" w:sz="2" w:space="0" w:color="auto"/>
            </w:tcBorders>
          </w:tcPr>
          <w:p w:rsidR="00FF2F4A" w:rsidRPr="00FF2F4A" w:rsidRDefault="00FF2F4A" w:rsidP="00FF2F4A">
            <w:pPr>
              <w:autoSpaceDN w:val="0"/>
              <w:jc w:val="both"/>
              <w:rPr>
                <w:rFonts w:eastAsia="Calibri"/>
              </w:rPr>
            </w:pPr>
          </w:p>
        </w:tc>
        <w:tc>
          <w:tcPr>
            <w:tcW w:w="14036" w:type="dxa"/>
            <w:gridSpan w:val="15"/>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N w:val="0"/>
              <w:jc w:val="both"/>
              <w:rPr>
                <w:rFonts w:eastAsia="Calibri"/>
              </w:rPr>
            </w:pPr>
            <w:r w:rsidRPr="00FF2F4A">
              <w:rPr>
                <w:rFonts w:eastAsia="Calibri"/>
              </w:rPr>
              <w:t xml:space="preserve">Программа. «Развитие культуры, туризма, молодежной политики и спорта Воскресенского муниципального района Нижегородской области» </w:t>
            </w:r>
          </w:p>
        </w:tc>
      </w:tr>
      <w:tr w:rsidR="00FF2F4A" w:rsidRPr="00FF2F4A" w:rsidTr="00FF2F4A">
        <w:tc>
          <w:tcPr>
            <w:tcW w:w="565" w:type="dxa"/>
            <w:gridSpan w:val="2"/>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color w:val="000000"/>
              </w:rPr>
            </w:pPr>
          </w:p>
        </w:tc>
        <w:tc>
          <w:tcPr>
            <w:tcW w:w="240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both"/>
              <w:outlineLvl w:val="1"/>
              <w:rPr>
                <w:rFonts w:eastAsia="Calibri"/>
              </w:rPr>
            </w:pPr>
            <w:r w:rsidRPr="00FF2F4A">
              <w:rPr>
                <w:rFonts w:eastAsia="Calibri"/>
              </w:rPr>
              <w:t>Индикаторы</w:t>
            </w:r>
          </w:p>
        </w:tc>
        <w:tc>
          <w:tcPr>
            <w:tcW w:w="717"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autoSpaceDE w:val="0"/>
              <w:autoSpaceDN w:val="0"/>
              <w:adjustRightInd w:val="0"/>
              <w:jc w:val="center"/>
              <w:outlineLvl w:val="1"/>
              <w:rPr>
                <w:rFonts w:eastAsia="Calibri"/>
              </w:rPr>
            </w:pPr>
          </w:p>
        </w:tc>
        <w:tc>
          <w:tcPr>
            <w:tcW w:w="992"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autoSpaceDE w:val="0"/>
              <w:autoSpaceDN w:val="0"/>
              <w:adjustRightInd w:val="0"/>
              <w:jc w:val="center"/>
              <w:outlineLvl w:val="1"/>
              <w:rPr>
                <w:rFonts w:eastAsia="Calibri"/>
              </w:rPr>
            </w:pPr>
          </w:p>
        </w:tc>
        <w:tc>
          <w:tcPr>
            <w:tcW w:w="1134"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color w:val="000000"/>
              </w:rPr>
            </w:pPr>
          </w:p>
        </w:tc>
        <w:tc>
          <w:tcPr>
            <w:tcW w:w="1144" w:type="dxa"/>
            <w:gridSpan w:val="2"/>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color w:val="000000"/>
              </w:rPr>
            </w:pPr>
          </w:p>
        </w:tc>
        <w:tc>
          <w:tcPr>
            <w:tcW w:w="1124"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color w:val="000000"/>
              </w:rPr>
            </w:pPr>
          </w:p>
        </w:tc>
        <w:tc>
          <w:tcPr>
            <w:tcW w:w="1134"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color w:val="000000"/>
              </w:rPr>
            </w:pPr>
          </w:p>
        </w:tc>
        <w:tc>
          <w:tcPr>
            <w:tcW w:w="1134"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color w:val="000000"/>
              </w:rPr>
            </w:pPr>
          </w:p>
        </w:tc>
        <w:tc>
          <w:tcPr>
            <w:tcW w:w="1134"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color w:val="000000"/>
              </w:rPr>
            </w:pPr>
          </w:p>
        </w:tc>
        <w:tc>
          <w:tcPr>
            <w:tcW w:w="1427" w:type="dxa"/>
            <w:gridSpan w:val="2"/>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color w:val="000000"/>
              </w:rPr>
            </w:pPr>
          </w:p>
        </w:tc>
        <w:tc>
          <w:tcPr>
            <w:tcW w:w="1692" w:type="dxa"/>
            <w:gridSpan w:val="3"/>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color w:val="000000"/>
              </w:rPr>
            </w:pPr>
          </w:p>
        </w:tc>
      </w:tr>
      <w:tr w:rsidR="00FF2F4A" w:rsidRPr="00FF2F4A" w:rsidTr="00FF2F4A">
        <w:tc>
          <w:tcPr>
            <w:tcW w:w="565"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1</w:t>
            </w:r>
          </w:p>
        </w:tc>
        <w:tc>
          <w:tcPr>
            <w:tcW w:w="240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both"/>
              <w:outlineLvl w:val="1"/>
              <w:rPr>
                <w:rFonts w:eastAsia="Calibri"/>
              </w:rPr>
            </w:pPr>
            <w:r w:rsidRPr="00FF2F4A">
              <w:rPr>
                <w:rFonts w:eastAsia="Calibri"/>
              </w:rPr>
              <w:t>Повышение уровня средней заработной платы работников учреждений культуры</w:t>
            </w:r>
          </w:p>
        </w:tc>
        <w:tc>
          <w:tcPr>
            <w:tcW w:w="7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outlineLvl w:val="1"/>
              <w:rPr>
                <w:rFonts w:eastAsia="Calibri"/>
              </w:rPr>
            </w:pPr>
            <w:r w:rsidRPr="00FF2F4A">
              <w:rPr>
                <w:rFonts w:eastAsia="Calibri"/>
              </w:rPr>
              <w:t>руб.</w:t>
            </w:r>
          </w:p>
        </w:tc>
        <w:tc>
          <w:tcPr>
            <w:tcW w:w="992"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outlineLvl w:val="1"/>
              <w:rPr>
                <w:rFonts w:eastAsia="Calibri"/>
              </w:rPr>
            </w:pPr>
            <w:r w:rsidRPr="00FF2F4A">
              <w:rPr>
                <w:rFonts w:eastAsia="Calibri"/>
              </w:rPr>
              <w:t>15078,8</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23343,79</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rPr>
                <w:rFonts w:eastAsia="Calibri"/>
              </w:rPr>
            </w:pPr>
            <w:r w:rsidRPr="00FF2F4A">
              <w:rPr>
                <w:rFonts w:eastAsia="Calibri"/>
                <w:color w:val="000000"/>
              </w:rPr>
              <w:t>23343,79</w:t>
            </w:r>
          </w:p>
        </w:tc>
        <w:tc>
          <w:tcPr>
            <w:tcW w:w="112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rPr>
                <w:rFonts w:eastAsia="Calibri"/>
              </w:rPr>
            </w:pPr>
            <w:r w:rsidRPr="00FF2F4A">
              <w:rPr>
                <w:rFonts w:eastAsia="Calibri"/>
                <w:color w:val="000000"/>
              </w:rPr>
              <w:t>23343,79</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rPr>
                <w:rFonts w:eastAsia="Calibri"/>
              </w:rPr>
            </w:pPr>
            <w:r w:rsidRPr="00FF2F4A">
              <w:rPr>
                <w:rFonts w:eastAsia="Calibri"/>
                <w:color w:val="000000"/>
              </w:rPr>
              <w:t>23343,79</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rPr>
                <w:rFonts w:eastAsia="Calibri"/>
              </w:rPr>
            </w:pPr>
            <w:r w:rsidRPr="00FF2F4A">
              <w:rPr>
                <w:rFonts w:eastAsia="Calibri"/>
                <w:color w:val="000000"/>
              </w:rPr>
              <w:t>23343,79</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rPr>
                <w:rFonts w:eastAsia="Calibri"/>
              </w:rPr>
            </w:pPr>
            <w:r w:rsidRPr="00FF2F4A">
              <w:rPr>
                <w:rFonts w:eastAsia="Calibri"/>
                <w:color w:val="000000"/>
              </w:rPr>
              <w:t>23343,79</w:t>
            </w:r>
          </w:p>
        </w:tc>
        <w:tc>
          <w:tcPr>
            <w:tcW w:w="1427"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rPr>
                <w:rFonts w:eastAsia="Calibri"/>
              </w:rPr>
            </w:pPr>
            <w:r w:rsidRPr="00FF2F4A">
              <w:rPr>
                <w:rFonts w:eastAsia="Calibri"/>
                <w:color w:val="000000"/>
              </w:rPr>
              <w:t>23343,79</w:t>
            </w:r>
          </w:p>
        </w:tc>
        <w:tc>
          <w:tcPr>
            <w:tcW w:w="1692" w:type="dxa"/>
            <w:gridSpan w:val="3"/>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21744,70</w:t>
            </w:r>
          </w:p>
        </w:tc>
      </w:tr>
      <w:tr w:rsidR="00FF2F4A" w:rsidRPr="00FF2F4A" w:rsidTr="00FF2F4A">
        <w:tc>
          <w:tcPr>
            <w:tcW w:w="565"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2</w:t>
            </w:r>
          </w:p>
        </w:tc>
        <w:tc>
          <w:tcPr>
            <w:tcW w:w="240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both"/>
              <w:outlineLvl w:val="1"/>
              <w:rPr>
                <w:rFonts w:eastAsia="Calibri"/>
              </w:rPr>
            </w:pPr>
            <w:r w:rsidRPr="00FF2F4A">
              <w:rPr>
                <w:rFonts w:eastAsia="Calibri"/>
              </w:rPr>
              <w:t>Число высококвалифицированных работников в сфере культуры от числа квалифицированных работников</w:t>
            </w:r>
          </w:p>
        </w:tc>
        <w:tc>
          <w:tcPr>
            <w:tcW w:w="7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outlineLvl w:val="1"/>
              <w:rPr>
                <w:rFonts w:eastAsia="Calibri"/>
              </w:rPr>
            </w:pPr>
            <w:r w:rsidRPr="00FF2F4A">
              <w:rPr>
                <w:rFonts w:eastAsia="Calibri"/>
              </w:rPr>
              <w:t>%</w:t>
            </w:r>
          </w:p>
        </w:tc>
        <w:tc>
          <w:tcPr>
            <w:tcW w:w="992"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outlineLvl w:val="1"/>
              <w:rPr>
                <w:rFonts w:eastAsia="Calibri"/>
              </w:rPr>
            </w:pPr>
            <w:r w:rsidRPr="00FF2F4A">
              <w:rPr>
                <w:rFonts w:eastAsia="Calibri"/>
              </w:rPr>
              <w:t>41,0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44,0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45,0</w:t>
            </w:r>
          </w:p>
        </w:tc>
        <w:tc>
          <w:tcPr>
            <w:tcW w:w="112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outlineLvl w:val="1"/>
              <w:rPr>
                <w:rFonts w:eastAsia="Calibri"/>
              </w:rPr>
            </w:pPr>
            <w:r w:rsidRPr="00FF2F4A">
              <w:rPr>
                <w:rFonts w:eastAsia="Calibri"/>
              </w:rPr>
              <w:t>46,0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outlineLvl w:val="1"/>
              <w:rPr>
                <w:rFonts w:eastAsia="Calibri"/>
              </w:rPr>
            </w:pPr>
            <w:r w:rsidRPr="00FF2F4A">
              <w:rPr>
                <w:rFonts w:eastAsia="Calibri"/>
              </w:rPr>
              <w:t>47,0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outlineLvl w:val="1"/>
              <w:rPr>
                <w:rFonts w:eastAsia="Calibri"/>
              </w:rPr>
            </w:pPr>
            <w:r w:rsidRPr="00FF2F4A">
              <w:rPr>
                <w:rFonts w:eastAsia="Calibri"/>
              </w:rPr>
              <w:t>48,0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outlineLvl w:val="1"/>
              <w:rPr>
                <w:rFonts w:eastAsia="Calibri"/>
              </w:rPr>
            </w:pPr>
            <w:r w:rsidRPr="00FF2F4A">
              <w:rPr>
                <w:rFonts w:eastAsia="Calibri"/>
              </w:rPr>
              <w:t>49,0</w:t>
            </w:r>
          </w:p>
        </w:tc>
        <w:tc>
          <w:tcPr>
            <w:tcW w:w="1427"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outlineLvl w:val="1"/>
              <w:rPr>
                <w:rFonts w:eastAsia="Calibri"/>
              </w:rPr>
            </w:pPr>
            <w:r w:rsidRPr="00FF2F4A">
              <w:rPr>
                <w:rFonts w:eastAsia="Calibri"/>
              </w:rPr>
              <w:t>49,0</w:t>
            </w:r>
          </w:p>
        </w:tc>
        <w:tc>
          <w:tcPr>
            <w:tcW w:w="1692" w:type="dxa"/>
            <w:gridSpan w:val="3"/>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outlineLvl w:val="1"/>
              <w:rPr>
                <w:rFonts w:eastAsia="Calibri"/>
              </w:rPr>
            </w:pPr>
            <w:r w:rsidRPr="00FF2F4A">
              <w:rPr>
                <w:rFonts w:eastAsia="Calibri"/>
              </w:rPr>
              <w:t>45,0</w:t>
            </w:r>
          </w:p>
        </w:tc>
      </w:tr>
      <w:tr w:rsidR="00FF2F4A" w:rsidRPr="00FF2F4A" w:rsidTr="00FF2F4A">
        <w:tc>
          <w:tcPr>
            <w:tcW w:w="565"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3</w:t>
            </w:r>
          </w:p>
        </w:tc>
        <w:tc>
          <w:tcPr>
            <w:tcW w:w="240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both"/>
              <w:outlineLvl w:val="1"/>
              <w:rPr>
                <w:rFonts w:eastAsia="Calibri"/>
              </w:rPr>
            </w:pPr>
            <w:r w:rsidRPr="00FF2F4A">
              <w:rPr>
                <w:rFonts w:eastAsia="Calibri"/>
              </w:rPr>
              <w:t xml:space="preserve">Доля учреждений культуры, подключенных к информационно - телекоммуникационной сети "Интернет", </w:t>
            </w:r>
            <w:r w:rsidRPr="00FF2F4A">
              <w:rPr>
                <w:rFonts w:eastAsia="Calibri"/>
              </w:rPr>
              <w:lastRenderedPageBreak/>
              <w:t>от общего числа учреждений культуры</w:t>
            </w:r>
          </w:p>
        </w:tc>
        <w:tc>
          <w:tcPr>
            <w:tcW w:w="7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outlineLvl w:val="1"/>
              <w:rPr>
                <w:rFonts w:eastAsia="Calibri"/>
              </w:rPr>
            </w:pPr>
            <w:r w:rsidRPr="00FF2F4A">
              <w:rPr>
                <w:rFonts w:eastAsia="Calibri"/>
              </w:rPr>
              <w:lastRenderedPageBreak/>
              <w:t>%</w:t>
            </w:r>
          </w:p>
        </w:tc>
        <w:tc>
          <w:tcPr>
            <w:tcW w:w="992"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40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43</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44</w:t>
            </w:r>
          </w:p>
        </w:tc>
        <w:tc>
          <w:tcPr>
            <w:tcW w:w="112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45</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46</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47</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48</w:t>
            </w:r>
          </w:p>
        </w:tc>
        <w:tc>
          <w:tcPr>
            <w:tcW w:w="1427"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48</w:t>
            </w:r>
          </w:p>
        </w:tc>
        <w:tc>
          <w:tcPr>
            <w:tcW w:w="1692" w:type="dxa"/>
            <w:gridSpan w:val="3"/>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43</w:t>
            </w:r>
          </w:p>
        </w:tc>
      </w:tr>
      <w:tr w:rsidR="00FF2F4A" w:rsidRPr="00FF2F4A" w:rsidTr="00FF2F4A">
        <w:tc>
          <w:tcPr>
            <w:tcW w:w="565"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lastRenderedPageBreak/>
              <w:t>4</w:t>
            </w:r>
          </w:p>
        </w:tc>
        <w:tc>
          <w:tcPr>
            <w:tcW w:w="240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both"/>
              <w:outlineLvl w:val="1"/>
              <w:rPr>
                <w:rFonts w:eastAsia="Calibri"/>
              </w:rPr>
            </w:pPr>
            <w:r w:rsidRPr="00FF2F4A">
              <w:rPr>
                <w:rFonts w:eastAsia="Calibri"/>
              </w:rPr>
              <w:t>Повышение уровня удовлетворенности граждан Воскресенского района качеством предоставления муниципальных услуг</w:t>
            </w:r>
          </w:p>
        </w:tc>
        <w:tc>
          <w:tcPr>
            <w:tcW w:w="7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outlineLvl w:val="1"/>
              <w:rPr>
                <w:rFonts w:eastAsia="Calibri"/>
              </w:rPr>
            </w:pPr>
            <w:r w:rsidRPr="00FF2F4A">
              <w:rPr>
                <w:rFonts w:eastAsia="Calibri"/>
              </w:rPr>
              <w:t>%</w:t>
            </w:r>
          </w:p>
        </w:tc>
        <w:tc>
          <w:tcPr>
            <w:tcW w:w="992"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outlineLvl w:val="1"/>
              <w:rPr>
                <w:rFonts w:eastAsia="Calibri"/>
              </w:rPr>
            </w:pPr>
            <w:r w:rsidRPr="00FF2F4A">
              <w:rPr>
                <w:rFonts w:eastAsia="Calibri"/>
              </w:rPr>
              <w:t>82</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90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91</w:t>
            </w:r>
          </w:p>
        </w:tc>
        <w:tc>
          <w:tcPr>
            <w:tcW w:w="112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outlineLvl w:val="1"/>
              <w:rPr>
                <w:rFonts w:eastAsia="Calibri"/>
              </w:rPr>
            </w:pPr>
            <w:r w:rsidRPr="00FF2F4A">
              <w:rPr>
                <w:rFonts w:eastAsia="Calibri"/>
              </w:rPr>
              <w:t>91,5</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outlineLvl w:val="1"/>
              <w:rPr>
                <w:rFonts w:eastAsia="Calibri"/>
              </w:rPr>
            </w:pPr>
            <w:r w:rsidRPr="00FF2F4A">
              <w:rPr>
                <w:rFonts w:eastAsia="Calibri"/>
              </w:rPr>
              <w:t>92</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outlineLvl w:val="1"/>
              <w:rPr>
                <w:rFonts w:eastAsia="Calibri"/>
              </w:rPr>
            </w:pPr>
            <w:r w:rsidRPr="00FF2F4A">
              <w:rPr>
                <w:rFonts w:eastAsia="Calibri"/>
              </w:rPr>
              <w:t>92,5</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outlineLvl w:val="1"/>
              <w:rPr>
                <w:rFonts w:eastAsia="Calibri"/>
              </w:rPr>
            </w:pPr>
            <w:r w:rsidRPr="00FF2F4A">
              <w:rPr>
                <w:rFonts w:eastAsia="Calibri"/>
              </w:rPr>
              <w:t>93</w:t>
            </w:r>
          </w:p>
        </w:tc>
        <w:tc>
          <w:tcPr>
            <w:tcW w:w="1427"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outlineLvl w:val="1"/>
              <w:rPr>
                <w:rFonts w:eastAsia="Calibri"/>
              </w:rPr>
            </w:pPr>
            <w:r w:rsidRPr="00FF2F4A">
              <w:rPr>
                <w:rFonts w:eastAsia="Calibri"/>
              </w:rPr>
              <w:t>93</w:t>
            </w:r>
          </w:p>
        </w:tc>
        <w:tc>
          <w:tcPr>
            <w:tcW w:w="1692" w:type="dxa"/>
            <w:gridSpan w:val="3"/>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outlineLvl w:val="1"/>
              <w:rPr>
                <w:rFonts w:eastAsia="Calibri"/>
              </w:rPr>
            </w:pPr>
            <w:r w:rsidRPr="00FF2F4A">
              <w:rPr>
                <w:rFonts w:eastAsia="Calibri"/>
              </w:rPr>
              <w:t>90</w:t>
            </w:r>
          </w:p>
        </w:tc>
      </w:tr>
      <w:tr w:rsidR="00FF2F4A" w:rsidRPr="00FF2F4A" w:rsidTr="00FF2F4A">
        <w:tc>
          <w:tcPr>
            <w:tcW w:w="565" w:type="dxa"/>
            <w:gridSpan w:val="2"/>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color w:val="000000"/>
              </w:rPr>
            </w:pPr>
          </w:p>
        </w:tc>
        <w:tc>
          <w:tcPr>
            <w:tcW w:w="240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both"/>
              <w:outlineLvl w:val="1"/>
              <w:rPr>
                <w:rFonts w:eastAsia="Calibri"/>
              </w:rPr>
            </w:pPr>
            <w:r w:rsidRPr="00FF2F4A">
              <w:rPr>
                <w:rFonts w:eastAsia="Calibri"/>
              </w:rPr>
              <w:t>Непосредственный результат</w:t>
            </w:r>
          </w:p>
        </w:tc>
        <w:tc>
          <w:tcPr>
            <w:tcW w:w="717"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autoSpaceDE w:val="0"/>
              <w:autoSpaceDN w:val="0"/>
              <w:adjustRightInd w:val="0"/>
              <w:jc w:val="center"/>
              <w:outlineLvl w:val="1"/>
              <w:rPr>
                <w:rFonts w:eastAsia="Calibri"/>
              </w:rPr>
            </w:pPr>
          </w:p>
        </w:tc>
        <w:tc>
          <w:tcPr>
            <w:tcW w:w="992"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autoSpaceDE w:val="0"/>
              <w:autoSpaceDN w:val="0"/>
              <w:adjustRightInd w:val="0"/>
              <w:jc w:val="center"/>
              <w:outlineLvl w:val="1"/>
              <w:rPr>
                <w:rFonts w:eastAsia="Calibri"/>
              </w:rPr>
            </w:pPr>
          </w:p>
        </w:tc>
        <w:tc>
          <w:tcPr>
            <w:tcW w:w="1134"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rPr>
            </w:pPr>
          </w:p>
        </w:tc>
        <w:tc>
          <w:tcPr>
            <w:tcW w:w="1144" w:type="dxa"/>
            <w:gridSpan w:val="2"/>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rPr>
            </w:pPr>
          </w:p>
        </w:tc>
        <w:tc>
          <w:tcPr>
            <w:tcW w:w="1124"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autoSpaceDE w:val="0"/>
              <w:autoSpaceDN w:val="0"/>
              <w:adjustRightInd w:val="0"/>
              <w:jc w:val="center"/>
              <w:outlineLvl w:val="1"/>
              <w:rPr>
                <w:rFonts w:eastAsia="Calibri"/>
              </w:rPr>
            </w:pPr>
          </w:p>
        </w:tc>
        <w:tc>
          <w:tcPr>
            <w:tcW w:w="1134"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autoSpaceDE w:val="0"/>
              <w:autoSpaceDN w:val="0"/>
              <w:adjustRightInd w:val="0"/>
              <w:jc w:val="center"/>
              <w:outlineLvl w:val="1"/>
              <w:rPr>
                <w:rFonts w:eastAsia="Calibri"/>
              </w:rPr>
            </w:pPr>
          </w:p>
        </w:tc>
        <w:tc>
          <w:tcPr>
            <w:tcW w:w="1134"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autoSpaceDE w:val="0"/>
              <w:autoSpaceDN w:val="0"/>
              <w:adjustRightInd w:val="0"/>
              <w:jc w:val="center"/>
              <w:outlineLvl w:val="1"/>
              <w:rPr>
                <w:rFonts w:eastAsia="Calibri"/>
              </w:rPr>
            </w:pPr>
          </w:p>
        </w:tc>
        <w:tc>
          <w:tcPr>
            <w:tcW w:w="1134"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autoSpaceDE w:val="0"/>
              <w:autoSpaceDN w:val="0"/>
              <w:adjustRightInd w:val="0"/>
              <w:jc w:val="center"/>
              <w:outlineLvl w:val="1"/>
              <w:rPr>
                <w:rFonts w:eastAsia="Calibri"/>
              </w:rPr>
            </w:pPr>
          </w:p>
        </w:tc>
        <w:tc>
          <w:tcPr>
            <w:tcW w:w="1427" w:type="dxa"/>
            <w:gridSpan w:val="2"/>
            <w:tcBorders>
              <w:top w:val="single" w:sz="2" w:space="0" w:color="auto"/>
              <w:left w:val="single" w:sz="2" w:space="0" w:color="auto"/>
              <w:bottom w:val="single" w:sz="2" w:space="0" w:color="auto"/>
              <w:right w:val="single" w:sz="2" w:space="0" w:color="auto"/>
            </w:tcBorders>
          </w:tcPr>
          <w:p w:rsidR="00FF2F4A" w:rsidRPr="00FF2F4A" w:rsidRDefault="00FF2F4A" w:rsidP="00FF2F4A">
            <w:pPr>
              <w:autoSpaceDE w:val="0"/>
              <w:autoSpaceDN w:val="0"/>
              <w:adjustRightInd w:val="0"/>
              <w:jc w:val="center"/>
              <w:outlineLvl w:val="1"/>
              <w:rPr>
                <w:rFonts w:eastAsia="Calibri"/>
              </w:rPr>
            </w:pPr>
          </w:p>
        </w:tc>
        <w:tc>
          <w:tcPr>
            <w:tcW w:w="1692" w:type="dxa"/>
            <w:gridSpan w:val="3"/>
            <w:tcBorders>
              <w:top w:val="single" w:sz="2" w:space="0" w:color="auto"/>
              <w:left w:val="single" w:sz="2" w:space="0" w:color="auto"/>
              <w:bottom w:val="single" w:sz="2" w:space="0" w:color="auto"/>
              <w:right w:val="single" w:sz="2" w:space="0" w:color="auto"/>
            </w:tcBorders>
          </w:tcPr>
          <w:p w:rsidR="00FF2F4A" w:rsidRPr="00FF2F4A" w:rsidRDefault="00FF2F4A" w:rsidP="00FF2F4A">
            <w:pPr>
              <w:autoSpaceDE w:val="0"/>
              <w:autoSpaceDN w:val="0"/>
              <w:adjustRightInd w:val="0"/>
              <w:jc w:val="center"/>
              <w:outlineLvl w:val="1"/>
              <w:rPr>
                <w:rFonts w:eastAsia="Calibri"/>
              </w:rPr>
            </w:pPr>
          </w:p>
        </w:tc>
      </w:tr>
      <w:tr w:rsidR="00FF2F4A" w:rsidRPr="00FF2F4A" w:rsidTr="00FF2F4A">
        <w:tc>
          <w:tcPr>
            <w:tcW w:w="565"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1</w:t>
            </w:r>
          </w:p>
        </w:tc>
        <w:tc>
          <w:tcPr>
            <w:tcW w:w="240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both"/>
              <w:rPr>
                <w:rFonts w:eastAsia="Calibri"/>
              </w:rPr>
            </w:pPr>
            <w:r w:rsidRPr="00FF2F4A">
              <w:rPr>
                <w:rFonts w:eastAsia="Calibri"/>
              </w:rPr>
              <w:t>Увеличение средней заработной платы работников культуры</w:t>
            </w:r>
          </w:p>
        </w:tc>
        <w:tc>
          <w:tcPr>
            <w:tcW w:w="7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Рубли</w:t>
            </w:r>
          </w:p>
        </w:tc>
        <w:tc>
          <w:tcPr>
            <w:tcW w:w="992"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outlineLvl w:val="1"/>
              <w:rPr>
                <w:rFonts w:eastAsia="Calibri"/>
              </w:rPr>
            </w:pPr>
            <w:r w:rsidRPr="00FF2F4A">
              <w:rPr>
                <w:rFonts w:eastAsia="Calibri"/>
              </w:rPr>
              <w:t>15078,8</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23343,79</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rPr>
                <w:rFonts w:eastAsia="Calibri"/>
              </w:rPr>
            </w:pPr>
            <w:r w:rsidRPr="00FF2F4A">
              <w:rPr>
                <w:rFonts w:eastAsia="Calibri"/>
                <w:color w:val="000000"/>
              </w:rPr>
              <w:t>23343,79</w:t>
            </w:r>
          </w:p>
        </w:tc>
        <w:tc>
          <w:tcPr>
            <w:tcW w:w="112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rPr>
                <w:rFonts w:eastAsia="Calibri"/>
              </w:rPr>
            </w:pPr>
            <w:r w:rsidRPr="00FF2F4A">
              <w:rPr>
                <w:rFonts w:eastAsia="Calibri"/>
                <w:color w:val="000000"/>
              </w:rPr>
              <w:t>23343,79</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rPr>
                <w:rFonts w:eastAsia="Calibri"/>
              </w:rPr>
            </w:pPr>
            <w:r w:rsidRPr="00FF2F4A">
              <w:rPr>
                <w:rFonts w:eastAsia="Calibri"/>
                <w:color w:val="000000"/>
              </w:rPr>
              <w:t>23343,79</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rPr>
                <w:rFonts w:eastAsia="Calibri"/>
              </w:rPr>
            </w:pPr>
            <w:r w:rsidRPr="00FF2F4A">
              <w:rPr>
                <w:rFonts w:eastAsia="Calibri"/>
                <w:color w:val="000000"/>
              </w:rPr>
              <w:t>23343,79</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rPr>
                <w:rFonts w:eastAsia="Calibri"/>
              </w:rPr>
            </w:pPr>
            <w:r w:rsidRPr="00FF2F4A">
              <w:rPr>
                <w:rFonts w:eastAsia="Calibri"/>
                <w:color w:val="000000"/>
              </w:rPr>
              <w:t>23343,79</w:t>
            </w:r>
          </w:p>
        </w:tc>
        <w:tc>
          <w:tcPr>
            <w:tcW w:w="1427"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rPr>
                <w:rFonts w:eastAsia="Calibri"/>
              </w:rPr>
            </w:pPr>
            <w:r w:rsidRPr="00FF2F4A">
              <w:rPr>
                <w:rFonts w:eastAsia="Calibri"/>
                <w:color w:val="000000"/>
              </w:rPr>
              <w:t>23343,79</w:t>
            </w:r>
          </w:p>
        </w:tc>
        <w:tc>
          <w:tcPr>
            <w:tcW w:w="1692" w:type="dxa"/>
            <w:gridSpan w:val="3"/>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color w:val="000000"/>
              </w:rPr>
              <w:t>21744,70</w:t>
            </w:r>
          </w:p>
        </w:tc>
      </w:tr>
      <w:tr w:rsidR="00FF2F4A" w:rsidRPr="00FF2F4A" w:rsidTr="00FF2F4A">
        <w:tc>
          <w:tcPr>
            <w:tcW w:w="565"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2</w:t>
            </w:r>
          </w:p>
        </w:tc>
        <w:tc>
          <w:tcPr>
            <w:tcW w:w="240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both"/>
              <w:rPr>
                <w:rFonts w:eastAsia="Calibri"/>
              </w:rPr>
            </w:pPr>
            <w:r w:rsidRPr="00FF2F4A">
              <w:rPr>
                <w:rFonts w:eastAsia="Calibri"/>
              </w:rPr>
              <w:t>Увеличение числа высококвалифицированных работников в сфере культуры от числа квалифицированных работников</w:t>
            </w:r>
          </w:p>
        </w:tc>
        <w:tc>
          <w:tcPr>
            <w:tcW w:w="7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54</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61</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62</w:t>
            </w:r>
          </w:p>
        </w:tc>
        <w:tc>
          <w:tcPr>
            <w:tcW w:w="112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64</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65</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67</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68</w:t>
            </w:r>
          </w:p>
        </w:tc>
        <w:tc>
          <w:tcPr>
            <w:tcW w:w="1427"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68</w:t>
            </w:r>
          </w:p>
        </w:tc>
        <w:tc>
          <w:tcPr>
            <w:tcW w:w="1692" w:type="dxa"/>
            <w:gridSpan w:val="3"/>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62</w:t>
            </w:r>
          </w:p>
        </w:tc>
      </w:tr>
      <w:tr w:rsidR="00FF2F4A" w:rsidRPr="00FF2F4A" w:rsidTr="00FF2F4A">
        <w:tc>
          <w:tcPr>
            <w:tcW w:w="565"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3</w:t>
            </w:r>
          </w:p>
        </w:tc>
        <w:tc>
          <w:tcPr>
            <w:tcW w:w="240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both"/>
              <w:rPr>
                <w:rFonts w:eastAsia="Calibri"/>
              </w:rPr>
            </w:pPr>
            <w:r w:rsidRPr="00FF2F4A">
              <w:rPr>
                <w:rFonts w:eastAsia="Calibri"/>
              </w:rPr>
              <w:t>Доля учреждений культуры, подключенных к информационно - телекоммуникационной сети "Интернет", от общего числа учреждений культуры</w:t>
            </w:r>
          </w:p>
        </w:tc>
        <w:tc>
          <w:tcPr>
            <w:tcW w:w="7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w:t>
            </w:r>
          </w:p>
        </w:tc>
        <w:tc>
          <w:tcPr>
            <w:tcW w:w="992"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40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43</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44</w:t>
            </w:r>
          </w:p>
        </w:tc>
        <w:tc>
          <w:tcPr>
            <w:tcW w:w="112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45</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46</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47</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48</w:t>
            </w:r>
          </w:p>
        </w:tc>
        <w:tc>
          <w:tcPr>
            <w:tcW w:w="1427"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48</w:t>
            </w:r>
          </w:p>
        </w:tc>
        <w:tc>
          <w:tcPr>
            <w:tcW w:w="1692" w:type="dxa"/>
            <w:gridSpan w:val="3"/>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43</w:t>
            </w:r>
          </w:p>
        </w:tc>
      </w:tr>
      <w:tr w:rsidR="00FF2F4A" w:rsidRPr="00FF2F4A" w:rsidTr="00FF2F4A">
        <w:tc>
          <w:tcPr>
            <w:tcW w:w="565"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4</w:t>
            </w:r>
          </w:p>
        </w:tc>
        <w:tc>
          <w:tcPr>
            <w:tcW w:w="240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both"/>
              <w:rPr>
                <w:rFonts w:eastAsia="Calibri"/>
              </w:rPr>
            </w:pPr>
            <w:r w:rsidRPr="00FF2F4A">
              <w:rPr>
                <w:rFonts w:eastAsia="Calibri"/>
              </w:rPr>
              <w:t xml:space="preserve">Повышение уровня </w:t>
            </w:r>
            <w:r w:rsidRPr="00FF2F4A">
              <w:rPr>
                <w:rFonts w:eastAsia="Calibri"/>
              </w:rPr>
              <w:lastRenderedPageBreak/>
              <w:t>удовлетворенности граждан Воскресенского района качеством предоставления муниципальных услуг</w:t>
            </w:r>
          </w:p>
        </w:tc>
        <w:tc>
          <w:tcPr>
            <w:tcW w:w="7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lastRenderedPageBreak/>
              <w:t>%</w:t>
            </w:r>
          </w:p>
        </w:tc>
        <w:tc>
          <w:tcPr>
            <w:tcW w:w="992"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outlineLvl w:val="1"/>
              <w:rPr>
                <w:rFonts w:eastAsia="Calibri"/>
              </w:rPr>
            </w:pPr>
            <w:r w:rsidRPr="00FF2F4A">
              <w:rPr>
                <w:rFonts w:eastAsia="Calibri"/>
              </w:rPr>
              <w:t>82</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90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91</w:t>
            </w:r>
          </w:p>
        </w:tc>
        <w:tc>
          <w:tcPr>
            <w:tcW w:w="112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outlineLvl w:val="1"/>
              <w:rPr>
                <w:rFonts w:eastAsia="Calibri"/>
              </w:rPr>
            </w:pPr>
            <w:r w:rsidRPr="00FF2F4A">
              <w:rPr>
                <w:rFonts w:eastAsia="Calibri"/>
              </w:rPr>
              <w:t>91,5</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outlineLvl w:val="1"/>
              <w:rPr>
                <w:rFonts w:eastAsia="Calibri"/>
              </w:rPr>
            </w:pPr>
            <w:r w:rsidRPr="00FF2F4A">
              <w:rPr>
                <w:rFonts w:eastAsia="Calibri"/>
              </w:rPr>
              <w:t>92</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outlineLvl w:val="1"/>
              <w:rPr>
                <w:rFonts w:eastAsia="Calibri"/>
              </w:rPr>
            </w:pPr>
            <w:r w:rsidRPr="00FF2F4A">
              <w:rPr>
                <w:rFonts w:eastAsia="Calibri"/>
              </w:rPr>
              <w:t>92,5</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outlineLvl w:val="1"/>
              <w:rPr>
                <w:rFonts w:eastAsia="Calibri"/>
              </w:rPr>
            </w:pPr>
            <w:r w:rsidRPr="00FF2F4A">
              <w:rPr>
                <w:rFonts w:eastAsia="Calibri"/>
              </w:rPr>
              <w:t>93</w:t>
            </w:r>
          </w:p>
        </w:tc>
        <w:tc>
          <w:tcPr>
            <w:tcW w:w="1427"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outlineLvl w:val="1"/>
              <w:rPr>
                <w:rFonts w:eastAsia="Calibri"/>
              </w:rPr>
            </w:pPr>
            <w:r w:rsidRPr="00FF2F4A">
              <w:rPr>
                <w:rFonts w:eastAsia="Calibri"/>
              </w:rPr>
              <w:t>93</w:t>
            </w:r>
          </w:p>
        </w:tc>
        <w:tc>
          <w:tcPr>
            <w:tcW w:w="1692" w:type="dxa"/>
            <w:gridSpan w:val="3"/>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outlineLvl w:val="1"/>
              <w:rPr>
                <w:rFonts w:eastAsia="Calibri"/>
              </w:rPr>
            </w:pPr>
            <w:r w:rsidRPr="00FF2F4A">
              <w:rPr>
                <w:rFonts w:eastAsia="Calibri"/>
              </w:rPr>
              <w:t>90</w:t>
            </w:r>
          </w:p>
        </w:tc>
      </w:tr>
      <w:tr w:rsidR="00FF2F4A" w:rsidRPr="00FF2F4A" w:rsidTr="00FF2F4A">
        <w:tc>
          <w:tcPr>
            <w:tcW w:w="14601" w:type="dxa"/>
            <w:gridSpan w:val="17"/>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lastRenderedPageBreak/>
              <w:t>Подпрограмма 1.«Развитие культуры в Воскресенском муниципальном районе».</w:t>
            </w:r>
          </w:p>
        </w:tc>
      </w:tr>
      <w:tr w:rsidR="00FF2F4A" w:rsidRPr="00FF2F4A" w:rsidTr="00FF2F4A">
        <w:tc>
          <w:tcPr>
            <w:tcW w:w="517"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color w:val="000000"/>
              </w:rPr>
            </w:pP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both"/>
              <w:rPr>
                <w:rFonts w:eastAsia="Calibri"/>
              </w:rPr>
            </w:pPr>
            <w:r w:rsidRPr="00FF2F4A">
              <w:rPr>
                <w:rFonts w:eastAsia="Calibri"/>
              </w:rPr>
              <w:t>Индикаторы</w:t>
            </w:r>
          </w:p>
        </w:tc>
        <w:tc>
          <w:tcPr>
            <w:tcW w:w="717"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rPr>
            </w:pPr>
          </w:p>
        </w:tc>
        <w:tc>
          <w:tcPr>
            <w:tcW w:w="992"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rPr>
            </w:pPr>
          </w:p>
        </w:tc>
        <w:tc>
          <w:tcPr>
            <w:tcW w:w="1134"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rPr>
            </w:pPr>
          </w:p>
        </w:tc>
        <w:tc>
          <w:tcPr>
            <w:tcW w:w="1144" w:type="dxa"/>
            <w:gridSpan w:val="2"/>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rPr>
            </w:pPr>
          </w:p>
        </w:tc>
        <w:tc>
          <w:tcPr>
            <w:tcW w:w="1124"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rPr>
            </w:pPr>
          </w:p>
        </w:tc>
        <w:tc>
          <w:tcPr>
            <w:tcW w:w="1134"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rPr>
            </w:pPr>
          </w:p>
        </w:tc>
        <w:tc>
          <w:tcPr>
            <w:tcW w:w="1134"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rPr>
            </w:pPr>
          </w:p>
        </w:tc>
        <w:tc>
          <w:tcPr>
            <w:tcW w:w="1134"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rPr>
            </w:pPr>
          </w:p>
        </w:tc>
        <w:tc>
          <w:tcPr>
            <w:tcW w:w="1427" w:type="dxa"/>
            <w:gridSpan w:val="2"/>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rPr>
            </w:pPr>
          </w:p>
        </w:tc>
        <w:tc>
          <w:tcPr>
            <w:tcW w:w="1692" w:type="dxa"/>
            <w:gridSpan w:val="3"/>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rPr>
            </w:pPr>
          </w:p>
        </w:tc>
      </w:tr>
      <w:tr w:rsidR="00FF2F4A" w:rsidRPr="00FF2F4A" w:rsidTr="00FF2F4A">
        <w:trPr>
          <w:trHeight w:val="1071"/>
        </w:trPr>
        <w:tc>
          <w:tcPr>
            <w:tcW w:w="5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1</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both"/>
              <w:rPr>
                <w:rFonts w:eastAsia="Calibri"/>
              </w:rPr>
            </w:pPr>
            <w:r w:rsidRPr="00FF2F4A">
              <w:rPr>
                <w:rFonts w:eastAsia="Calibri"/>
              </w:rPr>
              <w:t>Охват населения района участием в клубных формированиях</w:t>
            </w:r>
          </w:p>
        </w:tc>
        <w:tc>
          <w:tcPr>
            <w:tcW w:w="7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на тыс. 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127</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139</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140</w:t>
            </w:r>
          </w:p>
        </w:tc>
        <w:tc>
          <w:tcPr>
            <w:tcW w:w="112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140,5</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141</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141,5</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142</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142</w:t>
            </w:r>
          </w:p>
        </w:tc>
        <w:tc>
          <w:tcPr>
            <w:tcW w:w="126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139</w:t>
            </w:r>
          </w:p>
        </w:tc>
      </w:tr>
      <w:tr w:rsidR="00FF2F4A" w:rsidRPr="00FF2F4A" w:rsidTr="00FF2F4A">
        <w:tc>
          <w:tcPr>
            <w:tcW w:w="5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 xml:space="preserve"> 2</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both"/>
              <w:rPr>
                <w:rFonts w:eastAsia="Calibri"/>
              </w:rPr>
            </w:pPr>
            <w:r w:rsidRPr="00FF2F4A">
              <w:rPr>
                <w:rFonts w:eastAsia="Calibri"/>
              </w:rPr>
              <w:t>Посещаемость</w:t>
            </w:r>
          </w:p>
          <w:p w:rsidR="00FF2F4A" w:rsidRPr="00FF2F4A" w:rsidRDefault="00FF2F4A" w:rsidP="00FF2F4A">
            <w:pPr>
              <w:widowControl w:val="0"/>
              <w:autoSpaceDE w:val="0"/>
              <w:autoSpaceDN w:val="0"/>
              <w:adjustRightInd w:val="0"/>
              <w:jc w:val="both"/>
              <w:rPr>
                <w:rFonts w:eastAsia="Calibri"/>
              </w:rPr>
            </w:pPr>
            <w:r w:rsidRPr="00FF2F4A">
              <w:rPr>
                <w:rFonts w:eastAsia="Calibri"/>
              </w:rPr>
              <w:t>государственных и муниципальных музеев</w:t>
            </w:r>
          </w:p>
        </w:tc>
        <w:tc>
          <w:tcPr>
            <w:tcW w:w="7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на тыс. 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1050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1670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1720</w:t>
            </w:r>
          </w:p>
        </w:tc>
        <w:tc>
          <w:tcPr>
            <w:tcW w:w="112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1770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1800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1820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1850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1850</w:t>
            </w:r>
          </w:p>
        </w:tc>
        <w:tc>
          <w:tcPr>
            <w:tcW w:w="126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1700</w:t>
            </w:r>
          </w:p>
        </w:tc>
      </w:tr>
      <w:tr w:rsidR="00FF2F4A" w:rsidRPr="00FF2F4A" w:rsidTr="00FF2F4A">
        <w:tc>
          <w:tcPr>
            <w:tcW w:w="5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3</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both"/>
              <w:rPr>
                <w:rFonts w:eastAsia="Calibri"/>
              </w:rPr>
            </w:pPr>
            <w:r w:rsidRPr="00FF2F4A">
              <w:rPr>
                <w:rFonts w:eastAsia="Calibri"/>
              </w:rPr>
              <w:t>Посещаемость общедоступных библиотек района</w:t>
            </w:r>
          </w:p>
        </w:tc>
        <w:tc>
          <w:tcPr>
            <w:tcW w:w="7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на тыс. 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7280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7310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7340</w:t>
            </w:r>
          </w:p>
        </w:tc>
        <w:tc>
          <w:tcPr>
            <w:tcW w:w="112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7370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7390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7400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7420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7420</w:t>
            </w:r>
          </w:p>
        </w:tc>
        <w:tc>
          <w:tcPr>
            <w:tcW w:w="126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7310</w:t>
            </w:r>
          </w:p>
        </w:tc>
      </w:tr>
      <w:tr w:rsidR="00FF2F4A" w:rsidRPr="00FF2F4A" w:rsidTr="00FF2F4A">
        <w:tc>
          <w:tcPr>
            <w:tcW w:w="5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4</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both"/>
              <w:rPr>
                <w:rFonts w:eastAsia="Calibri"/>
              </w:rPr>
            </w:pPr>
            <w:r w:rsidRPr="00FF2F4A">
              <w:rPr>
                <w:rFonts w:eastAsia="Calibri"/>
              </w:rPr>
              <w:t>Количество платных культурно-досуговых мероприятий</w:t>
            </w:r>
          </w:p>
        </w:tc>
        <w:tc>
          <w:tcPr>
            <w:tcW w:w="7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единиц</w:t>
            </w:r>
          </w:p>
        </w:tc>
        <w:tc>
          <w:tcPr>
            <w:tcW w:w="992"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1090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1160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1165</w:t>
            </w:r>
          </w:p>
        </w:tc>
        <w:tc>
          <w:tcPr>
            <w:tcW w:w="112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1170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1175</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1180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1190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1190</w:t>
            </w:r>
          </w:p>
        </w:tc>
        <w:tc>
          <w:tcPr>
            <w:tcW w:w="126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1160</w:t>
            </w:r>
          </w:p>
        </w:tc>
      </w:tr>
      <w:tr w:rsidR="00FF2F4A" w:rsidRPr="00FF2F4A" w:rsidTr="00FF2F4A">
        <w:tc>
          <w:tcPr>
            <w:tcW w:w="5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5</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both"/>
              <w:rPr>
                <w:rFonts w:eastAsia="Calibri"/>
              </w:rPr>
            </w:pPr>
            <w:r w:rsidRPr="00FF2F4A">
              <w:rPr>
                <w:rFonts w:eastAsia="Calibri"/>
              </w:rPr>
              <w:t>Число обучающихся в ДШИ</w:t>
            </w:r>
          </w:p>
        </w:tc>
        <w:tc>
          <w:tcPr>
            <w:tcW w:w="7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180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190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200</w:t>
            </w:r>
          </w:p>
        </w:tc>
        <w:tc>
          <w:tcPr>
            <w:tcW w:w="112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200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200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200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200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200</w:t>
            </w:r>
          </w:p>
        </w:tc>
        <w:tc>
          <w:tcPr>
            <w:tcW w:w="126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180</w:t>
            </w:r>
          </w:p>
        </w:tc>
      </w:tr>
      <w:tr w:rsidR="00FF2F4A" w:rsidRPr="00FF2F4A" w:rsidTr="00FF2F4A">
        <w:tc>
          <w:tcPr>
            <w:tcW w:w="517"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color w:val="000000"/>
              </w:rPr>
            </w:pP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both"/>
              <w:rPr>
                <w:rFonts w:eastAsia="Calibri"/>
              </w:rPr>
            </w:pPr>
            <w:r w:rsidRPr="00FF2F4A">
              <w:rPr>
                <w:rFonts w:eastAsia="Calibri"/>
              </w:rPr>
              <w:t>Непосредственный результат</w:t>
            </w:r>
          </w:p>
        </w:tc>
        <w:tc>
          <w:tcPr>
            <w:tcW w:w="717"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rPr>
            </w:pPr>
          </w:p>
        </w:tc>
        <w:tc>
          <w:tcPr>
            <w:tcW w:w="992"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rPr>
            </w:pPr>
          </w:p>
        </w:tc>
        <w:tc>
          <w:tcPr>
            <w:tcW w:w="1134"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color w:val="000000"/>
              </w:rPr>
            </w:pPr>
          </w:p>
        </w:tc>
        <w:tc>
          <w:tcPr>
            <w:tcW w:w="1144" w:type="dxa"/>
            <w:gridSpan w:val="2"/>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color w:val="000000"/>
              </w:rPr>
            </w:pPr>
          </w:p>
        </w:tc>
        <w:tc>
          <w:tcPr>
            <w:tcW w:w="1124"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color w:val="000000"/>
              </w:rPr>
            </w:pPr>
          </w:p>
        </w:tc>
        <w:tc>
          <w:tcPr>
            <w:tcW w:w="1134"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color w:val="000000"/>
              </w:rPr>
            </w:pPr>
          </w:p>
        </w:tc>
        <w:tc>
          <w:tcPr>
            <w:tcW w:w="1134"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color w:val="000000"/>
              </w:rPr>
            </w:pPr>
          </w:p>
        </w:tc>
        <w:tc>
          <w:tcPr>
            <w:tcW w:w="1134"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color w:val="000000"/>
              </w:rPr>
            </w:pPr>
          </w:p>
        </w:tc>
        <w:tc>
          <w:tcPr>
            <w:tcW w:w="3119" w:type="dxa"/>
            <w:gridSpan w:val="5"/>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rPr>
            </w:pPr>
          </w:p>
        </w:tc>
      </w:tr>
      <w:tr w:rsidR="00FF2F4A" w:rsidRPr="00FF2F4A" w:rsidTr="00FF2F4A">
        <w:tc>
          <w:tcPr>
            <w:tcW w:w="5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1</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both"/>
              <w:outlineLvl w:val="0"/>
              <w:rPr>
                <w:rFonts w:eastAsia="Calibri"/>
                <w:bCs/>
                <w:lang w:eastAsia="en-US"/>
              </w:rPr>
            </w:pPr>
            <w:r w:rsidRPr="00FF2F4A">
              <w:rPr>
                <w:rFonts w:eastAsia="Calibri"/>
              </w:rPr>
              <w:t>Увеличение числа участников клубных формирований</w:t>
            </w:r>
          </w:p>
        </w:tc>
        <w:tc>
          <w:tcPr>
            <w:tcW w:w="7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outlineLvl w:val="0"/>
              <w:rPr>
                <w:rFonts w:eastAsia="Calibri"/>
                <w:bCs/>
                <w:lang w:eastAsia="en-US"/>
              </w:rPr>
            </w:pPr>
            <w:r w:rsidRPr="00FF2F4A">
              <w:rPr>
                <w:rFonts w:eastAsia="Calibri"/>
                <w:bCs/>
                <w:lang w:eastAsia="en-US"/>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bCs/>
                <w:lang w:eastAsia="en-US"/>
              </w:rPr>
            </w:pPr>
            <w:r w:rsidRPr="00FF2F4A">
              <w:rPr>
                <w:rFonts w:eastAsia="Calibri"/>
                <w:bCs/>
                <w:lang w:eastAsia="en-US"/>
              </w:rPr>
              <w:t>2610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2760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2770</w:t>
            </w:r>
          </w:p>
        </w:tc>
        <w:tc>
          <w:tcPr>
            <w:tcW w:w="112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bCs/>
                <w:lang w:eastAsia="en-US"/>
              </w:rPr>
            </w:pPr>
            <w:r w:rsidRPr="00FF2F4A">
              <w:rPr>
                <w:rFonts w:eastAsia="Calibri"/>
                <w:bCs/>
                <w:lang w:eastAsia="en-US"/>
              </w:rPr>
              <w:t>2776</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bCs/>
                <w:lang w:eastAsia="en-US"/>
              </w:rPr>
            </w:pPr>
            <w:r w:rsidRPr="00FF2F4A">
              <w:rPr>
                <w:rFonts w:eastAsia="Calibri"/>
                <w:bCs/>
                <w:lang w:eastAsia="en-US"/>
              </w:rPr>
              <w:t>2780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bCs/>
                <w:lang w:eastAsia="en-US"/>
              </w:rPr>
            </w:pPr>
            <w:r w:rsidRPr="00FF2F4A">
              <w:rPr>
                <w:rFonts w:eastAsia="Calibri"/>
                <w:bCs/>
                <w:lang w:eastAsia="en-US"/>
              </w:rPr>
              <w:t>2800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bCs/>
                <w:lang w:eastAsia="en-US"/>
              </w:rPr>
            </w:pPr>
            <w:r w:rsidRPr="00FF2F4A">
              <w:rPr>
                <w:rFonts w:eastAsia="Calibri"/>
                <w:bCs/>
                <w:lang w:eastAsia="en-US"/>
              </w:rPr>
              <w:t>2810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bCs/>
                <w:lang w:eastAsia="en-US"/>
              </w:rPr>
            </w:pPr>
            <w:r w:rsidRPr="00FF2F4A">
              <w:rPr>
                <w:rFonts w:eastAsia="Calibri"/>
                <w:bCs/>
                <w:lang w:eastAsia="en-US"/>
              </w:rPr>
              <w:t>2810</w:t>
            </w:r>
          </w:p>
        </w:tc>
        <w:tc>
          <w:tcPr>
            <w:tcW w:w="126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bCs/>
                <w:lang w:eastAsia="en-US"/>
              </w:rPr>
            </w:pPr>
            <w:r w:rsidRPr="00FF2F4A">
              <w:rPr>
                <w:rFonts w:eastAsia="Calibri"/>
                <w:bCs/>
                <w:lang w:eastAsia="en-US"/>
              </w:rPr>
              <w:t>2760</w:t>
            </w:r>
          </w:p>
        </w:tc>
      </w:tr>
      <w:tr w:rsidR="00FF2F4A" w:rsidRPr="00FF2F4A" w:rsidTr="00FF2F4A">
        <w:tc>
          <w:tcPr>
            <w:tcW w:w="5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2</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both"/>
              <w:outlineLvl w:val="0"/>
              <w:rPr>
                <w:rFonts w:eastAsia="Calibri"/>
                <w:bCs/>
                <w:lang w:eastAsia="en-US"/>
              </w:rPr>
            </w:pPr>
            <w:r w:rsidRPr="00FF2F4A">
              <w:rPr>
                <w:rFonts w:eastAsia="Calibri"/>
              </w:rPr>
              <w:t xml:space="preserve">Увеличение количества посетителей </w:t>
            </w:r>
            <w:r w:rsidRPr="00FF2F4A">
              <w:rPr>
                <w:rFonts w:eastAsia="Calibri"/>
              </w:rPr>
              <w:lastRenderedPageBreak/>
              <w:t>муниципальных музеев</w:t>
            </w:r>
          </w:p>
        </w:tc>
        <w:tc>
          <w:tcPr>
            <w:tcW w:w="7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lastRenderedPageBreak/>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bCs/>
                <w:lang w:eastAsia="en-US"/>
              </w:rPr>
            </w:pPr>
            <w:r w:rsidRPr="00FF2F4A">
              <w:rPr>
                <w:rFonts w:eastAsia="Calibri"/>
                <w:bCs/>
                <w:lang w:eastAsia="en-US"/>
              </w:rPr>
              <w:t>21300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33000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34000</w:t>
            </w:r>
          </w:p>
        </w:tc>
        <w:tc>
          <w:tcPr>
            <w:tcW w:w="112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bCs/>
                <w:lang w:eastAsia="en-US"/>
              </w:rPr>
            </w:pPr>
            <w:r w:rsidRPr="00FF2F4A">
              <w:rPr>
                <w:rFonts w:eastAsia="Calibri"/>
                <w:bCs/>
                <w:lang w:eastAsia="en-US"/>
              </w:rPr>
              <w:t>35000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bCs/>
                <w:lang w:eastAsia="en-US"/>
              </w:rPr>
            </w:pPr>
            <w:r w:rsidRPr="00FF2F4A">
              <w:rPr>
                <w:rFonts w:eastAsia="Calibri"/>
                <w:bCs/>
                <w:lang w:eastAsia="en-US"/>
              </w:rPr>
              <w:t>35500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bCs/>
                <w:lang w:eastAsia="en-US"/>
              </w:rPr>
            </w:pPr>
            <w:r w:rsidRPr="00FF2F4A">
              <w:rPr>
                <w:rFonts w:eastAsia="Calibri"/>
                <w:bCs/>
                <w:lang w:eastAsia="en-US"/>
              </w:rPr>
              <w:t>36000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bCs/>
                <w:lang w:eastAsia="en-US"/>
              </w:rPr>
            </w:pPr>
            <w:r w:rsidRPr="00FF2F4A">
              <w:rPr>
                <w:rFonts w:eastAsia="Calibri"/>
                <w:bCs/>
                <w:lang w:eastAsia="en-US"/>
              </w:rPr>
              <w:t>36500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bCs/>
                <w:lang w:eastAsia="en-US"/>
              </w:rPr>
            </w:pPr>
            <w:r w:rsidRPr="00FF2F4A">
              <w:rPr>
                <w:rFonts w:eastAsia="Calibri"/>
                <w:bCs/>
                <w:lang w:eastAsia="en-US"/>
              </w:rPr>
              <w:t>36500</w:t>
            </w:r>
          </w:p>
        </w:tc>
        <w:tc>
          <w:tcPr>
            <w:tcW w:w="126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bCs/>
                <w:lang w:eastAsia="en-US"/>
              </w:rPr>
            </w:pPr>
            <w:r w:rsidRPr="00FF2F4A">
              <w:rPr>
                <w:rFonts w:eastAsia="Calibri"/>
                <w:bCs/>
                <w:lang w:eastAsia="en-US"/>
              </w:rPr>
              <w:t>33000</w:t>
            </w:r>
          </w:p>
        </w:tc>
      </w:tr>
      <w:tr w:rsidR="00FF2F4A" w:rsidRPr="00FF2F4A" w:rsidTr="00FF2F4A">
        <w:tc>
          <w:tcPr>
            <w:tcW w:w="5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lastRenderedPageBreak/>
              <w:t>3</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both"/>
              <w:rPr>
                <w:rFonts w:eastAsia="Calibri"/>
              </w:rPr>
            </w:pPr>
            <w:r w:rsidRPr="00FF2F4A">
              <w:rPr>
                <w:rFonts w:eastAsia="Calibri"/>
              </w:rPr>
              <w:t>Посещаемость общедоступных библиотек района</w:t>
            </w:r>
          </w:p>
        </w:tc>
        <w:tc>
          <w:tcPr>
            <w:tcW w:w="7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140400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144500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145000</w:t>
            </w:r>
          </w:p>
        </w:tc>
        <w:tc>
          <w:tcPr>
            <w:tcW w:w="112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145700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146000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146200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146500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146500</w:t>
            </w:r>
          </w:p>
        </w:tc>
        <w:tc>
          <w:tcPr>
            <w:tcW w:w="126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144500</w:t>
            </w:r>
          </w:p>
        </w:tc>
      </w:tr>
      <w:tr w:rsidR="00FF2F4A" w:rsidRPr="00FF2F4A" w:rsidTr="00FF2F4A">
        <w:tc>
          <w:tcPr>
            <w:tcW w:w="5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4</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both"/>
              <w:outlineLvl w:val="0"/>
              <w:rPr>
                <w:rFonts w:eastAsia="Calibri"/>
                <w:bCs/>
                <w:lang w:eastAsia="en-US"/>
              </w:rPr>
            </w:pPr>
            <w:r w:rsidRPr="00FF2F4A">
              <w:rPr>
                <w:rFonts w:eastAsia="Calibri"/>
                <w:bCs/>
                <w:lang w:eastAsia="en-US"/>
              </w:rPr>
              <w:t>Увеличение количества обучающихся в ДШИ</w:t>
            </w:r>
          </w:p>
        </w:tc>
        <w:tc>
          <w:tcPr>
            <w:tcW w:w="7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180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190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200</w:t>
            </w:r>
          </w:p>
        </w:tc>
        <w:tc>
          <w:tcPr>
            <w:tcW w:w="112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200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200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200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200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200</w:t>
            </w:r>
          </w:p>
        </w:tc>
        <w:tc>
          <w:tcPr>
            <w:tcW w:w="126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180</w:t>
            </w:r>
          </w:p>
        </w:tc>
      </w:tr>
      <w:tr w:rsidR="00FF2F4A" w:rsidRPr="00FF2F4A" w:rsidTr="00FF2F4A">
        <w:tc>
          <w:tcPr>
            <w:tcW w:w="517"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rPr>
                <w:rFonts w:eastAsia="Calibri"/>
                <w:color w:val="000000"/>
              </w:rPr>
            </w:pPr>
          </w:p>
        </w:tc>
        <w:tc>
          <w:tcPr>
            <w:tcW w:w="14084" w:type="dxa"/>
            <w:gridSpan w:val="16"/>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rPr>
                <w:rFonts w:eastAsia="Calibri"/>
                <w:color w:val="000000"/>
              </w:rPr>
            </w:pPr>
            <w:r w:rsidRPr="00FF2F4A">
              <w:rPr>
                <w:rFonts w:eastAsia="Calibri"/>
                <w:color w:val="000000"/>
              </w:rPr>
              <w:t>Подпрограмма 2.«</w:t>
            </w:r>
            <w:r w:rsidRPr="00FF2F4A">
              <w:rPr>
                <w:rFonts w:eastAsia="Calibri"/>
                <w:bCs/>
                <w:color w:val="000000"/>
              </w:rPr>
              <w:t>Развитие молодежной политики в Воскресенском муниципальном районе»</w:t>
            </w:r>
          </w:p>
        </w:tc>
      </w:tr>
      <w:tr w:rsidR="00FF2F4A" w:rsidRPr="00FF2F4A" w:rsidTr="00FF2F4A">
        <w:tc>
          <w:tcPr>
            <w:tcW w:w="517"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color w:val="000000"/>
              </w:rPr>
            </w:pP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both"/>
              <w:rPr>
                <w:rFonts w:eastAsia="Calibri"/>
                <w:lang w:eastAsia="en-US"/>
              </w:rPr>
            </w:pPr>
            <w:r w:rsidRPr="00FF2F4A">
              <w:rPr>
                <w:rFonts w:eastAsia="Calibri"/>
              </w:rPr>
              <w:t>Индикаторы</w:t>
            </w:r>
          </w:p>
        </w:tc>
        <w:tc>
          <w:tcPr>
            <w:tcW w:w="717"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lang w:eastAsia="en-US"/>
              </w:rPr>
            </w:pPr>
          </w:p>
        </w:tc>
        <w:tc>
          <w:tcPr>
            <w:tcW w:w="992"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bCs/>
                <w:lang w:eastAsia="en-US"/>
              </w:rPr>
            </w:pPr>
          </w:p>
        </w:tc>
        <w:tc>
          <w:tcPr>
            <w:tcW w:w="1134"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bCs/>
                <w:lang w:eastAsia="en-US"/>
              </w:rPr>
            </w:pPr>
          </w:p>
        </w:tc>
        <w:tc>
          <w:tcPr>
            <w:tcW w:w="1144" w:type="dxa"/>
            <w:gridSpan w:val="2"/>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bCs/>
                <w:lang w:eastAsia="en-US"/>
              </w:rPr>
            </w:pPr>
          </w:p>
        </w:tc>
        <w:tc>
          <w:tcPr>
            <w:tcW w:w="1124"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lang w:eastAsia="en-US"/>
              </w:rPr>
            </w:pPr>
          </w:p>
        </w:tc>
        <w:tc>
          <w:tcPr>
            <w:tcW w:w="1134"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lang w:eastAsia="en-US"/>
              </w:rPr>
            </w:pPr>
          </w:p>
        </w:tc>
        <w:tc>
          <w:tcPr>
            <w:tcW w:w="1134"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lang w:eastAsia="en-US"/>
              </w:rPr>
            </w:pPr>
          </w:p>
        </w:tc>
        <w:tc>
          <w:tcPr>
            <w:tcW w:w="4253" w:type="dxa"/>
            <w:gridSpan w:val="6"/>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lang w:eastAsia="en-US"/>
              </w:rPr>
            </w:pPr>
          </w:p>
        </w:tc>
      </w:tr>
      <w:tr w:rsidR="00FF2F4A" w:rsidRPr="00FF2F4A" w:rsidTr="00FF2F4A">
        <w:tc>
          <w:tcPr>
            <w:tcW w:w="5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1</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both"/>
              <w:rPr>
                <w:rFonts w:eastAsia="Calibri"/>
                <w:lang w:eastAsia="en-US"/>
              </w:rPr>
            </w:pPr>
            <w:r w:rsidRPr="00FF2F4A">
              <w:rPr>
                <w:rFonts w:eastAsia="Calibri"/>
                <w:lang w:eastAsia="en-US"/>
              </w:rPr>
              <w:t>Мероприятия, проведенные для молодежи района</w:t>
            </w:r>
          </w:p>
        </w:tc>
        <w:tc>
          <w:tcPr>
            <w:tcW w:w="7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lang w:eastAsia="en-US"/>
              </w:rPr>
            </w:pPr>
            <w:r w:rsidRPr="00FF2F4A">
              <w:rPr>
                <w:rFonts w:eastAsia="Calibri"/>
                <w:lang w:eastAsia="en-US"/>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bCs/>
                <w:lang w:eastAsia="en-US"/>
              </w:rPr>
            </w:pPr>
            <w:r w:rsidRPr="00FF2F4A">
              <w:rPr>
                <w:rFonts w:eastAsia="Calibri"/>
                <w:bCs/>
                <w:lang w:eastAsia="en-US"/>
              </w:rPr>
              <w:t>45</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bCs/>
                <w:lang w:eastAsia="en-US"/>
              </w:rPr>
            </w:pPr>
            <w:r w:rsidRPr="00FF2F4A">
              <w:rPr>
                <w:rFonts w:eastAsia="Calibri"/>
                <w:bCs/>
                <w:lang w:eastAsia="en-US"/>
              </w:rPr>
              <w:t>47</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bCs/>
                <w:lang w:eastAsia="en-US"/>
              </w:rPr>
            </w:pPr>
            <w:r w:rsidRPr="00FF2F4A">
              <w:rPr>
                <w:rFonts w:eastAsia="Calibri"/>
                <w:bCs/>
                <w:lang w:eastAsia="en-US"/>
              </w:rPr>
              <w:t>50</w:t>
            </w:r>
          </w:p>
        </w:tc>
        <w:tc>
          <w:tcPr>
            <w:tcW w:w="112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lang w:eastAsia="en-US"/>
              </w:rPr>
            </w:pPr>
            <w:r w:rsidRPr="00FF2F4A">
              <w:rPr>
                <w:rFonts w:eastAsia="Calibri"/>
                <w:lang w:eastAsia="en-US"/>
              </w:rPr>
              <w:t>53</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lang w:eastAsia="en-US"/>
              </w:rPr>
            </w:pPr>
            <w:r w:rsidRPr="00FF2F4A">
              <w:rPr>
                <w:rFonts w:eastAsia="Calibri"/>
                <w:lang w:eastAsia="en-US"/>
              </w:rPr>
              <w:t>56</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lang w:eastAsia="en-US"/>
              </w:rPr>
            </w:pPr>
            <w:r w:rsidRPr="00FF2F4A">
              <w:rPr>
                <w:rFonts w:eastAsia="Calibri"/>
                <w:lang w:eastAsia="en-US"/>
              </w:rPr>
              <w:t>59</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lang w:eastAsia="en-US"/>
              </w:rPr>
            </w:pPr>
            <w:r w:rsidRPr="00FF2F4A">
              <w:rPr>
                <w:rFonts w:eastAsia="Calibri"/>
                <w:lang w:eastAsia="en-US"/>
              </w:rPr>
              <w:t>62</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lang w:eastAsia="en-US"/>
              </w:rPr>
            </w:pPr>
            <w:r w:rsidRPr="00FF2F4A">
              <w:rPr>
                <w:rFonts w:eastAsia="Calibri"/>
                <w:lang w:eastAsia="en-US"/>
              </w:rPr>
              <w:t>62</w:t>
            </w:r>
          </w:p>
        </w:tc>
        <w:tc>
          <w:tcPr>
            <w:tcW w:w="126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lang w:eastAsia="en-US"/>
              </w:rPr>
            </w:pPr>
            <w:r w:rsidRPr="00FF2F4A">
              <w:rPr>
                <w:rFonts w:eastAsia="Calibri"/>
                <w:lang w:eastAsia="en-US"/>
              </w:rPr>
              <w:t>53</w:t>
            </w:r>
          </w:p>
        </w:tc>
      </w:tr>
      <w:tr w:rsidR="00FF2F4A" w:rsidRPr="00FF2F4A" w:rsidTr="00FF2F4A">
        <w:tc>
          <w:tcPr>
            <w:tcW w:w="5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2</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both"/>
              <w:rPr>
                <w:rFonts w:eastAsia="Calibri"/>
                <w:lang w:eastAsia="en-US"/>
              </w:rPr>
            </w:pPr>
            <w:r w:rsidRPr="00FF2F4A">
              <w:rPr>
                <w:rFonts w:eastAsia="Calibri"/>
                <w:lang w:eastAsia="en-US"/>
              </w:rPr>
              <w:t>Молодые люди, получившие услуги в рамках Программы</w:t>
            </w:r>
          </w:p>
        </w:tc>
        <w:tc>
          <w:tcPr>
            <w:tcW w:w="7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lang w:eastAsia="en-US"/>
              </w:rPr>
            </w:pPr>
            <w:r w:rsidRPr="00FF2F4A">
              <w:rPr>
                <w:rFonts w:eastAsia="Calibri"/>
                <w:lang w:eastAsia="en-US"/>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bCs/>
                <w:lang w:eastAsia="en-US"/>
              </w:rPr>
            </w:pPr>
            <w:r w:rsidRPr="00FF2F4A">
              <w:rPr>
                <w:rFonts w:eastAsia="Calibri"/>
                <w:bCs/>
                <w:lang w:eastAsia="en-US"/>
              </w:rPr>
              <w:t>1614</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bCs/>
                <w:lang w:eastAsia="en-US"/>
              </w:rPr>
            </w:pPr>
            <w:r w:rsidRPr="00FF2F4A">
              <w:rPr>
                <w:rFonts w:eastAsia="Calibri"/>
                <w:bCs/>
                <w:lang w:eastAsia="en-US"/>
              </w:rPr>
              <w:t>1614</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bCs/>
                <w:lang w:eastAsia="en-US"/>
              </w:rPr>
            </w:pPr>
            <w:r w:rsidRPr="00FF2F4A">
              <w:rPr>
                <w:rFonts w:eastAsia="Calibri"/>
                <w:bCs/>
                <w:lang w:eastAsia="en-US"/>
              </w:rPr>
              <w:t>2421</w:t>
            </w:r>
          </w:p>
        </w:tc>
        <w:tc>
          <w:tcPr>
            <w:tcW w:w="112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lang w:eastAsia="en-US"/>
              </w:rPr>
            </w:pPr>
            <w:r w:rsidRPr="00FF2F4A">
              <w:rPr>
                <w:rFonts w:eastAsia="Calibri"/>
                <w:lang w:eastAsia="en-US"/>
              </w:rPr>
              <w:t>3780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lang w:eastAsia="en-US"/>
              </w:rPr>
            </w:pPr>
            <w:r w:rsidRPr="00FF2F4A">
              <w:rPr>
                <w:rFonts w:eastAsia="Calibri"/>
                <w:lang w:eastAsia="en-US"/>
              </w:rPr>
              <w:t>3800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lang w:eastAsia="en-US"/>
              </w:rPr>
            </w:pPr>
            <w:r w:rsidRPr="00FF2F4A">
              <w:rPr>
                <w:rFonts w:eastAsia="Calibri"/>
                <w:lang w:eastAsia="en-US"/>
              </w:rPr>
              <w:t>3820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lang w:eastAsia="en-US"/>
              </w:rPr>
            </w:pPr>
            <w:r w:rsidRPr="00FF2F4A">
              <w:rPr>
                <w:rFonts w:eastAsia="Calibri"/>
                <w:lang w:eastAsia="en-US"/>
              </w:rPr>
              <w:t>3840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lang w:eastAsia="en-US"/>
              </w:rPr>
            </w:pPr>
            <w:r w:rsidRPr="00FF2F4A">
              <w:rPr>
                <w:rFonts w:eastAsia="Calibri"/>
                <w:lang w:eastAsia="en-US"/>
              </w:rPr>
              <w:t>3840</w:t>
            </w:r>
          </w:p>
        </w:tc>
        <w:tc>
          <w:tcPr>
            <w:tcW w:w="126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lang w:eastAsia="en-US"/>
              </w:rPr>
            </w:pPr>
            <w:r w:rsidRPr="00FF2F4A">
              <w:rPr>
                <w:rFonts w:eastAsia="Calibri"/>
                <w:lang w:eastAsia="en-US"/>
              </w:rPr>
              <w:t>1500</w:t>
            </w:r>
          </w:p>
        </w:tc>
      </w:tr>
      <w:tr w:rsidR="00FF2F4A" w:rsidRPr="00FF2F4A" w:rsidTr="00FF2F4A">
        <w:trPr>
          <w:trHeight w:val="2235"/>
        </w:trPr>
        <w:tc>
          <w:tcPr>
            <w:tcW w:w="5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3</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both"/>
              <w:rPr>
                <w:rFonts w:eastAsia="Calibri"/>
                <w:lang w:eastAsia="en-US"/>
              </w:rPr>
            </w:pPr>
            <w:r w:rsidRPr="00FF2F4A">
              <w:rPr>
                <w:rFonts w:eastAsia="Calibri"/>
                <w:lang w:eastAsia="en-US"/>
              </w:rPr>
              <w:t>Акции среди молодежи в поддержку здорового образа жизни, а также направленные на повышение участия молодежи в общественных делах</w:t>
            </w:r>
          </w:p>
        </w:tc>
        <w:tc>
          <w:tcPr>
            <w:tcW w:w="7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lang w:eastAsia="en-US"/>
              </w:rPr>
            </w:pPr>
            <w:r w:rsidRPr="00FF2F4A">
              <w:rPr>
                <w:rFonts w:eastAsia="Calibri"/>
                <w:lang w:eastAsia="en-US"/>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bCs/>
                <w:lang w:eastAsia="en-US"/>
              </w:rPr>
            </w:pPr>
            <w:r w:rsidRPr="00FF2F4A">
              <w:rPr>
                <w:rFonts w:eastAsia="Calibri"/>
                <w:bCs/>
                <w:lang w:eastAsia="en-US"/>
              </w:rPr>
              <w:t>5</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bCs/>
                <w:lang w:eastAsia="en-US"/>
              </w:rPr>
            </w:pPr>
            <w:r w:rsidRPr="00FF2F4A">
              <w:rPr>
                <w:rFonts w:eastAsia="Calibri"/>
                <w:bCs/>
                <w:lang w:eastAsia="en-US"/>
              </w:rPr>
              <w:t>10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bCs/>
                <w:lang w:eastAsia="en-US"/>
              </w:rPr>
            </w:pPr>
            <w:r w:rsidRPr="00FF2F4A">
              <w:rPr>
                <w:rFonts w:eastAsia="Calibri"/>
                <w:bCs/>
                <w:lang w:eastAsia="en-US"/>
              </w:rPr>
              <w:t>11</w:t>
            </w:r>
          </w:p>
        </w:tc>
        <w:tc>
          <w:tcPr>
            <w:tcW w:w="112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lang w:eastAsia="en-US"/>
              </w:rPr>
            </w:pPr>
            <w:r w:rsidRPr="00FF2F4A">
              <w:rPr>
                <w:rFonts w:eastAsia="Calibri"/>
                <w:lang w:eastAsia="en-US"/>
              </w:rPr>
              <w:t>12</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lang w:eastAsia="en-US"/>
              </w:rPr>
            </w:pPr>
            <w:r w:rsidRPr="00FF2F4A">
              <w:rPr>
                <w:rFonts w:eastAsia="Calibri"/>
                <w:lang w:eastAsia="en-US"/>
              </w:rPr>
              <w:t>13</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lang w:eastAsia="en-US"/>
              </w:rPr>
            </w:pPr>
            <w:r w:rsidRPr="00FF2F4A">
              <w:rPr>
                <w:rFonts w:eastAsia="Calibri"/>
                <w:lang w:eastAsia="en-US"/>
              </w:rPr>
              <w:t>14</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lang w:eastAsia="en-US"/>
              </w:rPr>
            </w:pPr>
            <w:r w:rsidRPr="00FF2F4A">
              <w:rPr>
                <w:rFonts w:eastAsia="Calibri"/>
                <w:lang w:eastAsia="en-US"/>
              </w:rPr>
              <w:t>15</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lang w:eastAsia="en-US"/>
              </w:rPr>
            </w:pPr>
            <w:r w:rsidRPr="00FF2F4A">
              <w:rPr>
                <w:rFonts w:eastAsia="Calibri"/>
                <w:lang w:eastAsia="en-US"/>
              </w:rPr>
              <w:t>15</w:t>
            </w:r>
          </w:p>
        </w:tc>
        <w:tc>
          <w:tcPr>
            <w:tcW w:w="126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lang w:eastAsia="en-US"/>
              </w:rPr>
            </w:pPr>
            <w:r w:rsidRPr="00FF2F4A">
              <w:rPr>
                <w:rFonts w:eastAsia="Calibri"/>
                <w:lang w:eastAsia="en-US"/>
              </w:rPr>
              <w:t>13</w:t>
            </w:r>
          </w:p>
        </w:tc>
      </w:tr>
      <w:tr w:rsidR="00FF2F4A" w:rsidRPr="00FF2F4A" w:rsidTr="00FF2F4A">
        <w:tc>
          <w:tcPr>
            <w:tcW w:w="5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4</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both"/>
              <w:rPr>
                <w:rFonts w:eastAsia="Calibri"/>
                <w:lang w:eastAsia="en-US"/>
              </w:rPr>
            </w:pPr>
            <w:r w:rsidRPr="00FF2F4A">
              <w:rPr>
                <w:rFonts w:eastAsia="Calibri"/>
                <w:lang w:eastAsia="en-US"/>
              </w:rPr>
              <w:t>Участники акций</w:t>
            </w:r>
          </w:p>
        </w:tc>
        <w:tc>
          <w:tcPr>
            <w:tcW w:w="7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lang w:eastAsia="en-US"/>
              </w:rPr>
            </w:pPr>
            <w:r w:rsidRPr="00FF2F4A">
              <w:rPr>
                <w:rFonts w:eastAsia="Calibri"/>
                <w:lang w:eastAsia="en-US"/>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bCs/>
                <w:lang w:eastAsia="en-US"/>
              </w:rPr>
            </w:pPr>
            <w:r w:rsidRPr="00FF2F4A">
              <w:rPr>
                <w:rFonts w:eastAsia="Calibri"/>
                <w:bCs/>
                <w:lang w:eastAsia="en-US"/>
              </w:rPr>
              <w:t>300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bCs/>
                <w:lang w:eastAsia="en-US"/>
              </w:rPr>
            </w:pPr>
            <w:r w:rsidRPr="00FF2F4A">
              <w:rPr>
                <w:rFonts w:eastAsia="Calibri"/>
                <w:bCs/>
                <w:lang w:eastAsia="en-US"/>
              </w:rPr>
              <w:t>330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bCs/>
                <w:lang w:eastAsia="en-US"/>
              </w:rPr>
            </w:pPr>
            <w:r w:rsidRPr="00FF2F4A">
              <w:rPr>
                <w:rFonts w:eastAsia="Calibri"/>
                <w:bCs/>
                <w:lang w:eastAsia="en-US"/>
              </w:rPr>
              <w:t>360</w:t>
            </w:r>
          </w:p>
        </w:tc>
        <w:tc>
          <w:tcPr>
            <w:tcW w:w="112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lang w:eastAsia="en-US"/>
              </w:rPr>
            </w:pPr>
            <w:r w:rsidRPr="00FF2F4A">
              <w:rPr>
                <w:rFonts w:eastAsia="Calibri"/>
                <w:lang w:eastAsia="en-US"/>
              </w:rPr>
              <w:t>390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lang w:eastAsia="en-US"/>
              </w:rPr>
            </w:pPr>
            <w:r w:rsidRPr="00FF2F4A">
              <w:rPr>
                <w:rFonts w:eastAsia="Calibri"/>
                <w:lang w:eastAsia="en-US"/>
              </w:rPr>
              <w:t>420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lang w:eastAsia="en-US"/>
              </w:rPr>
            </w:pPr>
            <w:r w:rsidRPr="00FF2F4A">
              <w:rPr>
                <w:rFonts w:eastAsia="Calibri"/>
                <w:lang w:eastAsia="en-US"/>
              </w:rPr>
              <w:t>450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lang w:eastAsia="en-US"/>
              </w:rPr>
            </w:pPr>
            <w:r w:rsidRPr="00FF2F4A">
              <w:rPr>
                <w:rFonts w:eastAsia="Calibri"/>
                <w:lang w:eastAsia="en-US"/>
              </w:rPr>
              <w:t>480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lang w:eastAsia="en-US"/>
              </w:rPr>
            </w:pPr>
            <w:r w:rsidRPr="00FF2F4A">
              <w:rPr>
                <w:rFonts w:eastAsia="Calibri"/>
                <w:lang w:eastAsia="en-US"/>
              </w:rPr>
              <w:t>480</w:t>
            </w:r>
          </w:p>
        </w:tc>
        <w:tc>
          <w:tcPr>
            <w:tcW w:w="126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lang w:eastAsia="en-US"/>
              </w:rPr>
            </w:pPr>
            <w:r w:rsidRPr="00FF2F4A">
              <w:rPr>
                <w:rFonts w:eastAsia="Calibri"/>
                <w:lang w:eastAsia="en-US"/>
              </w:rPr>
              <w:t>420</w:t>
            </w:r>
          </w:p>
        </w:tc>
      </w:tr>
      <w:tr w:rsidR="00FF2F4A" w:rsidRPr="00FF2F4A" w:rsidTr="00FF2F4A">
        <w:tc>
          <w:tcPr>
            <w:tcW w:w="5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5</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both"/>
              <w:rPr>
                <w:rFonts w:eastAsia="Calibri"/>
                <w:lang w:eastAsia="en-US"/>
              </w:rPr>
            </w:pPr>
            <w:r w:rsidRPr="00FF2F4A">
              <w:rPr>
                <w:rFonts w:eastAsia="Calibri"/>
                <w:lang w:eastAsia="en-US"/>
              </w:rPr>
              <w:t>Спортивно-массовые мероприятия</w:t>
            </w:r>
          </w:p>
        </w:tc>
        <w:tc>
          <w:tcPr>
            <w:tcW w:w="7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lang w:eastAsia="en-US"/>
              </w:rPr>
            </w:pPr>
            <w:r w:rsidRPr="00FF2F4A">
              <w:rPr>
                <w:rFonts w:eastAsia="Calibri"/>
                <w:lang w:eastAsia="en-US"/>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bCs/>
                <w:lang w:eastAsia="en-US"/>
              </w:rPr>
            </w:pPr>
            <w:r w:rsidRPr="00FF2F4A">
              <w:rPr>
                <w:rFonts w:eastAsia="Calibri"/>
                <w:bCs/>
                <w:lang w:eastAsia="en-US"/>
              </w:rPr>
              <w:t>20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bCs/>
                <w:lang w:eastAsia="en-US"/>
              </w:rPr>
            </w:pPr>
            <w:r w:rsidRPr="00FF2F4A">
              <w:rPr>
                <w:rFonts w:eastAsia="Calibri"/>
                <w:bCs/>
                <w:lang w:eastAsia="en-US"/>
              </w:rPr>
              <w:t>25</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bCs/>
                <w:lang w:eastAsia="en-US"/>
              </w:rPr>
            </w:pPr>
            <w:r w:rsidRPr="00FF2F4A">
              <w:rPr>
                <w:rFonts w:eastAsia="Calibri"/>
                <w:bCs/>
                <w:lang w:eastAsia="en-US"/>
              </w:rPr>
              <w:t>30</w:t>
            </w:r>
          </w:p>
        </w:tc>
        <w:tc>
          <w:tcPr>
            <w:tcW w:w="112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lang w:eastAsia="en-US"/>
              </w:rPr>
            </w:pPr>
            <w:r w:rsidRPr="00FF2F4A">
              <w:rPr>
                <w:rFonts w:eastAsia="Calibri"/>
                <w:lang w:eastAsia="en-US"/>
              </w:rPr>
              <w:t>35</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lang w:eastAsia="en-US"/>
              </w:rPr>
            </w:pPr>
            <w:r w:rsidRPr="00FF2F4A">
              <w:rPr>
                <w:rFonts w:eastAsia="Calibri"/>
                <w:lang w:eastAsia="en-US"/>
              </w:rPr>
              <w:t>40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lang w:eastAsia="en-US"/>
              </w:rPr>
            </w:pPr>
            <w:r w:rsidRPr="00FF2F4A">
              <w:rPr>
                <w:rFonts w:eastAsia="Calibri"/>
                <w:lang w:eastAsia="en-US"/>
              </w:rPr>
              <w:t>45</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lang w:eastAsia="en-US"/>
              </w:rPr>
            </w:pPr>
            <w:r w:rsidRPr="00FF2F4A">
              <w:rPr>
                <w:rFonts w:eastAsia="Calibri"/>
                <w:lang w:eastAsia="en-US"/>
              </w:rPr>
              <w:t>50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lang w:eastAsia="en-US"/>
              </w:rPr>
            </w:pPr>
            <w:r w:rsidRPr="00FF2F4A">
              <w:rPr>
                <w:rFonts w:eastAsia="Calibri"/>
                <w:lang w:eastAsia="en-US"/>
              </w:rPr>
              <w:t>50</w:t>
            </w:r>
          </w:p>
        </w:tc>
        <w:tc>
          <w:tcPr>
            <w:tcW w:w="126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lang w:eastAsia="en-US"/>
              </w:rPr>
            </w:pPr>
            <w:r w:rsidRPr="00FF2F4A">
              <w:rPr>
                <w:rFonts w:eastAsia="Calibri"/>
                <w:lang w:eastAsia="en-US"/>
              </w:rPr>
              <w:t>40</w:t>
            </w:r>
          </w:p>
        </w:tc>
      </w:tr>
      <w:tr w:rsidR="00FF2F4A" w:rsidRPr="00FF2F4A" w:rsidTr="00FF2F4A">
        <w:tc>
          <w:tcPr>
            <w:tcW w:w="5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6</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both"/>
              <w:rPr>
                <w:rFonts w:eastAsia="Calibri"/>
                <w:lang w:eastAsia="en-US"/>
              </w:rPr>
            </w:pPr>
            <w:r w:rsidRPr="00FF2F4A">
              <w:rPr>
                <w:rFonts w:eastAsia="Calibri"/>
                <w:lang w:eastAsia="en-US"/>
              </w:rPr>
              <w:t>Участники мероприятий</w:t>
            </w:r>
          </w:p>
        </w:tc>
        <w:tc>
          <w:tcPr>
            <w:tcW w:w="7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lang w:eastAsia="en-US"/>
              </w:rPr>
            </w:pPr>
            <w:r w:rsidRPr="00FF2F4A">
              <w:rPr>
                <w:rFonts w:eastAsia="Calibri"/>
                <w:lang w:eastAsia="en-US"/>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bCs/>
                <w:lang w:eastAsia="en-US"/>
              </w:rPr>
            </w:pPr>
            <w:r w:rsidRPr="00FF2F4A">
              <w:rPr>
                <w:rFonts w:eastAsia="Calibri"/>
                <w:bCs/>
                <w:lang w:eastAsia="en-US"/>
              </w:rPr>
              <w:t>500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bCs/>
                <w:lang w:eastAsia="en-US"/>
              </w:rPr>
            </w:pPr>
            <w:r w:rsidRPr="00FF2F4A">
              <w:rPr>
                <w:rFonts w:eastAsia="Calibri"/>
                <w:bCs/>
                <w:lang w:eastAsia="en-US"/>
              </w:rPr>
              <w:t>650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bCs/>
                <w:lang w:eastAsia="en-US"/>
              </w:rPr>
            </w:pPr>
            <w:r w:rsidRPr="00FF2F4A">
              <w:rPr>
                <w:rFonts w:eastAsia="Calibri"/>
                <w:bCs/>
                <w:lang w:eastAsia="en-US"/>
              </w:rPr>
              <w:t>800</w:t>
            </w:r>
          </w:p>
        </w:tc>
        <w:tc>
          <w:tcPr>
            <w:tcW w:w="112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lang w:eastAsia="en-US"/>
              </w:rPr>
            </w:pPr>
            <w:r w:rsidRPr="00FF2F4A">
              <w:rPr>
                <w:rFonts w:eastAsia="Calibri"/>
                <w:lang w:eastAsia="en-US"/>
              </w:rPr>
              <w:t>950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lang w:eastAsia="en-US"/>
              </w:rPr>
            </w:pPr>
            <w:r w:rsidRPr="00FF2F4A">
              <w:rPr>
                <w:rFonts w:eastAsia="Calibri"/>
                <w:lang w:eastAsia="en-US"/>
              </w:rPr>
              <w:t>1100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lang w:eastAsia="en-US"/>
              </w:rPr>
            </w:pPr>
            <w:r w:rsidRPr="00FF2F4A">
              <w:rPr>
                <w:rFonts w:eastAsia="Calibri"/>
                <w:lang w:eastAsia="en-US"/>
              </w:rPr>
              <w:t>1250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lang w:eastAsia="en-US"/>
              </w:rPr>
            </w:pPr>
            <w:r w:rsidRPr="00FF2F4A">
              <w:rPr>
                <w:rFonts w:eastAsia="Calibri"/>
                <w:lang w:eastAsia="en-US"/>
              </w:rPr>
              <w:t>1400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lang w:eastAsia="en-US"/>
              </w:rPr>
            </w:pPr>
            <w:r w:rsidRPr="00FF2F4A">
              <w:rPr>
                <w:rFonts w:eastAsia="Calibri"/>
                <w:lang w:eastAsia="en-US"/>
              </w:rPr>
              <w:t>1400</w:t>
            </w:r>
          </w:p>
        </w:tc>
        <w:tc>
          <w:tcPr>
            <w:tcW w:w="126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lang w:eastAsia="en-US"/>
              </w:rPr>
            </w:pPr>
            <w:r w:rsidRPr="00FF2F4A">
              <w:rPr>
                <w:rFonts w:eastAsia="Calibri"/>
                <w:lang w:eastAsia="en-US"/>
              </w:rPr>
              <w:t>1100</w:t>
            </w:r>
          </w:p>
        </w:tc>
      </w:tr>
      <w:tr w:rsidR="00FF2F4A" w:rsidRPr="00FF2F4A" w:rsidTr="00FF2F4A">
        <w:tc>
          <w:tcPr>
            <w:tcW w:w="517"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color w:val="000000"/>
              </w:rPr>
            </w:pP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both"/>
              <w:rPr>
                <w:rFonts w:eastAsia="Calibri"/>
                <w:lang w:eastAsia="en-US"/>
              </w:rPr>
            </w:pPr>
            <w:r w:rsidRPr="00FF2F4A">
              <w:rPr>
                <w:rFonts w:eastAsia="Calibri"/>
              </w:rPr>
              <w:t>Непосредственный результат</w:t>
            </w:r>
          </w:p>
        </w:tc>
        <w:tc>
          <w:tcPr>
            <w:tcW w:w="717"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lang w:eastAsia="en-US"/>
              </w:rPr>
            </w:pPr>
          </w:p>
        </w:tc>
        <w:tc>
          <w:tcPr>
            <w:tcW w:w="992"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bCs/>
                <w:lang w:eastAsia="en-US"/>
              </w:rPr>
            </w:pPr>
          </w:p>
        </w:tc>
        <w:tc>
          <w:tcPr>
            <w:tcW w:w="1134"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bCs/>
                <w:lang w:eastAsia="en-US"/>
              </w:rPr>
            </w:pPr>
          </w:p>
        </w:tc>
        <w:tc>
          <w:tcPr>
            <w:tcW w:w="1144" w:type="dxa"/>
            <w:gridSpan w:val="2"/>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bCs/>
                <w:lang w:eastAsia="en-US"/>
              </w:rPr>
            </w:pPr>
          </w:p>
        </w:tc>
        <w:tc>
          <w:tcPr>
            <w:tcW w:w="1124"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lang w:eastAsia="en-US"/>
              </w:rPr>
            </w:pPr>
          </w:p>
        </w:tc>
        <w:tc>
          <w:tcPr>
            <w:tcW w:w="1134"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lang w:eastAsia="en-US"/>
              </w:rPr>
            </w:pPr>
          </w:p>
        </w:tc>
        <w:tc>
          <w:tcPr>
            <w:tcW w:w="1134"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lang w:eastAsia="en-US"/>
              </w:rPr>
            </w:pPr>
          </w:p>
        </w:tc>
        <w:tc>
          <w:tcPr>
            <w:tcW w:w="4253" w:type="dxa"/>
            <w:gridSpan w:val="6"/>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lang w:eastAsia="en-US"/>
              </w:rPr>
            </w:pPr>
          </w:p>
        </w:tc>
      </w:tr>
      <w:tr w:rsidR="00FF2F4A" w:rsidRPr="00FF2F4A" w:rsidTr="00FF2F4A">
        <w:tc>
          <w:tcPr>
            <w:tcW w:w="5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1</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both"/>
              <w:rPr>
                <w:rFonts w:eastAsia="Calibri"/>
                <w:bCs/>
                <w:lang w:eastAsia="en-US"/>
              </w:rPr>
            </w:pPr>
            <w:r w:rsidRPr="00FF2F4A">
              <w:rPr>
                <w:rFonts w:eastAsia="Calibri"/>
                <w:bCs/>
                <w:lang w:eastAsia="en-US"/>
              </w:rPr>
              <w:t xml:space="preserve">Увеличение количества </w:t>
            </w:r>
            <w:r w:rsidRPr="00FF2F4A">
              <w:rPr>
                <w:rFonts w:eastAsia="Calibri"/>
                <w:bCs/>
                <w:lang w:eastAsia="en-US"/>
              </w:rPr>
              <w:lastRenderedPageBreak/>
              <w:t>молодежи, охваченной Подпрограммой</w:t>
            </w:r>
          </w:p>
        </w:tc>
        <w:tc>
          <w:tcPr>
            <w:tcW w:w="7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lastRenderedPageBreak/>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bCs/>
                <w:lang w:eastAsia="en-US"/>
              </w:rPr>
            </w:pPr>
            <w:r w:rsidRPr="00FF2F4A">
              <w:rPr>
                <w:rFonts w:eastAsia="Calibri"/>
                <w:bCs/>
                <w:lang w:eastAsia="en-US"/>
              </w:rPr>
              <w:t>2614</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2880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3563</w:t>
            </w:r>
          </w:p>
        </w:tc>
        <w:tc>
          <w:tcPr>
            <w:tcW w:w="112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bCs/>
                <w:lang w:eastAsia="en-US"/>
              </w:rPr>
            </w:pPr>
            <w:r w:rsidRPr="00FF2F4A">
              <w:rPr>
                <w:rFonts w:eastAsia="Calibri"/>
                <w:bCs/>
                <w:lang w:eastAsia="en-US"/>
              </w:rPr>
              <w:t>4221</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bCs/>
                <w:lang w:eastAsia="en-US"/>
              </w:rPr>
            </w:pPr>
            <w:r w:rsidRPr="00FF2F4A">
              <w:rPr>
                <w:rFonts w:eastAsia="Calibri"/>
                <w:bCs/>
                <w:lang w:eastAsia="en-US"/>
              </w:rPr>
              <w:t>4350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bCs/>
                <w:lang w:eastAsia="en-US"/>
              </w:rPr>
            </w:pPr>
            <w:r w:rsidRPr="00FF2F4A">
              <w:rPr>
                <w:rFonts w:eastAsia="Calibri"/>
                <w:bCs/>
                <w:lang w:eastAsia="en-US"/>
              </w:rPr>
              <w:t>4480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bCs/>
                <w:lang w:eastAsia="en-US"/>
              </w:rPr>
            </w:pPr>
            <w:r w:rsidRPr="00FF2F4A">
              <w:rPr>
                <w:rFonts w:eastAsia="Calibri"/>
                <w:bCs/>
                <w:lang w:eastAsia="en-US"/>
              </w:rPr>
              <w:t>4530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bCs/>
                <w:lang w:eastAsia="en-US"/>
              </w:rPr>
            </w:pPr>
            <w:r w:rsidRPr="00FF2F4A">
              <w:rPr>
                <w:rFonts w:eastAsia="Calibri"/>
                <w:bCs/>
                <w:lang w:eastAsia="en-US"/>
              </w:rPr>
              <w:t>4530</w:t>
            </w:r>
          </w:p>
        </w:tc>
        <w:tc>
          <w:tcPr>
            <w:tcW w:w="126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bCs/>
                <w:lang w:eastAsia="en-US"/>
              </w:rPr>
            </w:pPr>
            <w:r w:rsidRPr="00FF2F4A">
              <w:rPr>
                <w:rFonts w:eastAsia="Calibri"/>
                <w:bCs/>
                <w:lang w:eastAsia="en-US"/>
              </w:rPr>
              <w:t>1500</w:t>
            </w:r>
          </w:p>
        </w:tc>
      </w:tr>
      <w:tr w:rsidR="00FF2F4A" w:rsidRPr="00FF2F4A" w:rsidTr="00FF2F4A">
        <w:tc>
          <w:tcPr>
            <w:tcW w:w="5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lastRenderedPageBreak/>
              <w:t>2</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both"/>
              <w:rPr>
                <w:rFonts w:eastAsia="Calibri"/>
                <w:bCs/>
                <w:lang w:eastAsia="en-US"/>
              </w:rPr>
            </w:pPr>
            <w:r w:rsidRPr="00FF2F4A">
              <w:rPr>
                <w:rFonts w:eastAsia="Calibri"/>
                <w:bCs/>
                <w:lang w:eastAsia="en-US"/>
              </w:rPr>
              <w:t>Численность населения Воскресенского муниципального района, вовлеченного в проведение молодежных мероприятий и участие в них</w:t>
            </w:r>
          </w:p>
        </w:tc>
        <w:tc>
          <w:tcPr>
            <w:tcW w:w="7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bCs/>
                <w:lang w:eastAsia="en-US"/>
              </w:rPr>
            </w:pPr>
            <w:r w:rsidRPr="00FF2F4A">
              <w:rPr>
                <w:rFonts w:eastAsia="Calibri"/>
                <w:bCs/>
                <w:lang w:eastAsia="en-US"/>
              </w:rPr>
              <w:t>4500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5000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color w:val="000000"/>
              </w:rPr>
            </w:pPr>
            <w:r w:rsidRPr="00FF2F4A">
              <w:rPr>
                <w:rFonts w:eastAsia="Calibri"/>
                <w:color w:val="000000"/>
              </w:rPr>
              <w:t>5500</w:t>
            </w:r>
          </w:p>
        </w:tc>
        <w:tc>
          <w:tcPr>
            <w:tcW w:w="112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bCs/>
                <w:lang w:eastAsia="en-US"/>
              </w:rPr>
            </w:pPr>
            <w:r w:rsidRPr="00FF2F4A">
              <w:rPr>
                <w:rFonts w:eastAsia="Calibri"/>
                <w:bCs/>
                <w:lang w:eastAsia="en-US"/>
              </w:rPr>
              <w:t>6000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bCs/>
                <w:lang w:eastAsia="en-US"/>
              </w:rPr>
            </w:pPr>
            <w:r w:rsidRPr="00FF2F4A">
              <w:rPr>
                <w:rFonts w:eastAsia="Calibri"/>
                <w:bCs/>
                <w:lang w:eastAsia="en-US"/>
              </w:rPr>
              <w:t>6200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bCs/>
                <w:lang w:eastAsia="en-US"/>
              </w:rPr>
            </w:pPr>
            <w:r w:rsidRPr="00FF2F4A">
              <w:rPr>
                <w:rFonts w:eastAsia="Calibri"/>
                <w:bCs/>
                <w:lang w:eastAsia="en-US"/>
              </w:rPr>
              <w:t>6500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bCs/>
                <w:lang w:eastAsia="en-US"/>
              </w:rPr>
            </w:pPr>
            <w:r w:rsidRPr="00FF2F4A">
              <w:rPr>
                <w:rFonts w:eastAsia="Calibri"/>
                <w:bCs/>
                <w:lang w:eastAsia="en-US"/>
              </w:rPr>
              <w:t>6800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bCs/>
                <w:lang w:eastAsia="en-US"/>
              </w:rPr>
            </w:pPr>
            <w:r w:rsidRPr="00FF2F4A">
              <w:rPr>
                <w:rFonts w:eastAsia="Calibri"/>
                <w:bCs/>
                <w:lang w:eastAsia="en-US"/>
              </w:rPr>
              <w:t>6800</w:t>
            </w:r>
          </w:p>
        </w:tc>
        <w:tc>
          <w:tcPr>
            <w:tcW w:w="126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bCs/>
                <w:lang w:eastAsia="en-US"/>
              </w:rPr>
            </w:pPr>
            <w:r w:rsidRPr="00FF2F4A">
              <w:rPr>
                <w:rFonts w:eastAsia="Calibri"/>
                <w:bCs/>
                <w:lang w:eastAsia="en-US"/>
              </w:rPr>
              <w:t>4200</w:t>
            </w:r>
          </w:p>
        </w:tc>
      </w:tr>
      <w:tr w:rsidR="00FF2F4A" w:rsidRPr="00FF2F4A" w:rsidTr="00FF2F4A">
        <w:tc>
          <w:tcPr>
            <w:tcW w:w="517"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color w:val="000000"/>
              </w:rPr>
            </w:pPr>
          </w:p>
        </w:tc>
        <w:tc>
          <w:tcPr>
            <w:tcW w:w="14084" w:type="dxa"/>
            <w:gridSpan w:val="16"/>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rPr>
                <w:rFonts w:eastAsia="Calibri"/>
              </w:rPr>
            </w:pPr>
            <w:r w:rsidRPr="00FF2F4A">
              <w:rPr>
                <w:rFonts w:eastAsia="Calibri"/>
              </w:rPr>
              <w:t>Подпрограмма 3 «</w:t>
            </w:r>
            <w:hyperlink r:id="rId11" w:anchor="Par3980" w:history="1">
              <w:r w:rsidRPr="00FF2F4A">
                <w:rPr>
                  <w:rFonts w:eastAsia="Calibri"/>
                </w:rPr>
                <w:t>Развитие</w:t>
              </w:r>
            </w:hyperlink>
            <w:r w:rsidRPr="00FF2F4A">
              <w:rPr>
                <w:rFonts w:eastAsia="Calibri"/>
              </w:rPr>
              <w:t xml:space="preserve"> внутреннего и въездного туризма в Воскресенском муниципальном районе Нижегородской области»</w:t>
            </w:r>
          </w:p>
        </w:tc>
      </w:tr>
      <w:tr w:rsidR="00FF2F4A" w:rsidRPr="00FF2F4A" w:rsidTr="00FF2F4A">
        <w:tc>
          <w:tcPr>
            <w:tcW w:w="517"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rPr>
                <w:rFonts w:eastAsia="Calibri"/>
              </w:rPr>
            </w:pP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rPr>
                <w:rFonts w:eastAsia="Calibri"/>
              </w:rPr>
            </w:pPr>
            <w:r w:rsidRPr="00FF2F4A">
              <w:rPr>
                <w:rFonts w:eastAsia="Calibri"/>
              </w:rPr>
              <w:t xml:space="preserve">Индикаторы: </w:t>
            </w:r>
          </w:p>
        </w:tc>
        <w:tc>
          <w:tcPr>
            <w:tcW w:w="717"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rPr>
                <w:rFonts w:eastAsia="Calibri"/>
              </w:rPr>
            </w:pPr>
          </w:p>
        </w:tc>
        <w:tc>
          <w:tcPr>
            <w:tcW w:w="992"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rPr>
                <w:rFonts w:eastAsia="Calibri"/>
              </w:rPr>
            </w:pPr>
          </w:p>
        </w:tc>
        <w:tc>
          <w:tcPr>
            <w:tcW w:w="1134"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rPr>
                <w:rFonts w:eastAsia="Calibri"/>
              </w:rPr>
            </w:pPr>
          </w:p>
        </w:tc>
        <w:tc>
          <w:tcPr>
            <w:tcW w:w="1144" w:type="dxa"/>
            <w:gridSpan w:val="2"/>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rPr>
                <w:rFonts w:eastAsia="Calibri"/>
              </w:rPr>
            </w:pPr>
          </w:p>
        </w:tc>
        <w:tc>
          <w:tcPr>
            <w:tcW w:w="1124"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rPr>
                <w:rFonts w:eastAsia="Calibri"/>
              </w:rPr>
            </w:pPr>
          </w:p>
        </w:tc>
        <w:tc>
          <w:tcPr>
            <w:tcW w:w="1134"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rPr>
                <w:rFonts w:eastAsia="Calibri"/>
              </w:rPr>
            </w:pPr>
          </w:p>
        </w:tc>
        <w:tc>
          <w:tcPr>
            <w:tcW w:w="1134"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bCs/>
                <w:lang w:eastAsia="en-US"/>
              </w:rPr>
            </w:pPr>
          </w:p>
        </w:tc>
        <w:tc>
          <w:tcPr>
            <w:tcW w:w="1134"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bCs/>
                <w:lang w:eastAsia="en-US"/>
              </w:rPr>
            </w:pPr>
          </w:p>
        </w:tc>
        <w:tc>
          <w:tcPr>
            <w:tcW w:w="1568" w:type="dxa"/>
            <w:gridSpan w:val="3"/>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bCs/>
                <w:lang w:eastAsia="en-US"/>
              </w:rPr>
            </w:pPr>
          </w:p>
        </w:tc>
        <w:tc>
          <w:tcPr>
            <w:tcW w:w="1551" w:type="dxa"/>
            <w:gridSpan w:val="2"/>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bCs/>
                <w:lang w:eastAsia="en-US"/>
              </w:rPr>
            </w:pPr>
          </w:p>
        </w:tc>
      </w:tr>
      <w:tr w:rsidR="00FF2F4A" w:rsidRPr="00FF2F4A" w:rsidTr="00FF2F4A">
        <w:tc>
          <w:tcPr>
            <w:tcW w:w="5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rPr>
                <w:rFonts w:eastAsia="Calibri"/>
              </w:rPr>
            </w:pPr>
            <w:r w:rsidRPr="00FF2F4A">
              <w:rPr>
                <w:rFonts w:eastAsia="Calibri"/>
              </w:rPr>
              <w:t>1.</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rPr>
                <w:rFonts w:eastAsia="Calibri"/>
              </w:rPr>
            </w:pPr>
            <w:r w:rsidRPr="00FF2F4A">
              <w:rPr>
                <w:rFonts w:eastAsia="Calibri"/>
              </w:rPr>
              <w:t>Количество туристов, посещающих Воскресенский район</w:t>
            </w:r>
          </w:p>
        </w:tc>
        <w:tc>
          <w:tcPr>
            <w:tcW w:w="717" w:type="dxa"/>
            <w:tcBorders>
              <w:top w:val="single" w:sz="2" w:space="0" w:color="auto"/>
              <w:left w:val="single" w:sz="2" w:space="0" w:color="auto"/>
              <w:bottom w:val="single" w:sz="2" w:space="0" w:color="auto"/>
              <w:right w:val="single" w:sz="2" w:space="0" w:color="auto"/>
            </w:tcBorders>
            <w:hideMark/>
          </w:tcPr>
          <w:p w:rsidR="00FF2F4A" w:rsidRPr="00FF2F4A" w:rsidRDefault="007209EA" w:rsidP="00FF2F4A">
            <w:pPr>
              <w:widowControl w:val="0"/>
              <w:autoSpaceDE w:val="0"/>
              <w:autoSpaceDN w:val="0"/>
              <w:adjustRightInd w:val="0"/>
              <w:jc w:val="center"/>
              <w:rPr>
                <w:rFonts w:eastAsia="Calibri"/>
              </w:rPr>
            </w:pPr>
            <w:r w:rsidRPr="00FF2F4A">
              <w:rPr>
                <w:rFonts w:eastAsia="Calibri"/>
              </w:rPr>
              <w:t>тыс. чел</w:t>
            </w:r>
            <w:r w:rsidR="00FF2F4A" w:rsidRPr="00FF2F4A">
              <w:rPr>
                <w:rFonts w:eastAsia="Calibri"/>
              </w:rPr>
              <w:t>.</w:t>
            </w:r>
          </w:p>
        </w:tc>
        <w:tc>
          <w:tcPr>
            <w:tcW w:w="992"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14,2</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15,5</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16,5</w:t>
            </w:r>
          </w:p>
        </w:tc>
        <w:tc>
          <w:tcPr>
            <w:tcW w:w="112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17,5</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18,5</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19,5</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20,5</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20,5</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15,5</w:t>
            </w:r>
          </w:p>
        </w:tc>
      </w:tr>
      <w:tr w:rsidR="00FF2F4A" w:rsidRPr="00FF2F4A" w:rsidTr="00FF2F4A">
        <w:tc>
          <w:tcPr>
            <w:tcW w:w="5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rPr>
                <w:rFonts w:eastAsia="Calibri"/>
              </w:rPr>
            </w:pPr>
            <w:r w:rsidRPr="00FF2F4A">
              <w:rPr>
                <w:rFonts w:eastAsia="Calibri"/>
              </w:rPr>
              <w:t>2.</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rPr>
                <w:rFonts w:eastAsia="Calibri"/>
              </w:rPr>
            </w:pPr>
            <w:r w:rsidRPr="00FF2F4A">
              <w:rPr>
                <w:rFonts w:eastAsia="Calibri"/>
              </w:rPr>
              <w:t>Количество экскурсантов, посещающих Воскресенский район</w:t>
            </w:r>
          </w:p>
        </w:tc>
        <w:tc>
          <w:tcPr>
            <w:tcW w:w="717" w:type="dxa"/>
            <w:tcBorders>
              <w:top w:val="single" w:sz="2" w:space="0" w:color="auto"/>
              <w:left w:val="single" w:sz="2" w:space="0" w:color="auto"/>
              <w:bottom w:val="single" w:sz="2" w:space="0" w:color="auto"/>
              <w:right w:val="single" w:sz="2" w:space="0" w:color="auto"/>
            </w:tcBorders>
            <w:hideMark/>
          </w:tcPr>
          <w:p w:rsidR="00FF2F4A" w:rsidRPr="00FF2F4A" w:rsidRDefault="007209EA" w:rsidP="00FF2F4A">
            <w:pPr>
              <w:widowControl w:val="0"/>
              <w:autoSpaceDE w:val="0"/>
              <w:autoSpaceDN w:val="0"/>
              <w:adjustRightInd w:val="0"/>
              <w:jc w:val="center"/>
              <w:rPr>
                <w:rFonts w:eastAsia="Calibri"/>
              </w:rPr>
            </w:pPr>
            <w:r w:rsidRPr="00FF2F4A">
              <w:rPr>
                <w:rFonts w:eastAsia="Calibri"/>
              </w:rPr>
              <w:t>тыс. чел</w:t>
            </w:r>
            <w:r w:rsidR="00FF2F4A" w:rsidRPr="00FF2F4A">
              <w:rPr>
                <w:rFonts w:eastAsia="Calibri"/>
              </w:rPr>
              <w:t>.</w:t>
            </w:r>
          </w:p>
        </w:tc>
        <w:tc>
          <w:tcPr>
            <w:tcW w:w="992"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22,8</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24,0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25,2</w:t>
            </w:r>
          </w:p>
        </w:tc>
        <w:tc>
          <w:tcPr>
            <w:tcW w:w="112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26,7</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28,0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29,0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31,0</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31,0</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24,0</w:t>
            </w:r>
          </w:p>
        </w:tc>
      </w:tr>
      <w:tr w:rsidR="00FF2F4A" w:rsidRPr="00FF2F4A" w:rsidTr="00FF2F4A">
        <w:tc>
          <w:tcPr>
            <w:tcW w:w="5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rPr>
                <w:rFonts w:eastAsia="Calibri"/>
              </w:rPr>
            </w:pPr>
            <w:r w:rsidRPr="00FF2F4A">
              <w:rPr>
                <w:rFonts w:eastAsia="Calibri"/>
              </w:rPr>
              <w:t>3.</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rPr>
                <w:rFonts w:eastAsia="Calibri"/>
              </w:rPr>
            </w:pPr>
            <w:r w:rsidRPr="00FF2F4A">
              <w:rPr>
                <w:rFonts w:eastAsia="Calibri"/>
              </w:rPr>
              <w:t>Объем платных услуг, оказанных населению в сфере внутреннего и въездного туризма</w:t>
            </w:r>
          </w:p>
        </w:tc>
        <w:tc>
          <w:tcPr>
            <w:tcW w:w="7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млн</w:t>
            </w:r>
            <w:r w:rsidR="007209EA" w:rsidRPr="00FF2F4A">
              <w:rPr>
                <w:rFonts w:eastAsia="Calibri"/>
              </w:rPr>
              <w:t>. р</w:t>
            </w:r>
            <w:r w:rsidRPr="00FF2F4A">
              <w:rPr>
                <w:rFonts w:eastAsia="Calibri"/>
              </w:rPr>
              <w:t>уб.</w:t>
            </w:r>
          </w:p>
        </w:tc>
        <w:tc>
          <w:tcPr>
            <w:tcW w:w="992"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16,3</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17,0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18,0</w:t>
            </w:r>
          </w:p>
        </w:tc>
        <w:tc>
          <w:tcPr>
            <w:tcW w:w="112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19,0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20,0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bCs/>
                <w:lang w:eastAsia="en-US"/>
              </w:rPr>
            </w:pPr>
            <w:r w:rsidRPr="00FF2F4A">
              <w:rPr>
                <w:rFonts w:eastAsia="Calibri"/>
                <w:bCs/>
                <w:lang w:eastAsia="en-US"/>
              </w:rPr>
              <w:t>21,0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bCs/>
                <w:lang w:eastAsia="en-US"/>
              </w:rPr>
            </w:pPr>
            <w:r w:rsidRPr="00FF2F4A">
              <w:rPr>
                <w:rFonts w:eastAsia="Calibri"/>
                <w:bCs/>
                <w:lang w:eastAsia="en-US"/>
              </w:rPr>
              <w:t>22,0</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bCs/>
                <w:lang w:eastAsia="en-US"/>
              </w:rPr>
            </w:pPr>
            <w:r w:rsidRPr="00FF2F4A">
              <w:rPr>
                <w:rFonts w:eastAsia="Calibri"/>
                <w:bCs/>
                <w:lang w:eastAsia="en-US"/>
              </w:rPr>
              <w:t>22,0</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bCs/>
                <w:lang w:eastAsia="en-US"/>
              </w:rPr>
            </w:pPr>
            <w:r w:rsidRPr="00FF2F4A">
              <w:rPr>
                <w:rFonts w:eastAsia="Calibri"/>
                <w:bCs/>
                <w:lang w:eastAsia="en-US"/>
              </w:rPr>
              <w:t>17,0</w:t>
            </w:r>
          </w:p>
        </w:tc>
      </w:tr>
      <w:tr w:rsidR="00FF2F4A" w:rsidRPr="00FF2F4A" w:rsidTr="00FF2F4A">
        <w:tc>
          <w:tcPr>
            <w:tcW w:w="517"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rPr>
                <w:rFonts w:eastAsia="Calibri"/>
              </w:rPr>
            </w:pP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rPr>
                <w:rFonts w:eastAsia="Calibri"/>
              </w:rPr>
            </w:pPr>
            <w:r w:rsidRPr="00FF2F4A">
              <w:rPr>
                <w:rFonts w:eastAsia="Calibri"/>
              </w:rPr>
              <w:t>Непосредственные результаты:</w:t>
            </w:r>
          </w:p>
        </w:tc>
        <w:tc>
          <w:tcPr>
            <w:tcW w:w="717"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rPr>
                <w:rFonts w:eastAsia="Calibri"/>
              </w:rPr>
            </w:pPr>
          </w:p>
        </w:tc>
        <w:tc>
          <w:tcPr>
            <w:tcW w:w="992"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rPr>
                <w:rFonts w:eastAsia="Calibri"/>
              </w:rPr>
            </w:pPr>
          </w:p>
        </w:tc>
        <w:tc>
          <w:tcPr>
            <w:tcW w:w="1134"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rPr>
                <w:rFonts w:eastAsia="Calibri"/>
              </w:rPr>
            </w:pPr>
          </w:p>
        </w:tc>
        <w:tc>
          <w:tcPr>
            <w:tcW w:w="1144" w:type="dxa"/>
            <w:gridSpan w:val="2"/>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rPr>
                <w:rFonts w:eastAsia="Calibri"/>
              </w:rPr>
            </w:pPr>
          </w:p>
        </w:tc>
        <w:tc>
          <w:tcPr>
            <w:tcW w:w="1124"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rPr>
                <w:rFonts w:eastAsia="Calibri"/>
              </w:rPr>
            </w:pPr>
          </w:p>
        </w:tc>
        <w:tc>
          <w:tcPr>
            <w:tcW w:w="1134"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rPr>
                <w:rFonts w:eastAsia="Calibri"/>
              </w:rPr>
            </w:pPr>
          </w:p>
        </w:tc>
        <w:tc>
          <w:tcPr>
            <w:tcW w:w="1134"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bCs/>
                <w:lang w:eastAsia="en-US"/>
              </w:rPr>
            </w:pPr>
          </w:p>
        </w:tc>
        <w:tc>
          <w:tcPr>
            <w:tcW w:w="1134" w:type="dxa"/>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bCs/>
                <w:lang w:eastAsia="en-US"/>
              </w:rPr>
            </w:pPr>
          </w:p>
        </w:tc>
        <w:tc>
          <w:tcPr>
            <w:tcW w:w="1568" w:type="dxa"/>
            <w:gridSpan w:val="3"/>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bCs/>
                <w:lang w:eastAsia="en-US"/>
              </w:rPr>
            </w:pPr>
          </w:p>
        </w:tc>
        <w:tc>
          <w:tcPr>
            <w:tcW w:w="1551" w:type="dxa"/>
            <w:gridSpan w:val="2"/>
            <w:tcBorders>
              <w:top w:val="single" w:sz="2" w:space="0" w:color="auto"/>
              <w:left w:val="single" w:sz="2" w:space="0" w:color="auto"/>
              <w:bottom w:val="single" w:sz="2" w:space="0" w:color="auto"/>
              <w:right w:val="single" w:sz="2" w:space="0" w:color="auto"/>
            </w:tcBorders>
          </w:tcPr>
          <w:p w:rsidR="00FF2F4A" w:rsidRPr="00FF2F4A" w:rsidRDefault="00FF2F4A" w:rsidP="00FF2F4A">
            <w:pPr>
              <w:widowControl w:val="0"/>
              <w:autoSpaceDE w:val="0"/>
              <w:autoSpaceDN w:val="0"/>
              <w:adjustRightInd w:val="0"/>
              <w:jc w:val="center"/>
              <w:rPr>
                <w:rFonts w:eastAsia="Calibri"/>
                <w:bCs/>
                <w:lang w:eastAsia="en-US"/>
              </w:rPr>
            </w:pPr>
          </w:p>
        </w:tc>
      </w:tr>
      <w:tr w:rsidR="00FF2F4A" w:rsidRPr="00FF2F4A" w:rsidTr="00FF2F4A">
        <w:tc>
          <w:tcPr>
            <w:tcW w:w="5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rPr>
                <w:rFonts w:eastAsia="Calibri"/>
              </w:rPr>
            </w:pPr>
            <w:r w:rsidRPr="00FF2F4A">
              <w:rPr>
                <w:rFonts w:eastAsia="Calibri"/>
              </w:rPr>
              <w:t>1.</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rPr>
                <w:rFonts w:eastAsia="Calibri"/>
              </w:rPr>
            </w:pPr>
            <w:r w:rsidRPr="00FF2F4A">
              <w:rPr>
                <w:rFonts w:eastAsia="Calibri"/>
              </w:rPr>
              <w:t xml:space="preserve">Количество вновь созданных объектов показа </w:t>
            </w:r>
          </w:p>
        </w:tc>
        <w:tc>
          <w:tcPr>
            <w:tcW w:w="7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0</w:t>
            </w:r>
          </w:p>
        </w:tc>
        <w:tc>
          <w:tcPr>
            <w:tcW w:w="112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0</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0</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0</w:t>
            </w:r>
          </w:p>
        </w:tc>
      </w:tr>
      <w:tr w:rsidR="00FF2F4A" w:rsidRPr="00FF2F4A" w:rsidTr="00FF2F4A">
        <w:tc>
          <w:tcPr>
            <w:tcW w:w="5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rPr>
                <w:rFonts w:eastAsia="Calibri"/>
              </w:rPr>
            </w:pPr>
            <w:r w:rsidRPr="00FF2F4A">
              <w:rPr>
                <w:rFonts w:eastAsia="Calibri"/>
              </w:rPr>
              <w:t>2.</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rPr>
                <w:rFonts w:eastAsia="Calibri"/>
              </w:rPr>
            </w:pPr>
            <w:r w:rsidRPr="00FF2F4A">
              <w:rPr>
                <w:rFonts w:eastAsia="Calibri"/>
              </w:rPr>
              <w:t xml:space="preserve">Количество проведенных </w:t>
            </w:r>
            <w:r w:rsidRPr="00FF2F4A">
              <w:rPr>
                <w:rFonts w:eastAsia="Calibri"/>
              </w:rPr>
              <w:lastRenderedPageBreak/>
              <w:t xml:space="preserve">событийных мероприятий </w:t>
            </w:r>
          </w:p>
        </w:tc>
        <w:tc>
          <w:tcPr>
            <w:tcW w:w="7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lastRenderedPageBreak/>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2</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2</w:t>
            </w:r>
          </w:p>
        </w:tc>
        <w:tc>
          <w:tcPr>
            <w:tcW w:w="112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2</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2</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2</w:t>
            </w:r>
          </w:p>
        </w:tc>
      </w:tr>
      <w:tr w:rsidR="00FF2F4A" w:rsidRPr="00FF2F4A" w:rsidTr="00FF2F4A">
        <w:tc>
          <w:tcPr>
            <w:tcW w:w="5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rPr>
                <w:rFonts w:eastAsia="Calibri"/>
              </w:rPr>
            </w:pPr>
            <w:r w:rsidRPr="00FF2F4A">
              <w:rPr>
                <w:rFonts w:eastAsia="Calibri"/>
              </w:rPr>
              <w:lastRenderedPageBreak/>
              <w:t>3.</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both"/>
              <w:rPr>
                <w:rFonts w:eastAsia="Calibri"/>
              </w:rPr>
            </w:pPr>
            <w:r w:rsidRPr="00FF2F4A">
              <w:rPr>
                <w:rFonts w:eastAsia="Calibri"/>
              </w:rPr>
              <w:t xml:space="preserve">Количество расширенных действующих и созданных вновь экспозиций объектов показа </w:t>
            </w:r>
          </w:p>
        </w:tc>
        <w:tc>
          <w:tcPr>
            <w:tcW w:w="7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1</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1</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1</w:t>
            </w:r>
          </w:p>
        </w:tc>
        <w:tc>
          <w:tcPr>
            <w:tcW w:w="112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1</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1</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1</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1</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1</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1</w:t>
            </w:r>
          </w:p>
        </w:tc>
      </w:tr>
      <w:tr w:rsidR="00FF2F4A" w:rsidRPr="00FF2F4A" w:rsidTr="00FF2F4A">
        <w:tc>
          <w:tcPr>
            <w:tcW w:w="5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rPr>
                <w:rFonts w:eastAsia="Calibri"/>
              </w:rPr>
            </w:pPr>
            <w:r w:rsidRPr="00FF2F4A">
              <w:rPr>
                <w:rFonts w:eastAsia="Calibri"/>
              </w:rPr>
              <w:t>4.</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both"/>
              <w:rPr>
                <w:rFonts w:eastAsia="Calibri"/>
              </w:rPr>
            </w:pPr>
            <w:r w:rsidRPr="00FF2F4A">
              <w:rPr>
                <w:rFonts w:eastAsia="Calibri"/>
                <w:bCs/>
              </w:rPr>
              <w:t>Количество изготовленных и установленных знаков туристской навигации</w:t>
            </w:r>
          </w:p>
        </w:tc>
        <w:tc>
          <w:tcPr>
            <w:tcW w:w="7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2</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2</w:t>
            </w:r>
          </w:p>
        </w:tc>
        <w:tc>
          <w:tcPr>
            <w:tcW w:w="112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2</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2</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2</w:t>
            </w:r>
          </w:p>
        </w:tc>
      </w:tr>
      <w:tr w:rsidR="00FF2F4A" w:rsidRPr="00FF2F4A" w:rsidTr="00FF2F4A">
        <w:tc>
          <w:tcPr>
            <w:tcW w:w="5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rPr>
                <w:rFonts w:eastAsia="Calibri"/>
              </w:rPr>
            </w:pPr>
            <w:r w:rsidRPr="00FF2F4A">
              <w:rPr>
                <w:rFonts w:eastAsia="Calibri"/>
              </w:rPr>
              <w:t>5.</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both"/>
              <w:rPr>
                <w:rFonts w:eastAsia="Calibri"/>
              </w:rPr>
            </w:pPr>
            <w:r w:rsidRPr="00FF2F4A">
              <w:rPr>
                <w:rFonts w:eastAsia="Calibri"/>
              </w:rPr>
              <w:t xml:space="preserve">Количество специалистов в сфере туризма, прошедших переподготовку и повышение квалификации </w:t>
            </w:r>
          </w:p>
        </w:tc>
        <w:tc>
          <w:tcPr>
            <w:tcW w:w="7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1</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1</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1</w:t>
            </w:r>
          </w:p>
        </w:tc>
        <w:tc>
          <w:tcPr>
            <w:tcW w:w="112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1</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1</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1</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1</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1</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1</w:t>
            </w:r>
          </w:p>
        </w:tc>
      </w:tr>
      <w:tr w:rsidR="00FF2F4A" w:rsidRPr="00FF2F4A" w:rsidTr="00FF2F4A">
        <w:tc>
          <w:tcPr>
            <w:tcW w:w="5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rPr>
                <w:rFonts w:eastAsia="Calibri"/>
              </w:rPr>
            </w:pPr>
            <w:r w:rsidRPr="00FF2F4A">
              <w:rPr>
                <w:rFonts w:eastAsia="Calibri"/>
              </w:rPr>
              <w:t>6.</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both"/>
              <w:rPr>
                <w:rFonts w:eastAsia="Calibri"/>
              </w:rPr>
            </w:pPr>
            <w:r w:rsidRPr="00FF2F4A">
              <w:rPr>
                <w:rFonts w:eastAsia="Calibri"/>
              </w:rPr>
              <w:t xml:space="preserve">Количество вновь разработанных туристских маршрутов </w:t>
            </w:r>
          </w:p>
        </w:tc>
        <w:tc>
          <w:tcPr>
            <w:tcW w:w="7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0</w:t>
            </w:r>
          </w:p>
        </w:tc>
        <w:tc>
          <w:tcPr>
            <w:tcW w:w="112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0</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0</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0</w:t>
            </w:r>
          </w:p>
        </w:tc>
      </w:tr>
      <w:tr w:rsidR="00FF2F4A" w:rsidRPr="00FF2F4A" w:rsidTr="00FF2F4A">
        <w:tc>
          <w:tcPr>
            <w:tcW w:w="5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rPr>
                <w:rFonts w:eastAsia="Calibri"/>
              </w:rPr>
            </w:pPr>
            <w:r w:rsidRPr="00FF2F4A">
              <w:rPr>
                <w:rFonts w:eastAsia="Calibri"/>
              </w:rPr>
              <w:t>7.</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both"/>
              <w:rPr>
                <w:rFonts w:eastAsia="Calibri"/>
              </w:rPr>
            </w:pPr>
            <w:r w:rsidRPr="00FF2F4A">
              <w:rPr>
                <w:rFonts w:eastAsia="Calibri"/>
              </w:rPr>
              <w:t xml:space="preserve">Количество изданных рекламно-информационных материалов </w:t>
            </w:r>
          </w:p>
        </w:tc>
        <w:tc>
          <w:tcPr>
            <w:tcW w:w="7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2</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2</w:t>
            </w:r>
          </w:p>
        </w:tc>
        <w:tc>
          <w:tcPr>
            <w:tcW w:w="112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2</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2</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2</w:t>
            </w:r>
          </w:p>
        </w:tc>
      </w:tr>
      <w:tr w:rsidR="00FF2F4A" w:rsidRPr="00FF2F4A" w:rsidTr="00FF2F4A">
        <w:tc>
          <w:tcPr>
            <w:tcW w:w="5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rPr>
                <w:rFonts w:eastAsia="Calibri"/>
              </w:rPr>
            </w:pPr>
            <w:r w:rsidRPr="00FF2F4A">
              <w:rPr>
                <w:rFonts w:eastAsia="Calibri"/>
              </w:rPr>
              <w:t>8.</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7209EA" w:rsidP="00FF2F4A">
            <w:pPr>
              <w:widowControl w:val="0"/>
              <w:autoSpaceDE w:val="0"/>
              <w:autoSpaceDN w:val="0"/>
              <w:adjustRightInd w:val="0"/>
              <w:jc w:val="both"/>
              <w:rPr>
                <w:rFonts w:eastAsia="Calibri"/>
              </w:rPr>
            </w:pPr>
            <w:r w:rsidRPr="00FF2F4A">
              <w:rPr>
                <w:rFonts w:eastAsia="Calibri"/>
              </w:rPr>
              <w:t>Коли</w:t>
            </w:r>
            <w:r>
              <w:rPr>
                <w:rFonts w:eastAsia="Calibri"/>
              </w:rPr>
              <w:t>чество созданных фильмов, видео</w:t>
            </w:r>
            <w:r w:rsidRPr="00FF2F4A">
              <w:rPr>
                <w:rFonts w:eastAsia="Calibri"/>
              </w:rPr>
              <w:t>роликов, видеосюжетов</w:t>
            </w:r>
          </w:p>
        </w:tc>
        <w:tc>
          <w:tcPr>
            <w:tcW w:w="7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0</w:t>
            </w:r>
          </w:p>
        </w:tc>
        <w:tc>
          <w:tcPr>
            <w:tcW w:w="112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0</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0</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0</w:t>
            </w:r>
          </w:p>
        </w:tc>
      </w:tr>
      <w:tr w:rsidR="00FF2F4A" w:rsidRPr="00FF2F4A" w:rsidTr="00FF2F4A">
        <w:tc>
          <w:tcPr>
            <w:tcW w:w="5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rPr>
                <w:rFonts w:eastAsia="Calibri"/>
              </w:rPr>
            </w:pPr>
            <w:r w:rsidRPr="00FF2F4A">
              <w:rPr>
                <w:rFonts w:eastAsia="Calibri"/>
              </w:rPr>
              <w:t>9.</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both"/>
              <w:rPr>
                <w:rFonts w:eastAsia="Calibri"/>
              </w:rPr>
            </w:pPr>
            <w:r w:rsidRPr="00FF2F4A">
              <w:rPr>
                <w:rFonts w:eastAsia="Calibri"/>
              </w:rPr>
              <w:t xml:space="preserve">Количество проведенных </w:t>
            </w:r>
            <w:r w:rsidRPr="00FF2F4A">
              <w:rPr>
                <w:rFonts w:eastAsia="Calibri"/>
              </w:rPr>
              <w:lastRenderedPageBreak/>
              <w:t xml:space="preserve">рекламно-информационных туров </w:t>
            </w:r>
          </w:p>
        </w:tc>
        <w:tc>
          <w:tcPr>
            <w:tcW w:w="7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lastRenderedPageBreak/>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2</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2</w:t>
            </w:r>
          </w:p>
        </w:tc>
        <w:tc>
          <w:tcPr>
            <w:tcW w:w="112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2</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2</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2</w:t>
            </w:r>
          </w:p>
        </w:tc>
      </w:tr>
      <w:tr w:rsidR="00FF2F4A" w:rsidRPr="00FF2F4A" w:rsidTr="00FF2F4A">
        <w:tc>
          <w:tcPr>
            <w:tcW w:w="5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rPr>
                <w:rFonts w:eastAsia="Calibri"/>
              </w:rPr>
            </w:pPr>
            <w:r w:rsidRPr="00FF2F4A">
              <w:rPr>
                <w:rFonts w:eastAsia="Calibri"/>
              </w:rPr>
              <w:lastRenderedPageBreak/>
              <w:t>10.</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both"/>
              <w:rPr>
                <w:rFonts w:eastAsia="Calibri"/>
              </w:rPr>
            </w:pPr>
            <w:r w:rsidRPr="00FF2F4A">
              <w:rPr>
                <w:rFonts w:eastAsia="Calibri"/>
              </w:rPr>
              <w:t>Количество профессиональных туристских выставок, в которых Воскресенский район принял участие</w:t>
            </w:r>
          </w:p>
        </w:tc>
        <w:tc>
          <w:tcPr>
            <w:tcW w:w="7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3</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3</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3</w:t>
            </w:r>
          </w:p>
        </w:tc>
        <w:tc>
          <w:tcPr>
            <w:tcW w:w="112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3</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3</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3</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3</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3</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3</w:t>
            </w:r>
          </w:p>
        </w:tc>
      </w:tr>
      <w:tr w:rsidR="00FF2F4A" w:rsidRPr="00FF2F4A" w:rsidTr="00FF2F4A">
        <w:tc>
          <w:tcPr>
            <w:tcW w:w="5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rPr>
                <w:rFonts w:eastAsia="Calibri"/>
              </w:rPr>
            </w:pPr>
            <w:r w:rsidRPr="00FF2F4A">
              <w:rPr>
                <w:rFonts w:eastAsia="Calibri"/>
              </w:rPr>
              <w:t>11.</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both"/>
              <w:rPr>
                <w:rFonts w:eastAsia="Calibri"/>
              </w:rPr>
            </w:pPr>
            <w:r w:rsidRPr="00FF2F4A">
              <w:rPr>
                <w:rFonts w:eastAsia="Calibri"/>
              </w:rPr>
              <w:t xml:space="preserve">Количество средств размещения, классифицированных в соответствии с системой классификации гостиниц и иных средств размещения </w:t>
            </w:r>
          </w:p>
        </w:tc>
        <w:tc>
          <w:tcPr>
            <w:tcW w:w="7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5</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5</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5</w:t>
            </w:r>
          </w:p>
        </w:tc>
        <w:tc>
          <w:tcPr>
            <w:tcW w:w="112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5</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5</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5</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5</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5</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5</w:t>
            </w:r>
          </w:p>
        </w:tc>
      </w:tr>
      <w:tr w:rsidR="00FF2F4A" w:rsidRPr="00FF2F4A" w:rsidTr="00FF2F4A">
        <w:tc>
          <w:tcPr>
            <w:tcW w:w="5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rPr>
                <w:rFonts w:eastAsia="Calibri"/>
              </w:rPr>
            </w:pPr>
            <w:r w:rsidRPr="00FF2F4A">
              <w:rPr>
                <w:rFonts w:eastAsia="Calibri"/>
              </w:rPr>
              <w:t>12.</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both"/>
              <w:rPr>
                <w:rFonts w:eastAsia="Calibri"/>
              </w:rPr>
            </w:pPr>
            <w:r w:rsidRPr="00FF2F4A">
              <w:rPr>
                <w:rFonts w:eastAsia="Calibri"/>
              </w:rPr>
              <w:t xml:space="preserve">Количество вновь созданных койко-мест в коллективных средствах размещения </w:t>
            </w:r>
          </w:p>
        </w:tc>
        <w:tc>
          <w:tcPr>
            <w:tcW w:w="717"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widowControl w:val="0"/>
              <w:autoSpaceDE w:val="0"/>
              <w:autoSpaceDN w:val="0"/>
              <w:adjustRightInd w:val="0"/>
              <w:jc w:val="center"/>
              <w:rPr>
                <w:rFonts w:eastAsia="Calibri"/>
              </w:rPr>
            </w:pPr>
            <w:r w:rsidRPr="00FF2F4A">
              <w:rPr>
                <w:rFonts w:eastAsia="Calibri"/>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10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10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10</w:t>
            </w:r>
          </w:p>
        </w:tc>
        <w:tc>
          <w:tcPr>
            <w:tcW w:w="112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10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10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10</w:t>
            </w:r>
          </w:p>
        </w:tc>
        <w:tc>
          <w:tcPr>
            <w:tcW w:w="1134" w:type="dxa"/>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10</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10</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FF2F4A" w:rsidRDefault="00FF2F4A" w:rsidP="00FF2F4A">
            <w:pPr>
              <w:autoSpaceDE w:val="0"/>
              <w:autoSpaceDN w:val="0"/>
              <w:adjustRightInd w:val="0"/>
              <w:jc w:val="center"/>
              <w:rPr>
                <w:rFonts w:eastAsia="Calibri"/>
              </w:rPr>
            </w:pPr>
            <w:r w:rsidRPr="00FF2F4A">
              <w:rPr>
                <w:rFonts w:eastAsia="Calibri"/>
              </w:rPr>
              <w:t>10</w:t>
            </w:r>
          </w:p>
        </w:tc>
      </w:tr>
    </w:tbl>
    <w:p w:rsidR="00FF2F4A" w:rsidRPr="00FF2F4A" w:rsidRDefault="00FF2F4A" w:rsidP="00FF2F4A">
      <w:pPr>
        <w:widowControl w:val="0"/>
        <w:autoSpaceDE w:val="0"/>
        <w:autoSpaceDN w:val="0"/>
        <w:adjustRightInd w:val="0"/>
        <w:jc w:val="both"/>
        <w:rPr>
          <w:rFonts w:eastAsia="Calibri"/>
          <w:b/>
          <w:color w:val="000000"/>
        </w:rPr>
      </w:pPr>
    </w:p>
    <w:p w:rsidR="0057339E" w:rsidRPr="00036D8D" w:rsidRDefault="0057339E" w:rsidP="00374706">
      <w:pPr>
        <w:pStyle w:val="afe"/>
        <w:spacing w:before="0" w:beforeAutospacing="0" w:after="0" w:afterAutospacing="0"/>
        <w:jc w:val="center"/>
        <w:sectPr w:rsidR="0057339E" w:rsidRPr="00036D8D" w:rsidSect="0057339E">
          <w:pgSz w:w="16838" w:h="11906" w:orient="landscape"/>
          <w:pgMar w:top="850" w:right="1134" w:bottom="1701" w:left="1134" w:header="720" w:footer="720" w:gutter="0"/>
          <w:cols w:space="720"/>
          <w:docGrid w:linePitch="360"/>
        </w:sectPr>
      </w:pPr>
    </w:p>
    <w:p w:rsidR="00CB4A0D" w:rsidRPr="00036D8D" w:rsidRDefault="00CB4A0D" w:rsidP="00374706">
      <w:pPr>
        <w:pStyle w:val="afe"/>
        <w:spacing w:before="0" w:beforeAutospacing="0" w:after="0" w:afterAutospacing="0"/>
        <w:jc w:val="center"/>
      </w:pPr>
    </w:p>
    <w:p w:rsidR="00374706" w:rsidRPr="00036D8D" w:rsidRDefault="00374706" w:rsidP="00374706">
      <w:pPr>
        <w:autoSpaceDE w:val="0"/>
        <w:autoSpaceDN w:val="0"/>
        <w:adjustRightInd w:val="0"/>
        <w:jc w:val="center"/>
        <w:outlineLvl w:val="0"/>
      </w:pPr>
      <w:r w:rsidRPr="00036D8D">
        <w:t>Расходы на реализацию муниципальной программы</w:t>
      </w:r>
    </w:p>
    <w:p w:rsidR="00374706" w:rsidRPr="00036D8D" w:rsidRDefault="00374706" w:rsidP="00374706">
      <w:pPr>
        <w:tabs>
          <w:tab w:val="left" w:pos="9214"/>
        </w:tabs>
        <w:ind w:firstLine="708"/>
        <w:jc w:val="right"/>
        <w:rPr>
          <w:rFonts w:eastAsia="Calibri"/>
          <w:lang w:eastAsia="en-US"/>
        </w:rPr>
      </w:pPr>
      <w:r w:rsidRPr="00036D8D">
        <w:rPr>
          <w:rFonts w:eastAsia="Calibri"/>
          <w:lang w:eastAsia="en-US"/>
        </w:rPr>
        <w:t>тыс. рублей</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3117"/>
        <w:gridCol w:w="1275"/>
        <w:gridCol w:w="1275"/>
        <w:gridCol w:w="851"/>
        <w:gridCol w:w="1133"/>
        <w:gridCol w:w="1133"/>
      </w:tblGrid>
      <w:tr w:rsidR="00787255" w:rsidRPr="00036D8D" w:rsidTr="00787255">
        <w:trPr>
          <w:tblHeader/>
        </w:trPr>
        <w:tc>
          <w:tcPr>
            <w:tcW w:w="820" w:type="dxa"/>
            <w:vAlign w:val="center"/>
          </w:tcPr>
          <w:p w:rsidR="00787255" w:rsidRPr="00036D8D" w:rsidRDefault="00787255" w:rsidP="002D69D3">
            <w:pPr>
              <w:jc w:val="center"/>
              <w:rPr>
                <w:rFonts w:eastAsia="Calibri"/>
                <w:bCs/>
                <w:lang w:eastAsia="en-US"/>
              </w:rPr>
            </w:pPr>
            <w:r w:rsidRPr="00036D8D">
              <w:rPr>
                <w:rFonts w:eastAsia="Calibri"/>
                <w:bCs/>
                <w:lang w:eastAsia="en-US"/>
              </w:rPr>
              <w:t>МП/ПМП</w:t>
            </w:r>
          </w:p>
        </w:tc>
        <w:tc>
          <w:tcPr>
            <w:tcW w:w="3117" w:type="dxa"/>
            <w:vAlign w:val="center"/>
          </w:tcPr>
          <w:p w:rsidR="00787255" w:rsidRPr="00036D8D" w:rsidRDefault="00787255" w:rsidP="002D69D3">
            <w:pPr>
              <w:jc w:val="center"/>
              <w:rPr>
                <w:rFonts w:eastAsia="Calibri"/>
                <w:bCs/>
                <w:lang w:eastAsia="en-US"/>
              </w:rPr>
            </w:pPr>
            <w:r w:rsidRPr="00036D8D">
              <w:rPr>
                <w:rFonts w:eastAsia="Calibri"/>
                <w:bCs/>
                <w:lang w:eastAsia="en-US"/>
              </w:rPr>
              <w:t xml:space="preserve">Наименование </w:t>
            </w:r>
          </w:p>
          <w:p w:rsidR="00787255" w:rsidRPr="00036D8D" w:rsidRDefault="00787255" w:rsidP="002D69D3">
            <w:pPr>
              <w:jc w:val="center"/>
              <w:rPr>
                <w:rFonts w:eastAsia="Calibri"/>
                <w:bCs/>
                <w:lang w:eastAsia="en-US"/>
              </w:rPr>
            </w:pPr>
            <w:r w:rsidRPr="00036D8D">
              <w:rPr>
                <w:rFonts w:eastAsia="Calibri"/>
                <w:bCs/>
                <w:lang w:eastAsia="en-US"/>
              </w:rPr>
              <w:t>муниципальной программы (подпрограммы)</w:t>
            </w:r>
          </w:p>
        </w:tc>
        <w:tc>
          <w:tcPr>
            <w:tcW w:w="1275" w:type="dxa"/>
            <w:vAlign w:val="center"/>
          </w:tcPr>
          <w:p w:rsidR="00787255" w:rsidRPr="00036D8D" w:rsidRDefault="0008509E" w:rsidP="00787255">
            <w:pPr>
              <w:jc w:val="center"/>
              <w:rPr>
                <w:rFonts w:eastAsia="Calibri"/>
                <w:bCs/>
                <w:lang w:eastAsia="en-US"/>
              </w:rPr>
            </w:pPr>
            <w:r>
              <w:rPr>
                <w:rFonts w:eastAsia="Calibri"/>
                <w:bCs/>
                <w:lang w:eastAsia="en-US"/>
              </w:rPr>
              <w:t>2019</w:t>
            </w:r>
            <w:r w:rsidR="00787255" w:rsidRPr="00036D8D">
              <w:rPr>
                <w:rFonts w:eastAsia="Calibri"/>
                <w:bCs/>
                <w:lang w:eastAsia="en-US"/>
              </w:rPr>
              <w:t xml:space="preserve"> год</w:t>
            </w:r>
          </w:p>
        </w:tc>
        <w:tc>
          <w:tcPr>
            <w:tcW w:w="1275" w:type="dxa"/>
            <w:vAlign w:val="center"/>
          </w:tcPr>
          <w:p w:rsidR="00787255" w:rsidRPr="00036D8D" w:rsidRDefault="00787255" w:rsidP="0008509E">
            <w:pPr>
              <w:jc w:val="center"/>
              <w:rPr>
                <w:rFonts w:eastAsia="Calibri"/>
                <w:bCs/>
                <w:lang w:eastAsia="en-US"/>
              </w:rPr>
            </w:pPr>
            <w:r w:rsidRPr="00036D8D">
              <w:rPr>
                <w:rFonts w:eastAsia="Calibri"/>
                <w:bCs/>
                <w:lang w:eastAsia="en-US"/>
              </w:rPr>
              <w:t>20</w:t>
            </w:r>
            <w:r w:rsidR="0008509E">
              <w:rPr>
                <w:rFonts w:eastAsia="Calibri"/>
                <w:bCs/>
                <w:lang w:eastAsia="en-US"/>
              </w:rPr>
              <w:t>20</w:t>
            </w:r>
            <w:r w:rsidRPr="00036D8D">
              <w:rPr>
                <w:rFonts w:eastAsia="Calibri"/>
                <w:bCs/>
                <w:lang w:eastAsia="en-US"/>
              </w:rPr>
              <w:t xml:space="preserve"> год</w:t>
            </w:r>
          </w:p>
        </w:tc>
        <w:tc>
          <w:tcPr>
            <w:tcW w:w="851" w:type="dxa"/>
            <w:vAlign w:val="center"/>
          </w:tcPr>
          <w:p w:rsidR="00787255" w:rsidRPr="00036D8D" w:rsidRDefault="0008509E" w:rsidP="00787255">
            <w:pPr>
              <w:jc w:val="center"/>
              <w:rPr>
                <w:rFonts w:eastAsia="Calibri"/>
                <w:bCs/>
                <w:lang w:eastAsia="en-US"/>
              </w:rPr>
            </w:pPr>
            <w:r>
              <w:rPr>
                <w:rFonts w:eastAsia="Calibri"/>
                <w:bCs/>
                <w:lang w:eastAsia="en-US"/>
              </w:rPr>
              <w:t>% к 2019</w:t>
            </w:r>
            <w:r w:rsidR="00787255" w:rsidRPr="00036D8D">
              <w:rPr>
                <w:rFonts w:eastAsia="Calibri"/>
                <w:bCs/>
                <w:lang w:eastAsia="en-US"/>
              </w:rPr>
              <w:t xml:space="preserve"> году</w:t>
            </w:r>
          </w:p>
        </w:tc>
        <w:tc>
          <w:tcPr>
            <w:tcW w:w="1133" w:type="dxa"/>
            <w:vAlign w:val="center"/>
          </w:tcPr>
          <w:p w:rsidR="00787255" w:rsidRPr="00036D8D" w:rsidRDefault="00787255" w:rsidP="0008509E">
            <w:pPr>
              <w:jc w:val="center"/>
              <w:rPr>
                <w:rFonts w:eastAsia="Calibri"/>
                <w:bCs/>
                <w:lang w:eastAsia="en-US"/>
              </w:rPr>
            </w:pPr>
            <w:r w:rsidRPr="00036D8D">
              <w:rPr>
                <w:rFonts w:eastAsia="Calibri"/>
                <w:bCs/>
                <w:lang w:eastAsia="en-US"/>
              </w:rPr>
              <w:t>202</w:t>
            </w:r>
            <w:r w:rsidR="0008509E">
              <w:rPr>
                <w:rFonts w:eastAsia="Calibri"/>
                <w:bCs/>
                <w:lang w:eastAsia="en-US"/>
              </w:rPr>
              <w:t>1</w:t>
            </w:r>
            <w:r w:rsidRPr="00036D8D">
              <w:rPr>
                <w:rFonts w:eastAsia="Calibri"/>
                <w:bCs/>
                <w:lang w:eastAsia="en-US"/>
              </w:rPr>
              <w:t xml:space="preserve"> год</w:t>
            </w:r>
          </w:p>
        </w:tc>
        <w:tc>
          <w:tcPr>
            <w:tcW w:w="1133" w:type="dxa"/>
            <w:vAlign w:val="center"/>
          </w:tcPr>
          <w:p w:rsidR="00787255" w:rsidRPr="00036D8D" w:rsidRDefault="00787255" w:rsidP="0008509E">
            <w:pPr>
              <w:jc w:val="center"/>
              <w:rPr>
                <w:rFonts w:eastAsia="Calibri"/>
                <w:bCs/>
                <w:lang w:eastAsia="en-US"/>
              </w:rPr>
            </w:pPr>
            <w:r w:rsidRPr="00036D8D">
              <w:rPr>
                <w:rFonts w:eastAsia="Calibri"/>
                <w:bCs/>
                <w:lang w:eastAsia="en-US"/>
              </w:rPr>
              <w:t>202</w:t>
            </w:r>
            <w:r w:rsidR="0008509E">
              <w:rPr>
                <w:rFonts w:eastAsia="Calibri"/>
                <w:bCs/>
                <w:lang w:eastAsia="en-US"/>
              </w:rPr>
              <w:t>2</w:t>
            </w:r>
            <w:r w:rsidRPr="00036D8D">
              <w:rPr>
                <w:rFonts w:eastAsia="Calibri"/>
                <w:bCs/>
                <w:lang w:eastAsia="en-US"/>
              </w:rPr>
              <w:t xml:space="preserve"> год</w:t>
            </w:r>
          </w:p>
        </w:tc>
      </w:tr>
      <w:tr w:rsidR="0008509E" w:rsidRPr="00036D8D" w:rsidTr="00787255">
        <w:tc>
          <w:tcPr>
            <w:tcW w:w="820" w:type="dxa"/>
            <w:vAlign w:val="center"/>
          </w:tcPr>
          <w:p w:rsidR="0008509E" w:rsidRPr="00036D8D" w:rsidRDefault="0008509E" w:rsidP="006B3081">
            <w:pPr>
              <w:jc w:val="center"/>
              <w:rPr>
                <w:rFonts w:eastAsia="Calibri"/>
                <w:b/>
                <w:bCs/>
                <w:lang w:eastAsia="en-US"/>
              </w:rPr>
            </w:pPr>
            <w:r w:rsidRPr="00036D8D">
              <w:rPr>
                <w:rFonts w:eastAsia="Calibri"/>
                <w:b/>
                <w:bCs/>
                <w:lang w:eastAsia="en-US"/>
              </w:rPr>
              <w:t>09 0</w:t>
            </w:r>
          </w:p>
        </w:tc>
        <w:tc>
          <w:tcPr>
            <w:tcW w:w="3117" w:type="dxa"/>
            <w:vAlign w:val="center"/>
          </w:tcPr>
          <w:p w:rsidR="0008509E" w:rsidRPr="00036D8D" w:rsidRDefault="0008509E" w:rsidP="00007209">
            <w:pPr>
              <w:autoSpaceDE w:val="0"/>
              <w:autoSpaceDN w:val="0"/>
              <w:adjustRightInd w:val="0"/>
              <w:ind w:firstLine="34"/>
              <w:outlineLvl w:val="0"/>
              <w:rPr>
                <w:b/>
              </w:rPr>
            </w:pPr>
            <w:r w:rsidRPr="00036D8D">
              <w:rPr>
                <w:b/>
              </w:rPr>
              <w:t>Муниципальная программа «</w:t>
            </w:r>
            <w:r w:rsidRPr="00036D8D">
              <w:rPr>
                <w:rFonts w:eastAsia="Calibri"/>
                <w:b/>
              </w:rPr>
              <w:t>Развитие культуры, туризма, молодежной политики и спорта Воскресенского муниципального района Нижегородской области»</w:t>
            </w:r>
          </w:p>
        </w:tc>
        <w:tc>
          <w:tcPr>
            <w:tcW w:w="1275" w:type="dxa"/>
            <w:vAlign w:val="center"/>
          </w:tcPr>
          <w:p w:rsidR="0008509E" w:rsidRPr="00036D8D" w:rsidRDefault="0008509E" w:rsidP="00BB69B5">
            <w:pPr>
              <w:jc w:val="center"/>
              <w:rPr>
                <w:b/>
                <w:bCs/>
                <w:color w:val="000000"/>
              </w:rPr>
            </w:pPr>
            <w:r w:rsidRPr="00036D8D">
              <w:rPr>
                <w:rFonts w:eastAsia="Calibri"/>
                <w:b/>
                <w:bCs/>
                <w:color w:val="000000"/>
                <w:lang w:eastAsia="en-US"/>
              </w:rPr>
              <w:t>71784,0</w:t>
            </w:r>
          </w:p>
        </w:tc>
        <w:tc>
          <w:tcPr>
            <w:tcW w:w="1275" w:type="dxa"/>
            <w:vAlign w:val="center"/>
          </w:tcPr>
          <w:p w:rsidR="0008509E" w:rsidRPr="00036D8D" w:rsidRDefault="0008509E" w:rsidP="00EB659A">
            <w:pPr>
              <w:jc w:val="center"/>
              <w:rPr>
                <w:b/>
                <w:bCs/>
                <w:color w:val="000000"/>
              </w:rPr>
            </w:pPr>
            <w:r>
              <w:rPr>
                <w:rFonts w:eastAsia="Calibri"/>
                <w:b/>
                <w:bCs/>
                <w:color w:val="000000"/>
                <w:lang w:eastAsia="en-US"/>
              </w:rPr>
              <w:t>78800</w:t>
            </w:r>
            <w:r w:rsidRPr="00036D8D">
              <w:rPr>
                <w:rFonts w:eastAsia="Calibri"/>
                <w:b/>
                <w:bCs/>
                <w:color w:val="000000"/>
                <w:lang w:eastAsia="en-US"/>
              </w:rPr>
              <w:t>,0</w:t>
            </w:r>
          </w:p>
        </w:tc>
        <w:tc>
          <w:tcPr>
            <w:tcW w:w="851" w:type="dxa"/>
            <w:vAlign w:val="center"/>
          </w:tcPr>
          <w:p w:rsidR="0008509E" w:rsidRPr="00036D8D" w:rsidRDefault="00DB625D" w:rsidP="00EB659A">
            <w:pPr>
              <w:jc w:val="center"/>
              <w:rPr>
                <w:b/>
                <w:color w:val="000000"/>
              </w:rPr>
            </w:pPr>
            <w:r>
              <w:rPr>
                <w:b/>
                <w:color w:val="000000"/>
              </w:rPr>
              <w:t>109</w:t>
            </w:r>
            <w:r w:rsidR="0008509E" w:rsidRPr="00036D8D">
              <w:rPr>
                <w:b/>
                <w:color w:val="000000"/>
              </w:rPr>
              <w:t>,8</w:t>
            </w:r>
          </w:p>
        </w:tc>
        <w:tc>
          <w:tcPr>
            <w:tcW w:w="1133" w:type="dxa"/>
            <w:vAlign w:val="center"/>
          </w:tcPr>
          <w:p w:rsidR="0008509E" w:rsidRPr="00036D8D" w:rsidRDefault="0008509E" w:rsidP="0008509E">
            <w:pPr>
              <w:jc w:val="center"/>
              <w:rPr>
                <w:b/>
                <w:bCs/>
                <w:color w:val="000000"/>
              </w:rPr>
            </w:pPr>
            <w:r>
              <w:rPr>
                <w:rFonts w:eastAsia="Calibri"/>
                <w:b/>
                <w:bCs/>
                <w:color w:val="000000"/>
                <w:lang w:eastAsia="en-US"/>
              </w:rPr>
              <w:t>80663</w:t>
            </w:r>
            <w:r w:rsidRPr="00036D8D">
              <w:rPr>
                <w:rFonts w:eastAsia="Calibri"/>
                <w:b/>
                <w:bCs/>
                <w:color w:val="000000"/>
                <w:lang w:eastAsia="en-US"/>
              </w:rPr>
              <w:t>,</w:t>
            </w:r>
            <w:r>
              <w:rPr>
                <w:rFonts w:eastAsia="Calibri"/>
                <w:b/>
                <w:bCs/>
                <w:color w:val="000000"/>
                <w:lang w:eastAsia="en-US"/>
              </w:rPr>
              <w:t>3</w:t>
            </w:r>
          </w:p>
        </w:tc>
        <w:tc>
          <w:tcPr>
            <w:tcW w:w="1133" w:type="dxa"/>
            <w:vAlign w:val="center"/>
          </w:tcPr>
          <w:p w:rsidR="0008509E" w:rsidRPr="00036D8D" w:rsidRDefault="008E506F">
            <w:pPr>
              <w:jc w:val="center"/>
              <w:rPr>
                <w:b/>
                <w:bCs/>
                <w:color w:val="000000"/>
              </w:rPr>
            </w:pPr>
            <w:r>
              <w:rPr>
                <w:b/>
                <w:bCs/>
                <w:color w:val="000000"/>
              </w:rPr>
              <w:t>84457</w:t>
            </w:r>
            <w:r w:rsidR="0008509E">
              <w:rPr>
                <w:b/>
                <w:bCs/>
                <w:color w:val="000000"/>
              </w:rPr>
              <w:t>,5</w:t>
            </w:r>
          </w:p>
        </w:tc>
      </w:tr>
      <w:tr w:rsidR="0008509E" w:rsidRPr="00036D8D" w:rsidTr="00787255">
        <w:tc>
          <w:tcPr>
            <w:tcW w:w="820" w:type="dxa"/>
            <w:vAlign w:val="center"/>
          </w:tcPr>
          <w:p w:rsidR="0008509E" w:rsidRPr="00036D8D" w:rsidRDefault="0008509E" w:rsidP="005275BD">
            <w:pPr>
              <w:jc w:val="center"/>
              <w:rPr>
                <w:rFonts w:eastAsia="Calibri"/>
                <w:bCs/>
                <w:lang w:eastAsia="en-US"/>
              </w:rPr>
            </w:pPr>
            <w:r w:rsidRPr="00036D8D">
              <w:rPr>
                <w:rFonts w:eastAsia="Calibri"/>
                <w:bCs/>
                <w:lang w:eastAsia="en-US"/>
              </w:rPr>
              <w:t>09 1</w:t>
            </w:r>
          </w:p>
        </w:tc>
        <w:tc>
          <w:tcPr>
            <w:tcW w:w="3117" w:type="dxa"/>
            <w:vAlign w:val="center"/>
          </w:tcPr>
          <w:p w:rsidR="0008509E" w:rsidRPr="00036D8D" w:rsidRDefault="0008509E" w:rsidP="005275BD">
            <w:pPr>
              <w:rPr>
                <w:rFonts w:eastAsia="Calibri"/>
                <w:bCs/>
                <w:lang w:eastAsia="en-US"/>
              </w:rPr>
            </w:pPr>
            <w:r w:rsidRPr="00036D8D">
              <w:rPr>
                <w:rFonts w:eastAsia="Calibri"/>
                <w:bCs/>
                <w:lang w:eastAsia="en-US"/>
              </w:rPr>
              <w:t>Подпрограмма «Развитие культуры в Воскресенском муниципальном районе»</w:t>
            </w:r>
          </w:p>
        </w:tc>
        <w:tc>
          <w:tcPr>
            <w:tcW w:w="1275" w:type="dxa"/>
            <w:vAlign w:val="center"/>
          </w:tcPr>
          <w:p w:rsidR="0008509E" w:rsidRPr="00036D8D" w:rsidRDefault="0008509E" w:rsidP="00BB69B5">
            <w:pPr>
              <w:jc w:val="center"/>
              <w:rPr>
                <w:color w:val="000000"/>
              </w:rPr>
            </w:pPr>
            <w:r w:rsidRPr="00036D8D">
              <w:rPr>
                <w:color w:val="000000"/>
              </w:rPr>
              <w:t>50126,1</w:t>
            </w:r>
          </w:p>
        </w:tc>
        <w:tc>
          <w:tcPr>
            <w:tcW w:w="1275" w:type="dxa"/>
            <w:vAlign w:val="center"/>
          </w:tcPr>
          <w:p w:rsidR="0008509E" w:rsidRPr="00036D8D" w:rsidRDefault="0008509E" w:rsidP="0008509E">
            <w:pPr>
              <w:jc w:val="center"/>
              <w:rPr>
                <w:color w:val="000000"/>
              </w:rPr>
            </w:pPr>
            <w:r>
              <w:rPr>
                <w:color w:val="000000"/>
              </w:rPr>
              <w:t>52717</w:t>
            </w:r>
            <w:r w:rsidRPr="00036D8D">
              <w:rPr>
                <w:color w:val="000000"/>
              </w:rPr>
              <w:t>,</w:t>
            </w:r>
            <w:r>
              <w:rPr>
                <w:color w:val="000000"/>
              </w:rPr>
              <w:t>0</w:t>
            </w:r>
          </w:p>
        </w:tc>
        <w:tc>
          <w:tcPr>
            <w:tcW w:w="851" w:type="dxa"/>
            <w:vAlign w:val="center"/>
          </w:tcPr>
          <w:p w:rsidR="0008509E" w:rsidRPr="00036D8D" w:rsidRDefault="00DB625D" w:rsidP="00DB625D">
            <w:pPr>
              <w:jc w:val="center"/>
              <w:rPr>
                <w:color w:val="000000"/>
              </w:rPr>
            </w:pPr>
            <w:r>
              <w:rPr>
                <w:color w:val="000000"/>
              </w:rPr>
              <w:t>105</w:t>
            </w:r>
            <w:r w:rsidR="0008509E" w:rsidRPr="00036D8D">
              <w:rPr>
                <w:color w:val="000000"/>
              </w:rPr>
              <w:t>,</w:t>
            </w:r>
            <w:r>
              <w:rPr>
                <w:color w:val="000000"/>
              </w:rPr>
              <w:t>2</w:t>
            </w:r>
          </w:p>
        </w:tc>
        <w:tc>
          <w:tcPr>
            <w:tcW w:w="1133" w:type="dxa"/>
            <w:vAlign w:val="center"/>
          </w:tcPr>
          <w:p w:rsidR="0008509E" w:rsidRPr="00036D8D" w:rsidRDefault="0008509E" w:rsidP="0008509E">
            <w:pPr>
              <w:jc w:val="center"/>
              <w:rPr>
                <w:color w:val="000000"/>
              </w:rPr>
            </w:pPr>
            <w:r>
              <w:rPr>
                <w:color w:val="000000"/>
              </w:rPr>
              <w:t>56061,9</w:t>
            </w:r>
          </w:p>
        </w:tc>
        <w:tc>
          <w:tcPr>
            <w:tcW w:w="1133" w:type="dxa"/>
            <w:vAlign w:val="center"/>
          </w:tcPr>
          <w:p w:rsidR="0008509E" w:rsidRPr="00036D8D" w:rsidRDefault="0008509E" w:rsidP="0008509E">
            <w:pPr>
              <w:jc w:val="center"/>
              <w:rPr>
                <w:color w:val="000000"/>
              </w:rPr>
            </w:pPr>
            <w:r>
              <w:rPr>
                <w:color w:val="000000"/>
              </w:rPr>
              <w:t>59704,9</w:t>
            </w:r>
          </w:p>
        </w:tc>
      </w:tr>
      <w:tr w:rsidR="0008509E" w:rsidRPr="00036D8D" w:rsidTr="00787255">
        <w:tc>
          <w:tcPr>
            <w:tcW w:w="820" w:type="dxa"/>
            <w:vAlign w:val="center"/>
          </w:tcPr>
          <w:p w:rsidR="0008509E" w:rsidRPr="00036D8D" w:rsidRDefault="0008509E" w:rsidP="00374706">
            <w:pPr>
              <w:jc w:val="center"/>
              <w:rPr>
                <w:rFonts w:eastAsia="Calibri"/>
                <w:bCs/>
                <w:lang w:eastAsia="en-US"/>
              </w:rPr>
            </w:pPr>
            <w:r w:rsidRPr="00036D8D">
              <w:rPr>
                <w:rFonts w:eastAsia="Calibri"/>
                <w:bCs/>
                <w:lang w:eastAsia="en-US"/>
              </w:rPr>
              <w:t>09 2</w:t>
            </w:r>
          </w:p>
        </w:tc>
        <w:tc>
          <w:tcPr>
            <w:tcW w:w="3117" w:type="dxa"/>
            <w:vAlign w:val="center"/>
          </w:tcPr>
          <w:p w:rsidR="0008509E" w:rsidRPr="00036D8D" w:rsidRDefault="0008509E" w:rsidP="00374706">
            <w:pPr>
              <w:rPr>
                <w:rFonts w:eastAsia="Calibri"/>
                <w:bCs/>
                <w:lang w:eastAsia="en-US"/>
              </w:rPr>
            </w:pPr>
            <w:r w:rsidRPr="00036D8D">
              <w:rPr>
                <w:rFonts w:eastAsia="Calibri"/>
                <w:bCs/>
                <w:lang w:eastAsia="en-US"/>
              </w:rPr>
              <w:t>Подпрограмма «Развитие молодёжной политики в Воскресенском муниципальном районе»</w:t>
            </w:r>
          </w:p>
        </w:tc>
        <w:tc>
          <w:tcPr>
            <w:tcW w:w="1275" w:type="dxa"/>
            <w:vAlign w:val="center"/>
          </w:tcPr>
          <w:p w:rsidR="0008509E" w:rsidRPr="00036D8D" w:rsidRDefault="0008509E" w:rsidP="00BB69B5">
            <w:pPr>
              <w:jc w:val="center"/>
              <w:rPr>
                <w:color w:val="000000"/>
              </w:rPr>
            </w:pPr>
            <w:r w:rsidRPr="00036D8D">
              <w:rPr>
                <w:color w:val="000000"/>
              </w:rPr>
              <w:t>750,0</w:t>
            </w:r>
          </w:p>
        </w:tc>
        <w:tc>
          <w:tcPr>
            <w:tcW w:w="1275" w:type="dxa"/>
            <w:vAlign w:val="center"/>
          </w:tcPr>
          <w:p w:rsidR="0008509E" w:rsidRPr="00036D8D" w:rsidRDefault="0008509E" w:rsidP="003F1F5E">
            <w:pPr>
              <w:jc w:val="center"/>
              <w:rPr>
                <w:color w:val="000000"/>
              </w:rPr>
            </w:pPr>
            <w:r>
              <w:rPr>
                <w:color w:val="000000"/>
              </w:rPr>
              <w:t>1</w:t>
            </w:r>
            <w:r w:rsidR="003F1F5E">
              <w:rPr>
                <w:color w:val="000000"/>
              </w:rPr>
              <w:t>22</w:t>
            </w:r>
            <w:r>
              <w:rPr>
                <w:color w:val="000000"/>
              </w:rPr>
              <w:t>9,3</w:t>
            </w:r>
          </w:p>
        </w:tc>
        <w:tc>
          <w:tcPr>
            <w:tcW w:w="851" w:type="dxa"/>
            <w:vAlign w:val="center"/>
          </w:tcPr>
          <w:p w:rsidR="0008509E" w:rsidRPr="00036D8D" w:rsidRDefault="00DB625D" w:rsidP="003F1F5E">
            <w:pPr>
              <w:jc w:val="center"/>
              <w:rPr>
                <w:color w:val="000000"/>
              </w:rPr>
            </w:pPr>
            <w:r>
              <w:rPr>
                <w:color w:val="000000"/>
              </w:rPr>
              <w:t>1</w:t>
            </w:r>
            <w:r w:rsidR="003F1F5E">
              <w:rPr>
                <w:color w:val="000000"/>
              </w:rPr>
              <w:t>63,9</w:t>
            </w:r>
          </w:p>
        </w:tc>
        <w:tc>
          <w:tcPr>
            <w:tcW w:w="1133" w:type="dxa"/>
            <w:vAlign w:val="center"/>
          </w:tcPr>
          <w:p w:rsidR="0008509E" w:rsidRPr="00036D8D" w:rsidRDefault="0008509E">
            <w:pPr>
              <w:jc w:val="center"/>
              <w:rPr>
                <w:color w:val="000000"/>
              </w:rPr>
            </w:pPr>
            <w:r w:rsidRPr="00036D8D">
              <w:rPr>
                <w:color w:val="000000"/>
              </w:rPr>
              <w:t>0,0</w:t>
            </w:r>
          </w:p>
        </w:tc>
        <w:tc>
          <w:tcPr>
            <w:tcW w:w="1133" w:type="dxa"/>
            <w:vAlign w:val="center"/>
          </w:tcPr>
          <w:p w:rsidR="0008509E" w:rsidRPr="00036D8D" w:rsidRDefault="0008509E">
            <w:pPr>
              <w:jc w:val="center"/>
              <w:rPr>
                <w:color w:val="000000"/>
              </w:rPr>
            </w:pPr>
            <w:r>
              <w:rPr>
                <w:color w:val="000000"/>
              </w:rPr>
              <w:t>0</w:t>
            </w:r>
            <w:r w:rsidRPr="00036D8D">
              <w:rPr>
                <w:color w:val="000000"/>
              </w:rPr>
              <w:t>,0</w:t>
            </w:r>
          </w:p>
        </w:tc>
      </w:tr>
      <w:tr w:rsidR="0008509E" w:rsidRPr="00036D8D" w:rsidTr="00787255">
        <w:tc>
          <w:tcPr>
            <w:tcW w:w="820" w:type="dxa"/>
            <w:vAlign w:val="center"/>
          </w:tcPr>
          <w:p w:rsidR="0008509E" w:rsidRPr="00036D8D" w:rsidRDefault="0008509E" w:rsidP="00374706">
            <w:pPr>
              <w:jc w:val="center"/>
              <w:rPr>
                <w:rFonts w:eastAsia="Calibri"/>
                <w:bCs/>
                <w:lang w:eastAsia="en-US"/>
              </w:rPr>
            </w:pPr>
            <w:r>
              <w:rPr>
                <w:rFonts w:eastAsia="Calibri"/>
                <w:bCs/>
                <w:lang w:eastAsia="en-US"/>
              </w:rPr>
              <w:t>09 3</w:t>
            </w:r>
          </w:p>
        </w:tc>
        <w:tc>
          <w:tcPr>
            <w:tcW w:w="3117" w:type="dxa"/>
            <w:vAlign w:val="center"/>
          </w:tcPr>
          <w:p w:rsidR="0008509E" w:rsidRPr="00036D8D" w:rsidRDefault="00DB625D" w:rsidP="00374706">
            <w:pPr>
              <w:rPr>
                <w:rFonts w:eastAsia="Calibri"/>
                <w:bCs/>
                <w:lang w:eastAsia="en-US"/>
              </w:rPr>
            </w:pPr>
            <w:r w:rsidRPr="00DB625D">
              <w:rPr>
                <w:rFonts w:eastAsia="Calibri"/>
                <w:bCs/>
                <w:lang w:eastAsia="en-US"/>
              </w:rPr>
              <w:t>Подпрограмма «Развитие внутреннего и въездного туризма в Воскресенском муниципальном районе Нижегородской области»</w:t>
            </w:r>
          </w:p>
        </w:tc>
        <w:tc>
          <w:tcPr>
            <w:tcW w:w="1275" w:type="dxa"/>
            <w:vAlign w:val="center"/>
          </w:tcPr>
          <w:p w:rsidR="0008509E" w:rsidRPr="00036D8D" w:rsidRDefault="00DB625D" w:rsidP="00BB69B5">
            <w:pPr>
              <w:jc w:val="center"/>
              <w:rPr>
                <w:color w:val="000000"/>
              </w:rPr>
            </w:pPr>
            <w:r>
              <w:rPr>
                <w:color w:val="000000"/>
              </w:rPr>
              <w:t>0</w:t>
            </w:r>
          </w:p>
        </w:tc>
        <w:tc>
          <w:tcPr>
            <w:tcW w:w="1275" w:type="dxa"/>
            <w:vAlign w:val="center"/>
          </w:tcPr>
          <w:p w:rsidR="0008509E" w:rsidRDefault="00DB625D" w:rsidP="0008509E">
            <w:pPr>
              <w:jc w:val="center"/>
              <w:rPr>
                <w:color w:val="000000"/>
              </w:rPr>
            </w:pPr>
            <w:r>
              <w:rPr>
                <w:color w:val="000000"/>
              </w:rPr>
              <w:t>262,6</w:t>
            </w:r>
          </w:p>
        </w:tc>
        <w:tc>
          <w:tcPr>
            <w:tcW w:w="851" w:type="dxa"/>
            <w:vAlign w:val="center"/>
          </w:tcPr>
          <w:p w:rsidR="0008509E" w:rsidRPr="00036D8D" w:rsidRDefault="0008509E">
            <w:pPr>
              <w:jc w:val="center"/>
              <w:rPr>
                <w:color w:val="000000"/>
              </w:rPr>
            </w:pPr>
          </w:p>
        </w:tc>
        <w:tc>
          <w:tcPr>
            <w:tcW w:w="1133" w:type="dxa"/>
            <w:vAlign w:val="center"/>
          </w:tcPr>
          <w:p w:rsidR="0008509E" w:rsidRPr="00036D8D" w:rsidRDefault="00DB625D">
            <w:pPr>
              <w:jc w:val="center"/>
              <w:rPr>
                <w:color w:val="000000"/>
              </w:rPr>
            </w:pPr>
            <w:r>
              <w:rPr>
                <w:color w:val="000000"/>
              </w:rPr>
              <w:t>0,0</w:t>
            </w:r>
          </w:p>
        </w:tc>
        <w:tc>
          <w:tcPr>
            <w:tcW w:w="1133" w:type="dxa"/>
            <w:vAlign w:val="center"/>
          </w:tcPr>
          <w:p w:rsidR="0008509E" w:rsidRDefault="00DB625D">
            <w:pPr>
              <w:jc w:val="center"/>
              <w:rPr>
                <w:color w:val="000000"/>
              </w:rPr>
            </w:pPr>
            <w:r>
              <w:rPr>
                <w:color w:val="000000"/>
              </w:rPr>
              <w:t>0,0</w:t>
            </w:r>
          </w:p>
        </w:tc>
      </w:tr>
      <w:tr w:rsidR="0008509E" w:rsidRPr="00036D8D" w:rsidTr="00787255">
        <w:tc>
          <w:tcPr>
            <w:tcW w:w="820" w:type="dxa"/>
            <w:vAlign w:val="center"/>
          </w:tcPr>
          <w:p w:rsidR="0008509E" w:rsidRPr="00036D8D" w:rsidRDefault="0008509E" w:rsidP="00007209">
            <w:pPr>
              <w:jc w:val="center"/>
              <w:rPr>
                <w:rFonts w:eastAsia="Calibri"/>
                <w:bCs/>
                <w:lang w:eastAsia="en-US"/>
              </w:rPr>
            </w:pPr>
            <w:r w:rsidRPr="00036D8D">
              <w:rPr>
                <w:rFonts w:eastAsia="Calibri"/>
                <w:bCs/>
                <w:lang w:eastAsia="en-US"/>
              </w:rPr>
              <w:t>09 4</w:t>
            </w:r>
          </w:p>
        </w:tc>
        <w:tc>
          <w:tcPr>
            <w:tcW w:w="3117" w:type="dxa"/>
            <w:vAlign w:val="center"/>
          </w:tcPr>
          <w:p w:rsidR="0008509E" w:rsidRPr="00036D8D" w:rsidRDefault="0008509E" w:rsidP="00374706">
            <w:pPr>
              <w:rPr>
                <w:rFonts w:eastAsia="Calibri"/>
                <w:bCs/>
                <w:lang w:eastAsia="en-US"/>
              </w:rPr>
            </w:pPr>
            <w:r w:rsidRPr="00036D8D">
              <w:rPr>
                <w:rFonts w:eastAsia="Calibri"/>
                <w:bCs/>
                <w:lang w:eastAsia="en-US"/>
              </w:rPr>
              <w:t>Подпрограмма «Обеспечение реализации муниципальной программы»</w:t>
            </w:r>
          </w:p>
        </w:tc>
        <w:tc>
          <w:tcPr>
            <w:tcW w:w="1275" w:type="dxa"/>
            <w:vAlign w:val="center"/>
          </w:tcPr>
          <w:p w:rsidR="0008509E" w:rsidRPr="00036D8D" w:rsidRDefault="0008509E" w:rsidP="00BB69B5">
            <w:pPr>
              <w:jc w:val="center"/>
              <w:rPr>
                <w:color w:val="000000"/>
              </w:rPr>
            </w:pPr>
            <w:r w:rsidRPr="00036D8D">
              <w:rPr>
                <w:color w:val="000000"/>
              </w:rPr>
              <w:t>20907,9</w:t>
            </w:r>
          </w:p>
        </w:tc>
        <w:tc>
          <w:tcPr>
            <w:tcW w:w="1275" w:type="dxa"/>
            <w:vAlign w:val="center"/>
          </w:tcPr>
          <w:p w:rsidR="0008509E" w:rsidRPr="00036D8D" w:rsidRDefault="00DB625D" w:rsidP="00DB625D">
            <w:pPr>
              <w:jc w:val="center"/>
              <w:rPr>
                <w:color w:val="000000"/>
              </w:rPr>
            </w:pPr>
            <w:r>
              <w:rPr>
                <w:color w:val="000000"/>
              </w:rPr>
              <w:t>24591,1</w:t>
            </w:r>
          </w:p>
        </w:tc>
        <w:tc>
          <w:tcPr>
            <w:tcW w:w="851" w:type="dxa"/>
            <w:vAlign w:val="center"/>
          </w:tcPr>
          <w:p w:rsidR="0008509E" w:rsidRPr="00036D8D" w:rsidRDefault="00DB625D" w:rsidP="00DB625D">
            <w:pPr>
              <w:jc w:val="center"/>
              <w:rPr>
                <w:color w:val="000000"/>
              </w:rPr>
            </w:pPr>
            <w:r>
              <w:rPr>
                <w:color w:val="000000"/>
              </w:rPr>
              <w:t>117,6</w:t>
            </w:r>
          </w:p>
        </w:tc>
        <w:tc>
          <w:tcPr>
            <w:tcW w:w="1133" w:type="dxa"/>
            <w:vAlign w:val="center"/>
          </w:tcPr>
          <w:p w:rsidR="0008509E" w:rsidRPr="00036D8D" w:rsidRDefault="00DB625D" w:rsidP="00DB625D">
            <w:pPr>
              <w:jc w:val="center"/>
              <w:rPr>
                <w:color w:val="000000"/>
              </w:rPr>
            </w:pPr>
            <w:r>
              <w:rPr>
                <w:color w:val="000000"/>
              </w:rPr>
              <w:t>24601,3</w:t>
            </w:r>
          </w:p>
        </w:tc>
        <w:tc>
          <w:tcPr>
            <w:tcW w:w="1133" w:type="dxa"/>
            <w:vAlign w:val="center"/>
          </w:tcPr>
          <w:p w:rsidR="0008509E" w:rsidRPr="00036D8D" w:rsidRDefault="00DB625D" w:rsidP="00DB625D">
            <w:pPr>
              <w:jc w:val="center"/>
              <w:rPr>
                <w:color w:val="000000"/>
              </w:rPr>
            </w:pPr>
            <w:r>
              <w:rPr>
                <w:color w:val="000000"/>
              </w:rPr>
              <w:t>24752,6</w:t>
            </w:r>
          </w:p>
        </w:tc>
      </w:tr>
    </w:tbl>
    <w:p w:rsidR="00533CA7" w:rsidRPr="00533CA7" w:rsidRDefault="00533CA7" w:rsidP="00374706">
      <w:pPr>
        <w:pStyle w:val="Courier14"/>
        <w:ind w:firstLine="720"/>
        <w:rPr>
          <w:rFonts w:ascii="Times New Roman" w:hAnsi="Times New Roman" w:cs="Times New Roman"/>
          <w:bCs/>
          <w:sz w:val="24"/>
          <w:szCs w:val="24"/>
        </w:rPr>
      </w:pPr>
      <w:r w:rsidRPr="00533CA7">
        <w:rPr>
          <w:rFonts w:ascii="Times New Roman" w:hAnsi="Times New Roman" w:cs="Times New Roman"/>
          <w:sz w:val="24"/>
          <w:szCs w:val="24"/>
        </w:rPr>
        <w:t>Бюджетные ассигнования в рамках будут направлены на</w:t>
      </w:r>
      <w:r w:rsidR="000A33E7" w:rsidRPr="000A33E7">
        <w:rPr>
          <w:rFonts w:ascii="Times New Roman" w:hAnsi="Times New Roman" w:cs="Times New Roman"/>
          <w:sz w:val="24"/>
          <w:szCs w:val="24"/>
        </w:rPr>
        <w:t xml:space="preserve"> реализации программных мероприятий</w:t>
      </w:r>
      <w:r w:rsidR="000A33E7">
        <w:rPr>
          <w:rFonts w:ascii="Times New Roman" w:hAnsi="Times New Roman" w:cs="Times New Roman"/>
          <w:bCs/>
          <w:sz w:val="24"/>
          <w:szCs w:val="24"/>
        </w:rPr>
        <w:t>.</w:t>
      </w:r>
    </w:p>
    <w:p w:rsidR="00533CA7" w:rsidRDefault="00533CA7" w:rsidP="00374706">
      <w:pPr>
        <w:pStyle w:val="Courier14"/>
        <w:ind w:firstLine="720"/>
        <w:rPr>
          <w:rFonts w:ascii="Times New Roman" w:hAnsi="Times New Roman" w:cs="Times New Roman"/>
          <w:bCs/>
          <w:sz w:val="24"/>
          <w:szCs w:val="24"/>
        </w:rPr>
      </w:pPr>
      <w:r w:rsidRPr="00533CA7">
        <w:rPr>
          <w:rFonts w:ascii="Times New Roman" w:hAnsi="Times New Roman" w:cs="Times New Roman"/>
          <w:sz w:val="24"/>
          <w:szCs w:val="24"/>
        </w:rPr>
        <w:t>1.</w:t>
      </w:r>
      <w:r w:rsidRPr="00533CA7">
        <w:rPr>
          <w:rFonts w:ascii="Times New Roman" w:hAnsi="Times New Roman" w:cs="Times New Roman"/>
          <w:i/>
          <w:sz w:val="24"/>
          <w:szCs w:val="24"/>
        </w:rPr>
        <w:t xml:space="preserve"> </w:t>
      </w:r>
      <w:r w:rsidRPr="00533CA7">
        <w:rPr>
          <w:rFonts w:ascii="Times New Roman" w:hAnsi="Times New Roman" w:cs="Times New Roman"/>
          <w:sz w:val="24"/>
          <w:szCs w:val="24"/>
        </w:rPr>
        <w:t>Подпрограмм</w:t>
      </w:r>
      <w:r w:rsidR="00FD04F9">
        <w:rPr>
          <w:rFonts w:ascii="Times New Roman" w:hAnsi="Times New Roman" w:cs="Times New Roman"/>
          <w:sz w:val="24"/>
          <w:szCs w:val="24"/>
        </w:rPr>
        <w:t>а</w:t>
      </w:r>
      <w:r w:rsidRPr="00533CA7">
        <w:rPr>
          <w:rFonts w:ascii="Times New Roman" w:hAnsi="Times New Roman" w:cs="Times New Roman"/>
          <w:sz w:val="24"/>
          <w:szCs w:val="24"/>
        </w:rPr>
        <w:t xml:space="preserve"> </w:t>
      </w:r>
      <w:r w:rsidR="00AA0059" w:rsidRPr="00533CA7">
        <w:rPr>
          <w:rFonts w:ascii="Times New Roman" w:hAnsi="Times New Roman" w:cs="Times New Roman"/>
          <w:bCs/>
          <w:sz w:val="24"/>
          <w:szCs w:val="24"/>
        </w:rPr>
        <w:t xml:space="preserve">«Развитие культуры в Воскресенском </w:t>
      </w:r>
      <w:r w:rsidR="00CE5594" w:rsidRPr="00533CA7">
        <w:rPr>
          <w:rFonts w:ascii="Times New Roman" w:hAnsi="Times New Roman" w:cs="Times New Roman"/>
          <w:bCs/>
          <w:sz w:val="24"/>
          <w:szCs w:val="24"/>
        </w:rPr>
        <w:t>муниципальном районе»</w:t>
      </w:r>
      <w:r w:rsidR="005D4C3E" w:rsidRPr="00036D8D">
        <w:rPr>
          <w:rFonts w:ascii="Times New Roman" w:hAnsi="Times New Roman" w:cs="Times New Roman"/>
          <w:bCs/>
          <w:sz w:val="24"/>
          <w:szCs w:val="24"/>
        </w:rPr>
        <w:t xml:space="preserve"> в </w:t>
      </w:r>
      <w:r>
        <w:rPr>
          <w:rFonts w:ascii="Times New Roman" w:hAnsi="Times New Roman" w:cs="Times New Roman"/>
          <w:bCs/>
          <w:sz w:val="24"/>
          <w:szCs w:val="24"/>
        </w:rPr>
        <w:t xml:space="preserve">сумме </w:t>
      </w:r>
      <w:r w:rsidR="00DB625D">
        <w:rPr>
          <w:rFonts w:ascii="Times New Roman" w:hAnsi="Times New Roman" w:cs="Times New Roman"/>
          <w:b/>
          <w:bCs/>
          <w:i/>
          <w:sz w:val="24"/>
          <w:szCs w:val="24"/>
        </w:rPr>
        <w:t>52717</w:t>
      </w:r>
      <w:r w:rsidR="00AA0059" w:rsidRPr="00036D8D">
        <w:rPr>
          <w:rFonts w:ascii="Times New Roman" w:hAnsi="Times New Roman" w:cs="Times New Roman"/>
          <w:b/>
          <w:bCs/>
          <w:i/>
          <w:sz w:val="24"/>
          <w:szCs w:val="24"/>
        </w:rPr>
        <w:t>,</w:t>
      </w:r>
      <w:r w:rsidR="00DB625D">
        <w:rPr>
          <w:rFonts w:ascii="Times New Roman" w:hAnsi="Times New Roman" w:cs="Times New Roman"/>
          <w:b/>
          <w:bCs/>
          <w:i/>
          <w:sz w:val="24"/>
          <w:szCs w:val="24"/>
        </w:rPr>
        <w:t>0</w:t>
      </w:r>
      <w:r w:rsidR="00AA0059" w:rsidRPr="00036D8D">
        <w:rPr>
          <w:rFonts w:ascii="Times New Roman" w:hAnsi="Times New Roman" w:cs="Times New Roman"/>
          <w:b/>
          <w:bCs/>
          <w:i/>
          <w:sz w:val="24"/>
          <w:szCs w:val="24"/>
        </w:rPr>
        <w:t xml:space="preserve"> тыс</w:t>
      </w:r>
      <w:r w:rsidR="007209EA" w:rsidRPr="00036D8D">
        <w:rPr>
          <w:rFonts w:ascii="Times New Roman" w:hAnsi="Times New Roman" w:cs="Times New Roman"/>
          <w:b/>
          <w:bCs/>
          <w:i/>
          <w:sz w:val="24"/>
          <w:szCs w:val="24"/>
        </w:rPr>
        <w:t>. р</w:t>
      </w:r>
      <w:r w:rsidR="00AA0059" w:rsidRPr="00036D8D">
        <w:rPr>
          <w:rFonts w:ascii="Times New Roman" w:hAnsi="Times New Roman" w:cs="Times New Roman"/>
          <w:b/>
          <w:bCs/>
          <w:i/>
          <w:sz w:val="24"/>
          <w:szCs w:val="24"/>
        </w:rPr>
        <w:t>ублей</w:t>
      </w:r>
      <w:r>
        <w:rPr>
          <w:rFonts w:ascii="Times New Roman" w:hAnsi="Times New Roman" w:cs="Times New Roman"/>
          <w:b/>
          <w:bCs/>
          <w:i/>
          <w:sz w:val="24"/>
          <w:szCs w:val="24"/>
        </w:rPr>
        <w:t xml:space="preserve"> </w:t>
      </w:r>
      <w:r>
        <w:rPr>
          <w:rFonts w:ascii="Times New Roman" w:hAnsi="Times New Roman" w:cs="Times New Roman"/>
          <w:bCs/>
          <w:sz w:val="24"/>
          <w:szCs w:val="24"/>
        </w:rPr>
        <w:t xml:space="preserve">в </w:t>
      </w:r>
      <w:r w:rsidRPr="00036D8D">
        <w:rPr>
          <w:rFonts w:ascii="Times New Roman" w:hAnsi="Times New Roman" w:cs="Times New Roman"/>
          <w:bCs/>
          <w:sz w:val="24"/>
          <w:szCs w:val="24"/>
        </w:rPr>
        <w:t>20</w:t>
      </w:r>
      <w:r w:rsidR="00DB625D">
        <w:rPr>
          <w:rFonts w:ascii="Times New Roman" w:hAnsi="Times New Roman" w:cs="Times New Roman"/>
          <w:bCs/>
          <w:sz w:val="24"/>
          <w:szCs w:val="24"/>
        </w:rPr>
        <w:t>20</w:t>
      </w:r>
      <w:r w:rsidRPr="00036D8D">
        <w:rPr>
          <w:rFonts w:ascii="Times New Roman" w:hAnsi="Times New Roman" w:cs="Times New Roman"/>
          <w:bCs/>
          <w:sz w:val="24"/>
          <w:szCs w:val="24"/>
        </w:rPr>
        <w:t xml:space="preserve"> году</w:t>
      </w:r>
      <w:r w:rsidR="00AA0059" w:rsidRPr="00036D8D">
        <w:rPr>
          <w:rFonts w:ascii="Times New Roman" w:hAnsi="Times New Roman" w:cs="Times New Roman"/>
          <w:b/>
          <w:bCs/>
          <w:i/>
          <w:sz w:val="24"/>
          <w:szCs w:val="24"/>
        </w:rPr>
        <w:t>,</w:t>
      </w:r>
      <w:r w:rsidR="00AA0059" w:rsidRPr="00036D8D">
        <w:rPr>
          <w:rFonts w:ascii="Times New Roman" w:hAnsi="Times New Roman" w:cs="Times New Roman"/>
          <w:bCs/>
          <w:sz w:val="24"/>
          <w:szCs w:val="24"/>
        </w:rPr>
        <w:t xml:space="preserve"> </w:t>
      </w:r>
      <w:r w:rsidR="00AA0059" w:rsidRPr="00036D8D">
        <w:rPr>
          <w:rFonts w:ascii="Times New Roman" w:hAnsi="Times New Roman" w:cs="Times New Roman"/>
          <w:sz w:val="24"/>
          <w:szCs w:val="24"/>
        </w:rPr>
        <w:t xml:space="preserve">что составляет </w:t>
      </w:r>
      <w:r w:rsidR="00DB625D">
        <w:rPr>
          <w:rFonts w:ascii="Times New Roman" w:hAnsi="Times New Roman" w:cs="Times New Roman"/>
          <w:sz w:val="24"/>
          <w:szCs w:val="24"/>
        </w:rPr>
        <w:t>105</w:t>
      </w:r>
      <w:r w:rsidR="00AA0059" w:rsidRPr="00036D8D">
        <w:rPr>
          <w:rFonts w:ascii="Times New Roman" w:hAnsi="Times New Roman" w:cs="Times New Roman"/>
          <w:sz w:val="24"/>
          <w:szCs w:val="24"/>
        </w:rPr>
        <w:t>,</w:t>
      </w:r>
      <w:r w:rsidR="00DB625D">
        <w:rPr>
          <w:rFonts w:ascii="Times New Roman" w:hAnsi="Times New Roman" w:cs="Times New Roman"/>
          <w:sz w:val="24"/>
          <w:szCs w:val="24"/>
        </w:rPr>
        <w:t>2</w:t>
      </w:r>
      <w:r w:rsidR="00AA0059" w:rsidRPr="00036D8D">
        <w:rPr>
          <w:rFonts w:ascii="Times New Roman" w:hAnsi="Times New Roman" w:cs="Times New Roman"/>
          <w:sz w:val="24"/>
          <w:szCs w:val="24"/>
        </w:rPr>
        <w:t xml:space="preserve">% к </w:t>
      </w:r>
      <w:r>
        <w:rPr>
          <w:rFonts w:ascii="Times New Roman" w:hAnsi="Times New Roman" w:cs="Times New Roman"/>
          <w:sz w:val="24"/>
          <w:szCs w:val="24"/>
        </w:rPr>
        <w:t>уровню</w:t>
      </w:r>
      <w:r w:rsidR="00AA0059" w:rsidRPr="00036D8D">
        <w:rPr>
          <w:rFonts w:ascii="Times New Roman" w:hAnsi="Times New Roman" w:cs="Times New Roman"/>
          <w:sz w:val="24"/>
          <w:szCs w:val="24"/>
        </w:rPr>
        <w:t xml:space="preserve"> 201</w:t>
      </w:r>
      <w:r w:rsidR="00DB625D">
        <w:rPr>
          <w:rFonts w:ascii="Times New Roman" w:hAnsi="Times New Roman" w:cs="Times New Roman"/>
          <w:sz w:val="24"/>
          <w:szCs w:val="24"/>
        </w:rPr>
        <w:t>9</w:t>
      </w:r>
      <w:r w:rsidR="00AA0059" w:rsidRPr="00036D8D">
        <w:rPr>
          <w:rFonts w:ascii="Times New Roman" w:hAnsi="Times New Roman" w:cs="Times New Roman"/>
          <w:sz w:val="24"/>
          <w:szCs w:val="24"/>
        </w:rPr>
        <w:t xml:space="preserve"> года</w:t>
      </w:r>
      <w:r>
        <w:rPr>
          <w:rFonts w:ascii="Times New Roman" w:hAnsi="Times New Roman" w:cs="Times New Roman"/>
          <w:sz w:val="24"/>
          <w:szCs w:val="24"/>
        </w:rPr>
        <w:t>,</w:t>
      </w:r>
      <w:r w:rsidR="00AA0059" w:rsidRPr="00036D8D">
        <w:rPr>
          <w:rFonts w:ascii="Times New Roman" w:hAnsi="Times New Roman" w:cs="Times New Roman"/>
          <w:sz w:val="24"/>
          <w:szCs w:val="24"/>
        </w:rPr>
        <w:t xml:space="preserve"> </w:t>
      </w:r>
      <w:r w:rsidR="00DB625D">
        <w:rPr>
          <w:rFonts w:ascii="Times New Roman" w:hAnsi="Times New Roman" w:cs="Times New Roman"/>
          <w:b/>
          <w:i/>
          <w:sz w:val="24"/>
          <w:szCs w:val="24"/>
        </w:rPr>
        <w:t>56061</w:t>
      </w:r>
      <w:r w:rsidRPr="00036D8D">
        <w:rPr>
          <w:rFonts w:ascii="Times New Roman" w:hAnsi="Times New Roman" w:cs="Times New Roman"/>
          <w:b/>
          <w:i/>
          <w:sz w:val="24"/>
          <w:szCs w:val="24"/>
        </w:rPr>
        <w:t>,</w:t>
      </w:r>
      <w:r w:rsidR="00DB625D">
        <w:rPr>
          <w:rFonts w:ascii="Times New Roman" w:hAnsi="Times New Roman" w:cs="Times New Roman"/>
          <w:b/>
          <w:i/>
          <w:sz w:val="24"/>
          <w:szCs w:val="24"/>
        </w:rPr>
        <w:t>9</w:t>
      </w:r>
      <w:r w:rsidRPr="00036D8D">
        <w:rPr>
          <w:rFonts w:ascii="Times New Roman" w:hAnsi="Times New Roman" w:cs="Times New Roman"/>
          <w:b/>
          <w:i/>
          <w:sz w:val="24"/>
          <w:szCs w:val="24"/>
        </w:rPr>
        <w:t xml:space="preserve"> тыс</w:t>
      </w:r>
      <w:r w:rsidR="007209EA" w:rsidRPr="00036D8D">
        <w:rPr>
          <w:rFonts w:ascii="Times New Roman" w:hAnsi="Times New Roman" w:cs="Times New Roman"/>
          <w:b/>
          <w:i/>
          <w:sz w:val="24"/>
          <w:szCs w:val="24"/>
        </w:rPr>
        <w:t>. р</w:t>
      </w:r>
      <w:r w:rsidRPr="00036D8D">
        <w:rPr>
          <w:rFonts w:ascii="Times New Roman" w:hAnsi="Times New Roman" w:cs="Times New Roman"/>
          <w:b/>
          <w:i/>
          <w:sz w:val="24"/>
          <w:szCs w:val="24"/>
        </w:rPr>
        <w:t>ублей</w:t>
      </w:r>
      <w:r w:rsidRPr="00036D8D">
        <w:rPr>
          <w:rFonts w:ascii="Times New Roman" w:hAnsi="Times New Roman" w:cs="Times New Roman"/>
          <w:sz w:val="24"/>
          <w:szCs w:val="24"/>
        </w:rPr>
        <w:t xml:space="preserve"> </w:t>
      </w:r>
      <w:r>
        <w:rPr>
          <w:rFonts w:ascii="Times New Roman" w:hAnsi="Times New Roman" w:cs="Times New Roman"/>
          <w:sz w:val="24"/>
          <w:szCs w:val="24"/>
        </w:rPr>
        <w:t>в</w:t>
      </w:r>
      <w:r w:rsidR="00AA0059" w:rsidRPr="00036D8D">
        <w:rPr>
          <w:rFonts w:ascii="Times New Roman" w:hAnsi="Times New Roman" w:cs="Times New Roman"/>
          <w:sz w:val="24"/>
          <w:szCs w:val="24"/>
        </w:rPr>
        <w:t xml:space="preserve"> 20</w:t>
      </w:r>
      <w:r w:rsidR="00B91F32" w:rsidRPr="00036D8D">
        <w:rPr>
          <w:rFonts w:ascii="Times New Roman" w:hAnsi="Times New Roman" w:cs="Times New Roman"/>
          <w:sz w:val="24"/>
          <w:szCs w:val="24"/>
        </w:rPr>
        <w:t>2</w:t>
      </w:r>
      <w:r w:rsidR="00DB625D">
        <w:rPr>
          <w:rFonts w:ascii="Times New Roman" w:hAnsi="Times New Roman" w:cs="Times New Roman"/>
          <w:sz w:val="24"/>
          <w:szCs w:val="24"/>
        </w:rPr>
        <w:t>1</w:t>
      </w:r>
      <w:r>
        <w:rPr>
          <w:rFonts w:ascii="Times New Roman" w:hAnsi="Times New Roman" w:cs="Times New Roman"/>
          <w:sz w:val="24"/>
          <w:szCs w:val="24"/>
        </w:rPr>
        <w:t xml:space="preserve"> год</w:t>
      </w:r>
      <w:r w:rsidR="00FD04F9">
        <w:rPr>
          <w:rFonts w:ascii="Times New Roman" w:hAnsi="Times New Roman" w:cs="Times New Roman"/>
          <w:sz w:val="24"/>
          <w:szCs w:val="24"/>
        </w:rPr>
        <w:t>у</w:t>
      </w:r>
      <w:r w:rsidR="00AA0059" w:rsidRPr="00036D8D">
        <w:rPr>
          <w:rFonts w:ascii="Times New Roman" w:hAnsi="Times New Roman" w:cs="Times New Roman"/>
          <w:sz w:val="24"/>
          <w:szCs w:val="24"/>
        </w:rPr>
        <w:t xml:space="preserve">, </w:t>
      </w:r>
      <w:r w:rsidR="00DB625D">
        <w:rPr>
          <w:rFonts w:ascii="Times New Roman" w:hAnsi="Times New Roman" w:cs="Times New Roman"/>
          <w:b/>
          <w:i/>
          <w:sz w:val="24"/>
          <w:szCs w:val="24"/>
        </w:rPr>
        <w:t>59704</w:t>
      </w:r>
      <w:r w:rsidRPr="00036D8D">
        <w:rPr>
          <w:rFonts w:ascii="Times New Roman" w:hAnsi="Times New Roman" w:cs="Times New Roman"/>
          <w:b/>
          <w:i/>
          <w:sz w:val="24"/>
          <w:szCs w:val="24"/>
        </w:rPr>
        <w:t>,</w:t>
      </w:r>
      <w:r w:rsidR="00DB625D">
        <w:rPr>
          <w:rFonts w:ascii="Times New Roman" w:hAnsi="Times New Roman" w:cs="Times New Roman"/>
          <w:b/>
          <w:i/>
          <w:sz w:val="24"/>
          <w:szCs w:val="24"/>
        </w:rPr>
        <w:t>9</w:t>
      </w:r>
      <w:r w:rsidRPr="00036D8D">
        <w:rPr>
          <w:rFonts w:ascii="Times New Roman" w:hAnsi="Times New Roman" w:cs="Times New Roman"/>
          <w:b/>
          <w:i/>
          <w:sz w:val="24"/>
          <w:szCs w:val="24"/>
        </w:rPr>
        <w:t xml:space="preserve"> тыс</w:t>
      </w:r>
      <w:r w:rsidR="007209EA" w:rsidRPr="00036D8D">
        <w:rPr>
          <w:rFonts w:ascii="Times New Roman" w:hAnsi="Times New Roman" w:cs="Times New Roman"/>
          <w:b/>
          <w:i/>
          <w:sz w:val="24"/>
          <w:szCs w:val="24"/>
        </w:rPr>
        <w:t>. р</w:t>
      </w:r>
      <w:r w:rsidRPr="00036D8D">
        <w:rPr>
          <w:rFonts w:ascii="Times New Roman" w:hAnsi="Times New Roman" w:cs="Times New Roman"/>
          <w:b/>
          <w:i/>
          <w:sz w:val="24"/>
          <w:szCs w:val="24"/>
        </w:rPr>
        <w:t>ублей</w:t>
      </w:r>
      <w:r w:rsidRPr="00036D8D">
        <w:rPr>
          <w:rFonts w:ascii="Times New Roman" w:hAnsi="Times New Roman" w:cs="Times New Roman"/>
          <w:sz w:val="24"/>
          <w:szCs w:val="24"/>
        </w:rPr>
        <w:t xml:space="preserve"> </w:t>
      </w:r>
      <w:r>
        <w:rPr>
          <w:rFonts w:ascii="Times New Roman" w:hAnsi="Times New Roman" w:cs="Times New Roman"/>
          <w:sz w:val="24"/>
          <w:szCs w:val="24"/>
        </w:rPr>
        <w:t>в</w:t>
      </w:r>
      <w:r w:rsidR="00AA0059" w:rsidRPr="00036D8D">
        <w:rPr>
          <w:rFonts w:ascii="Times New Roman" w:hAnsi="Times New Roman" w:cs="Times New Roman"/>
          <w:sz w:val="24"/>
          <w:szCs w:val="24"/>
        </w:rPr>
        <w:t xml:space="preserve"> 202</w:t>
      </w:r>
      <w:r w:rsidR="00DB625D">
        <w:rPr>
          <w:rFonts w:ascii="Times New Roman" w:hAnsi="Times New Roman" w:cs="Times New Roman"/>
          <w:sz w:val="24"/>
          <w:szCs w:val="24"/>
        </w:rPr>
        <w:t>2</w:t>
      </w:r>
      <w:r w:rsidR="0091524B">
        <w:rPr>
          <w:rFonts w:ascii="Times New Roman" w:hAnsi="Times New Roman" w:cs="Times New Roman"/>
          <w:sz w:val="24"/>
          <w:szCs w:val="24"/>
        </w:rPr>
        <w:t xml:space="preserve"> год</w:t>
      </w:r>
      <w:r w:rsidR="00FD04F9">
        <w:rPr>
          <w:rFonts w:ascii="Times New Roman" w:hAnsi="Times New Roman" w:cs="Times New Roman"/>
          <w:sz w:val="24"/>
          <w:szCs w:val="24"/>
        </w:rPr>
        <w:t>у</w:t>
      </w:r>
      <w:r>
        <w:rPr>
          <w:rFonts w:ascii="Times New Roman" w:hAnsi="Times New Roman" w:cs="Times New Roman"/>
          <w:sz w:val="24"/>
          <w:szCs w:val="24"/>
        </w:rPr>
        <w:t>,</w:t>
      </w:r>
      <w:r w:rsidR="00AA0059" w:rsidRPr="00036D8D">
        <w:rPr>
          <w:rFonts w:ascii="Times New Roman" w:hAnsi="Times New Roman" w:cs="Times New Roman"/>
          <w:bCs/>
          <w:sz w:val="24"/>
          <w:szCs w:val="24"/>
        </w:rPr>
        <w:t xml:space="preserve"> </w:t>
      </w:r>
      <w:r>
        <w:rPr>
          <w:rFonts w:ascii="Times New Roman" w:hAnsi="Times New Roman" w:cs="Times New Roman"/>
          <w:bCs/>
          <w:sz w:val="24"/>
          <w:szCs w:val="24"/>
        </w:rPr>
        <w:t>в том числе:</w:t>
      </w:r>
    </w:p>
    <w:p w:rsidR="00374706" w:rsidRPr="00533CA7" w:rsidRDefault="00533CA7" w:rsidP="00374706">
      <w:pPr>
        <w:pStyle w:val="Courier14"/>
        <w:ind w:firstLine="720"/>
        <w:rPr>
          <w:rFonts w:ascii="Times New Roman" w:hAnsi="Times New Roman" w:cs="Times New Roman"/>
          <w:bCs/>
          <w:sz w:val="24"/>
          <w:szCs w:val="24"/>
        </w:rPr>
      </w:pPr>
      <w:r>
        <w:rPr>
          <w:rFonts w:ascii="Times New Roman" w:hAnsi="Times New Roman" w:cs="Times New Roman"/>
          <w:bCs/>
          <w:sz w:val="24"/>
          <w:szCs w:val="24"/>
        </w:rPr>
        <w:t xml:space="preserve">- </w:t>
      </w:r>
      <w:r w:rsidR="005D4C3E" w:rsidRPr="00036D8D">
        <w:rPr>
          <w:rFonts w:ascii="Times New Roman" w:hAnsi="Times New Roman" w:cs="Times New Roman"/>
          <w:bCs/>
          <w:sz w:val="24"/>
          <w:szCs w:val="24"/>
        </w:rPr>
        <w:t>обеспечение</w:t>
      </w:r>
      <w:r w:rsidR="00AA0059" w:rsidRPr="00036D8D">
        <w:rPr>
          <w:rFonts w:ascii="Times New Roman" w:hAnsi="Times New Roman" w:cs="Times New Roman"/>
          <w:bCs/>
          <w:sz w:val="24"/>
          <w:szCs w:val="24"/>
        </w:rPr>
        <w:t xml:space="preserve"> </w:t>
      </w:r>
      <w:r w:rsidR="005D4C3E" w:rsidRPr="00036D8D">
        <w:rPr>
          <w:rFonts w:ascii="Times New Roman" w:hAnsi="Times New Roman" w:cs="Times New Roman"/>
          <w:bCs/>
          <w:sz w:val="24"/>
          <w:szCs w:val="24"/>
        </w:rPr>
        <w:t xml:space="preserve">деятельности муниципальных </w:t>
      </w:r>
      <w:r w:rsidR="00AA0059" w:rsidRPr="00036D8D">
        <w:rPr>
          <w:rFonts w:ascii="Times New Roman" w:hAnsi="Times New Roman" w:cs="Times New Roman"/>
          <w:bCs/>
          <w:sz w:val="24"/>
          <w:szCs w:val="24"/>
        </w:rPr>
        <w:t>библиоте</w:t>
      </w:r>
      <w:r w:rsidR="005D4C3E" w:rsidRPr="00036D8D">
        <w:rPr>
          <w:rFonts w:ascii="Times New Roman" w:hAnsi="Times New Roman" w:cs="Times New Roman"/>
          <w:bCs/>
          <w:sz w:val="24"/>
          <w:szCs w:val="24"/>
        </w:rPr>
        <w:t>к</w:t>
      </w:r>
      <w:r w:rsidR="00AA0059" w:rsidRPr="00036D8D">
        <w:rPr>
          <w:rFonts w:ascii="Times New Roman" w:hAnsi="Times New Roman" w:cs="Times New Roman"/>
          <w:bCs/>
          <w:sz w:val="24"/>
          <w:szCs w:val="24"/>
        </w:rPr>
        <w:t xml:space="preserve"> </w:t>
      </w:r>
      <w:r w:rsidR="0091524B">
        <w:rPr>
          <w:rFonts w:ascii="Times New Roman" w:hAnsi="Times New Roman" w:cs="Times New Roman"/>
          <w:bCs/>
          <w:sz w:val="24"/>
          <w:szCs w:val="24"/>
        </w:rPr>
        <w:t>в</w:t>
      </w:r>
      <w:r w:rsidR="003F0603" w:rsidRPr="00036D8D">
        <w:rPr>
          <w:rFonts w:ascii="Times New Roman" w:hAnsi="Times New Roman" w:cs="Times New Roman"/>
          <w:bCs/>
          <w:sz w:val="24"/>
          <w:szCs w:val="24"/>
        </w:rPr>
        <w:t xml:space="preserve"> 20</w:t>
      </w:r>
      <w:r w:rsidR="00DB625D">
        <w:rPr>
          <w:rFonts w:ascii="Times New Roman" w:hAnsi="Times New Roman" w:cs="Times New Roman"/>
          <w:bCs/>
          <w:sz w:val="24"/>
          <w:szCs w:val="24"/>
        </w:rPr>
        <w:t>20</w:t>
      </w:r>
      <w:r w:rsidR="003F0603" w:rsidRPr="00036D8D">
        <w:rPr>
          <w:rFonts w:ascii="Times New Roman" w:hAnsi="Times New Roman" w:cs="Times New Roman"/>
          <w:bCs/>
          <w:sz w:val="24"/>
          <w:szCs w:val="24"/>
        </w:rPr>
        <w:t xml:space="preserve"> год</w:t>
      </w:r>
      <w:r w:rsidR="0091524B">
        <w:rPr>
          <w:rFonts w:ascii="Times New Roman" w:hAnsi="Times New Roman" w:cs="Times New Roman"/>
          <w:bCs/>
          <w:sz w:val="24"/>
          <w:szCs w:val="24"/>
        </w:rPr>
        <w:t>у</w:t>
      </w:r>
      <w:r w:rsidR="00FB0D45" w:rsidRPr="00036D8D">
        <w:rPr>
          <w:rFonts w:ascii="Times New Roman" w:hAnsi="Times New Roman" w:cs="Times New Roman"/>
          <w:bCs/>
          <w:sz w:val="24"/>
          <w:szCs w:val="24"/>
        </w:rPr>
        <w:t xml:space="preserve"> в сумме </w:t>
      </w:r>
      <w:r w:rsidR="00DB625D">
        <w:rPr>
          <w:rFonts w:ascii="Times New Roman" w:hAnsi="Times New Roman" w:cs="Times New Roman"/>
          <w:b/>
          <w:bCs/>
          <w:i/>
          <w:sz w:val="24"/>
          <w:szCs w:val="24"/>
        </w:rPr>
        <w:t>16736,8</w:t>
      </w:r>
      <w:r w:rsidR="00FB0D45" w:rsidRPr="00036D8D">
        <w:rPr>
          <w:rFonts w:ascii="Times New Roman" w:hAnsi="Times New Roman" w:cs="Times New Roman"/>
          <w:b/>
          <w:bCs/>
          <w:i/>
          <w:sz w:val="24"/>
          <w:szCs w:val="24"/>
        </w:rPr>
        <w:t xml:space="preserve"> тыс</w:t>
      </w:r>
      <w:r w:rsidR="007209EA" w:rsidRPr="00036D8D">
        <w:rPr>
          <w:rFonts w:ascii="Times New Roman" w:hAnsi="Times New Roman" w:cs="Times New Roman"/>
          <w:b/>
          <w:bCs/>
          <w:i/>
          <w:sz w:val="24"/>
          <w:szCs w:val="24"/>
        </w:rPr>
        <w:t>. р</w:t>
      </w:r>
      <w:r w:rsidR="00FB0D45" w:rsidRPr="00036D8D">
        <w:rPr>
          <w:rFonts w:ascii="Times New Roman" w:hAnsi="Times New Roman" w:cs="Times New Roman"/>
          <w:b/>
          <w:bCs/>
          <w:i/>
          <w:sz w:val="24"/>
          <w:szCs w:val="24"/>
        </w:rPr>
        <w:t>ублей</w:t>
      </w:r>
      <w:r w:rsidR="002324F8" w:rsidRPr="00036D8D">
        <w:rPr>
          <w:rFonts w:ascii="Times New Roman" w:hAnsi="Times New Roman" w:cs="Times New Roman"/>
          <w:b/>
          <w:bCs/>
          <w:i/>
          <w:sz w:val="24"/>
          <w:szCs w:val="24"/>
        </w:rPr>
        <w:t>,</w:t>
      </w:r>
      <w:r w:rsidR="005D4C3E" w:rsidRPr="00036D8D">
        <w:rPr>
          <w:rFonts w:ascii="Times New Roman" w:hAnsi="Times New Roman" w:cs="Times New Roman"/>
          <w:bCs/>
          <w:sz w:val="24"/>
          <w:szCs w:val="24"/>
        </w:rPr>
        <w:t xml:space="preserve"> что составляет </w:t>
      </w:r>
      <w:r w:rsidR="00DB625D">
        <w:rPr>
          <w:rFonts w:ascii="Times New Roman" w:hAnsi="Times New Roman" w:cs="Times New Roman"/>
          <w:bCs/>
          <w:sz w:val="24"/>
          <w:szCs w:val="24"/>
        </w:rPr>
        <w:t>103,8</w:t>
      </w:r>
      <w:r w:rsidR="005D4C3E" w:rsidRPr="00036D8D">
        <w:rPr>
          <w:rFonts w:ascii="Times New Roman" w:hAnsi="Times New Roman" w:cs="Times New Roman"/>
          <w:bCs/>
          <w:sz w:val="24"/>
          <w:szCs w:val="24"/>
        </w:rPr>
        <w:t xml:space="preserve">% к </w:t>
      </w:r>
      <w:r w:rsidR="0091524B">
        <w:rPr>
          <w:rFonts w:ascii="Times New Roman" w:hAnsi="Times New Roman" w:cs="Times New Roman"/>
          <w:bCs/>
          <w:sz w:val="24"/>
          <w:szCs w:val="24"/>
        </w:rPr>
        <w:t xml:space="preserve">уровню </w:t>
      </w:r>
      <w:r w:rsidR="005D4C3E" w:rsidRPr="00036D8D">
        <w:rPr>
          <w:rFonts w:ascii="Times New Roman" w:hAnsi="Times New Roman" w:cs="Times New Roman"/>
          <w:bCs/>
          <w:sz w:val="24"/>
          <w:szCs w:val="24"/>
        </w:rPr>
        <w:t>201</w:t>
      </w:r>
      <w:r w:rsidR="00DB625D">
        <w:rPr>
          <w:rFonts w:ascii="Times New Roman" w:hAnsi="Times New Roman" w:cs="Times New Roman"/>
          <w:bCs/>
          <w:sz w:val="24"/>
          <w:szCs w:val="24"/>
        </w:rPr>
        <w:t>9</w:t>
      </w:r>
      <w:r w:rsidR="005D4C3E" w:rsidRPr="00036D8D">
        <w:rPr>
          <w:rFonts w:ascii="Times New Roman" w:hAnsi="Times New Roman" w:cs="Times New Roman"/>
          <w:bCs/>
          <w:sz w:val="24"/>
          <w:szCs w:val="24"/>
        </w:rPr>
        <w:t xml:space="preserve"> год</w:t>
      </w:r>
      <w:r w:rsidR="0091524B">
        <w:rPr>
          <w:rFonts w:ascii="Times New Roman" w:hAnsi="Times New Roman" w:cs="Times New Roman"/>
          <w:bCs/>
          <w:sz w:val="24"/>
          <w:szCs w:val="24"/>
        </w:rPr>
        <w:t>а</w:t>
      </w:r>
      <w:r>
        <w:rPr>
          <w:rFonts w:ascii="Times New Roman" w:hAnsi="Times New Roman" w:cs="Times New Roman"/>
          <w:bCs/>
          <w:sz w:val="24"/>
          <w:szCs w:val="24"/>
        </w:rPr>
        <w:t xml:space="preserve">, </w:t>
      </w:r>
      <w:r w:rsidR="00DB625D">
        <w:rPr>
          <w:rFonts w:ascii="Times New Roman" w:hAnsi="Times New Roman" w:cs="Times New Roman"/>
          <w:b/>
          <w:i/>
          <w:sz w:val="24"/>
          <w:szCs w:val="24"/>
        </w:rPr>
        <w:t>17878</w:t>
      </w:r>
      <w:r w:rsidR="0091524B" w:rsidRPr="00036D8D">
        <w:rPr>
          <w:rFonts w:ascii="Times New Roman" w:hAnsi="Times New Roman" w:cs="Times New Roman"/>
          <w:b/>
          <w:i/>
          <w:sz w:val="24"/>
          <w:szCs w:val="24"/>
        </w:rPr>
        <w:t>,</w:t>
      </w:r>
      <w:r w:rsidR="00DB625D">
        <w:rPr>
          <w:rFonts w:ascii="Times New Roman" w:hAnsi="Times New Roman" w:cs="Times New Roman"/>
          <w:b/>
          <w:i/>
          <w:sz w:val="24"/>
          <w:szCs w:val="24"/>
        </w:rPr>
        <w:t>4</w:t>
      </w:r>
      <w:r w:rsidR="0091524B" w:rsidRPr="00036D8D">
        <w:rPr>
          <w:rFonts w:ascii="Times New Roman" w:hAnsi="Times New Roman" w:cs="Times New Roman"/>
          <w:b/>
          <w:i/>
          <w:sz w:val="24"/>
          <w:szCs w:val="24"/>
        </w:rPr>
        <w:t xml:space="preserve"> тыс</w:t>
      </w:r>
      <w:r w:rsidR="007209EA" w:rsidRPr="00036D8D">
        <w:rPr>
          <w:rFonts w:ascii="Times New Roman" w:hAnsi="Times New Roman" w:cs="Times New Roman"/>
          <w:b/>
          <w:i/>
          <w:sz w:val="24"/>
          <w:szCs w:val="24"/>
        </w:rPr>
        <w:t>. р</w:t>
      </w:r>
      <w:r w:rsidR="0091524B" w:rsidRPr="00036D8D">
        <w:rPr>
          <w:rFonts w:ascii="Times New Roman" w:hAnsi="Times New Roman" w:cs="Times New Roman"/>
          <w:b/>
          <w:i/>
          <w:sz w:val="24"/>
          <w:szCs w:val="24"/>
        </w:rPr>
        <w:t>ублей</w:t>
      </w:r>
      <w:r w:rsidR="0091524B">
        <w:rPr>
          <w:rFonts w:ascii="Times New Roman" w:hAnsi="Times New Roman" w:cs="Times New Roman"/>
          <w:bCs/>
          <w:sz w:val="24"/>
          <w:szCs w:val="24"/>
        </w:rPr>
        <w:t xml:space="preserve"> </w:t>
      </w:r>
      <w:r>
        <w:rPr>
          <w:rFonts w:ascii="Times New Roman" w:hAnsi="Times New Roman" w:cs="Times New Roman"/>
          <w:bCs/>
          <w:sz w:val="24"/>
          <w:szCs w:val="24"/>
        </w:rPr>
        <w:t>в</w:t>
      </w:r>
      <w:r w:rsidR="009C19BB" w:rsidRPr="00036D8D">
        <w:rPr>
          <w:rFonts w:ascii="Times New Roman" w:hAnsi="Times New Roman" w:cs="Times New Roman"/>
          <w:sz w:val="24"/>
          <w:szCs w:val="24"/>
        </w:rPr>
        <w:t xml:space="preserve"> 20</w:t>
      </w:r>
      <w:r w:rsidR="002324F8" w:rsidRPr="00036D8D">
        <w:rPr>
          <w:rFonts w:ascii="Times New Roman" w:hAnsi="Times New Roman" w:cs="Times New Roman"/>
          <w:sz w:val="24"/>
          <w:szCs w:val="24"/>
        </w:rPr>
        <w:t>2</w:t>
      </w:r>
      <w:r w:rsidR="00DB625D">
        <w:rPr>
          <w:rFonts w:ascii="Times New Roman" w:hAnsi="Times New Roman" w:cs="Times New Roman"/>
          <w:sz w:val="24"/>
          <w:szCs w:val="24"/>
        </w:rPr>
        <w:t>1</w:t>
      </w:r>
      <w:r w:rsidR="009C19BB" w:rsidRPr="00036D8D">
        <w:rPr>
          <w:rFonts w:ascii="Times New Roman" w:hAnsi="Times New Roman" w:cs="Times New Roman"/>
          <w:sz w:val="24"/>
          <w:szCs w:val="24"/>
        </w:rPr>
        <w:t xml:space="preserve"> год</w:t>
      </w:r>
      <w:r>
        <w:rPr>
          <w:rFonts w:ascii="Times New Roman" w:hAnsi="Times New Roman" w:cs="Times New Roman"/>
          <w:sz w:val="24"/>
          <w:szCs w:val="24"/>
        </w:rPr>
        <w:t xml:space="preserve">у, </w:t>
      </w:r>
      <w:r w:rsidR="00DB625D">
        <w:rPr>
          <w:rFonts w:ascii="Times New Roman" w:hAnsi="Times New Roman" w:cs="Times New Roman"/>
          <w:b/>
          <w:i/>
          <w:sz w:val="24"/>
          <w:szCs w:val="24"/>
        </w:rPr>
        <w:t>19095,9</w:t>
      </w:r>
      <w:r w:rsidR="0091524B" w:rsidRPr="00036D8D">
        <w:rPr>
          <w:rFonts w:ascii="Times New Roman" w:hAnsi="Times New Roman" w:cs="Times New Roman"/>
          <w:b/>
          <w:i/>
          <w:sz w:val="24"/>
          <w:szCs w:val="24"/>
        </w:rPr>
        <w:t xml:space="preserve"> тыс</w:t>
      </w:r>
      <w:r w:rsidR="007209EA" w:rsidRPr="00036D8D">
        <w:rPr>
          <w:rFonts w:ascii="Times New Roman" w:hAnsi="Times New Roman" w:cs="Times New Roman"/>
          <w:b/>
          <w:i/>
          <w:sz w:val="24"/>
          <w:szCs w:val="24"/>
        </w:rPr>
        <w:t>. р</w:t>
      </w:r>
      <w:r w:rsidR="0091524B" w:rsidRPr="00036D8D">
        <w:rPr>
          <w:rFonts w:ascii="Times New Roman" w:hAnsi="Times New Roman" w:cs="Times New Roman"/>
          <w:b/>
          <w:i/>
          <w:sz w:val="24"/>
          <w:szCs w:val="24"/>
        </w:rPr>
        <w:t>ублей</w:t>
      </w:r>
      <w:r w:rsidR="0091524B">
        <w:rPr>
          <w:rFonts w:ascii="Times New Roman" w:hAnsi="Times New Roman" w:cs="Times New Roman"/>
          <w:sz w:val="24"/>
          <w:szCs w:val="24"/>
        </w:rPr>
        <w:t xml:space="preserve"> </w:t>
      </w:r>
      <w:r>
        <w:rPr>
          <w:rFonts w:ascii="Times New Roman" w:hAnsi="Times New Roman" w:cs="Times New Roman"/>
          <w:sz w:val="24"/>
          <w:szCs w:val="24"/>
        </w:rPr>
        <w:t>в</w:t>
      </w:r>
      <w:r w:rsidR="009C19BB" w:rsidRPr="00036D8D">
        <w:rPr>
          <w:rFonts w:ascii="Times New Roman" w:hAnsi="Times New Roman" w:cs="Times New Roman"/>
          <w:sz w:val="24"/>
          <w:szCs w:val="24"/>
        </w:rPr>
        <w:t xml:space="preserve"> 202</w:t>
      </w:r>
      <w:r w:rsidR="00DB625D">
        <w:rPr>
          <w:rFonts w:ascii="Times New Roman" w:hAnsi="Times New Roman" w:cs="Times New Roman"/>
          <w:sz w:val="24"/>
          <w:szCs w:val="24"/>
        </w:rPr>
        <w:t>2</w:t>
      </w:r>
      <w:r w:rsidR="009C19BB" w:rsidRPr="00036D8D">
        <w:rPr>
          <w:rFonts w:ascii="Times New Roman" w:hAnsi="Times New Roman" w:cs="Times New Roman"/>
          <w:sz w:val="24"/>
          <w:szCs w:val="24"/>
        </w:rPr>
        <w:t xml:space="preserve"> год</w:t>
      </w:r>
      <w:r>
        <w:rPr>
          <w:rFonts w:ascii="Times New Roman" w:hAnsi="Times New Roman" w:cs="Times New Roman"/>
          <w:sz w:val="24"/>
          <w:szCs w:val="24"/>
        </w:rPr>
        <w:t>у</w:t>
      </w:r>
      <w:r w:rsidR="0091524B">
        <w:rPr>
          <w:rFonts w:ascii="Times New Roman" w:hAnsi="Times New Roman" w:cs="Times New Roman"/>
          <w:sz w:val="24"/>
          <w:szCs w:val="24"/>
        </w:rPr>
        <w:t>;</w:t>
      </w:r>
    </w:p>
    <w:p w:rsidR="005D4C3E" w:rsidRPr="00036D8D" w:rsidRDefault="0091524B" w:rsidP="00374706">
      <w:pPr>
        <w:pStyle w:val="Courier14"/>
        <w:ind w:firstLine="720"/>
        <w:rPr>
          <w:rFonts w:ascii="Times New Roman" w:hAnsi="Times New Roman" w:cs="Times New Roman"/>
          <w:b/>
          <w:i/>
          <w:sz w:val="24"/>
          <w:szCs w:val="24"/>
        </w:rPr>
      </w:pPr>
      <w:r>
        <w:rPr>
          <w:rFonts w:ascii="Times New Roman" w:hAnsi="Times New Roman" w:cs="Times New Roman"/>
          <w:bCs/>
          <w:sz w:val="24"/>
          <w:szCs w:val="24"/>
        </w:rPr>
        <w:t>- обеспечение деятельности</w:t>
      </w:r>
      <w:r w:rsidR="00FB0D45" w:rsidRPr="00036D8D">
        <w:rPr>
          <w:rFonts w:ascii="Times New Roman" w:hAnsi="Times New Roman" w:cs="Times New Roman"/>
          <w:sz w:val="24"/>
          <w:szCs w:val="24"/>
        </w:rPr>
        <w:t xml:space="preserve"> МКОУ ДОД </w:t>
      </w:r>
      <w:r w:rsidR="008C4D8C" w:rsidRPr="00036D8D">
        <w:rPr>
          <w:rFonts w:ascii="Times New Roman" w:hAnsi="Times New Roman" w:cs="Times New Roman"/>
          <w:sz w:val="24"/>
          <w:szCs w:val="24"/>
        </w:rPr>
        <w:t>«</w:t>
      </w:r>
      <w:r w:rsidR="00FB0D45" w:rsidRPr="00036D8D">
        <w:rPr>
          <w:rFonts w:ascii="Times New Roman" w:hAnsi="Times New Roman" w:cs="Times New Roman"/>
          <w:sz w:val="24"/>
          <w:szCs w:val="24"/>
        </w:rPr>
        <w:t>Детская школа искусств</w:t>
      </w:r>
      <w:r w:rsidR="008C4D8C" w:rsidRPr="00036D8D">
        <w:rPr>
          <w:rFonts w:ascii="Times New Roman" w:hAnsi="Times New Roman" w:cs="Times New Roman"/>
          <w:sz w:val="24"/>
          <w:szCs w:val="24"/>
        </w:rPr>
        <w:t>»</w:t>
      </w:r>
      <w:r w:rsidR="003F0603" w:rsidRPr="00036D8D">
        <w:rPr>
          <w:rFonts w:ascii="Times New Roman" w:hAnsi="Times New Roman" w:cs="Times New Roman"/>
          <w:sz w:val="24"/>
          <w:szCs w:val="24"/>
        </w:rPr>
        <w:t xml:space="preserve"> </w:t>
      </w:r>
      <w:r>
        <w:rPr>
          <w:rFonts w:ascii="Times New Roman" w:hAnsi="Times New Roman" w:cs="Times New Roman"/>
          <w:sz w:val="24"/>
          <w:szCs w:val="24"/>
        </w:rPr>
        <w:t>в</w:t>
      </w:r>
      <w:r w:rsidR="003F0603" w:rsidRPr="00036D8D">
        <w:rPr>
          <w:rFonts w:ascii="Times New Roman" w:hAnsi="Times New Roman" w:cs="Times New Roman"/>
          <w:sz w:val="24"/>
          <w:szCs w:val="24"/>
        </w:rPr>
        <w:t xml:space="preserve"> 20</w:t>
      </w:r>
      <w:r w:rsidR="00DB625D">
        <w:rPr>
          <w:rFonts w:ascii="Times New Roman" w:hAnsi="Times New Roman" w:cs="Times New Roman"/>
          <w:sz w:val="24"/>
          <w:szCs w:val="24"/>
        </w:rPr>
        <w:t>20</w:t>
      </w:r>
      <w:r w:rsidR="003F0603" w:rsidRPr="00036D8D">
        <w:rPr>
          <w:rFonts w:ascii="Times New Roman" w:hAnsi="Times New Roman" w:cs="Times New Roman"/>
          <w:sz w:val="24"/>
          <w:szCs w:val="24"/>
        </w:rPr>
        <w:t xml:space="preserve"> год</w:t>
      </w:r>
      <w:r>
        <w:rPr>
          <w:rFonts w:ascii="Times New Roman" w:hAnsi="Times New Roman" w:cs="Times New Roman"/>
          <w:sz w:val="24"/>
          <w:szCs w:val="24"/>
        </w:rPr>
        <w:t>у</w:t>
      </w:r>
      <w:r w:rsidR="00FB0D45" w:rsidRPr="00036D8D">
        <w:rPr>
          <w:rFonts w:ascii="Times New Roman" w:hAnsi="Times New Roman" w:cs="Times New Roman"/>
          <w:sz w:val="24"/>
          <w:szCs w:val="24"/>
        </w:rPr>
        <w:t xml:space="preserve"> в сумме </w:t>
      </w:r>
      <w:r w:rsidR="00DB625D">
        <w:rPr>
          <w:rFonts w:ascii="Times New Roman" w:hAnsi="Times New Roman" w:cs="Times New Roman"/>
          <w:b/>
          <w:i/>
          <w:sz w:val="24"/>
          <w:szCs w:val="24"/>
        </w:rPr>
        <w:t>9539</w:t>
      </w:r>
      <w:r w:rsidR="002324F8" w:rsidRPr="00036D8D">
        <w:rPr>
          <w:rFonts w:ascii="Times New Roman" w:hAnsi="Times New Roman" w:cs="Times New Roman"/>
          <w:b/>
          <w:i/>
          <w:sz w:val="24"/>
          <w:szCs w:val="24"/>
        </w:rPr>
        <w:t>,</w:t>
      </w:r>
      <w:r w:rsidR="00DB625D">
        <w:rPr>
          <w:rFonts w:ascii="Times New Roman" w:hAnsi="Times New Roman" w:cs="Times New Roman"/>
          <w:b/>
          <w:i/>
          <w:sz w:val="24"/>
          <w:szCs w:val="24"/>
        </w:rPr>
        <w:t>4</w:t>
      </w:r>
      <w:r w:rsidR="00FB0D45" w:rsidRPr="00036D8D">
        <w:rPr>
          <w:rFonts w:ascii="Times New Roman" w:hAnsi="Times New Roman" w:cs="Times New Roman"/>
          <w:b/>
          <w:i/>
          <w:sz w:val="24"/>
          <w:szCs w:val="24"/>
        </w:rPr>
        <w:t xml:space="preserve"> тыс</w:t>
      </w:r>
      <w:r w:rsidR="007209EA" w:rsidRPr="00036D8D">
        <w:rPr>
          <w:rFonts w:ascii="Times New Roman" w:hAnsi="Times New Roman" w:cs="Times New Roman"/>
          <w:b/>
          <w:i/>
          <w:sz w:val="24"/>
          <w:szCs w:val="24"/>
        </w:rPr>
        <w:t>. р</w:t>
      </w:r>
      <w:r w:rsidR="00FB0D45" w:rsidRPr="00036D8D">
        <w:rPr>
          <w:rFonts w:ascii="Times New Roman" w:hAnsi="Times New Roman" w:cs="Times New Roman"/>
          <w:b/>
          <w:i/>
          <w:sz w:val="24"/>
          <w:szCs w:val="24"/>
        </w:rPr>
        <w:t>ублей</w:t>
      </w:r>
      <w:r w:rsidR="00DB625D" w:rsidRPr="00DB625D">
        <w:rPr>
          <w:rFonts w:ascii="Times New Roman" w:hAnsi="Times New Roman" w:cs="Times New Roman"/>
          <w:sz w:val="24"/>
          <w:szCs w:val="24"/>
        </w:rPr>
        <w:t>,</w:t>
      </w:r>
      <w:r w:rsidR="00DB625D" w:rsidRPr="00DB625D">
        <w:rPr>
          <w:rFonts w:ascii="Times New Roman" w:hAnsi="Times New Roman" w:cs="Times New Roman"/>
          <w:bCs/>
          <w:sz w:val="24"/>
          <w:szCs w:val="24"/>
        </w:rPr>
        <w:t xml:space="preserve"> </w:t>
      </w:r>
      <w:r w:rsidR="00DB625D" w:rsidRPr="00036D8D">
        <w:rPr>
          <w:rFonts w:ascii="Times New Roman" w:hAnsi="Times New Roman" w:cs="Times New Roman"/>
          <w:bCs/>
          <w:sz w:val="24"/>
          <w:szCs w:val="24"/>
        </w:rPr>
        <w:t xml:space="preserve">что составляет </w:t>
      </w:r>
      <w:r w:rsidR="00DB625D">
        <w:rPr>
          <w:rFonts w:ascii="Times New Roman" w:hAnsi="Times New Roman" w:cs="Times New Roman"/>
          <w:bCs/>
          <w:sz w:val="24"/>
          <w:szCs w:val="24"/>
        </w:rPr>
        <w:t>105,3</w:t>
      </w:r>
      <w:r w:rsidR="00DB625D" w:rsidRPr="00036D8D">
        <w:rPr>
          <w:rFonts w:ascii="Times New Roman" w:hAnsi="Times New Roman" w:cs="Times New Roman"/>
          <w:bCs/>
          <w:sz w:val="24"/>
          <w:szCs w:val="24"/>
        </w:rPr>
        <w:t xml:space="preserve">% к </w:t>
      </w:r>
      <w:r w:rsidR="00DB625D">
        <w:rPr>
          <w:rFonts w:ascii="Times New Roman" w:hAnsi="Times New Roman" w:cs="Times New Roman"/>
          <w:bCs/>
          <w:sz w:val="24"/>
          <w:szCs w:val="24"/>
        </w:rPr>
        <w:t xml:space="preserve">уровню </w:t>
      </w:r>
      <w:r w:rsidR="00DB625D" w:rsidRPr="00036D8D">
        <w:rPr>
          <w:rFonts w:ascii="Times New Roman" w:hAnsi="Times New Roman" w:cs="Times New Roman"/>
          <w:bCs/>
          <w:sz w:val="24"/>
          <w:szCs w:val="24"/>
        </w:rPr>
        <w:t>201</w:t>
      </w:r>
      <w:r w:rsidR="00DB625D">
        <w:rPr>
          <w:rFonts w:ascii="Times New Roman" w:hAnsi="Times New Roman" w:cs="Times New Roman"/>
          <w:bCs/>
          <w:sz w:val="24"/>
          <w:szCs w:val="24"/>
        </w:rPr>
        <w:t>9</w:t>
      </w:r>
      <w:r w:rsidR="00DB625D" w:rsidRPr="00036D8D">
        <w:rPr>
          <w:rFonts w:ascii="Times New Roman" w:hAnsi="Times New Roman" w:cs="Times New Roman"/>
          <w:bCs/>
          <w:sz w:val="24"/>
          <w:szCs w:val="24"/>
        </w:rPr>
        <w:t xml:space="preserve"> год</w:t>
      </w:r>
      <w:r w:rsidR="00DB625D">
        <w:rPr>
          <w:rFonts w:ascii="Times New Roman" w:hAnsi="Times New Roman" w:cs="Times New Roman"/>
          <w:bCs/>
          <w:sz w:val="24"/>
          <w:szCs w:val="24"/>
        </w:rPr>
        <w:t>а</w:t>
      </w:r>
      <w:r w:rsidR="00C53721">
        <w:rPr>
          <w:rFonts w:ascii="Times New Roman" w:hAnsi="Times New Roman" w:cs="Times New Roman"/>
          <w:bCs/>
          <w:sz w:val="24"/>
          <w:szCs w:val="24"/>
        </w:rPr>
        <w:t xml:space="preserve"> (из них </w:t>
      </w:r>
      <w:r w:rsidR="00C53721" w:rsidRPr="00C53721">
        <w:rPr>
          <w:rFonts w:ascii="Times New Roman" w:hAnsi="Times New Roman" w:cs="Times New Roman"/>
          <w:b/>
          <w:bCs/>
          <w:i/>
          <w:sz w:val="24"/>
          <w:szCs w:val="24"/>
        </w:rPr>
        <w:t>4694,7 тыс</w:t>
      </w:r>
      <w:r w:rsidR="007209EA" w:rsidRPr="00C53721">
        <w:rPr>
          <w:rFonts w:ascii="Times New Roman" w:hAnsi="Times New Roman" w:cs="Times New Roman"/>
          <w:b/>
          <w:bCs/>
          <w:i/>
          <w:sz w:val="24"/>
          <w:szCs w:val="24"/>
        </w:rPr>
        <w:t>. р</w:t>
      </w:r>
      <w:r w:rsidR="00C53721" w:rsidRPr="00C53721">
        <w:rPr>
          <w:rFonts w:ascii="Times New Roman" w:hAnsi="Times New Roman" w:cs="Times New Roman"/>
          <w:b/>
          <w:bCs/>
          <w:i/>
          <w:sz w:val="24"/>
          <w:szCs w:val="24"/>
        </w:rPr>
        <w:t>ублей</w:t>
      </w:r>
      <w:r w:rsidR="00C53721">
        <w:rPr>
          <w:rFonts w:ascii="Times New Roman" w:hAnsi="Times New Roman" w:cs="Times New Roman"/>
          <w:bCs/>
          <w:sz w:val="24"/>
          <w:szCs w:val="24"/>
        </w:rPr>
        <w:t xml:space="preserve"> за счет средств областного бюджета и </w:t>
      </w:r>
      <w:r w:rsidR="00C53721" w:rsidRPr="00C53721">
        <w:rPr>
          <w:rFonts w:ascii="Times New Roman" w:hAnsi="Times New Roman" w:cs="Times New Roman"/>
          <w:b/>
          <w:bCs/>
          <w:i/>
          <w:sz w:val="24"/>
          <w:szCs w:val="24"/>
        </w:rPr>
        <w:t>4844,7</w:t>
      </w:r>
      <w:r w:rsidR="00C53721">
        <w:rPr>
          <w:rFonts w:ascii="Times New Roman" w:hAnsi="Times New Roman" w:cs="Times New Roman"/>
          <w:bCs/>
          <w:sz w:val="24"/>
          <w:szCs w:val="24"/>
        </w:rPr>
        <w:t xml:space="preserve"> </w:t>
      </w:r>
      <w:r w:rsidR="00C53721" w:rsidRPr="00C53721">
        <w:rPr>
          <w:rFonts w:ascii="Times New Roman" w:hAnsi="Times New Roman" w:cs="Times New Roman"/>
          <w:b/>
          <w:bCs/>
          <w:i/>
          <w:sz w:val="24"/>
          <w:szCs w:val="24"/>
        </w:rPr>
        <w:t>тыс</w:t>
      </w:r>
      <w:r w:rsidR="007209EA" w:rsidRPr="00C53721">
        <w:rPr>
          <w:rFonts w:ascii="Times New Roman" w:hAnsi="Times New Roman" w:cs="Times New Roman"/>
          <w:b/>
          <w:bCs/>
          <w:i/>
          <w:sz w:val="24"/>
          <w:szCs w:val="24"/>
        </w:rPr>
        <w:t>. р</w:t>
      </w:r>
      <w:r w:rsidR="00C53721" w:rsidRPr="00C53721">
        <w:rPr>
          <w:rFonts w:ascii="Times New Roman" w:hAnsi="Times New Roman" w:cs="Times New Roman"/>
          <w:b/>
          <w:bCs/>
          <w:i/>
          <w:sz w:val="24"/>
          <w:szCs w:val="24"/>
        </w:rPr>
        <w:t>ублей</w:t>
      </w:r>
      <w:r w:rsidR="00C53721">
        <w:rPr>
          <w:rFonts w:ascii="Times New Roman" w:hAnsi="Times New Roman" w:cs="Times New Roman"/>
          <w:bCs/>
          <w:sz w:val="24"/>
          <w:szCs w:val="24"/>
        </w:rPr>
        <w:t xml:space="preserve"> за счет средств бюджета муниципального района). Плановые ассигнования на 2021 год составят</w:t>
      </w:r>
      <w:r w:rsidR="009C19BB" w:rsidRPr="00036D8D">
        <w:rPr>
          <w:rFonts w:ascii="Times New Roman" w:hAnsi="Times New Roman" w:cs="Times New Roman"/>
          <w:sz w:val="24"/>
          <w:szCs w:val="24"/>
        </w:rPr>
        <w:t xml:space="preserve"> </w:t>
      </w:r>
      <w:r w:rsidRPr="00036D8D">
        <w:rPr>
          <w:rFonts w:ascii="Times New Roman" w:hAnsi="Times New Roman" w:cs="Times New Roman"/>
          <w:b/>
          <w:i/>
          <w:sz w:val="24"/>
          <w:szCs w:val="24"/>
        </w:rPr>
        <w:t>9055,7 тыс</w:t>
      </w:r>
      <w:r w:rsidR="007209EA" w:rsidRPr="00036D8D">
        <w:rPr>
          <w:rFonts w:ascii="Times New Roman" w:hAnsi="Times New Roman" w:cs="Times New Roman"/>
          <w:b/>
          <w:i/>
          <w:sz w:val="24"/>
          <w:szCs w:val="24"/>
        </w:rPr>
        <w:t>. р</w:t>
      </w:r>
      <w:r w:rsidRPr="00036D8D">
        <w:rPr>
          <w:rFonts w:ascii="Times New Roman" w:hAnsi="Times New Roman" w:cs="Times New Roman"/>
          <w:b/>
          <w:i/>
          <w:sz w:val="24"/>
          <w:szCs w:val="24"/>
        </w:rPr>
        <w:t>ублей</w:t>
      </w:r>
      <w:r w:rsidR="00C53721">
        <w:rPr>
          <w:rFonts w:ascii="Times New Roman" w:hAnsi="Times New Roman" w:cs="Times New Roman"/>
          <w:b/>
          <w:i/>
          <w:sz w:val="24"/>
          <w:szCs w:val="24"/>
        </w:rPr>
        <w:t xml:space="preserve"> </w:t>
      </w:r>
      <w:r w:rsidR="00C53721">
        <w:rPr>
          <w:rFonts w:ascii="Times New Roman" w:hAnsi="Times New Roman" w:cs="Times New Roman"/>
          <w:bCs/>
          <w:sz w:val="24"/>
          <w:szCs w:val="24"/>
        </w:rPr>
        <w:t xml:space="preserve">(из них </w:t>
      </w:r>
      <w:r w:rsidR="00C53721">
        <w:rPr>
          <w:rFonts w:ascii="Times New Roman" w:hAnsi="Times New Roman" w:cs="Times New Roman"/>
          <w:b/>
          <w:bCs/>
          <w:i/>
          <w:sz w:val="24"/>
          <w:szCs w:val="24"/>
        </w:rPr>
        <w:t>9036,0</w:t>
      </w:r>
      <w:r w:rsidR="00C53721" w:rsidRPr="00C53721">
        <w:rPr>
          <w:rFonts w:ascii="Times New Roman" w:hAnsi="Times New Roman" w:cs="Times New Roman"/>
          <w:b/>
          <w:bCs/>
          <w:i/>
          <w:sz w:val="24"/>
          <w:szCs w:val="24"/>
        </w:rPr>
        <w:t xml:space="preserve"> тыс</w:t>
      </w:r>
      <w:r w:rsidR="007209EA" w:rsidRPr="00C53721">
        <w:rPr>
          <w:rFonts w:ascii="Times New Roman" w:hAnsi="Times New Roman" w:cs="Times New Roman"/>
          <w:b/>
          <w:bCs/>
          <w:i/>
          <w:sz w:val="24"/>
          <w:szCs w:val="24"/>
        </w:rPr>
        <w:t>. р</w:t>
      </w:r>
      <w:r w:rsidR="00C53721" w:rsidRPr="00C53721">
        <w:rPr>
          <w:rFonts w:ascii="Times New Roman" w:hAnsi="Times New Roman" w:cs="Times New Roman"/>
          <w:b/>
          <w:bCs/>
          <w:i/>
          <w:sz w:val="24"/>
          <w:szCs w:val="24"/>
        </w:rPr>
        <w:t>ублей</w:t>
      </w:r>
      <w:r w:rsidR="00C53721">
        <w:rPr>
          <w:rFonts w:ascii="Times New Roman" w:hAnsi="Times New Roman" w:cs="Times New Roman"/>
          <w:bCs/>
          <w:sz w:val="24"/>
          <w:szCs w:val="24"/>
        </w:rPr>
        <w:t xml:space="preserve"> за счет средств областного бюджета и </w:t>
      </w:r>
      <w:r w:rsidR="00C53721">
        <w:rPr>
          <w:rFonts w:ascii="Times New Roman" w:hAnsi="Times New Roman" w:cs="Times New Roman"/>
          <w:b/>
          <w:bCs/>
          <w:i/>
          <w:sz w:val="24"/>
          <w:szCs w:val="24"/>
        </w:rPr>
        <w:t>1121</w:t>
      </w:r>
      <w:r w:rsidR="00C53721" w:rsidRPr="00C53721">
        <w:rPr>
          <w:rFonts w:ascii="Times New Roman" w:hAnsi="Times New Roman" w:cs="Times New Roman"/>
          <w:b/>
          <w:bCs/>
          <w:i/>
          <w:sz w:val="24"/>
          <w:szCs w:val="24"/>
        </w:rPr>
        <w:t>,7</w:t>
      </w:r>
      <w:r w:rsidR="00C53721">
        <w:rPr>
          <w:rFonts w:ascii="Times New Roman" w:hAnsi="Times New Roman" w:cs="Times New Roman"/>
          <w:bCs/>
          <w:sz w:val="24"/>
          <w:szCs w:val="24"/>
        </w:rPr>
        <w:t xml:space="preserve"> </w:t>
      </w:r>
      <w:r w:rsidR="00C53721" w:rsidRPr="00C53721">
        <w:rPr>
          <w:rFonts w:ascii="Times New Roman" w:hAnsi="Times New Roman" w:cs="Times New Roman"/>
          <w:b/>
          <w:bCs/>
          <w:i/>
          <w:sz w:val="24"/>
          <w:szCs w:val="24"/>
        </w:rPr>
        <w:t>тыс</w:t>
      </w:r>
      <w:r w:rsidR="007209EA" w:rsidRPr="00C53721">
        <w:rPr>
          <w:rFonts w:ascii="Times New Roman" w:hAnsi="Times New Roman" w:cs="Times New Roman"/>
          <w:b/>
          <w:bCs/>
          <w:i/>
          <w:sz w:val="24"/>
          <w:szCs w:val="24"/>
        </w:rPr>
        <w:t>. р</w:t>
      </w:r>
      <w:r w:rsidR="00C53721" w:rsidRPr="00C53721">
        <w:rPr>
          <w:rFonts w:ascii="Times New Roman" w:hAnsi="Times New Roman" w:cs="Times New Roman"/>
          <w:b/>
          <w:bCs/>
          <w:i/>
          <w:sz w:val="24"/>
          <w:szCs w:val="24"/>
        </w:rPr>
        <w:t>ублей</w:t>
      </w:r>
      <w:r w:rsidR="00C53721">
        <w:rPr>
          <w:rFonts w:ascii="Times New Roman" w:hAnsi="Times New Roman" w:cs="Times New Roman"/>
          <w:bCs/>
          <w:sz w:val="24"/>
          <w:szCs w:val="24"/>
        </w:rPr>
        <w:t xml:space="preserve"> за счет средств бюджета муниципального района)</w:t>
      </w:r>
      <w:r w:rsidR="009C19BB" w:rsidRPr="00036D8D">
        <w:rPr>
          <w:rFonts w:ascii="Times New Roman" w:hAnsi="Times New Roman" w:cs="Times New Roman"/>
          <w:sz w:val="24"/>
          <w:szCs w:val="24"/>
        </w:rPr>
        <w:t>,</w:t>
      </w:r>
      <w:r w:rsidR="00C53721">
        <w:rPr>
          <w:rFonts w:ascii="Times New Roman" w:hAnsi="Times New Roman" w:cs="Times New Roman"/>
          <w:sz w:val="24"/>
          <w:szCs w:val="24"/>
        </w:rPr>
        <w:t xml:space="preserve"> на 2022 год составят</w:t>
      </w:r>
      <w:r w:rsidR="009C19BB" w:rsidRPr="00036D8D">
        <w:rPr>
          <w:rFonts w:ascii="Times New Roman" w:hAnsi="Times New Roman" w:cs="Times New Roman"/>
          <w:sz w:val="24"/>
          <w:szCs w:val="24"/>
        </w:rPr>
        <w:t xml:space="preserve"> </w:t>
      </w:r>
      <w:r w:rsidRPr="00036D8D">
        <w:rPr>
          <w:rFonts w:ascii="Times New Roman" w:hAnsi="Times New Roman" w:cs="Times New Roman"/>
          <w:b/>
          <w:i/>
          <w:sz w:val="24"/>
          <w:szCs w:val="24"/>
        </w:rPr>
        <w:t>9055,7 тыс</w:t>
      </w:r>
      <w:r w:rsidR="007209EA" w:rsidRPr="00036D8D">
        <w:rPr>
          <w:rFonts w:ascii="Times New Roman" w:hAnsi="Times New Roman" w:cs="Times New Roman"/>
          <w:b/>
          <w:i/>
          <w:sz w:val="24"/>
          <w:szCs w:val="24"/>
        </w:rPr>
        <w:t>. р</w:t>
      </w:r>
      <w:r w:rsidRPr="00036D8D">
        <w:rPr>
          <w:rFonts w:ascii="Times New Roman" w:hAnsi="Times New Roman" w:cs="Times New Roman"/>
          <w:b/>
          <w:i/>
          <w:sz w:val="24"/>
          <w:szCs w:val="24"/>
        </w:rPr>
        <w:t>убле</w:t>
      </w:r>
      <w:r w:rsidR="00C53721">
        <w:rPr>
          <w:rFonts w:ascii="Times New Roman" w:hAnsi="Times New Roman" w:cs="Times New Roman"/>
          <w:b/>
          <w:i/>
          <w:sz w:val="24"/>
          <w:szCs w:val="24"/>
        </w:rPr>
        <w:t>й</w:t>
      </w:r>
      <w:r w:rsidR="007209EA">
        <w:rPr>
          <w:rFonts w:ascii="Times New Roman" w:hAnsi="Times New Roman" w:cs="Times New Roman"/>
          <w:b/>
          <w:i/>
          <w:sz w:val="24"/>
          <w:szCs w:val="24"/>
        </w:rPr>
        <w:t>.</w:t>
      </w:r>
      <w:r w:rsidR="00C53721" w:rsidRPr="00C53721">
        <w:rPr>
          <w:rFonts w:ascii="Times New Roman" w:hAnsi="Times New Roman" w:cs="Times New Roman"/>
          <w:bCs/>
          <w:sz w:val="24"/>
          <w:szCs w:val="24"/>
        </w:rPr>
        <w:t xml:space="preserve"> </w:t>
      </w:r>
      <w:r w:rsidR="00C53721">
        <w:rPr>
          <w:rFonts w:ascii="Times New Roman" w:hAnsi="Times New Roman" w:cs="Times New Roman"/>
          <w:bCs/>
          <w:sz w:val="24"/>
          <w:szCs w:val="24"/>
        </w:rPr>
        <w:t xml:space="preserve">(из них </w:t>
      </w:r>
      <w:r w:rsidR="00C53721">
        <w:rPr>
          <w:rFonts w:ascii="Times New Roman" w:hAnsi="Times New Roman" w:cs="Times New Roman"/>
          <w:b/>
          <w:bCs/>
          <w:i/>
          <w:sz w:val="24"/>
          <w:szCs w:val="24"/>
        </w:rPr>
        <w:t>4079</w:t>
      </w:r>
      <w:r w:rsidR="00C53721" w:rsidRPr="00C53721">
        <w:rPr>
          <w:rFonts w:ascii="Times New Roman" w:hAnsi="Times New Roman" w:cs="Times New Roman"/>
          <w:b/>
          <w:bCs/>
          <w:i/>
          <w:sz w:val="24"/>
          <w:szCs w:val="24"/>
        </w:rPr>
        <w:t>,</w:t>
      </w:r>
      <w:r w:rsidR="00C53721">
        <w:rPr>
          <w:rFonts w:ascii="Times New Roman" w:hAnsi="Times New Roman" w:cs="Times New Roman"/>
          <w:b/>
          <w:bCs/>
          <w:i/>
          <w:sz w:val="24"/>
          <w:szCs w:val="24"/>
        </w:rPr>
        <w:t>4</w:t>
      </w:r>
      <w:r w:rsidR="00C53721" w:rsidRPr="00C53721">
        <w:rPr>
          <w:rFonts w:ascii="Times New Roman" w:hAnsi="Times New Roman" w:cs="Times New Roman"/>
          <w:b/>
          <w:bCs/>
          <w:i/>
          <w:sz w:val="24"/>
          <w:szCs w:val="24"/>
        </w:rPr>
        <w:t xml:space="preserve"> тыс</w:t>
      </w:r>
      <w:r w:rsidR="007209EA" w:rsidRPr="00C53721">
        <w:rPr>
          <w:rFonts w:ascii="Times New Roman" w:hAnsi="Times New Roman" w:cs="Times New Roman"/>
          <w:b/>
          <w:bCs/>
          <w:i/>
          <w:sz w:val="24"/>
          <w:szCs w:val="24"/>
        </w:rPr>
        <w:t>. р</w:t>
      </w:r>
      <w:r w:rsidR="00C53721" w:rsidRPr="00C53721">
        <w:rPr>
          <w:rFonts w:ascii="Times New Roman" w:hAnsi="Times New Roman" w:cs="Times New Roman"/>
          <w:b/>
          <w:bCs/>
          <w:i/>
          <w:sz w:val="24"/>
          <w:szCs w:val="24"/>
        </w:rPr>
        <w:t>ублей</w:t>
      </w:r>
      <w:r w:rsidR="00C53721">
        <w:rPr>
          <w:rFonts w:ascii="Times New Roman" w:hAnsi="Times New Roman" w:cs="Times New Roman"/>
          <w:bCs/>
          <w:sz w:val="24"/>
          <w:szCs w:val="24"/>
        </w:rPr>
        <w:t xml:space="preserve"> за счет средств областного бюджета и </w:t>
      </w:r>
      <w:r w:rsidR="00C53721">
        <w:rPr>
          <w:rFonts w:ascii="Times New Roman" w:hAnsi="Times New Roman" w:cs="Times New Roman"/>
          <w:b/>
          <w:bCs/>
          <w:i/>
          <w:sz w:val="24"/>
          <w:szCs w:val="24"/>
        </w:rPr>
        <w:t>6740</w:t>
      </w:r>
      <w:r w:rsidR="00C53721" w:rsidRPr="00C53721">
        <w:rPr>
          <w:rFonts w:ascii="Times New Roman" w:hAnsi="Times New Roman" w:cs="Times New Roman"/>
          <w:b/>
          <w:bCs/>
          <w:i/>
          <w:sz w:val="24"/>
          <w:szCs w:val="24"/>
        </w:rPr>
        <w:t>,</w:t>
      </w:r>
      <w:r w:rsidR="00C53721">
        <w:rPr>
          <w:rFonts w:ascii="Times New Roman" w:hAnsi="Times New Roman" w:cs="Times New Roman"/>
          <w:b/>
          <w:bCs/>
          <w:i/>
          <w:sz w:val="24"/>
          <w:szCs w:val="24"/>
        </w:rPr>
        <w:t>8</w:t>
      </w:r>
      <w:r w:rsidR="00C53721">
        <w:rPr>
          <w:rFonts w:ascii="Times New Roman" w:hAnsi="Times New Roman" w:cs="Times New Roman"/>
          <w:bCs/>
          <w:sz w:val="24"/>
          <w:szCs w:val="24"/>
        </w:rPr>
        <w:t xml:space="preserve"> </w:t>
      </w:r>
      <w:r w:rsidR="00C53721" w:rsidRPr="00C53721">
        <w:rPr>
          <w:rFonts w:ascii="Times New Roman" w:hAnsi="Times New Roman" w:cs="Times New Roman"/>
          <w:b/>
          <w:bCs/>
          <w:i/>
          <w:sz w:val="24"/>
          <w:szCs w:val="24"/>
        </w:rPr>
        <w:t>тыс</w:t>
      </w:r>
      <w:r w:rsidR="007209EA" w:rsidRPr="00C53721">
        <w:rPr>
          <w:rFonts w:ascii="Times New Roman" w:hAnsi="Times New Roman" w:cs="Times New Roman"/>
          <w:b/>
          <w:bCs/>
          <w:i/>
          <w:sz w:val="24"/>
          <w:szCs w:val="24"/>
        </w:rPr>
        <w:t>. р</w:t>
      </w:r>
      <w:r w:rsidR="00C53721" w:rsidRPr="00C53721">
        <w:rPr>
          <w:rFonts w:ascii="Times New Roman" w:hAnsi="Times New Roman" w:cs="Times New Roman"/>
          <w:b/>
          <w:bCs/>
          <w:i/>
          <w:sz w:val="24"/>
          <w:szCs w:val="24"/>
        </w:rPr>
        <w:t>ублей</w:t>
      </w:r>
      <w:r w:rsidR="00C53721">
        <w:rPr>
          <w:rFonts w:ascii="Times New Roman" w:hAnsi="Times New Roman" w:cs="Times New Roman"/>
          <w:bCs/>
          <w:sz w:val="24"/>
          <w:szCs w:val="24"/>
        </w:rPr>
        <w:t xml:space="preserve"> за счет средств бюджета муниципального района);</w:t>
      </w:r>
    </w:p>
    <w:p w:rsidR="005D4C3E" w:rsidRPr="00036D8D" w:rsidRDefault="0091524B" w:rsidP="005D4C3E">
      <w:pPr>
        <w:pStyle w:val="Courier14"/>
        <w:ind w:firstLine="720"/>
        <w:rPr>
          <w:rFonts w:ascii="Times New Roman" w:hAnsi="Times New Roman" w:cs="Times New Roman"/>
          <w:bCs/>
          <w:sz w:val="24"/>
          <w:szCs w:val="24"/>
        </w:rPr>
      </w:pPr>
      <w:r>
        <w:rPr>
          <w:rFonts w:ascii="Times New Roman" w:hAnsi="Times New Roman" w:cs="Times New Roman"/>
          <w:bCs/>
          <w:sz w:val="24"/>
          <w:szCs w:val="24"/>
        </w:rPr>
        <w:t xml:space="preserve">- </w:t>
      </w:r>
      <w:r w:rsidR="009543BE">
        <w:rPr>
          <w:rFonts w:ascii="Times New Roman" w:hAnsi="Times New Roman" w:cs="Times New Roman"/>
          <w:bCs/>
          <w:sz w:val="24"/>
          <w:szCs w:val="24"/>
        </w:rPr>
        <w:t>обеспечение деятельности муниципальных музеев</w:t>
      </w:r>
      <w:r w:rsidR="005D4C3E" w:rsidRPr="00036D8D">
        <w:rPr>
          <w:rFonts w:ascii="Times New Roman" w:hAnsi="Times New Roman" w:cs="Times New Roman"/>
          <w:bCs/>
          <w:sz w:val="24"/>
          <w:szCs w:val="24"/>
        </w:rPr>
        <w:t xml:space="preserve"> </w:t>
      </w:r>
      <w:r>
        <w:rPr>
          <w:rFonts w:ascii="Times New Roman" w:hAnsi="Times New Roman" w:cs="Times New Roman"/>
          <w:bCs/>
          <w:sz w:val="24"/>
          <w:szCs w:val="24"/>
        </w:rPr>
        <w:t>в</w:t>
      </w:r>
      <w:r w:rsidR="005D4C3E" w:rsidRPr="00036D8D">
        <w:rPr>
          <w:rFonts w:ascii="Times New Roman" w:hAnsi="Times New Roman" w:cs="Times New Roman"/>
          <w:bCs/>
          <w:sz w:val="24"/>
          <w:szCs w:val="24"/>
        </w:rPr>
        <w:t xml:space="preserve"> 20</w:t>
      </w:r>
      <w:r w:rsidR="00C53721">
        <w:rPr>
          <w:rFonts w:ascii="Times New Roman" w:hAnsi="Times New Roman" w:cs="Times New Roman"/>
          <w:bCs/>
          <w:sz w:val="24"/>
          <w:szCs w:val="24"/>
        </w:rPr>
        <w:t>20</w:t>
      </w:r>
      <w:r w:rsidR="005D4C3E" w:rsidRPr="00036D8D">
        <w:rPr>
          <w:rFonts w:ascii="Times New Roman" w:hAnsi="Times New Roman" w:cs="Times New Roman"/>
          <w:bCs/>
          <w:sz w:val="24"/>
          <w:szCs w:val="24"/>
        </w:rPr>
        <w:t xml:space="preserve"> год</w:t>
      </w:r>
      <w:r>
        <w:rPr>
          <w:rFonts w:ascii="Times New Roman" w:hAnsi="Times New Roman" w:cs="Times New Roman"/>
          <w:bCs/>
          <w:sz w:val="24"/>
          <w:szCs w:val="24"/>
        </w:rPr>
        <w:t>у</w:t>
      </w:r>
      <w:r w:rsidR="005D4C3E" w:rsidRPr="00036D8D">
        <w:rPr>
          <w:rFonts w:ascii="Times New Roman" w:hAnsi="Times New Roman" w:cs="Times New Roman"/>
          <w:bCs/>
          <w:sz w:val="24"/>
          <w:szCs w:val="24"/>
        </w:rPr>
        <w:t xml:space="preserve"> в сумме </w:t>
      </w:r>
      <w:r w:rsidR="009543BE">
        <w:rPr>
          <w:rFonts w:ascii="Times New Roman" w:hAnsi="Times New Roman" w:cs="Times New Roman"/>
          <w:b/>
          <w:bCs/>
          <w:i/>
          <w:sz w:val="24"/>
          <w:szCs w:val="24"/>
        </w:rPr>
        <w:t>15835</w:t>
      </w:r>
      <w:r w:rsidR="00C53721">
        <w:rPr>
          <w:rFonts w:ascii="Times New Roman" w:hAnsi="Times New Roman" w:cs="Times New Roman"/>
          <w:b/>
          <w:bCs/>
          <w:i/>
          <w:sz w:val="24"/>
          <w:szCs w:val="24"/>
        </w:rPr>
        <w:t>,5</w:t>
      </w:r>
      <w:r w:rsidR="005D4C3E" w:rsidRPr="00036D8D">
        <w:rPr>
          <w:rFonts w:ascii="Times New Roman" w:hAnsi="Times New Roman" w:cs="Times New Roman"/>
          <w:b/>
          <w:bCs/>
          <w:i/>
          <w:sz w:val="24"/>
          <w:szCs w:val="24"/>
        </w:rPr>
        <w:t xml:space="preserve"> тыс</w:t>
      </w:r>
      <w:r w:rsidR="007209EA" w:rsidRPr="00036D8D">
        <w:rPr>
          <w:rFonts w:ascii="Times New Roman" w:hAnsi="Times New Roman" w:cs="Times New Roman"/>
          <w:b/>
          <w:bCs/>
          <w:i/>
          <w:sz w:val="24"/>
          <w:szCs w:val="24"/>
        </w:rPr>
        <w:t>. р</w:t>
      </w:r>
      <w:r w:rsidR="005D4C3E" w:rsidRPr="00036D8D">
        <w:rPr>
          <w:rFonts w:ascii="Times New Roman" w:hAnsi="Times New Roman" w:cs="Times New Roman"/>
          <w:b/>
          <w:bCs/>
          <w:i/>
          <w:sz w:val="24"/>
          <w:szCs w:val="24"/>
        </w:rPr>
        <w:t>ублей</w:t>
      </w:r>
      <w:r w:rsidR="005D4C3E" w:rsidRPr="00036D8D">
        <w:rPr>
          <w:rFonts w:ascii="Times New Roman" w:hAnsi="Times New Roman" w:cs="Times New Roman"/>
          <w:bCs/>
          <w:sz w:val="24"/>
          <w:szCs w:val="24"/>
        </w:rPr>
        <w:t xml:space="preserve">, что составляет </w:t>
      </w:r>
      <w:r w:rsidR="00C53721">
        <w:rPr>
          <w:rFonts w:ascii="Times New Roman" w:hAnsi="Times New Roman" w:cs="Times New Roman"/>
          <w:bCs/>
          <w:sz w:val="24"/>
          <w:szCs w:val="24"/>
        </w:rPr>
        <w:t>10</w:t>
      </w:r>
      <w:r w:rsidR="009543BE">
        <w:rPr>
          <w:rFonts w:ascii="Times New Roman" w:hAnsi="Times New Roman" w:cs="Times New Roman"/>
          <w:bCs/>
          <w:sz w:val="24"/>
          <w:szCs w:val="24"/>
        </w:rPr>
        <w:t>6</w:t>
      </w:r>
      <w:r w:rsidR="00F31646" w:rsidRPr="00036D8D">
        <w:rPr>
          <w:rFonts w:ascii="Times New Roman" w:hAnsi="Times New Roman" w:cs="Times New Roman"/>
          <w:bCs/>
          <w:sz w:val="24"/>
          <w:szCs w:val="24"/>
        </w:rPr>
        <w:t>,</w:t>
      </w:r>
      <w:r w:rsidR="00C53721">
        <w:rPr>
          <w:rFonts w:ascii="Times New Roman" w:hAnsi="Times New Roman" w:cs="Times New Roman"/>
          <w:bCs/>
          <w:sz w:val="24"/>
          <w:szCs w:val="24"/>
        </w:rPr>
        <w:t>7</w:t>
      </w:r>
      <w:r w:rsidR="005D4C3E" w:rsidRPr="00036D8D">
        <w:rPr>
          <w:rFonts w:ascii="Times New Roman" w:hAnsi="Times New Roman" w:cs="Times New Roman"/>
          <w:bCs/>
          <w:sz w:val="24"/>
          <w:szCs w:val="24"/>
        </w:rPr>
        <w:t>% к</w:t>
      </w:r>
      <w:r>
        <w:rPr>
          <w:rFonts w:ascii="Times New Roman" w:hAnsi="Times New Roman" w:cs="Times New Roman"/>
          <w:bCs/>
          <w:sz w:val="24"/>
          <w:szCs w:val="24"/>
        </w:rPr>
        <w:t xml:space="preserve"> уровню</w:t>
      </w:r>
      <w:r w:rsidR="005D4C3E" w:rsidRPr="00036D8D">
        <w:rPr>
          <w:rFonts w:ascii="Times New Roman" w:hAnsi="Times New Roman" w:cs="Times New Roman"/>
          <w:bCs/>
          <w:sz w:val="24"/>
          <w:szCs w:val="24"/>
        </w:rPr>
        <w:t xml:space="preserve"> 201</w:t>
      </w:r>
      <w:r w:rsidR="00C53721">
        <w:rPr>
          <w:rFonts w:ascii="Times New Roman" w:hAnsi="Times New Roman" w:cs="Times New Roman"/>
          <w:bCs/>
          <w:sz w:val="24"/>
          <w:szCs w:val="24"/>
        </w:rPr>
        <w:t>9</w:t>
      </w:r>
      <w:r w:rsidR="005D4C3E" w:rsidRPr="00036D8D">
        <w:rPr>
          <w:rFonts w:ascii="Times New Roman" w:hAnsi="Times New Roman" w:cs="Times New Roman"/>
          <w:bCs/>
          <w:sz w:val="24"/>
          <w:szCs w:val="24"/>
        </w:rPr>
        <w:t xml:space="preserve"> год</w:t>
      </w:r>
      <w:r>
        <w:rPr>
          <w:rFonts w:ascii="Times New Roman" w:hAnsi="Times New Roman" w:cs="Times New Roman"/>
          <w:bCs/>
          <w:sz w:val="24"/>
          <w:szCs w:val="24"/>
        </w:rPr>
        <w:t xml:space="preserve">а, </w:t>
      </w:r>
      <w:r w:rsidR="00C53721">
        <w:rPr>
          <w:rFonts w:ascii="Times New Roman" w:hAnsi="Times New Roman" w:cs="Times New Roman"/>
          <w:b/>
          <w:i/>
          <w:sz w:val="24"/>
          <w:szCs w:val="24"/>
        </w:rPr>
        <w:t>16878</w:t>
      </w:r>
      <w:r w:rsidRPr="00036D8D">
        <w:rPr>
          <w:rFonts w:ascii="Times New Roman" w:hAnsi="Times New Roman" w:cs="Times New Roman"/>
          <w:b/>
          <w:i/>
          <w:sz w:val="24"/>
          <w:szCs w:val="24"/>
        </w:rPr>
        <w:t>,3 тыс</w:t>
      </w:r>
      <w:r w:rsidR="007209EA" w:rsidRPr="00036D8D">
        <w:rPr>
          <w:rFonts w:ascii="Times New Roman" w:hAnsi="Times New Roman" w:cs="Times New Roman"/>
          <w:b/>
          <w:i/>
          <w:sz w:val="24"/>
          <w:szCs w:val="24"/>
        </w:rPr>
        <w:t>. р</w:t>
      </w:r>
      <w:r w:rsidRPr="00036D8D">
        <w:rPr>
          <w:rFonts w:ascii="Times New Roman" w:hAnsi="Times New Roman" w:cs="Times New Roman"/>
          <w:b/>
          <w:i/>
          <w:sz w:val="24"/>
          <w:szCs w:val="24"/>
        </w:rPr>
        <w:t>ублей</w:t>
      </w:r>
      <w:r>
        <w:rPr>
          <w:rFonts w:ascii="Times New Roman" w:hAnsi="Times New Roman" w:cs="Times New Roman"/>
          <w:bCs/>
          <w:sz w:val="24"/>
          <w:szCs w:val="24"/>
        </w:rPr>
        <w:t xml:space="preserve"> в</w:t>
      </w:r>
      <w:r w:rsidR="005D4C3E" w:rsidRPr="00036D8D">
        <w:rPr>
          <w:rFonts w:ascii="Times New Roman" w:hAnsi="Times New Roman" w:cs="Times New Roman"/>
          <w:sz w:val="24"/>
          <w:szCs w:val="24"/>
        </w:rPr>
        <w:t xml:space="preserve"> 20</w:t>
      </w:r>
      <w:r w:rsidR="002324F8" w:rsidRPr="00036D8D">
        <w:rPr>
          <w:rFonts w:ascii="Times New Roman" w:hAnsi="Times New Roman" w:cs="Times New Roman"/>
          <w:sz w:val="24"/>
          <w:szCs w:val="24"/>
        </w:rPr>
        <w:t>2</w:t>
      </w:r>
      <w:r w:rsidR="00C53721">
        <w:rPr>
          <w:rFonts w:ascii="Times New Roman" w:hAnsi="Times New Roman" w:cs="Times New Roman"/>
          <w:sz w:val="24"/>
          <w:szCs w:val="24"/>
        </w:rPr>
        <w:t>1</w:t>
      </w:r>
      <w:r w:rsidR="005D4C3E" w:rsidRPr="00036D8D">
        <w:rPr>
          <w:rFonts w:ascii="Times New Roman" w:hAnsi="Times New Roman" w:cs="Times New Roman"/>
          <w:sz w:val="24"/>
          <w:szCs w:val="24"/>
        </w:rPr>
        <w:t xml:space="preserve"> год</w:t>
      </w:r>
      <w:r>
        <w:rPr>
          <w:rFonts w:ascii="Times New Roman" w:hAnsi="Times New Roman" w:cs="Times New Roman"/>
          <w:sz w:val="24"/>
          <w:szCs w:val="24"/>
        </w:rPr>
        <w:t>у</w:t>
      </w:r>
      <w:r w:rsidR="005D4C3E" w:rsidRPr="00036D8D">
        <w:rPr>
          <w:rFonts w:ascii="Times New Roman" w:hAnsi="Times New Roman" w:cs="Times New Roman"/>
          <w:sz w:val="24"/>
          <w:szCs w:val="24"/>
        </w:rPr>
        <w:t xml:space="preserve">, </w:t>
      </w:r>
      <w:r w:rsidR="00C53721">
        <w:rPr>
          <w:rFonts w:ascii="Times New Roman" w:hAnsi="Times New Roman" w:cs="Times New Roman"/>
          <w:b/>
          <w:i/>
          <w:sz w:val="24"/>
          <w:szCs w:val="24"/>
        </w:rPr>
        <w:t>17993,8</w:t>
      </w:r>
      <w:r w:rsidRPr="00036D8D">
        <w:rPr>
          <w:rFonts w:ascii="Times New Roman" w:hAnsi="Times New Roman" w:cs="Times New Roman"/>
          <w:b/>
          <w:i/>
          <w:sz w:val="24"/>
          <w:szCs w:val="24"/>
        </w:rPr>
        <w:t xml:space="preserve"> тыс</w:t>
      </w:r>
      <w:r w:rsidR="007209EA" w:rsidRPr="00036D8D">
        <w:rPr>
          <w:rFonts w:ascii="Times New Roman" w:hAnsi="Times New Roman" w:cs="Times New Roman"/>
          <w:b/>
          <w:i/>
          <w:sz w:val="24"/>
          <w:szCs w:val="24"/>
        </w:rPr>
        <w:t>. р</w:t>
      </w:r>
      <w:r w:rsidRPr="00036D8D">
        <w:rPr>
          <w:rFonts w:ascii="Times New Roman" w:hAnsi="Times New Roman" w:cs="Times New Roman"/>
          <w:b/>
          <w:i/>
          <w:sz w:val="24"/>
          <w:szCs w:val="24"/>
        </w:rPr>
        <w:t>ублей</w:t>
      </w:r>
      <w:r w:rsidRPr="00036D8D">
        <w:rPr>
          <w:rFonts w:ascii="Times New Roman" w:hAnsi="Times New Roman" w:cs="Times New Roman"/>
          <w:sz w:val="24"/>
          <w:szCs w:val="24"/>
        </w:rPr>
        <w:t xml:space="preserve"> </w:t>
      </w:r>
      <w:r>
        <w:rPr>
          <w:rFonts w:ascii="Times New Roman" w:hAnsi="Times New Roman" w:cs="Times New Roman"/>
          <w:sz w:val="24"/>
          <w:szCs w:val="24"/>
        </w:rPr>
        <w:t>в</w:t>
      </w:r>
      <w:r w:rsidR="005D4C3E" w:rsidRPr="00036D8D">
        <w:rPr>
          <w:rFonts w:ascii="Times New Roman" w:hAnsi="Times New Roman" w:cs="Times New Roman"/>
          <w:sz w:val="24"/>
          <w:szCs w:val="24"/>
        </w:rPr>
        <w:t xml:space="preserve"> 202</w:t>
      </w:r>
      <w:r w:rsidR="00C53721">
        <w:rPr>
          <w:rFonts w:ascii="Times New Roman" w:hAnsi="Times New Roman" w:cs="Times New Roman"/>
          <w:sz w:val="24"/>
          <w:szCs w:val="24"/>
        </w:rPr>
        <w:t>2</w:t>
      </w:r>
      <w:r w:rsidR="005D4C3E" w:rsidRPr="00036D8D">
        <w:rPr>
          <w:rFonts w:ascii="Times New Roman" w:hAnsi="Times New Roman" w:cs="Times New Roman"/>
          <w:sz w:val="24"/>
          <w:szCs w:val="24"/>
        </w:rPr>
        <w:t xml:space="preserve"> год</w:t>
      </w:r>
      <w:r>
        <w:rPr>
          <w:rFonts w:ascii="Times New Roman" w:hAnsi="Times New Roman" w:cs="Times New Roman"/>
          <w:sz w:val="24"/>
          <w:szCs w:val="24"/>
        </w:rPr>
        <w:t>у;</w:t>
      </w:r>
    </w:p>
    <w:p w:rsidR="005D4C3E" w:rsidRDefault="0091524B" w:rsidP="005D4C3E">
      <w:pPr>
        <w:pStyle w:val="Courier14"/>
        <w:ind w:firstLine="720"/>
        <w:rPr>
          <w:rFonts w:ascii="Times New Roman" w:hAnsi="Times New Roman" w:cs="Times New Roman"/>
          <w:sz w:val="24"/>
          <w:szCs w:val="24"/>
        </w:rPr>
      </w:pPr>
      <w:r>
        <w:rPr>
          <w:rFonts w:ascii="Times New Roman" w:hAnsi="Times New Roman" w:cs="Times New Roman"/>
          <w:bCs/>
          <w:sz w:val="24"/>
          <w:szCs w:val="24"/>
        </w:rPr>
        <w:t>-</w:t>
      </w:r>
      <w:r w:rsidR="005D4C3E" w:rsidRPr="00036D8D">
        <w:rPr>
          <w:rFonts w:ascii="Times New Roman" w:hAnsi="Times New Roman" w:cs="Times New Roman"/>
          <w:bCs/>
          <w:sz w:val="24"/>
          <w:szCs w:val="24"/>
        </w:rPr>
        <w:t xml:space="preserve"> обеспечение деятельности муниципальных домов культуры </w:t>
      </w:r>
      <w:r w:rsidR="009543BE">
        <w:rPr>
          <w:rFonts w:ascii="Times New Roman" w:hAnsi="Times New Roman" w:cs="Times New Roman"/>
          <w:b/>
          <w:bCs/>
          <w:i/>
          <w:sz w:val="24"/>
          <w:szCs w:val="24"/>
        </w:rPr>
        <w:t>10455,3</w:t>
      </w:r>
      <w:r w:rsidR="00006BA9" w:rsidRPr="00036D8D">
        <w:rPr>
          <w:rFonts w:ascii="Times New Roman" w:hAnsi="Times New Roman" w:cs="Times New Roman"/>
          <w:b/>
          <w:bCs/>
          <w:i/>
          <w:sz w:val="24"/>
          <w:szCs w:val="24"/>
        </w:rPr>
        <w:t xml:space="preserve"> тыс</w:t>
      </w:r>
      <w:r w:rsidR="007209EA" w:rsidRPr="00036D8D">
        <w:rPr>
          <w:rFonts w:ascii="Times New Roman" w:hAnsi="Times New Roman" w:cs="Times New Roman"/>
          <w:b/>
          <w:bCs/>
          <w:i/>
          <w:sz w:val="24"/>
          <w:szCs w:val="24"/>
        </w:rPr>
        <w:t>. р</w:t>
      </w:r>
      <w:r w:rsidR="00006BA9" w:rsidRPr="00036D8D">
        <w:rPr>
          <w:rFonts w:ascii="Times New Roman" w:hAnsi="Times New Roman" w:cs="Times New Roman"/>
          <w:b/>
          <w:bCs/>
          <w:i/>
          <w:sz w:val="24"/>
          <w:szCs w:val="24"/>
        </w:rPr>
        <w:t>ублей</w:t>
      </w:r>
      <w:r w:rsidR="00006BA9">
        <w:rPr>
          <w:rFonts w:ascii="Times New Roman" w:hAnsi="Times New Roman" w:cs="Times New Roman"/>
          <w:bCs/>
          <w:sz w:val="24"/>
          <w:szCs w:val="24"/>
        </w:rPr>
        <w:t xml:space="preserve"> </w:t>
      </w:r>
      <w:r>
        <w:rPr>
          <w:rFonts w:ascii="Times New Roman" w:hAnsi="Times New Roman" w:cs="Times New Roman"/>
          <w:bCs/>
          <w:sz w:val="24"/>
          <w:szCs w:val="24"/>
        </w:rPr>
        <w:t>в</w:t>
      </w:r>
      <w:r w:rsidR="005D4C3E" w:rsidRPr="00036D8D">
        <w:rPr>
          <w:rFonts w:ascii="Times New Roman" w:hAnsi="Times New Roman" w:cs="Times New Roman"/>
          <w:bCs/>
          <w:sz w:val="24"/>
          <w:szCs w:val="24"/>
        </w:rPr>
        <w:t xml:space="preserve"> 20</w:t>
      </w:r>
      <w:r w:rsidR="009543BE">
        <w:rPr>
          <w:rFonts w:ascii="Times New Roman" w:hAnsi="Times New Roman" w:cs="Times New Roman"/>
          <w:bCs/>
          <w:sz w:val="24"/>
          <w:szCs w:val="24"/>
        </w:rPr>
        <w:t>20</w:t>
      </w:r>
      <w:r w:rsidR="005D4C3E" w:rsidRPr="00036D8D">
        <w:rPr>
          <w:rFonts w:ascii="Times New Roman" w:hAnsi="Times New Roman" w:cs="Times New Roman"/>
          <w:bCs/>
          <w:sz w:val="24"/>
          <w:szCs w:val="24"/>
        </w:rPr>
        <w:t xml:space="preserve"> год</w:t>
      </w:r>
      <w:r w:rsidR="00006BA9">
        <w:rPr>
          <w:rFonts w:ascii="Times New Roman" w:hAnsi="Times New Roman" w:cs="Times New Roman"/>
          <w:bCs/>
          <w:sz w:val="24"/>
          <w:szCs w:val="24"/>
        </w:rPr>
        <w:t>у</w:t>
      </w:r>
      <w:r w:rsidR="005D4C3E" w:rsidRPr="00036D8D">
        <w:rPr>
          <w:rFonts w:ascii="Times New Roman" w:hAnsi="Times New Roman" w:cs="Times New Roman"/>
          <w:bCs/>
          <w:sz w:val="24"/>
          <w:szCs w:val="24"/>
        </w:rPr>
        <w:t xml:space="preserve">, что составляет </w:t>
      </w:r>
      <w:r w:rsidR="009543BE">
        <w:rPr>
          <w:rFonts w:ascii="Times New Roman" w:hAnsi="Times New Roman" w:cs="Times New Roman"/>
          <w:bCs/>
          <w:sz w:val="24"/>
          <w:szCs w:val="24"/>
        </w:rPr>
        <w:t>103,4%</w:t>
      </w:r>
      <w:r w:rsidR="005D4C3E" w:rsidRPr="00036D8D">
        <w:rPr>
          <w:rFonts w:ascii="Times New Roman" w:hAnsi="Times New Roman" w:cs="Times New Roman"/>
          <w:bCs/>
          <w:sz w:val="24"/>
          <w:szCs w:val="24"/>
        </w:rPr>
        <w:t xml:space="preserve"> к </w:t>
      </w:r>
      <w:r>
        <w:rPr>
          <w:rFonts w:ascii="Times New Roman" w:hAnsi="Times New Roman" w:cs="Times New Roman"/>
          <w:bCs/>
          <w:sz w:val="24"/>
          <w:szCs w:val="24"/>
        </w:rPr>
        <w:t xml:space="preserve">уровню </w:t>
      </w:r>
      <w:r w:rsidR="005D4C3E" w:rsidRPr="00036D8D">
        <w:rPr>
          <w:rFonts w:ascii="Times New Roman" w:hAnsi="Times New Roman" w:cs="Times New Roman"/>
          <w:bCs/>
          <w:sz w:val="24"/>
          <w:szCs w:val="24"/>
        </w:rPr>
        <w:t>201</w:t>
      </w:r>
      <w:r w:rsidR="009543BE">
        <w:rPr>
          <w:rFonts w:ascii="Times New Roman" w:hAnsi="Times New Roman" w:cs="Times New Roman"/>
          <w:bCs/>
          <w:sz w:val="24"/>
          <w:szCs w:val="24"/>
        </w:rPr>
        <w:t>9</w:t>
      </w:r>
      <w:r w:rsidR="005D4C3E" w:rsidRPr="00036D8D">
        <w:rPr>
          <w:rFonts w:ascii="Times New Roman" w:hAnsi="Times New Roman" w:cs="Times New Roman"/>
          <w:bCs/>
          <w:sz w:val="24"/>
          <w:szCs w:val="24"/>
        </w:rPr>
        <w:t xml:space="preserve"> год</w:t>
      </w:r>
      <w:r>
        <w:rPr>
          <w:rFonts w:ascii="Times New Roman" w:hAnsi="Times New Roman" w:cs="Times New Roman"/>
          <w:bCs/>
          <w:sz w:val="24"/>
          <w:szCs w:val="24"/>
        </w:rPr>
        <w:t xml:space="preserve">а, </w:t>
      </w:r>
      <w:r w:rsidR="009543BE">
        <w:rPr>
          <w:rFonts w:ascii="Times New Roman" w:hAnsi="Times New Roman" w:cs="Times New Roman"/>
          <w:b/>
          <w:i/>
          <w:sz w:val="24"/>
          <w:szCs w:val="24"/>
        </w:rPr>
        <w:t>11147,5</w:t>
      </w:r>
      <w:r w:rsidRPr="00036D8D">
        <w:rPr>
          <w:rFonts w:ascii="Times New Roman" w:hAnsi="Times New Roman" w:cs="Times New Roman"/>
          <w:b/>
          <w:i/>
          <w:sz w:val="24"/>
          <w:szCs w:val="24"/>
        </w:rPr>
        <w:t xml:space="preserve"> тыс</w:t>
      </w:r>
      <w:r w:rsidR="007209EA" w:rsidRPr="00036D8D">
        <w:rPr>
          <w:rFonts w:ascii="Times New Roman" w:hAnsi="Times New Roman" w:cs="Times New Roman"/>
          <w:b/>
          <w:i/>
          <w:sz w:val="24"/>
          <w:szCs w:val="24"/>
        </w:rPr>
        <w:t>. р</w:t>
      </w:r>
      <w:r w:rsidRPr="00036D8D">
        <w:rPr>
          <w:rFonts w:ascii="Times New Roman" w:hAnsi="Times New Roman" w:cs="Times New Roman"/>
          <w:b/>
          <w:i/>
          <w:sz w:val="24"/>
          <w:szCs w:val="24"/>
        </w:rPr>
        <w:t>ублей</w:t>
      </w:r>
      <w:r>
        <w:rPr>
          <w:rFonts w:ascii="Times New Roman" w:hAnsi="Times New Roman" w:cs="Times New Roman"/>
          <w:bCs/>
          <w:sz w:val="24"/>
          <w:szCs w:val="24"/>
        </w:rPr>
        <w:t xml:space="preserve"> в</w:t>
      </w:r>
      <w:r w:rsidR="005D4C3E" w:rsidRPr="00036D8D">
        <w:rPr>
          <w:rFonts w:ascii="Times New Roman" w:hAnsi="Times New Roman" w:cs="Times New Roman"/>
          <w:sz w:val="24"/>
          <w:szCs w:val="24"/>
        </w:rPr>
        <w:t xml:space="preserve"> 20</w:t>
      </w:r>
      <w:r w:rsidR="002324F8" w:rsidRPr="00036D8D">
        <w:rPr>
          <w:rFonts w:ascii="Times New Roman" w:hAnsi="Times New Roman" w:cs="Times New Roman"/>
          <w:sz w:val="24"/>
          <w:szCs w:val="24"/>
        </w:rPr>
        <w:t>20</w:t>
      </w:r>
      <w:r w:rsidR="005D4C3E" w:rsidRPr="00036D8D">
        <w:rPr>
          <w:rFonts w:ascii="Times New Roman" w:hAnsi="Times New Roman" w:cs="Times New Roman"/>
          <w:sz w:val="24"/>
          <w:szCs w:val="24"/>
        </w:rPr>
        <w:t xml:space="preserve"> год</w:t>
      </w:r>
      <w:r>
        <w:rPr>
          <w:rFonts w:ascii="Times New Roman" w:hAnsi="Times New Roman" w:cs="Times New Roman"/>
          <w:sz w:val="24"/>
          <w:szCs w:val="24"/>
        </w:rPr>
        <w:t>у</w:t>
      </w:r>
      <w:r w:rsidR="005D4C3E" w:rsidRPr="00036D8D">
        <w:rPr>
          <w:rFonts w:ascii="Times New Roman" w:hAnsi="Times New Roman" w:cs="Times New Roman"/>
          <w:sz w:val="24"/>
          <w:szCs w:val="24"/>
        </w:rPr>
        <w:t xml:space="preserve">, </w:t>
      </w:r>
      <w:r w:rsidRPr="00036D8D">
        <w:rPr>
          <w:rFonts w:ascii="Times New Roman" w:hAnsi="Times New Roman" w:cs="Times New Roman"/>
          <w:b/>
          <w:i/>
          <w:sz w:val="24"/>
          <w:szCs w:val="24"/>
        </w:rPr>
        <w:t>1</w:t>
      </w:r>
      <w:r w:rsidR="009543BE">
        <w:rPr>
          <w:rFonts w:ascii="Times New Roman" w:hAnsi="Times New Roman" w:cs="Times New Roman"/>
          <w:b/>
          <w:i/>
          <w:sz w:val="24"/>
          <w:szCs w:val="24"/>
        </w:rPr>
        <w:t>1795,1</w:t>
      </w:r>
      <w:r w:rsidRPr="00036D8D">
        <w:rPr>
          <w:rFonts w:ascii="Times New Roman" w:hAnsi="Times New Roman" w:cs="Times New Roman"/>
          <w:b/>
          <w:i/>
          <w:sz w:val="24"/>
          <w:szCs w:val="24"/>
        </w:rPr>
        <w:t xml:space="preserve"> тыс</w:t>
      </w:r>
      <w:r w:rsidR="007209EA" w:rsidRPr="00036D8D">
        <w:rPr>
          <w:rFonts w:ascii="Times New Roman" w:hAnsi="Times New Roman" w:cs="Times New Roman"/>
          <w:b/>
          <w:i/>
          <w:sz w:val="24"/>
          <w:szCs w:val="24"/>
        </w:rPr>
        <w:t>. р</w:t>
      </w:r>
      <w:r w:rsidRPr="00036D8D">
        <w:rPr>
          <w:rFonts w:ascii="Times New Roman" w:hAnsi="Times New Roman" w:cs="Times New Roman"/>
          <w:b/>
          <w:i/>
          <w:sz w:val="24"/>
          <w:szCs w:val="24"/>
        </w:rPr>
        <w:t>ублей</w:t>
      </w:r>
      <w:r w:rsidRPr="00036D8D">
        <w:rPr>
          <w:rFonts w:ascii="Times New Roman" w:hAnsi="Times New Roman" w:cs="Times New Roman"/>
          <w:sz w:val="24"/>
          <w:szCs w:val="24"/>
        </w:rPr>
        <w:t xml:space="preserve"> </w:t>
      </w:r>
      <w:r>
        <w:rPr>
          <w:rFonts w:ascii="Times New Roman" w:hAnsi="Times New Roman" w:cs="Times New Roman"/>
          <w:sz w:val="24"/>
          <w:szCs w:val="24"/>
        </w:rPr>
        <w:t>в</w:t>
      </w:r>
      <w:r w:rsidR="005D4C3E" w:rsidRPr="00036D8D">
        <w:rPr>
          <w:rFonts w:ascii="Times New Roman" w:hAnsi="Times New Roman" w:cs="Times New Roman"/>
          <w:sz w:val="24"/>
          <w:szCs w:val="24"/>
        </w:rPr>
        <w:t xml:space="preserve"> 202</w:t>
      </w:r>
      <w:r w:rsidR="009543BE">
        <w:rPr>
          <w:rFonts w:ascii="Times New Roman" w:hAnsi="Times New Roman" w:cs="Times New Roman"/>
          <w:sz w:val="24"/>
          <w:szCs w:val="24"/>
        </w:rPr>
        <w:t>1</w:t>
      </w:r>
      <w:r w:rsidR="005D4C3E" w:rsidRPr="00036D8D">
        <w:rPr>
          <w:rFonts w:ascii="Times New Roman" w:hAnsi="Times New Roman" w:cs="Times New Roman"/>
          <w:sz w:val="24"/>
          <w:szCs w:val="24"/>
        </w:rPr>
        <w:t xml:space="preserve"> год</w:t>
      </w:r>
      <w:r w:rsidR="009543BE">
        <w:rPr>
          <w:rFonts w:ascii="Times New Roman" w:hAnsi="Times New Roman" w:cs="Times New Roman"/>
          <w:sz w:val="24"/>
          <w:szCs w:val="24"/>
        </w:rPr>
        <w:t>у;</w:t>
      </w:r>
    </w:p>
    <w:p w:rsidR="009543BE" w:rsidRPr="00036D8D" w:rsidRDefault="009543BE" w:rsidP="005D4C3E">
      <w:pPr>
        <w:pStyle w:val="Courier14"/>
        <w:ind w:firstLine="720"/>
        <w:rPr>
          <w:rFonts w:ascii="Times New Roman" w:hAnsi="Times New Roman" w:cs="Times New Roman"/>
          <w:bCs/>
          <w:sz w:val="24"/>
          <w:szCs w:val="24"/>
        </w:rPr>
      </w:pPr>
      <w:r w:rsidRPr="009543BE">
        <w:rPr>
          <w:rFonts w:ascii="Times New Roman" w:hAnsi="Times New Roman" w:cs="Times New Roman"/>
          <w:b/>
          <w:sz w:val="24"/>
          <w:szCs w:val="24"/>
        </w:rPr>
        <w:lastRenderedPageBreak/>
        <w:t>-</w:t>
      </w:r>
      <w:r w:rsidRPr="009543BE">
        <w:rPr>
          <w:rFonts w:ascii="Times New Roman" w:hAnsi="Times New Roman" w:cs="Times New Roman"/>
          <w:sz w:val="24"/>
          <w:szCs w:val="24"/>
        </w:rPr>
        <w:t xml:space="preserve"> организация и проведение социально-значимых культурно-досуговых мероприятий для жителей района</w:t>
      </w:r>
      <w:r>
        <w:rPr>
          <w:rFonts w:ascii="Times New Roman" w:hAnsi="Times New Roman" w:cs="Times New Roman"/>
          <w:sz w:val="24"/>
          <w:szCs w:val="24"/>
        </w:rPr>
        <w:t xml:space="preserve"> в 2020 году </w:t>
      </w:r>
      <w:r w:rsidRPr="009543BE">
        <w:rPr>
          <w:rFonts w:ascii="Times New Roman" w:hAnsi="Times New Roman" w:cs="Times New Roman"/>
          <w:b/>
          <w:i/>
          <w:sz w:val="24"/>
          <w:szCs w:val="24"/>
        </w:rPr>
        <w:t>430,0 тыс</w:t>
      </w:r>
      <w:r w:rsidR="007209EA" w:rsidRPr="009543BE">
        <w:rPr>
          <w:rFonts w:ascii="Times New Roman" w:hAnsi="Times New Roman" w:cs="Times New Roman"/>
          <w:b/>
          <w:i/>
          <w:sz w:val="24"/>
          <w:szCs w:val="24"/>
        </w:rPr>
        <w:t>. р</w:t>
      </w:r>
      <w:r w:rsidRPr="009543BE">
        <w:rPr>
          <w:rFonts w:ascii="Times New Roman" w:hAnsi="Times New Roman" w:cs="Times New Roman"/>
          <w:b/>
          <w:i/>
          <w:sz w:val="24"/>
          <w:szCs w:val="24"/>
        </w:rPr>
        <w:t>ублей</w:t>
      </w:r>
      <w:r>
        <w:rPr>
          <w:rFonts w:ascii="Times New Roman" w:hAnsi="Times New Roman" w:cs="Times New Roman"/>
          <w:sz w:val="24"/>
          <w:szCs w:val="24"/>
        </w:rPr>
        <w:t>.</w:t>
      </w:r>
    </w:p>
    <w:p w:rsidR="003A134D" w:rsidRPr="00036D8D" w:rsidRDefault="0091524B" w:rsidP="00374706">
      <w:pPr>
        <w:pStyle w:val="Courier14"/>
        <w:ind w:firstLine="720"/>
        <w:rPr>
          <w:rFonts w:ascii="Times New Roman" w:eastAsia="Calibri" w:hAnsi="Times New Roman" w:cs="Times New Roman"/>
          <w:bCs/>
          <w:sz w:val="24"/>
          <w:szCs w:val="24"/>
          <w:lang w:eastAsia="en-US"/>
        </w:rPr>
      </w:pPr>
      <w:r>
        <w:rPr>
          <w:rFonts w:ascii="Times New Roman" w:hAnsi="Times New Roman" w:cs="Times New Roman"/>
          <w:sz w:val="24"/>
          <w:szCs w:val="24"/>
        </w:rPr>
        <w:t>2. По</w:t>
      </w:r>
      <w:r w:rsidR="005D4C3E" w:rsidRPr="00036D8D">
        <w:rPr>
          <w:rFonts w:ascii="Times New Roman" w:hAnsi="Times New Roman" w:cs="Times New Roman"/>
          <w:sz w:val="24"/>
          <w:szCs w:val="24"/>
        </w:rPr>
        <w:t>дпрограмм</w:t>
      </w:r>
      <w:r w:rsidR="00097EAD">
        <w:rPr>
          <w:rFonts w:ascii="Times New Roman" w:hAnsi="Times New Roman" w:cs="Times New Roman"/>
          <w:sz w:val="24"/>
          <w:szCs w:val="24"/>
        </w:rPr>
        <w:t>а</w:t>
      </w:r>
      <w:r w:rsidR="005D4C3E" w:rsidRPr="00036D8D">
        <w:rPr>
          <w:rFonts w:ascii="Times New Roman" w:hAnsi="Times New Roman" w:cs="Times New Roman"/>
          <w:sz w:val="24"/>
          <w:szCs w:val="24"/>
        </w:rPr>
        <w:t xml:space="preserve"> </w:t>
      </w:r>
      <w:r w:rsidR="005D4C3E" w:rsidRPr="00036D8D">
        <w:rPr>
          <w:rFonts w:ascii="Times New Roman" w:eastAsia="Calibri" w:hAnsi="Times New Roman" w:cs="Times New Roman"/>
          <w:bCs/>
          <w:sz w:val="24"/>
          <w:szCs w:val="24"/>
          <w:lang w:eastAsia="en-US"/>
        </w:rPr>
        <w:t>«Развитие молодёжной политики в Воскресенском муниципальном районе»</w:t>
      </w:r>
      <w:r>
        <w:rPr>
          <w:rFonts w:ascii="Times New Roman" w:eastAsia="Calibri" w:hAnsi="Times New Roman" w:cs="Times New Roman"/>
          <w:bCs/>
          <w:sz w:val="24"/>
          <w:szCs w:val="24"/>
          <w:lang w:eastAsia="en-US"/>
        </w:rPr>
        <w:t xml:space="preserve"> в сумме</w:t>
      </w:r>
      <w:r w:rsidR="005D4C3E" w:rsidRPr="00036D8D">
        <w:rPr>
          <w:rFonts w:ascii="Times New Roman" w:eastAsia="Calibri" w:hAnsi="Times New Roman" w:cs="Times New Roman"/>
          <w:bCs/>
          <w:sz w:val="24"/>
          <w:szCs w:val="24"/>
          <w:lang w:eastAsia="en-US"/>
        </w:rPr>
        <w:t xml:space="preserve"> </w:t>
      </w:r>
      <w:r w:rsidR="009543BE">
        <w:rPr>
          <w:rFonts w:ascii="Times New Roman" w:eastAsia="Calibri" w:hAnsi="Times New Roman" w:cs="Times New Roman"/>
          <w:b/>
          <w:bCs/>
          <w:i/>
          <w:sz w:val="24"/>
          <w:szCs w:val="24"/>
          <w:lang w:eastAsia="en-US"/>
        </w:rPr>
        <w:t>1</w:t>
      </w:r>
      <w:r w:rsidR="003F1F5E">
        <w:rPr>
          <w:rFonts w:ascii="Times New Roman" w:eastAsia="Calibri" w:hAnsi="Times New Roman" w:cs="Times New Roman"/>
          <w:b/>
          <w:bCs/>
          <w:i/>
          <w:sz w:val="24"/>
          <w:szCs w:val="24"/>
          <w:lang w:eastAsia="en-US"/>
        </w:rPr>
        <w:t>22</w:t>
      </w:r>
      <w:r w:rsidR="009543BE">
        <w:rPr>
          <w:rFonts w:ascii="Times New Roman" w:eastAsia="Calibri" w:hAnsi="Times New Roman" w:cs="Times New Roman"/>
          <w:b/>
          <w:bCs/>
          <w:i/>
          <w:sz w:val="24"/>
          <w:szCs w:val="24"/>
          <w:lang w:eastAsia="en-US"/>
        </w:rPr>
        <w:t>9,3</w:t>
      </w:r>
      <w:r w:rsidRPr="00036D8D">
        <w:rPr>
          <w:rFonts w:ascii="Times New Roman" w:eastAsia="Calibri" w:hAnsi="Times New Roman" w:cs="Times New Roman"/>
          <w:b/>
          <w:bCs/>
          <w:i/>
          <w:sz w:val="24"/>
          <w:szCs w:val="24"/>
          <w:lang w:eastAsia="en-US"/>
        </w:rPr>
        <w:t xml:space="preserve"> тыс</w:t>
      </w:r>
      <w:r w:rsidR="007209EA" w:rsidRPr="00036D8D">
        <w:rPr>
          <w:rFonts w:ascii="Times New Roman" w:eastAsia="Calibri" w:hAnsi="Times New Roman" w:cs="Times New Roman"/>
          <w:b/>
          <w:bCs/>
          <w:i/>
          <w:sz w:val="24"/>
          <w:szCs w:val="24"/>
          <w:lang w:eastAsia="en-US"/>
        </w:rPr>
        <w:t>. р</w:t>
      </w:r>
      <w:r w:rsidRPr="00036D8D">
        <w:rPr>
          <w:rFonts w:ascii="Times New Roman" w:eastAsia="Calibri" w:hAnsi="Times New Roman" w:cs="Times New Roman"/>
          <w:b/>
          <w:bCs/>
          <w:i/>
          <w:sz w:val="24"/>
          <w:szCs w:val="24"/>
          <w:lang w:eastAsia="en-US"/>
        </w:rPr>
        <w:t>ублей</w:t>
      </w:r>
      <w:r w:rsidRPr="00036D8D">
        <w:rPr>
          <w:rFonts w:ascii="Times New Roman" w:eastAsia="Calibri" w:hAnsi="Times New Roman" w:cs="Times New Roman"/>
          <w:bCs/>
          <w:sz w:val="24"/>
          <w:szCs w:val="24"/>
          <w:lang w:eastAsia="en-US"/>
        </w:rPr>
        <w:t xml:space="preserve"> </w:t>
      </w:r>
      <w:r w:rsidR="003A134D" w:rsidRPr="00036D8D">
        <w:rPr>
          <w:rFonts w:ascii="Times New Roman" w:eastAsia="Calibri" w:hAnsi="Times New Roman" w:cs="Times New Roman"/>
          <w:bCs/>
          <w:sz w:val="24"/>
          <w:szCs w:val="24"/>
          <w:lang w:eastAsia="en-US"/>
        </w:rPr>
        <w:t>в 20</w:t>
      </w:r>
      <w:r w:rsidR="009543BE">
        <w:rPr>
          <w:rFonts w:ascii="Times New Roman" w:eastAsia="Calibri" w:hAnsi="Times New Roman" w:cs="Times New Roman"/>
          <w:bCs/>
          <w:sz w:val="24"/>
          <w:szCs w:val="24"/>
          <w:lang w:eastAsia="en-US"/>
        </w:rPr>
        <w:t>20</w:t>
      </w:r>
      <w:r w:rsidR="003A134D" w:rsidRPr="00036D8D">
        <w:rPr>
          <w:rFonts w:ascii="Times New Roman" w:eastAsia="Calibri" w:hAnsi="Times New Roman" w:cs="Times New Roman"/>
          <w:bCs/>
          <w:sz w:val="24"/>
          <w:szCs w:val="24"/>
          <w:lang w:eastAsia="en-US"/>
        </w:rPr>
        <w:t xml:space="preserve"> году</w:t>
      </w:r>
      <w:r>
        <w:rPr>
          <w:rFonts w:ascii="Times New Roman" w:eastAsia="Calibri" w:hAnsi="Times New Roman" w:cs="Times New Roman"/>
          <w:bCs/>
          <w:sz w:val="24"/>
          <w:szCs w:val="24"/>
          <w:lang w:eastAsia="en-US"/>
        </w:rPr>
        <w:t>,</w:t>
      </w:r>
      <w:r w:rsidR="003A134D" w:rsidRPr="00036D8D">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к уровню</w:t>
      </w:r>
      <w:r w:rsidR="003A134D" w:rsidRPr="00036D8D">
        <w:rPr>
          <w:rFonts w:ascii="Times New Roman" w:eastAsia="Calibri" w:hAnsi="Times New Roman" w:cs="Times New Roman"/>
          <w:bCs/>
          <w:sz w:val="24"/>
          <w:szCs w:val="24"/>
          <w:lang w:eastAsia="en-US"/>
        </w:rPr>
        <w:t xml:space="preserve"> 201</w:t>
      </w:r>
      <w:r w:rsidR="009543BE">
        <w:rPr>
          <w:rFonts w:ascii="Times New Roman" w:eastAsia="Calibri" w:hAnsi="Times New Roman" w:cs="Times New Roman"/>
          <w:bCs/>
          <w:sz w:val="24"/>
          <w:szCs w:val="24"/>
          <w:lang w:eastAsia="en-US"/>
        </w:rPr>
        <w:t>9</w:t>
      </w:r>
      <w:r w:rsidR="003A134D" w:rsidRPr="00036D8D">
        <w:rPr>
          <w:rFonts w:ascii="Times New Roman" w:eastAsia="Calibri" w:hAnsi="Times New Roman" w:cs="Times New Roman"/>
          <w:bCs/>
          <w:sz w:val="24"/>
          <w:szCs w:val="24"/>
          <w:lang w:eastAsia="en-US"/>
        </w:rPr>
        <w:t xml:space="preserve"> год</w:t>
      </w:r>
      <w:r w:rsidR="00097EAD">
        <w:rPr>
          <w:rFonts w:ascii="Times New Roman" w:eastAsia="Calibri" w:hAnsi="Times New Roman" w:cs="Times New Roman"/>
          <w:bCs/>
          <w:sz w:val="24"/>
          <w:szCs w:val="24"/>
          <w:lang w:eastAsia="en-US"/>
        </w:rPr>
        <w:t>а</w:t>
      </w:r>
      <w:r w:rsidR="003A134D" w:rsidRPr="00036D8D">
        <w:rPr>
          <w:rFonts w:ascii="Times New Roman" w:eastAsia="Calibri" w:hAnsi="Times New Roman" w:cs="Times New Roman"/>
          <w:bCs/>
          <w:sz w:val="24"/>
          <w:szCs w:val="24"/>
          <w:lang w:eastAsia="en-US"/>
        </w:rPr>
        <w:t xml:space="preserve"> </w:t>
      </w:r>
      <w:r w:rsidR="00097EAD">
        <w:rPr>
          <w:rFonts w:ascii="Times New Roman" w:eastAsia="Calibri" w:hAnsi="Times New Roman" w:cs="Times New Roman"/>
          <w:bCs/>
          <w:sz w:val="24"/>
          <w:szCs w:val="24"/>
          <w:lang w:eastAsia="en-US"/>
        </w:rPr>
        <w:t xml:space="preserve">ассигнования </w:t>
      </w:r>
      <w:r w:rsidR="003A134D" w:rsidRPr="00036D8D">
        <w:rPr>
          <w:rFonts w:ascii="Times New Roman" w:eastAsia="Calibri" w:hAnsi="Times New Roman" w:cs="Times New Roman"/>
          <w:bCs/>
          <w:sz w:val="24"/>
          <w:szCs w:val="24"/>
          <w:lang w:eastAsia="en-US"/>
        </w:rPr>
        <w:t xml:space="preserve">увеличены в </w:t>
      </w:r>
      <w:r w:rsidR="009543BE">
        <w:rPr>
          <w:rFonts w:ascii="Times New Roman" w:eastAsia="Calibri" w:hAnsi="Times New Roman" w:cs="Times New Roman"/>
          <w:bCs/>
          <w:sz w:val="24"/>
          <w:szCs w:val="24"/>
          <w:lang w:eastAsia="en-US"/>
        </w:rPr>
        <w:t>1,6</w:t>
      </w:r>
      <w:r>
        <w:rPr>
          <w:rFonts w:ascii="Times New Roman" w:eastAsia="Calibri" w:hAnsi="Times New Roman" w:cs="Times New Roman"/>
          <w:bCs/>
          <w:sz w:val="24"/>
          <w:szCs w:val="24"/>
          <w:lang w:eastAsia="en-US"/>
        </w:rPr>
        <w:t xml:space="preserve"> раза</w:t>
      </w:r>
      <w:r w:rsidR="008E506F">
        <w:rPr>
          <w:rFonts w:ascii="Times New Roman" w:eastAsia="Calibri" w:hAnsi="Times New Roman" w:cs="Times New Roman"/>
          <w:bCs/>
          <w:sz w:val="24"/>
          <w:szCs w:val="24"/>
          <w:lang w:eastAsia="en-US"/>
        </w:rPr>
        <w:t>,</w:t>
      </w:r>
      <w:r>
        <w:rPr>
          <w:rFonts w:ascii="Times New Roman" w:eastAsia="Calibri" w:hAnsi="Times New Roman" w:cs="Times New Roman"/>
          <w:bCs/>
          <w:sz w:val="24"/>
          <w:szCs w:val="24"/>
          <w:lang w:eastAsia="en-US"/>
        </w:rPr>
        <w:t xml:space="preserve"> в том числе</w:t>
      </w:r>
      <w:r w:rsidR="003A134D" w:rsidRPr="00036D8D">
        <w:rPr>
          <w:rFonts w:ascii="Times New Roman" w:eastAsia="Calibri" w:hAnsi="Times New Roman" w:cs="Times New Roman"/>
          <w:bCs/>
          <w:sz w:val="24"/>
          <w:szCs w:val="24"/>
          <w:lang w:eastAsia="en-US"/>
        </w:rPr>
        <w:t>:</w:t>
      </w:r>
    </w:p>
    <w:p w:rsidR="003A134D" w:rsidRDefault="0091524B" w:rsidP="00374706">
      <w:pPr>
        <w:pStyle w:val="Courier14"/>
        <w:ind w:firstLine="720"/>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w:t>
      </w:r>
      <w:r w:rsidR="003A134D" w:rsidRPr="00036D8D">
        <w:rPr>
          <w:rFonts w:ascii="Times New Roman" w:eastAsia="Calibri" w:hAnsi="Times New Roman" w:cs="Times New Roman"/>
          <w:bCs/>
          <w:sz w:val="24"/>
          <w:szCs w:val="24"/>
          <w:lang w:eastAsia="en-US"/>
        </w:rPr>
        <w:t xml:space="preserve"> творческие мероприятия по поддержке и выявлению способностей молодежи по различным направлениям творческой деятельности </w:t>
      </w:r>
      <w:r>
        <w:rPr>
          <w:rFonts w:ascii="Times New Roman" w:eastAsia="Calibri" w:hAnsi="Times New Roman" w:cs="Times New Roman"/>
          <w:bCs/>
          <w:sz w:val="24"/>
          <w:szCs w:val="24"/>
          <w:lang w:eastAsia="en-US"/>
        </w:rPr>
        <w:t>в 20</w:t>
      </w:r>
      <w:r w:rsidR="009543BE">
        <w:rPr>
          <w:rFonts w:ascii="Times New Roman" w:eastAsia="Calibri" w:hAnsi="Times New Roman" w:cs="Times New Roman"/>
          <w:bCs/>
          <w:sz w:val="24"/>
          <w:szCs w:val="24"/>
          <w:lang w:eastAsia="en-US"/>
        </w:rPr>
        <w:t>20</w:t>
      </w:r>
      <w:r>
        <w:rPr>
          <w:rFonts w:ascii="Times New Roman" w:eastAsia="Calibri" w:hAnsi="Times New Roman" w:cs="Times New Roman"/>
          <w:bCs/>
          <w:sz w:val="24"/>
          <w:szCs w:val="24"/>
          <w:lang w:eastAsia="en-US"/>
        </w:rPr>
        <w:t xml:space="preserve"> году </w:t>
      </w:r>
      <w:r w:rsidR="003A134D" w:rsidRPr="00036D8D">
        <w:rPr>
          <w:rFonts w:ascii="Times New Roman" w:eastAsia="Calibri" w:hAnsi="Times New Roman" w:cs="Times New Roman"/>
          <w:bCs/>
          <w:sz w:val="24"/>
          <w:szCs w:val="24"/>
          <w:lang w:eastAsia="en-US"/>
        </w:rPr>
        <w:t xml:space="preserve">в сумме </w:t>
      </w:r>
      <w:r w:rsidR="00DC3EA2" w:rsidRPr="00036D8D">
        <w:rPr>
          <w:rFonts w:ascii="Times New Roman" w:eastAsia="Calibri" w:hAnsi="Times New Roman" w:cs="Times New Roman"/>
          <w:b/>
          <w:bCs/>
          <w:i/>
          <w:sz w:val="24"/>
          <w:szCs w:val="24"/>
          <w:lang w:eastAsia="en-US"/>
        </w:rPr>
        <w:t>100,0</w:t>
      </w:r>
      <w:r w:rsidR="003A134D" w:rsidRPr="00036D8D">
        <w:rPr>
          <w:rFonts w:ascii="Times New Roman" w:eastAsia="Calibri" w:hAnsi="Times New Roman" w:cs="Times New Roman"/>
          <w:b/>
          <w:bCs/>
          <w:i/>
          <w:sz w:val="24"/>
          <w:szCs w:val="24"/>
          <w:lang w:eastAsia="en-US"/>
        </w:rPr>
        <w:t xml:space="preserve"> тыс</w:t>
      </w:r>
      <w:r w:rsidR="007209EA" w:rsidRPr="00036D8D">
        <w:rPr>
          <w:rFonts w:ascii="Times New Roman" w:eastAsia="Calibri" w:hAnsi="Times New Roman" w:cs="Times New Roman"/>
          <w:b/>
          <w:bCs/>
          <w:i/>
          <w:sz w:val="24"/>
          <w:szCs w:val="24"/>
          <w:lang w:eastAsia="en-US"/>
        </w:rPr>
        <w:t>. р</w:t>
      </w:r>
      <w:r w:rsidR="003A134D" w:rsidRPr="00036D8D">
        <w:rPr>
          <w:rFonts w:ascii="Times New Roman" w:eastAsia="Calibri" w:hAnsi="Times New Roman" w:cs="Times New Roman"/>
          <w:b/>
          <w:bCs/>
          <w:i/>
          <w:sz w:val="24"/>
          <w:szCs w:val="24"/>
          <w:lang w:eastAsia="en-US"/>
        </w:rPr>
        <w:t>ублей</w:t>
      </w:r>
      <w:r>
        <w:rPr>
          <w:rFonts w:ascii="Times New Roman" w:eastAsia="Calibri" w:hAnsi="Times New Roman" w:cs="Times New Roman"/>
          <w:bCs/>
          <w:sz w:val="24"/>
          <w:szCs w:val="24"/>
          <w:lang w:eastAsia="en-US"/>
        </w:rPr>
        <w:t>;</w:t>
      </w:r>
    </w:p>
    <w:p w:rsidR="003F1F5E" w:rsidRPr="003F1F5E" w:rsidRDefault="003F1F5E" w:rsidP="00374706">
      <w:pPr>
        <w:pStyle w:val="Courier14"/>
        <w:ind w:firstLine="720"/>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 военно-патриотическое воспитание и привлечение молодежи к участию в работе военно-патриотического клуба в 2020 году </w:t>
      </w:r>
      <w:r>
        <w:rPr>
          <w:rFonts w:ascii="Times New Roman" w:eastAsia="Calibri" w:hAnsi="Times New Roman" w:cs="Times New Roman"/>
          <w:b/>
          <w:bCs/>
          <w:i/>
          <w:sz w:val="24"/>
          <w:szCs w:val="24"/>
          <w:lang w:eastAsia="en-US"/>
        </w:rPr>
        <w:t>50,0 тыс</w:t>
      </w:r>
      <w:r w:rsidR="007209EA">
        <w:rPr>
          <w:rFonts w:ascii="Times New Roman" w:eastAsia="Calibri" w:hAnsi="Times New Roman" w:cs="Times New Roman"/>
          <w:b/>
          <w:bCs/>
          <w:i/>
          <w:sz w:val="24"/>
          <w:szCs w:val="24"/>
          <w:lang w:eastAsia="en-US"/>
        </w:rPr>
        <w:t>. р</w:t>
      </w:r>
      <w:r>
        <w:rPr>
          <w:rFonts w:ascii="Times New Roman" w:eastAsia="Calibri" w:hAnsi="Times New Roman" w:cs="Times New Roman"/>
          <w:b/>
          <w:bCs/>
          <w:i/>
          <w:sz w:val="24"/>
          <w:szCs w:val="24"/>
          <w:lang w:eastAsia="en-US"/>
        </w:rPr>
        <w:t>ублей</w:t>
      </w:r>
      <w:r>
        <w:rPr>
          <w:rFonts w:ascii="Times New Roman" w:eastAsia="Calibri" w:hAnsi="Times New Roman" w:cs="Times New Roman"/>
          <w:bCs/>
          <w:sz w:val="24"/>
          <w:szCs w:val="24"/>
          <w:lang w:eastAsia="en-US"/>
        </w:rPr>
        <w:t>;</w:t>
      </w:r>
    </w:p>
    <w:p w:rsidR="005D4C3E" w:rsidRDefault="0091524B" w:rsidP="00374706">
      <w:pPr>
        <w:pStyle w:val="Courier14"/>
        <w:ind w:firstLine="720"/>
        <w:rPr>
          <w:rFonts w:ascii="Times New Roman" w:hAnsi="Times New Roman" w:cs="Times New Roman"/>
          <w:sz w:val="24"/>
          <w:szCs w:val="24"/>
        </w:rPr>
      </w:pPr>
      <w:r>
        <w:rPr>
          <w:rFonts w:ascii="Times New Roman" w:eastAsia="Calibri" w:hAnsi="Times New Roman" w:cs="Times New Roman"/>
          <w:bCs/>
          <w:sz w:val="24"/>
          <w:szCs w:val="24"/>
          <w:lang w:eastAsia="en-US"/>
        </w:rPr>
        <w:t xml:space="preserve">- </w:t>
      </w:r>
      <w:r w:rsidR="003A134D" w:rsidRPr="00036D8D">
        <w:rPr>
          <w:rFonts w:ascii="Times New Roman" w:eastAsia="Calibri" w:hAnsi="Times New Roman" w:cs="Times New Roman"/>
          <w:bCs/>
          <w:sz w:val="24"/>
          <w:szCs w:val="24"/>
          <w:lang w:eastAsia="en-US"/>
        </w:rPr>
        <w:t>проведение мероприятий в области спорта и физической культуры</w:t>
      </w:r>
      <w:r w:rsidR="00DC3EA2" w:rsidRPr="00036D8D">
        <w:rPr>
          <w:rFonts w:ascii="Times New Roman" w:eastAsia="Calibri" w:hAnsi="Times New Roman" w:cs="Times New Roman"/>
          <w:bCs/>
          <w:sz w:val="24"/>
          <w:szCs w:val="24"/>
          <w:lang w:eastAsia="en-US"/>
        </w:rPr>
        <w:t xml:space="preserve"> в целях повышения </w:t>
      </w:r>
      <w:r w:rsidR="00DC3EA2" w:rsidRPr="00036D8D">
        <w:rPr>
          <w:rFonts w:ascii="Times New Roman" w:hAnsi="Times New Roman" w:cs="Times New Roman"/>
          <w:sz w:val="24"/>
          <w:szCs w:val="24"/>
        </w:rPr>
        <w:t>интереса населения к занятиям физической культурой и спортом</w:t>
      </w:r>
      <w:r w:rsidR="00DC3EA2" w:rsidRPr="00036D8D">
        <w:rPr>
          <w:rFonts w:ascii="Times New Roman" w:eastAsia="Calibri" w:hAnsi="Times New Roman" w:cs="Times New Roman"/>
          <w:bCs/>
          <w:sz w:val="24"/>
          <w:szCs w:val="24"/>
          <w:lang w:eastAsia="en-US"/>
        </w:rPr>
        <w:t xml:space="preserve"> </w:t>
      </w:r>
      <w:r w:rsidR="009543BE">
        <w:rPr>
          <w:rFonts w:ascii="Times New Roman" w:eastAsia="Calibri" w:hAnsi="Times New Roman" w:cs="Times New Roman"/>
          <w:b/>
          <w:bCs/>
          <w:i/>
          <w:sz w:val="24"/>
          <w:szCs w:val="24"/>
          <w:lang w:eastAsia="en-US"/>
        </w:rPr>
        <w:t>1079,3</w:t>
      </w:r>
      <w:r w:rsidR="00006BA9" w:rsidRPr="00036D8D">
        <w:rPr>
          <w:rFonts w:ascii="Times New Roman" w:eastAsia="Calibri" w:hAnsi="Times New Roman" w:cs="Times New Roman"/>
          <w:b/>
          <w:bCs/>
          <w:i/>
          <w:sz w:val="24"/>
          <w:szCs w:val="24"/>
          <w:lang w:eastAsia="en-US"/>
        </w:rPr>
        <w:t xml:space="preserve"> тыс</w:t>
      </w:r>
      <w:r w:rsidR="007209EA" w:rsidRPr="00036D8D">
        <w:rPr>
          <w:rFonts w:ascii="Times New Roman" w:eastAsia="Calibri" w:hAnsi="Times New Roman" w:cs="Times New Roman"/>
          <w:b/>
          <w:bCs/>
          <w:i/>
          <w:sz w:val="24"/>
          <w:szCs w:val="24"/>
          <w:lang w:eastAsia="en-US"/>
        </w:rPr>
        <w:t>. р</w:t>
      </w:r>
      <w:r w:rsidR="00006BA9" w:rsidRPr="00036D8D">
        <w:rPr>
          <w:rFonts w:ascii="Times New Roman" w:eastAsia="Calibri" w:hAnsi="Times New Roman" w:cs="Times New Roman"/>
          <w:b/>
          <w:bCs/>
          <w:i/>
          <w:sz w:val="24"/>
          <w:szCs w:val="24"/>
          <w:lang w:eastAsia="en-US"/>
        </w:rPr>
        <w:t>ублей</w:t>
      </w:r>
      <w:r w:rsidR="00006BA9">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в 20</w:t>
      </w:r>
      <w:r w:rsidR="009543BE">
        <w:rPr>
          <w:rFonts w:ascii="Times New Roman" w:eastAsia="Calibri" w:hAnsi="Times New Roman" w:cs="Times New Roman"/>
          <w:bCs/>
          <w:sz w:val="24"/>
          <w:szCs w:val="24"/>
          <w:lang w:eastAsia="en-US"/>
        </w:rPr>
        <w:t>20</w:t>
      </w:r>
      <w:r>
        <w:rPr>
          <w:rFonts w:ascii="Times New Roman" w:eastAsia="Calibri" w:hAnsi="Times New Roman" w:cs="Times New Roman"/>
          <w:bCs/>
          <w:sz w:val="24"/>
          <w:szCs w:val="24"/>
          <w:lang w:eastAsia="en-US"/>
        </w:rPr>
        <w:t xml:space="preserve"> году</w:t>
      </w:r>
      <w:r>
        <w:rPr>
          <w:rFonts w:ascii="Times New Roman" w:hAnsi="Times New Roman" w:cs="Times New Roman"/>
          <w:sz w:val="24"/>
          <w:szCs w:val="24"/>
        </w:rPr>
        <w:t xml:space="preserve">, </w:t>
      </w:r>
      <w:r w:rsidR="00097EAD">
        <w:rPr>
          <w:rFonts w:ascii="Times New Roman" w:hAnsi="Times New Roman" w:cs="Times New Roman"/>
          <w:sz w:val="24"/>
          <w:szCs w:val="24"/>
        </w:rPr>
        <w:t xml:space="preserve">ассигнования </w:t>
      </w:r>
      <w:r>
        <w:rPr>
          <w:rFonts w:ascii="Times New Roman" w:hAnsi="Times New Roman" w:cs="Times New Roman"/>
          <w:sz w:val="24"/>
          <w:szCs w:val="24"/>
        </w:rPr>
        <w:t>в</w:t>
      </w:r>
      <w:r w:rsidR="003A134D" w:rsidRPr="00036D8D">
        <w:rPr>
          <w:rFonts w:ascii="Times New Roman" w:hAnsi="Times New Roman" w:cs="Times New Roman"/>
          <w:sz w:val="24"/>
          <w:szCs w:val="24"/>
        </w:rPr>
        <w:t xml:space="preserve"> 20</w:t>
      </w:r>
      <w:r w:rsidR="00DC3EA2" w:rsidRPr="00036D8D">
        <w:rPr>
          <w:rFonts w:ascii="Times New Roman" w:hAnsi="Times New Roman" w:cs="Times New Roman"/>
          <w:sz w:val="24"/>
          <w:szCs w:val="24"/>
        </w:rPr>
        <w:t>2</w:t>
      </w:r>
      <w:r w:rsidR="009543BE">
        <w:rPr>
          <w:rFonts w:ascii="Times New Roman" w:hAnsi="Times New Roman" w:cs="Times New Roman"/>
          <w:sz w:val="24"/>
          <w:szCs w:val="24"/>
        </w:rPr>
        <w:t xml:space="preserve">1 </w:t>
      </w:r>
      <w:r w:rsidR="008E506F">
        <w:rPr>
          <w:rFonts w:ascii="Times New Roman" w:hAnsi="Times New Roman" w:cs="Times New Roman"/>
          <w:sz w:val="24"/>
          <w:szCs w:val="24"/>
        </w:rPr>
        <w:t xml:space="preserve">и в 2022 </w:t>
      </w:r>
      <w:r w:rsidR="009543BE">
        <w:rPr>
          <w:rFonts w:ascii="Times New Roman" w:hAnsi="Times New Roman" w:cs="Times New Roman"/>
          <w:sz w:val="24"/>
          <w:szCs w:val="24"/>
        </w:rPr>
        <w:t>год</w:t>
      </w:r>
      <w:r w:rsidR="008E506F">
        <w:rPr>
          <w:rFonts w:ascii="Times New Roman" w:hAnsi="Times New Roman" w:cs="Times New Roman"/>
          <w:sz w:val="24"/>
          <w:szCs w:val="24"/>
        </w:rPr>
        <w:t>ах</w:t>
      </w:r>
      <w:r w:rsidR="003A134D" w:rsidRPr="00036D8D">
        <w:rPr>
          <w:rFonts w:ascii="Times New Roman" w:hAnsi="Times New Roman" w:cs="Times New Roman"/>
          <w:sz w:val="24"/>
          <w:szCs w:val="24"/>
        </w:rPr>
        <w:t xml:space="preserve"> </w:t>
      </w:r>
      <w:r w:rsidR="00006BA9">
        <w:rPr>
          <w:rFonts w:ascii="Times New Roman" w:hAnsi="Times New Roman" w:cs="Times New Roman"/>
          <w:sz w:val="24"/>
          <w:szCs w:val="24"/>
        </w:rPr>
        <w:t>не предусмотрены.</w:t>
      </w:r>
    </w:p>
    <w:p w:rsidR="00BB69B5" w:rsidRDefault="009543BE" w:rsidP="00374706">
      <w:pPr>
        <w:pStyle w:val="Courier14"/>
        <w:ind w:firstLine="720"/>
        <w:rPr>
          <w:rFonts w:ascii="Times New Roman" w:hAnsi="Times New Roman" w:cs="Times New Roman"/>
          <w:sz w:val="24"/>
          <w:szCs w:val="24"/>
        </w:rPr>
      </w:pPr>
      <w:r>
        <w:rPr>
          <w:rFonts w:ascii="Times New Roman" w:hAnsi="Times New Roman" w:cs="Times New Roman"/>
          <w:sz w:val="24"/>
          <w:szCs w:val="24"/>
        </w:rPr>
        <w:t>3.</w:t>
      </w:r>
      <w:r w:rsidRPr="009543BE">
        <w:t xml:space="preserve"> </w:t>
      </w:r>
      <w:r w:rsidRPr="009543BE">
        <w:rPr>
          <w:rFonts w:ascii="Times New Roman" w:hAnsi="Times New Roman" w:cs="Times New Roman"/>
          <w:sz w:val="24"/>
          <w:szCs w:val="24"/>
        </w:rPr>
        <w:t>Подпрограмм</w:t>
      </w:r>
      <w:r w:rsidR="00E66965">
        <w:rPr>
          <w:rFonts w:ascii="Times New Roman" w:hAnsi="Times New Roman" w:cs="Times New Roman"/>
          <w:sz w:val="24"/>
          <w:szCs w:val="24"/>
        </w:rPr>
        <w:t>а</w:t>
      </w:r>
      <w:r w:rsidRPr="009543BE">
        <w:rPr>
          <w:rFonts w:ascii="Times New Roman" w:hAnsi="Times New Roman" w:cs="Times New Roman"/>
          <w:sz w:val="24"/>
          <w:szCs w:val="24"/>
        </w:rPr>
        <w:t xml:space="preserve"> «Развитие внутреннего и въездного туризма в Воскресенском муниципальном районе Нижегородской области»</w:t>
      </w:r>
      <w:r w:rsidR="00BB69B5">
        <w:rPr>
          <w:rFonts w:ascii="Times New Roman" w:hAnsi="Times New Roman" w:cs="Times New Roman"/>
          <w:sz w:val="24"/>
          <w:szCs w:val="24"/>
        </w:rPr>
        <w:t xml:space="preserve"> в сумме </w:t>
      </w:r>
      <w:r w:rsidR="00BB69B5" w:rsidRPr="009543BE">
        <w:rPr>
          <w:rFonts w:ascii="Times New Roman" w:hAnsi="Times New Roman" w:cs="Times New Roman"/>
          <w:b/>
          <w:i/>
          <w:sz w:val="24"/>
          <w:szCs w:val="24"/>
        </w:rPr>
        <w:t>262,6 тыс</w:t>
      </w:r>
      <w:r w:rsidR="007209EA" w:rsidRPr="009543BE">
        <w:rPr>
          <w:rFonts w:ascii="Times New Roman" w:hAnsi="Times New Roman" w:cs="Times New Roman"/>
          <w:b/>
          <w:i/>
          <w:sz w:val="24"/>
          <w:szCs w:val="24"/>
        </w:rPr>
        <w:t>. р</w:t>
      </w:r>
      <w:r w:rsidR="00BB69B5" w:rsidRPr="009543BE">
        <w:rPr>
          <w:rFonts w:ascii="Times New Roman" w:hAnsi="Times New Roman" w:cs="Times New Roman"/>
          <w:b/>
          <w:i/>
          <w:sz w:val="24"/>
          <w:szCs w:val="24"/>
        </w:rPr>
        <w:t>ублей</w:t>
      </w:r>
      <w:r w:rsidR="00BB69B5">
        <w:rPr>
          <w:rFonts w:ascii="Times New Roman" w:hAnsi="Times New Roman" w:cs="Times New Roman"/>
          <w:sz w:val="24"/>
          <w:szCs w:val="24"/>
        </w:rPr>
        <w:t xml:space="preserve"> только в 2020 году, в том числе:</w:t>
      </w:r>
    </w:p>
    <w:p w:rsidR="009543BE" w:rsidRDefault="00BB69B5" w:rsidP="00374706">
      <w:pPr>
        <w:pStyle w:val="Courier14"/>
        <w:ind w:firstLine="720"/>
        <w:rPr>
          <w:rFonts w:ascii="Times New Roman" w:hAnsi="Times New Roman" w:cs="Times New Roman"/>
          <w:sz w:val="24"/>
          <w:szCs w:val="24"/>
        </w:rPr>
      </w:pPr>
      <w:r>
        <w:rPr>
          <w:rFonts w:ascii="Times New Roman" w:hAnsi="Times New Roman" w:cs="Times New Roman"/>
          <w:sz w:val="24"/>
          <w:szCs w:val="24"/>
        </w:rPr>
        <w:t>-</w:t>
      </w:r>
      <w:r w:rsidR="009543BE">
        <w:rPr>
          <w:rFonts w:ascii="Times New Roman" w:hAnsi="Times New Roman" w:cs="Times New Roman"/>
          <w:sz w:val="24"/>
          <w:szCs w:val="24"/>
        </w:rPr>
        <w:t xml:space="preserve"> </w:t>
      </w:r>
      <w:r>
        <w:rPr>
          <w:rFonts w:ascii="Times New Roman" w:hAnsi="Times New Roman" w:cs="Times New Roman"/>
          <w:sz w:val="24"/>
          <w:szCs w:val="24"/>
        </w:rPr>
        <w:t xml:space="preserve">создание основных центров туризма и туристских зон </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i/>
          <w:sz w:val="24"/>
          <w:szCs w:val="24"/>
        </w:rPr>
        <w:t>100,0 тыс</w:t>
      </w:r>
      <w:r w:rsidR="007209EA">
        <w:rPr>
          <w:rFonts w:ascii="Times New Roman" w:hAnsi="Times New Roman" w:cs="Times New Roman"/>
          <w:b/>
          <w:i/>
          <w:sz w:val="24"/>
          <w:szCs w:val="24"/>
        </w:rPr>
        <w:t>. р</w:t>
      </w:r>
      <w:r>
        <w:rPr>
          <w:rFonts w:ascii="Times New Roman" w:hAnsi="Times New Roman" w:cs="Times New Roman"/>
          <w:b/>
          <w:i/>
          <w:sz w:val="24"/>
          <w:szCs w:val="24"/>
        </w:rPr>
        <w:t>ублей</w:t>
      </w:r>
      <w:r>
        <w:rPr>
          <w:rFonts w:ascii="Times New Roman" w:hAnsi="Times New Roman" w:cs="Times New Roman"/>
          <w:sz w:val="24"/>
          <w:szCs w:val="24"/>
        </w:rPr>
        <w:t>;</w:t>
      </w:r>
    </w:p>
    <w:p w:rsidR="00BB69B5" w:rsidRDefault="00BB69B5" w:rsidP="00374706">
      <w:pPr>
        <w:pStyle w:val="Courier14"/>
        <w:ind w:firstLine="720"/>
        <w:rPr>
          <w:rFonts w:ascii="Times New Roman" w:hAnsi="Times New Roman" w:cs="Times New Roman"/>
          <w:sz w:val="24"/>
          <w:szCs w:val="24"/>
        </w:rPr>
      </w:pPr>
      <w:r>
        <w:rPr>
          <w:rFonts w:ascii="Times New Roman" w:hAnsi="Times New Roman" w:cs="Times New Roman"/>
          <w:sz w:val="24"/>
          <w:szCs w:val="24"/>
        </w:rPr>
        <w:t>- п</w:t>
      </w:r>
      <w:r w:rsidRPr="00BB69B5">
        <w:rPr>
          <w:rFonts w:ascii="Times New Roman" w:hAnsi="Times New Roman" w:cs="Times New Roman"/>
          <w:sz w:val="24"/>
          <w:szCs w:val="24"/>
        </w:rPr>
        <w:t>одготовка и издание портфеля рекламно-информационных материалов: путеводителей и карт по району</w:t>
      </w:r>
      <w:r>
        <w:rPr>
          <w:rFonts w:ascii="Times New Roman" w:hAnsi="Times New Roman" w:cs="Times New Roman"/>
          <w:sz w:val="24"/>
          <w:szCs w:val="24"/>
        </w:rPr>
        <w:t xml:space="preserve"> </w:t>
      </w:r>
      <w:r w:rsidRPr="00BB69B5">
        <w:rPr>
          <w:rFonts w:ascii="Times New Roman" w:hAnsi="Times New Roman" w:cs="Times New Roman"/>
          <w:b/>
          <w:i/>
          <w:sz w:val="24"/>
          <w:szCs w:val="24"/>
        </w:rPr>
        <w:t>82,6 тыс</w:t>
      </w:r>
      <w:r w:rsidR="007209EA" w:rsidRPr="00BB69B5">
        <w:rPr>
          <w:rFonts w:ascii="Times New Roman" w:hAnsi="Times New Roman" w:cs="Times New Roman"/>
          <w:b/>
          <w:i/>
          <w:sz w:val="24"/>
          <w:szCs w:val="24"/>
        </w:rPr>
        <w:t>. р</w:t>
      </w:r>
      <w:r w:rsidRPr="00BB69B5">
        <w:rPr>
          <w:rFonts w:ascii="Times New Roman" w:hAnsi="Times New Roman" w:cs="Times New Roman"/>
          <w:b/>
          <w:i/>
          <w:sz w:val="24"/>
          <w:szCs w:val="24"/>
        </w:rPr>
        <w:t>ублей</w:t>
      </w:r>
      <w:r>
        <w:rPr>
          <w:rFonts w:ascii="Times New Roman" w:hAnsi="Times New Roman" w:cs="Times New Roman"/>
          <w:sz w:val="24"/>
          <w:szCs w:val="24"/>
        </w:rPr>
        <w:t>;</w:t>
      </w:r>
    </w:p>
    <w:p w:rsidR="00BB69B5" w:rsidRPr="00BB69B5" w:rsidRDefault="00BB69B5" w:rsidP="00374706">
      <w:pPr>
        <w:pStyle w:val="Courier14"/>
        <w:ind w:firstLine="720"/>
        <w:rPr>
          <w:rFonts w:ascii="Times New Roman" w:hAnsi="Times New Roman" w:cs="Times New Roman"/>
          <w:sz w:val="24"/>
          <w:szCs w:val="24"/>
        </w:rPr>
      </w:pPr>
      <w:r>
        <w:rPr>
          <w:rFonts w:ascii="Times New Roman" w:hAnsi="Times New Roman" w:cs="Times New Roman"/>
          <w:sz w:val="24"/>
          <w:szCs w:val="24"/>
        </w:rPr>
        <w:t xml:space="preserve">- изготовление и установка знаков туристской навигации – </w:t>
      </w:r>
      <w:r w:rsidRPr="00BB69B5">
        <w:rPr>
          <w:rFonts w:ascii="Times New Roman" w:hAnsi="Times New Roman" w:cs="Times New Roman"/>
          <w:b/>
          <w:i/>
          <w:sz w:val="24"/>
          <w:szCs w:val="24"/>
        </w:rPr>
        <w:t>80,0 тыс</w:t>
      </w:r>
      <w:r w:rsidR="007209EA" w:rsidRPr="00BB69B5">
        <w:rPr>
          <w:rFonts w:ascii="Times New Roman" w:hAnsi="Times New Roman" w:cs="Times New Roman"/>
          <w:b/>
          <w:i/>
          <w:sz w:val="24"/>
          <w:szCs w:val="24"/>
        </w:rPr>
        <w:t>. р</w:t>
      </w:r>
      <w:r w:rsidRPr="00BB69B5">
        <w:rPr>
          <w:rFonts w:ascii="Times New Roman" w:hAnsi="Times New Roman" w:cs="Times New Roman"/>
          <w:b/>
          <w:i/>
          <w:sz w:val="24"/>
          <w:szCs w:val="24"/>
        </w:rPr>
        <w:t>ублей</w:t>
      </w:r>
      <w:r>
        <w:rPr>
          <w:rFonts w:ascii="Times New Roman" w:hAnsi="Times New Roman" w:cs="Times New Roman"/>
          <w:sz w:val="24"/>
          <w:szCs w:val="24"/>
        </w:rPr>
        <w:t>.</w:t>
      </w:r>
    </w:p>
    <w:p w:rsidR="001526B5" w:rsidRPr="00036D8D" w:rsidRDefault="009543BE" w:rsidP="00006BA9">
      <w:pPr>
        <w:pStyle w:val="Courier14"/>
        <w:ind w:firstLine="720"/>
        <w:rPr>
          <w:rFonts w:ascii="Times New Roman" w:hAnsi="Times New Roman" w:cs="Times New Roman"/>
          <w:sz w:val="24"/>
          <w:szCs w:val="24"/>
        </w:rPr>
      </w:pPr>
      <w:r>
        <w:rPr>
          <w:rFonts w:ascii="Times New Roman" w:hAnsi="Times New Roman" w:cs="Times New Roman"/>
          <w:bCs/>
          <w:sz w:val="24"/>
          <w:szCs w:val="24"/>
        </w:rPr>
        <w:t>4</w:t>
      </w:r>
      <w:r w:rsidR="00006BA9">
        <w:rPr>
          <w:rFonts w:ascii="Times New Roman" w:hAnsi="Times New Roman" w:cs="Times New Roman"/>
          <w:bCs/>
          <w:sz w:val="24"/>
          <w:szCs w:val="24"/>
        </w:rPr>
        <w:t>.</w:t>
      </w:r>
      <w:r w:rsidR="00BB69B5">
        <w:rPr>
          <w:rFonts w:ascii="Times New Roman" w:hAnsi="Times New Roman" w:cs="Times New Roman"/>
          <w:bCs/>
          <w:sz w:val="24"/>
          <w:szCs w:val="24"/>
        </w:rPr>
        <w:t xml:space="preserve"> </w:t>
      </w:r>
      <w:r w:rsidR="00006BA9">
        <w:rPr>
          <w:rFonts w:ascii="Times New Roman" w:hAnsi="Times New Roman" w:cs="Times New Roman"/>
          <w:bCs/>
          <w:sz w:val="24"/>
          <w:szCs w:val="24"/>
        </w:rPr>
        <w:t>П</w:t>
      </w:r>
      <w:r w:rsidR="00DC3EA2" w:rsidRPr="00036D8D">
        <w:rPr>
          <w:rFonts w:ascii="Times New Roman" w:hAnsi="Times New Roman" w:cs="Times New Roman"/>
          <w:bCs/>
          <w:iCs/>
          <w:sz w:val="24"/>
          <w:szCs w:val="24"/>
        </w:rPr>
        <w:t>одпрограмм</w:t>
      </w:r>
      <w:r w:rsidR="00E66965">
        <w:rPr>
          <w:rFonts w:ascii="Times New Roman" w:hAnsi="Times New Roman" w:cs="Times New Roman"/>
          <w:bCs/>
          <w:iCs/>
          <w:sz w:val="24"/>
          <w:szCs w:val="24"/>
        </w:rPr>
        <w:t>а</w:t>
      </w:r>
      <w:r w:rsidR="00DC3EA2" w:rsidRPr="00036D8D">
        <w:rPr>
          <w:rFonts w:ascii="Times New Roman" w:hAnsi="Times New Roman" w:cs="Times New Roman"/>
          <w:bCs/>
          <w:iCs/>
          <w:sz w:val="24"/>
          <w:szCs w:val="24"/>
        </w:rPr>
        <w:t xml:space="preserve"> </w:t>
      </w:r>
      <w:r w:rsidR="00DC3EA2" w:rsidRPr="00036D8D">
        <w:rPr>
          <w:rFonts w:ascii="Times New Roman" w:eastAsia="Calibri" w:hAnsi="Times New Roman" w:cs="Times New Roman"/>
          <w:bCs/>
          <w:sz w:val="24"/>
          <w:szCs w:val="24"/>
          <w:lang w:eastAsia="en-US"/>
        </w:rPr>
        <w:t>«Обеспечение реализации муниципальной программы»</w:t>
      </w:r>
      <w:r w:rsidR="00AD087F" w:rsidRPr="00036D8D">
        <w:rPr>
          <w:rFonts w:ascii="Times New Roman" w:hAnsi="Times New Roman" w:cs="Times New Roman"/>
          <w:bCs/>
          <w:sz w:val="24"/>
          <w:szCs w:val="24"/>
        </w:rPr>
        <w:t xml:space="preserve"> </w:t>
      </w:r>
      <w:r w:rsidR="00E66965">
        <w:rPr>
          <w:rFonts w:ascii="Times New Roman" w:hAnsi="Times New Roman" w:cs="Times New Roman"/>
          <w:bCs/>
          <w:sz w:val="24"/>
          <w:szCs w:val="24"/>
        </w:rPr>
        <w:t xml:space="preserve">- </w:t>
      </w:r>
      <w:r w:rsidR="008549CD">
        <w:rPr>
          <w:rFonts w:ascii="Times New Roman" w:hAnsi="Times New Roman" w:cs="Times New Roman"/>
          <w:b/>
          <w:bCs/>
          <w:i/>
          <w:sz w:val="24"/>
          <w:szCs w:val="24"/>
        </w:rPr>
        <w:t>24591</w:t>
      </w:r>
      <w:r w:rsidR="00006BA9" w:rsidRPr="00036D8D">
        <w:rPr>
          <w:rFonts w:ascii="Times New Roman" w:hAnsi="Times New Roman" w:cs="Times New Roman"/>
          <w:b/>
          <w:bCs/>
          <w:i/>
          <w:sz w:val="24"/>
          <w:szCs w:val="24"/>
        </w:rPr>
        <w:t>,</w:t>
      </w:r>
      <w:r w:rsidR="008549CD">
        <w:rPr>
          <w:rFonts w:ascii="Times New Roman" w:hAnsi="Times New Roman" w:cs="Times New Roman"/>
          <w:b/>
          <w:bCs/>
          <w:i/>
          <w:sz w:val="24"/>
          <w:szCs w:val="24"/>
        </w:rPr>
        <w:t>1</w:t>
      </w:r>
      <w:r w:rsidR="00006BA9" w:rsidRPr="00036D8D">
        <w:rPr>
          <w:rFonts w:ascii="Times New Roman" w:hAnsi="Times New Roman" w:cs="Times New Roman"/>
          <w:b/>
          <w:i/>
          <w:sz w:val="24"/>
          <w:szCs w:val="24"/>
        </w:rPr>
        <w:t xml:space="preserve"> тыс. рублей</w:t>
      </w:r>
      <w:r w:rsidR="00006BA9" w:rsidRPr="00036D8D">
        <w:rPr>
          <w:rFonts w:ascii="Times New Roman" w:hAnsi="Times New Roman" w:cs="Times New Roman"/>
          <w:bCs/>
          <w:sz w:val="24"/>
          <w:szCs w:val="24"/>
        </w:rPr>
        <w:t xml:space="preserve"> </w:t>
      </w:r>
      <w:r w:rsidR="00006BA9">
        <w:rPr>
          <w:rFonts w:ascii="Times New Roman" w:hAnsi="Times New Roman" w:cs="Times New Roman"/>
          <w:bCs/>
          <w:sz w:val="24"/>
          <w:szCs w:val="24"/>
        </w:rPr>
        <w:t>в</w:t>
      </w:r>
      <w:r w:rsidR="00AD087F" w:rsidRPr="00036D8D">
        <w:rPr>
          <w:rFonts w:ascii="Times New Roman" w:hAnsi="Times New Roman" w:cs="Times New Roman"/>
          <w:bCs/>
          <w:sz w:val="24"/>
          <w:szCs w:val="24"/>
        </w:rPr>
        <w:t xml:space="preserve"> 20</w:t>
      </w:r>
      <w:r w:rsidR="008549CD">
        <w:rPr>
          <w:rFonts w:ascii="Times New Roman" w:hAnsi="Times New Roman" w:cs="Times New Roman"/>
          <w:bCs/>
          <w:sz w:val="24"/>
          <w:szCs w:val="24"/>
        </w:rPr>
        <w:t>20</w:t>
      </w:r>
      <w:r w:rsidR="00AD087F" w:rsidRPr="00036D8D">
        <w:rPr>
          <w:rFonts w:ascii="Times New Roman" w:hAnsi="Times New Roman" w:cs="Times New Roman"/>
          <w:bCs/>
          <w:sz w:val="24"/>
          <w:szCs w:val="24"/>
        </w:rPr>
        <w:t xml:space="preserve"> год</w:t>
      </w:r>
      <w:r w:rsidR="00E66965">
        <w:rPr>
          <w:rFonts w:ascii="Times New Roman" w:hAnsi="Times New Roman" w:cs="Times New Roman"/>
          <w:bCs/>
          <w:sz w:val="24"/>
          <w:szCs w:val="24"/>
        </w:rPr>
        <w:t>у</w:t>
      </w:r>
      <w:r w:rsidR="001526B5" w:rsidRPr="00036D8D">
        <w:rPr>
          <w:rFonts w:ascii="Times New Roman" w:hAnsi="Times New Roman" w:cs="Times New Roman"/>
          <w:sz w:val="24"/>
          <w:szCs w:val="24"/>
        </w:rPr>
        <w:t xml:space="preserve">, </w:t>
      </w:r>
      <w:r w:rsidR="008549CD">
        <w:rPr>
          <w:rFonts w:ascii="Times New Roman" w:hAnsi="Times New Roman" w:cs="Times New Roman"/>
          <w:b/>
          <w:i/>
          <w:sz w:val="24"/>
          <w:szCs w:val="24"/>
        </w:rPr>
        <w:t>24601,3</w:t>
      </w:r>
      <w:r w:rsidR="00006BA9" w:rsidRPr="00036D8D">
        <w:rPr>
          <w:rFonts w:ascii="Times New Roman" w:hAnsi="Times New Roman" w:cs="Times New Roman"/>
          <w:b/>
          <w:i/>
          <w:sz w:val="24"/>
          <w:szCs w:val="24"/>
        </w:rPr>
        <w:t xml:space="preserve"> тыс</w:t>
      </w:r>
      <w:r w:rsidR="007209EA" w:rsidRPr="00036D8D">
        <w:rPr>
          <w:rFonts w:ascii="Times New Roman" w:hAnsi="Times New Roman" w:cs="Times New Roman"/>
          <w:b/>
          <w:i/>
          <w:sz w:val="24"/>
          <w:szCs w:val="24"/>
        </w:rPr>
        <w:t>. р</w:t>
      </w:r>
      <w:r w:rsidR="00006BA9" w:rsidRPr="00036D8D">
        <w:rPr>
          <w:rFonts w:ascii="Times New Roman" w:hAnsi="Times New Roman" w:cs="Times New Roman"/>
          <w:b/>
          <w:i/>
          <w:sz w:val="24"/>
          <w:szCs w:val="24"/>
        </w:rPr>
        <w:t>у</w:t>
      </w:r>
      <w:r w:rsidR="00006BA9">
        <w:rPr>
          <w:rFonts w:ascii="Times New Roman" w:hAnsi="Times New Roman" w:cs="Times New Roman"/>
          <w:b/>
          <w:i/>
          <w:sz w:val="24"/>
          <w:szCs w:val="24"/>
        </w:rPr>
        <w:t>блей</w:t>
      </w:r>
      <w:r w:rsidR="00006BA9">
        <w:rPr>
          <w:rFonts w:ascii="Times New Roman" w:hAnsi="Times New Roman" w:cs="Times New Roman"/>
          <w:sz w:val="24"/>
          <w:szCs w:val="24"/>
        </w:rPr>
        <w:t xml:space="preserve"> в</w:t>
      </w:r>
      <w:r w:rsidR="008549CD">
        <w:rPr>
          <w:rFonts w:ascii="Times New Roman" w:hAnsi="Times New Roman" w:cs="Times New Roman"/>
          <w:sz w:val="24"/>
          <w:szCs w:val="24"/>
        </w:rPr>
        <w:t xml:space="preserve"> </w:t>
      </w:r>
      <w:r w:rsidR="00E661AA" w:rsidRPr="00036D8D">
        <w:rPr>
          <w:rFonts w:ascii="Times New Roman" w:hAnsi="Times New Roman" w:cs="Times New Roman"/>
          <w:sz w:val="24"/>
          <w:szCs w:val="24"/>
        </w:rPr>
        <w:t>20</w:t>
      </w:r>
      <w:r w:rsidR="008549CD">
        <w:rPr>
          <w:rFonts w:ascii="Times New Roman" w:hAnsi="Times New Roman" w:cs="Times New Roman"/>
          <w:sz w:val="24"/>
          <w:szCs w:val="24"/>
        </w:rPr>
        <w:t>21</w:t>
      </w:r>
      <w:r w:rsidR="00E661AA" w:rsidRPr="00036D8D">
        <w:rPr>
          <w:rFonts w:ascii="Times New Roman" w:hAnsi="Times New Roman" w:cs="Times New Roman"/>
          <w:sz w:val="24"/>
          <w:szCs w:val="24"/>
        </w:rPr>
        <w:t xml:space="preserve"> год</w:t>
      </w:r>
      <w:r w:rsidR="00006BA9">
        <w:rPr>
          <w:rFonts w:ascii="Times New Roman" w:hAnsi="Times New Roman" w:cs="Times New Roman"/>
          <w:sz w:val="24"/>
          <w:szCs w:val="24"/>
        </w:rPr>
        <w:t>у</w:t>
      </w:r>
      <w:r w:rsidR="00E661AA" w:rsidRPr="00036D8D">
        <w:rPr>
          <w:rFonts w:ascii="Times New Roman" w:hAnsi="Times New Roman" w:cs="Times New Roman"/>
          <w:sz w:val="24"/>
          <w:szCs w:val="24"/>
        </w:rPr>
        <w:t xml:space="preserve">, </w:t>
      </w:r>
      <w:r w:rsidR="008549CD">
        <w:rPr>
          <w:rFonts w:ascii="Times New Roman" w:hAnsi="Times New Roman" w:cs="Times New Roman"/>
          <w:b/>
          <w:i/>
          <w:sz w:val="24"/>
          <w:szCs w:val="24"/>
        </w:rPr>
        <w:t>2475</w:t>
      </w:r>
      <w:r w:rsidR="00CE0B5D">
        <w:rPr>
          <w:rFonts w:ascii="Times New Roman" w:hAnsi="Times New Roman" w:cs="Times New Roman"/>
          <w:b/>
          <w:i/>
          <w:sz w:val="24"/>
          <w:szCs w:val="24"/>
        </w:rPr>
        <w:t>2</w:t>
      </w:r>
      <w:r w:rsidR="008549CD">
        <w:rPr>
          <w:rFonts w:ascii="Times New Roman" w:hAnsi="Times New Roman" w:cs="Times New Roman"/>
          <w:b/>
          <w:i/>
          <w:sz w:val="24"/>
          <w:szCs w:val="24"/>
        </w:rPr>
        <w:t>,6</w:t>
      </w:r>
      <w:r w:rsidR="00006BA9" w:rsidRPr="00036D8D">
        <w:rPr>
          <w:rFonts w:ascii="Times New Roman" w:hAnsi="Times New Roman" w:cs="Times New Roman"/>
          <w:b/>
          <w:i/>
          <w:sz w:val="24"/>
          <w:szCs w:val="24"/>
        </w:rPr>
        <w:t xml:space="preserve"> тыс</w:t>
      </w:r>
      <w:r w:rsidR="007209EA" w:rsidRPr="00036D8D">
        <w:rPr>
          <w:rFonts w:ascii="Times New Roman" w:hAnsi="Times New Roman" w:cs="Times New Roman"/>
          <w:b/>
          <w:i/>
          <w:sz w:val="24"/>
          <w:szCs w:val="24"/>
        </w:rPr>
        <w:t>. р</w:t>
      </w:r>
      <w:r w:rsidR="00006BA9" w:rsidRPr="00036D8D">
        <w:rPr>
          <w:rFonts w:ascii="Times New Roman" w:hAnsi="Times New Roman" w:cs="Times New Roman"/>
          <w:b/>
          <w:i/>
          <w:sz w:val="24"/>
          <w:szCs w:val="24"/>
        </w:rPr>
        <w:t>ублей</w:t>
      </w:r>
      <w:r w:rsidR="00E661AA" w:rsidRPr="00036D8D">
        <w:rPr>
          <w:rFonts w:ascii="Times New Roman" w:hAnsi="Times New Roman" w:cs="Times New Roman"/>
          <w:sz w:val="24"/>
          <w:szCs w:val="24"/>
        </w:rPr>
        <w:t xml:space="preserve"> </w:t>
      </w:r>
      <w:r w:rsidR="00E66965">
        <w:rPr>
          <w:rFonts w:ascii="Times New Roman" w:hAnsi="Times New Roman" w:cs="Times New Roman"/>
          <w:sz w:val="24"/>
          <w:szCs w:val="24"/>
        </w:rPr>
        <w:t xml:space="preserve">в </w:t>
      </w:r>
      <w:r w:rsidR="00E661AA" w:rsidRPr="00036D8D">
        <w:rPr>
          <w:rFonts w:ascii="Times New Roman" w:hAnsi="Times New Roman" w:cs="Times New Roman"/>
          <w:sz w:val="24"/>
          <w:szCs w:val="24"/>
        </w:rPr>
        <w:t>202</w:t>
      </w:r>
      <w:r w:rsidR="008549CD">
        <w:rPr>
          <w:rFonts w:ascii="Times New Roman" w:hAnsi="Times New Roman" w:cs="Times New Roman"/>
          <w:sz w:val="24"/>
          <w:szCs w:val="24"/>
        </w:rPr>
        <w:t>2</w:t>
      </w:r>
      <w:r w:rsidR="00E661AA" w:rsidRPr="00036D8D">
        <w:rPr>
          <w:rFonts w:ascii="Times New Roman" w:hAnsi="Times New Roman" w:cs="Times New Roman"/>
          <w:sz w:val="24"/>
          <w:szCs w:val="24"/>
        </w:rPr>
        <w:t xml:space="preserve"> год</w:t>
      </w:r>
      <w:r w:rsidR="00006BA9">
        <w:rPr>
          <w:rFonts w:ascii="Times New Roman" w:hAnsi="Times New Roman" w:cs="Times New Roman"/>
          <w:sz w:val="24"/>
          <w:szCs w:val="24"/>
        </w:rPr>
        <w:t>у, в том числе:</w:t>
      </w:r>
    </w:p>
    <w:p w:rsidR="001526B5" w:rsidRPr="00036D8D" w:rsidRDefault="001526B5" w:rsidP="004C2687">
      <w:pPr>
        <w:ind w:firstLine="709"/>
        <w:jc w:val="both"/>
      </w:pPr>
      <w:r w:rsidRPr="00036D8D">
        <w:t>- содержание аппарата управления</w:t>
      </w:r>
      <w:r w:rsidR="00AD087F" w:rsidRPr="00036D8D">
        <w:t xml:space="preserve"> </w:t>
      </w:r>
      <w:r w:rsidR="00BB69B5">
        <w:rPr>
          <w:b/>
          <w:i/>
        </w:rPr>
        <w:t>2341,7</w:t>
      </w:r>
      <w:r w:rsidR="00006BA9" w:rsidRPr="00036D8D">
        <w:rPr>
          <w:b/>
          <w:i/>
        </w:rPr>
        <w:t xml:space="preserve"> тыс</w:t>
      </w:r>
      <w:r w:rsidR="00006BA9" w:rsidRPr="00036D8D">
        <w:rPr>
          <w:i/>
        </w:rPr>
        <w:t xml:space="preserve">. </w:t>
      </w:r>
      <w:r w:rsidR="00006BA9" w:rsidRPr="00036D8D">
        <w:rPr>
          <w:b/>
          <w:i/>
        </w:rPr>
        <w:t>рублей</w:t>
      </w:r>
      <w:r w:rsidR="00006BA9" w:rsidRPr="00036D8D">
        <w:t xml:space="preserve"> </w:t>
      </w:r>
      <w:r w:rsidR="00AD087F" w:rsidRPr="00036D8D">
        <w:t>в 20</w:t>
      </w:r>
      <w:r w:rsidR="00BB69B5">
        <w:t>20</w:t>
      </w:r>
      <w:r w:rsidR="00AD087F" w:rsidRPr="00036D8D">
        <w:t xml:space="preserve"> году</w:t>
      </w:r>
      <w:r w:rsidRPr="00036D8D">
        <w:t xml:space="preserve">, что составляет </w:t>
      </w:r>
      <w:r w:rsidR="00BB69B5">
        <w:t>101,4</w:t>
      </w:r>
      <w:r w:rsidRPr="00036D8D">
        <w:t>% к уровню 201</w:t>
      </w:r>
      <w:r w:rsidR="00BB69B5">
        <w:t>9</w:t>
      </w:r>
      <w:r w:rsidR="00E661AA" w:rsidRPr="00036D8D">
        <w:t xml:space="preserve"> года</w:t>
      </w:r>
      <w:r w:rsidR="00006BA9">
        <w:t>,</w:t>
      </w:r>
      <w:r w:rsidR="00F078A5" w:rsidRPr="00036D8D">
        <w:t xml:space="preserve"> </w:t>
      </w:r>
      <w:r w:rsidR="00006BA9" w:rsidRPr="00036D8D">
        <w:rPr>
          <w:b/>
          <w:i/>
        </w:rPr>
        <w:t>23</w:t>
      </w:r>
      <w:r w:rsidR="00BB69B5">
        <w:rPr>
          <w:b/>
          <w:i/>
        </w:rPr>
        <w:t>41,7</w:t>
      </w:r>
      <w:r w:rsidR="00006BA9" w:rsidRPr="00036D8D">
        <w:rPr>
          <w:b/>
          <w:i/>
        </w:rPr>
        <w:t xml:space="preserve"> тыс</w:t>
      </w:r>
      <w:r w:rsidR="007209EA" w:rsidRPr="00036D8D">
        <w:rPr>
          <w:b/>
          <w:i/>
        </w:rPr>
        <w:t>. р</w:t>
      </w:r>
      <w:r w:rsidR="00006BA9" w:rsidRPr="00036D8D">
        <w:rPr>
          <w:b/>
          <w:i/>
        </w:rPr>
        <w:t>ублей</w:t>
      </w:r>
      <w:r w:rsidR="00006BA9" w:rsidRPr="00036D8D">
        <w:t xml:space="preserve"> </w:t>
      </w:r>
      <w:r w:rsidR="00006BA9">
        <w:t xml:space="preserve">в </w:t>
      </w:r>
      <w:r w:rsidR="00F078A5" w:rsidRPr="00036D8D">
        <w:t>20</w:t>
      </w:r>
      <w:r w:rsidR="00CC7370" w:rsidRPr="00036D8D">
        <w:t>2</w:t>
      </w:r>
      <w:r w:rsidR="00BB69B5">
        <w:t>1</w:t>
      </w:r>
      <w:r w:rsidR="00F078A5" w:rsidRPr="00036D8D">
        <w:t xml:space="preserve"> год</w:t>
      </w:r>
      <w:r w:rsidR="00006BA9">
        <w:t>у</w:t>
      </w:r>
      <w:r w:rsidR="00F078A5" w:rsidRPr="00036D8D">
        <w:t xml:space="preserve">, </w:t>
      </w:r>
      <w:r w:rsidR="00006BA9" w:rsidRPr="00036D8D">
        <w:rPr>
          <w:b/>
          <w:i/>
        </w:rPr>
        <w:t>23</w:t>
      </w:r>
      <w:r w:rsidR="00BB69B5">
        <w:rPr>
          <w:b/>
          <w:i/>
        </w:rPr>
        <w:t>41</w:t>
      </w:r>
      <w:r w:rsidR="00006BA9" w:rsidRPr="00036D8D">
        <w:rPr>
          <w:b/>
          <w:i/>
        </w:rPr>
        <w:t>,</w:t>
      </w:r>
      <w:r w:rsidR="00BB69B5">
        <w:rPr>
          <w:b/>
          <w:i/>
        </w:rPr>
        <w:t>7</w:t>
      </w:r>
      <w:r w:rsidR="00006BA9" w:rsidRPr="00036D8D">
        <w:rPr>
          <w:b/>
          <w:i/>
        </w:rPr>
        <w:t xml:space="preserve"> тыс</w:t>
      </w:r>
      <w:r w:rsidR="007209EA" w:rsidRPr="00036D8D">
        <w:rPr>
          <w:b/>
          <w:i/>
        </w:rPr>
        <w:t>. р</w:t>
      </w:r>
      <w:r w:rsidR="00006BA9" w:rsidRPr="00036D8D">
        <w:rPr>
          <w:b/>
          <w:i/>
        </w:rPr>
        <w:t>ублей</w:t>
      </w:r>
      <w:r w:rsidR="00006BA9">
        <w:t xml:space="preserve"> в</w:t>
      </w:r>
      <w:r w:rsidR="00F078A5" w:rsidRPr="00036D8D">
        <w:t xml:space="preserve"> 202</w:t>
      </w:r>
      <w:r w:rsidR="00BB69B5">
        <w:t>2</w:t>
      </w:r>
      <w:r w:rsidR="00006BA9">
        <w:t xml:space="preserve"> году</w:t>
      </w:r>
      <w:r w:rsidR="00E661AA" w:rsidRPr="00036D8D">
        <w:t>;</w:t>
      </w:r>
    </w:p>
    <w:p w:rsidR="001526B5" w:rsidRPr="00036D8D" w:rsidRDefault="001526B5" w:rsidP="00160084">
      <w:pPr>
        <w:pStyle w:val="ConsNormal"/>
        <w:ind w:firstLine="737"/>
        <w:jc w:val="both"/>
        <w:rPr>
          <w:rFonts w:ascii="Times New Roman" w:hAnsi="Times New Roman" w:cs="Times New Roman"/>
          <w:sz w:val="24"/>
          <w:szCs w:val="24"/>
        </w:rPr>
      </w:pPr>
      <w:r w:rsidRPr="00036D8D">
        <w:rPr>
          <w:rFonts w:ascii="Times New Roman" w:hAnsi="Times New Roman" w:cs="Times New Roman"/>
          <w:sz w:val="24"/>
          <w:szCs w:val="24"/>
        </w:rPr>
        <w:t xml:space="preserve">- содержание </w:t>
      </w:r>
      <w:r w:rsidR="00CC7370" w:rsidRPr="00036D8D">
        <w:rPr>
          <w:rFonts w:ascii="Times New Roman" w:hAnsi="Times New Roman" w:cs="Times New Roman"/>
          <w:sz w:val="24"/>
          <w:szCs w:val="24"/>
        </w:rPr>
        <w:t>централизованн</w:t>
      </w:r>
      <w:r w:rsidR="00E66965">
        <w:rPr>
          <w:rFonts w:ascii="Times New Roman" w:hAnsi="Times New Roman" w:cs="Times New Roman"/>
          <w:sz w:val="24"/>
          <w:szCs w:val="24"/>
        </w:rPr>
        <w:t>ой</w:t>
      </w:r>
      <w:r w:rsidR="00CC7370" w:rsidRPr="00036D8D">
        <w:rPr>
          <w:rFonts w:ascii="Times New Roman" w:hAnsi="Times New Roman" w:cs="Times New Roman"/>
          <w:sz w:val="24"/>
          <w:szCs w:val="24"/>
        </w:rPr>
        <w:t xml:space="preserve"> бухгалтери</w:t>
      </w:r>
      <w:r w:rsidR="00E66965">
        <w:rPr>
          <w:rFonts w:ascii="Times New Roman" w:hAnsi="Times New Roman" w:cs="Times New Roman"/>
          <w:sz w:val="24"/>
          <w:szCs w:val="24"/>
        </w:rPr>
        <w:t xml:space="preserve">и и </w:t>
      </w:r>
      <w:r w:rsidR="00CC7370" w:rsidRPr="00036D8D">
        <w:rPr>
          <w:rFonts w:ascii="Times New Roman" w:hAnsi="Times New Roman" w:cs="Times New Roman"/>
          <w:sz w:val="24"/>
          <w:szCs w:val="24"/>
        </w:rPr>
        <w:t>групп</w:t>
      </w:r>
      <w:r w:rsidR="00E66965">
        <w:rPr>
          <w:rFonts w:ascii="Times New Roman" w:hAnsi="Times New Roman" w:cs="Times New Roman"/>
          <w:sz w:val="24"/>
          <w:szCs w:val="24"/>
        </w:rPr>
        <w:t>ы</w:t>
      </w:r>
      <w:r w:rsidR="00CC7370" w:rsidRPr="00036D8D">
        <w:rPr>
          <w:rFonts w:ascii="Times New Roman" w:hAnsi="Times New Roman" w:cs="Times New Roman"/>
          <w:sz w:val="24"/>
          <w:szCs w:val="24"/>
        </w:rPr>
        <w:t xml:space="preserve"> хозяйственного обслуживания муниципальных учреждений </w:t>
      </w:r>
      <w:r w:rsidR="00E66965">
        <w:rPr>
          <w:rFonts w:ascii="Times New Roman" w:hAnsi="Times New Roman" w:cs="Times New Roman"/>
          <w:sz w:val="24"/>
          <w:szCs w:val="24"/>
        </w:rPr>
        <w:t xml:space="preserve"> - </w:t>
      </w:r>
      <w:r w:rsidR="00B27E01">
        <w:rPr>
          <w:rFonts w:ascii="Times New Roman" w:hAnsi="Times New Roman" w:cs="Times New Roman"/>
          <w:b/>
          <w:i/>
          <w:sz w:val="24"/>
          <w:szCs w:val="24"/>
        </w:rPr>
        <w:t>22249,4</w:t>
      </w:r>
      <w:r w:rsidR="00006BA9" w:rsidRPr="00036D8D">
        <w:rPr>
          <w:rFonts w:ascii="Times New Roman" w:hAnsi="Times New Roman" w:cs="Times New Roman"/>
          <w:b/>
          <w:i/>
          <w:sz w:val="24"/>
          <w:szCs w:val="24"/>
        </w:rPr>
        <w:t xml:space="preserve"> тыс.</w:t>
      </w:r>
      <w:r w:rsidR="00006BA9" w:rsidRPr="00036D8D">
        <w:rPr>
          <w:rFonts w:ascii="Times New Roman" w:hAnsi="Times New Roman" w:cs="Times New Roman"/>
          <w:i/>
          <w:sz w:val="24"/>
          <w:szCs w:val="24"/>
        </w:rPr>
        <w:t xml:space="preserve"> </w:t>
      </w:r>
      <w:r w:rsidR="00006BA9" w:rsidRPr="00036D8D">
        <w:rPr>
          <w:rFonts w:ascii="Times New Roman" w:hAnsi="Times New Roman" w:cs="Times New Roman"/>
          <w:b/>
          <w:i/>
          <w:sz w:val="24"/>
          <w:szCs w:val="24"/>
        </w:rPr>
        <w:t>рублей</w:t>
      </w:r>
      <w:r w:rsidR="00006BA9" w:rsidRPr="00036D8D">
        <w:rPr>
          <w:rFonts w:ascii="Times New Roman" w:hAnsi="Times New Roman" w:cs="Times New Roman"/>
          <w:sz w:val="24"/>
          <w:szCs w:val="24"/>
        </w:rPr>
        <w:t xml:space="preserve"> </w:t>
      </w:r>
      <w:r w:rsidR="00AD087F" w:rsidRPr="00036D8D">
        <w:rPr>
          <w:rFonts w:ascii="Times New Roman" w:hAnsi="Times New Roman" w:cs="Times New Roman"/>
          <w:sz w:val="24"/>
          <w:szCs w:val="24"/>
        </w:rPr>
        <w:t>в 20</w:t>
      </w:r>
      <w:r w:rsidR="00B27E01">
        <w:rPr>
          <w:rFonts w:ascii="Times New Roman" w:hAnsi="Times New Roman" w:cs="Times New Roman"/>
          <w:sz w:val="24"/>
          <w:szCs w:val="24"/>
        </w:rPr>
        <w:t>20</w:t>
      </w:r>
      <w:r w:rsidR="00AD087F" w:rsidRPr="00036D8D">
        <w:rPr>
          <w:rFonts w:ascii="Times New Roman" w:hAnsi="Times New Roman" w:cs="Times New Roman"/>
          <w:sz w:val="24"/>
          <w:szCs w:val="24"/>
        </w:rPr>
        <w:t xml:space="preserve"> году</w:t>
      </w:r>
      <w:r w:rsidR="00B27E01">
        <w:rPr>
          <w:rFonts w:ascii="Times New Roman" w:hAnsi="Times New Roman" w:cs="Times New Roman"/>
          <w:sz w:val="24"/>
          <w:szCs w:val="24"/>
        </w:rPr>
        <w:t>,</w:t>
      </w:r>
      <w:r w:rsidR="0086720B" w:rsidRPr="0086720B">
        <w:t xml:space="preserve"> </w:t>
      </w:r>
      <w:r w:rsidR="0086720B" w:rsidRPr="00B27E01">
        <w:rPr>
          <w:rFonts w:ascii="Times New Roman" w:hAnsi="Times New Roman" w:cs="Times New Roman"/>
          <w:sz w:val="24"/>
          <w:szCs w:val="24"/>
        </w:rPr>
        <w:t>что составляет 11</w:t>
      </w:r>
      <w:r w:rsidR="00B27E01">
        <w:rPr>
          <w:rFonts w:ascii="Times New Roman" w:hAnsi="Times New Roman" w:cs="Times New Roman"/>
          <w:sz w:val="24"/>
          <w:szCs w:val="24"/>
        </w:rPr>
        <w:t>9</w:t>
      </w:r>
      <w:r w:rsidR="0086720B" w:rsidRPr="00B27E01">
        <w:rPr>
          <w:rFonts w:ascii="Times New Roman" w:hAnsi="Times New Roman" w:cs="Times New Roman"/>
          <w:sz w:val="24"/>
          <w:szCs w:val="24"/>
        </w:rPr>
        <w:t>,</w:t>
      </w:r>
      <w:r w:rsidR="00B27E01">
        <w:rPr>
          <w:rFonts w:ascii="Times New Roman" w:hAnsi="Times New Roman" w:cs="Times New Roman"/>
          <w:sz w:val="24"/>
          <w:szCs w:val="24"/>
        </w:rPr>
        <w:t>6</w:t>
      </w:r>
      <w:r w:rsidR="0086720B" w:rsidRPr="00B27E01">
        <w:rPr>
          <w:rFonts w:ascii="Times New Roman" w:hAnsi="Times New Roman" w:cs="Times New Roman"/>
          <w:sz w:val="24"/>
          <w:szCs w:val="24"/>
        </w:rPr>
        <w:t>% к уровню 2019 года</w:t>
      </w:r>
      <w:r w:rsidR="00006BA9" w:rsidRPr="00B27E01">
        <w:rPr>
          <w:rFonts w:ascii="Times New Roman" w:hAnsi="Times New Roman" w:cs="Times New Roman"/>
          <w:sz w:val="24"/>
          <w:szCs w:val="24"/>
        </w:rPr>
        <w:t>,</w:t>
      </w:r>
      <w:r w:rsidR="00F078A5" w:rsidRPr="00036D8D">
        <w:rPr>
          <w:rFonts w:ascii="Times New Roman" w:hAnsi="Times New Roman" w:cs="Times New Roman"/>
          <w:sz w:val="24"/>
          <w:szCs w:val="24"/>
        </w:rPr>
        <w:t xml:space="preserve"> </w:t>
      </w:r>
      <w:r w:rsidR="00B27E01" w:rsidRPr="00CE0B5D">
        <w:rPr>
          <w:rFonts w:ascii="Times New Roman" w:hAnsi="Times New Roman" w:cs="Times New Roman"/>
          <w:b/>
          <w:i/>
          <w:sz w:val="24"/>
          <w:szCs w:val="24"/>
        </w:rPr>
        <w:t>2</w:t>
      </w:r>
      <w:r w:rsidR="00CE0B5D" w:rsidRPr="00CE0B5D">
        <w:rPr>
          <w:rFonts w:ascii="Times New Roman" w:hAnsi="Times New Roman" w:cs="Times New Roman"/>
          <w:b/>
          <w:i/>
          <w:sz w:val="24"/>
          <w:szCs w:val="24"/>
        </w:rPr>
        <w:t>2</w:t>
      </w:r>
      <w:r w:rsidR="00B27E01" w:rsidRPr="00CE0B5D">
        <w:rPr>
          <w:rFonts w:ascii="Times New Roman" w:hAnsi="Times New Roman" w:cs="Times New Roman"/>
          <w:b/>
          <w:i/>
          <w:sz w:val="24"/>
          <w:szCs w:val="24"/>
        </w:rPr>
        <w:t>259,6</w:t>
      </w:r>
      <w:r w:rsidR="00006BA9" w:rsidRPr="00CE0B5D">
        <w:rPr>
          <w:rFonts w:ascii="Times New Roman" w:hAnsi="Times New Roman" w:cs="Times New Roman"/>
          <w:b/>
          <w:i/>
          <w:sz w:val="24"/>
          <w:szCs w:val="24"/>
        </w:rPr>
        <w:t xml:space="preserve"> тыс</w:t>
      </w:r>
      <w:r w:rsidR="007209EA" w:rsidRPr="00CE0B5D">
        <w:rPr>
          <w:rFonts w:ascii="Times New Roman" w:hAnsi="Times New Roman" w:cs="Times New Roman"/>
          <w:b/>
          <w:i/>
          <w:sz w:val="24"/>
          <w:szCs w:val="24"/>
        </w:rPr>
        <w:t>. р</w:t>
      </w:r>
      <w:r w:rsidR="00006BA9" w:rsidRPr="00CE0B5D">
        <w:rPr>
          <w:rFonts w:ascii="Times New Roman" w:hAnsi="Times New Roman" w:cs="Times New Roman"/>
          <w:b/>
          <w:i/>
          <w:sz w:val="24"/>
          <w:szCs w:val="24"/>
        </w:rPr>
        <w:t>ублей</w:t>
      </w:r>
      <w:r w:rsidR="00006BA9" w:rsidRPr="00036D8D">
        <w:rPr>
          <w:rFonts w:ascii="Times New Roman" w:hAnsi="Times New Roman" w:cs="Times New Roman"/>
          <w:sz w:val="24"/>
          <w:szCs w:val="24"/>
        </w:rPr>
        <w:t xml:space="preserve"> </w:t>
      </w:r>
      <w:r w:rsidR="00006BA9">
        <w:rPr>
          <w:rFonts w:ascii="Times New Roman" w:hAnsi="Times New Roman" w:cs="Times New Roman"/>
          <w:sz w:val="24"/>
          <w:szCs w:val="24"/>
        </w:rPr>
        <w:t>в</w:t>
      </w:r>
      <w:r w:rsidR="00F078A5" w:rsidRPr="00036D8D">
        <w:rPr>
          <w:rFonts w:ascii="Times New Roman" w:hAnsi="Times New Roman" w:cs="Times New Roman"/>
          <w:sz w:val="24"/>
          <w:szCs w:val="24"/>
        </w:rPr>
        <w:t xml:space="preserve"> 20</w:t>
      </w:r>
      <w:r w:rsidR="00CC7370" w:rsidRPr="00036D8D">
        <w:rPr>
          <w:rFonts w:ascii="Times New Roman" w:hAnsi="Times New Roman" w:cs="Times New Roman"/>
          <w:sz w:val="24"/>
          <w:szCs w:val="24"/>
        </w:rPr>
        <w:t>2</w:t>
      </w:r>
      <w:r w:rsidR="00B27E01">
        <w:rPr>
          <w:rFonts w:ascii="Times New Roman" w:hAnsi="Times New Roman" w:cs="Times New Roman"/>
          <w:sz w:val="24"/>
          <w:szCs w:val="24"/>
        </w:rPr>
        <w:t>1</w:t>
      </w:r>
      <w:r w:rsidR="00F078A5" w:rsidRPr="00036D8D">
        <w:rPr>
          <w:rFonts w:ascii="Times New Roman" w:hAnsi="Times New Roman" w:cs="Times New Roman"/>
          <w:sz w:val="24"/>
          <w:szCs w:val="24"/>
        </w:rPr>
        <w:t xml:space="preserve"> год</w:t>
      </w:r>
      <w:r w:rsidR="00006BA9">
        <w:rPr>
          <w:rFonts w:ascii="Times New Roman" w:hAnsi="Times New Roman" w:cs="Times New Roman"/>
          <w:sz w:val="24"/>
          <w:szCs w:val="24"/>
        </w:rPr>
        <w:t>у</w:t>
      </w:r>
      <w:r w:rsidR="00F078A5" w:rsidRPr="00036D8D">
        <w:rPr>
          <w:rFonts w:ascii="Times New Roman" w:hAnsi="Times New Roman" w:cs="Times New Roman"/>
          <w:sz w:val="24"/>
          <w:szCs w:val="24"/>
        </w:rPr>
        <w:t xml:space="preserve">, </w:t>
      </w:r>
      <w:r w:rsidR="00B27E01">
        <w:rPr>
          <w:rFonts w:ascii="Times New Roman" w:hAnsi="Times New Roman" w:cs="Times New Roman"/>
          <w:b/>
          <w:i/>
          <w:sz w:val="24"/>
          <w:szCs w:val="24"/>
        </w:rPr>
        <w:t>22410,9</w:t>
      </w:r>
      <w:r w:rsidR="00006BA9" w:rsidRPr="00036D8D">
        <w:rPr>
          <w:rFonts w:ascii="Times New Roman" w:hAnsi="Times New Roman" w:cs="Times New Roman"/>
          <w:b/>
          <w:i/>
          <w:sz w:val="24"/>
          <w:szCs w:val="24"/>
        </w:rPr>
        <w:t xml:space="preserve"> тыс</w:t>
      </w:r>
      <w:r w:rsidR="007209EA" w:rsidRPr="00036D8D">
        <w:rPr>
          <w:rFonts w:ascii="Times New Roman" w:hAnsi="Times New Roman" w:cs="Times New Roman"/>
          <w:b/>
          <w:i/>
          <w:sz w:val="24"/>
          <w:szCs w:val="24"/>
        </w:rPr>
        <w:t>. р</w:t>
      </w:r>
      <w:r w:rsidR="00006BA9" w:rsidRPr="00036D8D">
        <w:rPr>
          <w:rFonts w:ascii="Times New Roman" w:hAnsi="Times New Roman" w:cs="Times New Roman"/>
          <w:b/>
          <w:i/>
          <w:sz w:val="24"/>
          <w:szCs w:val="24"/>
        </w:rPr>
        <w:t>ублей</w:t>
      </w:r>
      <w:r w:rsidR="00006BA9">
        <w:rPr>
          <w:rFonts w:ascii="Times New Roman" w:hAnsi="Times New Roman" w:cs="Times New Roman"/>
          <w:sz w:val="24"/>
          <w:szCs w:val="24"/>
        </w:rPr>
        <w:t xml:space="preserve"> в</w:t>
      </w:r>
      <w:r w:rsidR="00F078A5" w:rsidRPr="00036D8D">
        <w:rPr>
          <w:rFonts w:ascii="Times New Roman" w:hAnsi="Times New Roman" w:cs="Times New Roman"/>
          <w:sz w:val="24"/>
          <w:szCs w:val="24"/>
        </w:rPr>
        <w:t xml:space="preserve"> 202</w:t>
      </w:r>
      <w:r w:rsidR="00B27E01">
        <w:rPr>
          <w:rFonts w:ascii="Times New Roman" w:hAnsi="Times New Roman" w:cs="Times New Roman"/>
          <w:sz w:val="24"/>
          <w:szCs w:val="24"/>
        </w:rPr>
        <w:t>2</w:t>
      </w:r>
      <w:r w:rsidR="00F078A5" w:rsidRPr="00036D8D">
        <w:rPr>
          <w:rFonts w:ascii="Times New Roman" w:hAnsi="Times New Roman" w:cs="Times New Roman"/>
          <w:sz w:val="24"/>
          <w:szCs w:val="24"/>
        </w:rPr>
        <w:t xml:space="preserve"> год</w:t>
      </w:r>
      <w:r w:rsidR="00006BA9">
        <w:rPr>
          <w:rFonts w:ascii="Times New Roman" w:hAnsi="Times New Roman" w:cs="Times New Roman"/>
          <w:sz w:val="24"/>
          <w:szCs w:val="24"/>
        </w:rPr>
        <w:t>у</w:t>
      </w:r>
      <w:r w:rsidR="00F078A5" w:rsidRPr="00036D8D">
        <w:rPr>
          <w:rFonts w:ascii="Times New Roman" w:hAnsi="Times New Roman" w:cs="Times New Roman"/>
          <w:sz w:val="24"/>
          <w:szCs w:val="24"/>
        </w:rPr>
        <w:t>.</w:t>
      </w:r>
    </w:p>
    <w:p w:rsidR="00346E24" w:rsidRPr="00036D8D" w:rsidRDefault="00346E24" w:rsidP="00346E24">
      <w:pPr>
        <w:autoSpaceDE w:val="0"/>
        <w:autoSpaceDN w:val="0"/>
        <w:adjustRightInd w:val="0"/>
        <w:jc w:val="center"/>
        <w:outlineLvl w:val="0"/>
        <w:rPr>
          <w:b/>
        </w:rPr>
      </w:pPr>
    </w:p>
    <w:p w:rsidR="004E57C7" w:rsidRPr="00036D8D" w:rsidRDefault="004E57C7" w:rsidP="004E57C7">
      <w:pPr>
        <w:widowControl w:val="0"/>
        <w:autoSpaceDE w:val="0"/>
        <w:autoSpaceDN w:val="0"/>
        <w:adjustRightInd w:val="0"/>
        <w:jc w:val="center"/>
        <w:rPr>
          <w:b/>
        </w:rPr>
      </w:pPr>
      <w:r w:rsidRPr="00036D8D">
        <w:rPr>
          <w:b/>
        </w:rPr>
        <w:t>Муниципальная программа</w:t>
      </w:r>
    </w:p>
    <w:p w:rsidR="004E57C7" w:rsidRPr="00036D8D" w:rsidRDefault="004E57C7" w:rsidP="004E57C7">
      <w:pPr>
        <w:widowControl w:val="0"/>
        <w:autoSpaceDE w:val="0"/>
        <w:autoSpaceDN w:val="0"/>
        <w:adjustRightInd w:val="0"/>
        <w:jc w:val="center"/>
        <w:rPr>
          <w:b/>
        </w:rPr>
      </w:pPr>
      <w:r w:rsidRPr="00036D8D">
        <w:rPr>
          <w:b/>
          <w:bCs/>
        </w:rPr>
        <w:t>«</w:t>
      </w:r>
      <w:r w:rsidRPr="00036D8D">
        <w:rPr>
          <w:b/>
        </w:rPr>
        <w:t>Информационное общество Воскресенского муниципального района Нижегородской области</w:t>
      </w:r>
      <w:r w:rsidR="00CC7370" w:rsidRPr="00036D8D">
        <w:rPr>
          <w:b/>
        </w:rPr>
        <w:t>».</w:t>
      </w:r>
    </w:p>
    <w:p w:rsidR="00CE5594" w:rsidRPr="00036D8D" w:rsidRDefault="00CE5594" w:rsidP="004E57C7">
      <w:pPr>
        <w:widowControl w:val="0"/>
        <w:autoSpaceDE w:val="0"/>
        <w:autoSpaceDN w:val="0"/>
        <w:adjustRightInd w:val="0"/>
        <w:jc w:val="center"/>
        <w:rPr>
          <w:b/>
        </w:rPr>
      </w:pPr>
    </w:p>
    <w:p w:rsidR="00346E24" w:rsidRPr="00036D8D" w:rsidRDefault="00346E24" w:rsidP="00346E24">
      <w:pPr>
        <w:autoSpaceDE w:val="0"/>
        <w:autoSpaceDN w:val="0"/>
        <w:adjustRightInd w:val="0"/>
        <w:ind w:firstLine="720"/>
        <w:jc w:val="both"/>
        <w:outlineLvl w:val="0"/>
      </w:pPr>
      <w:r w:rsidRPr="00036D8D">
        <w:t xml:space="preserve">Утверждена постановлением администрации Воскресенского муниципального района Нижегородской области от </w:t>
      </w:r>
      <w:r w:rsidR="006E5BFB" w:rsidRPr="00036D8D">
        <w:t>19</w:t>
      </w:r>
      <w:r w:rsidRPr="00036D8D">
        <w:t>.</w:t>
      </w:r>
      <w:r w:rsidR="004E57C7" w:rsidRPr="00036D8D">
        <w:t>1</w:t>
      </w:r>
      <w:r w:rsidR="006E5BFB" w:rsidRPr="00036D8D">
        <w:t>2</w:t>
      </w:r>
      <w:r w:rsidRPr="00036D8D">
        <w:t>.201</w:t>
      </w:r>
      <w:r w:rsidR="006E5BFB" w:rsidRPr="00036D8D">
        <w:t>8</w:t>
      </w:r>
      <w:r w:rsidRPr="00036D8D">
        <w:t xml:space="preserve"> года №</w:t>
      </w:r>
      <w:r w:rsidR="00540177" w:rsidRPr="00036D8D">
        <w:t>1</w:t>
      </w:r>
      <w:r w:rsidR="004E57C7" w:rsidRPr="00036D8D">
        <w:t>2</w:t>
      </w:r>
      <w:r w:rsidR="006E5BFB" w:rsidRPr="00036D8D">
        <w:t>77</w:t>
      </w:r>
      <w:r w:rsidRPr="00036D8D">
        <w:t xml:space="preserve"> </w:t>
      </w:r>
      <w:r w:rsidR="00CE5594" w:rsidRPr="00036D8D">
        <w:t>«</w:t>
      </w:r>
      <w:r w:rsidR="006E5BFB" w:rsidRPr="00036D8D">
        <w:t>Об утверждении муниципальной программы «Информационное общество Воскресенского муниципального района Нижегородской области»</w:t>
      </w:r>
      <w:r w:rsidR="00CE5594" w:rsidRPr="00036D8D">
        <w:t>»</w:t>
      </w:r>
      <w:r w:rsidR="00BE1A9C" w:rsidRPr="00036D8D">
        <w:t>.</w:t>
      </w:r>
    </w:p>
    <w:p w:rsidR="00346E24" w:rsidRPr="00036D8D" w:rsidRDefault="00346E24" w:rsidP="00346E24">
      <w:pPr>
        <w:pStyle w:val="afe"/>
        <w:spacing w:before="0" w:beforeAutospacing="0" w:after="0" w:afterAutospacing="0"/>
        <w:ind w:firstLine="709"/>
        <w:jc w:val="both"/>
      </w:pPr>
      <w:r w:rsidRPr="00036D8D">
        <w:t>Цели муниципальной программы:</w:t>
      </w:r>
    </w:p>
    <w:p w:rsidR="004E57C7" w:rsidRPr="00036D8D" w:rsidRDefault="004E57C7" w:rsidP="004E57C7">
      <w:pPr>
        <w:autoSpaceDE w:val="0"/>
        <w:autoSpaceDN w:val="0"/>
        <w:adjustRightInd w:val="0"/>
        <w:ind w:firstLine="709"/>
      </w:pPr>
      <w:r w:rsidRPr="00036D8D">
        <w:t>Улучшение инвестиционной привлекательности и конкурентоспособности Воскресенского района, повышение качества жизни населения района за счет:</w:t>
      </w:r>
    </w:p>
    <w:p w:rsidR="004E57C7" w:rsidRPr="00036D8D" w:rsidRDefault="004E57C7" w:rsidP="004E57C7">
      <w:pPr>
        <w:autoSpaceDE w:val="0"/>
        <w:autoSpaceDN w:val="0"/>
        <w:adjustRightInd w:val="0"/>
        <w:ind w:firstLine="709"/>
      </w:pPr>
      <w:r w:rsidRPr="00036D8D">
        <w:t>- обеспечения конституционного права граждан на получение информации;</w:t>
      </w:r>
    </w:p>
    <w:p w:rsidR="004E57C7" w:rsidRPr="00036D8D" w:rsidRDefault="004E57C7" w:rsidP="004E57C7">
      <w:pPr>
        <w:autoSpaceDE w:val="0"/>
        <w:autoSpaceDN w:val="0"/>
        <w:adjustRightInd w:val="0"/>
        <w:ind w:firstLine="709"/>
      </w:pPr>
      <w:r w:rsidRPr="00036D8D">
        <w:t>- применение информационных и телекоммуникационных</w:t>
      </w:r>
      <w:r w:rsidR="00FE30B7" w:rsidRPr="00036D8D">
        <w:t xml:space="preserve"> </w:t>
      </w:r>
      <w:r w:rsidRPr="00036D8D">
        <w:t>технологий;</w:t>
      </w:r>
    </w:p>
    <w:p w:rsidR="004E57C7" w:rsidRPr="00036D8D" w:rsidRDefault="004E57C7" w:rsidP="004E57C7">
      <w:pPr>
        <w:pStyle w:val="afe"/>
        <w:spacing w:before="0" w:beforeAutospacing="0" w:after="0" w:afterAutospacing="0"/>
        <w:ind w:firstLine="709"/>
        <w:jc w:val="both"/>
      </w:pPr>
      <w:r w:rsidRPr="00036D8D">
        <w:t>- повышение качества оказания муниципальных услуг.</w:t>
      </w:r>
    </w:p>
    <w:p w:rsidR="00A54415" w:rsidRPr="00036D8D" w:rsidRDefault="004E57C7" w:rsidP="004E57C7">
      <w:pPr>
        <w:pStyle w:val="afe"/>
        <w:spacing w:before="0" w:beforeAutospacing="0" w:after="0" w:afterAutospacing="0"/>
        <w:ind w:firstLine="709"/>
        <w:jc w:val="both"/>
        <w:sectPr w:rsidR="00A54415" w:rsidRPr="00036D8D" w:rsidSect="0057339E">
          <w:pgSz w:w="11906" w:h="16838"/>
          <w:pgMar w:top="1134" w:right="850" w:bottom="1134" w:left="1701" w:header="720" w:footer="720" w:gutter="0"/>
          <w:cols w:space="720"/>
          <w:docGrid w:linePitch="360"/>
        </w:sectPr>
      </w:pPr>
      <w:r w:rsidRPr="00036D8D">
        <w:t>Муниципальный заказчик</w:t>
      </w:r>
      <w:r w:rsidRPr="00036D8D">
        <w:rPr>
          <w:b/>
        </w:rPr>
        <w:t>-</w:t>
      </w:r>
      <w:r w:rsidRPr="00036D8D">
        <w:t xml:space="preserve">координатор </w:t>
      </w:r>
      <w:r w:rsidRPr="00036D8D">
        <w:rPr>
          <w:b/>
        </w:rPr>
        <w:t>-</w:t>
      </w:r>
      <w:r w:rsidRPr="00036D8D">
        <w:t xml:space="preserve"> Отдел экономики, прогнозирования и ресурсов администрации Воскресенского муниципального района Нижегородской области</w:t>
      </w:r>
      <w:r w:rsidR="00346E24" w:rsidRPr="00036D8D">
        <w:t>.</w:t>
      </w:r>
    </w:p>
    <w:p w:rsidR="00A54415" w:rsidRPr="00036D8D" w:rsidRDefault="00A54415" w:rsidP="00A54415">
      <w:pPr>
        <w:widowControl w:val="0"/>
        <w:autoSpaceDE w:val="0"/>
        <w:autoSpaceDN w:val="0"/>
        <w:adjustRightInd w:val="0"/>
        <w:ind w:firstLine="709"/>
        <w:jc w:val="center"/>
      </w:pPr>
      <w:r w:rsidRPr="00036D8D">
        <w:lastRenderedPageBreak/>
        <w:t>Сведения об индикаторах и непосредственных результатах</w:t>
      </w:r>
    </w:p>
    <w:tbl>
      <w:tblPr>
        <w:tblW w:w="15210" w:type="dxa"/>
        <w:jc w:val="center"/>
        <w:tblInd w:w="2207" w:type="dxa"/>
        <w:tblLayout w:type="fixed"/>
        <w:tblCellMar>
          <w:left w:w="84" w:type="dxa"/>
          <w:right w:w="84" w:type="dxa"/>
        </w:tblCellMar>
        <w:tblLook w:val="0000" w:firstRow="0" w:lastRow="0" w:firstColumn="0" w:lastColumn="0" w:noHBand="0" w:noVBand="0"/>
      </w:tblPr>
      <w:tblGrid>
        <w:gridCol w:w="661"/>
        <w:gridCol w:w="8"/>
        <w:gridCol w:w="2466"/>
        <w:gridCol w:w="30"/>
        <w:gridCol w:w="758"/>
        <w:gridCol w:w="36"/>
        <w:gridCol w:w="1287"/>
        <w:gridCol w:w="36"/>
        <w:gridCol w:w="1247"/>
        <w:gridCol w:w="32"/>
        <w:gridCol w:w="92"/>
        <w:gridCol w:w="1154"/>
        <w:gridCol w:w="28"/>
        <w:gridCol w:w="188"/>
        <w:gridCol w:w="1062"/>
        <w:gridCol w:w="24"/>
        <w:gridCol w:w="287"/>
        <w:gridCol w:w="970"/>
        <w:gridCol w:w="17"/>
        <w:gridCol w:w="573"/>
        <w:gridCol w:w="16"/>
        <w:gridCol w:w="684"/>
        <w:gridCol w:w="325"/>
        <w:gridCol w:w="977"/>
        <w:gridCol w:w="1111"/>
        <w:gridCol w:w="111"/>
        <w:gridCol w:w="8"/>
        <w:gridCol w:w="998"/>
        <w:gridCol w:w="24"/>
      </w:tblGrid>
      <w:tr w:rsidR="00A54415" w:rsidRPr="00036D8D" w:rsidTr="00062AAF">
        <w:trPr>
          <w:gridAfter w:val="1"/>
          <w:wAfter w:w="12" w:type="dxa"/>
          <w:trHeight w:val="564"/>
          <w:jc w:val="center"/>
        </w:trPr>
        <w:tc>
          <w:tcPr>
            <w:tcW w:w="670" w:type="dxa"/>
            <w:gridSpan w:val="2"/>
            <w:tcBorders>
              <w:top w:val="single" w:sz="2" w:space="0" w:color="auto"/>
              <w:left w:val="single" w:sz="2" w:space="0" w:color="auto"/>
              <w:bottom w:val="nil"/>
              <w:right w:val="single" w:sz="2" w:space="0" w:color="auto"/>
            </w:tcBorders>
          </w:tcPr>
          <w:p w:rsidR="00A54415" w:rsidRPr="00036D8D" w:rsidRDefault="00A54415" w:rsidP="00A54415">
            <w:pPr>
              <w:widowControl w:val="0"/>
              <w:autoSpaceDE w:val="0"/>
              <w:autoSpaceDN w:val="0"/>
              <w:adjustRightInd w:val="0"/>
              <w:jc w:val="center"/>
            </w:pPr>
            <w:r w:rsidRPr="00036D8D">
              <w:t xml:space="preserve">№ п/п </w:t>
            </w:r>
          </w:p>
        </w:tc>
        <w:tc>
          <w:tcPr>
            <w:tcW w:w="2495" w:type="dxa"/>
            <w:gridSpan w:val="2"/>
            <w:tcBorders>
              <w:top w:val="single" w:sz="2" w:space="0" w:color="auto"/>
              <w:left w:val="single" w:sz="2" w:space="0" w:color="auto"/>
              <w:bottom w:val="nil"/>
              <w:right w:val="single" w:sz="2" w:space="0" w:color="auto"/>
            </w:tcBorders>
          </w:tcPr>
          <w:p w:rsidR="00A54415" w:rsidRPr="00036D8D" w:rsidRDefault="00A54415" w:rsidP="00A54415">
            <w:pPr>
              <w:widowControl w:val="0"/>
              <w:autoSpaceDE w:val="0"/>
              <w:autoSpaceDN w:val="0"/>
              <w:adjustRightInd w:val="0"/>
              <w:jc w:val="center"/>
            </w:pPr>
            <w:r w:rsidRPr="00036D8D">
              <w:t xml:space="preserve">Наименование индикатора/ непосредственного результата </w:t>
            </w:r>
          </w:p>
        </w:tc>
        <w:tc>
          <w:tcPr>
            <w:tcW w:w="795" w:type="dxa"/>
            <w:gridSpan w:val="2"/>
            <w:tcBorders>
              <w:top w:val="single" w:sz="2" w:space="0" w:color="auto"/>
              <w:left w:val="single" w:sz="2" w:space="0" w:color="auto"/>
              <w:bottom w:val="nil"/>
              <w:right w:val="single" w:sz="2" w:space="0" w:color="auto"/>
            </w:tcBorders>
          </w:tcPr>
          <w:p w:rsidR="00A54415" w:rsidRPr="00036D8D" w:rsidRDefault="00A54415" w:rsidP="00A54415">
            <w:pPr>
              <w:widowControl w:val="0"/>
              <w:autoSpaceDE w:val="0"/>
              <w:autoSpaceDN w:val="0"/>
              <w:adjustRightInd w:val="0"/>
              <w:ind w:right="-84"/>
              <w:jc w:val="center"/>
            </w:pPr>
            <w:r w:rsidRPr="00036D8D">
              <w:t xml:space="preserve">Ед. измерения </w:t>
            </w:r>
          </w:p>
        </w:tc>
        <w:tc>
          <w:tcPr>
            <w:tcW w:w="11238" w:type="dxa"/>
            <w:gridSpan w:val="22"/>
            <w:tcBorders>
              <w:top w:val="single" w:sz="2" w:space="0" w:color="auto"/>
              <w:left w:val="single" w:sz="2" w:space="0" w:color="auto"/>
              <w:bottom w:val="single" w:sz="2" w:space="0" w:color="auto"/>
              <w:right w:val="single" w:sz="2" w:space="0" w:color="auto"/>
            </w:tcBorders>
          </w:tcPr>
          <w:p w:rsidR="00A54415" w:rsidRPr="00036D8D" w:rsidRDefault="00A54415" w:rsidP="00A54415">
            <w:pPr>
              <w:widowControl w:val="0"/>
              <w:autoSpaceDE w:val="0"/>
              <w:autoSpaceDN w:val="0"/>
              <w:adjustRightInd w:val="0"/>
              <w:jc w:val="center"/>
            </w:pPr>
            <w:r w:rsidRPr="00036D8D">
              <w:t xml:space="preserve">Значение индикатора/непосредственного результата </w:t>
            </w:r>
          </w:p>
        </w:tc>
      </w:tr>
      <w:tr w:rsidR="009C6831" w:rsidRPr="00036D8D" w:rsidTr="00062AAF">
        <w:trPr>
          <w:gridAfter w:val="1"/>
          <w:wAfter w:w="20" w:type="dxa"/>
          <w:cantSplit/>
          <w:trHeight w:val="2584"/>
          <w:jc w:val="center"/>
        </w:trPr>
        <w:tc>
          <w:tcPr>
            <w:tcW w:w="670" w:type="dxa"/>
            <w:gridSpan w:val="2"/>
            <w:tcBorders>
              <w:top w:val="nil"/>
              <w:left w:val="single" w:sz="2" w:space="0" w:color="auto"/>
              <w:bottom w:val="single" w:sz="2" w:space="0" w:color="auto"/>
              <w:right w:val="single" w:sz="2" w:space="0" w:color="auto"/>
            </w:tcBorders>
          </w:tcPr>
          <w:p w:rsidR="009C6831" w:rsidRPr="00036D8D" w:rsidRDefault="009C6831" w:rsidP="00A54415">
            <w:pPr>
              <w:widowControl w:val="0"/>
              <w:autoSpaceDE w:val="0"/>
              <w:autoSpaceDN w:val="0"/>
              <w:adjustRightInd w:val="0"/>
            </w:pPr>
          </w:p>
        </w:tc>
        <w:tc>
          <w:tcPr>
            <w:tcW w:w="2495" w:type="dxa"/>
            <w:gridSpan w:val="2"/>
            <w:tcBorders>
              <w:top w:val="nil"/>
              <w:left w:val="single" w:sz="2" w:space="0" w:color="auto"/>
              <w:bottom w:val="single" w:sz="2" w:space="0" w:color="auto"/>
              <w:right w:val="single" w:sz="2" w:space="0" w:color="auto"/>
            </w:tcBorders>
          </w:tcPr>
          <w:p w:rsidR="009C6831" w:rsidRPr="00036D8D" w:rsidRDefault="009C6831" w:rsidP="00A54415">
            <w:pPr>
              <w:widowControl w:val="0"/>
              <w:autoSpaceDE w:val="0"/>
              <w:autoSpaceDN w:val="0"/>
              <w:adjustRightInd w:val="0"/>
            </w:pPr>
          </w:p>
        </w:tc>
        <w:tc>
          <w:tcPr>
            <w:tcW w:w="795" w:type="dxa"/>
            <w:gridSpan w:val="2"/>
            <w:tcBorders>
              <w:top w:val="nil"/>
              <w:left w:val="single" w:sz="2" w:space="0" w:color="auto"/>
              <w:bottom w:val="single" w:sz="2" w:space="0" w:color="auto"/>
              <w:right w:val="single" w:sz="2" w:space="0" w:color="auto"/>
            </w:tcBorders>
          </w:tcPr>
          <w:p w:rsidR="009C6831" w:rsidRPr="00036D8D" w:rsidRDefault="009C6831" w:rsidP="00A54415">
            <w:pPr>
              <w:widowControl w:val="0"/>
              <w:autoSpaceDE w:val="0"/>
              <w:autoSpaceDN w:val="0"/>
              <w:adjustRightInd w:val="0"/>
            </w:pPr>
          </w:p>
        </w:tc>
        <w:tc>
          <w:tcPr>
            <w:tcW w:w="1325" w:type="dxa"/>
            <w:gridSpan w:val="2"/>
            <w:tcBorders>
              <w:top w:val="single" w:sz="2" w:space="0" w:color="auto"/>
              <w:left w:val="single" w:sz="2" w:space="0" w:color="auto"/>
              <w:bottom w:val="single" w:sz="2" w:space="0" w:color="auto"/>
              <w:right w:val="single" w:sz="2" w:space="0" w:color="auto"/>
            </w:tcBorders>
          </w:tcPr>
          <w:p w:rsidR="009C6831" w:rsidRPr="00036D8D" w:rsidRDefault="009C6831" w:rsidP="00A54415">
            <w:pPr>
              <w:widowControl w:val="0"/>
              <w:autoSpaceDE w:val="0"/>
              <w:autoSpaceDN w:val="0"/>
              <w:adjustRightInd w:val="0"/>
              <w:jc w:val="center"/>
            </w:pPr>
            <w:r w:rsidRPr="00036D8D">
              <w:t>На момент разработки программы</w:t>
            </w:r>
          </w:p>
        </w:tc>
        <w:tc>
          <w:tcPr>
            <w:tcW w:w="1373" w:type="dxa"/>
            <w:gridSpan w:val="3"/>
            <w:tcBorders>
              <w:top w:val="single" w:sz="2" w:space="0" w:color="auto"/>
              <w:left w:val="single" w:sz="2" w:space="0" w:color="auto"/>
              <w:bottom w:val="single" w:sz="2" w:space="0" w:color="auto"/>
              <w:right w:val="single" w:sz="2" w:space="0" w:color="auto"/>
            </w:tcBorders>
            <w:shd w:val="clear" w:color="auto" w:fill="auto"/>
          </w:tcPr>
          <w:p w:rsidR="009C6831" w:rsidRPr="00036D8D" w:rsidRDefault="009C6831" w:rsidP="00BE1A9C">
            <w:pPr>
              <w:widowControl w:val="0"/>
              <w:autoSpaceDE w:val="0"/>
              <w:autoSpaceDN w:val="0"/>
              <w:adjustRightInd w:val="0"/>
              <w:jc w:val="center"/>
            </w:pPr>
            <w:r w:rsidRPr="00036D8D">
              <w:t>2019 год</w:t>
            </w:r>
          </w:p>
        </w:tc>
        <w:tc>
          <w:tcPr>
            <w:tcW w:w="1372" w:type="dxa"/>
            <w:gridSpan w:val="3"/>
            <w:tcBorders>
              <w:top w:val="single" w:sz="2" w:space="0" w:color="auto"/>
              <w:left w:val="single" w:sz="2" w:space="0" w:color="auto"/>
              <w:bottom w:val="single" w:sz="2" w:space="0" w:color="auto"/>
              <w:right w:val="single" w:sz="2" w:space="0" w:color="auto"/>
            </w:tcBorders>
            <w:shd w:val="clear" w:color="auto" w:fill="auto"/>
          </w:tcPr>
          <w:p w:rsidR="009C6831" w:rsidRPr="00036D8D" w:rsidRDefault="009C6831" w:rsidP="00BE1A9C">
            <w:pPr>
              <w:widowControl w:val="0"/>
              <w:autoSpaceDE w:val="0"/>
              <w:autoSpaceDN w:val="0"/>
              <w:adjustRightInd w:val="0"/>
              <w:jc w:val="center"/>
            </w:pPr>
            <w:r w:rsidRPr="00036D8D">
              <w:t>2020 год</w:t>
            </w:r>
          </w:p>
        </w:tc>
        <w:tc>
          <w:tcPr>
            <w:tcW w:w="1375" w:type="dxa"/>
            <w:gridSpan w:val="3"/>
            <w:tcBorders>
              <w:top w:val="single" w:sz="2" w:space="0" w:color="auto"/>
              <w:left w:val="single" w:sz="2" w:space="0" w:color="auto"/>
              <w:bottom w:val="single" w:sz="2" w:space="0" w:color="auto"/>
              <w:right w:val="single" w:sz="2" w:space="0" w:color="auto"/>
            </w:tcBorders>
          </w:tcPr>
          <w:p w:rsidR="009C6831" w:rsidRPr="00036D8D" w:rsidRDefault="009C6831" w:rsidP="00BE1A9C">
            <w:pPr>
              <w:widowControl w:val="0"/>
              <w:autoSpaceDE w:val="0"/>
              <w:autoSpaceDN w:val="0"/>
              <w:adjustRightInd w:val="0"/>
              <w:jc w:val="center"/>
            </w:pPr>
            <w:r w:rsidRPr="00036D8D">
              <w:t>2021 год</w:t>
            </w:r>
          </w:p>
        </w:tc>
        <w:tc>
          <w:tcPr>
            <w:tcW w:w="1563" w:type="dxa"/>
            <w:gridSpan w:val="3"/>
            <w:tcBorders>
              <w:top w:val="single" w:sz="2" w:space="0" w:color="auto"/>
              <w:left w:val="single" w:sz="2" w:space="0" w:color="auto"/>
              <w:bottom w:val="single" w:sz="2" w:space="0" w:color="auto"/>
              <w:right w:val="single" w:sz="2" w:space="0" w:color="auto"/>
            </w:tcBorders>
          </w:tcPr>
          <w:p w:rsidR="009C6831" w:rsidRPr="00036D8D" w:rsidRDefault="009C6831" w:rsidP="00BE1A9C">
            <w:pPr>
              <w:widowControl w:val="0"/>
              <w:autoSpaceDE w:val="0"/>
              <w:autoSpaceDN w:val="0"/>
              <w:adjustRightInd w:val="0"/>
              <w:jc w:val="center"/>
            </w:pPr>
            <w:r w:rsidRPr="00036D8D">
              <w:t>2022 год</w:t>
            </w:r>
          </w:p>
        </w:tc>
        <w:tc>
          <w:tcPr>
            <w:tcW w:w="1027" w:type="dxa"/>
            <w:gridSpan w:val="3"/>
            <w:tcBorders>
              <w:top w:val="single" w:sz="2" w:space="0" w:color="auto"/>
              <w:left w:val="single" w:sz="2" w:space="0" w:color="auto"/>
              <w:bottom w:val="single" w:sz="2" w:space="0" w:color="auto"/>
              <w:right w:val="single" w:sz="2" w:space="0" w:color="auto"/>
            </w:tcBorders>
          </w:tcPr>
          <w:p w:rsidR="009C6831" w:rsidRPr="00036D8D" w:rsidRDefault="009C6831" w:rsidP="00BE1A9C">
            <w:pPr>
              <w:widowControl w:val="0"/>
              <w:autoSpaceDE w:val="0"/>
              <w:autoSpaceDN w:val="0"/>
              <w:adjustRightInd w:val="0"/>
              <w:jc w:val="center"/>
            </w:pPr>
            <w:r w:rsidRPr="00036D8D">
              <w:t>2023 год</w:t>
            </w:r>
          </w:p>
        </w:tc>
        <w:tc>
          <w:tcPr>
            <w:tcW w:w="971" w:type="dxa"/>
            <w:tcBorders>
              <w:top w:val="single" w:sz="2" w:space="0" w:color="auto"/>
              <w:left w:val="single" w:sz="2" w:space="0" w:color="auto"/>
              <w:bottom w:val="single" w:sz="2" w:space="0" w:color="auto"/>
              <w:right w:val="single" w:sz="2" w:space="0" w:color="auto"/>
            </w:tcBorders>
          </w:tcPr>
          <w:p w:rsidR="009C6831" w:rsidRPr="00036D8D" w:rsidRDefault="009C6831" w:rsidP="00BE1A9C">
            <w:pPr>
              <w:widowControl w:val="0"/>
              <w:autoSpaceDE w:val="0"/>
              <w:autoSpaceDN w:val="0"/>
              <w:adjustRightInd w:val="0"/>
              <w:jc w:val="center"/>
            </w:pPr>
            <w:r w:rsidRPr="00036D8D">
              <w:t>2024 год</w:t>
            </w:r>
          </w:p>
        </w:tc>
        <w:tc>
          <w:tcPr>
            <w:tcW w:w="1216" w:type="dxa"/>
            <w:gridSpan w:val="2"/>
            <w:tcBorders>
              <w:top w:val="single" w:sz="2" w:space="0" w:color="auto"/>
              <w:left w:val="single" w:sz="2" w:space="0" w:color="auto"/>
              <w:bottom w:val="single" w:sz="2" w:space="0" w:color="auto"/>
              <w:right w:val="single" w:sz="2" w:space="0" w:color="auto"/>
            </w:tcBorders>
          </w:tcPr>
          <w:p w:rsidR="009C6831" w:rsidRPr="00036D8D" w:rsidRDefault="009C6831" w:rsidP="00A54415">
            <w:pPr>
              <w:widowControl w:val="0"/>
              <w:autoSpaceDE w:val="0"/>
              <w:autoSpaceDN w:val="0"/>
              <w:adjustRightInd w:val="0"/>
              <w:jc w:val="center"/>
            </w:pPr>
            <w:r w:rsidRPr="00036D8D">
              <w:t>По окончании реализации программы</w:t>
            </w:r>
          </w:p>
        </w:tc>
        <w:tc>
          <w:tcPr>
            <w:tcW w:w="1008" w:type="dxa"/>
            <w:gridSpan w:val="2"/>
            <w:tcBorders>
              <w:top w:val="single" w:sz="2" w:space="0" w:color="auto"/>
              <w:left w:val="single" w:sz="2" w:space="0" w:color="auto"/>
              <w:bottom w:val="single" w:sz="2" w:space="0" w:color="auto"/>
              <w:right w:val="single" w:sz="2" w:space="0" w:color="auto"/>
            </w:tcBorders>
          </w:tcPr>
          <w:p w:rsidR="009C6831" w:rsidRPr="00036D8D" w:rsidRDefault="009C6831" w:rsidP="00A54415">
            <w:pPr>
              <w:widowControl w:val="0"/>
              <w:autoSpaceDE w:val="0"/>
              <w:autoSpaceDN w:val="0"/>
              <w:adjustRightInd w:val="0"/>
              <w:jc w:val="center"/>
            </w:pPr>
            <w:r w:rsidRPr="00036D8D">
              <w:t>Без программного вмешательства (после предполагаемого срока реализации программы)</w:t>
            </w:r>
          </w:p>
        </w:tc>
      </w:tr>
      <w:tr w:rsidR="00A54415" w:rsidRPr="00036D8D" w:rsidTr="00062AAF">
        <w:trPr>
          <w:gridAfter w:val="1"/>
          <w:wAfter w:w="20" w:type="dxa"/>
          <w:jc w:val="center"/>
        </w:trPr>
        <w:tc>
          <w:tcPr>
            <w:tcW w:w="670" w:type="dxa"/>
            <w:gridSpan w:val="2"/>
            <w:tcBorders>
              <w:top w:val="single" w:sz="2" w:space="0" w:color="auto"/>
              <w:left w:val="single" w:sz="2" w:space="0" w:color="auto"/>
              <w:bottom w:val="single" w:sz="2" w:space="0" w:color="auto"/>
              <w:right w:val="single" w:sz="2" w:space="0" w:color="auto"/>
            </w:tcBorders>
          </w:tcPr>
          <w:p w:rsidR="00A54415" w:rsidRPr="00036D8D" w:rsidRDefault="00A54415" w:rsidP="00A54415">
            <w:pPr>
              <w:widowControl w:val="0"/>
              <w:autoSpaceDE w:val="0"/>
              <w:autoSpaceDN w:val="0"/>
              <w:adjustRightInd w:val="0"/>
              <w:jc w:val="center"/>
            </w:pPr>
            <w:r w:rsidRPr="00036D8D">
              <w:t xml:space="preserve">1 </w:t>
            </w:r>
          </w:p>
        </w:tc>
        <w:tc>
          <w:tcPr>
            <w:tcW w:w="2495" w:type="dxa"/>
            <w:gridSpan w:val="2"/>
            <w:tcBorders>
              <w:top w:val="single" w:sz="2" w:space="0" w:color="auto"/>
              <w:left w:val="single" w:sz="2" w:space="0" w:color="auto"/>
              <w:bottom w:val="single" w:sz="2" w:space="0" w:color="auto"/>
              <w:right w:val="single" w:sz="2" w:space="0" w:color="auto"/>
            </w:tcBorders>
          </w:tcPr>
          <w:p w:rsidR="00A54415" w:rsidRPr="00036D8D" w:rsidRDefault="00A54415" w:rsidP="00A54415">
            <w:pPr>
              <w:widowControl w:val="0"/>
              <w:autoSpaceDE w:val="0"/>
              <w:autoSpaceDN w:val="0"/>
              <w:adjustRightInd w:val="0"/>
              <w:jc w:val="center"/>
            </w:pPr>
            <w:r w:rsidRPr="00036D8D">
              <w:t xml:space="preserve">2 </w:t>
            </w:r>
          </w:p>
        </w:tc>
        <w:tc>
          <w:tcPr>
            <w:tcW w:w="795" w:type="dxa"/>
            <w:gridSpan w:val="2"/>
            <w:tcBorders>
              <w:top w:val="single" w:sz="2" w:space="0" w:color="auto"/>
              <w:left w:val="single" w:sz="2" w:space="0" w:color="auto"/>
              <w:bottom w:val="single" w:sz="2" w:space="0" w:color="auto"/>
              <w:right w:val="single" w:sz="2" w:space="0" w:color="auto"/>
            </w:tcBorders>
          </w:tcPr>
          <w:p w:rsidR="00A54415" w:rsidRPr="00036D8D" w:rsidRDefault="00A54415" w:rsidP="00A54415">
            <w:pPr>
              <w:widowControl w:val="0"/>
              <w:autoSpaceDE w:val="0"/>
              <w:autoSpaceDN w:val="0"/>
              <w:adjustRightInd w:val="0"/>
              <w:jc w:val="center"/>
            </w:pPr>
            <w:r w:rsidRPr="00036D8D">
              <w:t xml:space="preserve">3 </w:t>
            </w:r>
          </w:p>
        </w:tc>
        <w:tc>
          <w:tcPr>
            <w:tcW w:w="1325" w:type="dxa"/>
            <w:gridSpan w:val="2"/>
            <w:tcBorders>
              <w:top w:val="single" w:sz="2" w:space="0" w:color="auto"/>
              <w:left w:val="single" w:sz="2" w:space="0" w:color="auto"/>
              <w:bottom w:val="single" w:sz="2" w:space="0" w:color="auto"/>
              <w:right w:val="single" w:sz="2" w:space="0" w:color="auto"/>
            </w:tcBorders>
          </w:tcPr>
          <w:p w:rsidR="00A54415" w:rsidRPr="00036D8D" w:rsidRDefault="00A54415" w:rsidP="00A54415">
            <w:pPr>
              <w:widowControl w:val="0"/>
              <w:autoSpaceDE w:val="0"/>
              <w:autoSpaceDN w:val="0"/>
              <w:adjustRightInd w:val="0"/>
              <w:jc w:val="center"/>
            </w:pPr>
            <w:r w:rsidRPr="00036D8D">
              <w:t xml:space="preserve">4 </w:t>
            </w:r>
          </w:p>
        </w:tc>
        <w:tc>
          <w:tcPr>
            <w:tcW w:w="1373" w:type="dxa"/>
            <w:gridSpan w:val="3"/>
            <w:tcBorders>
              <w:top w:val="single" w:sz="2" w:space="0" w:color="auto"/>
              <w:left w:val="single" w:sz="2" w:space="0" w:color="auto"/>
              <w:bottom w:val="single" w:sz="2" w:space="0" w:color="auto"/>
              <w:right w:val="single" w:sz="2" w:space="0" w:color="auto"/>
            </w:tcBorders>
            <w:shd w:val="clear" w:color="auto" w:fill="auto"/>
          </w:tcPr>
          <w:p w:rsidR="00A54415" w:rsidRPr="00036D8D" w:rsidRDefault="00A54415" w:rsidP="00A54415">
            <w:pPr>
              <w:widowControl w:val="0"/>
              <w:autoSpaceDE w:val="0"/>
              <w:autoSpaceDN w:val="0"/>
              <w:adjustRightInd w:val="0"/>
              <w:jc w:val="center"/>
            </w:pPr>
            <w:r w:rsidRPr="00036D8D">
              <w:t>5</w:t>
            </w:r>
          </w:p>
        </w:tc>
        <w:tc>
          <w:tcPr>
            <w:tcW w:w="1372" w:type="dxa"/>
            <w:gridSpan w:val="3"/>
            <w:tcBorders>
              <w:top w:val="single" w:sz="2" w:space="0" w:color="auto"/>
              <w:left w:val="single" w:sz="2" w:space="0" w:color="auto"/>
              <w:bottom w:val="single" w:sz="2" w:space="0" w:color="auto"/>
              <w:right w:val="single" w:sz="2" w:space="0" w:color="auto"/>
            </w:tcBorders>
            <w:shd w:val="clear" w:color="auto" w:fill="auto"/>
          </w:tcPr>
          <w:p w:rsidR="00A54415" w:rsidRPr="00036D8D" w:rsidRDefault="00A54415" w:rsidP="00A54415">
            <w:pPr>
              <w:widowControl w:val="0"/>
              <w:autoSpaceDE w:val="0"/>
              <w:autoSpaceDN w:val="0"/>
              <w:adjustRightInd w:val="0"/>
              <w:jc w:val="center"/>
            </w:pPr>
            <w:r w:rsidRPr="00036D8D">
              <w:t>6</w:t>
            </w:r>
          </w:p>
        </w:tc>
        <w:tc>
          <w:tcPr>
            <w:tcW w:w="1375" w:type="dxa"/>
            <w:gridSpan w:val="3"/>
            <w:tcBorders>
              <w:top w:val="single" w:sz="2" w:space="0" w:color="auto"/>
              <w:left w:val="single" w:sz="2" w:space="0" w:color="auto"/>
              <w:bottom w:val="single" w:sz="2" w:space="0" w:color="auto"/>
              <w:right w:val="single" w:sz="2" w:space="0" w:color="auto"/>
            </w:tcBorders>
          </w:tcPr>
          <w:p w:rsidR="00A54415" w:rsidRPr="00036D8D" w:rsidRDefault="00A54415" w:rsidP="00A54415">
            <w:pPr>
              <w:widowControl w:val="0"/>
              <w:autoSpaceDE w:val="0"/>
              <w:autoSpaceDN w:val="0"/>
              <w:adjustRightInd w:val="0"/>
              <w:jc w:val="center"/>
            </w:pPr>
            <w:r w:rsidRPr="00036D8D">
              <w:t xml:space="preserve">7 </w:t>
            </w:r>
          </w:p>
        </w:tc>
        <w:tc>
          <w:tcPr>
            <w:tcW w:w="1563" w:type="dxa"/>
            <w:gridSpan w:val="3"/>
            <w:tcBorders>
              <w:top w:val="single" w:sz="2" w:space="0" w:color="auto"/>
              <w:left w:val="single" w:sz="2" w:space="0" w:color="auto"/>
              <w:bottom w:val="single" w:sz="2" w:space="0" w:color="auto"/>
              <w:right w:val="single" w:sz="2" w:space="0" w:color="auto"/>
            </w:tcBorders>
          </w:tcPr>
          <w:p w:rsidR="00A54415" w:rsidRPr="00036D8D" w:rsidRDefault="00A54415" w:rsidP="00A54415">
            <w:pPr>
              <w:widowControl w:val="0"/>
              <w:autoSpaceDE w:val="0"/>
              <w:autoSpaceDN w:val="0"/>
              <w:adjustRightInd w:val="0"/>
              <w:jc w:val="center"/>
            </w:pPr>
            <w:r w:rsidRPr="00036D8D">
              <w:t>8</w:t>
            </w:r>
          </w:p>
        </w:tc>
        <w:tc>
          <w:tcPr>
            <w:tcW w:w="1027" w:type="dxa"/>
            <w:gridSpan w:val="3"/>
            <w:tcBorders>
              <w:top w:val="single" w:sz="2" w:space="0" w:color="auto"/>
              <w:left w:val="single" w:sz="2" w:space="0" w:color="auto"/>
              <w:bottom w:val="single" w:sz="2" w:space="0" w:color="auto"/>
              <w:right w:val="single" w:sz="2" w:space="0" w:color="auto"/>
            </w:tcBorders>
          </w:tcPr>
          <w:p w:rsidR="00A54415" w:rsidRPr="00036D8D" w:rsidRDefault="00A54415" w:rsidP="00A54415">
            <w:pPr>
              <w:widowControl w:val="0"/>
              <w:autoSpaceDE w:val="0"/>
              <w:autoSpaceDN w:val="0"/>
              <w:adjustRightInd w:val="0"/>
              <w:jc w:val="center"/>
            </w:pPr>
            <w:r w:rsidRPr="00036D8D">
              <w:t>9</w:t>
            </w:r>
          </w:p>
        </w:tc>
        <w:tc>
          <w:tcPr>
            <w:tcW w:w="971" w:type="dxa"/>
            <w:tcBorders>
              <w:top w:val="single" w:sz="2" w:space="0" w:color="auto"/>
              <w:left w:val="single" w:sz="2" w:space="0" w:color="auto"/>
              <w:bottom w:val="single" w:sz="2" w:space="0" w:color="auto"/>
              <w:right w:val="single" w:sz="2" w:space="0" w:color="auto"/>
            </w:tcBorders>
          </w:tcPr>
          <w:p w:rsidR="00A54415" w:rsidRPr="00036D8D" w:rsidRDefault="00A54415" w:rsidP="00A54415">
            <w:pPr>
              <w:widowControl w:val="0"/>
              <w:autoSpaceDE w:val="0"/>
              <w:autoSpaceDN w:val="0"/>
              <w:adjustRightInd w:val="0"/>
              <w:jc w:val="center"/>
            </w:pPr>
            <w:r w:rsidRPr="00036D8D">
              <w:t>10</w:t>
            </w:r>
          </w:p>
        </w:tc>
        <w:tc>
          <w:tcPr>
            <w:tcW w:w="1216" w:type="dxa"/>
            <w:gridSpan w:val="2"/>
            <w:tcBorders>
              <w:top w:val="single" w:sz="2" w:space="0" w:color="auto"/>
              <w:left w:val="single" w:sz="2" w:space="0" w:color="auto"/>
              <w:bottom w:val="single" w:sz="2" w:space="0" w:color="auto"/>
              <w:right w:val="single" w:sz="2" w:space="0" w:color="auto"/>
            </w:tcBorders>
          </w:tcPr>
          <w:p w:rsidR="00A54415" w:rsidRPr="00036D8D" w:rsidRDefault="00A54415" w:rsidP="00A54415">
            <w:pPr>
              <w:widowControl w:val="0"/>
              <w:autoSpaceDE w:val="0"/>
              <w:autoSpaceDN w:val="0"/>
              <w:adjustRightInd w:val="0"/>
              <w:jc w:val="center"/>
            </w:pPr>
            <w:r w:rsidRPr="00036D8D">
              <w:t>11</w:t>
            </w:r>
          </w:p>
          <w:p w:rsidR="00A54415" w:rsidRPr="00036D8D" w:rsidRDefault="00A54415" w:rsidP="00A54415">
            <w:pPr>
              <w:widowControl w:val="0"/>
              <w:autoSpaceDE w:val="0"/>
              <w:autoSpaceDN w:val="0"/>
              <w:adjustRightInd w:val="0"/>
              <w:jc w:val="center"/>
            </w:pPr>
          </w:p>
        </w:tc>
        <w:tc>
          <w:tcPr>
            <w:tcW w:w="1008" w:type="dxa"/>
            <w:gridSpan w:val="2"/>
            <w:tcBorders>
              <w:top w:val="single" w:sz="2" w:space="0" w:color="auto"/>
              <w:left w:val="single" w:sz="2" w:space="0" w:color="auto"/>
              <w:bottom w:val="single" w:sz="2" w:space="0" w:color="auto"/>
              <w:right w:val="single" w:sz="2" w:space="0" w:color="auto"/>
            </w:tcBorders>
          </w:tcPr>
          <w:p w:rsidR="00A54415" w:rsidRPr="00036D8D" w:rsidRDefault="00A54415" w:rsidP="00A54415">
            <w:pPr>
              <w:widowControl w:val="0"/>
              <w:autoSpaceDE w:val="0"/>
              <w:autoSpaceDN w:val="0"/>
              <w:adjustRightInd w:val="0"/>
              <w:jc w:val="center"/>
            </w:pPr>
            <w:r w:rsidRPr="00036D8D">
              <w:t>12</w:t>
            </w:r>
          </w:p>
        </w:tc>
      </w:tr>
      <w:tr w:rsidR="00A54415" w:rsidRPr="00036D8D" w:rsidTr="00062AAF">
        <w:trPr>
          <w:gridAfter w:val="1"/>
          <w:wAfter w:w="12" w:type="dxa"/>
          <w:jc w:val="center"/>
        </w:trPr>
        <w:tc>
          <w:tcPr>
            <w:tcW w:w="15198" w:type="dxa"/>
            <w:gridSpan w:val="28"/>
            <w:tcBorders>
              <w:top w:val="single" w:sz="2" w:space="0" w:color="auto"/>
              <w:left w:val="single" w:sz="2" w:space="0" w:color="auto"/>
              <w:bottom w:val="single" w:sz="2" w:space="0" w:color="auto"/>
              <w:right w:val="single" w:sz="2" w:space="0" w:color="auto"/>
            </w:tcBorders>
          </w:tcPr>
          <w:p w:rsidR="00A54415" w:rsidRPr="00036D8D" w:rsidRDefault="00A54415" w:rsidP="00A54415">
            <w:pPr>
              <w:widowControl w:val="0"/>
              <w:autoSpaceDE w:val="0"/>
              <w:autoSpaceDN w:val="0"/>
              <w:adjustRightInd w:val="0"/>
              <w:rPr>
                <w:b/>
              </w:rPr>
            </w:pPr>
            <w:r w:rsidRPr="00036D8D">
              <w:rPr>
                <w:b/>
              </w:rPr>
              <w:t xml:space="preserve">Муниципальная программа </w:t>
            </w:r>
            <w:r w:rsidRPr="00036D8D">
              <w:rPr>
                <w:b/>
                <w:bCs/>
              </w:rPr>
              <w:t>«</w:t>
            </w:r>
            <w:r w:rsidRPr="00036D8D">
              <w:rPr>
                <w:b/>
              </w:rPr>
              <w:t>Информационное общество Воскресенского муниципального района Нижегородской области» на 2018-2020 годы</w:t>
            </w:r>
          </w:p>
        </w:tc>
      </w:tr>
      <w:tr w:rsidR="00A54415" w:rsidRPr="00036D8D" w:rsidTr="00062AAF">
        <w:trPr>
          <w:gridAfter w:val="1"/>
          <w:wAfter w:w="12" w:type="dxa"/>
          <w:jc w:val="center"/>
        </w:trPr>
        <w:tc>
          <w:tcPr>
            <w:tcW w:w="15198" w:type="dxa"/>
            <w:gridSpan w:val="28"/>
            <w:tcBorders>
              <w:top w:val="single" w:sz="2" w:space="0" w:color="auto"/>
              <w:left w:val="single" w:sz="2" w:space="0" w:color="auto"/>
              <w:bottom w:val="single" w:sz="2" w:space="0" w:color="auto"/>
              <w:right w:val="single" w:sz="2" w:space="0" w:color="auto"/>
            </w:tcBorders>
            <w:vAlign w:val="center"/>
          </w:tcPr>
          <w:p w:rsidR="00A54415" w:rsidRPr="00036D8D" w:rsidRDefault="00A54415" w:rsidP="00A54415">
            <w:pPr>
              <w:widowControl w:val="0"/>
              <w:autoSpaceDE w:val="0"/>
              <w:autoSpaceDN w:val="0"/>
              <w:adjustRightInd w:val="0"/>
              <w:jc w:val="center"/>
              <w:rPr>
                <w:b/>
              </w:rPr>
            </w:pPr>
            <w:r w:rsidRPr="00036D8D">
              <w:rPr>
                <w:b/>
              </w:rPr>
              <w:t>Индикаторы программы</w:t>
            </w:r>
          </w:p>
        </w:tc>
      </w:tr>
      <w:tr w:rsidR="00062AAF" w:rsidRPr="00062AAF" w:rsidTr="00062AAF">
        <w:tblPrEx>
          <w:tblLook w:val="04A0" w:firstRow="1" w:lastRow="0" w:firstColumn="1" w:lastColumn="0" w:noHBand="0" w:noVBand="1"/>
        </w:tblPrEx>
        <w:trPr>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62AAF" w:rsidRDefault="00062AAF" w:rsidP="00062AAF">
            <w:pPr>
              <w:widowControl w:val="0"/>
              <w:autoSpaceDE w:val="0"/>
              <w:autoSpaceDN w:val="0"/>
              <w:adjustRightInd w:val="0"/>
            </w:pPr>
            <w:r w:rsidRPr="00062AAF">
              <w:t>1</w:t>
            </w:r>
          </w:p>
        </w:tc>
        <w:tc>
          <w:tcPr>
            <w:tcW w:w="2500" w:type="dxa"/>
            <w:gridSpan w:val="2"/>
            <w:tcBorders>
              <w:top w:val="single" w:sz="2" w:space="0" w:color="auto"/>
              <w:left w:val="single" w:sz="2" w:space="0" w:color="auto"/>
              <w:bottom w:val="single" w:sz="2" w:space="0" w:color="auto"/>
              <w:right w:val="single" w:sz="2" w:space="0" w:color="auto"/>
            </w:tcBorders>
            <w:hideMark/>
          </w:tcPr>
          <w:p w:rsidR="00062AAF" w:rsidRPr="00062AAF" w:rsidRDefault="00062AAF" w:rsidP="00062AAF">
            <w:pPr>
              <w:widowControl w:val="0"/>
              <w:autoSpaceDE w:val="0"/>
              <w:autoSpaceDN w:val="0"/>
              <w:adjustRightInd w:val="0"/>
            </w:pPr>
            <w:r w:rsidRPr="00062AAF">
              <w:t>Количество запросов о предоставлении государственных или муниципальных услуг в режиме «одного окна», шт.</w:t>
            </w:r>
          </w:p>
        </w:tc>
        <w:tc>
          <w:tcPr>
            <w:tcW w:w="788"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шт.</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12082</w:t>
            </w:r>
          </w:p>
        </w:tc>
        <w:tc>
          <w:tcPr>
            <w:tcW w:w="1373"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12500</w:t>
            </w:r>
          </w:p>
        </w:tc>
        <w:tc>
          <w:tcPr>
            <w:tcW w:w="1372"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13000</w:t>
            </w:r>
          </w:p>
        </w:tc>
        <w:tc>
          <w:tcPr>
            <w:tcW w:w="13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13500</w:t>
            </w:r>
          </w:p>
        </w:tc>
        <w:tc>
          <w:tcPr>
            <w:tcW w:w="1579" w:type="dxa"/>
            <w:gridSpan w:val="4"/>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14000</w:t>
            </w:r>
          </w:p>
        </w:tc>
        <w:tc>
          <w:tcPr>
            <w:tcW w:w="1011"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14500</w:t>
            </w:r>
          </w:p>
        </w:tc>
        <w:tc>
          <w:tcPr>
            <w:tcW w:w="979" w:type="dxa"/>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15000</w:t>
            </w:r>
          </w:p>
        </w:tc>
        <w:tc>
          <w:tcPr>
            <w:tcW w:w="1232"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15000</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13500</w:t>
            </w:r>
          </w:p>
        </w:tc>
      </w:tr>
      <w:tr w:rsidR="00062AAF" w:rsidRPr="00062AAF" w:rsidTr="00062AAF">
        <w:tblPrEx>
          <w:tblLook w:val="04A0" w:firstRow="1" w:lastRow="0" w:firstColumn="1" w:lastColumn="0" w:noHBand="0" w:noVBand="1"/>
        </w:tblPrEx>
        <w:trPr>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62AAF" w:rsidRDefault="00062AAF" w:rsidP="00062AAF">
            <w:pPr>
              <w:widowControl w:val="0"/>
              <w:autoSpaceDE w:val="0"/>
              <w:autoSpaceDN w:val="0"/>
              <w:adjustRightInd w:val="0"/>
            </w:pPr>
            <w:r w:rsidRPr="00062AAF">
              <w:t>2</w:t>
            </w:r>
          </w:p>
        </w:tc>
        <w:tc>
          <w:tcPr>
            <w:tcW w:w="2500" w:type="dxa"/>
            <w:gridSpan w:val="2"/>
            <w:tcBorders>
              <w:top w:val="single" w:sz="2" w:space="0" w:color="auto"/>
              <w:left w:val="single" w:sz="2" w:space="0" w:color="auto"/>
              <w:bottom w:val="single" w:sz="2" w:space="0" w:color="auto"/>
              <w:right w:val="single" w:sz="2" w:space="0" w:color="auto"/>
            </w:tcBorders>
            <w:hideMark/>
          </w:tcPr>
          <w:p w:rsidR="00062AAF" w:rsidRPr="00062AAF" w:rsidRDefault="00062AAF" w:rsidP="00062AAF">
            <w:pPr>
              <w:widowControl w:val="0"/>
              <w:autoSpaceDE w:val="0"/>
              <w:autoSpaceDN w:val="0"/>
              <w:adjustRightInd w:val="0"/>
            </w:pPr>
            <w:r w:rsidRPr="00062AAF">
              <w:t xml:space="preserve">Время ожидания в очереди для подачи документов и </w:t>
            </w:r>
            <w:r w:rsidRPr="00062AAF">
              <w:lastRenderedPageBreak/>
              <w:t>получения результатов</w:t>
            </w:r>
          </w:p>
        </w:tc>
        <w:tc>
          <w:tcPr>
            <w:tcW w:w="788"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lastRenderedPageBreak/>
              <w:t>мин.</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15</w:t>
            </w:r>
          </w:p>
        </w:tc>
        <w:tc>
          <w:tcPr>
            <w:tcW w:w="1373"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15</w:t>
            </w:r>
          </w:p>
        </w:tc>
        <w:tc>
          <w:tcPr>
            <w:tcW w:w="1372"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15</w:t>
            </w:r>
          </w:p>
        </w:tc>
        <w:tc>
          <w:tcPr>
            <w:tcW w:w="13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15</w:t>
            </w:r>
          </w:p>
        </w:tc>
        <w:tc>
          <w:tcPr>
            <w:tcW w:w="1579" w:type="dxa"/>
            <w:gridSpan w:val="4"/>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15</w:t>
            </w:r>
          </w:p>
        </w:tc>
        <w:tc>
          <w:tcPr>
            <w:tcW w:w="1011"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15</w:t>
            </w:r>
          </w:p>
        </w:tc>
        <w:tc>
          <w:tcPr>
            <w:tcW w:w="979" w:type="dxa"/>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15</w:t>
            </w:r>
          </w:p>
        </w:tc>
        <w:tc>
          <w:tcPr>
            <w:tcW w:w="1232"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15</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15</w:t>
            </w:r>
          </w:p>
        </w:tc>
      </w:tr>
      <w:tr w:rsidR="00062AAF" w:rsidRPr="00062AAF" w:rsidTr="00062AAF">
        <w:tblPrEx>
          <w:tblLook w:val="04A0" w:firstRow="1" w:lastRow="0" w:firstColumn="1" w:lastColumn="0" w:noHBand="0" w:noVBand="1"/>
        </w:tblPrEx>
        <w:trPr>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62AAF" w:rsidRDefault="00062AAF" w:rsidP="00062AAF">
            <w:pPr>
              <w:widowControl w:val="0"/>
              <w:autoSpaceDE w:val="0"/>
              <w:autoSpaceDN w:val="0"/>
              <w:adjustRightInd w:val="0"/>
            </w:pPr>
            <w:r w:rsidRPr="00062AAF">
              <w:lastRenderedPageBreak/>
              <w:t>3</w:t>
            </w:r>
          </w:p>
        </w:tc>
        <w:tc>
          <w:tcPr>
            <w:tcW w:w="2500" w:type="dxa"/>
            <w:gridSpan w:val="2"/>
            <w:tcBorders>
              <w:top w:val="single" w:sz="2" w:space="0" w:color="auto"/>
              <w:left w:val="single" w:sz="2" w:space="0" w:color="auto"/>
              <w:bottom w:val="single" w:sz="2" w:space="0" w:color="auto"/>
              <w:right w:val="single" w:sz="2" w:space="0" w:color="auto"/>
            </w:tcBorders>
            <w:hideMark/>
          </w:tcPr>
          <w:p w:rsidR="00062AAF" w:rsidRPr="00062AAF" w:rsidRDefault="00062AAF" w:rsidP="00062AAF">
            <w:pPr>
              <w:widowControl w:val="0"/>
              <w:autoSpaceDE w:val="0"/>
              <w:autoSpaceDN w:val="0"/>
              <w:adjustRightInd w:val="0"/>
            </w:pPr>
            <w:r w:rsidRPr="00062AAF">
              <w:t>Объем эфирного времени телесюжетов о Воскресенском районе в телепрограмме «Наш край»</w:t>
            </w:r>
          </w:p>
        </w:tc>
        <w:tc>
          <w:tcPr>
            <w:tcW w:w="788"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мин</w:t>
            </w:r>
            <w:r w:rsidR="007209EA" w:rsidRPr="00062AAF">
              <w:t>. в</w:t>
            </w:r>
            <w:r w:rsidRPr="00062AAF">
              <w:t xml:space="preserve"> год</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525</w:t>
            </w:r>
          </w:p>
        </w:tc>
        <w:tc>
          <w:tcPr>
            <w:tcW w:w="1373"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600</w:t>
            </w:r>
          </w:p>
        </w:tc>
        <w:tc>
          <w:tcPr>
            <w:tcW w:w="1372"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610</w:t>
            </w:r>
          </w:p>
        </w:tc>
        <w:tc>
          <w:tcPr>
            <w:tcW w:w="13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620</w:t>
            </w:r>
          </w:p>
        </w:tc>
        <w:tc>
          <w:tcPr>
            <w:tcW w:w="1579" w:type="dxa"/>
            <w:gridSpan w:val="4"/>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630</w:t>
            </w:r>
          </w:p>
        </w:tc>
        <w:tc>
          <w:tcPr>
            <w:tcW w:w="1011"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640</w:t>
            </w:r>
          </w:p>
        </w:tc>
        <w:tc>
          <w:tcPr>
            <w:tcW w:w="979" w:type="dxa"/>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650</w:t>
            </w:r>
          </w:p>
        </w:tc>
        <w:tc>
          <w:tcPr>
            <w:tcW w:w="1232"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650</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600</w:t>
            </w:r>
          </w:p>
        </w:tc>
      </w:tr>
      <w:tr w:rsidR="00062AAF" w:rsidRPr="00062AAF" w:rsidTr="00062AAF">
        <w:tblPrEx>
          <w:tblLook w:val="04A0" w:firstRow="1" w:lastRow="0" w:firstColumn="1" w:lastColumn="0" w:noHBand="0" w:noVBand="1"/>
        </w:tblPrEx>
        <w:trPr>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62AAF" w:rsidRDefault="00062AAF" w:rsidP="00062AAF">
            <w:pPr>
              <w:widowControl w:val="0"/>
              <w:autoSpaceDE w:val="0"/>
              <w:autoSpaceDN w:val="0"/>
              <w:adjustRightInd w:val="0"/>
            </w:pPr>
            <w:r w:rsidRPr="00062AAF">
              <w:t>4</w:t>
            </w:r>
          </w:p>
        </w:tc>
        <w:tc>
          <w:tcPr>
            <w:tcW w:w="2500" w:type="dxa"/>
            <w:gridSpan w:val="2"/>
            <w:tcBorders>
              <w:top w:val="single" w:sz="2" w:space="0" w:color="auto"/>
              <w:left w:val="single" w:sz="2" w:space="0" w:color="auto"/>
              <w:bottom w:val="single" w:sz="2" w:space="0" w:color="auto"/>
              <w:right w:val="single" w:sz="2" w:space="0" w:color="auto"/>
            </w:tcBorders>
            <w:hideMark/>
          </w:tcPr>
          <w:p w:rsidR="00062AAF" w:rsidRPr="00062AAF" w:rsidRDefault="00062AAF" w:rsidP="00062AAF">
            <w:pPr>
              <w:widowControl w:val="0"/>
              <w:autoSpaceDE w:val="0"/>
              <w:autoSpaceDN w:val="0"/>
              <w:adjustRightInd w:val="0"/>
            </w:pPr>
            <w:r w:rsidRPr="00062AAF">
              <w:t>Количество полос газеты «Воскресенская Жизнь»</w:t>
            </w:r>
          </w:p>
        </w:tc>
        <w:tc>
          <w:tcPr>
            <w:tcW w:w="788"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ед. в год</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680</w:t>
            </w:r>
          </w:p>
        </w:tc>
        <w:tc>
          <w:tcPr>
            <w:tcW w:w="1373"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695</w:t>
            </w:r>
          </w:p>
        </w:tc>
        <w:tc>
          <w:tcPr>
            <w:tcW w:w="1372"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705</w:t>
            </w:r>
          </w:p>
        </w:tc>
        <w:tc>
          <w:tcPr>
            <w:tcW w:w="13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715</w:t>
            </w:r>
          </w:p>
        </w:tc>
        <w:tc>
          <w:tcPr>
            <w:tcW w:w="1579" w:type="dxa"/>
            <w:gridSpan w:val="4"/>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725</w:t>
            </w:r>
          </w:p>
        </w:tc>
        <w:tc>
          <w:tcPr>
            <w:tcW w:w="1011"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735</w:t>
            </w:r>
          </w:p>
        </w:tc>
        <w:tc>
          <w:tcPr>
            <w:tcW w:w="979" w:type="dxa"/>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745</w:t>
            </w:r>
          </w:p>
        </w:tc>
        <w:tc>
          <w:tcPr>
            <w:tcW w:w="1232"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745</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680</w:t>
            </w:r>
          </w:p>
        </w:tc>
      </w:tr>
      <w:tr w:rsidR="00062AAF" w:rsidRPr="00062AAF" w:rsidTr="00062AAF">
        <w:tblPrEx>
          <w:tblLook w:val="04A0" w:firstRow="1" w:lastRow="0" w:firstColumn="1" w:lastColumn="0" w:noHBand="0" w:noVBand="1"/>
        </w:tblPrEx>
        <w:trPr>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62AAF" w:rsidRDefault="00062AAF" w:rsidP="00062AAF">
            <w:pPr>
              <w:widowControl w:val="0"/>
              <w:autoSpaceDE w:val="0"/>
              <w:autoSpaceDN w:val="0"/>
              <w:adjustRightInd w:val="0"/>
            </w:pPr>
            <w:r w:rsidRPr="00062AAF">
              <w:t>5</w:t>
            </w:r>
          </w:p>
        </w:tc>
        <w:tc>
          <w:tcPr>
            <w:tcW w:w="2500" w:type="dxa"/>
            <w:gridSpan w:val="2"/>
            <w:tcBorders>
              <w:top w:val="single" w:sz="2" w:space="0" w:color="auto"/>
              <w:left w:val="single" w:sz="2" w:space="0" w:color="auto"/>
              <w:bottom w:val="single" w:sz="2" w:space="0" w:color="auto"/>
              <w:right w:val="single" w:sz="2" w:space="0" w:color="auto"/>
            </w:tcBorders>
            <w:hideMark/>
          </w:tcPr>
          <w:p w:rsidR="00062AAF" w:rsidRPr="00062AAF" w:rsidRDefault="00062AAF" w:rsidP="00062AAF">
            <w:pPr>
              <w:widowControl w:val="0"/>
              <w:autoSpaceDE w:val="0"/>
              <w:autoSpaceDN w:val="0"/>
              <w:adjustRightInd w:val="0"/>
            </w:pPr>
            <w:r w:rsidRPr="00062AAF">
              <w:t>Доля муниципальных служащих Воскресенского муниципального района Нижегородской области, имеющих доступ к системе электронного документооборота</w:t>
            </w:r>
          </w:p>
        </w:tc>
        <w:tc>
          <w:tcPr>
            <w:tcW w:w="788"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0</w:t>
            </w:r>
          </w:p>
        </w:tc>
        <w:tc>
          <w:tcPr>
            <w:tcW w:w="1373"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80,22</w:t>
            </w:r>
          </w:p>
        </w:tc>
        <w:tc>
          <w:tcPr>
            <w:tcW w:w="1372"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90,11</w:t>
            </w:r>
          </w:p>
        </w:tc>
        <w:tc>
          <w:tcPr>
            <w:tcW w:w="13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100</w:t>
            </w:r>
          </w:p>
        </w:tc>
        <w:tc>
          <w:tcPr>
            <w:tcW w:w="1579" w:type="dxa"/>
            <w:gridSpan w:val="4"/>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100</w:t>
            </w:r>
          </w:p>
        </w:tc>
        <w:tc>
          <w:tcPr>
            <w:tcW w:w="1011"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100</w:t>
            </w:r>
          </w:p>
        </w:tc>
        <w:tc>
          <w:tcPr>
            <w:tcW w:w="979" w:type="dxa"/>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100</w:t>
            </w:r>
          </w:p>
        </w:tc>
        <w:tc>
          <w:tcPr>
            <w:tcW w:w="1232"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100</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0</w:t>
            </w:r>
          </w:p>
        </w:tc>
      </w:tr>
      <w:tr w:rsidR="00062AAF" w:rsidRPr="00062AAF"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rPr>
                <w:b/>
              </w:rPr>
            </w:pPr>
            <w:r w:rsidRPr="00062AAF">
              <w:rPr>
                <w:b/>
              </w:rPr>
              <w:t>Непосредственные результаты программы</w:t>
            </w:r>
          </w:p>
        </w:tc>
      </w:tr>
      <w:tr w:rsidR="00062AAF" w:rsidRPr="00062AAF"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62AAF" w:rsidRDefault="00062AAF" w:rsidP="00062AAF">
            <w:pPr>
              <w:widowControl w:val="0"/>
              <w:autoSpaceDE w:val="0"/>
              <w:autoSpaceDN w:val="0"/>
              <w:adjustRightInd w:val="0"/>
            </w:pPr>
            <w:r w:rsidRPr="00062AAF">
              <w:t>1</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062AAF" w:rsidRDefault="00062AAF" w:rsidP="00062AAF">
            <w:pPr>
              <w:widowControl w:val="0"/>
              <w:autoSpaceDE w:val="0"/>
              <w:autoSpaceDN w:val="0"/>
              <w:adjustRightInd w:val="0"/>
            </w:pPr>
            <w:r w:rsidRPr="00062AAF">
              <w:t>Количество государственных и муниципальных услуг, предоставляемых МБУ «МФЦ»</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шт.</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116</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125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130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135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140</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145</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150</w:t>
            </w:r>
          </w:p>
        </w:tc>
        <w:tc>
          <w:tcPr>
            <w:tcW w:w="1113" w:type="dxa"/>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150</w:t>
            </w:r>
          </w:p>
        </w:tc>
        <w:tc>
          <w:tcPr>
            <w:tcW w:w="1111"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125</w:t>
            </w:r>
          </w:p>
        </w:tc>
      </w:tr>
      <w:tr w:rsidR="00062AAF" w:rsidRPr="00062AAF"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62AAF" w:rsidRDefault="00062AAF" w:rsidP="00062AAF">
            <w:pPr>
              <w:widowControl w:val="0"/>
              <w:autoSpaceDE w:val="0"/>
              <w:autoSpaceDN w:val="0"/>
              <w:adjustRightInd w:val="0"/>
            </w:pPr>
            <w:r w:rsidRPr="00062AAF">
              <w:t>2</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062AAF" w:rsidRDefault="00062AAF" w:rsidP="00062AAF">
            <w:pPr>
              <w:widowControl w:val="0"/>
              <w:autoSpaceDE w:val="0"/>
              <w:autoSpaceDN w:val="0"/>
              <w:adjustRightInd w:val="0"/>
            </w:pPr>
            <w:r w:rsidRPr="00062AAF">
              <w:t xml:space="preserve">Доля потребителей, удовлетворенных качеством оказания государственных и </w:t>
            </w:r>
            <w:r w:rsidRPr="00062AAF">
              <w:lastRenderedPageBreak/>
              <w:t>муниципальных услуг</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lastRenderedPageBreak/>
              <w:t>%</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99,64</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99,70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99,80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99,85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99,90</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99,95</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100</w:t>
            </w:r>
          </w:p>
        </w:tc>
        <w:tc>
          <w:tcPr>
            <w:tcW w:w="1113" w:type="dxa"/>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100</w:t>
            </w:r>
          </w:p>
        </w:tc>
        <w:tc>
          <w:tcPr>
            <w:tcW w:w="1111"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98</w:t>
            </w:r>
          </w:p>
        </w:tc>
      </w:tr>
      <w:tr w:rsidR="00062AAF" w:rsidRPr="00062AAF"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62AAF" w:rsidRDefault="00062AAF" w:rsidP="00062AAF">
            <w:pPr>
              <w:widowControl w:val="0"/>
              <w:autoSpaceDE w:val="0"/>
              <w:autoSpaceDN w:val="0"/>
              <w:adjustRightInd w:val="0"/>
            </w:pPr>
            <w:r w:rsidRPr="00062AAF">
              <w:lastRenderedPageBreak/>
              <w:t>3</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062AAF" w:rsidRDefault="00062AAF" w:rsidP="00062AAF">
            <w:pPr>
              <w:widowControl w:val="0"/>
              <w:autoSpaceDE w:val="0"/>
              <w:autoSpaceDN w:val="0"/>
              <w:adjustRightInd w:val="0"/>
            </w:pPr>
            <w:r w:rsidRPr="00062AAF">
              <w:t>Объем эфирного времени телесюжетов о Воскресенском районе в телепрограмме «Наш край»</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мин</w:t>
            </w:r>
            <w:r w:rsidR="007209EA" w:rsidRPr="00062AAF">
              <w:t>. в</w:t>
            </w:r>
            <w:r w:rsidRPr="00062AAF">
              <w:t xml:space="preserve"> год</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525</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600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610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620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630</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640</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650</w:t>
            </w:r>
          </w:p>
        </w:tc>
        <w:tc>
          <w:tcPr>
            <w:tcW w:w="1113" w:type="dxa"/>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650</w:t>
            </w:r>
          </w:p>
        </w:tc>
        <w:tc>
          <w:tcPr>
            <w:tcW w:w="1111"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600</w:t>
            </w:r>
          </w:p>
        </w:tc>
      </w:tr>
      <w:tr w:rsidR="00062AAF" w:rsidRPr="00062AAF"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62AAF" w:rsidRDefault="00062AAF" w:rsidP="00062AAF">
            <w:pPr>
              <w:widowControl w:val="0"/>
              <w:autoSpaceDE w:val="0"/>
              <w:autoSpaceDN w:val="0"/>
              <w:adjustRightInd w:val="0"/>
            </w:pPr>
            <w:r w:rsidRPr="00062AAF">
              <w:t>4</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062AAF" w:rsidRDefault="00062AAF" w:rsidP="00062AAF">
            <w:pPr>
              <w:widowControl w:val="0"/>
              <w:autoSpaceDE w:val="0"/>
              <w:autoSpaceDN w:val="0"/>
              <w:adjustRightInd w:val="0"/>
            </w:pPr>
            <w:r w:rsidRPr="00062AAF">
              <w:t>Количество полос газеты «Воскресенская Жизнь»</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ед. в год</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680</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695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705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715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725</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735</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745</w:t>
            </w:r>
          </w:p>
        </w:tc>
        <w:tc>
          <w:tcPr>
            <w:tcW w:w="1113" w:type="dxa"/>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745</w:t>
            </w:r>
          </w:p>
        </w:tc>
        <w:tc>
          <w:tcPr>
            <w:tcW w:w="1111"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680</w:t>
            </w:r>
          </w:p>
        </w:tc>
      </w:tr>
      <w:tr w:rsidR="00062AAF" w:rsidRPr="00062AAF"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62AAF" w:rsidRDefault="00062AAF" w:rsidP="00062AAF">
            <w:pPr>
              <w:widowControl w:val="0"/>
              <w:autoSpaceDE w:val="0"/>
              <w:autoSpaceDN w:val="0"/>
              <w:adjustRightInd w:val="0"/>
            </w:pPr>
            <w:r w:rsidRPr="00062AAF">
              <w:t>5</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062AAF" w:rsidRDefault="00062AAF" w:rsidP="00062AAF">
            <w:pPr>
              <w:widowControl w:val="0"/>
              <w:autoSpaceDE w:val="0"/>
              <w:autoSpaceDN w:val="0"/>
              <w:adjustRightInd w:val="0"/>
            </w:pPr>
            <w:r w:rsidRPr="00062AAF">
              <w:t>Наличие системы электронного документооборота, обеспечивающей взаимодействие органов местного самоуправления Воскресенского муниципального района</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ед.</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0</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w:t>
            </w:r>
          </w:p>
        </w:tc>
        <w:tc>
          <w:tcPr>
            <w:tcW w:w="1113" w:type="dxa"/>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w:t>
            </w:r>
          </w:p>
        </w:tc>
        <w:tc>
          <w:tcPr>
            <w:tcW w:w="1111"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0</w:t>
            </w:r>
          </w:p>
        </w:tc>
      </w:tr>
      <w:tr w:rsidR="00062AAF" w:rsidRPr="00062AAF"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hideMark/>
          </w:tcPr>
          <w:p w:rsidR="00062AAF" w:rsidRPr="00062AAF" w:rsidRDefault="00062AAF" w:rsidP="00062AAF">
            <w:pPr>
              <w:widowControl w:val="0"/>
              <w:autoSpaceDE w:val="0"/>
              <w:autoSpaceDN w:val="0"/>
              <w:adjustRightInd w:val="0"/>
            </w:pPr>
            <w:r w:rsidRPr="00062AAF">
              <w:rPr>
                <w:b/>
              </w:rPr>
              <w:t>Подпрограмма 1</w:t>
            </w:r>
            <w:r w:rsidRPr="00062AAF">
              <w:t xml:space="preserve"> «Формирование современной информационной и телекоммуникационной инфраструктуры, предоставление на её основе качественных услуг и обеспечение высокого уровня доступности для населения информации и технологий»</w:t>
            </w:r>
          </w:p>
        </w:tc>
      </w:tr>
      <w:tr w:rsidR="00062AAF" w:rsidRPr="00062AAF"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rPr>
                <w:b/>
              </w:rPr>
            </w:pPr>
            <w:r w:rsidRPr="00062AAF">
              <w:rPr>
                <w:b/>
              </w:rPr>
              <w:t>Индикаторы</w:t>
            </w:r>
          </w:p>
        </w:tc>
      </w:tr>
      <w:tr w:rsidR="00062AAF" w:rsidRPr="00062AAF"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62AAF" w:rsidRDefault="00062AAF" w:rsidP="00062AAF">
            <w:pPr>
              <w:widowControl w:val="0"/>
              <w:autoSpaceDE w:val="0"/>
              <w:autoSpaceDN w:val="0"/>
              <w:adjustRightInd w:val="0"/>
            </w:pPr>
            <w:r w:rsidRPr="00062AAF">
              <w:t>1</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062AAF" w:rsidRDefault="00062AAF" w:rsidP="00062AAF">
            <w:pPr>
              <w:widowControl w:val="0"/>
              <w:autoSpaceDE w:val="0"/>
              <w:autoSpaceDN w:val="0"/>
              <w:adjustRightInd w:val="0"/>
            </w:pPr>
            <w:r w:rsidRPr="00062AAF">
              <w:t>Количество запросов о предоставлении государственных или муниципальных услуг в режиме «одного окна», шт.</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шт.</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12082</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12500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13000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13500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14000</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14500</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15000</w:t>
            </w:r>
          </w:p>
        </w:tc>
        <w:tc>
          <w:tcPr>
            <w:tcW w:w="1113" w:type="dxa"/>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15000</w:t>
            </w:r>
          </w:p>
        </w:tc>
        <w:tc>
          <w:tcPr>
            <w:tcW w:w="1111"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13500</w:t>
            </w:r>
          </w:p>
        </w:tc>
      </w:tr>
      <w:tr w:rsidR="00062AAF" w:rsidRPr="00062AAF"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62AAF" w:rsidRDefault="00062AAF" w:rsidP="00062AAF">
            <w:pPr>
              <w:widowControl w:val="0"/>
              <w:autoSpaceDE w:val="0"/>
              <w:autoSpaceDN w:val="0"/>
              <w:adjustRightInd w:val="0"/>
            </w:pPr>
            <w:r w:rsidRPr="00062AAF">
              <w:t>2</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062AAF" w:rsidRDefault="00062AAF" w:rsidP="00062AAF">
            <w:pPr>
              <w:widowControl w:val="0"/>
              <w:autoSpaceDE w:val="0"/>
              <w:autoSpaceDN w:val="0"/>
              <w:adjustRightInd w:val="0"/>
            </w:pPr>
            <w:r w:rsidRPr="00062AAF">
              <w:t xml:space="preserve">Время ожидания в очереди для подачи документов и </w:t>
            </w:r>
            <w:r w:rsidRPr="00062AAF">
              <w:lastRenderedPageBreak/>
              <w:t>получения результатов</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lastRenderedPageBreak/>
              <w:t>мин.</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15</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15</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15</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15</w:t>
            </w:r>
          </w:p>
        </w:tc>
        <w:tc>
          <w:tcPr>
            <w:tcW w:w="1113" w:type="dxa"/>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15</w:t>
            </w:r>
          </w:p>
        </w:tc>
        <w:tc>
          <w:tcPr>
            <w:tcW w:w="1111"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15</w:t>
            </w:r>
          </w:p>
        </w:tc>
      </w:tr>
      <w:tr w:rsidR="00062AAF" w:rsidRPr="00062AAF"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rPr>
                <w:b/>
              </w:rPr>
              <w:lastRenderedPageBreak/>
              <w:t>Непосредственные результаты</w:t>
            </w:r>
          </w:p>
        </w:tc>
      </w:tr>
      <w:tr w:rsidR="00062AAF" w:rsidRPr="00062AAF"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62AAF" w:rsidRDefault="00062AAF" w:rsidP="00062AAF">
            <w:pPr>
              <w:widowControl w:val="0"/>
              <w:autoSpaceDE w:val="0"/>
              <w:autoSpaceDN w:val="0"/>
              <w:adjustRightInd w:val="0"/>
            </w:pPr>
            <w:r w:rsidRPr="00062AAF">
              <w:t>1</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062AAF" w:rsidRDefault="00062AAF" w:rsidP="00062AAF">
            <w:pPr>
              <w:widowControl w:val="0"/>
              <w:autoSpaceDE w:val="0"/>
              <w:autoSpaceDN w:val="0"/>
              <w:adjustRightInd w:val="0"/>
            </w:pPr>
            <w:r w:rsidRPr="00062AAF">
              <w:t>Количество государственных и муниципальных услуг, предоставляемых МБУ «МФЦ»</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шт.</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116</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125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130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135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140</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145</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150</w:t>
            </w:r>
          </w:p>
        </w:tc>
        <w:tc>
          <w:tcPr>
            <w:tcW w:w="1113" w:type="dxa"/>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150</w:t>
            </w:r>
          </w:p>
        </w:tc>
        <w:tc>
          <w:tcPr>
            <w:tcW w:w="1111"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125</w:t>
            </w:r>
          </w:p>
        </w:tc>
      </w:tr>
      <w:tr w:rsidR="00062AAF" w:rsidRPr="00062AAF"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62AAF" w:rsidRDefault="00062AAF" w:rsidP="00062AAF">
            <w:pPr>
              <w:widowControl w:val="0"/>
              <w:autoSpaceDE w:val="0"/>
              <w:autoSpaceDN w:val="0"/>
              <w:adjustRightInd w:val="0"/>
            </w:pPr>
            <w:r w:rsidRPr="00062AAF">
              <w:t>2</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062AAF" w:rsidRDefault="00062AAF" w:rsidP="00062AAF">
            <w:pPr>
              <w:widowControl w:val="0"/>
              <w:autoSpaceDE w:val="0"/>
              <w:autoSpaceDN w:val="0"/>
              <w:adjustRightInd w:val="0"/>
            </w:pPr>
            <w:r w:rsidRPr="00062AAF">
              <w:t>Доля потребителей, удовлетворенных качеством оказания государственных и муниципальных услуг</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99,64</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99,70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99,80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99,85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99,90</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99,95</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100</w:t>
            </w:r>
          </w:p>
        </w:tc>
        <w:tc>
          <w:tcPr>
            <w:tcW w:w="1113" w:type="dxa"/>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100</w:t>
            </w:r>
          </w:p>
        </w:tc>
        <w:tc>
          <w:tcPr>
            <w:tcW w:w="1111"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98</w:t>
            </w:r>
          </w:p>
        </w:tc>
      </w:tr>
      <w:tr w:rsidR="00062AAF" w:rsidRPr="00062AAF"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hideMark/>
          </w:tcPr>
          <w:p w:rsidR="00062AAF" w:rsidRPr="00062AAF" w:rsidRDefault="00062AAF" w:rsidP="00062AAF">
            <w:pPr>
              <w:widowControl w:val="0"/>
              <w:autoSpaceDE w:val="0"/>
              <w:autoSpaceDN w:val="0"/>
              <w:adjustRightInd w:val="0"/>
            </w:pPr>
            <w:r w:rsidRPr="00062AAF">
              <w:rPr>
                <w:b/>
              </w:rPr>
              <w:t>Подпрограмма 2</w:t>
            </w:r>
            <w:r w:rsidRPr="00062AAF">
              <w:t xml:space="preserve"> «Обеспечение доступа к информации о деятельности органов местного самоуправления и находящихся в их ведении учреждений»</w:t>
            </w:r>
          </w:p>
        </w:tc>
      </w:tr>
      <w:tr w:rsidR="00062AAF" w:rsidRPr="00062AAF"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rPr>
                <w:b/>
              </w:rPr>
            </w:pPr>
            <w:r w:rsidRPr="00062AAF">
              <w:rPr>
                <w:b/>
              </w:rPr>
              <w:t>Индикаторы</w:t>
            </w:r>
          </w:p>
        </w:tc>
      </w:tr>
      <w:tr w:rsidR="00062AAF" w:rsidRPr="00062AAF"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62AAF" w:rsidRDefault="00062AAF" w:rsidP="00062AAF">
            <w:pPr>
              <w:widowControl w:val="0"/>
              <w:autoSpaceDE w:val="0"/>
              <w:autoSpaceDN w:val="0"/>
              <w:adjustRightInd w:val="0"/>
            </w:pPr>
            <w:r w:rsidRPr="00062AAF">
              <w:t>1</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062AAF" w:rsidRDefault="00062AAF" w:rsidP="00062AAF">
            <w:pPr>
              <w:widowControl w:val="0"/>
              <w:autoSpaceDE w:val="0"/>
              <w:autoSpaceDN w:val="0"/>
              <w:adjustRightInd w:val="0"/>
            </w:pPr>
            <w:r w:rsidRPr="00062AAF">
              <w:t>Объем эфирного времени телесюжетов о Воскресенском районе в телепрограмме «Наш край»</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мин.в год</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525</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600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610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620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630</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640</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650</w:t>
            </w:r>
          </w:p>
        </w:tc>
        <w:tc>
          <w:tcPr>
            <w:tcW w:w="1216"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650</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600</w:t>
            </w:r>
          </w:p>
        </w:tc>
      </w:tr>
      <w:tr w:rsidR="00062AAF" w:rsidRPr="00062AAF"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rPr>
                <w:b/>
              </w:rPr>
              <w:t>Непосредственные результаты</w:t>
            </w:r>
          </w:p>
        </w:tc>
      </w:tr>
      <w:tr w:rsidR="00062AAF" w:rsidRPr="00062AAF"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62AAF" w:rsidRDefault="00062AAF" w:rsidP="00062AAF">
            <w:pPr>
              <w:widowControl w:val="0"/>
              <w:autoSpaceDE w:val="0"/>
              <w:autoSpaceDN w:val="0"/>
              <w:adjustRightInd w:val="0"/>
            </w:pPr>
            <w:r w:rsidRPr="00062AAF">
              <w:t>1</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062AAF" w:rsidRDefault="00062AAF" w:rsidP="00062AAF">
            <w:pPr>
              <w:widowControl w:val="0"/>
              <w:autoSpaceDE w:val="0"/>
              <w:autoSpaceDN w:val="0"/>
              <w:adjustRightInd w:val="0"/>
            </w:pPr>
            <w:r w:rsidRPr="00062AAF">
              <w:t>Объем эфирного времени телесюжетов о Воскресенском районе в телепрограмме «Наш край»</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мин.в год</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525</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600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610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620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630</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640</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650</w:t>
            </w:r>
          </w:p>
        </w:tc>
        <w:tc>
          <w:tcPr>
            <w:tcW w:w="1216"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650</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600</w:t>
            </w:r>
          </w:p>
        </w:tc>
      </w:tr>
      <w:tr w:rsidR="00062AAF" w:rsidRPr="00062AAF"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62AAF" w:rsidRDefault="00062AAF" w:rsidP="00062AAF">
            <w:pPr>
              <w:widowControl w:val="0"/>
              <w:autoSpaceDE w:val="0"/>
              <w:autoSpaceDN w:val="0"/>
              <w:adjustRightInd w:val="0"/>
            </w:pPr>
            <w:r w:rsidRPr="00062AAF">
              <w:t>2</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062AAF" w:rsidRDefault="00062AAF" w:rsidP="00062AAF">
            <w:pPr>
              <w:widowControl w:val="0"/>
              <w:autoSpaceDE w:val="0"/>
              <w:autoSpaceDN w:val="0"/>
              <w:adjustRightInd w:val="0"/>
            </w:pPr>
            <w:r w:rsidRPr="00062AAF">
              <w:t xml:space="preserve">Доля потребителей, удовлетворенных качеством оказания </w:t>
            </w:r>
            <w:r w:rsidRPr="00062AAF">
              <w:lastRenderedPageBreak/>
              <w:t>государственных и муниципальных услуг</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lastRenderedPageBreak/>
              <w:t>%</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99,64</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99,70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99,80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99,85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99,90</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99,95</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100</w:t>
            </w:r>
          </w:p>
        </w:tc>
        <w:tc>
          <w:tcPr>
            <w:tcW w:w="1216"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100</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98</w:t>
            </w:r>
          </w:p>
        </w:tc>
      </w:tr>
      <w:tr w:rsidR="00062AAF" w:rsidRPr="00062AAF"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hideMark/>
          </w:tcPr>
          <w:p w:rsidR="00062AAF" w:rsidRPr="00062AAF" w:rsidRDefault="00062AAF" w:rsidP="00062AAF">
            <w:pPr>
              <w:widowControl w:val="0"/>
              <w:autoSpaceDE w:val="0"/>
              <w:autoSpaceDN w:val="0"/>
              <w:adjustRightInd w:val="0"/>
            </w:pPr>
            <w:r w:rsidRPr="00062AAF">
              <w:rPr>
                <w:b/>
              </w:rPr>
              <w:lastRenderedPageBreak/>
              <w:t>Подпрограмма 3</w:t>
            </w:r>
            <w:r w:rsidRPr="00062AAF">
              <w:t xml:space="preserve">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r>
      <w:tr w:rsidR="00062AAF" w:rsidRPr="00062AAF"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rPr>
                <w:b/>
              </w:rPr>
              <w:t>Индикаторы</w:t>
            </w:r>
          </w:p>
        </w:tc>
      </w:tr>
      <w:tr w:rsidR="00062AAF" w:rsidRPr="00062AAF" w:rsidTr="00062AAF">
        <w:tblPrEx>
          <w:tblLook w:val="04A0" w:firstRow="1" w:lastRow="0" w:firstColumn="1" w:lastColumn="0" w:noHBand="0" w:noVBand="1"/>
        </w:tblPrEx>
        <w:trPr>
          <w:gridAfter w:val="1"/>
          <w:wAfter w:w="24" w:type="dxa"/>
          <w:jc w:val="center"/>
        </w:trPr>
        <w:tc>
          <w:tcPr>
            <w:tcW w:w="662" w:type="dxa"/>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w:t>
            </w:r>
          </w:p>
        </w:tc>
        <w:tc>
          <w:tcPr>
            <w:tcW w:w="2478"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pPr>
            <w:r w:rsidRPr="00062AAF">
              <w:t>Количество полос газеты «Воскресенская Жизнь»</w:t>
            </w:r>
          </w:p>
        </w:tc>
        <w:tc>
          <w:tcPr>
            <w:tcW w:w="789"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ед. в год</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680</w:t>
            </w:r>
          </w:p>
        </w:tc>
        <w:tc>
          <w:tcPr>
            <w:tcW w:w="1285"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695</w:t>
            </w:r>
          </w:p>
        </w:tc>
        <w:tc>
          <w:tcPr>
            <w:tcW w:w="1280"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705</w:t>
            </w:r>
          </w:p>
        </w:tc>
        <w:tc>
          <w:tcPr>
            <w:tcW w:w="1280"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715</w:t>
            </w:r>
          </w:p>
        </w:tc>
        <w:tc>
          <w:tcPr>
            <w:tcW w:w="1283"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725</w:t>
            </w:r>
          </w:p>
        </w:tc>
        <w:tc>
          <w:tcPr>
            <w:tcW w:w="1283" w:type="dxa"/>
            <w:gridSpan w:val="4"/>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735</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745</w:t>
            </w:r>
          </w:p>
        </w:tc>
        <w:tc>
          <w:tcPr>
            <w:tcW w:w="1216"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745</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680</w:t>
            </w:r>
          </w:p>
        </w:tc>
      </w:tr>
      <w:tr w:rsidR="00062AAF" w:rsidRPr="00062AAF"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rPr>
                <w:b/>
              </w:rPr>
              <w:t>Непосредственные результаты</w:t>
            </w:r>
          </w:p>
        </w:tc>
      </w:tr>
      <w:tr w:rsidR="00062AAF" w:rsidRPr="00062AAF" w:rsidTr="00062AAF">
        <w:tblPrEx>
          <w:tblLook w:val="04A0" w:firstRow="1" w:lastRow="0" w:firstColumn="1" w:lastColumn="0" w:noHBand="0" w:noVBand="1"/>
        </w:tblPrEx>
        <w:trPr>
          <w:gridAfter w:val="1"/>
          <w:wAfter w:w="16" w:type="dxa"/>
          <w:jc w:val="center"/>
        </w:trPr>
        <w:tc>
          <w:tcPr>
            <w:tcW w:w="662" w:type="dxa"/>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w:t>
            </w:r>
          </w:p>
        </w:tc>
        <w:tc>
          <w:tcPr>
            <w:tcW w:w="2478"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pPr>
            <w:r w:rsidRPr="00062AAF">
              <w:t>Количество полос газеты «Воскресенская Жизнь»</w:t>
            </w:r>
          </w:p>
        </w:tc>
        <w:tc>
          <w:tcPr>
            <w:tcW w:w="789"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ед. в год</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680</w:t>
            </w:r>
          </w:p>
        </w:tc>
        <w:tc>
          <w:tcPr>
            <w:tcW w:w="1285"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695</w:t>
            </w:r>
          </w:p>
        </w:tc>
        <w:tc>
          <w:tcPr>
            <w:tcW w:w="1280"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705</w:t>
            </w:r>
          </w:p>
        </w:tc>
        <w:tc>
          <w:tcPr>
            <w:tcW w:w="1280"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715</w:t>
            </w:r>
          </w:p>
        </w:tc>
        <w:tc>
          <w:tcPr>
            <w:tcW w:w="1283"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725</w:t>
            </w:r>
          </w:p>
        </w:tc>
        <w:tc>
          <w:tcPr>
            <w:tcW w:w="1283" w:type="dxa"/>
            <w:gridSpan w:val="4"/>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735</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745</w:t>
            </w:r>
          </w:p>
        </w:tc>
        <w:tc>
          <w:tcPr>
            <w:tcW w:w="1224"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745</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680</w:t>
            </w:r>
          </w:p>
        </w:tc>
      </w:tr>
      <w:tr w:rsidR="00062AAF" w:rsidRPr="00062AAF" w:rsidTr="00062AAF">
        <w:tblPrEx>
          <w:tblLook w:val="04A0" w:firstRow="1" w:lastRow="0" w:firstColumn="1" w:lastColumn="0" w:noHBand="0" w:noVBand="1"/>
        </w:tblPrEx>
        <w:trPr>
          <w:gridAfter w:val="1"/>
          <w:wAfter w:w="16" w:type="dxa"/>
          <w:jc w:val="center"/>
        </w:trPr>
        <w:tc>
          <w:tcPr>
            <w:tcW w:w="662" w:type="dxa"/>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2</w:t>
            </w:r>
          </w:p>
        </w:tc>
        <w:tc>
          <w:tcPr>
            <w:tcW w:w="2478"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pPr>
            <w:r w:rsidRPr="00062AAF">
              <w:t>Доля потребителей, удовлетворенных качеством оказания государственных и муниципальных услуг</w:t>
            </w:r>
          </w:p>
        </w:tc>
        <w:tc>
          <w:tcPr>
            <w:tcW w:w="789"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99,64</w:t>
            </w:r>
          </w:p>
        </w:tc>
        <w:tc>
          <w:tcPr>
            <w:tcW w:w="1285"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99,70</w:t>
            </w:r>
          </w:p>
        </w:tc>
        <w:tc>
          <w:tcPr>
            <w:tcW w:w="1280"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99,80</w:t>
            </w:r>
          </w:p>
        </w:tc>
        <w:tc>
          <w:tcPr>
            <w:tcW w:w="1280"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99,85</w:t>
            </w:r>
          </w:p>
        </w:tc>
        <w:tc>
          <w:tcPr>
            <w:tcW w:w="1283"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99,90</w:t>
            </w:r>
          </w:p>
        </w:tc>
        <w:tc>
          <w:tcPr>
            <w:tcW w:w="1283" w:type="dxa"/>
            <w:gridSpan w:val="4"/>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99,95</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100</w:t>
            </w:r>
          </w:p>
        </w:tc>
        <w:tc>
          <w:tcPr>
            <w:tcW w:w="1224"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100</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98</w:t>
            </w:r>
          </w:p>
        </w:tc>
      </w:tr>
      <w:tr w:rsidR="00062AAF" w:rsidRPr="00062AAF"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hideMark/>
          </w:tcPr>
          <w:p w:rsidR="00062AAF" w:rsidRPr="00062AAF" w:rsidRDefault="00062AAF" w:rsidP="00062AAF">
            <w:pPr>
              <w:widowControl w:val="0"/>
              <w:autoSpaceDE w:val="0"/>
              <w:autoSpaceDN w:val="0"/>
              <w:adjustRightInd w:val="0"/>
            </w:pPr>
            <w:r w:rsidRPr="00062AAF">
              <w:rPr>
                <w:b/>
              </w:rPr>
              <w:t>Подпрограмма 4</w:t>
            </w:r>
            <w:r w:rsidRPr="00062AAF">
              <w:t xml:space="preserve"> «</w:t>
            </w:r>
            <w:r w:rsidRPr="00062AAF">
              <w:rPr>
                <w:bCs/>
              </w:rPr>
              <w:t>Информатизация муниципального управления и создание комфортной информационно-навигационной среды</w:t>
            </w:r>
            <w:r w:rsidRPr="00062AAF">
              <w:t>»</w:t>
            </w:r>
          </w:p>
        </w:tc>
      </w:tr>
      <w:tr w:rsidR="00062AAF" w:rsidRPr="00062AAF"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rPr>
                <w:b/>
              </w:rPr>
            </w:pPr>
            <w:r w:rsidRPr="00062AAF">
              <w:rPr>
                <w:b/>
              </w:rPr>
              <w:t>Индикаторы</w:t>
            </w:r>
          </w:p>
        </w:tc>
      </w:tr>
      <w:tr w:rsidR="00062AAF" w:rsidRPr="00062AAF" w:rsidTr="00062AAF">
        <w:tblPrEx>
          <w:tblLook w:val="04A0" w:firstRow="1" w:lastRow="0" w:firstColumn="1" w:lastColumn="0" w:noHBand="0" w:noVBand="1"/>
        </w:tblPrEx>
        <w:trPr>
          <w:gridAfter w:val="1"/>
          <w:wAfter w:w="16" w:type="dxa"/>
          <w:jc w:val="center"/>
        </w:trPr>
        <w:tc>
          <w:tcPr>
            <w:tcW w:w="662" w:type="dxa"/>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w:t>
            </w:r>
          </w:p>
        </w:tc>
        <w:tc>
          <w:tcPr>
            <w:tcW w:w="2478"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pPr>
            <w:r w:rsidRPr="00062AAF">
              <w:t>Доля муниципальных служащих Воскресенского муниципального района Нижегородской области, имеющих доступ к системе электронного документооборота</w:t>
            </w:r>
          </w:p>
        </w:tc>
        <w:tc>
          <w:tcPr>
            <w:tcW w:w="789"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pPr>
            <w:r w:rsidRPr="00062AAF">
              <w:t>0</w:t>
            </w:r>
          </w:p>
        </w:tc>
        <w:tc>
          <w:tcPr>
            <w:tcW w:w="1285"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80,22</w:t>
            </w:r>
          </w:p>
        </w:tc>
        <w:tc>
          <w:tcPr>
            <w:tcW w:w="1280"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90,11</w:t>
            </w:r>
          </w:p>
        </w:tc>
        <w:tc>
          <w:tcPr>
            <w:tcW w:w="1280"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100</w:t>
            </w:r>
          </w:p>
        </w:tc>
        <w:tc>
          <w:tcPr>
            <w:tcW w:w="1283"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100</w:t>
            </w:r>
          </w:p>
        </w:tc>
        <w:tc>
          <w:tcPr>
            <w:tcW w:w="1283" w:type="dxa"/>
            <w:gridSpan w:val="4"/>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100</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100</w:t>
            </w:r>
          </w:p>
        </w:tc>
        <w:tc>
          <w:tcPr>
            <w:tcW w:w="1224"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100</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0</w:t>
            </w:r>
          </w:p>
        </w:tc>
      </w:tr>
      <w:tr w:rsidR="00062AAF" w:rsidRPr="00062AAF"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rPr>
                <w:b/>
              </w:rPr>
              <w:t>Непосредственные результаты</w:t>
            </w:r>
          </w:p>
        </w:tc>
      </w:tr>
      <w:tr w:rsidR="00062AAF" w:rsidRPr="00062AAF" w:rsidTr="00062AAF">
        <w:tblPrEx>
          <w:tblLook w:val="04A0" w:firstRow="1" w:lastRow="0" w:firstColumn="1" w:lastColumn="0" w:noHBand="0" w:noVBand="1"/>
        </w:tblPrEx>
        <w:trPr>
          <w:gridAfter w:val="1"/>
          <w:wAfter w:w="16" w:type="dxa"/>
          <w:jc w:val="center"/>
        </w:trPr>
        <w:tc>
          <w:tcPr>
            <w:tcW w:w="662" w:type="dxa"/>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w:t>
            </w:r>
          </w:p>
        </w:tc>
        <w:tc>
          <w:tcPr>
            <w:tcW w:w="2478"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pPr>
            <w:r w:rsidRPr="00062AAF">
              <w:t xml:space="preserve">Наличие системы </w:t>
            </w:r>
            <w:r w:rsidRPr="00062AAF">
              <w:lastRenderedPageBreak/>
              <w:t>электронного документооборота, обеспечивающей взаимодействие органов местного самоуправления Воскресенского муниципального района</w:t>
            </w:r>
          </w:p>
        </w:tc>
        <w:tc>
          <w:tcPr>
            <w:tcW w:w="789"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lastRenderedPageBreak/>
              <w:t>ед.</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pPr>
            <w:r w:rsidRPr="00062AAF">
              <w:t>0</w:t>
            </w:r>
          </w:p>
        </w:tc>
        <w:tc>
          <w:tcPr>
            <w:tcW w:w="1285"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both"/>
            </w:pPr>
            <w:r w:rsidRPr="00062AAF">
              <w:t>1</w:t>
            </w:r>
          </w:p>
        </w:tc>
        <w:tc>
          <w:tcPr>
            <w:tcW w:w="1280"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both"/>
            </w:pPr>
            <w:r w:rsidRPr="00062AAF">
              <w:t>1</w:t>
            </w:r>
          </w:p>
        </w:tc>
        <w:tc>
          <w:tcPr>
            <w:tcW w:w="1280"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w:t>
            </w:r>
          </w:p>
        </w:tc>
        <w:tc>
          <w:tcPr>
            <w:tcW w:w="1283" w:type="dxa"/>
            <w:gridSpan w:val="3"/>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w:t>
            </w:r>
          </w:p>
        </w:tc>
        <w:tc>
          <w:tcPr>
            <w:tcW w:w="1283" w:type="dxa"/>
            <w:gridSpan w:val="4"/>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w:t>
            </w:r>
          </w:p>
        </w:tc>
        <w:tc>
          <w:tcPr>
            <w:tcW w:w="1224"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jc w:val="center"/>
            </w:pPr>
            <w:r w:rsidRPr="00062AAF">
              <w:t>1</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62AAF" w:rsidRDefault="00062AAF" w:rsidP="00062AAF">
            <w:pPr>
              <w:widowControl w:val="0"/>
              <w:autoSpaceDE w:val="0"/>
              <w:autoSpaceDN w:val="0"/>
              <w:adjustRightInd w:val="0"/>
            </w:pPr>
            <w:r w:rsidRPr="00062AAF">
              <w:t>0</w:t>
            </w:r>
          </w:p>
        </w:tc>
      </w:tr>
    </w:tbl>
    <w:p w:rsidR="00A54415" w:rsidRPr="00036D8D" w:rsidRDefault="00A54415" w:rsidP="00D3261A">
      <w:pPr>
        <w:autoSpaceDE w:val="0"/>
        <w:autoSpaceDN w:val="0"/>
        <w:adjustRightInd w:val="0"/>
        <w:jc w:val="center"/>
        <w:outlineLvl w:val="0"/>
        <w:sectPr w:rsidR="00A54415" w:rsidRPr="00036D8D" w:rsidSect="00A54415">
          <w:pgSz w:w="16838" w:h="11906" w:orient="landscape"/>
          <w:pgMar w:top="850" w:right="1134" w:bottom="1701" w:left="1134" w:header="720" w:footer="720" w:gutter="0"/>
          <w:cols w:space="720"/>
          <w:docGrid w:linePitch="360"/>
        </w:sectPr>
      </w:pPr>
    </w:p>
    <w:p w:rsidR="00D3261A" w:rsidRPr="00036D8D" w:rsidRDefault="00D3261A" w:rsidP="00D3261A">
      <w:pPr>
        <w:autoSpaceDE w:val="0"/>
        <w:autoSpaceDN w:val="0"/>
        <w:adjustRightInd w:val="0"/>
        <w:jc w:val="center"/>
        <w:outlineLvl w:val="0"/>
      </w:pPr>
      <w:r w:rsidRPr="00036D8D">
        <w:lastRenderedPageBreak/>
        <w:t>Расходы на реализацию муниципальной программы</w:t>
      </w:r>
    </w:p>
    <w:p w:rsidR="00D3261A" w:rsidRPr="00036D8D" w:rsidRDefault="00D3261A" w:rsidP="00D3261A">
      <w:pPr>
        <w:tabs>
          <w:tab w:val="left" w:pos="9214"/>
        </w:tabs>
        <w:ind w:firstLine="708"/>
        <w:jc w:val="right"/>
        <w:rPr>
          <w:rFonts w:eastAsia="Calibri"/>
          <w:lang w:eastAsia="en-US"/>
        </w:rPr>
      </w:pPr>
      <w:r w:rsidRPr="00036D8D">
        <w:rPr>
          <w:rFonts w:eastAsia="Calibri"/>
          <w:lang w:eastAsia="en-US"/>
        </w:rPr>
        <w:t>тыс. рублей</w:t>
      </w: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3117"/>
        <w:gridCol w:w="1274"/>
        <w:gridCol w:w="1274"/>
        <w:gridCol w:w="851"/>
        <w:gridCol w:w="1134"/>
        <w:gridCol w:w="1134"/>
      </w:tblGrid>
      <w:tr w:rsidR="00A54415" w:rsidRPr="00036D8D" w:rsidTr="00284341">
        <w:trPr>
          <w:tblHeader/>
        </w:trPr>
        <w:tc>
          <w:tcPr>
            <w:tcW w:w="819" w:type="dxa"/>
            <w:vAlign w:val="center"/>
          </w:tcPr>
          <w:p w:rsidR="00A54415" w:rsidRPr="00036D8D" w:rsidRDefault="00A54415" w:rsidP="00FE30B7">
            <w:pPr>
              <w:jc w:val="center"/>
              <w:rPr>
                <w:rFonts w:eastAsia="Calibri"/>
                <w:bCs/>
                <w:lang w:eastAsia="en-US"/>
              </w:rPr>
            </w:pPr>
            <w:r w:rsidRPr="00036D8D">
              <w:rPr>
                <w:rFonts w:eastAsia="Calibri"/>
                <w:bCs/>
                <w:lang w:eastAsia="en-US"/>
              </w:rPr>
              <w:t>МП/ПМП</w:t>
            </w:r>
          </w:p>
        </w:tc>
        <w:tc>
          <w:tcPr>
            <w:tcW w:w="3117" w:type="dxa"/>
            <w:vAlign w:val="center"/>
          </w:tcPr>
          <w:p w:rsidR="00A54415" w:rsidRPr="00036D8D" w:rsidRDefault="00A54415" w:rsidP="00FE30B7">
            <w:pPr>
              <w:jc w:val="center"/>
              <w:rPr>
                <w:rFonts w:eastAsia="Calibri"/>
                <w:bCs/>
                <w:lang w:eastAsia="en-US"/>
              </w:rPr>
            </w:pPr>
            <w:r w:rsidRPr="00036D8D">
              <w:rPr>
                <w:rFonts w:eastAsia="Calibri"/>
                <w:bCs/>
                <w:lang w:eastAsia="en-US"/>
              </w:rPr>
              <w:t xml:space="preserve">Наименование </w:t>
            </w:r>
          </w:p>
          <w:p w:rsidR="00A54415" w:rsidRPr="00036D8D" w:rsidRDefault="00A54415" w:rsidP="00FE30B7">
            <w:pPr>
              <w:jc w:val="center"/>
              <w:rPr>
                <w:rFonts w:eastAsia="Calibri"/>
                <w:bCs/>
                <w:lang w:eastAsia="en-US"/>
              </w:rPr>
            </w:pPr>
            <w:r w:rsidRPr="00036D8D">
              <w:rPr>
                <w:rFonts w:eastAsia="Calibri"/>
                <w:bCs/>
                <w:lang w:eastAsia="en-US"/>
              </w:rPr>
              <w:t>муниципальной программы (подпрограммы)</w:t>
            </w:r>
          </w:p>
        </w:tc>
        <w:tc>
          <w:tcPr>
            <w:tcW w:w="1274" w:type="dxa"/>
            <w:vAlign w:val="center"/>
          </w:tcPr>
          <w:p w:rsidR="00A54415" w:rsidRPr="00036D8D" w:rsidRDefault="00A54415" w:rsidP="00094AA8">
            <w:pPr>
              <w:jc w:val="center"/>
              <w:rPr>
                <w:rFonts w:eastAsia="Calibri"/>
                <w:bCs/>
                <w:lang w:eastAsia="en-US"/>
              </w:rPr>
            </w:pPr>
            <w:r w:rsidRPr="00036D8D">
              <w:rPr>
                <w:rFonts w:eastAsia="Calibri"/>
                <w:bCs/>
                <w:lang w:eastAsia="en-US"/>
              </w:rPr>
              <w:t>201</w:t>
            </w:r>
            <w:r w:rsidR="00094AA8">
              <w:rPr>
                <w:rFonts w:eastAsia="Calibri"/>
                <w:bCs/>
                <w:lang w:eastAsia="en-US"/>
              </w:rPr>
              <w:t>9</w:t>
            </w:r>
            <w:r w:rsidRPr="00036D8D">
              <w:rPr>
                <w:rFonts w:eastAsia="Calibri"/>
                <w:bCs/>
                <w:lang w:eastAsia="en-US"/>
              </w:rPr>
              <w:t xml:space="preserve"> год</w:t>
            </w:r>
          </w:p>
        </w:tc>
        <w:tc>
          <w:tcPr>
            <w:tcW w:w="1274" w:type="dxa"/>
            <w:vAlign w:val="center"/>
          </w:tcPr>
          <w:p w:rsidR="00A54415" w:rsidRPr="00036D8D" w:rsidRDefault="00A54415" w:rsidP="00094AA8">
            <w:pPr>
              <w:jc w:val="center"/>
              <w:rPr>
                <w:rFonts w:eastAsia="Calibri"/>
                <w:bCs/>
                <w:lang w:eastAsia="en-US"/>
              </w:rPr>
            </w:pPr>
            <w:r w:rsidRPr="00036D8D">
              <w:rPr>
                <w:rFonts w:eastAsia="Calibri"/>
                <w:bCs/>
                <w:lang w:eastAsia="en-US"/>
              </w:rPr>
              <w:t>20</w:t>
            </w:r>
            <w:r w:rsidR="00094AA8">
              <w:rPr>
                <w:rFonts w:eastAsia="Calibri"/>
                <w:bCs/>
                <w:lang w:eastAsia="en-US"/>
              </w:rPr>
              <w:t>20</w:t>
            </w:r>
            <w:r w:rsidRPr="00036D8D">
              <w:rPr>
                <w:rFonts w:eastAsia="Calibri"/>
                <w:bCs/>
                <w:lang w:eastAsia="en-US"/>
              </w:rPr>
              <w:t xml:space="preserve"> год</w:t>
            </w:r>
          </w:p>
        </w:tc>
        <w:tc>
          <w:tcPr>
            <w:tcW w:w="851" w:type="dxa"/>
            <w:vAlign w:val="center"/>
          </w:tcPr>
          <w:p w:rsidR="00A54415" w:rsidRPr="00036D8D" w:rsidRDefault="00A54415" w:rsidP="00094AA8">
            <w:pPr>
              <w:jc w:val="center"/>
              <w:rPr>
                <w:rFonts w:eastAsia="Calibri"/>
                <w:bCs/>
                <w:lang w:eastAsia="en-US"/>
              </w:rPr>
            </w:pPr>
            <w:r w:rsidRPr="00036D8D">
              <w:rPr>
                <w:rFonts w:eastAsia="Calibri"/>
                <w:bCs/>
                <w:lang w:eastAsia="en-US"/>
              </w:rPr>
              <w:t>% к 201</w:t>
            </w:r>
            <w:r w:rsidR="00094AA8">
              <w:rPr>
                <w:rFonts w:eastAsia="Calibri"/>
                <w:bCs/>
                <w:lang w:eastAsia="en-US"/>
              </w:rPr>
              <w:t>9</w:t>
            </w:r>
            <w:r w:rsidRPr="00036D8D">
              <w:rPr>
                <w:rFonts w:eastAsia="Calibri"/>
                <w:bCs/>
                <w:lang w:eastAsia="en-US"/>
              </w:rPr>
              <w:t xml:space="preserve"> году</w:t>
            </w:r>
          </w:p>
        </w:tc>
        <w:tc>
          <w:tcPr>
            <w:tcW w:w="1134" w:type="dxa"/>
            <w:vAlign w:val="center"/>
          </w:tcPr>
          <w:p w:rsidR="00A54415" w:rsidRPr="00036D8D" w:rsidRDefault="00A54415" w:rsidP="00094AA8">
            <w:pPr>
              <w:jc w:val="center"/>
              <w:rPr>
                <w:rFonts w:eastAsia="Calibri"/>
                <w:bCs/>
                <w:lang w:eastAsia="en-US"/>
              </w:rPr>
            </w:pPr>
            <w:r w:rsidRPr="00036D8D">
              <w:rPr>
                <w:rFonts w:eastAsia="Calibri"/>
                <w:bCs/>
                <w:lang w:eastAsia="en-US"/>
              </w:rPr>
              <w:t>202</w:t>
            </w:r>
            <w:r w:rsidR="00094AA8">
              <w:rPr>
                <w:rFonts w:eastAsia="Calibri"/>
                <w:bCs/>
                <w:lang w:eastAsia="en-US"/>
              </w:rPr>
              <w:t>1</w:t>
            </w:r>
            <w:r w:rsidRPr="00036D8D">
              <w:rPr>
                <w:rFonts w:eastAsia="Calibri"/>
                <w:bCs/>
                <w:lang w:eastAsia="en-US"/>
              </w:rPr>
              <w:t xml:space="preserve"> год</w:t>
            </w:r>
          </w:p>
        </w:tc>
        <w:tc>
          <w:tcPr>
            <w:tcW w:w="1134" w:type="dxa"/>
            <w:vAlign w:val="center"/>
          </w:tcPr>
          <w:p w:rsidR="00A54415" w:rsidRPr="00036D8D" w:rsidRDefault="00A54415" w:rsidP="00094AA8">
            <w:pPr>
              <w:jc w:val="center"/>
              <w:rPr>
                <w:rFonts w:eastAsia="Calibri"/>
                <w:bCs/>
                <w:lang w:eastAsia="en-US"/>
              </w:rPr>
            </w:pPr>
            <w:r w:rsidRPr="00036D8D">
              <w:rPr>
                <w:rFonts w:eastAsia="Calibri"/>
                <w:bCs/>
                <w:lang w:eastAsia="en-US"/>
              </w:rPr>
              <w:t>202</w:t>
            </w:r>
            <w:r w:rsidR="00094AA8">
              <w:rPr>
                <w:rFonts w:eastAsia="Calibri"/>
                <w:bCs/>
                <w:lang w:eastAsia="en-US"/>
              </w:rPr>
              <w:t>2</w:t>
            </w:r>
            <w:r w:rsidRPr="00036D8D">
              <w:rPr>
                <w:rFonts w:eastAsia="Calibri"/>
                <w:bCs/>
                <w:lang w:eastAsia="en-US"/>
              </w:rPr>
              <w:t xml:space="preserve"> год</w:t>
            </w:r>
          </w:p>
        </w:tc>
      </w:tr>
      <w:tr w:rsidR="00ED5940" w:rsidRPr="00036D8D" w:rsidTr="00284341">
        <w:tc>
          <w:tcPr>
            <w:tcW w:w="819" w:type="dxa"/>
            <w:vAlign w:val="center"/>
          </w:tcPr>
          <w:p w:rsidR="00ED5940" w:rsidRPr="00036D8D" w:rsidRDefault="00ED5940" w:rsidP="00D3261A">
            <w:pPr>
              <w:jc w:val="center"/>
              <w:rPr>
                <w:rFonts w:eastAsia="Calibri"/>
                <w:b/>
                <w:bCs/>
                <w:lang w:eastAsia="en-US"/>
              </w:rPr>
            </w:pPr>
            <w:r w:rsidRPr="00036D8D">
              <w:rPr>
                <w:rFonts w:eastAsia="Calibri"/>
                <w:b/>
                <w:bCs/>
                <w:lang w:eastAsia="en-US"/>
              </w:rPr>
              <w:t>10 0</w:t>
            </w:r>
          </w:p>
        </w:tc>
        <w:tc>
          <w:tcPr>
            <w:tcW w:w="3117" w:type="dxa"/>
            <w:vAlign w:val="center"/>
          </w:tcPr>
          <w:p w:rsidR="00ED5940" w:rsidRPr="00036D8D" w:rsidRDefault="00ED5940" w:rsidP="00E162BB">
            <w:pPr>
              <w:autoSpaceDE w:val="0"/>
              <w:autoSpaceDN w:val="0"/>
              <w:adjustRightInd w:val="0"/>
              <w:ind w:firstLine="34"/>
              <w:outlineLvl w:val="0"/>
              <w:rPr>
                <w:b/>
              </w:rPr>
            </w:pPr>
            <w:r w:rsidRPr="00036D8D">
              <w:rPr>
                <w:b/>
              </w:rPr>
              <w:t>Муниципальная программа «Информационное общество Воскресенского муниципального района Нижегородской области»</w:t>
            </w:r>
          </w:p>
        </w:tc>
        <w:tc>
          <w:tcPr>
            <w:tcW w:w="1274" w:type="dxa"/>
            <w:vAlign w:val="center"/>
          </w:tcPr>
          <w:p w:rsidR="00ED5940" w:rsidRDefault="00ED5940">
            <w:pPr>
              <w:jc w:val="center"/>
              <w:rPr>
                <w:b/>
                <w:bCs/>
                <w:color w:val="000000"/>
              </w:rPr>
            </w:pPr>
            <w:r>
              <w:rPr>
                <w:rFonts w:eastAsia="Calibri"/>
                <w:b/>
                <w:bCs/>
                <w:color w:val="000000"/>
                <w:lang w:eastAsia="en-US"/>
              </w:rPr>
              <w:t>7599,1</w:t>
            </w:r>
          </w:p>
        </w:tc>
        <w:tc>
          <w:tcPr>
            <w:tcW w:w="1274" w:type="dxa"/>
            <w:vAlign w:val="center"/>
          </w:tcPr>
          <w:p w:rsidR="00ED5940" w:rsidRPr="00ED5940" w:rsidRDefault="00ED5940">
            <w:pPr>
              <w:jc w:val="center"/>
              <w:rPr>
                <w:b/>
                <w:color w:val="000000"/>
              </w:rPr>
            </w:pPr>
            <w:r w:rsidRPr="00ED5940">
              <w:rPr>
                <w:rFonts w:eastAsia="Calibri"/>
                <w:b/>
                <w:color w:val="000000"/>
                <w:lang w:eastAsia="en-US"/>
              </w:rPr>
              <w:t>6 471,2</w:t>
            </w:r>
          </w:p>
        </w:tc>
        <w:tc>
          <w:tcPr>
            <w:tcW w:w="851" w:type="dxa"/>
            <w:vAlign w:val="center"/>
          </w:tcPr>
          <w:p w:rsidR="00ED5940" w:rsidRPr="00ED5940" w:rsidRDefault="00ED5940">
            <w:pPr>
              <w:jc w:val="center"/>
              <w:rPr>
                <w:b/>
                <w:color w:val="000000"/>
              </w:rPr>
            </w:pPr>
            <w:r w:rsidRPr="00ED5940">
              <w:rPr>
                <w:b/>
                <w:color w:val="000000"/>
              </w:rPr>
              <w:t>85,2</w:t>
            </w:r>
          </w:p>
        </w:tc>
        <w:tc>
          <w:tcPr>
            <w:tcW w:w="1134" w:type="dxa"/>
            <w:vAlign w:val="center"/>
          </w:tcPr>
          <w:p w:rsidR="00ED5940" w:rsidRPr="00036D8D" w:rsidRDefault="00CE0B5D" w:rsidP="00ED5940">
            <w:pPr>
              <w:jc w:val="center"/>
              <w:rPr>
                <w:b/>
                <w:bCs/>
                <w:color w:val="000000"/>
              </w:rPr>
            </w:pPr>
            <w:r>
              <w:rPr>
                <w:rFonts w:eastAsia="Calibri"/>
                <w:b/>
                <w:bCs/>
                <w:color w:val="000000"/>
                <w:lang w:eastAsia="en-US"/>
              </w:rPr>
              <w:t>2967,3</w:t>
            </w:r>
          </w:p>
        </w:tc>
        <w:tc>
          <w:tcPr>
            <w:tcW w:w="1134" w:type="dxa"/>
            <w:vAlign w:val="center"/>
          </w:tcPr>
          <w:p w:rsidR="00ED5940" w:rsidRPr="00036D8D" w:rsidRDefault="00CE0B5D" w:rsidP="00CE0B5D">
            <w:pPr>
              <w:jc w:val="center"/>
              <w:rPr>
                <w:b/>
                <w:bCs/>
                <w:color w:val="000000"/>
              </w:rPr>
            </w:pPr>
            <w:r>
              <w:rPr>
                <w:rFonts w:eastAsia="Calibri"/>
                <w:b/>
                <w:bCs/>
                <w:color w:val="000000"/>
                <w:lang w:eastAsia="en-US"/>
              </w:rPr>
              <w:t>3024</w:t>
            </w:r>
            <w:r w:rsidR="00ED5940">
              <w:rPr>
                <w:rFonts w:eastAsia="Calibri"/>
                <w:b/>
                <w:bCs/>
                <w:color w:val="000000"/>
                <w:lang w:eastAsia="en-US"/>
              </w:rPr>
              <w:t>,</w:t>
            </w:r>
            <w:r>
              <w:rPr>
                <w:rFonts w:eastAsia="Calibri"/>
                <w:b/>
                <w:bCs/>
                <w:color w:val="000000"/>
                <w:lang w:eastAsia="en-US"/>
              </w:rPr>
              <w:t>8</w:t>
            </w:r>
          </w:p>
        </w:tc>
      </w:tr>
      <w:tr w:rsidR="00ED5940" w:rsidRPr="00036D8D" w:rsidTr="00284341">
        <w:tc>
          <w:tcPr>
            <w:tcW w:w="819" w:type="dxa"/>
            <w:vAlign w:val="center"/>
          </w:tcPr>
          <w:p w:rsidR="00ED5940" w:rsidRPr="00036D8D" w:rsidRDefault="00ED5940" w:rsidP="00C63FAC">
            <w:pPr>
              <w:jc w:val="center"/>
              <w:rPr>
                <w:rFonts w:eastAsia="Calibri"/>
                <w:bCs/>
                <w:lang w:eastAsia="en-US"/>
              </w:rPr>
            </w:pPr>
            <w:r w:rsidRPr="00036D8D">
              <w:rPr>
                <w:rFonts w:eastAsia="Calibri"/>
                <w:bCs/>
                <w:lang w:eastAsia="en-US"/>
              </w:rPr>
              <w:t>10 1</w:t>
            </w:r>
          </w:p>
        </w:tc>
        <w:tc>
          <w:tcPr>
            <w:tcW w:w="3117" w:type="dxa"/>
            <w:vAlign w:val="center"/>
          </w:tcPr>
          <w:p w:rsidR="00ED5940" w:rsidRPr="00036D8D" w:rsidRDefault="00ED5940" w:rsidP="00D3261A">
            <w:pPr>
              <w:rPr>
                <w:rFonts w:eastAsia="Calibri"/>
                <w:bCs/>
                <w:lang w:eastAsia="en-US"/>
              </w:rPr>
            </w:pPr>
            <w:r w:rsidRPr="00036D8D">
              <w:rPr>
                <w:rFonts w:eastAsia="Calibri"/>
                <w:bCs/>
                <w:lang w:eastAsia="en-US"/>
              </w:rPr>
              <w:t>Подпрограмма «Формирование современной информационной и телекоммуникационной инфраструктуры, предоставление на её основе качественных услуг и обеспечение высокого уровня доступности для населения информации и технологий»</w:t>
            </w:r>
          </w:p>
        </w:tc>
        <w:tc>
          <w:tcPr>
            <w:tcW w:w="1274" w:type="dxa"/>
            <w:vAlign w:val="center"/>
          </w:tcPr>
          <w:p w:rsidR="00ED5940" w:rsidRDefault="00ED5940">
            <w:pPr>
              <w:jc w:val="center"/>
              <w:rPr>
                <w:color w:val="000000"/>
              </w:rPr>
            </w:pPr>
            <w:r>
              <w:rPr>
                <w:color w:val="000000"/>
              </w:rPr>
              <w:t>3777,2</w:t>
            </w:r>
          </w:p>
        </w:tc>
        <w:tc>
          <w:tcPr>
            <w:tcW w:w="1274" w:type="dxa"/>
            <w:vAlign w:val="center"/>
          </w:tcPr>
          <w:p w:rsidR="00ED5940" w:rsidRDefault="00ED5940">
            <w:pPr>
              <w:jc w:val="center"/>
              <w:rPr>
                <w:color w:val="000000"/>
              </w:rPr>
            </w:pPr>
            <w:r>
              <w:rPr>
                <w:rFonts w:eastAsia="Calibri"/>
                <w:color w:val="000000"/>
                <w:lang w:eastAsia="en-US"/>
              </w:rPr>
              <w:t>2 522,5</w:t>
            </w:r>
          </w:p>
        </w:tc>
        <w:tc>
          <w:tcPr>
            <w:tcW w:w="851" w:type="dxa"/>
            <w:vAlign w:val="center"/>
          </w:tcPr>
          <w:p w:rsidR="00ED5940" w:rsidRDefault="00ED5940">
            <w:pPr>
              <w:jc w:val="center"/>
              <w:rPr>
                <w:color w:val="000000"/>
              </w:rPr>
            </w:pPr>
            <w:r>
              <w:rPr>
                <w:color w:val="000000"/>
              </w:rPr>
              <w:t>66,8</w:t>
            </w:r>
          </w:p>
        </w:tc>
        <w:tc>
          <w:tcPr>
            <w:tcW w:w="1134" w:type="dxa"/>
            <w:vAlign w:val="center"/>
          </w:tcPr>
          <w:p w:rsidR="00ED5940" w:rsidRPr="00036D8D" w:rsidRDefault="008E4F3B" w:rsidP="00ED5940">
            <w:pPr>
              <w:jc w:val="center"/>
              <w:rPr>
                <w:color w:val="000000"/>
              </w:rPr>
            </w:pPr>
            <w:r>
              <w:rPr>
                <w:color w:val="000000"/>
              </w:rPr>
              <w:t>0</w:t>
            </w:r>
            <w:r w:rsidR="00ED5940">
              <w:rPr>
                <w:color w:val="000000"/>
              </w:rPr>
              <w:t>,</w:t>
            </w:r>
            <w:r>
              <w:rPr>
                <w:color w:val="000000"/>
              </w:rPr>
              <w:t>0</w:t>
            </w:r>
          </w:p>
        </w:tc>
        <w:tc>
          <w:tcPr>
            <w:tcW w:w="1134" w:type="dxa"/>
            <w:vAlign w:val="center"/>
          </w:tcPr>
          <w:p w:rsidR="00ED5940" w:rsidRPr="00036D8D" w:rsidRDefault="008E4F3B" w:rsidP="008E4F3B">
            <w:pPr>
              <w:jc w:val="center"/>
              <w:rPr>
                <w:color w:val="000000"/>
              </w:rPr>
            </w:pPr>
            <w:r>
              <w:rPr>
                <w:color w:val="000000"/>
              </w:rPr>
              <w:t>0</w:t>
            </w:r>
            <w:r w:rsidR="00ED5940">
              <w:rPr>
                <w:color w:val="000000"/>
              </w:rPr>
              <w:t>,</w:t>
            </w:r>
            <w:r>
              <w:rPr>
                <w:color w:val="000000"/>
              </w:rPr>
              <w:t>0</w:t>
            </w:r>
          </w:p>
        </w:tc>
      </w:tr>
      <w:tr w:rsidR="00ED5940" w:rsidRPr="00036D8D" w:rsidTr="00284341">
        <w:tc>
          <w:tcPr>
            <w:tcW w:w="819" w:type="dxa"/>
            <w:vAlign w:val="center"/>
          </w:tcPr>
          <w:p w:rsidR="00ED5940" w:rsidRPr="00036D8D" w:rsidRDefault="00ED5940" w:rsidP="00C63FAC">
            <w:pPr>
              <w:jc w:val="center"/>
              <w:rPr>
                <w:rFonts w:eastAsia="Calibri"/>
                <w:bCs/>
                <w:lang w:eastAsia="en-US"/>
              </w:rPr>
            </w:pPr>
            <w:r w:rsidRPr="00036D8D">
              <w:rPr>
                <w:rFonts w:eastAsia="Calibri"/>
                <w:bCs/>
                <w:lang w:eastAsia="en-US"/>
              </w:rPr>
              <w:t>10 2</w:t>
            </w:r>
          </w:p>
        </w:tc>
        <w:tc>
          <w:tcPr>
            <w:tcW w:w="3117" w:type="dxa"/>
            <w:vAlign w:val="center"/>
          </w:tcPr>
          <w:p w:rsidR="00ED5940" w:rsidRPr="00036D8D" w:rsidRDefault="00ED5940" w:rsidP="00C82379">
            <w:pPr>
              <w:rPr>
                <w:rFonts w:eastAsia="Calibri"/>
                <w:bCs/>
                <w:lang w:eastAsia="en-US"/>
              </w:rPr>
            </w:pPr>
            <w:r w:rsidRPr="00036D8D">
              <w:rPr>
                <w:rFonts w:eastAsia="Calibri"/>
                <w:bCs/>
                <w:lang w:eastAsia="en-US"/>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1274" w:type="dxa"/>
            <w:vAlign w:val="center"/>
          </w:tcPr>
          <w:p w:rsidR="00ED5940" w:rsidRDefault="00ED5940">
            <w:pPr>
              <w:jc w:val="center"/>
              <w:rPr>
                <w:color w:val="000000"/>
              </w:rPr>
            </w:pPr>
            <w:r>
              <w:rPr>
                <w:color w:val="000000"/>
              </w:rPr>
              <w:t>234,4</w:t>
            </w:r>
          </w:p>
        </w:tc>
        <w:tc>
          <w:tcPr>
            <w:tcW w:w="1274" w:type="dxa"/>
            <w:vAlign w:val="center"/>
          </w:tcPr>
          <w:p w:rsidR="00ED5940" w:rsidRDefault="00ED5940">
            <w:pPr>
              <w:jc w:val="center"/>
              <w:rPr>
                <w:color w:val="000000"/>
              </w:rPr>
            </w:pPr>
            <w:r>
              <w:rPr>
                <w:color w:val="000000"/>
              </w:rPr>
              <w:t>254,0</w:t>
            </w:r>
          </w:p>
        </w:tc>
        <w:tc>
          <w:tcPr>
            <w:tcW w:w="851" w:type="dxa"/>
            <w:vAlign w:val="center"/>
          </w:tcPr>
          <w:p w:rsidR="00ED5940" w:rsidRDefault="00ED5940">
            <w:pPr>
              <w:jc w:val="center"/>
              <w:rPr>
                <w:color w:val="000000"/>
              </w:rPr>
            </w:pPr>
            <w:r>
              <w:rPr>
                <w:color w:val="000000"/>
              </w:rPr>
              <w:t>108,4</w:t>
            </w:r>
          </w:p>
        </w:tc>
        <w:tc>
          <w:tcPr>
            <w:tcW w:w="1134" w:type="dxa"/>
            <w:vAlign w:val="center"/>
          </w:tcPr>
          <w:p w:rsidR="00ED5940" w:rsidRPr="00036D8D" w:rsidRDefault="00ED5940" w:rsidP="00ED5940">
            <w:pPr>
              <w:jc w:val="center"/>
              <w:rPr>
                <w:color w:val="000000"/>
              </w:rPr>
            </w:pPr>
            <w:r>
              <w:rPr>
                <w:color w:val="000000"/>
              </w:rPr>
              <w:t>242</w:t>
            </w:r>
            <w:r w:rsidRPr="00036D8D">
              <w:rPr>
                <w:color w:val="000000"/>
              </w:rPr>
              <w:t>,</w:t>
            </w:r>
            <w:r>
              <w:rPr>
                <w:color w:val="000000"/>
              </w:rPr>
              <w:t>0</w:t>
            </w:r>
          </w:p>
        </w:tc>
        <w:tc>
          <w:tcPr>
            <w:tcW w:w="1134" w:type="dxa"/>
            <w:vAlign w:val="center"/>
          </w:tcPr>
          <w:p w:rsidR="00ED5940" w:rsidRPr="00036D8D" w:rsidRDefault="00ED5940">
            <w:pPr>
              <w:jc w:val="center"/>
              <w:rPr>
                <w:color w:val="000000"/>
              </w:rPr>
            </w:pPr>
            <w:r>
              <w:rPr>
                <w:color w:val="000000"/>
              </w:rPr>
              <w:t>242,0</w:t>
            </w:r>
          </w:p>
        </w:tc>
      </w:tr>
      <w:tr w:rsidR="00ED5940" w:rsidRPr="00036D8D" w:rsidTr="00284341">
        <w:tc>
          <w:tcPr>
            <w:tcW w:w="819" w:type="dxa"/>
            <w:vAlign w:val="center"/>
          </w:tcPr>
          <w:p w:rsidR="00ED5940" w:rsidRPr="00036D8D" w:rsidRDefault="00ED5940" w:rsidP="00AC48C1">
            <w:pPr>
              <w:jc w:val="center"/>
              <w:rPr>
                <w:rFonts w:eastAsia="Calibri"/>
                <w:bCs/>
                <w:lang w:eastAsia="en-US"/>
              </w:rPr>
            </w:pPr>
            <w:r w:rsidRPr="00036D8D">
              <w:rPr>
                <w:rFonts w:eastAsia="Calibri"/>
                <w:bCs/>
                <w:lang w:eastAsia="en-US"/>
              </w:rPr>
              <w:t>10 3</w:t>
            </w:r>
          </w:p>
        </w:tc>
        <w:tc>
          <w:tcPr>
            <w:tcW w:w="3117" w:type="dxa"/>
            <w:vAlign w:val="center"/>
          </w:tcPr>
          <w:p w:rsidR="00ED5940" w:rsidRPr="00036D8D" w:rsidRDefault="00ED5940" w:rsidP="00AC48C1">
            <w:pPr>
              <w:rPr>
                <w:rFonts w:eastAsia="Calibri"/>
                <w:bCs/>
                <w:lang w:eastAsia="en-US"/>
              </w:rPr>
            </w:pPr>
            <w:r w:rsidRPr="00036D8D">
              <w:rPr>
                <w:rFonts w:eastAsia="Calibri"/>
                <w:bCs/>
                <w:lang w:eastAsia="en-US"/>
              </w:rPr>
              <w:t>Подпрограмма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c>
          <w:tcPr>
            <w:tcW w:w="1274" w:type="dxa"/>
            <w:vAlign w:val="center"/>
          </w:tcPr>
          <w:p w:rsidR="00ED5940" w:rsidRDefault="00ED5940">
            <w:pPr>
              <w:jc w:val="center"/>
              <w:rPr>
                <w:color w:val="000000"/>
              </w:rPr>
            </w:pPr>
            <w:r>
              <w:rPr>
                <w:color w:val="000000"/>
              </w:rPr>
              <w:t>3063,3</w:t>
            </w:r>
          </w:p>
        </w:tc>
        <w:tc>
          <w:tcPr>
            <w:tcW w:w="1274" w:type="dxa"/>
            <w:vAlign w:val="center"/>
          </w:tcPr>
          <w:p w:rsidR="00ED5940" w:rsidRDefault="00ED5940">
            <w:pPr>
              <w:jc w:val="center"/>
              <w:rPr>
                <w:color w:val="000000"/>
              </w:rPr>
            </w:pPr>
            <w:r>
              <w:rPr>
                <w:color w:val="000000"/>
              </w:rPr>
              <w:t>3 101,4</w:t>
            </w:r>
          </w:p>
        </w:tc>
        <w:tc>
          <w:tcPr>
            <w:tcW w:w="851" w:type="dxa"/>
            <w:vAlign w:val="center"/>
          </w:tcPr>
          <w:p w:rsidR="00ED5940" w:rsidRDefault="00ED5940">
            <w:pPr>
              <w:jc w:val="center"/>
              <w:rPr>
                <w:color w:val="000000"/>
              </w:rPr>
            </w:pPr>
            <w:r>
              <w:rPr>
                <w:color w:val="000000"/>
              </w:rPr>
              <w:t>101,2</w:t>
            </w:r>
          </w:p>
        </w:tc>
        <w:tc>
          <w:tcPr>
            <w:tcW w:w="1134" w:type="dxa"/>
            <w:vAlign w:val="center"/>
          </w:tcPr>
          <w:p w:rsidR="00ED5940" w:rsidRPr="00036D8D" w:rsidRDefault="00ED5940">
            <w:pPr>
              <w:jc w:val="center"/>
              <w:rPr>
                <w:color w:val="000000"/>
              </w:rPr>
            </w:pPr>
            <w:r>
              <w:rPr>
                <w:color w:val="000000"/>
              </w:rPr>
              <w:t>2132</w:t>
            </w:r>
            <w:r w:rsidRPr="00036D8D">
              <w:rPr>
                <w:color w:val="000000"/>
              </w:rPr>
              <w:t>,0</w:t>
            </w:r>
          </w:p>
        </w:tc>
        <w:tc>
          <w:tcPr>
            <w:tcW w:w="1134" w:type="dxa"/>
            <w:vAlign w:val="center"/>
          </w:tcPr>
          <w:p w:rsidR="00ED5940" w:rsidRPr="00036D8D" w:rsidRDefault="00ED5940" w:rsidP="00ED5940">
            <w:pPr>
              <w:jc w:val="center"/>
              <w:rPr>
                <w:color w:val="000000"/>
              </w:rPr>
            </w:pPr>
            <w:r>
              <w:rPr>
                <w:color w:val="000000"/>
              </w:rPr>
              <w:t>2189</w:t>
            </w:r>
            <w:r w:rsidRPr="00036D8D">
              <w:rPr>
                <w:color w:val="000000"/>
              </w:rPr>
              <w:t>,</w:t>
            </w:r>
            <w:r>
              <w:rPr>
                <w:color w:val="000000"/>
              </w:rPr>
              <w:t>5</w:t>
            </w:r>
          </w:p>
        </w:tc>
      </w:tr>
      <w:tr w:rsidR="00ED5940" w:rsidRPr="00036D8D" w:rsidTr="00284341">
        <w:tc>
          <w:tcPr>
            <w:tcW w:w="819" w:type="dxa"/>
            <w:vAlign w:val="center"/>
          </w:tcPr>
          <w:p w:rsidR="00ED5940" w:rsidRPr="00036D8D" w:rsidRDefault="00ED5940" w:rsidP="00AC48C1">
            <w:pPr>
              <w:jc w:val="center"/>
              <w:rPr>
                <w:rFonts w:eastAsia="Calibri"/>
                <w:bCs/>
                <w:lang w:eastAsia="en-US"/>
              </w:rPr>
            </w:pPr>
            <w:r w:rsidRPr="00036D8D">
              <w:rPr>
                <w:rFonts w:eastAsia="Calibri"/>
                <w:bCs/>
                <w:lang w:eastAsia="en-US"/>
              </w:rPr>
              <w:t>10 4</w:t>
            </w:r>
          </w:p>
        </w:tc>
        <w:tc>
          <w:tcPr>
            <w:tcW w:w="3117" w:type="dxa"/>
            <w:vAlign w:val="center"/>
          </w:tcPr>
          <w:p w:rsidR="00ED5940" w:rsidRPr="00036D8D" w:rsidRDefault="00ED5940" w:rsidP="00AC48C1">
            <w:pPr>
              <w:rPr>
                <w:rFonts w:eastAsia="Calibri"/>
                <w:bCs/>
                <w:lang w:eastAsia="en-US"/>
              </w:rPr>
            </w:pPr>
            <w:r w:rsidRPr="00ED5940">
              <w:rPr>
                <w:bCs/>
              </w:rPr>
              <w:t>Подпрограмма "Информатизация муниципального управления и создание комфортной информационно-навигационной среды"</w:t>
            </w:r>
          </w:p>
        </w:tc>
        <w:tc>
          <w:tcPr>
            <w:tcW w:w="1274" w:type="dxa"/>
            <w:vAlign w:val="center"/>
          </w:tcPr>
          <w:p w:rsidR="00ED5940" w:rsidRDefault="00ED5940">
            <w:pPr>
              <w:jc w:val="center"/>
              <w:rPr>
                <w:color w:val="000000"/>
              </w:rPr>
            </w:pPr>
            <w:r>
              <w:rPr>
                <w:color w:val="000000"/>
              </w:rPr>
              <w:t>524,2</w:t>
            </w:r>
          </w:p>
        </w:tc>
        <w:tc>
          <w:tcPr>
            <w:tcW w:w="1274" w:type="dxa"/>
            <w:vAlign w:val="center"/>
          </w:tcPr>
          <w:p w:rsidR="00ED5940" w:rsidRDefault="00ED5940">
            <w:pPr>
              <w:jc w:val="center"/>
              <w:rPr>
                <w:color w:val="000000"/>
              </w:rPr>
            </w:pPr>
            <w:r>
              <w:rPr>
                <w:color w:val="000000"/>
              </w:rPr>
              <w:t>593,3</w:t>
            </w:r>
          </w:p>
        </w:tc>
        <w:tc>
          <w:tcPr>
            <w:tcW w:w="851" w:type="dxa"/>
            <w:vAlign w:val="center"/>
          </w:tcPr>
          <w:p w:rsidR="00ED5940" w:rsidRDefault="00ED5940">
            <w:pPr>
              <w:jc w:val="center"/>
              <w:rPr>
                <w:color w:val="000000"/>
              </w:rPr>
            </w:pPr>
            <w:r>
              <w:rPr>
                <w:color w:val="000000"/>
              </w:rPr>
              <w:t>113,2</w:t>
            </w:r>
          </w:p>
        </w:tc>
        <w:tc>
          <w:tcPr>
            <w:tcW w:w="1134" w:type="dxa"/>
            <w:vAlign w:val="center"/>
          </w:tcPr>
          <w:p w:rsidR="00ED5940" w:rsidRPr="00036D8D" w:rsidRDefault="00ED5940" w:rsidP="00ED5940">
            <w:pPr>
              <w:jc w:val="center"/>
              <w:rPr>
                <w:color w:val="000000"/>
              </w:rPr>
            </w:pPr>
            <w:r>
              <w:rPr>
                <w:color w:val="000000"/>
              </w:rPr>
              <w:t>593</w:t>
            </w:r>
            <w:r w:rsidRPr="00036D8D">
              <w:rPr>
                <w:color w:val="000000"/>
              </w:rPr>
              <w:t>,</w:t>
            </w:r>
            <w:r>
              <w:rPr>
                <w:color w:val="000000"/>
              </w:rPr>
              <w:t>3</w:t>
            </w:r>
          </w:p>
        </w:tc>
        <w:tc>
          <w:tcPr>
            <w:tcW w:w="1134" w:type="dxa"/>
            <w:vAlign w:val="center"/>
          </w:tcPr>
          <w:p w:rsidR="00ED5940" w:rsidRPr="00036D8D" w:rsidRDefault="00ED5940" w:rsidP="00ED5940">
            <w:pPr>
              <w:jc w:val="center"/>
              <w:rPr>
                <w:color w:val="000000"/>
              </w:rPr>
            </w:pPr>
            <w:r>
              <w:rPr>
                <w:color w:val="000000"/>
              </w:rPr>
              <w:t>593</w:t>
            </w:r>
            <w:r w:rsidRPr="00036D8D">
              <w:rPr>
                <w:color w:val="000000"/>
              </w:rPr>
              <w:t>,</w:t>
            </w:r>
            <w:r>
              <w:rPr>
                <w:color w:val="000000"/>
              </w:rPr>
              <w:t>3</w:t>
            </w:r>
          </w:p>
        </w:tc>
      </w:tr>
    </w:tbl>
    <w:p w:rsidR="00663E16" w:rsidRPr="00036D8D" w:rsidRDefault="00663E16" w:rsidP="00D3261A">
      <w:pPr>
        <w:pStyle w:val="Courier14"/>
        <w:ind w:firstLine="720"/>
        <w:rPr>
          <w:rFonts w:ascii="Times New Roman" w:hAnsi="Times New Roman" w:cs="Times New Roman"/>
          <w:bCs/>
          <w:sz w:val="24"/>
          <w:szCs w:val="24"/>
        </w:rPr>
      </w:pPr>
      <w:r w:rsidRPr="00036D8D">
        <w:rPr>
          <w:rFonts w:ascii="Times New Roman" w:hAnsi="Times New Roman" w:cs="Times New Roman"/>
          <w:sz w:val="24"/>
          <w:szCs w:val="24"/>
        </w:rPr>
        <w:t>Бюджетные ассигнования будут направлены на</w:t>
      </w:r>
      <w:r w:rsidR="000A33E7" w:rsidRPr="000A33E7">
        <w:rPr>
          <w:rFonts w:ascii="Times New Roman" w:hAnsi="Times New Roman" w:cs="Times New Roman"/>
          <w:sz w:val="24"/>
          <w:szCs w:val="24"/>
        </w:rPr>
        <w:t xml:space="preserve"> реализации программных мероприятий</w:t>
      </w:r>
      <w:r w:rsidR="000A33E7">
        <w:rPr>
          <w:rFonts w:ascii="Times New Roman" w:hAnsi="Times New Roman" w:cs="Times New Roman"/>
          <w:sz w:val="24"/>
          <w:szCs w:val="24"/>
        </w:rPr>
        <w:t>.</w:t>
      </w:r>
    </w:p>
    <w:p w:rsidR="00765875" w:rsidRPr="00036D8D" w:rsidRDefault="00514A0D" w:rsidP="00765875">
      <w:pPr>
        <w:pStyle w:val="ConsNormal"/>
        <w:ind w:firstLine="737"/>
        <w:jc w:val="both"/>
        <w:rPr>
          <w:rFonts w:ascii="Times New Roman" w:hAnsi="Times New Roman" w:cs="Times New Roman"/>
          <w:sz w:val="24"/>
          <w:szCs w:val="24"/>
        </w:rPr>
      </w:pPr>
      <w:r w:rsidRPr="00036D8D">
        <w:rPr>
          <w:rFonts w:ascii="Times New Roman" w:hAnsi="Times New Roman" w:cs="Times New Roman"/>
          <w:bCs/>
          <w:sz w:val="24"/>
          <w:szCs w:val="24"/>
        </w:rPr>
        <w:t>1.</w:t>
      </w:r>
      <w:r w:rsidR="00006BA9">
        <w:rPr>
          <w:rFonts w:ascii="Times New Roman" w:hAnsi="Times New Roman" w:cs="Times New Roman"/>
          <w:bCs/>
          <w:sz w:val="24"/>
          <w:szCs w:val="24"/>
        </w:rPr>
        <w:t>П</w:t>
      </w:r>
      <w:r w:rsidR="00663E16" w:rsidRPr="00036D8D">
        <w:rPr>
          <w:rFonts w:ascii="Times New Roman" w:hAnsi="Times New Roman" w:cs="Times New Roman"/>
          <w:sz w:val="24"/>
          <w:szCs w:val="24"/>
        </w:rPr>
        <w:t>одпрограмм</w:t>
      </w:r>
      <w:r w:rsidR="00F25D0F">
        <w:rPr>
          <w:rFonts w:ascii="Times New Roman" w:hAnsi="Times New Roman" w:cs="Times New Roman"/>
          <w:sz w:val="24"/>
          <w:szCs w:val="24"/>
        </w:rPr>
        <w:t>а</w:t>
      </w:r>
      <w:r w:rsidR="00663E16" w:rsidRPr="00036D8D">
        <w:rPr>
          <w:rFonts w:ascii="Times New Roman" w:hAnsi="Times New Roman" w:cs="Times New Roman"/>
          <w:bCs/>
          <w:sz w:val="24"/>
          <w:szCs w:val="24"/>
        </w:rPr>
        <w:t xml:space="preserve"> «Формирование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w:t>
      </w:r>
      <w:r w:rsidR="00977486" w:rsidRPr="00036D8D">
        <w:rPr>
          <w:rFonts w:ascii="Times New Roman" w:hAnsi="Times New Roman" w:cs="Times New Roman"/>
          <w:bCs/>
          <w:sz w:val="24"/>
          <w:szCs w:val="24"/>
        </w:rPr>
        <w:t xml:space="preserve">. </w:t>
      </w:r>
      <w:r w:rsidR="00977486" w:rsidRPr="00036D8D">
        <w:rPr>
          <w:rFonts w:ascii="Times New Roman" w:hAnsi="Times New Roman" w:cs="Times New Roman"/>
          <w:sz w:val="24"/>
          <w:szCs w:val="24"/>
        </w:rPr>
        <w:t>В рамках подпрограммы предусмотрено</w:t>
      </w:r>
      <w:r w:rsidR="00977486" w:rsidRPr="00036D8D">
        <w:rPr>
          <w:rFonts w:ascii="Times New Roman" w:hAnsi="Times New Roman" w:cs="Times New Roman"/>
          <w:bCs/>
          <w:sz w:val="24"/>
          <w:szCs w:val="24"/>
        </w:rPr>
        <w:t xml:space="preserve"> </w:t>
      </w:r>
      <w:r w:rsidR="009C6784" w:rsidRPr="00036D8D">
        <w:rPr>
          <w:rFonts w:ascii="Times New Roman" w:hAnsi="Times New Roman" w:cs="Times New Roman"/>
          <w:bCs/>
          <w:sz w:val="24"/>
          <w:szCs w:val="24"/>
        </w:rPr>
        <w:t>о</w:t>
      </w:r>
      <w:r w:rsidRPr="00036D8D">
        <w:rPr>
          <w:rFonts w:ascii="Times New Roman" w:hAnsi="Times New Roman" w:cs="Times New Roman"/>
          <w:sz w:val="24"/>
          <w:szCs w:val="24"/>
        </w:rPr>
        <w:t xml:space="preserve">беспечение выполнения функций муниципального бюджетного учреждения «Многофункциональный центр предоставления </w:t>
      </w:r>
      <w:r w:rsidRPr="00036D8D">
        <w:rPr>
          <w:rFonts w:ascii="Times New Roman" w:hAnsi="Times New Roman" w:cs="Times New Roman"/>
          <w:sz w:val="24"/>
          <w:szCs w:val="24"/>
        </w:rPr>
        <w:lastRenderedPageBreak/>
        <w:t>государственных и муниципальных услуг населению и юридическим лицам на территории Воскресенского муниципального района»</w:t>
      </w:r>
      <w:r w:rsidR="00AD087F" w:rsidRPr="00036D8D">
        <w:rPr>
          <w:rFonts w:ascii="Times New Roman" w:hAnsi="Times New Roman" w:cs="Times New Roman"/>
          <w:sz w:val="24"/>
          <w:szCs w:val="24"/>
        </w:rPr>
        <w:t xml:space="preserve"> </w:t>
      </w:r>
      <w:r w:rsidR="00800C0E">
        <w:rPr>
          <w:rFonts w:ascii="Times New Roman" w:hAnsi="Times New Roman" w:cs="Times New Roman"/>
          <w:b/>
          <w:i/>
          <w:sz w:val="24"/>
          <w:szCs w:val="24"/>
        </w:rPr>
        <w:t>2522,5</w:t>
      </w:r>
      <w:r w:rsidR="00006BA9" w:rsidRPr="00036D8D">
        <w:rPr>
          <w:rFonts w:ascii="Times New Roman" w:hAnsi="Times New Roman" w:cs="Times New Roman"/>
          <w:b/>
          <w:i/>
          <w:sz w:val="24"/>
          <w:szCs w:val="24"/>
        </w:rPr>
        <w:t xml:space="preserve"> тыс. рублей </w:t>
      </w:r>
      <w:r w:rsidR="00AD087F" w:rsidRPr="00036D8D">
        <w:rPr>
          <w:rFonts w:ascii="Times New Roman" w:hAnsi="Times New Roman" w:cs="Times New Roman"/>
          <w:sz w:val="24"/>
          <w:szCs w:val="24"/>
        </w:rPr>
        <w:t>в 20</w:t>
      </w:r>
      <w:r w:rsidR="00F25D0F">
        <w:rPr>
          <w:rFonts w:ascii="Times New Roman" w:hAnsi="Times New Roman" w:cs="Times New Roman"/>
          <w:sz w:val="24"/>
          <w:szCs w:val="24"/>
        </w:rPr>
        <w:t>20</w:t>
      </w:r>
      <w:r w:rsidR="00AD087F" w:rsidRPr="00036D8D">
        <w:rPr>
          <w:rFonts w:ascii="Times New Roman" w:hAnsi="Times New Roman" w:cs="Times New Roman"/>
          <w:sz w:val="24"/>
          <w:szCs w:val="24"/>
        </w:rPr>
        <w:t xml:space="preserve"> году</w:t>
      </w:r>
      <w:r w:rsidR="007209EA" w:rsidRPr="00036D8D">
        <w:rPr>
          <w:rFonts w:ascii="Times New Roman" w:hAnsi="Times New Roman" w:cs="Times New Roman"/>
          <w:sz w:val="24"/>
          <w:szCs w:val="24"/>
        </w:rPr>
        <w:t xml:space="preserve">, </w:t>
      </w:r>
      <w:r w:rsidR="00006BA9" w:rsidRPr="00036D8D">
        <w:rPr>
          <w:rFonts w:ascii="Times New Roman" w:hAnsi="Times New Roman" w:cs="Times New Roman"/>
          <w:sz w:val="24"/>
          <w:szCs w:val="24"/>
        </w:rPr>
        <w:t xml:space="preserve">что составляет </w:t>
      </w:r>
      <w:r w:rsidR="00800C0E">
        <w:rPr>
          <w:rFonts w:ascii="Times New Roman" w:hAnsi="Times New Roman" w:cs="Times New Roman"/>
          <w:sz w:val="24"/>
          <w:szCs w:val="24"/>
        </w:rPr>
        <w:t>66,8</w:t>
      </w:r>
      <w:r w:rsidR="00006BA9" w:rsidRPr="00036D8D">
        <w:rPr>
          <w:rFonts w:ascii="Times New Roman" w:hAnsi="Times New Roman" w:cs="Times New Roman"/>
          <w:sz w:val="24"/>
          <w:szCs w:val="24"/>
        </w:rPr>
        <w:t>% к уровню 201</w:t>
      </w:r>
      <w:r w:rsidR="00800C0E">
        <w:rPr>
          <w:rFonts w:ascii="Times New Roman" w:hAnsi="Times New Roman" w:cs="Times New Roman"/>
          <w:sz w:val="24"/>
          <w:szCs w:val="24"/>
        </w:rPr>
        <w:t>9</w:t>
      </w:r>
      <w:r w:rsidR="00006BA9" w:rsidRPr="00036D8D">
        <w:rPr>
          <w:rFonts w:ascii="Times New Roman" w:hAnsi="Times New Roman" w:cs="Times New Roman"/>
          <w:sz w:val="24"/>
          <w:szCs w:val="24"/>
        </w:rPr>
        <w:t xml:space="preserve"> года</w:t>
      </w:r>
      <w:r w:rsidR="008E4F3B">
        <w:rPr>
          <w:rFonts w:ascii="Times New Roman" w:hAnsi="Times New Roman" w:cs="Times New Roman"/>
          <w:sz w:val="24"/>
          <w:szCs w:val="24"/>
        </w:rPr>
        <w:t xml:space="preserve">. Плановые ассигнования на </w:t>
      </w:r>
      <w:r w:rsidR="000D6625" w:rsidRPr="008E4F3B">
        <w:rPr>
          <w:rFonts w:ascii="Times New Roman" w:hAnsi="Times New Roman" w:cs="Times New Roman"/>
          <w:sz w:val="24"/>
          <w:szCs w:val="24"/>
        </w:rPr>
        <w:t>20</w:t>
      </w:r>
      <w:r w:rsidR="00D90EA4" w:rsidRPr="008E4F3B">
        <w:rPr>
          <w:rFonts w:ascii="Times New Roman" w:hAnsi="Times New Roman" w:cs="Times New Roman"/>
          <w:sz w:val="24"/>
          <w:szCs w:val="24"/>
        </w:rPr>
        <w:t>2</w:t>
      </w:r>
      <w:r w:rsidR="00800C0E" w:rsidRPr="008E4F3B">
        <w:rPr>
          <w:rFonts w:ascii="Times New Roman" w:hAnsi="Times New Roman" w:cs="Times New Roman"/>
          <w:sz w:val="24"/>
          <w:szCs w:val="24"/>
        </w:rPr>
        <w:t>1</w:t>
      </w:r>
      <w:r w:rsidR="008E4F3B" w:rsidRPr="008E4F3B">
        <w:rPr>
          <w:rFonts w:ascii="Times New Roman" w:hAnsi="Times New Roman" w:cs="Times New Roman"/>
          <w:sz w:val="24"/>
          <w:szCs w:val="24"/>
        </w:rPr>
        <w:t xml:space="preserve"> - 2022</w:t>
      </w:r>
      <w:r w:rsidR="000D6625" w:rsidRPr="008E4F3B">
        <w:rPr>
          <w:rFonts w:ascii="Times New Roman" w:hAnsi="Times New Roman" w:cs="Times New Roman"/>
          <w:sz w:val="24"/>
          <w:szCs w:val="24"/>
        </w:rPr>
        <w:t xml:space="preserve"> год</w:t>
      </w:r>
      <w:r w:rsidR="008E4F3B" w:rsidRPr="008E4F3B">
        <w:rPr>
          <w:rFonts w:ascii="Times New Roman" w:hAnsi="Times New Roman" w:cs="Times New Roman"/>
          <w:sz w:val="24"/>
          <w:szCs w:val="24"/>
        </w:rPr>
        <w:t>ы не предусмотраны</w:t>
      </w:r>
      <w:r w:rsidR="00006BA9" w:rsidRPr="008E4F3B">
        <w:rPr>
          <w:rFonts w:ascii="Times New Roman" w:hAnsi="Times New Roman" w:cs="Times New Roman"/>
          <w:sz w:val="24"/>
          <w:szCs w:val="24"/>
        </w:rPr>
        <w:t>.</w:t>
      </w:r>
    </w:p>
    <w:p w:rsidR="00977486" w:rsidRPr="00036D8D" w:rsidRDefault="00C33C6D" w:rsidP="00AA06C4">
      <w:pPr>
        <w:pStyle w:val="Courier14"/>
        <w:ind w:firstLine="708"/>
        <w:rPr>
          <w:rFonts w:ascii="Times New Roman" w:hAnsi="Times New Roman" w:cs="Times New Roman"/>
          <w:sz w:val="24"/>
          <w:szCs w:val="24"/>
        </w:rPr>
      </w:pPr>
      <w:r w:rsidRPr="00036D8D">
        <w:rPr>
          <w:rFonts w:ascii="Times New Roman" w:hAnsi="Times New Roman" w:cs="Times New Roman"/>
          <w:sz w:val="24"/>
          <w:szCs w:val="24"/>
        </w:rPr>
        <w:t>2</w:t>
      </w:r>
      <w:r w:rsidR="00B317BE" w:rsidRPr="00036D8D">
        <w:rPr>
          <w:rFonts w:ascii="Times New Roman" w:hAnsi="Times New Roman" w:cs="Times New Roman"/>
          <w:sz w:val="24"/>
          <w:szCs w:val="24"/>
        </w:rPr>
        <w:t>.</w:t>
      </w:r>
      <w:r w:rsidR="00977486" w:rsidRPr="00036D8D">
        <w:rPr>
          <w:rFonts w:ascii="Times New Roman" w:hAnsi="Times New Roman" w:cs="Times New Roman"/>
          <w:sz w:val="24"/>
          <w:szCs w:val="24"/>
        </w:rPr>
        <w:t>Подпрограмм</w:t>
      </w:r>
      <w:r w:rsidR="00F25D0F">
        <w:rPr>
          <w:rFonts w:ascii="Times New Roman" w:hAnsi="Times New Roman" w:cs="Times New Roman"/>
          <w:sz w:val="24"/>
          <w:szCs w:val="24"/>
        </w:rPr>
        <w:t>а</w:t>
      </w:r>
      <w:r w:rsidR="00977486" w:rsidRPr="00036D8D">
        <w:rPr>
          <w:rFonts w:ascii="Times New Roman" w:hAnsi="Times New Roman" w:cs="Times New Roman"/>
          <w:sz w:val="24"/>
          <w:szCs w:val="24"/>
        </w:rPr>
        <w:t xml:space="preserve"> «Обеспечение доступа к информации о деятельности органов местного самоуправления и находящихся в их ведении учреждений»</w:t>
      </w:r>
      <w:r w:rsidR="008C1380" w:rsidRPr="00036D8D">
        <w:rPr>
          <w:rFonts w:ascii="Times New Roman" w:hAnsi="Times New Roman" w:cs="Times New Roman"/>
          <w:sz w:val="24"/>
          <w:szCs w:val="24"/>
        </w:rPr>
        <w:t xml:space="preserve"> в сумме </w:t>
      </w:r>
      <w:r w:rsidR="00800C0E">
        <w:rPr>
          <w:rFonts w:ascii="Times New Roman" w:hAnsi="Times New Roman" w:cs="Times New Roman"/>
          <w:b/>
          <w:i/>
          <w:sz w:val="24"/>
          <w:szCs w:val="24"/>
        </w:rPr>
        <w:t>25</w:t>
      </w:r>
      <w:r w:rsidR="00D90EA4" w:rsidRPr="00036D8D">
        <w:rPr>
          <w:rFonts w:ascii="Times New Roman" w:hAnsi="Times New Roman" w:cs="Times New Roman"/>
          <w:b/>
          <w:i/>
          <w:sz w:val="24"/>
          <w:szCs w:val="24"/>
        </w:rPr>
        <w:t>4</w:t>
      </w:r>
      <w:r w:rsidR="008C1380" w:rsidRPr="00036D8D">
        <w:rPr>
          <w:rFonts w:ascii="Times New Roman" w:hAnsi="Times New Roman" w:cs="Times New Roman"/>
          <w:b/>
          <w:i/>
          <w:sz w:val="24"/>
          <w:szCs w:val="24"/>
        </w:rPr>
        <w:t xml:space="preserve"> тыс. рублей </w:t>
      </w:r>
      <w:r w:rsidR="008C1380" w:rsidRPr="00036D8D">
        <w:rPr>
          <w:rFonts w:ascii="Times New Roman" w:hAnsi="Times New Roman" w:cs="Times New Roman"/>
          <w:sz w:val="24"/>
          <w:szCs w:val="24"/>
        </w:rPr>
        <w:t>в 20</w:t>
      </w:r>
      <w:r w:rsidR="00800C0E">
        <w:rPr>
          <w:rFonts w:ascii="Times New Roman" w:hAnsi="Times New Roman" w:cs="Times New Roman"/>
          <w:sz w:val="24"/>
          <w:szCs w:val="24"/>
        </w:rPr>
        <w:t>20</w:t>
      </w:r>
      <w:r w:rsidR="008C1380" w:rsidRPr="00036D8D">
        <w:rPr>
          <w:rFonts w:ascii="Times New Roman" w:hAnsi="Times New Roman" w:cs="Times New Roman"/>
          <w:sz w:val="24"/>
          <w:szCs w:val="24"/>
        </w:rPr>
        <w:t xml:space="preserve"> году, что составляет </w:t>
      </w:r>
      <w:r w:rsidR="00800C0E">
        <w:rPr>
          <w:rFonts w:ascii="Times New Roman" w:hAnsi="Times New Roman" w:cs="Times New Roman"/>
          <w:sz w:val="24"/>
          <w:szCs w:val="24"/>
        </w:rPr>
        <w:t>108</w:t>
      </w:r>
      <w:r w:rsidR="00D90EA4" w:rsidRPr="00036D8D">
        <w:rPr>
          <w:rFonts w:ascii="Times New Roman" w:hAnsi="Times New Roman" w:cs="Times New Roman"/>
          <w:sz w:val="24"/>
          <w:szCs w:val="24"/>
        </w:rPr>
        <w:t>,4</w:t>
      </w:r>
      <w:r w:rsidR="008C1380" w:rsidRPr="00036D8D">
        <w:rPr>
          <w:rFonts w:ascii="Times New Roman" w:hAnsi="Times New Roman" w:cs="Times New Roman"/>
          <w:sz w:val="24"/>
          <w:szCs w:val="24"/>
        </w:rPr>
        <w:t>% к уровню 201</w:t>
      </w:r>
      <w:r w:rsidR="00800C0E">
        <w:rPr>
          <w:rFonts w:ascii="Times New Roman" w:hAnsi="Times New Roman" w:cs="Times New Roman"/>
          <w:sz w:val="24"/>
          <w:szCs w:val="24"/>
        </w:rPr>
        <w:t>9</w:t>
      </w:r>
      <w:r w:rsidR="008C1380" w:rsidRPr="00036D8D">
        <w:rPr>
          <w:rFonts w:ascii="Times New Roman" w:hAnsi="Times New Roman" w:cs="Times New Roman"/>
          <w:sz w:val="24"/>
          <w:szCs w:val="24"/>
        </w:rPr>
        <w:t xml:space="preserve"> года, </w:t>
      </w:r>
      <w:r w:rsidR="00800C0E">
        <w:rPr>
          <w:rFonts w:ascii="Times New Roman" w:hAnsi="Times New Roman" w:cs="Times New Roman"/>
          <w:b/>
          <w:i/>
          <w:sz w:val="24"/>
          <w:szCs w:val="24"/>
        </w:rPr>
        <w:t>242</w:t>
      </w:r>
      <w:r w:rsidR="008C1380" w:rsidRPr="00036D8D">
        <w:rPr>
          <w:rFonts w:ascii="Times New Roman" w:hAnsi="Times New Roman" w:cs="Times New Roman"/>
          <w:b/>
          <w:i/>
          <w:sz w:val="24"/>
          <w:szCs w:val="24"/>
        </w:rPr>
        <w:t>,</w:t>
      </w:r>
      <w:r w:rsidR="00800C0E">
        <w:rPr>
          <w:rFonts w:ascii="Times New Roman" w:hAnsi="Times New Roman" w:cs="Times New Roman"/>
          <w:b/>
          <w:i/>
          <w:sz w:val="24"/>
          <w:szCs w:val="24"/>
        </w:rPr>
        <w:t>0</w:t>
      </w:r>
      <w:r w:rsidR="008C1380" w:rsidRPr="00036D8D">
        <w:rPr>
          <w:rFonts w:ascii="Times New Roman" w:hAnsi="Times New Roman" w:cs="Times New Roman"/>
          <w:b/>
          <w:i/>
          <w:sz w:val="24"/>
          <w:szCs w:val="24"/>
        </w:rPr>
        <w:t xml:space="preserve"> тыс. рублей</w:t>
      </w:r>
      <w:r w:rsidR="008C1380" w:rsidRPr="00036D8D">
        <w:rPr>
          <w:rFonts w:ascii="Times New Roman" w:hAnsi="Times New Roman" w:cs="Times New Roman"/>
          <w:sz w:val="24"/>
          <w:szCs w:val="24"/>
        </w:rPr>
        <w:t xml:space="preserve"> в 20</w:t>
      </w:r>
      <w:r w:rsidR="00D90EA4" w:rsidRPr="00036D8D">
        <w:rPr>
          <w:rFonts w:ascii="Times New Roman" w:hAnsi="Times New Roman" w:cs="Times New Roman"/>
          <w:sz w:val="24"/>
          <w:szCs w:val="24"/>
        </w:rPr>
        <w:t>2</w:t>
      </w:r>
      <w:r w:rsidR="00800C0E">
        <w:rPr>
          <w:rFonts w:ascii="Times New Roman" w:hAnsi="Times New Roman" w:cs="Times New Roman"/>
          <w:sz w:val="24"/>
          <w:szCs w:val="24"/>
        </w:rPr>
        <w:t>1</w:t>
      </w:r>
      <w:r w:rsidR="008C1380" w:rsidRPr="00036D8D">
        <w:rPr>
          <w:rFonts w:ascii="Times New Roman" w:hAnsi="Times New Roman" w:cs="Times New Roman"/>
          <w:sz w:val="24"/>
          <w:szCs w:val="24"/>
        </w:rPr>
        <w:t xml:space="preserve"> году, </w:t>
      </w:r>
      <w:r w:rsidR="00D90EA4" w:rsidRPr="00036D8D">
        <w:rPr>
          <w:rFonts w:ascii="Times New Roman" w:hAnsi="Times New Roman" w:cs="Times New Roman"/>
          <w:b/>
          <w:i/>
          <w:sz w:val="24"/>
          <w:szCs w:val="24"/>
        </w:rPr>
        <w:t>2</w:t>
      </w:r>
      <w:r w:rsidR="008C1380" w:rsidRPr="00036D8D">
        <w:rPr>
          <w:rFonts w:ascii="Times New Roman" w:hAnsi="Times New Roman" w:cs="Times New Roman"/>
          <w:b/>
          <w:i/>
          <w:sz w:val="24"/>
          <w:szCs w:val="24"/>
        </w:rPr>
        <w:t>4</w:t>
      </w:r>
      <w:r w:rsidR="00800C0E">
        <w:rPr>
          <w:rFonts w:ascii="Times New Roman" w:hAnsi="Times New Roman" w:cs="Times New Roman"/>
          <w:b/>
          <w:i/>
          <w:sz w:val="24"/>
          <w:szCs w:val="24"/>
        </w:rPr>
        <w:t>2,0</w:t>
      </w:r>
      <w:r w:rsidR="008C1380" w:rsidRPr="00036D8D">
        <w:rPr>
          <w:rFonts w:ascii="Times New Roman" w:hAnsi="Times New Roman" w:cs="Times New Roman"/>
          <w:b/>
          <w:i/>
          <w:sz w:val="24"/>
          <w:szCs w:val="24"/>
        </w:rPr>
        <w:t xml:space="preserve"> тыс. рублей</w:t>
      </w:r>
      <w:r w:rsidR="008C1380" w:rsidRPr="00036D8D">
        <w:rPr>
          <w:rFonts w:ascii="Times New Roman" w:hAnsi="Times New Roman" w:cs="Times New Roman"/>
          <w:sz w:val="24"/>
          <w:szCs w:val="24"/>
        </w:rPr>
        <w:t xml:space="preserve"> в 202</w:t>
      </w:r>
      <w:r w:rsidR="00800C0E">
        <w:rPr>
          <w:rFonts w:ascii="Times New Roman" w:hAnsi="Times New Roman" w:cs="Times New Roman"/>
          <w:sz w:val="24"/>
          <w:szCs w:val="24"/>
        </w:rPr>
        <w:t>2</w:t>
      </w:r>
      <w:r w:rsidR="008C1380" w:rsidRPr="00036D8D">
        <w:rPr>
          <w:rFonts w:ascii="Times New Roman" w:hAnsi="Times New Roman" w:cs="Times New Roman"/>
          <w:sz w:val="24"/>
          <w:szCs w:val="24"/>
        </w:rPr>
        <w:t xml:space="preserve"> году, в том числе:</w:t>
      </w:r>
    </w:p>
    <w:p w:rsidR="008C1380" w:rsidRPr="00036D8D" w:rsidRDefault="008C1380" w:rsidP="008C1380">
      <w:pPr>
        <w:pStyle w:val="ConsTitle"/>
        <w:ind w:right="0" w:firstLine="708"/>
        <w:jc w:val="both"/>
        <w:rPr>
          <w:rFonts w:ascii="Times New Roman" w:hAnsi="Times New Roman" w:cs="Times New Roman"/>
          <w:b w:val="0"/>
          <w:sz w:val="24"/>
          <w:szCs w:val="24"/>
        </w:rPr>
      </w:pPr>
      <w:r w:rsidRPr="00036D8D">
        <w:rPr>
          <w:rFonts w:ascii="Times New Roman" w:hAnsi="Times New Roman" w:cs="Times New Roman"/>
          <w:b w:val="0"/>
          <w:sz w:val="24"/>
          <w:szCs w:val="24"/>
        </w:rPr>
        <w:t>- на оплату информационных услуг, оказываемых МАУ «РТП «Наш край»,</w:t>
      </w:r>
      <w:r w:rsidRPr="00036D8D">
        <w:rPr>
          <w:rFonts w:ascii="Times New Roman" w:hAnsi="Times New Roman" w:cs="Times New Roman"/>
          <w:sz w:val="24"/>
          <w:szCs w:val="24"/>
        </w:rPr>
        <w:t xml:space="preserve"> </w:t>
      </w:r>
      <w:r w:rsidRPr="00036D8D">
        <w:rPr>
          <w:rFonts w:ascii="Times New Roman" w:hAnsi="Times New Roman" w:cs="Times New Roman"/>
          <w:b w:val="0"/>
          <w:bCs w:val="0"/>
          <w:sz w:val="24"/>
          <w:szCs w:val="24"/>
        </w:rPr>
        <w:t>в 20</w:t>
      </w:r>
      <w:r w:rsidR="00800C0E">
        <w:rPr>
          <w:rFonts w:ascii="Times New Roman" w:hAnsi="Times New Roman" w:cs="Times New Roman"/>
          <w:b w:val="0"/>
          <w:bCs w:val="0"/>
          <w:sz w:val="24"/>
          <w:szCs w:val="24"/>
        </w:rPr>
        <w:t>20</w:t>
      </w:r>
      <w:r w:rsidRPr="00036D8D">
        <w:rPr>
          <w:rFonts w:ascii="Times New Roman" w:hAnsi="Times New Roman" w:cs="Times New Roman"/>
          <w:b w:val="0"/>
          <w:bCs w:val="0"/>
          <w:sz w:val="24"/>
          <w:szCs w:val="24"/>
        </w:rPr>
        <w:t xml:space="preserve"> году в сумме </w:t>
      </w:r>
      <w:r w:rsidR="00800C0E">
        <w:rPr>
          <w:rFonts w:ascii="Times New Roman" w:hAnsi="Times New Roman" w:cs="Times New Roman"/>
          <w:bCs w:val="0"/>
          <w:i/>
          <w:sz w:val="24"/>
          <w:szCs w:val="24"/>
        </w:rPr>
        <w:t>204</w:t>
      </w:r>
      <w:r w:rsidR="001327A3" w:rsidRPr="00036D8D">
        <w:rPr>
          <w:rFonts w:ascii="Times New Roman" w:hAnsi="Times New Roman" w:cs="Times New Roman"/>
          <w:bCs w:val="0"/>
          <w:i/>
          <w:sz w:val="24"/>
          <w:szCs w:val="24"/>
        </w:rPr>
        <w:t>,</w:t>
      </w:r>
      <w:r w:rsidR="00800C0E">
        <w:rPr>
          <w:rFonts w:ascii="Times New Roman" w:hAnsi="Times New Roman" w:cs="Times New Roman"/>
          <w:bCs w:val="0"/>
          <w:i/>
          <w:sz w:val="24"/>
          <w:szCs w:val="24"/>
        </w:rPr>
        <w:t>0</w:t>
      </w:r>
      <w:r w:rsidRPr="00036D8D">
        <w:rPr>
          <w:rFonts w:ascii="Times New Roman" w:hAnsi="Times New Roman" w:cs="Times New Roman"/>
          <w:i/>
          <w:sz w:val="24"/>
          <w:szCs w:val="24"/>
        </w:rPr>
        <w:t xml:space="preserve"> тыс. рублей</w:t>
      </w:r>
      <w:r w:rsidR="00800C0E">
        <w:rPr>
          <w:rFonts w:ascii="Times New Roman" w:hAnsi="Times New Roman" w:cs="Times New Roman"/>
          <w:b w:val="0"/>
          <w:sz w:val="24"/>
          <w:szCs w:val="24"/>
        </w:rPr>
        <w:t>, в</w:t>
      </w:r>
      <w:r w:rsidRPr="00036D8D">
        <w:rPr>
          <w:rFonts w:ascii="Times New Roman" w:hAnsi="Times New Roman" w:cs="Times New Roman"/>
          <w:b w:val="0"/>
          <w:sz w:val="24"/>
          <w:szCs w:val="24"/>
        </w:rPr>
        <w:t xml:space="preserve"> 20</w:t>
      </w:r>
      <w:r w:rsidR="001327A3" w:rsidRPr="00036D8D">
        <w:rPr>
          <w:rFonts w:ascii="Times New Roman" w:hAnsi="Times New Roman" w:cs="Times New Roman"/>
          <w:b w:val="0"/>
          <w:sz w:val="24"/>
          <w:szCs w:val="24"/>
        </w:rPr>
        <w:t>2</w:t>
      </w:r>
      <w:r w:rsidR="00800C0E">
        <w:rPr>
          <w:rFonts w:ascii="Times New Roman" w:hAnsi="Times New Roman" w:cs="Times New Roman"/>
          <w:b w:val="0"/>
          <w:sz w:val="24"/>
          <w:szCs w:val="24"/>
        </w:rPr>
        <w:t>1-2022</w:t>
      </w:r>
      <w:r w:rsidRPr="00036D8D">
        <w:rPr>
          <w:rFonts w:ascii="Times New Roman" w:hAnsi="Times New Roman" w:cs="Times New Roman"/>
          <w:b w:val="0"/>
          <w:sz w:val="24"/>
          <w:szCs w:val="24"/>
        </w:rPr>
        <w:t xml:space="preserve"> год</w:t>
      </w:r>
      <w:r w:rsidR="00800C0E">
        <w:rPr>
          <w:rFonts w:ascii="Times New Roman" w:hAnsi="Times New Roman" w:cs="Times New Roman"/>
          <w:b w:val="0"/>
          <w:sz w:val="24"/>
          <w:szCs w:val="24"/>
        </w:rPr>
        <w:t>ах плановые ассигнования будут составлять</w:t>
      </w:r>
      <w:r w:rsidRPr="00006BA9">
        <w:rPr>
          <w:rFonts w:ascii="Times New Roman" w:hAnsi="Times New Roman" w:cs="Times New Roman"/>
          <w:b w:val="0"/>
          <w:sz w:val="24"/>
          <w:szCs w:val="24"/>
        </w:rPr>
        <w:t xml:space="preserve"> </w:t>
      </w:r>
      <w:r w:rsidR="00800C0E">
        <w:rPr>
          <w:rFonts w:ascii="Times New Roman" w:hAnsi="Times New Roman" w:cs="Times New Roman"/>
          <w:i/>
          <w:sz w:val="24"/>
          <w:szCs w:val="24"/>
        </w:rPr>
        <w:t>192,2</w:t>
      </w:r>
      <w:r w:rsidR="00006BA9" w:rsidRPr="00036D8D">
        <w:rPr>
          <w:rFonts w:ascii="Times New Roman" w:hAnsi="Times New Roman" w:cs="Times New Roman"/>
          <w:b w:val="0"/>
          <w:i/>
          <w:sz w:val="24"/>
          <w:szCs w:val="24"/>
        </w:rPr>
        <w:t xml:space="preserve"> </w:t>
      </w:r>
      <w:r w:rsidR="00006BA9" w:rsidRPr="00036D8D">
        <w:rPr>
          <w:rFonts w:ascii="Times New Roman" w:hAnsi="Times New Roman" w:cs="Times New Roman"/>
          <w:i/>
          <w:sz w:val="24"/>
          <w:szCs w:val="24"/>
        </w:rPr>
        <w:t>тыс</w:t>
      </w:r>
      <w:r w:rsidR="007209EA" w:rsidRPr="00036D8D">
        <w:rPr>
          <w:rFonts w:ascii="Times New Roman" w:hAnsi="Times New Roman" w:cs="Times New Roman"/>
          <w:i/>
          <w:sz w:val="24"/>
          <w:szCs w:val="24"/>
        </w:rPr>
        <w:t>. р</w:t>
      </w:r>
      <w:r w:rsidR="00006BA9" w:rsidRPr="00036D8D">
        <w:rPr>
          <w:rFonts w:ascii="Times New Roman" w:hAnsi="Times New Roman" w:cs="Times New Roman"/>
          <w:i/>
          <w:sz w:val="24"/>
          <w:szCs w:val="24"/>
        </w:rPr>
        <w:t>ублей</w:t>
      </w:r>
      <w:r w:rsidR="00006BA9">
        <w:rPr>
          <w:rFonts w:ascii="Times New Roman" w:hAnsi="Times New Roman" w:cs="Times New Roman"/>
          <w:b w:val="0"/>
          <w:sz w:val="24"/>
          <w:szCs w:val="24"/>
        </w:rPr>
        <w:t xml:space="preserve"> </w:t>
      </w:r>
      <w:r w:rsidR="00800C0E">
        <w:rPr>
          <w:rFonts w:ascii="Times New Roman" w:hAnsi="Times New Roman" w:cs="Times New Roman"/>
          <w:b w:val="0"/>
          <w:sz w:val="24"/>
          <w:szCs w:val="24"/>
        </w:rPr>
        <w:t>ежегодно</w:t>
      </w:r>
      <w:r w:rsidR="00006BA9">
        <w:rPr>
          <w:rFonts w:ascii="Times New Roman" w:hAnsi="Times New Roman" w:cs="Times New Roman"/>
          <w:b w:val="0"/>
          <w:sz w:val="24"/>
          <w:szCs w:val="24"/>
        </w:rPr>
        <w:t>;</w:t>
      </w:r>
    </w:p>
    <w:p w:rsidR="00E31C55" w:rsidRPr="00036D8D" w:rsidRDefault="008C1380" w:rsidP="00E31C55">
      <w:pPr>
        <w:pStyle w:val="Courier14"/>
        <w:ind w:firstLine="708"/>
        <w:rPr>
          <w:rFonts w:ascii="Times New Roman" w:hAnsi="Times New Roman" w:cs="Times New Roman"/>
          <w:sz w:val="24"/>
          <w:szCs w:val="24"/>
        </w:rPr>
      </w:pPr>
      <w:r w:rsidRPr="00036D8D">
        <w:rPr>
          <w:rFonts w:ascii="Times New Roman" w:hAnsi="Times New Roman" w:cs="Times New Roman"/>
          <w:sz w:val="24"/>
          <w:szCs w:val="24"/>
        </w:rPr>
        <w:t xml:space="preserve">- </w:t>
      </w:r>
      <w:r w:rsidR="00E31C55" w:rsidRPr="00036D8D">
        <w:rPr>
          <w:rFonts w:ascii="Times New Roman" w:hAnsi="Times New Roman" w:cs="Times New Roman"/>
          <w:sz w:val="24"/>
          <w:szCs w:val="24"/>
        </w:rPr>
        <w:t xml:space="preserve">на расходы по обеспечению доступа к информации о деятельности органов местного самоуправления и находящихся в их ведении учреждений в сумме </w:t>
      </w:r>
      <w:r w:rsidR="001327A3" w:rsidRPr="00036D8D">
        <w:rPr>
          <w:rFonts w:ascii="Times New Roman" w:hAnsi="Times New Roman" w:cs="Times New Roman"/>
          <w:b/>
          <w:i/>
          <w:sz w:val="24"/>
          <w:szCs w:val="24"/>
        </w:rPr>
        <w:t>50</w:t>
      </w:r>
      <w:r w:rsidR="00E31C55" w:rsidRPr="00036D8D">
        <w:rPr>
          <w:rFonts w:ascii="Times New Roman" w:hAnsi="Times New Roman" w:cs="Times New Roman"/>
          <w:b/>
          <w:i/>
          <w:sz w:val="24"/>
          <w:szCs w:val="24"/>
        </w:rPr>
        <w:t>,</w:t>
      </w:r>
      <w:r w:rsidR="001327A3" w:rsidRPr="00036D8D">
        <w:rPr>
          <w:rFonts w:ascii="Times New Roman" w:hAnsi="Times New Roman" w:cs="Times New Roman"/>
          <w:b/>
          <w:i/>
          <w:sz w:val="24"/>
          <w:szCs w:val="24"/>
        </w:rPr>
        <w:t>0</w:t>
      </w:r>
      <w:r w:rsidR="00E31C55" w:rsidRPr="00036D8D">
        <w:rPr>
          <w:rFonts w:ascii="Times New Roman" w:hAnsi="Times New Roman" w:cs="Times New Roman"/>
          <w:b/>
          <w:i/>
          <w:sz w:val="24"/>
          <w:szCs w:val="24"/>
        </w:rPr>
        <w:t xml:space="preserve"> тыс. рублей </w:t>
      </w:r>
      <w:r w:rsidR="00E31C55" w:rsidRPr="00036D8D">
        <w:rPr>
          <w:rFonts w:ascii="Times New Roman" w:hAnsi="Times New Roman" w:cs="Times New Roman"/>
          <w:sz w:val="24"/>
          <w:szCs w:val="24"/>
        </w:rPr>
        <w:t>в 20</w:t>
      </w:r>
      <w:r w:rsidR="00800C0E">
        <w:rPr>
          <w:rFonts w:ascii="Times New Roman" w:hAnsi="Times New Roman" w:cs="Times New Roman"/>
          <w:sz w:val="24"/>
          <w:szCs w:val="24"/>
        </w:rPr>
        <w:t>20</w:t>
      </w:r>
      <w:r w:rsidR="00E31C55" w:rsidRPr="00036D8D">
        <w:rPr>
          <w:rFonts w:ascii="Times New Roman" w:hAnsi="Times New Roman" w:cs="Times New Roman"/>
          <w:sz w:val="24"/>
          <w:szCs w:val="24"/>
        </w:rPr>
        <w:t xml:space="preserve"> году, </w:t>
      </w:r>
      <w:r w:rsidR="001327A3" w:rsidRPr="00036D8D">
        <w:rPr>
          <w:rFonts w:ascii="Times New Roman" w:hAnsi="Times New Roman" w:cs="Times New Roman"/>
          <w:b/>
          <w:i/>
          <w:sz w:val="24"/>
          <w:szCs w:val="24"/>
        </w:rPr>
        <w:t>50</w:t>
      </w:r>
      <w:r w:rsidR="00E31BDA" w:rsidRPr="00036D8D">
        <w:rPr>
          <w:rFonts w:ascii="Times New Roman" w:hAnsi="Times New Roman" w:cs="Times New Roman"/>
          <w:b/>
          <w:i/>
          <w:sz w:val="24"/>
          <w:szCs w:val="24"/>
        </w:rPr>
        <w:t>,</w:t>
      </w:r>
      <w:r w:rsidR="001327A3" w:rsidRPr="00036D8D">
        <w:rPr>
          <w:rFonts w:ascii="Times New Roman" w:hAnsi="Times New Roman" w:cs="Times New Roman"/>
          <w:b/>
          <w:i/>
          <w:sz w:val="24"/>
          <w:szCs w:val="24"/>
        </w:rPr>
        <w:t>0</w:t>
      </w:r>
      <w:r w:rsidR="00E31C55" w:rsidRPr="00036D8D">
        <w:rPr>
          <w:rFonts w:ascii="Times New Roman" w:hAnsi="Times New Roman" w:cs="Times New Roman"/>
          <w:b/>
          <w:i/>
          <w:sz w:val="24"/>
          <w:szCs w:val="24"/>
        </w:rPr>
        <w:t xml:space="preserve"> тыс. рублей</w:t>
      </w:r>
      <w:r w:rsidR="00E31C55" w:rsidRPr="00036D8D">
        <w:rPr>
          <w:rFonts w:ascii="Times New Roman" w:hAnsi="Times New Roman" w:cs="Times New Roman"/>
          <w:sz w:val="24"/>
          <w:szCs w:val="24"/>
        </w:rPr>
        <w:t xml:space="preserve"> в 20</w:t>
      </w:r>
      <w:r w:rsidR="001327A3" w:rsidRPr="00036D8D">
        <w:rPr>
          <w:rFonts w:ascii="Times New Roman" w:hAnsi="Times New Roman" w:cs="Times New Roman"/>
          <w:sz w:val="24"/>
          <w:szCs w:val="24"/>
        </w:rPr>
        <w:t>2</w:t>
      </w:r>
      <w:r w:rsidR="00800C0E">
        <w:rPr>
          <w:rFonts w:ascii="Times New Roman" w:hAnsi="Times New Roman" w:cs="Times New Roman"/>
          <w:sz w:val="24"/>
          <w:szCs w:val="24"/>
        </w:rPr>
        <w:t>1</w:t>
      </w:r>
      <w:r w:rsidR="00E31C55" w:rsidRPr="00036D8D">
        <w:rPr>
          <w:rFonts w:ascii="Times New Roman" w:hAnsi="Times New Roman" w:cs="Times New Roman"/>
          <w:sz w:val="24"/>
          <w:szCs w:val="24"/>
        </w:rPr>
        <w:t xml:space="preserve"> году, </w:t>
      </w:r>
      <w:r w:rsidR="001327A3" w:rsidRPr="00036D8D">
        <w:rPr>
          <w:rFonts w:ascii="Times New Roman" w:hAnsi="Times New Roman" w:cs="Times New Roman"/>
          <w:b/>
          <w:i/>
          <w:sz w:val="24"/>
          <w:szCs w:val="24"/>
        </w:rPr>
        <w:t>50</w:t>
      </w:r>
      <w:r w:rsidR="00E31BDA" w:rsidRPr="00036D8D">
        <w:rPr>
          <w:rFonts w:ascii="Times New Roman" w:hAnsi="Times New Roman" w:cs="Times New Roman"/>
          <w:b/>
          <w:i/>
          <w:sz w:val="24"/>
          <w:szCs w:val="24"/>
        </w:rPr>
        <w:t>,0</w:t>
      </w:r>
      <w:r w:rsidR="00E31C55" w:rsidRPr="00036D8D">
        <w:rPr>
          <w:rFonts w:ascii="Times New Roman" w:hAnsi="Times New Roman" w:cs="Times New Roman"/>
          <w:b/>
          <w:i/>
          <w:sz w:val="24"/>
          <w:szCs w:val="24"/>
        </w:rPr>
        <w:t xml:space="preserve"> тыс. рублей</w:t>
      </w:r>
      <w:r w:rsidR="00E31C55" w:rsidRPr="00036D8D">
        <w:rPr>
          <w:rFonts w:ascii="Times New Roman" w:hAnsi="Times New Roman" w:cs="Times New Roman"/>
          <w:sz w:val="24"/>
          <w:szCs w:val="24"/>
        </w:rPr>
        <w:t xml:space="preserve"> в 202</w:t>
      </w:r>
      <w:r w:rsidR="00800C0E">
        <w:rPr>
          <w:rFonts w:ascii="Times New Roman" w:hAnsi="Times New Roman" w:cs="Times New Roman"/>
          <w:sz w:val="24"/>
          <w:szCs w:val="24"/>
        </w:rPr>
        <w:t>2</w:t>
      </w:r>
      <w:r w:rsidR="00E31C55" w:rsidRPr="00036D8D">
        <w:rPr>
          <w:rFonts w:ascii="Times New Roman" w:hAnsi="Times New Roman" w:cs="Times New Roman"/>
          <w:sz w:val="24"/>
          <w:szCs w:val="24"/>
        </w:rPr>
        <w:t xml:space="preserve"> году</w:t>
      </w:r>
      <w:r w:rsidR="000A33E7">
        <w:rPr>
          <w:rFonts w:ascii="Times New Roman" w:hAnsi="Times New Roman" w:cs="Times New Roman"/>
          <w:sz w:val="24"/>
          <w:szCs w:val="24"/>
        </w:rPr>
        <w:t>.</w:t>
      </w:r>
    </w:p>
    <w:p w:rsidR="00E31BDA" w:rsidRPr="00036D8D" w:rsidRDefault="00E31BDA" w:rsidP="00E31BDA">
      <w:pPr>
        <w:pStyle w:val="Courier14"/>
        <w:ind w:firstLine="708"/>
        <w:rPr>
          <w:rFonts w:ascii="Times New Roman" w:hAnsi="Times New Roman" w:cs="Times New Roman"/>
          <w:sz w:val="24"/>
          <w:szCs w:val="24"/>
        </w:rPr>
      </w:pPr>
      <w:r w:rsidRPr="00036D8D">
        <w:rPr>
          <w:rFonts w:ascii="Times New Roman" w:hAnsi="Times New Roman" w:cs="Times New Roman"/>
          <w:sz w:val="24"/>
          <w:szCs w:val="24"/>
        </w:rPr>
        <w:t>3.Подпрограмм</w:t>
      </w:r>
      <w:r w:rsidR="00F25D0F">
        <w:rPr>
          <w:rFonts w:ascii="Times New Roman" w:hAnsi="Times New Roman" w:cs="Times New Roman"/>
          <w:sz w:val="24"/>
          <w:szCs w:val="24"/>
        </w:rPr>
        <w:t>а</w:t>
      </w:r>
      <w:r w:rsidRPr="00036D8D">
        <w:rPr>
          <w:rFonts w:ascii="Times New Roman" w:hAnsi="Times New Roman" w:cs="Times New Roman"/>
          <w:sz w:val="24"/>
          <w:szCs w:val="24"/>
        </w:rPr>
        <w:t xml:space="preserve"> «Создание условий для развития печатного средства массовой информации Воскресенского муниципального района – районной газеты «Воскресенская жизнь»» в сумме </w:t>
      </w:r>
      <w:r w:rsidR="00800C0E">
        <w:rPr>
          <w:rFonts w:ascii="Times New Roman" w:hAnsi="Times New Roman" w:cs="Times New Roman"/>
          <w:b/>
          <w:i/>
          <w:sz w:val="24"/>
          <w:szCs w:val="24"/>
        </w:rPr>
        <w:t>3101</w:t>
      </w:r>
      <w:r w:rsidR="001327A3" w:rsidRPr="00036D8D">
        <w:rPr>
          <w:rFonts w:ascii="Times New Roman" w:hAnsi="Times New Roman" w:cs="Times New Roman"/>
          <w:b/>
          <w:i/>
          <w:sz w:val="24"/>
          <w:szCs w:val="24"/>
        </w:rPr>
        <w:t>,</w:t>
      </w:r>
      <w:r w:rsidR="00800C0E">
        <w:rPr>
          <w:rFonts w:ascii="Times New Roman" w:hAnsi="Times New Roman" w:cs="Times New Roman"/>
          <w:b/>
          <w:i/>
          <w:sz w:val="24"/>
          <w:szCs w:val="24"/>
        </w:rPr>
        <w:t>4</w:t>
      </w:r>
      <w:r w:rsidRPr="00036D8D">
        <w:rPr>
          <w:rFonts w:ascii="Times New Roman" w:hAnsi="Times New Roman" w:cs="Times New Roman"/>
          <w:b/>
          <w:i/>
          <w:sz w:val="24"/>
          <w:szCs w:val="24"/>
        </w:rPr>
        <w:t xml:space="preserve"> тыс. рублей </w:t>
      </w:r>
      <w:r w:rsidRPr="00036D8D">
        <w:rPr>
          <w:rFonts w:ascii="Times New Roman" w:hAnsi="Times New Roman" w:cs="Times New Roman"/>
          <w:sz w:val="24"/>
          <w:szCs w:val="24"/>
        </w:rPr>
        <w:t>в 20</w:t>
      </w:r>
      <w:r w:rsidR="00800C0E">
        <w:rPr>
          <w:rFonts w:ascii="Times New Roman" w:hAnsi="Times New Roman" w:cs="Times New Roman"/>
          <w:sz w:val="24"/>
          <w:szCs w:val="24"/>
        </w:rPr>
        <w:t>20</w:t>
      </w:r>
      <w:r w:rsidRPr="00036D8D">
        <w:rPr>
          <w:rFonts w:ascii="Times New Roman" w:hAnsi="Times New Roman" w:cs="Times New Roman"/>
          <w:sz w:val="24"/>
          <w:szCs w:val="24"/>
        </w:rPr>
        <w:t xml:space="preserve"> году, что составляет </w:t>
      </w:r>
      <w:r w:rsidR="001327A3" w:rsidRPr="00036D8D">
        <w:rPr>
          <w:rFonts w:ascii="Times New Roman" w:hAnsi="Times New Roman" w:cs="Times New Roman"/>
          <w:sz w:val="24"/>
          <w:szCs w:val="24"/>
        </w:rPr>
        <w:t>1</w:t>
      </w:r>
      <w:r w:rsidR="00800C0E">
        <w:rPr>
          <w:rFonts w:ascii="Times New Roman" w:hAnsi="Times New Roman" w:cs="Times New Roman"/>
          <w:sz w:val="24"/>
          <w:szCs w:val="24"/>
        </w:rPr>
        <w:t>01</w:t>
      </w:r>
      <w:r w:rsidRPr="00036D8D">
        <w:rPr>
          <w:rFonts w:ascii="Times New Roman" w:hAnsi="Times New Roman" w:cs="Times New Roman"/>
          <w:sz w:val="24"/>
          <w:szCs w:val="24"/>
        </w:rPr>
        <w:t>,</w:t>
      </w:r>
      <w:r w:rsidR="00800C0E">
        <w:rPr>
          <w:rFonts w:ascii="Times New Roman" w:hAnsi="Times New Roman" w:cs="Times New Roman"/>
          <w:sz w:val="24"/>
          <w:szCs w:val="24"/>
        </w:rPr>
        <w:t>2</w:t>
      </w:r>
      <w:r w:rsidRPr="00036D8D">
        <w:rPr>
          <w:rFonts w:ascii="Times New Roman" w:hAnsi="Times New Roman" w:cs="Times New Roman"/>
          <w:sz w:val="24"/>
          <w:szCs w:val="24"/>
        </w:rPr>
        <w:t>% к уровню 201</w:t>
      </w:r>
      <w:r w:rsidR="00800C0E">
        <w:rPr>
          <w:rFonts w:ascii="Times New Roman" w:hAnsi="Times New Roman" w:cs="Times New Roman"/>
          <w:sz w:val="24"/>
          <w:szCs w:val="24"/>
        </w:rPr>
        <w:t>9</w:t>
      </w:r>
      <w:r w:rsidRPr="00036D8D">
        <w:rPr>
          <w:rFonts w:ascii="Times New Roman" w:hAnsi="Times New Roman" w:cs="Times New Roman"/>
          <w:sz w:val="24"/>
          <w:szCs w:val="24"/>
        </w:rPr>
        <w:t xml:space="preserve"> года, </w:t>
      </w:r>
      <w:r w:rsidR="00800C0E">
        <w:rPr>
          <w:rFonts w:ascii="Times New Roman" w:hAnsi="Times New Roman" w:cs="Times New Roman"/>
          <w:b/>
          <w:i/>
          <w:sz w:val="24"/>
          <w:szCs w:val="24"/>
        </w:rPr>
        <w:t>2132,</w:t>
      </w:r>
      <w:r w:rsidR="001327A3" w:rsidRPr="00036D8D">
        <w:rPr>
          <w:rFonts w:ascii="Times New Roman" w:hAnsi="Times New Roman" w:cs="Times New Roman"/>
          <w:b/>
          <w:i/>
          <w:sz w:val="24"/>
          <w:szCs w:val="24"/>
        </w:rPr>
        <w:t>0</w:t>
      </w:r>
      <w:r w:rsidRPr="00036D8D">
        <w:rPr>
          <w:rFonts w:ascii="Times New Roman" w:hAnsi="Times New Roman" w:cs="Times New Roman"/>
          <w:b/>
          <w:i/>
          <w:sz w:val="24"/>
          <w:szCs w:val="24"/>
        </w:rPr>
        <w:t xml:space="preserve"> тыс. рублей</w:t>
      </w:r>
      <w:r w:rsidRPr="00036D8D">
        <w:rPr>
          <w:rFonts w:ascii="Times New Roman" w:hAnsi="Times New Roman" w:cs="Times New Roman"/>
          <w:sz w:val="24"/>
          <w:szCs w:val="24"/>
        </w:rPr>
        <w:t xml:space="preserve"> в 20</w:t>
      </w:r>
      <w:r w:rsidR="001327A3" w:rsidRPr="00036D8D">
        <w:rPr>
          <w:rFonts w:ascii="Times New Roman" w:hAnsi="Times New Roman" w:cs="Times New Roman"/>
          <w:sz w:val="24"/>
          <w:szCs w:val="24"/>
        </w:rPr>
        <w:t>2</w:t>
      </w:r>
      <w:r w:rsidR="00800C0E">
        <w:rPr>
          <w:rFonts w:ascii="Times New Roman" w:hAnsi="Times New Roman" w:cs="Times New Roman"/>
          <w:sz w:val="24"/>
          <w:szCs w:val="24"/>
        </w:rPr>
        <w:t>1</w:t>
      </w:r>
      <w:r w:rsidRPr="00036D8D">
        <w:rPr>
          <w:rFonts w:ascii="Times New Roman" w:hAnsi="Times New Roman" w:cs="Times New Roman"/>
          <w:sz w:val="24"/>
          <w:szCs w:val="24"/>
        </w:rPr>
        <w:t xml:space="preserve"> году, </w:t>
      </w:r>
      <w:r w:rsidR="001327A3" w:rsidRPr="00036D8D">
        <w:rPr>
          <w:rFonts w:ascii="Times New Roman" w:hAnsi="Times New Roman" w:cs="Times New Roman"/>
          <w:b/>
          <w:i/>
          <w:sz w:val="24"/>
          <w:szCs w:val="24"/>
        </w:rPr>
        <w:t>2</w:t>
      </w:r>
      <w:r w:rsidR="00800C0E">
        <w:rPr>
          <w:rFonts w:ascii="Times New Roman" w:hAnsi="Times New Roman" w:cs="Times New Roman"/>
          <w:b/>
          <w:i/>
          <w:sz w:val="24"/>
          <w:szCs w:val="24"/>
        </w:rPr>
        <w:t>189</w:t>
      </w:r>
      <w:r w:rsidRPr="00036D8D">
        <w:rPr>
          <w:rFonts w:ascii="Times New Roman" w:hAnsi="Times New Roman" w:cs="Times New Roman"/>
          <w:b/>
          <w:i/>
          <w:sz w:val="24"/>
          <w:szCs w:val="24"/>
        </w:rPr>
        <w:t>,</w:t>
      </w:r>
      <w:r w:rsidR="00800C0E">
        <w:rPr>
          <w:rFonts w:ascii="Times New Roman" w:hAnsi="Times New Roman" w:cs="Times New Roman"/>
          <w:b/>
          <w:i/>
          <w:sz w:val="24"/>
          <w:szCs w:val="24"/>
        </w:rPr>
        <w:t>5</w:t>
      </w:r>
      <w:r w:rsidRPr="00036D8D">
        <w:rPr>
          <w:rFonts w:ascii="Times New Roman" w:hAnsi="Times New Roman" w:cs="Times New Roman"/>
          <w:b/>
          <w:i/>
          <w:sz w:val="24"/>
          <w:szCs w:val="24"/>
        </w:rPr>
        <w:t xml:space="preserve"> тыс. рублей</w:t>
      </w:r>
      <w:r w:rsidRPr="00036D8D">
        <w:rPr>
          <w:rFonts w:ascii="Times New Roman" w:hAnsi="Times New Roman" w:cs="Times New Roman"/>
          <w:sz w:val="24"/>
          <w:szCs w:val="24"/>
        </w:rPr>
        <w:t xml:space="preserve"> в 202</w:t>
      </w:r>
      <w:r w:rsidR="00800C0E">
        <w:rPr>
          <w:rFonts w:ascii="Times New Roman" w:hAnsi="Times New Roman" w:cs="Times New Roman"/>
          <w:sz w:val="24"/>
          <w:szCs w:val="24"/>
        </w:rPr>
        <w:t>2</w:t>
      </w:r>
      <w:r w:rsidRPr="00036D8D">
        <w:rPr>
          <w:rFonts w:ascii="Times New Roman" w:hAnsi="Times New Roman" w:cs="Times New Roman"/>
          <w:sz w:val="24"/>
          <w:szCs w:val="24"/>
        </w:rPr>
        <w:t xml:space="preserve"> году, в том числе:</w:t>
      </w:r>
    </w:p>
    <w:p w:rsidR="008C1380" w:rsidRPr="00036D8D" w:rsidRDefault="007209EA" w:rsidP="00926270">
      <w:pPr>
        <w:pStyle w:val="ConsTitle"/>
        <w:ind w:right="0" w:firstLine="708"/>
        <w:jc w:val="both"/>
        <w:rPr>
          <w:rFonts w:ascii="Times New Roman" w:hAnsi="Times New Roman" w:cs="Times New Roman"/>
          <w:sz w:val="24"/>
          <w:szCs w:val="24"/>
        </w:rPr>
      </w:pPr>
      <w:r w:rsidRPr="00036D8D">
        <w:rPr>
          <w:rFonts w:ascii="Times New Roman" w:hAnsi="Times New Roman" w:cs="Times New Roman"/>
          <w:b w:val="0"/>
          <w:bCs w:val="0"/>
          <w:iCs/>
          <w:sz w:val="24"/>
          <w:szCs w:val="24"/>
        </w:rPr>
        <w:t xml:space="preserve">- </w:t>
      </w:r>
      <w:r w:rsidRPr="00036D8D">
        <w:rPr>
          <w:rFonts w:ascii="Times New Roman" w:hAnsi="Times New Roman" w:cs="Times New Roman"/>
          <w:b w:val="0"/>
          <w:sz w:val="24"/>
          <w:szCs w:val="24"/>
        </w:rPr>
        <w:t xml:space="preserve">предоставление субсидии на оказание частичной финансовой поддержки автономной некоммерческой организации «Редакция газеты Воскресенская жизнь» в сумме </w:t>
      </w:r>
      <w:r>
        <w:rPr>
          <w:rFonts w:ascii="Times New Roman" w:hAnsi="Times New Roman" w:cs="Times New Roman"/>
          <w:i/>
          <w:sz w:val="24"/>
          <w:szCs w:val="24"/>
        </w:rPr>
        <w:t>2806</w:t>
      </w:r>
      <w:r w:rsidRPr="00036D8D">
        <w:rPr>
          <w:rFonts w:ascii="Times New Roman" w:hAnsi="Times New Roman" w:cs="Times New Roman"/>
          <w:i/>
          <w:sz w:val="24"/>
          <w:szCs w:val="24"/>
        </w:rPr>
        <w:t>,</w:t>
      </w:r>
      <w:r>
        <w:rPr>
          <w:rFonts w:ascii="Times New Roman" w:hAnsi="Times New Roman" w:cs="Times New Roman"/>
          <w:i/>
          <w:sz w:val="24"/>
          <w:szCs w:val="24"/>
        </w:rPr>
        <w:t>5</w:t>
      </w:r>
      <w:r w:rsidRPr="00036D8D">
        <w:rPr>
          <w:rFonts w:ascii="Times New Roman" w:hAnsi="Times New Roman" w:cs="Times New Roman"/>
          <w:b w:val="0"/>
          <w:i/>
          <w:sz w:val="24"/>
          <w:szCs w:val="24"/>
        </w:rPr>
        <w:t xml:space="preserve"> </w:t>
      </w:r>
      <w:r w:rsidRPr="00036D8D">
        <w:rPr>
          <w:rFonts w:ascii="Times New Roman" w:hAnsi="Times New Roman" w:cs="Times New Roman"/>
          <w:i/>
          <w:sz w:val="24"/>
          <w:szCs w:val="24"/>
        </w:rPr>
        <w:t>тыс. рублей</w:t>
      </w:r>
      <w:r w:rsidRPr="00036D8D">
        <w:rPr>
          <w:rFonts w:ascii="Times New Roman" w:hAnsi="Times New Roman" w:cs="Times New Roman"/>
          <w:b w:val="0"/>
          <w:i/>
          <w:sz w:val="24"/>
          <w:szCs w:val="24"/>
        </w:rPr>
        <w:t xml:space="preserve"> </w:t>
      </w:r>
      <w:r w:rsidRPr="00C33FA3">
        <w:rPr>
          <w:rFonts w:ascii="Times New Roman" w:hAnsi="Times New Roman" w:cs="Times New Roman"/>
          <w:b w:val="0"/>
          <w:sz w:val="24"/>
          <w:szCs w:val="24"/>
        </w:rPr>
        <w:t>в 20</w:t>
      </w:r>
      <w:r>
        <w:rPr>
          <w:rFonts w:ascii="Times New Roman" w:hAnsi="Times New Roman" w:cs="Times New Roman"/>
          <w:b w:val="0"/>
          <w:sz w:val="24"/>
          <w:szCs w:val="24"/>
        </w:rPr>
        <w:t>20</w:t>
      </w:r>
      <w:r w:rsidRPr="00C33FA3">
        <w:rPr>
          <w:rFonts w:ascii="Times New Roman" w:hAnsi="Times New Roman" w:cs="Times New Roman"/>
          <w:b w:val="0"/>
          <w:sz w:val="24"/>
          <w:szCs w:val="24"/>
        </w:rPr>
        <w:t xml:space="preserve"> году</w:t>
      </w:r>
      <w:r>
        <w:rPr>
          <w:rFonts w:ascii="Times New Roman" w:hAnsi="Times New Roman" w:cs="Times New Roman"/>
          <w:b w:val="0"/>
          <w:i/>
          <w:sz w:val="24"/>
          <w:szCs w:val="24"/>
        </w:rPr>
        <w:t xml:space="preserve"> </w:t>
      </w:r>
      <w:r w:rsidRPr="00036D8D">
        <w:rPr>
          <w:rFonts w:ascii="Times New Roman" w:hAnsi="Times New Roman" w:cs="Times New Roman"/>
          <w:b w:val="0"/>
          <w:sz w:val="24"/>
          <w:szCs w:val="24"/>
        </w:rPr>
        <w:t>(в том числе за счет областной субсидии</w:t>
      </w:r>
      <w:r w:rsidRPr="00036D8D">
        <w:rPr>
          <w:rFonts w:ascii="Times New Roman" w:hAnsi="Times New Roman" w:cs="Times New Roman"/>
          <w:b w:val="0"/>
          <w:i/>
          <w:sz w:val="24"/>
          <w:szCs w:val="24"/>
        </w:rPr>
        <w:t xml:space="preserve"> </w:t>
      </w:r>
      <w:r>
        <w:rPr>
          <w:rFonts w:ascii="Times New Roman" w:hAnsi="Times New Roman" w:cs="Times New Roman"/>
          <w:i/>
          <w:sz w:val="24"/>
          <w:szCs w:val="24"/>
        </w:rPr>
        <w:t>1661</w:t>
      </w:r>
      <w:r w:rsidRPr="00036D8D">
        <w:rPr>
          <w:rFonts w:ascii="Times New Roman" w:hAnsi="Times New Roman" w:cs="Times New Roman"/>
          <w:i/>
          <w:sz w:val="24"/>
          <w:szCs w:val="24"/>
        </w:rPr>
        <w:t>,</w:t>
      </w:r>
      <w:r>
        <w:rPr>
          <w:rFonts w:ascii="Times New Roman" w:hAnsi="Times New Roman" w:cs="Times New Roman"/>
          <w:i/>
          <w:sz w:val="24"/>
          <w:szCs w:val="24"/>
        </w:rPr>
        <w:t>2</w:t>
      </w:r>
      <w:r w:rsidRPr="00036D8D">
        <w:rPr>
          <w:rFonts w:ascii="Times New Roman" w:hAnsi="Times New Roman" w:cs="Times New Roman"/>
          <w:i/>
          <w:sz w:val="24"/>
          <w:szCs w:val="24"/>
        </w:rPr>
        <w:t xml:space="preserve"> тыс. рублей</w:t>
      </w:r>
      <w:r w:rsidRPr="00036D8D">
        <w:rPr>
          <w:rFonts w:ascii="Times New Roman" w:hAnsi="Times New Roman" w:cs="Times New Roman"/>
          <w:b w:val="0"/>
          <w:i/>
          <w:sz w:val="24"/>
          <w:szCs w:val="24"/>
        </w:rPr>
        <w:t xml:space="preserve">, </w:t>
      </w:r>
      <w:r w:rsidRPr="00036D8D">
        <w:rPr>
          <w:rFonts w:ascii="Times New Roman" w:hAnsi="Times New Roman" w:cs="Times New Roman"/>
          <w:b w:val="0"/>
          <w:sz w:val="24"/>
          <w:szCs w:val="24"/>
        </w:rPr>
        <w:t>за счет средств местного бюджета</w:t>
      </w:r>
      <w:r w:rsidRPr="00036D8D">
        <w:rPr>
          <w:rFonts w:ascii="Times New Roman" w:hAnsi="Times New Roman" w:cs="Times New Roman"/>
          <w:b w:val="0"/>
          <w:i/>
          <w:sz w:val="24"/>
          <w:szCs w:val="24"/>
        </w:rPr>
        <w:t xml:space="preserve"> </w:t>
      </w:r>
      <w:r>
        <w:rPr>
          <w:rFonts w:ascii="Times New Roman" w:hAnsi="Times New Roman" w:cs="Times New Roman"/>
          <w:i/>
          <w:sz w:val="24"/>
          <w:szCs w:val="24"/>
        </w:rPr>
        <w:t>1145,3</w:t>
      </w:r>
      <w:r w:rsidRPr="00036D8D">
        <w:rPr>
          <w:rFonts w:ascii="Times New Roman" w:hAnsi="Times New Roman" w:cs="Times New Roman"/>
          <w:i/>
          <w:sz w:val="24"/>
          <w:szCs w:val="24"/>
        </w:rPr>
        <w:t xml:space="preserve"> тыс. рублей</w:t>
      </w:r>
      <w:r>
        <w:rPr>
          <w:rFonts w:ascii="Times New Roman" w:hAnsi="Times New Roman" w:cs="Times New Roman"/>
          <w:b w:val="0"/>
          <w:sz w:val="24"/>
          <w:szCs w:val="24"/>
        </w:rPr>
        <w:t xml:space="preserve"> (</w:t>
      </w:r>
      <w:r w:rsidRPr="00036D8D">
        <w:rPr>
          <w:rFonts w:ascii="Times New Roman" w:hAnsi="Times New Roman" w:cs="Times New Roman"/>
          <w:b w:val="0"/>
          <w:sz w:val="24"/>
          <w:szCs w:val="24"/>
        </w:rPr>
        <w:t>учтено софинансирование с областным бюджетом</w:t>
      </w:r>
      <w:r>
        <w:rPr>
          <w:rFonts w:ascii="Times New Roman" w:hAnsi="Times New Roman" w:cs="Times New Roman"/>
          <w:b w:val="0"/>
          <w:sz w:val="24"/>
          <w:szCs w:val="24"/>
        </w:rPr>
        <w:t xml:space="preserve"> - </w:t>
      </w:r>
      <w:r w:rsidRPr="00036D8D">
        <w:rPr>
          <w:rFonts w:ascii="Times New Roman" w:hAnsi="Times New Roman" w:cs="Times New Roman"/>
          <w:b w:val="0"/>
          <w:sz w:val="24"/>
          <w:szCs w:val="24"/>
        </w:rPr>
        <w:t>20% район, 80% область)</w:t>
      </w:r>
      <w:r>
        <w:rPr>
          <w:rFonts w:ascii="Times New Roman" w:hAnsi="Times New Roman" w:cs="Times New Roman"/>
          <w:b w:val="0"/>
          <w:sz w:val="24"/>
          <w:szCs w:val="24"/>
        </w:rPr>
        <w:t>),</w:t>
      </w:r>
      <w:r w:rsidRPr="00036D8D">
        <w:rPr>
          <w:rFonts w:ascii="Times New Roman" w:hAnsi="Times New Roman" w:cs="Times New Roman"/>
          <w:b w:val="0"/>
          <w:sz w:val="24"/>
          <w:szCs w:val="24"/>
        </w:rPr>
        <w:t xml:space="preserve"> </w:t>
      </w:r>
      <w:r>
        <w:rPr>
          <w:rFonts w:ascii="Times New Roman" w:hAnsi="Times New Roman" w:cs="Times New Roman"/>
          <w:i/>
          <w:sz w:val="24"/>
          <w:szCs w:val="24"/>
        </w:rPr>
        <w:t>2132</w:t>
      </w:r>
      <w:r w:rsidRPr="00036D8D">
        <w:rPr>
          <w:rFonts w:ascii="Times New Roman" w:hAnsi="Times New Roman" w:cs="Times New Roman"/>
          <w:i/>
          <w:sz w:val="24"/>
          <w:szCs w:val="24"/>
        </w:rPr>
        <w:t>,0 тыс. рублей</w:t>
      </w:r>
      <w:r w:rsidRPr="00036D8D">
        <w:rPr>
          <w:rFonts w:ascii="Times New Roman" w:hAnsi="Times New Roman" w:cs="Times New Roman"/>
          <w:b w:val="0"/>
          <w:sz w:val="24"/>
          <w:szCs w:val="24"/>
        </w:rPr>
        <w:t xml:space="preserve"> </w:t>
      </w:r>
      <w:r>
        <w:rPr>
          <w:rFonts w:ascii="Times New Roman" w:hAnsi="Times New Roman" w:cs="Times New Roman"/>
          <w:b w:val="0"/>
          <w:sz w:val="24"/>
          <w:szCs w:val="24"/>
        </w:rPr>
        <w:t>в</w:t>
      </w:r>
      <w:r w:rsidRPr="00036D8D">
        <w:rPr>
          <w:rFonts w:ascii="Times New Roman" w:hAnsi="Times New Roman" w:cs="Times New Roman"/>
          <w:b w:val="0"/>
          <w:sz w:val="24"/>
          <w:szCs w:val="24"/>
        </w:rPr>
        <w:t xml:space="preserve"> 202</w:t>
      </w:r>
      <w:r>
        <w:rPr>
          <w:rFonts w:ascii="Times New Roman" w:hAnsi="Times New Roman" w:cs="Times New Roman"/>
          <w:b w:val="0"/>
          <w:sz w:val="24"/>
          <w:szCs w:val="24"/>
        </w:rPr>
        <w:t>1</w:t>
      </w:r>
      <w:r w:rsidRPr="00036D8D">
        <w:rPr>
          <w:rFonts w:ascii="Times New Roman" w:hAnsi="Times New Roman" w:cs="Times New Roman"/>
          <w:b w:val="0"/>
          <w:sz w:val="24"/>
          <w:szCs w:val="24"/>
        </w:rPr>
        <w:t xml:space="preserve"> год</w:t>
      </w:r>
      <w:r>
        <w:rPr>
          <w:rFonts w:ascii="Times New Roman" w:hAnsi="Times New Roman" w:cs="Times New Roman"/>
          <w:b w:val="0"/>
          <w:sz w:val="24"/>
          <w:szCs w:val="24"/>
        </w:rPr>
        <w:t>у</w:t>
      </w:r>
      <w:r w:rsidRPr="00036D8D">
        <w:rPr>
          <w:rFonts w:ascii="Times New Roman" w:hAnsi="Times New Roman" w:cs="Times New Roman"/>
          <w:sz w:val="24"/>
          <w:szCs w:val="24"/>
        </w:rPr>
        <w:t xml:space="preserve">, </w:t>
      </w:r>
      <w:r>
        <w:rPr>
          <w:rFonts w:ascii="Times New Roman" w:hAnsi="Times New Roman" w:cs="Times New Roman"/>
          <w:i/>
          <w:sz w:val="24"/>
          <w:szCs w:val="24"/>
        </w:rPr>
        <w:t>2189</w:t>
      </w:r>
      <w:r w:rsidRPr="00036D8D">
        <w:rPr>
          <w:rFonts w:ascii="Times New Roman" w:hAnsi="Times New Roman" w:cs="Times New Roman"/>
          <w:i/>
          <w:sz w:val="24"/>
          <w:szCs w:val="24"/>
        </w:rPr>
        <w:t>,</w:t>
      </w:r>
      <w:r>
        <w:rPr>
          <w:rFonts w:ascii="Times New Roman" w:hAnsi="Times New Roman" w:cs="Times New Roman"/>
          <w:i/>
          <w:sz w:val="24"/>
          <w:szCs w:val="24"/>
        </w:rPr>
        <w:t>5</w:t>
      </w:r>
      <w:r w:rsidRPr="00036D8D">
        <w:rPr>
          <w:rFonts w:ascii="Times New Roman" w:hAnsi="Times New Roman" w:cs="Times New Roman"/>
          <w:b w:val="0"/>
          <w:i/>
          <w:sz w:val="24"/>
          <w:szCs w:val="24"/>
        </w:rPr>
        <w:t xml:space="preserve"> </w:t>
      </w:r>
      <w:r w:rsidRPr="00036D8D">
        <w:rPr>
          <w:rFonts w:ascii="Times New Roman" w:hAnsi="Times New Roman" w:cs="Times New Roman"/>
          <w:i/>
          <w:sz w:val="24"/>
          <w:szCs w:val="24"/>
        </w:rPr>
        <w:t>тыс. рублей</w:t>
      </w:r>
      <w:r w:rsidRPr="00036D8D">
        <w:rPr>
          <w:rFonts w:ascii="Times New Roman" w:hAnsi="Times New Roman" w:cs="Times New Roman"/>
          <w:b w:val="0"/>
          <w:sz w:val="24"/>
          <w:szCs w:val="24"/>
        </w:rPr>
        <w:t xml:space="preserve"> </w:t>
      </w:r>
      <w:r>
        <w:rPr>
          <w:rFonts w:ascii="Times New Roman" w:hAnsi="Times New Roman" w:cs="Times New Roman"/>
          <w:b w:val="0"/>
          <w:sz w:val="24"/>
          <w:szCs w:val="24"/>
        </w:rPr>
        <w:t xml:space="preserve">в </w:t>
      </w:r>
      <w:r w:rsidRPr="00036D8D">
        <w:rPr>
          <w:rFonts w:ascii="Times New Roman" w:hAnsi="Times New Roman" w:cs="Times New Roman"/>
          <w:b w:val="0"/>
          <w:sz w:val="24"/>
          <w:szCs w:val="24"/>
        </w:rPr>
        <w:t>202</w:t>
      </w:r>
      <w:r>
        <w:rPr>
          <w:rFonts w:ascii="Times New Roman" w:hAnsi="Times New Roman" w:cs="Times New Roman"/>
          <w:b w:val="0"/>
          <w:sz w:val="24"/>
          <w:szCs w:val="24"/>
        </w:rPr>
        <w:t>2</w:t>
      </w:r>
      <w:r w:rsidRPr="00036D8D">
        <w:rPr>
          <w:rFonts w:ascii="Times New Roman" w:hAnsi="Times New Roman" w:cs="Times New Roman"/>
          <w:b w:val="0"/>
          <w:sz w:val="24"/>
          <w:szCs w:val="24"/>
        </w:rPr>
        <w:t xml:space="preserve"> </w:t>
      </w:r>
      <w:r w:rsidR="00E31BDA" w:rsidRPr="00036D8D">
        <w:rPr>
          <w:rFonts w:ascii="Times New Roman" w:hAnsi="Times New Roman" w:cs="Times New Roman"/>
          <w:b w:val="0"/>
          <w:sz w:val="24"/>
          <w:szCs w:val="24"/>
        </w:rPr>
        <w:t>год</w:t>
      </w:r>
      <w:r w:rsidR="00C33FA3">
        <w:rPr>
          <w:rFonts w:ascii="Times New Roman" w:hAnsi="Times New Roman" w:cs="Times New Roman"/>
          <w:b w:val="0"/>
          <w:sz w:val="24"/>
          <w:szCs w:val="24"/>
        </w:rPr>
        <w:t>у</w:t>
      </w:r>
      <w:r w:rsidR="00B85F78">
        <w:rPr>
          <w:rFonts w:ascii="Times New Roman" w:hAnsi="Times New Roman" w:cs="Times New Roman"/>
          <w:b w:val="0"/>
          <w:sz w:val="24"/>
          <w:szCs w:val="24"/>
        </w:rPr>
        <w:t>;</w:t>
      </w:r>
    </w:p>
    <w:p w:rsidR="00AA06C4" w:rsidRPr="00036D8D" w:rsidRDefault="00C33FA3" w:rsidP="00765875">
      <w:pPr>
        <w:pStyle w:val="ConsNormal"/>
        <w:ind w:firstLine="737"/>
        <w:jc w:val="both"/>
        <w:rPr>
          <w:rFonts w:ascii="Times New Roman" w:hAnsi="Times New Roman" w:cs="Times New Roman"/>
          <w:sz w:val="24"/>
          <w:szCs w:val="24"/>
        </w:rPr>
      </w:pPr>
      <w:r>
        <w:rPr>
          <w:rFonts w:ascii="Times New Roman" w:hAnsi="Times New Roman" w:cs="Times New Roman"/>
          <w:sz w:val="24"/>
          <w:szCs w:val="24"/>
        </w:rPr>
        <w:t>-</w:t>
      </w:r>
      <w:r w:rsidR="00926270" w:rsidRPr="00036D8D">
        <w:rPr>
          <w:rFonts w:ascii="Times New Roman" w:hAnsi="Times New Roman" w:cs="Times New Roman"/>
          <w:sz w:val="24"/>
          <w:szCs w:val="24"/>
        </w:rPr>
        <w:t xml:space="preserve"> предоставление </w:t>
      </w:r>
      <w:r w:rsidR="008D7796" w:rsidRPr="00036D8D">
        <w:rPr>
          <w:rFonts w:ascii="Times New Roman" w:hAnsi="Times New Roman" w:cs="Times New Roman"/>
          <w:sz w:val="24"/>
          <w:szCs w:val="24"/>
        </w:rPr>
        <w:t xml:space="preserve">субсидии радио </w:t>
      </w:r>
      <w:r w:rsidR="00B85F78" w:rsidRPr="00036D8D">
        <w:rPr>
          <w:rFonts w:ascii="Times New Roman" w:hAnsi="Times New Roman" w:cs="Times New Roman"/>
          <w:sz w:val="24"/>
          <w:szCs w:val="24"/>
        </w:rPr>
        <w:t>в сумме</w:t>
      </w:r>
      <w:r w:rsidR="00B85F78">
        <w:rPr>
          <w:rFonts w:ascii="Times New Roman" w:hAnsi="Times New Roman" w:cs="Times New Roman"/>
          <w:b/>
          <w:i/>
          <w:sz w:val="24"/>
          <w:szCs w:val="24"/>
        </w:rPr>
        <w:t xml:space="preserve"> </w:t>
      </w:r>
      <w:r w:rsidR="00800C0E">
        <w:rPr>
          <w:rFonts w:ascii="Times New Roman" w:hAnsi="Times New Roman" w:cs="Times New Roman"/>
          <w:b/>
          <w:i/>
          <w:sz w:val="24"/>
          <w:szCs w:val="24"/>
        </w:rPr>
        <w:t>294</w:t>
      </w:r>
      <w:r w:rsidRPr="00036D8D">
        <w:rPr>
          <w:rFonts w:ascii="Times New Roman" w:hAnsi="Times New Roman" w:cs="Times New Roman"/>
          <w:b/>
          <w:i/>
          <w:sz w:val="24"/>
          <w:szCs w:val="24"/>
        </w:rPr>
        <w:t>,</w:t>
      </w:r>
      <w:r w:rsidR="00800C0E">
        <w:rPr>
          <w:rFonts w:ascii="Times New Roman" w:hAnsi="Times New Roman" w:cs="Times New Roman"/>
          <w:b/>
          <w:i/>
          <w:sz w:val="24"/>
          <w:szCs w:val="24"/>
        </w:rPr>
        <w:t>9</w:t>
      </w:r>
      <w:r w:rsidRPr="00036D8D">
        <w:rPr>
          <w:rFonts w:ascii="Times New Roman" w:hAnsi="Times New Roman" w:cs="Times New Roman"/>
          <w:b/>
          <w:i/>
          <w:sz w:val="24"/>
          <w:szCs w:val="24"/>
        </w:rPr>
        <w:t xml:space="preserve"> тыс. рублей</w:t>
      </w:r>
      <w:r w:rsidRPr="00036D8D">
        <w:rPr>
          <w:rFonts w:ascii="Times New Roman" w:hAnsi="Times New Roman" w:cs="Times New Roman"/>
          <w:sz w:val="24"/>
          <w:szCs w:val="24"/>
        </w:rPr>
        <w:t xml:space="preserve"> </w:t>
      </w:r>
      <w:r w:rsidR="007152D6" w:rsidRPr="00036D8D">
        <w:rPr>
          <w:rFonts w:ascii="Times New Roman" w:hAnsi="Times New Roman" w:cs="Times New Roman"/>
          <w:sz w:val="24"/>
          <w:szCs w:val="24"/>
        </w:rPr>
        <w:t>в 20</w:t>
      </w:r>
      <w:r w:rsidR="00800C0E">
        <w:rPr>
          <w:rFonts w:ascii="Times New Roman" w:hAnsi="Times New Roman" w:cs="Times New Roman"/>
          <w:sz w:val="24"/>
          <w:szCs w:val="24"/>
        </w:rPr>
        <w:t>20</w:t>
      </w:r>
      <w:r w:rsidR="007152D6" w:rsidRPr="00036D8D">
        <w:rPr>
          <w:rFonts w:ascii="Times New Roman" w:hAnsi="Times New Roman" w:cs="Times New Roman"/>
          <w:sz w:val="24"/>
          <w:szCs w:val="24"/>
        </w:rPr>
        <w:t xml:space="preserve"> году</w:t>
      </w:r>
      <w:r w:rsidR="007152D6" w:rsidRPr="000A33E7">
        <w:rPr>
          <w:rFonts w:ascii="Times New Roman" w:hAnsi="Times New Roman" w:cs="Times New Roman"/>
          <w:sz w:val="24"/>
          <w:szCs w:val="24"/>
        </w:rPr>
        <w:t>.</w:t>
      </w:r>
    </w:p>
    <w:p w:rsidR="008D7796" w:rsidRPr="00036D8D" w:rsidRDefault="002F44B3" w:rsidP="00765875">
      <w:pPr>
        <w:pStyle w:val="ConsNormal"/>
        <w:ind w:firstLine="737"/>
        <w:jc w:val="both"/>
        <w:rPr>
          <w:rFonts w:ascii="Times New Roman" w:hAnsi="Times New Roman" w:cs="Times New Roman"/>
          <w:sz w:val="24"/>
          <w:szCs w:val="24"/>
        </w:rPr>
      </w:pPr>
      <w:r w:rsidRPr="00036D8D">
        <w:rPr>
          <w:rFonts w:ascii="Times New Roman" w:hAnsi="Times New Roman" w:cs="Times New Roman"/>
          <w:sz w:val="24"/>
          <w:szCs w:val="24"/>
        </w:rPr>
        <w:t xml:space="preserve">4. </w:t>
      </w:r>
      <w:r w:rsidRPr="00036D8D">
        <w:rPr>
          <w:rFonts w:ascii="Times New Roman" w:hAnsi="Times New Roman" w:cs="Times New Roman"/>
          <w:bCs/>
          <w:sz w:val="24"/>
          <w:szCs w:val="24"/>
        </w:rPr>
        <w:t>Подпрограмм</w:t>
      </w:r>
      <w:r w:rsidR="0099264A">
        <w:rPr>
          <w:rFonts w:ascii="Times New Roman" w:hAnsi="Times New Roman" w:cs="Times New Roman"/>
          <w:bCs/>
          <w:sz w:val="24"/>
          <w:szCs w:val="24"/>
        </w:rPr>
        <w:t>а</w:t>
      </w:r>
      <w:r w:rsidRPr="00036D8D">
        <w:rPr>
          <w:rFonts w:ascii="Times New Roman" w:hAnsi="Times New Roman" w:cs="Times New Roman"/>
          <w:bCs/>
          <w:sz w:val="24"/>
          <w:szCs w:val="24"/>
        </w:rPr>
        <w:t xml:space="preserve"> "</w:t>
      </w:r>
      <w:r w:rsidR="00B85F78" w:rsidRPr="00B85F78">
        <w:rPr>
          <w:rFonts w:ascii="Times New Roman" w:hAnsi="Times New Roman" w:cs="Times New Roman"/>
          <w:bCs/>
          <w:sz w:val="24"/>
          <w:szCs w:val="24"/>
        </w:rPr>
        <w:t>Информатизация муниципального управления и создание комфортной информационно-навигационной среды</w:t>
      </w:r>
      <w:r w:rsidRPr="00036D8D">
        <w:rPr>
          <w:rFonts w:ascii="Times New Roman" w:hAnsi="Times New Roman" w:cs="Times New Roman"/>
          <w:bCs/>
          <w:sz w:val="24"/>
          <w:szCs w:val="24"/>
        </w:rPr>
        <w:t xml:space="preserve">" в сумме </w:t>
      </w:r>
      <w:r w:rsidR="00B85F78">
        <w:rPr>
          <w:rFonts w:ascii="Times New Roman" w:hAnsi="Times New Roman" w:cs="Times New Roman"/>
          <w:b/>
          <w:bCs/>
          <w:i/>
          <w:sz w:val="24"/>
          <w:szCs w:val="24"/>
        </w:rPr>
        <w:t>593,3</w:t>
      </w:r>
      <w:r w:rsidRPr="00036D8D">
        <w:rPr>
          <w:rFonts w:ascii="Times New Roman" w:hAnsi="Times New Roman" w:cs="Times New Roman"/>
          <w:b/>
          <w:bCs/>
          <w:i/>
          <w:sz w:val="24"/>
          <w:szCs w:val="24"/>
        </w:rPr>
        <w:t xml:space="preserve"> тыс</w:t>
      </w:r>
      <w:r w:rsidR="007209EA" w:rsidRPr="00036D8D">
        <w:rPr>
          <w:rFonts w:ascii="Times New Roman" w:hAnsi="Times New Roman" w:cs="Times New Roman"/>
          <w:b/>
          <w:bCs/>
          <w:i/>
          <w:sz w:val="24"/>
          <w:szCs w:val="24"/>
        </w:rPr>
        <w:t>. р</w:t>
      </w:r>
      <w:r w:rsidRPr="00036D8D">
        <w:rPr>
          <w:rFonts w:ascii="Times New Roman" w:hAnsi="Times New Roman" w:cs="Times New Roman"/>
          <w:b/>
          <w:bCs/>
          <w:i/>
          <w:sz w:val="24"/>
          <w:szCs w:val="24"/>
        </w:rPr>
        <w:t>ублей</w:t>
      </w:r>
      <w:r w:rsidR="009D3E64" w:rsidRPr="00036D8D">
        <w:rPr>
          <w:rFonts w:ascii="Times New Roman" w:hAnsi="Times New Roman" w:cs="Times New Roman"/>
          <w:bCs/>
          <w:sz w:val="24"/>
          <w:szCs w:val="24"/>
        </w:rPr>
        <w:t xml:space="preserve"> </w:t>
      </w:r>
      <w:r w:rsidR="005960A7" w:rsidRPr="00036D8D">
        <w:rPr>
          <w:rFonts w:ascii="Times New Roman" w:hAnsi="Times New Roman" w:cs="Times New Roman"/>
          <w:bCs/>
          <w:sz w:val="24"/>
          <w:szCs w:val="24"/>
        </w:rPr>
        <w:t xml:space="preserve">(в том числе за счет средств областного бюджета </w:t>
      </w:r>
      <w:r w:rsidR="00B85F78">
        <w:rPr>
          <w:rFonts w:ascii="Times New Roman" w:hAnsi="Times New Roman" w:cs="Times New Roman"/>
          <w:b/>
          <w:bCs/>
          <w:i/>
          <w:sz w:val="24"/>
          <w:szCs w:val="24"/>
        </w:rPr>
        <w:t>474</w:t>
      </w:r>
      <w:r w:rsidR="005960A7" w:rsidRPr="00036D8D">
        <w:rPr>
          <w:rFonts w:ascii="Times New Roman" w:hAnsi="Times New Roman" w:cs="Times New Roman"/>
          <w:b/>
          <w:bCs/>
          <w:i/>
          <w:sz w:val="24"/>
          <w:szCs w:val="24"/>
        </w:rPr>
        <w:t>,</w:t>
      </w:r>
      <w:r w:rsidR="00B85F78">
        <w:rPr>
          <w:rFonts w:ascii="Times New Roman" w:hAnsi="Times New Roman" w:cs="Times New Roman"/>
          <w:b/>
          <w:bCs/>
          <w:i/>
          <w:sz w:val="24"/>
          <w:szCs w:val="24"/>
        </w:rPr>
        <w:t>6</w:t>
      </w:r>
      <w:r w:rsidR="005960A7" w:rsidRPr="00036D8D">
        <w:rPr>
          <w:rFonts w:ascii="Times New Roman" w:hAnsi="Times New Roman" w:cs="Times New Roman"/>
          <w:b/>
          <w:bCs/>
          <w:i/>
          <w:sz w:val="24"/>
          <w:szCs w:val="24"/>
        </w:rPr>
        <w:t xml:space="preserve"> тыс</w:t>
      </w:r>
      <w:r w:rsidR="007209EA" w:rsidRPr="00036D8D">
        <w:rPr>
          <w:rFonts w:ascii="Times New Roman" w:hAnsi="Times New Roman" w:cs="Times New Roman"/>
          <w:b/>
          <w:bCs/>
          <w:i/>
          <w:sz w:val="24"/>
          <w:szCs w:val="24"/>
        </w:rPr>
        <w:t>. р</w:t>
      </w:r>
      <w:r w:rsidR="005960A7" w:rsidRPr="00036D8D">
        <w:rPr>
          <w:rFonts w:ascii="Times New Roman" w:hAnsi="Times New Roman" w:cs="Times New Roman"/>
          <w:b/>
          <w:bCs/>
          <w:i/>
          <w:sz w:val="24"/>
          <w:szCs w:val="24"/>
        </w:rPr>
        <w:t>ублей</w:t>
      </w:r>
      <w:r w:rsidR="005960A7" w:rsidRPr="00036D8D">
        <w:rPr>
          <w:rFonts w:ascii="Times New Roman" w:hAnsi="Times New Roman" w:cs="Times New Roman"/>
          <w:bCs/>
          <w:sz w:val="24"/>
          <w:szCs w:val="24"/>
        </w:rPr>
        <w:t xml:space="preserve">, за счет средств бюджета муниципального района </w:t>
      </w:r>
      <w:r w:rsidR="00B85F78">
        <w:rPr>
          <w:rFonts w:ascii="Times New Roman" w:hAnsi="Times New Roman" w:cs="Times New Roman"/>
          <w:b/>
          <w:bCs/>
          <w:i/>
          <w:sz w:val="24"/>
          <w:szCs w:val="24"/>
        </w:rPr>
        <w:t>118</w:t>
      </w:r>
      <w:r w:rsidR="005960A7" w:rsidRPr="00036D8D">
        <w:rPr>
          <w:rFonts w:ascii="Times New Roman" w:hAnsi="Times New Roman" w:cs="Times New Roman"/>
          <w:b/>
          <w:bCs/>
          <w:i/>
          <w:sz w:val="24"/>
          <w:szCs w:val="24"/>
        </w:rPr>
        <w:t>,</w:t>
      </w:r>
      <w:r w:rsidR="00B85F78">
        <w:rPr>
          <w:rFonts w:ascii="Times New Roman" w:hAnsi="Times New Roman" w:cs="Times New Roman"/>
          <w:b/>
          <w:bCs/>
          <w:i/>
          <w:sz w:val="24"/>
          <w:szCs w:val="24"/>
        </w:rPr>
        <w:t>7</w:t>
      </w:r>
      <w:r w:rsidR="005960A7" w:rsidRPr="00036D8D">
        <w:rPr>
          <w:rFonts w:ascii="Times New Roman" w:hAnsi="Times New Roman" w:cs="Times New Roman"/>
          <w:b/>
          <w:bCs/>
          <w:i/>
          <w:sz w:val="24"/>
          <w:szCs w:val="24"/>
        </w:rPr>
        <w:t xml:space="preserve"> тыс</w:t>
      </w:r>
      <w:r w:rsidR="007209EA" w:rsidRPr="00036D8D">
        <w:rPr>
          <w:rFonts w:ascii="Times New Roman" w:hAnsi="Times New Roman" w:cs="Times New Roman"/>
          <w:b/>
          <w:bCs/>
          <w:i/>
          <w:sz w:val="24"/>
          <w:szCs w:val="24"/>
        </w:rPr>
        <w:t>. р</w:t>
      </w:r>
      <w:r w:rsidR="005960A7" w:rsidRPr="00036D8D">
        <w:rPr>
          <w:rFonts w:ascii="Times New Roman" w:hAnsi="Times New Roman" w:cs="Times New Roman"/>
          <w:b/>
          <w:bCs/>
          <w:i/>
          <w:sz w:val="24"/>
          <w:szCs w:val="24"/>
        </w:rPr>
        <w:t>ублей</w:t>
      </w:r>
      <w:r w:rsidR="005960A7" w:rsidRPr="00036D8D">
        <w:rPr>
          <w:rFonts w:ascii="Times New Roman" w:hAnsi="Times New Roman" w:cs="Times New Roman"/>
          <w:bCs/>
          <w:sz w:val="24"/>
          <w:szCs w:val="24"/>
        </w:rPr>
        <w:t>)</w:t>
      </w:r>
      <w:r w:rsidR="00A055F1">
        <w:rPr>
          <w:rFonts w:ascii="Times New Roman" w:hAnsi="Times New Roman" w:cs="Times New Roman"/>
          <w:bCs/>
          <w:sz w:val="24"/>
          <w:szCs w:val="24"/>
        </w:rPr>
        <w:t>,</w:t>
      </w:r>
      <w:r w:rsidR="005960A7" w:rsidRPr="00036D8D">
        <w:rPr>
          <w:rFonts w:ascii="Times New Roman" w:hAnsi="Times New Roman" w:cs="Times New Roman"/>
          <w:bCs/>
          <w:sz w:val="24"/>
          <w:szCs w:val="24"/>
        </w:rPr>
        <w:t xml:space="preserve"> </w:t>
      </w:r>
      <w:r w:rsidR="009D3E64" w:rsidRPr="00036D8D">
        <w:rPr>
          <w:rFonts w:ascii="Times New Roman" w:hAnsi="Times New Roman" w:cs="Times New Roman"/>
          <w:bCs/>
          <w:sz w:val="24"/>
          <w:szCs w:val="24"/>
        </w:rPr>
        <w:t>в 20</w:t>
      </w:r>
      <w:r w:rsidR="00B85F78">
        <w:rPr>
          <w:rFonts w:ascii="Times New Roman" w:hAnsi="Times New Roman" w:cs="Times New Roman"/>
          <w:bCs/>
          <w:sz w:val="24"/>
          <w:szCs w:val="24"/>
        </w:rPr>
        <w:t>20</w:t>
      </w:r>
      <w:r w:rsidR="009D3E64" w:rsidRPr="00036D8D">
        <w:rPr>
          <w:rFonts w:ascii="Times New Roman" w:hAnsi="Times New Roman" w:cs="Times New Roman"/>
          <w:bCs/>
          <w:sz w:val="24"/>
          <w:szCs w:val="24"/>
        </w:rPr>
        <w:t xml:space="preserve"> году</w:t>
      </w:r>
      <w:r w:rsidR="00A055F1">
        <w:rPr>
          <w:rFonts w:ascii="Times New Roman" w:hAnsi="Times New Roman" w:cs="Times New Roman"/>
          <w:bCs/>
          <w:sz w:val="24"/>
          <w:szCs w:val="24"/>
        </w:rPr>
        <w:t xml:space="preserve">, </w:t>
      </w:r>
      <w:r w:rsidR="00A055F1" w:rsidRPr="00036D8D">
        <w:rPr>
          <w:rFonts w:ascii="Times New Roman" w:hAnsi="Times New Roman" w:cs="Times New Roman"/>
          <w:sz w:val="24"/>
          <w:szCs w:val="24"/>
        </w:rPr>
        <w:t>что составляет 1</w:t>
      </w:r>
      <w:r w:rsidR="00A055F1">
        <w:rPr>
          <w:rFonts w:ascii="Times New Roman" w:hAnsi="Times New Roman" w:cs="Times New Roman"/>
          <w:sz w:val="24"/>
          <w:szCs w:val="24"/>
        </w:rPr>
        <w:t>13</w:t>
      </w:r>
      <w:r w:rsidR="00A055F1" w:rsidRPr="00036D8D">
        <w:rPr>
          <w:rFonts w:ascii="Times New Roman" w:hAnsi="Times New Roman" w:cs="Times New Roman"/>
          <w:sz w:val="24"/>
          <w:szCs w:val="24"/>
        </w:rPr>
        <w:t>,</w:t>
      </w:r>
      <w:r w:rsidR="00A055F1">
        <w:rPr>
          <w:rFonts w:ascii="Times New Roman" w:hAnsi="Times New Roman" w:cs="Times New Roman"/>
          <w:sz w:val="24"/>
          <w:szCs w:val="24"/>
        </w:rPr>
        <w:t>2</w:t>
      </w:r>
      <w:r w:rsidR="00A055F1" w:rsidRPr="00036D8D">
        <w:rPr>
          <w:rFonts w:ascii="Times New Roman" w:hAnsi="Times New Roman" w:cs="Times New Roman"/>
          <w:sz w:val="24"/>
          <w:szCs w:val="24"/>
        </w:rPr>
        <w:t>% к уровню 201</w:t>
      </w:r>
      <w:r w:rsidR="00A055F1">
        <w:rPr>
          <w:rFonts w:ascii="Times New Roman" w:hAnsi="Times New Roman" w:cs="Times New Roman"/>
          <w:sz w:val="24"/>
          <w:szCs w:val="24"/>
        </w:rPr>
        <w:t>9</w:t>
      </w:r>
      <w:r w:rsidR="00A055F1" w:rsidRPr="00036D8D">
        <w:rPr>
          <w:rFonts w:ascii="Times New Roman" w:hAnsi="Times New Roman" w:cs="Times New Roman"/>
          <w:sz w:val="24"/>
          <w:szCs w:val="24"/>
        </w:rPr>
        <w:t xml:space="preserve"> года</w:t>
      </w:r>
      <w:r w:rsidR="009A4AE6" w:rsidRPr="00036D8D">
        <w:rPr>
          <w:rFonts w:ascii="Times New Roman" w:hAnsi="Times New Roman" w:cs="Times New Roman"/>
          <w:bCs/>
          <w:sz w:val="24"/>
          <w:szCs w:val="24"/>
        </w:rPr>
        <w:t>.</w:t>
      </w:r>
      <w:r w:rsidR="009D3E64" w:rsidRPr="00036D8D">
        <w:rPr>
          <w:rFonts w:ascii="Times New Roman" w:hAnsi="Times New Roman" w:cs="Times New Roman"/>
          <w:bCs/>
          <w:sz w:val="24"/>
          <w:szCs w:val="24"/>
        </w:rPr>
        <w:t xml:space="preserve"> </w:t>
      </w:r>
      <w:r w:rsidR="009A4AE6" w:rsidRPr="00036D8D">
        <w:rPr>
          <w:rFonts w:ascii="Times New Roman" w:hAnsi="Times New Roman" w:cs="Times New Roman"/>
          <w:bCs/>
          <w:sz w:val="24"/>
          <w:szCs w:val="24"/>
        </w:rPr>
        <w:t>В</w:t>
      </w:r>
      <w:r w:rsidR="009D3E64" w:rsidRPr="00036D8D">
        <w:rPr>
          <w:rFonts w:ascii="Times New Roman" w:hAnsi="Times New Roman" w:cs="Times New Roman"/>
          <w:bCs/>
          <w:sz w:val="24"/>
          <w:szCs w:val="24"/>
        </w:rPr>
        <w:t xml:space="preserve"> 202</w:t>
      </w:r>
      <w:r w:rsidR="00B85F78">
        <w:rPr>
          <w:rFonts w:ascii="Times New Roman" w:hAnsi="Times New Roman" w:cs="Times New Roman"/>
          <w:bCs/>
          <w:sz w:val="24"/>
          <w:szCs w:val="24"/>
        </w:rPr>
        <w:t>1</w:t>
      </w:r>
      <w:r w:rsidR="009D3E64" w:rsidRPr="00036D8D">
        <w:rPr>
          <w:rFonts w:ascii="Times New Roman" w:hAnsi="Times New Roman" w:cs="Times New Roman"/>
          <w:bCs/>
          <w:sz w:val="24"/>
          <w:szCs w:val="24"/>
        </w:rPr>
        <w:t xml:space="preserve"> году и 202</w:t>
      </w:r>
      <w:r w:rsidR="00B85F78">
        <w:rPr>
          <w:rFonts w:ascii="Times New Roman" w:hAnsi="Times New Roman" w:cs="Times New Roman"/>
          <w:bCs/>
          <w:sz w:val="24"/>
          <w:szCs w:val="24"/>
        </w:rPr>
        <w:t>2</w:t>
      </w:r>
      <w:r w:rsidR="009D3E64" w:rsidRPr="00036D8D">
        <w:rPr>
          <w:rFonts w:ascii="Times New Roman" w:hAnsi="Times New Roman" w:cs="Times New Roman"/>
          <w:bCs/>
          <w:sz w:val="24"/>
          <w:szCs w:val="24"/>
        </w:rPr>
        <w:t xml:space="preserve"> году </w:t>
      </w:r>
      <w:r w:rsidR="005960A7" w:rsidRPr="00036D8D">
        <w:rPr>
          <w:rFonts w:ascii="Times New Roman" w:hAnsi="Times New Roman" w:cs="Times New Roman"/>
          <w:bCs/>
          <w:sz w:val="24"/>
          <w:szCs w:val="24"/>
        </w:rPr>
        <w:t xml:space="preserve">ежегодно </w:t>
      </w:r>
      <w:r w:rsidR="009D3E64" w:rsidRPr="00036D8D">
        <w:rPr>
          <w:rFonts w:ascii="Times New Roman" w:hAnsi="Times New Roman" w:cs="Times New Roman"/>
          <w:bCs/>
          <w:sz w:val="24"/>
          <w:szCs w:val="24"/>
        </w:rPr>
        <w:t>в этом же</w:t>
      </w:r>
      <w:r w:rsidR="005960A7" w:rsidRPr="00036D8D">
        <w:rPr>
          <w:rFonts w:ascii="Times New Roman" w:hAnsi="Times New Roman" w:cs="Times New Roman"/>
          <w:bCs/>
          <w:sz w:val="24"/>
          <w:szCs w:val="24"/>
        </w:rPr>
        <w:t xml:space="preserve"> объеме</w:t>
      </w:r>
      <w:r w:rsidR="009D3E64" w:rsidRPr="00036D8D">
        <w:rPr>
          <w:rFonts w:ascii="Times New Roman" w:hAnsi="Times New Roman" w:cs="Times New Roman"/>
          <w:bCs/>
          <w:sz w:val="24"/>
          <w:szCs w:val="24"/>
        </w:rPr>
        <w:t xml:space="preserve">. В рамках данной подпрограммы </w:t>
      </w:r>
      <w:r w:rsidR="005960A7" w:rsidRPr="00036D8D">
        <w:rPr>
          <w:rFonts w:ascii="Times New Roman" w:hAnsi="Times New Roman" w:cs="Times New Roman"/>
          <w:bCs/>
          <w:sz w:val="24"/>
          <w:szCs w:val="24"/>
        </w:rPr>
        <w:t xml:space="preserve">предусмотрены </w:t>
      </w:r>
      <w:r w:rsidR="00C33FA3">
        <w:rPr>
          <w:rFonts w:ascii="Times New Roman" w:hAnsi="Times New Roman" w:cs="Times New Roman"/>
          <w:bCs/>
          <w:sz w:val="24"/>
          <w:szCs w:val="24"/>
        </w:rPr>
        <w:t>ассигнования</w:t>
      </w:r>
      <w:r w:rsidR="009D3E64" w:rsidRPr="00036D8D">
        <w:rPr>
          <w:rFonts w:ascii="Times New Roman" w:hAnsi="Times New Roman" w:cs="Times New Roman"/>
          <w:sz w:val="24"/>
          <w:szCs w:val="24"/>
        </w:rPr>
        <w:t xml:space="preserve"> на обеспечение доступа к системе электронного документооборота</w:t>
      </w:r>
      <w:r w:rsidR="005960A7" w:rsidRPr="00036D8D">
        <w:rPr>
          <w:rFonts w:ascii="Times New Roman" w:hAnsi="Times New Roman" w:cs="Times New Roman"/>
          <w:sz w:val="24"/>
          <w:szCs w:val="24"/>
        </w:rPr>
        <w:t>.</w:t>
      </w:r>
    </w:p>
    <w:p w:rsidR="00CE5594" w:rsidRPr="00036D8D" w:rsidRDefault="00CE5594" w:rsidP="001C3086">
      <w:pPr>
        <w:ind w:left="283"/>
        <w:jc w:val="center"/>
        <w:rPr>
          <w:b/>
        </w:rPr>
      </w:pPr>
    </w:p>
    <w:p w:rsidR="001C3086" w:rsidRPr="00036D8D" w:rsidRDefault="001C3086" w:rsidP="001C3086">
      <w:pPr>
        <w:ind w:left="283"/>
        <w:jc w:val="center"/>
        <w:rPr>
          <w:b/>
        </w:rPr>
      </w:pPr>
      <w:r w:rsidRPr="00036D8D">
        <w:rPr>
          <w:b/>
        </w:rPr>
        <w:t xml:space="preserve">Муниципальная программа </w:t>
      </w:r>
    </w:p>
    <w:p w:rsidR="005960A7" w:rsidRPr="00036D8D" w:rsidRDefault="005960A7" w:rsidP="005960A7">
      <w:pPr>
        <w:autoSpaceDE w:val="0"/>
        <w:autoSpaceDN w:val="0"/>
        <w:adjustRightInd w:val="0"/>
        <w:ind w:firstLine="720"/>
        <w:jc w:val="center"/>
        <w:outlineLvl w:val="0"/>
        <w:rPr>
          <w:b/>
          <w:bCs/>
        </w:rPr>
      </w:pPr>
      <w:r w:rsidRPr="00036D8D">
        <w:rPr>
          <w:b/>
          <w:bCs/>
        </w:rPr>
        <w:t>«Защита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p w:rsidR="00CE5594" w:rsidRPr="00036D8D" w:rsidRDefault="00CE5594" w:rsidP="005960A7">
      <w:pPr>
        <w:autoSpaceDE w:val="0"/>
        <w:autoSpaceDN w:val="0"/>
        <w:adjustRightInd w:val="0"/>
        <w:ind w:firstLine="720"/>
        <w:jc w:val="center"/>
        <w:outlineLvl w:val="0"/>
        <w:rPr>
          <w:b/>
          <w:bCs/>
        </w:rPr>
      </w:pPr>
    </w:p>
    <w:p w:rsidR="00396158" w:rsidRPr="00036D8D" w:rsidRDefault="00396158" w:rsidP="00396158">
      <w:pPr>
        <w:autoSpaceDE w:val="0"/>
        <w:autoSpaceDN w:val="0"/>
        <w:adjustRightInd w:val="0"/>
        <w:ind w:firstLine="720"/>
        <w:jc w:val="both"/>
        <w:outlineLvl w:val="0"/>
      </w:pPr>
      <w:r w:rsidRPr="00036D8D">
        <w:t xml:space="preserve">Утверждена постановлением администрации Воскресенского муниципального района Нижегородской области от </w:t>
      </w:r>
      <w:r w:rsidR="00B86D49" w:rsidRPr="00036D8D">
        <w:t>2</w:t>
      </w:r>
      <w:r w:rsidR="008E675B" w:rsidRPr="00036D8D">
        <w:t>1</w:t>
      </w:r>
      <w:r w:rsidRPr="00036D8D">
        <w:t>.</w:t>
      </w:r>
      <w:r w:rsidR="001C3086" w:rsidRPr="00036D8D">
        <w:t>12</w:t>
      </w:r>
      <w:r w:rsidRPr="00036D8D">
        <w:t>.201</w:t>
      </w:r>
      <w:r w:rsidR="008E675B" w:rsidRPr="00036D8D">
        <w:t>8</w:t>
      </w:r>
      <w:r w:rsidRPr="00036D8D">
        <w:t xml:space="preserve"> года №</w:t>
      </w:r>
      <w:r w:rsidR="00B86D49" w:rsidRPr="00036D8D">
        <w:t>1</w:t>
      </w:r>
      <w:r w:rsidR="008E675B" w:rsidRPr="00036D8D">
        <w:t>289</w:t>
      </w:r>
      <w:r w:rsidRPr="00036D8D">
        <w:t xml:space="preserve"> </w:t>
      </w:r>
      <w:r w:rsidR="008E675B" w:rsidRPr="00036D8D">
        <w:t>«Об утверждении муниципальной программы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повышение безопасности дорожного движения»».</w:t>
      </w:r>
    </w:p>
    <w:p w:rsidR="00396158" w:rsidRPr="00036D8D" w:rsidRDefault="00396158" w:rsidP="00396158">
      <w:pPr>
        <w:pStyle w:val="afe"/>
        <w:spacing w:before="0" w:beforeAutospacing="0" w:after="0" w:afterAutospacing="0"/>
        <w:ind w:firstLine="709"/>
        <w:jc w:val="both"/>
      </w:pPr>
      <w:r w:rsidRPr="00036D8D">
        <w:t>Цели муниципальной программы:</w:t>
      </w:r>
    </w:p>
    <w:p w:rsidR="005960A7" w:rsidRPr="00036D8D" w:rsidRDefault="005960A7" w:rsidP="005960A7">
      <w:pPr>
        <w:autoSpaceDE w:val="0"/>
        <w:autoSpaceDN w:val="0"/>
        <w:adjustRightInd w:val="0"/>
        <w:ind w:firstLine="709"/>
        <w:jc w:val="both"/>
        <w:outlineLvl w:val="1"/>
      </w:pPr>
      <w:r w:rsidRPr="00036D8D">
        <w:t>1.Реализация прав граждан Воскресенского муниципального района Нижегородской области на обеспечение безопасных условий жизнедеятельности по линии противопожарной защиты, создание необходимых предпосылок для укрепления пожарной безопасности в населенных пунктах Воскресенского муниципального района Нижегородской области, уменьшение гибели и травматизма, а также размера материальных потерь от пожаров и чрезвычайных ситуаций природного и техногенного характера.</w:t>
      </w:r>
    </w:p>
    <w:p w:rsidR="005960A7" w:rsidRPr="00036D8D" w:rsidRDefault="005960A7" w:rsidP="005960A7">
      <w:pPr>
        <w:ind w:firstLine="709"/>
        <w:jc w:val="both"/>
      </w:pPr>
      <w:r w:rsidRPr="00036D8D">
        <w:lastRenderedPageBreak/>
        <w:t xml:space="preserve">2.Обеспечение реализации государственной политики в области противодействия терроризму и экстремизму по укреплению межнационального согласия, созданию условий безопасности личности и общества от проявлений терроризма и экстремизма в районе. </w:t>
      </w:r>
    </w:p>
    <w:p w:rsidR="005960A7" w:rsidRPr="00036D8D" w:rsidRDefault="005960A7" w:rsidP="005960A7">
      <w:pPr>
        <w:autoSpaceDE w:val="0"/>
        <w:autoSpaceDN w:val="0"/>
        <w:adjustRightInd w:val="0"/>
        <w:ind w:firstLine="709"/>
        <w:jc w:val="both"/>
        <w:outlineLvl w:val="1"/>
      </w:pPr>
      <w:r w:rsidRPr="00036D8D">
        <w:t>3.Усиление мер по защите населения и объектов первоочередной антитеррористической защиты, от террористической угрозы, своевременное предупреждение, выявление и пресечение террористической и экстремистской деятельности.</w:t>
      </w:r>
    </w:p>
    <w:p w:rsidR="005960A7" w:rsidRPr="00036D8D" w:rsidRDefault="005960A7" w:rsidP="005960A7">
      <w:pPr>
        <w:pStyle w:val="afe"/>
        <w:spacing w:before="0" w:beforeAutospacing="0" w:after="0" w:afterAutospacing="0"/>
        <w:ind w:firstLine="709"/>
        <w:jc w:val="both"/>
      </w:pPr>
      <w:r w:rsidRPr="00036D8D">
        <w:t>4.Сокращение смертности от ДТП на 25 %.</w:t>
      </w:r>
    </w:p>
    <w:p w:rsidR="005960A7" w:rsidRPr="00036D8D" w:rsidRDefault="001C3086" w:rsidP="005960A7">
      <w:pPr>
        <w:pStyle w:val="afe"/>
        <w:spacing w:before="0" w:beforeAutospacing="0" w:after="0" w:afterAutospacing="0"/>
        <w:ind w:firstLine="709"/>
        <w:jc w:val="both"/>
      </w:pPr>
      <w:r w:rsidRPr="00036D8D">
        <w:t xml:space="preserve">Муниципальный заказчик-координатор </w:t>
      </w:r>
      <w:r w:rsidR="00396158" w:rsidRPr="00036D8D">
        <w:t xml:space="preserve">– </w:t>
      </w:r>
      <w:r w:rsidR="005960A7" w:rsidRPr="00036D8D">
        <w:t xml:space="preserve">Сектор по гражданской обороне, чрезвычайным ситуациям и мобилизационной подготовке администрации Воскресенского муниципального </w:t>
      </w:r>
    </w:p>
    <w:p w:rsidR="00CD2921" w:rsidRPr="00036D8D" w:rsidRDefault="005960A7" w:rsidP="005960A7">
      <w:pPr>
        <w:pStyle w:val="afe"/>
        <w:spacing w:before="0" w:beforeAutospacing="0" w:after="0" w:afterAutospacing="0"/>
        <w:sectPr w:rsidR="00CD2921" w:rsidRPr="00036D8D" w:rsidSect="001251BB">
          <w:pgSz w:w="11906" w:h="16838"/>
          <w:pgMar w:top="1134" w:right="850" w:bottom="1134" w:left="1701" w:header="720" w:footer="720" w:gutter="0"/>
          <w:cols w:space="720"/>
          <w:docGrid w:linePitch="360"/>
        </w:sectPr>
      </w:pPr>
      <w:r w:rsidRPr="00036D8D">
        <w:t>района Нижегородской</w:t>
      </w:r>
      <w:r w:rsidR="005A1006" w:rsidRPr="00036D8D">
        <w:t xml:space="preserve"> </w:t>
      </w:r>
      <w:r w:rsidRPr="00036D8D">
        <w:t>области</w:t>
      </w:r>
    </w:p>
    <w:p w:rsidR="00CD2921" w:rsidRPr="00036D8D" w:rsidRDefault="00CD2921" w:rsidP="001C3086">
      <w:pPr>
        <w:pStyle w:val="afe"/>
        <w:spacing w:before="0" w:beforeAutospacing="0" w:after="0" w:afterAutospacing="0"/>
        <w:ind w:firstLine="709"/>
        <w:jc w:val="both"/>
      </w:pPr>
    </w:p>
    <w:p w:rsidR="00FB40E9" w:rsidRPr="00036D8D" w:rsidRDefault="00FB40E9" w:rsidP="00FB40E9">
      <w:pPr>
        <w:widowControl w:val="0"/>
        <w:autoSpaceDE w:val="0"/>
        <w:autoSpaceDN w:val="0"/>
        <w:adjustRightInd w:val="0"/>
        <w:ind w:firstLine="709"/>
        <w:jc w:val="center"/>
        <w:rPr>
          <w:rFonts w:eastAsia="Calibri"/>
          <w:color w:val="000000"/>
        </w:rPr>
      </w:pPr>
      <w:r w:rsidRPr="00036D8D">
        <w:rPr>
          <w:rFonts w:eastAsia="Calibri"/>
          <w:color w:val="000000"/>
        </w:rPr>
        <w:t>Сведения об индикаторах и непосредственных результатах</w:t>
      </w:r>
    </w:p>
    <w:tbl>
      <w:tblPr>
        <w:tblW w:w="14742" w:type="dxa"/>
        <w:tblInd w:w="510" w:type="dxa"/>
        <w:tblLayout w:type="fixed"/>
        <w:tblCellMar>
          <w:left w:w="84" w:type="dxa"/>
          <w:right w:w="84" w:type="dxa"/>
        </w:tblCellMar>
        <w:tblLook w:val="0000" w:firstRow="0" w:lastRow="0" w:firstColumn="0" w:lastColumn="0" w:noHBand="0" w:noVBand="0"/>
      </w:tblPr>
      <w:tblGrid>
        <w:gridCol w:w="566"/>
        <w:gridCol w:w="5100"/>
        <w:gridCol w:w="992"/>
        <w:gridCol w:w="1135"/>
        <w:gridCol w:w="709"/>
        <w:gridCol w:w="709"/>
        <w:gridCol w:w="709"/>
        <w:gridCol w:w="709"/>
        <w:gridCol w:w="710"/>
        <w:gridCol w:w="709"/>
        <w:gridCol w:w="993"/>
        <w:gridCol w:w="1701"/>
      </w:tblGrid>
      <w:tr w:rsidR="00CD2921" w:rsidRPr="00036D8D" w:rsidTr="00062AAF">
        <w:trPr>
          <w:trHeight w:val="624"/>
        </w:trPr>
        <w:tc>
          <w:tcPr>
            <w:tcW w:w="562" w:type="dxa"/>
            <w:tcBorders>
              <w:top w:val="single" w:sz="2" w:space="0" w:color="auto"/>
              <w:left w:val="single" w:sz="2" w:space="0" w:color="auto"/>
              <w:bottom w:val="nil"/>
              <w:right w:val="single" w:sz="2" w:space="0" w:color="auto"/>
            </w:tcBorders>
          </w:tcPr>
          <w:p w:rsidR="00CD2921" w:rsidRPr="00036D8D" w:rsidRDefault="00CD2921" w:rsidP="00CD2921">
            <w:pPr>
              <w:widowControl w:val="0"/>
              <w:autoSpaceDE w:val="0"/>
              <w:autoSpaceDN w:val="0"/>
              <w:adjustRightInd w:val="0"/>
              <w:jc w:val="center"/>
              <w:rPr>
                <w:rFonts w:eastAsia="Calibri"/>
              </w:rPr>
            </w:pPr>
            <w:r w:rsidRPr="00036D8D">
              <w:rPr>
                <w:rFonts w:eastAsia="Calibri"/>
              </w:rPr>
              <w:t xml:space="preserve">№ п/п </w:t>
            </w:r>
          </w:p>
        </w:tc>
        <w:tc>
          <w:tcPr>
            <w:tcW w:w="5103" w:type="dxa"/>
            <w:tcBorders>
              <w:top w:val="single" w:sz="2" w:space="0" w:color="auto"/>
              <w:left w:val="single" w:sz="2" w:space="0" w:color="auto"/>
              <w:bottom w:val="nil"/>
              <w:right w:val="single" w:sz="2" w:space="0" w:color="auto"/>
            </w:tcBorders>
            <w:vAlign w:val="center"/>
          </w:tcPr>
          <w:p w:rsidR="00CD2921" w:rsidRPr="00036D8D" w:rsidRDefault="00CD2921" w:rsidP="00CD2921">
            <w:pPr>
              <w:widowControl w:val="0"/>
              <w:autoSpaceDE w:val="0"/>
              <w:autoSpaceDN w:val="0"/>
              <w:adjustRightInd w:val="0"/>
              <w:jc w:val="center"/>
              <w:rPr>
                <w:rFonts w:eastAsia="Calibri"/>
              </w:rPr>
            </w:pPr>
            <w:r w:rsidRPr="00036D8D">
              <w:rPr>
                <w:rFonts w:eastAsia="Calibri"/>
              </w:rPr>
              <w:t>Наименование индикатора/ непосредственного результата</w:t>
            </w:r>
          </w:p>
        </w:tc>
        <w:tc>
          <w:tcPr>
            <w:tcW w:w="992" w:type="dxa"/>
            <w:tcBorders>
              <w:top w:val="single" w:sz="2" w:space="0" w:color="auto"/>
              <w:left w:val="single" w:sz="2" w:space="0" w:color="auto"/>
              <w:bottom w:val="nil"/>
              <w:right w:val="single" w:sz="2" w:space="0" w:color="auto"/>
            </w:tcBorders>
            <w:vAlign w:val="center"/>
          </w:tcPr>
          <w:p w:rsidR="00CD2921" w:rsidRPr="00036D8D" w:rsidRDefault="00CD2921" w:rsidP="00CD2921">
            <w:pPr>
              <w:widowControl w:val="0"/>
              <w:autoSpaceDE w:val="0"/>
              <w:autoSpaceDN w:val="0"/>
              <w:adjustRightInd w:val="0"/>
              <w:ind w:right="-84"/>
              <w:jc w:val="center"/>
              <w:rPr>
                <w:rFonts w:eastAsia="Calibri"/>
              </w:rPr>
            </w:pPr>
            <w:r w:rsidRPr="00036D8D">
              <w:rPr>
                <w:rFonts w:eastAsia="Calibri"/>
              </w:rPr>
              <w:t>Ед. измерения</w:t>
            </w:r>
          </w:p>
        </w:tc>
        <w:tc>
          <w:tcPr>
            <w:tcW w:w="8085" w:type="dxa"/>
            <w:gridSpan w:val="9"/>
            <w:tcBorders>
              <w:top w:val="single" w:sz="2" w:space="0" w:color="auto"/>
              <w:left w:val="single" w:sz="2" w:space="0" w:color="auto"/>
              <w:bottom w:val="single" w:sz="2" w:space="0" w:color="auto"/>
              <w:right w:val="single" w:sz="2" w:space="0" w:color="auto"/>
            </w:tcBorders>
            <w:vAlign w:val="center"/>
          </w:tcPr>
          <w:p w:rsidR="00CD2921" w:rsidRPr="00036D8D" w:rsidRDefault="00CD2921" w:rsidP="00CD2921">
            <w:pPr>
              <w:widowControl w:val="0"/>
              <w:autoSpaceDE w:val="0"/>
              <w:autoSpaceDN w:val="0"/>
              <w:adjustRightInd w:val="0"/>
              <w:jc w:val="center"/>
              <w:rPr>
                <w:rFonts w:eastAsia="Calibri"/>
              </w:rPr>
            </w:pPr>
            <w:r w:rsidRPr="00036D8D">
              <w:rPr>
                <w:rFonts w:eastAsia="Calibri"/>
              </w:rPr>
              <w:t>Значение индикатора/непосредственного результата</w:t>
            </w:r>
          </w:p>
        </w:tc>
      </w:tr>
      <w:tr w:rsidR="00CD2921" w:rsidRPr="00036D8D" w:rsidTr="00062AAF">
        <w:trPr>
          <w:cantSplit/>
          <w:trHeight w:val="2033"/>
        </w:trPr>
        <w:tc>
          <w:tcPr>
            <w:tcW w:w="562" w:type="dxa"/>
            <w:tcBorders>
              <w:top w:val="nil"/>
              <w:left w:val="single" w:sz="2" w:space="0" w:color="auto"/>
              <w:bottom w:val="single" w:sz="2" w:space="0" w:color="auto"/>
              <w:right w:val="single" w:sz="2" w:space="0" w:color="auto"/>
            </w:tcBorders>
          </w:tcPr>
          <w:p w:rsidR="00CD2921" w:rsidRPr="00036D8D" w:rsidRDefault="00CD2921" w:rsidP="00CD2921">
            <w:pPr>
              <w:widowControl w:val="0"/>
              <w:autoSpaceDE w:val="0"/>
              <w:autoSpaceDN w:val="0"/>
              <w:adjustRightInd w:val="0"/>
              <w:jc w:val="both"/>
              <w:rPr>
                <w:rFonts w:eastAsia="Calibri"/>
              </w:rPr>
            </w:pPr>
          </w:p>
        </w:tc>
        <w:tc>
          <w:tcPr>
            <w:tcW w:w="5103" w:type="dxa"/>
            <w:tcBorders>
              <w:top w:val="nil"/>
              <w:left w:val="single" w:sz="2" w:space="0" w:color="auto"/>
              <w:bottom w:val="single" w:sz="2" w:space="0" w:color="auto"/>
              <w:right w:val="single" w:sz="2" w:space="0" w:color="auto"/>
            </w:tcBorders>
          </w:tcPr>
          <w:p w:rsidR="00CD2921" w:rsidRPr="00036D8D" w:rsidRDefault="00CD2921" w:rsidP="00CD2921">
            <w:pPr>
              <w:widowControl w:val="0"/>
              <w:autoSpaceDE w:val="0"/>
              <w:autoSpaceDN w:val="0"/>
              <w:adjustRightInd w:val="0"/>
              <w:jc w:val="both"/>
              <w:rPr>
                <w:rFonts w:eastAsia="Calibri"/>
              </w:rPr>
            </w:pPr>
          </w:p>
        </w:tc>
        <w:tc>
          <w:tcPr>
            <w:tcW w:w="992" w:type="dxa"/>
            <w:tcBorders>
              <w:top w:val="nil"/>
              <w:left w:val="single" w:sz="2" w:space="0" w:color="auto"/>
              <w:bottom w:val="single" w:sz="2" w:space="0" w:color="auto"/>
              <w:right w:val="single" w:sz="2" w:space="0" w:color="auto"/>
            </w:tcBorders>
          </w:tcPr>
          <w:p w:rsidR="00CD2921" w:rsidRPr="00036D8D" w:rsidRDefault="00CD2921" w:rsidP="00CD2921">
            <w:pPr>
              <w:widowControl w:val="0"/>
              <w:autoSpaceDE w:val="0"/>
              <w:autoSpaceDN w:val="0"/>
              <w:adjustRightInd w:val="0"/>
              <w:jc w:val="both"/>
              <w:rPr>
                <w:rFonts w:eastAsia="Calibri"/>
              </w:rPr>
            </w:pPr>
          </w:p>
        </w:tc>
        <w:tc>
          <w:tcPr>
            <w:tcW w:w="1135" w:type="dxa"/>
            <w:tcBorders>
              <w:top w:val="single" w:sz="2" w:space="0" w:color="auto"/>
              <w:left w:val="single" w:sz="2" w:space="0" w:color="auto"/>
              <w:bottom w:val="single" w:sz="2" w:space="0" w:color="auto"/>
              <w:right w:val="single" w:sz="2" w:space="0" w:color="auto"/>
            </w:tcBorders>
          </w:tcPr>
          <w:p w:rsidR="00CD2921" w:rsidRPr="00036D8D" w:rsidRDefault="00CD2921" w:rsidP="00CD2921">
            <w:pPr>
              <w:widowControl w:val="0"/>
              <w:autoSpaceDE w:val="0"/>
              <w:autoSpaceDN w:val="0"/>
              <w:adjustRightInd w:val="0"/>
              <w:jc w:val="center"/>
              <w:rPr>
                <w:rFonts w:eastAsia="Calibri"/>
              </w:rPr>
            </w:pPr>
            <w:r w:rsidRPr="00036D8D">
              <w:rPr>
                <w:rFonts w:eastAsia="Calibri"/>
              </w:rPr>
              <w:t>На момент разработки подпрограммы</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CD2921" w:rsidRPr="00036D8D" w:rsidRDefault="00CD2921" w:rsidP="00CD2921">
            <w:pPr>
              <w:widowControl w:val="0"/>
              <w:autoSpaceDE w:val="0"/>
              <w:autoSpaceDN w:val="0"/>
              <w:adjustRightInd w:val="0"/>
              <w:jc w:val="center"/>
            </w:pPr>
            <w:r w:rsidRPr="00036D8D">
              <w:t>2019 год</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CD2921" w:rsidRPr="00036D8D" w:rsidRDefault="00CD2921" w:rsidP="00CD2921">
            <w:pPr>
              <w:widowControl w:val="0"/>
              <w:autoSpaceDE w:val="0"/>
              <w:autoSpaceDN w:val="0"/>
              <w:adjustRightInd w:val="0"/>
              <w:jc w:val="center"/>
            </w:pPr>
            <w:r w:rsidRPr="00036D8D">
              <w:t>2020</w:t>
            </w:r>
          </w:p>
          <w:p w:rsidR="00CD2921" w:rsidRPr="00036D8D" w:rsidRDefault="00CD2921" w:rsidP="00CD2921">
            <w:pPr>
              <w:widowControl w:val="0"/>
              <w:autoSpaceDE w:val="0"/>
              <w:autoSpaceDN w:val="0"/>
              <w:adjustRightInd w:val="0"/>
              <w:jc w:val="center"/>
            </w:pPr>
            <w:r w:rsidRPr="00036D8D">
              <w:t>год</w:t>
            </w:r>
          </w:p>
        </w:tc>
        <w:tc>
          <w:tcPr>
            <w:tcW w:w="709" w:type="dxa"/>
            <w:tcBorders>
              <w:top w:val="single" w:sz="2" w:space="0" w:color="auto"/>
              <w:left w:val="single" w:sz="2" w:space="0" w:color="auto"/>
              <w:bottom w:val="single" w:sz="2" w:space="0" w:color="auto"/>
              <w:right w:val="single" w:sz="2" w:space="0" w:color="auto"/>
            </w:tcBorders>
          </w:tcPr>
          <w:p w:rsidR="00CD2921" w:rsidRPr="00036D8D" w:rsidRDefault="00CD2921" w:rsidP="00CD2921">
            <w:pPr>
              <w:widowControl w:val="0"/>
              <w:autoSpaceDE w:val="0"/>
              <w:autoSpaceDN w:val="0"/>
              <w:adjustRightInd w:val="0"/>
              <w:jc w:val="center"/>
              <w:rPr>
                <w:rFonts w:eastAsia="Calibri"/>
              </w:rPr>
            </w:pPr>
            <w:r w:rsidRPr="00036D8D">
              <w:rPr>
                <w:rFonts w:eastAsia="Calibri"/>
              </w:rPr>
              <w:t>2021</w:t>
            </w:r>
          </w:p>
          <w:p w:rsidR="00CD2921" w:rsidRPr="00036D8D" w:rsidRDefault="00CD2921" w:rsidP="00CD2921">
            <w:pPr>
              <w:widowControl w:val="0"/>
              <w:autoSpaceDE w:val="0"/>
              <w:autoSpaceDN w:val="0"/>
              <w:adjustRightInd w:val="0"/>
              <w:jc w:val="center"/>
              <w:rPr>
                <w:rFonts w:eastAsia="Calibri"/>
              </w:rPr>
            </w:pPr>
            <w:r w:rsidRPr="00036D8D">
              <w:rPr>
                <w:rFonts w:eastAsia="Calibri"/>
              </w:rPr>
              <w:t>год</w:t>
            </w:r>
          </w:p>
        </w:tc>
        <w:tc>
          <w:tcPr>
            <w:tcW w:w="709" w:type="dxa"/>
            <w:tcBorders>
              <w:top w:val="single" w:sz="2" w:space="0" w:color="auto"/>
              <w:left w:val="single" w:sz="2" w:space="0" w:color="auto"/>
              <w:bottom w:val="single" w:sz="2" w:space="0" w:color="auto"/>
              <w:right w:val="single" w:sz="2" w:space="0" w:color="auto"/>
            </w:tcBorders>
          </w:tcPr>
          <w:p w:rsidR="00CD2921" w:rsidRPr="00036D8D" w:rsidRDefault="00CD2921" w:rsidP="00CD2921">
            <w:pPr>
              <w:widowControl w:val="0"/>
              <w:autoSpaceDE w:val="0"/>
              <w:autoSpaceDN w:val="0"/>
              <w:adjustRightInd w:val="0"/>
              <w:jc w:val="center"/>
              <w:rPr>
                <w:rFonts w:eastAsia="Calibri"/>
              </w:rPr>
            </w:pPr>
            <w:r w:rsidRPr="00036D8D">
              <w:rPr>
                <w:rFonts w:eastAsia="Calibri"/>
              </w:rPr>
              <w:t>2022</w:t>
            </w:r>
          </w:p>
          <w:p w:rsidR="00CD2921" w:rsidRPr="00036D8D" w:rsidRDefault="00CD2921" w:rsidP="00CD2921">
            <w:pPr>
              <w:widowControl w:val="0"/>
              <w:autoSpaceDE w:val="0"/>
              <w:autoSpaceDN w:val="0"/>
              <w:adjustRightInd w:val="0"/>
              <w:jc w:val="center"/>
            </w:pPr>
            <w:r w:rsidRPr="00036D8D">
              <w:t xml:space="preserve">год </w:t>
            </w:r>
          </w:p>
        </w:tc>
        <w:tc>
          <w:tcPr>
            <w:tcW w:w="710" w:type="dxa"/>
            <w:tcBorders>
              <w:top w:val="single" w:sz="2" w:space="0" w:color="auto"/>
              <w:left w:val="single" w:sz="2" w:space="0" w:color="auto"/>
              <w:bottom w:val="single" w:sz="2" w:space="0" w:color="auto"/>
              <w:right w:val="single" w:sz="2" w:space="0" w:color="auto"/>
            </w:tcBorders>
          </w:tcPr>
          <w:p w:rsidR="00CD2921" w:rsidRPr="00036D8D" w:rsidRDefault="00CD2921" w:rsidP="00CD2921">
            <w:pPr>
              <w:widowControl w:val="0"/>
              <w:autoSpaceDE w:val="0"/>
              <w:autoSpaceDN w:val="0"/>
              <w:adjustRightInd w:val="0"/>
              <w:jc w:val="center"/>
              <w:rPr>
                <w:rFonts w:eastAsia="Calibri"/>
              </w:rPr>
            </w:pPr>
            <w:r w:rsidRPr="00036D8D">
              <w:rPr>
                <w:rFonts w:eastAsia="Calibri"/>
              </w:rPr>
              <w:t>2023</w:t>
            </w:r>
          </w:p>
          <w:p w:rsidR="00CD2921" w:rsidRPr="00036D8D" w:rsidRDefault="00CD2921" w:rsidP="00CD2921">
            <w:pPr>
              <w:widowControl w:val="0"/>
              <w:autoSpaceDE w:val="0"/>
              <w:autoSpaceDN w:val="0"/>
              <w:adjustRightInd w:val="0"/>
              <w:jc w:val="center"/>
            </w:pPr>
            <w:r w:rsidRPr="00036D8D">
              <w:t>год</w:t>
            </w:r>
          </w:p>
        </w:tc>
        <w:tc>
          <w:tcPr>
            <w:tcW w:w="709" w:type="dxa"/>
            <w:tcBorders>
              <w:top w:val="single" w:sz="2" w:space="0" w:color="auto"/>
              <w:left w:val="single" w:sz="2" w:space="0" w:color="auto"/>
              <w:bottom w:val="single" w:sz="2" w:space="0" w:color="auto"/>
              <w:right w:val="single" w:sz="2" w:space="0" w:color="auto"/>
            </w:tcBorders>
          </w:tcPr>
          <w:p w:rsidR="00CD2921" w:rsidRPr="00036D8D" w:rsidRDefault="00CD2921" w:rsidP="00CD2921">
            <w:pPr>
              <w:widowControl w:val="0"/>
              <w:autoSpaceDE w:val="0"/>
              <w:autoSpaceDN w:val="0"/>
              <w:adjustRightInd w:val="0"/>
              <w:jc w:val="center"/>
              <w:rPr>
                <w:rFonts w:eastAsia="Calibri"/>
              </w:rPr>
            </w:pPr>
            <w:r w:rsidRPr="00036D8D">
              <w:rPr>
                <w:rFonts w:eastAsia="Calibri"/>
              </w:rPr>
              <w:t>2024</w:t>
            </w:r>
          </w:p>
          <w:p w:rsidR="00CD2921" w:rsidRPr="00036D8D" w:rsidRDefault="00CD2921" w:rsidP="00CD2921">
            <w:pPr>
              <w:widowControl w:val="0"/>
              <w:autoSpaceDE w:val="0"/>
              <w:autoSpaceDN w:val="0"/>
              <w:adjustRightInd w:val="0"/>
              <w:jc w:val="center"/>
            </w:pPr>
            <w:r w:rsidRPr="00036D8D">
              <w:t>год</w:t>
            </w:r>
          </w:p>
        </w:tc>
        <w:tc>
          <w:tcPr>
            <w:tcW w:w="993" w:type="dxa"/>
            <w:tcBorders>
              <w:top w:val="single" w:sz="2" w:space="0" w:color="auto"/>
              <w:left w:val="single" w:sz="2" w:space="0" w:color="auto"/>
              <w:bottom w:val="single" w:sz="2" w:space="0" w:color="auto"/>
              <w:right w:val="single" w:sz="2" w:space="0" w:color="auto"/>
            </w:tcBorders>
          </w:tcPr>
          <w:p w:rsidR="00CD2921" w:rsidRPr="00036D8D" w:rsidRDefault="00CD2921" w:rsidP="00CD2921">
            <w:pPr>
              <w:widowControl w:val="0"/>
              <w:autoSpaceDE w:val="0"/>
              <w:autoSpaceDN w:val="0"/>
              <w:adjustRightInd w:val="0"/>
              <w:jc w:val="center"/>
            </w:pPr>
            <w:r w:rsidRPr="00036D8D">
              <w:t>По окончании реализации программы</w:t>
            </w:r>
          </w:p>
        </w:tc>
        <w:tc>
          <w:tcPr>
            <w:tcW w:w="1702" w:type="dxa"/>
            <w:tcBorders>
              <w:top w:val="single" w:sz="2" w:space="0" w:color="auto"/>
              <w:left w:val="single" w:sz="2" w:space="0" w:color="auto"/>
              <w:bottom w:val="single" w:sz="2" w:space="0" w:color="auto"/>
              <w:right w:val="single" w:sz="2" w:space="0" w:color="auto"/>
            </w:tcBorders>
          </w:tcPr>
          <w:p w:rsidR="00CD2921" w:rsidRPr="00036D8D" w:rsidRDefault="00CD2921" w:rsidP="00CD2921">
            <w:pPr>
              <w:widowControl w:val="0"/>
              <w:autoSpaceDE w:val="0"/>
              <w:autoSpaceDN w:val="0"/>
              <w:adjustRightInd w:val="0"/>
              <w:jc w:val="center"/>
            </w:pPr>
            <w:r w:rsidRPr="00036D8D">
              <w:t>Без программного вмешательства (после предполагаемого срока реализации программы)</w:t>
            </w:r>
          </w:p>
        </w:tc>
      </w:tr>
      <w:tr w:rsidR="00CD2921" w:rsidRPr="00036D8D" w:rsidTr="00062AAF">
        <w:trPr>
          <w:trHeight w:val="424"/>
        </w:trPr>
        <w:tc>
          <w:tcPr>
            <w:tcW w:w="14742" w:type="dxa"/>
            <w:gridSpan w:val="12"/>
            <w:tcBorders>
              <w:top w:val="single" w:sz="2" w:space="0" w:color="auto"/>
              <w:left w:val="single" w:sz="2" w:space="0" w:color="auto"/>
              <w:bottom w:val="single" w:sz="2" w:space="0" w:color="auto"/>
              <w:right w:val="single" w:sz="2" w:space="0" w:color="auto"/>
            </w:tcBorders>
            <w:vAlign w:val="center"/>
          </w:tcPr>
          <w:p w:rsidR="00CD2921" w:rsidRPr="00036D8D" w:rsidRDefault="00CD2921" w:rsidP="00CD2921">
            <w:pPr>
              <w:widowControl w:val="0"/>
              <w:autoSpaceDE w:val="0"/>
              <w:autoSpaceDN w:val="0"/>
              <w:adjustRightInd w:val="0"/>
              <w:jc w:val="center"/>
              <w:rPr>
                <w:rFonts w:eastAsia="Calibri"/>
                <w:b/>
              </w:rPr>
            </w:pPr>
            <w:r w:rsidRPr="00036D8D">
              <w:rPr>
                <w:rFonts w:eastAsia="Calibri"/>
                <w:b/>
              </w:rPr>
              <w:t>Индикаторы достижения целей</w:t>
            </w:r>
          </w:p>
        </w:tc>
      </w:tr>
      <w:tr w:rsidR="00062AAF" w:rsidRPr="00062AAF" w:rsidTr="00062AAF">
        <w:trPr>
          <w:trHeight w:val="521"/>
        </w:trPr>
        <w:tc>
          <w:tcPr>
            <w:tcW w:w="562" w:type="dxa"/>
            <w:tcBorders>
              <w:top w:val="single" w:sz="2" w:space="0" w:color="auto"/>
              <w:left w:val="single" w:sz="2" w:space="0" w:color="auto"/>
              <w:bottom w:val="single" w:sz="2" w:space="0" w:color="auto"/>
              <w:right w:val="single" w:sz="2" w:space="0" w:color="auto"/>
            </w:tcBorders>
          </w:tcPr>
          <w:p w:rsidR="00062AAF" w:rsidRPr="00062AAF" w:rsidRDefault="00062AAF" w:rsidP="00062AAF">
            <w:pPr>
              <w:widowControl w:val="0"/>
              <w:autoSpaceDE w:val="0"/>
              <w:autoSpaceDN w:val="0"/>
              <w:adjustRightInd w:val="0"/>
              <w:jc w:val="center"/>
              <w:rPr>
                <w:rFonts w:eastAsia="Calibri"/>
              </w:rPr>
            </w:pPr>
            <w:r w:rsidRPr="00062AAF">
              <w:rPr>
                <w:rFonts w:eastAsia="Calibri"/>
              </w:rPr>
              <w:t>1.</w:t>
            </w:r>
          </w:p>
        </w:tc>
        <w:tc>
          <w:tcPr>
            <w:tcW w:w="5103" w:type="dxa"/>
            <w:tcBorders>
              <w:top w:val="single" w:sz="2" w:space="0" w:color="auto"/>
              <w:left w:val="single" w:sz="2" w:space="0" w:color="auto"/>
              <w:bottom w:val="single" w:sz="2" w:space="0" w:color="auto"/>
              <w:right w:val="single" w:sz="2" w:space="0" w:color="auto"/>
            </w:tcBorders>
          </w:tcPr>
          <w:p w:rsidR="00062AAF" w:rsidRPr="00062AAF" w:rsidRDefault="00062AAF" w:rsidP="00062AAF">
            <w:pPr>
              <w:widowControl w:val="0"/>
              <w:autoSpaceDE w:val="0"/>
              <w:autoSpaceDN w:val="0"/>
              <w:adjustRightInd w:val="0"/>
              <w:jc w:val="both"/>
            </w:pPr>
            <w:r w:rsidRPr="00062AAF">
              <w:t>Доля площади территории района, охваченной техническими средствами оповещения</w:t>
            </w:r>
          </w:p>
        </w:tc>
        <w:tc>
          <w:tcPr>
            <w:tcW w:w="992"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pPr>
            <w:r w:rsidRPr="00062AAF">
              <w:t>%</w:t>
            </w:r>
          </w:p>
        </w:tc>
        <w:tc>
          <w:tcPr>
            <w:tcW w:w="1135"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30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062AAF" w:rsidRPr="00062AAF" w:rsidRDefault="00062AAF" w:rsidP="00062AAF">
            <w:pPr>
              <w:jc w:val="center"/>
            </w:pPr>
            <w:r w:rsidRPr="00062AAF">
              <w:t>40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062AAF" w:rsidRPr="00062AAF" w:rsidRDefault="00062AAF" w:rsidP="00062AAF">
            <w:pPr>
              <w:jc w:val="center"/>
            </w:pPr>
            <w:r w:rsidRPr="00062AAF">
              <w:t>45</w:t>
            </w:r>
          </w:p>
        </w:tc>
        <w:tc>
          <w:tcPr>
            <w:tcW w:w="709"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jc w:val="center"/>
            </w:pPr>
            <w:r w:rsidRPr="00062AAF">
              <w:t>50</w:t>
            </w:r>
          </w:p>
        </w:tc>
        <w:tc>
          <w:tcPr>
            <w:tcW w:w="709"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55</w:t>
            </w:r>
          </w:p>
        </w:tc>
        <w:tc>
          <w:tcPr>
            <w:tcW w:w="710"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60</w:t>
            </w:r>
          </w:p>
        </w:tc>
        <w:tc>
          <w:tcPr>
            <w:tcW w:w="709"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70</w:t>
            </w:r>
          </w:p>
        </w:tc>
        <w:tc>
          <w:tcPr>
            <w:tcW w:w="993"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70</w:t>
            </w:r>
          </w:p>
        </w:tc>
        <w:tc>
          <w:tcPr>
            <w:tcW w:w="1702"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30</w:t>
            </w:r>
          </w:p>
        </w:tc>
      </w:tr>
      <w:tr w:rsidR="00062AAF" w:rsidRPr="00062AAF" w:rsidTr="00062AAF">
        <w:trPr>
          <w:trHeight w:val="843"/>
        </w:trPr>
        <w:tc>
          <w:tcPr>
            <w:tcW w:w="562" w:type="dxa"/>
            <w:tcBorders>
              <w:top w:val="single" w:sz="2" w:space="0" w:color="auto"/>
              <w:left w:val="single" w:sz="2" w:space="0" w:color="auto"/>
              <w:bottom w:val="single" w:sz="2" w:space="0" w:color="auto"/>
              <w:right w:val="single" w:sz="2" w:space="0" w:color="auto"/>
            </w:tcBorders>
          </w:tcPr>
          <w:p w:rsidR="00062AAF" w:rsidRPr="00062AAF" w:rsidRDefault="00062AAF" w:rsidP="00062AAF">
            <w:pPr>
              <w:widowControl w:val="0"/>
              <w:autoSpaceDE w:val="0"/>
              <w:autoSpaceDN w:val="0"/>
              <w:adjustRightInd w:val="0"/>
              <w:jc w:val="center"/>
              <w:rPr>
                <w:rFonts w:eastAsia="Calibri"/>
              </w:rPr>
            </w:pPr>
            <w:r w:rsidRPr="00062AAF">
              <w:rPr>
                <w:rFonts w:eastAsia="Calibri"/>
              </w:rPr>
              <w:t>2.</w:t>
            </w:r>
          </w:p>
        </w:tc>
        <w:tc>
          <w:tcPr>
            <w:tcW w:w="5103" w:type="dxa"/>
            <w:tcBorders>
              <w:top w:val="single" w:sz="2" w:space="0" w:color="auto"/>
              <w:left w:val="single" w:sz="2" w:space="0" w:color="auto"/>
              <w:bottom w:val="single" w:sz="2" w:space="0" w:color="auto"/>
              <w:right w:val="single" w:sz="2" w:space="0" w:color="auto"/>
            </w:tcBorders>
          </w:tcPr>
          <w:p w:rsidR="00062AAF" w:rsidRPr="00062AAF" w:rsidRDefault="00062AAF" w:rsidP="00062AAF">
            <w:pPr>
              <w:widowControl w:val="0"/>
              <w:autoSpaceDE w:val="0"/>
              <w:autoSpaceDN w:val="0"/>
              <w:adjustRightInd w:val="0"/>
              <w:jc w:val="both"/>
            </w:pPr>
            <w:r w:rsidRPr="00062AAF">
              <w:t>Доля руководящего состава и должностных лиц, прошедших обучение по вопросам ГОЧС (к соответствующему году).</w:t>
            </w:r>
          </w:p>
        </w:tc>
        <w:tc>
          <w:tcPr>
            <w:tcW w:w="992"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w:t>
            </w:r>
          </w:p>
        </w:tc>
        <w:tc>
          <w:tcPr>
            <w:tcW w:w="1135"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60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062AAF" w:rsidRPr="00062AAF" w:rsidRDefault="00062AAF" w:rsidP="00062AAF">
            <w:pPr>
              <w:jc w:val="center"/>
            </w:pPr>
            <w:r w:rsidRPr="00062AAF">
              <w:t>70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062AAF" w:rsidRPr="00062AAF" w:rsidRDefault="00062AAF" w:rsidP="00062AAF">
            <w:pPr>
              <w:jc w:val="center"/>
            </w:pPr>
            <w:r w:rsidRPr="00062AAF">
              <w:t>70</w:t>
            </w:r>
          </w:p>
        </w:tc>
        <w:tc>
          <w:tcPr>
            <w:tcW w:w="709"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jc w:val="center"/>
            </w:pPr>
            <w:r w:rsidRPr="00062AAF">
              <w:t>80</w:t>
            </w:r>
          </w:p>
        </w:tc>
        <w:tc>
          <w:tcPr>
            <w:tcW w:w="709"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80</w:t>
            </w:r>
          </w:p>
        </w:tc>
        <w:tc>
          <w:tcPr>
            <w:tcW w:w="710"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90</w:t>
            </w:r>
          </w:p>
        </w:tc>
        <w:tc>
          <w:tcPr>
            <w:tcW w:w="709"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100</w:t>
            </w:r>
          </w:p>
        </w:tc>
        <w:tc>
          <w:tcPr>
            <w:tcW w:w="993"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100</w:t>
            </w:r>
          </w:p>
        </w:tc>
        <w:tc>
          <w:tcPr>
            <w:tcW w:w="1702"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50</w:t>
            </w:r>
          </w:p>
        </w:tc>
      </w:tr>
      <w:tr w:rsidR="00062AAF" w:rsidRPr="00062AAF" w:rsidTr="00062AAF">
        <w:tc>
          <w:tcPr>
            <w:tcW w:w="562" w:type="dxa"/>
            <w:tcBorders>
              <w:top w:val="single" w:sz="2" w:space="0" w:color="auto"/>
              <w:left w:val="single" w:sz="2" w:space="0" w:color="auto"/>
              <w:bottom w:val="single" w:sz="2" w:space="0" w:color="auto"/>
              <w:right w:val="single" w:sz="2" w:space="0" w:color="auto"/>
            </w:tcBorders>
          </w:tcPr>
          <w:p w:rsidR="00062AAF" w:rsidRPr="00062AAF" w:rsidRDefault="00062AAF" w:rsidP="00062AAF">
            <w:pPr>
              <w:widowControl w:val="0"/>
              <w:autoSpaceDE w:val="0"/>
              <w:autoSpaceDN w:val="0"/>
              <w:adjustRightInd w:val="0"/>
              <w:jc w:val="center"/>
              <w:rPr>
                <w:rFonts w:eastAsia="Calibri"/>
              </w:rPr>
            </w:pPr>
            <w:r w:rsidRPr="00062AAF">
              <w:rPr>
                <w:rFonts w:eastAsia="Calibri"/>
              </w:rPr>
              <w:t>3.</w:t>
            </w:r>
          </w:p>
        </w:tc>
        <w:tc>
          <w:tcPr>
            <w:tcW w:w="5103" w:type="dxa"/>
            <w:tcBorders>
              <w:top w:val="single" w:sz="2" w:space="0" w:color="auto"/>
              <w:left w:val="single" w:sz="2" w:space="0" w:color="auto"/>
              <w:bottom w:val="single" w:sz="2" w:space="0" w:color="auto"/>
              <w:right w:val="single" w:sz="2" w:space="0" w:color="auto"/>
            </w:tcBorders>
          </w:tcPr>
          <w:p w:rsidR="00062AAF" w:rsidRPr="00062AAF" w:rsidRDefault="00062AAF" w:rsidP="00062AAF">
            <w:pPr>
              <w:widowControl w:val="0"/>
              <w:autoSpaceDE w:val="0"/>
              <w:autoSpaceDN w:val="0"/>
              <w:adjustRightInd w:val="0"/>
              <w:jc w:val="both"/>
            </w:pPr>
            <w:r w:rsidRPr="00062AAF">
              <w:t>Сокращение количества пожаров на территории района:</w:t>
            </w:r>
          </w:p>
        </w:tc>
        <w:tc>
          <w:tcPr>
            <w:tcW w:w="992"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rPr>
                <w:rFonts w:eastAsia="Calibri"/>
              </w:rPr>
            </w:pPr>
            <w:r w:rsidRPr="00062AAF">
              <w:rPr>
                <w:rFonts w:eastAsia="Calibri"/>
              </w:rPr>
              <w:t>шт.</w:t>
            </w:r>
          </w:p>
        </w:tc>
        <w:tc>
          <w:tcPr>
            <w:tcW w:w="1135"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rPr>
                <w:rFonts w:eastAsia="Calibri"/>
              </w:rPr>
            </w:pPr>
            <w:r w:rsidRPr="00062AAF">
              <w:rPr>
                <w:rFonts w:eastAsia="Calibri"/>
              </w:rPr>
              <w:t>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062AAF" w:rsidRPr="00062AAF" w:rsidRDefault="00062AAF" w:rsidP="00062AAF">
            <w:pPr>
              <w:widowControl w:val="0"/>
              <w:autoSpaceDE w:val="0"/>
              <w:autoSpaceDN w:val="0"/>
              <w:adjustRightInd w:val="0"/>
              <w:jc w:val="center"/>
            </w:pPr>
            <w:r w:rsidRPr="00062AAF">
              <w:t>1</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062AAF" w:rsidRPr="00062AAF" w:rsidRDefault="00062AAF" w:rsidP="00062AAF">
            <w:pPr>
              <w:widowControl w:val="0"/>
              <w:autoSpaceDE w:val="0"/>
              <w:autoSpaceDN w:val="0"/>
              <w:adjustRightInd w:val="0"/>
              <w:jc w:val="center"/>
            </w:pPr>
            <w:r w:rsidRPr="00062AAF">
              <w:t>2</w:t>
            </w:r>
          </w:p>
        </w:tc>
        <w:tc>
          <w:tcPr>
            <w:tcW w:w="709"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rPr>
                <w:rFonts w:eastAsia="Calibri"/>
              </w:rPr>
            </w:pPr>
            <w:r w:rsidRPr="00062AAF">
              <w:rPr>
                <w:rFonts w:eastAsia="Calibri"/>
              </w:rPr>
              <w:t>3</w:t>
            </w:r>
          </w:p>
        </w:tc>
        <w:tc>
          <w:tcPr>
            <w:tcW w:w="709"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pPr>
            <w:r w:rsidRPr="00062AAF">
              <w:t>4</w:t>
            </w:r>
          </w:p>
        </w:tc>
        <w:tc>
          <w:tcPr>
            <w:tcW w:w="710"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pPr>
            <w:r w:rsidRPr="00062AAF">
              <w:t>5</w:t>
            </w:r>
          </w:p>
        </w:tc>
        <w:tc>
          <w:tcPr>
            <w:tcW w:w="709"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pPr>
            <w:r w:rsidRPr="00062AAF">
              <w:t>6</w:t>
            </w:r>
          </w:p>
        </w:tc>
        <w:tc>
          <w:tcPr>
            <w:tcW w:w="993"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pPr>
            <w:r w:rsidRPr="00062AAF">
              <w:t>6</w:t>
            </w:r>
          </w:p>
        </w:tc>
        <w:tc>
          <w:tcPr>
            <w:tcW w:w="1702"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ind w:left="-66" w:right="-71" w:firstLine="66"/>
              <w:jc w:val="center"/>
            </w:pPr>
            <w:r w:rsidRPr="00062AAF">
              <w:t>0</w:t>
            </w:r>
          </w:p>
        </w:tc>
      </w:tr>
      <w:tr w:rsidR="00062AAF" w:rsidRPr="00062AAF" w:rsidTr="00062AAF">
        <w:tc>
          <w:tcPr>
            <w:tcW w:w="562" w:type="dxa"/>
            <w:tcBorders>
              <w:top w:val="single" w:sz="2" w:space="0" w:color="auto"/>
              <w:left w:val="single" w:sz="2" w:space="0" w:color="auto"/>
              <w:bottom w:val="single" w:sz="2" w:space="0" w:color="auto"/>
              <w:right w:val="single" w:sz="2" w:space="0" w:color="auto"/>
            </w:tcBorders>
          </w:tcPr>
          <w:p w:rsidR="00062AAF" w:rsidRPr="00062AAF" w:rsidRDefault="00062AAF" w:rsidP="00062AAF">
            <w:pPr>
              <w:widowControl w:val="0"/>
              <w:autoSpaceDE w:val="0"/>
              <w:autoSpaceDN w:val="0"/>
              <w:adjustRightInd w:val="0"/>
              <w:jc w:val="center"/>
              <w:rPr>
                <w:rFonts w:eastAsia="Calibri"/>
              </w:rPr>
            </w:pPr>
            <w:r w:rsidRPr="00062AAF">
              <w:rPr>
                <w:rFonts w:eastAsia="Calibri"/>
              </w:rPr>
              <w:t>4</w:t>
            </w:r>
          </w:p>
        </w:tc>
        <w:tc>
          <w:tcPr>
            <w:tcW w:w="5103" w:type="dxa"/>
            <w:tcBorders>
              <w:top w:val="single" w:sz="2" w:space="0" w:color="auto"/>
              <w:left w:val="single" w:sz="2" w:space="0" w:color="auto"/>
              <w:bottom w:val="single" w:sz="2" w:space="0" w:color="auto"/>
              <w:right w:val="single" w:sz="2" w:space="0" w:color="auto"/>
            </w:tcBorders>
          </w:tcPr>
          <w:p w:rsidR="00062AAF" w:rsidRPr="00062AAF" w:rsidRDefault="00062AAF" w:rsidP="00062AAF">
            <w:pPr>
              <w:widowControl w:val="0"/>
              <w:autoSpaceDE w:val="0"/>
              <w:autoSpaceDN w:val="0"/>
              <w:adjustRightInd w:val="0"/>
              <w:jc w:val="both"/>
            </w:pPr>
            <w:r w:rsidRPr="00062AAF">
              <w:t>Сокращение количества погибших людей на пожарах на 10 тысяч населения.</w:t>
            </w:r>
          </w:p>
        </w:tc>
        <w:tc>
          <w:tcPr>
            <w:tcW w:w="992"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rPr>
                <w:rFonts w:eastAsia="Calibri"/>
              </w:rPr>
            </w:pPr>
            <w:r w:rsidRPr="00062AAF">
              <w:rPr>
                <w:rFonts w:eastAsia="Calibri"/>
              </w:rPr>
              <w:t>чел.</w:t>
            </w:r>
          </w:p>
        </w:tc>
        <w:tc>
          <w:tcPr>
            <w:tcW w:w="1135"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rPr>
                <w:rFonts w:eastAsia="Calibri"/>
              </w:rPr>
            </w:pPr>
            <w:r w:rsidRPr="00062AAF">
              <w:rPr>
                <w:rFonts w:eastAsia="Calibri"/>
              </w:rPr>
              <w:t>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062AAF" w:rsidRPr="00062AAF" w:rsidRDefault="00062AAF" w:rsidP="00062AAF">
            <w:pPr>
              <w:widowControl w:val="0"/>
              <w:autoSpaceDE w:val="0"/>
              <w:autoSpaceDN w:val="0"/>
              <w:adjustRightInd w:val="0"/>
              <w:jc w:val="center"/>
            </w:pPr>
            <w:r w:rsidRPr="00062AAF">
              <w:t>5,06</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062AAF" w:rsidRPr="00062AAF" w:rsidRDefault="00062AAF" w:rsidP="00062AAF">
            <w:pPr>
              <w:widowControl w:val="0"/>
              <w:autoSpaceDE w:val="0"/>
              <w:autoSpaceDN w:val="0"/>
              <w:adjustRightInd w:val="0"/>
              <w:jc w:val="center"/>
            </w:pPr>
            <w:r w:rsidRPr="00062AAF">
              <w:t>4,55</w:t>
            </w:r>
          </w:p>
        </w:tc>
        <w:tc>
          <w:tcPr>
            <w:tcW w:w="709"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rPr>
                <w:rFonts w:eastAsia="Calibri"/>
              </w:rPr>
            </w:pPr>
            <w:r w:rsidRPr="00062AAF">
              <w:rPr>
                <w:rFonts w:eastAsia="Calibri"/>
              </w:rPr>
              <w:t>4,55</w:t>
            </w:r>
          </w:p>
        </w:tc>
        <w:tc>
          <w:tcPr>
            <w:tcW w:w="709"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pPr>
            <w:r w:rsidRPr="00062AAF">
              <w:t>4,05</w:t>
            </w:r>
          </w:p>
        </w:tc>
        <w:tc>
          <w:tcPr>
            <w:tcW w:w="710"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pPr>
            <w:r w:rsidRPr="00062AAF">
              <w:t>4,05</w:t>
            </w:r>
          </w:p>
        </w:tc>
        <w:tc>
          <w:tcPr>
            <w:tcW w:w="709"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pPr>
            <w:r w:rsidRPr="00062AAF">
              <w:t>3,54</w:t>
            </w:r>
          </w:p>
        </w:tc>
        <w:tc>
          <w:tcPr>
            <w:tcW w:w="993"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pPr>
            <w:r w:rsidRPr="00062AAF">
              <w:t>3,54</w:t>
            </w:r>
          </w:p>
        </w:tc>
        <w:tc>
          <w:tcPr>
            <w:tcW w:w="1702"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ind w:left="-66" w:right="-71" w:firstLine="66"/>
              <w:jc w:val="center"/>
            </w:pPr>
            <w:r w:rsidRPr="00062AAF">
              <w:t>5,06</w:t>
            </w:r>
          </w:p>
        </w:tc>
      </w:tr>
      <w:tr w:rsidR="00062AAF" w:rsidRPr="00062AAF" w:rsidTr="00062AAF">
        <w:tc>
          <w:tcPr>
            <w:tcW w:w="562" w:type="dxa"/>
            <w:tcBorders>
              <w:top w:val="single" w:sz="2" w:space="0" w:color="auto"/>
              <w:left w:val="single" w:sz="2" w:space="0" w:color="auto"/>
              <w:bottom w:val="single" w:sz="2" w:space="0" w:color="auto"/>
              <w:right w:val="single" w:sz="2" w:space="0" w:color="auto"/>
            </w:tcBorders>
          </w:tcPr>
          <w:p w:rsidR="00062AAF" w:rsidRPr="00062AAF" w:rsidRDefault="00062AAF" w:rsidP="00062AAF">
            <w:pPr>
              <w:widowControl w:val="0"/>
              <w:autoSpaceDE w:val="0"/>
              <w:autoSpaceDN w:val="0"/>
              <w:adjustRightInd w:val="0"/>
              <w:jc w:val="center"/>
              <w:rPr>
                <w:rFonts w:eastAsia="Calibri"/>
              </w:rPr>
            </w:pPr>
            <w:r w:rsidRPr="00062AAF">
              <w:rPr>
                <w:rFonts w:eastAsia="Calibri"/>
              </w:rPr>
              <w:t>5.</w:t>
            </w:r>
          </w:p>
        </w:tc>
        <w:tc>
          <w:tcPr>
            <w:tcW w:w="5103" w:type="dxa"/>
            <w:tcBorders>
              <w:top w:val="single" w:sz="2" w:space="0" w:color="auto"/>
              <w:left w:val="single" w:sz="2" w:space="0" w:color="auto"/>
              <w:bottom w:val="single" w:sz="2" w:space="0" w:color="auto"/>
              <w:right w:val="single" w:sz="2" w:space="0" w:color="auto"/>
            </w:tcBorders>
          </w:tcPr>
          <w:p w:rsidR="00062AAF" w:rsidRPr="00062AAF" w:rsidRDefault="00062AAF" w:rsidP="00062AAF">
            <w:pPr>
              <w:widowControl w:val="0"/>
              <w:autoSpaceDE w:val="0"/>
              <w:autoSpaceDN w:val="0"/>
              <w:adjustRightInd w:val="0"/>
              <w:jc w:val="both"/>
              <w:rPr>
                <w:rFonts w:eastAsia="Calibri"/>
              </w:rPr>
            </w:pPr>
            <w:r w:rsidRPr="00062AAF">
              <w:rPr>
                <w:rFonts w:eastAsia="Calibri"/>
                <w:color w:val="000000"/>
              </w:rPr>
              <w:t>Сокращение времени реагирования на угрозу или возникновение чрезвычайных ситуаций природного и техногенного характера.</w:t>
            </w:r>
          </w:p>
        </w:tc>
        <w:tc>
          <w:tcPr>
            <w:tcW w:w="992"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rPr>
                <w:rFonts w:eastAsia="Calibri"/>
              </w:rPr>
            </w:pPr>
            <w:r w:rsidRPr="00062AAF">
              <w:rPr>
                <w:rFonts w:eastAsia="Calibri"/>
              </w:rPr>
              <w:t>мин.</w:t>
            </w:r>
          </w:p>
        </w:tc>
        <w:tc>
          <w:tcPr>
            <w:tcW w:w="1135"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rPr>
                <w:rFonts w:eastAsia="Calibri"/>
              </w:rPr>
            </w:pPr>
            <w:r w:rsidRPr="00062AAF">
              <w:rPr>
                <w:rFonts w:eastAsia="Calibri"/>
              </w:rPr>
              <w:t>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062AAF" w:rsidRPr="00062AAF" w:rsidRDefault="00062AAF" w:rsidP="00062AAF">
            <w:pPr>
              <w:jc w:val="center"/>
            </w:pPr>
            <w:r w:rsidRPr="00062AAF">
              <w:t>1</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062AAF" w:rsidRPr="00062AAF" w:rsidRDefault="00062AAF" w:rsidP="00062AAF">
            <w:pPr>
              <w:jc w:val="center"/>
            </w:pPr>
            <w:r w:rsidRPr="00062AAF">
              <w:t>1</w:t>
            </w:r>
          </w:p>
        </w:tc>
        <w:tc>
          <w:tcPr>
            <w:tcW w:w="709"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jc w:val="center"/>
            </w:pPr>
            <w:r w:rsidRPr="00062AAF">
              <w:t>2</w:t>
            </w:r>
          </w:p>
        </w:tc>
        <w:tc>
          <w:tcPr>
            <w:tcW w:w="709"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rPr>
                <w:rFonts w:eastAsia="Calibri"/>
              </w:rPr>
            </w:pPr>
            <w:r w:rsidRPr="00062AAF">
              <w:rPr>
                <w:rFonts w:eastAsia="Calibri"/>
              </w:rPr>
              <w:t>3</w:t>
            </w:r>
          </w:p>
        </w:tc>
        <w:tc>
          <w:tcPr>
            <w:tcW w:w="710"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rPr>
                <w:rFonts w:eastAsia="Calibri"/>
              </w:rPr>
            </w:pPr>
            <w:r w:rsidRPr="00062AAF">
              <w:rPr>
                <w:rFonts w:eastAsia="Calibri"/>
              </w:rPr>
              <w:t>4</w:t>
            </w:r>
          </w:p>
        </w:tc>
        <w:tc>
          <w:tcPr>
            <w:tcW w:w="709"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rPr>
                <w:rFonts w:eastAsia="Calibri"/>
              </w:rPr>
            </w:pPr>
            <w:r w:rsidRPr="00062AAF">
              <w:rPr>
                <w:rFonts w:eastAsia="Calibri"/>
              </w:rPr>
              <w:t>5</w:t>
            </w:r>
          </w:p>
        </w:tc>
        <w:tc>
          <w:tcPr>
            <w:tcW w:w="993"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rPr>
                <w:rFonts w:eastAsia="Calibri"/>
              </w:rPr>
            </w:pPr>
            <w:r w:rsidRPr="00062AAF">
              <w:rPr>
                <w:rFonts w:eastAsia="Calibri"/>
              </w:rPr>
              <w:t>5</w:t>
            </w:r>
          </w:p>
        </w:tc>
        <w:tc>
          <w:tcPr>
            <w:tcW w:w="1702"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rPr>
                <w:rFonts w:eastAsia="Calibri"/>
              </w:rPr>
            </w:pPr>
            <w:r w:rsidRPr="00062AAF">
              <w:rPr>
                <w:rFonts w:eastAsia="Calibri"/>
              </w:rPr>
              <w:t>0</w:t>
            </w:r>
          </w:p>
        </w:tc>
      </w:tr>
      <w:tr w:rsidR="00062AAF" w:rsidRPr="00062AAF" w:rsidTr="00062AAF">
        <w:tc>
          <w:tcPr>
            <w:tcW w:w="562" w:type="dxa"/>
            <w:tcBorders>
              <w:top w:val="single" w:sz="2" w:space="0" w:color="auto"/>
              <w:left w:val="single" w:sz="2" w:space="0" w:color="auto"/>
              <w:bottom w:val="single" w:sz="2" w:space="0" w:color="auto"/>
              <w:right w:val="single" w:sz="2" w:space="0" w:color="auto"/>
            </w:tcBorders>
          </w:tcPr>
          <w:p w:rsidR="00062AAF" w:rsidRPr="00062AAF" w:rsidRDefault="00062AAF" w:rsidP="00062AAF">
            <w:pPr>
              <w:widowControl w:val="0"/>
              <w:autoSpaceDE w:val="0"/>
              <w:autoSpaceDN w:val="0"/>
              <w:adjustRightInd w:val="0"/>
              <w:jc w:val="center"/>
              <w:rPr>
                <w:rFonts w:eastAsia="Calibri"/>
              </w:rPr>
            </w:pPr>
            <w:r w:rsidRPr="00062AAF">
              <w:rPr>
                <w:rFonts w:eastAsia="Calibri"/>
              </w:rPr>
              <w:t>6.</w:t>
            </w:r>
          </w:p>
        </w:tc>
        <w:tc>
          <w:tcPr>
            <w:tcW w:w="5103"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jc w:val="both"/>
            </w:pPr>
            <w:r w:rsidRPr="00062AAF">
              <w:t>Повышение индекса толерантности (по данным социологических вопросов)</w:t>
            </w:r>
          </w:p>
        </w:tc>
        <w:tc>
          <w:tcPr>
            <w:tcW w:w="992" w:type="dxa"/>
            <w:tcBorders>
              <w:top w:val="single" w:sz="2" w:space="0" w:color="auto"/>
              <w:left w:val="single" w:sz="2" w:space="0" w:color="auto"/>
              <w:bottom w:val="single" w:sz="2" w:space="0" w:color="auto"/>
              <w:right w:val="single" w:sz="2" w:space="0" w:color="auto"/>
            </w:tcBorders>
          </w:tcPr>
          <w:p w:rsidR="00062AAF" w:rsidRPr="00062AAF" w:rsidRDefault="00062AAF" w:rsidP="00062AAF">
            <w:pPr>
              <w:autoSpaceDE w:val="0"/>
              <w:autoSpaceDN w:val="0"/>
              <w:adjustRightInd w:val="0"/>
              <w:jc w:val="center"/>
            </w:pPr>
            <w:r w:rsidRPr="00062AAF">
              <w:t>%</w:t>
            </w:r>
          </w:p>
        </w:tc>
        <w:tc>
          <w:tcPr>
            <w:tcW w:w="1135" w:type="dxa"/>
            <w:tcBorders>
              <w:top w:val="single" w:sz="2" w:space="0" w:color="auto"/>
              <w:left w:val="single" w:sz="2" w:space="0" w:color="auto"/>
              <w:bottom w:val="single" w:sz="2" w:space="0" w:color="auto"/>
              <w:right w:val="single" w:sz="2" w:space="0" w:color="auto"/>
            </w:tcBorders>
          </w:tcPr>
          <w:p w:rsidR="00062AAF" w:rsidRPr="00062AAF" w:rsidRDefault="00062AAF" w:rsidP="00062AAF">
            <w:pPr>
              <w:autoSpaceDE w:val="0"/>
              <w:autoSpaceDN w:val="0"/>
              <w:adjustRightInd w:val="0"/>
              <w:jc w:val="center"/>
            </w:pPr>
            <w:r w:rsidRPr="00062AAF">
              <w:t>0</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062AAF" w:rsidRPr="00062AAF" w:rsidRDefault="00062AAF" w:rsidP="00062AAF">
            <w:pPr>
              <w:jc w:val="center"/>
            </w:pPr>
            <w:r w:rsidRPr="00062AAF">
              <w:t>+2,2</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062AAF" w:rsidRPr="00062AAF" w:rsidRDefault="00062AAF" w:rsidP="00062AAF">
            <w:pPr>
              <w:jc w:val="center"/>
            </w:pPr>
            <w:r w:rsidRPr="00062AAF">
              <w:t>+3,3</w:t>
            </w:r>
          </w:p>
        </w:tc>
        <w:tc>
          <w:tcPr>
            <w:tcW w:w="709" w:type="dxa"/>
            <w:tcBorders>
              <w:top w:val="single" w:sz="2" w:space="0" w:color="auto"/>
              <w:left w:val="single" w:sz="2" w:space="0" w:color="auto"/>
              <w:bottom w:val="single" w:sz="2" w:space="0" w:color="auto"/>
              <w:right w:val="single" w:sz="2" w:space="0" w:color="auto"/>
            </w:tcBorders>
          </w:tcPr>
          <w:p w:rsidR="00062AAF" w:rsidRPr="00062AAF" w:rsidRDefault="00062AAF" w:rsidP="00062AAF">
            <w:pPr>
              <w:jc w:val="center"/>
            </w:pPr>
            <w:r w:rsidRPr="00062AAF">
              <w:t>+ 4,4</w:t>
            </w:r>
          </w:p>
        </w:tc>
        <w:tc>
          <w:tcPr>
            <w:tcW w:w="709" w:type="dxa"/>
            <w:tcBorders>
              <w:top w:val="single" w:sz="2" w:space="0" w:color="auto"/>
              <w:left w:val="single" w:sz="2" w:space="0" w:color="auto"/>
              <w:bottom w:val="single" w:sz="2" w:space="0" w:color="auto"/>
              <w:right w:val="single" w:sz="2" w:space="0" w:color="auto"/>
            </w:tcBorders>
          </w:tcPr>
          <w:p w:rsidR="00062AAF" w:rsidRPr="00062AAF" w:rsidRDefault="00062AAF" w:rsidP="00062AAF">
            <w:pPr>
              <w:widowControl w:val="0"/>
              <w:autoSpaceDE w:val="0"/>
              <w:autoSpaceDN w:val="0"/>
              <w:adjustRightInd w:val="0"/>
              <w:jc w:val="center"/>
              <w:rPr>
                <w:rFonts w:eastAsia="Calibri"/>
              </w:rPr>
            </w:pPr>
            <w:r w:rsidRPr="00062AAF">
              <w:t xml:space="preserve">+ 5,5 </w:t>
            </w:r>
          </w:p>
        </w:tc>
        <w:tc>
          <w:tcPr>
            <w:tcW w:w="710" w:type="dxa"/>
            <w:tcBorders>
              <w:top w:val="single" w:sz="2" w:space="0" w:color="auto"/>
              <w:left w:val="single" w:sz="2" w:space="0" w:color="auto"/>
              <w:bottom w:val="single" w:sz="2" w:space="0" w:color="auto"/>
              <w:right w:val="single" w:sz="2" w:space="0" w:color="auto"/>
            </w:tcBorders>
          </w:tcPr>
          <w:p w:rsidR="00062AAF" w:rsidRPr="00062AAF" w:rsidRDefault="00062AAF" w:rsidP="00062AAF">
            <w:pPr>
              <w:widowControl w:val="0"/>
              <w:autoSpaceDE w:val="0"/>
              <w:autoSpaceDN w:val="0"/>
              <w:adjustRightInd w:val="0"/>
              <w:jc w:val="center"/>
              <w:rPr>
                <w:rFonts w:eastAsia="Calibri"/>
              </w:rPr>
            </w:pPr>
            <w:r w:rsidRPr="00062AAF">
              <w:t>+ 6,6</w:t>
            </w:r>
          </w:p>
        </w:tc>
        <w:tc>
          <w:tcPr>
            <w:tcW w:w="709" w:type="dxa"/>
            <w:tcBorders>
              <w:top w:val="single" w:sz="2" w:space="0" w:color="auto"/>
              <w:left w:val="single" w:sz="2" w:space="0" w:color="auto"/>
              <w:bottom w:val="single" w:sz="2" w:space="0" w:color="auto"/>
              <w:right w:val="single" w:sz="2" w:space="0" w:color="auto"/>
            </w:tcBorders>
          </w:tcPr>
          <w:p w:rsidR="00062AAF" w:rsidRPr="00062AAF" w:rsidRDefault="00062AAF" w:rsidP="00062AAF">
            <w:pPr>
              <w:widowControl w:val="0"/>
              <w:autoSpaceDE w:val="0"/>
              <w:autoSpaceDN w:val="0"/>
              <w:adjustRightInd w:val="0"/>
              <w:jc w:val="center"/>
            </w:pPr>
            <w:r w:rsidRPr="00062AAF">
              <w:t>+ 7,7</w:t>
            </w:r>
          </w:p>
        </w:tc>
        <w:tc>
          <w:tcPr>
            <w:tcW w:w="993" w:type="dxa"/>
            <w:tcBorders>
              <w:top w:val="single" w:sz="2" w:space="0" w:color="auto"/>
              <w:left w:val="single" w:sz="2" w:space="0" w:color="auto"/>
              <w:bottom w:val="single" w:sz="2" w:space="0" w:color="auto"/>
              <w:right w:val="single" w:sz="2" w:space="0" w:color="auto"/>
            </w:tcBorders>
          </w:tcPr>
          <w:p w:rsidR="00062AAF" w:rsidRPr="00062AAF" w:rsidRDefault="00062AAF" w:rsidP="00062AAF">
            <w:pPr>
              <w:widowControl w:val="0"/>
              <w:autoSpaceDE w:val="0"/>
              <w:autoSpaceDN w:val="0"/>
              <w:adjustRightInd w:val="0"/>
              <w:jc w:val="center"/>
            </w:pPr>
          </w:p>
        </w:tc>
        <w:tc>
          <w:tcPr>
            <w:tcW w:w="1702" w:type="dxa"/>
            <w:tcBorders>
              <w:top w:val="single" w:sz="2" w:space="0" w:color="auto"/>
              <w:left w:val="single" w:sz="2" w:space="0" w:color="auto"/>
              <w:bottom w:val="single" w:sz="2" w:space="0" w:color="auto"/>
              <w:right w:val="single" w:sz="2" w:space="0" w:color="auto"/>
            </w:tcBorders>
          </w:tcPr>
          <w:p w:rsidR="00062AAF" w:rsidRPr="00062AAF" w:rsidRDefault="00062AAF" w:rsidP="00062AAF">
            <w:pPr>
              <w:widowControl w:val="0"/>
              <w:autoSpaceDE w:val="0"/>
              <w:autoSpaceDN w:val="0"/>
              <w:adjustRightInd w:val="0"/>
              <w:jc w:val="center"/>
            </w:pPr>
            <w:r w:rsidRPr="00062AAF">
              <w:t>0</w:t>
            </w:r>
          </w:p>
        </w:tc>
      </w:tr>
      <w:tr w:rsidR="00062AAF" w:rsidRPr="00062AAF" w:rsidTr="00062AAF">
        <w:tc>
          <w:tcPr>
            <w:tcW w:w="562" w:type="dxa"/>
            <w:tcBorders>
              <w:top w:val="single" w:sz="2" w:space="0" w:color="auto"/>
              <w:left w:val="single" w:sz="2" w:space="0" w:color="auto"/>
              <w:bottom w:val="single" w:sz="2" w:space="0" w:color="auto"/>
              <w:right w:val="single" w:sz="2" w:space="0" w:color="auto"/>
            </w:tcBorders>
          </w:tcPr>
          <w:p w:rsidR="00062AAF" w:rsidRPr="00062AAF" w:rsidRDefault="00062AAF" w:rsidP="00062AAF">
            <w:pPr>
              <w:widowControl w:val="0"/>
              <w:autoSpaceDE w:val="0"/>
              <w:autoSpaceDN w:val="0"/>
              <w:adjustRightInd w:val="0"/>
              <w:jc w:val="center"/>
              <w:rPr>
                <w:rFonts w:eastAsia="Calibri"/>
              </w:rPr>
            </w:pPr>
            <w:r w:rsidRPr="00062AAF">
              <w:rPr>
                <w:rFonts w:eastAsia="Calibri"/>
              </w:rPr>
              <w:t>7.</w:t>
            </w:r>
          </w:p>
        </w:tc>
        <w:tc>
          <w:tcPr>
            <w:tcW w:w="5103"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both"/>
              <w:outlineLvl w:val="1"/>
            </w:pPr>
            <w:r w:rsidRPr="00062AAF">
              <w:t>Количество лиц, погибших в результате ДТП</w:t>
            </w:r>
          </w:p>
        </w:tc>
        <w:tc>
          <w:tcPr>
            <w:tcW w:w="992"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чел.</w:t>
            </w:r>
          </w:p>
        </w:tc>
        <w:tc>
          <w:tcPr>
            <w:tcW w:w="1135"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4</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062AAF" w:rsidRPr="00062AAF" w:rsidRDefault="00062AAF" w:rsidP="00062AAF">
            <w:pPr>
              <w:autoSpaceDE w:val="0"/>
              <w:autoSpaceDN w:val="0"/>
              <w:adjustRightInd w:val="0"/>
              <w:jc w:val="center"/>
              <w:outlineLvl w:val="1"/>
            </w:pPr>
            <w:r w:rsidRPr="00062AAF">
              <w:t>4</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062AAF" w:rsidRPr="00062AAF" w:rsidRDefault="00062AAF" w:rsidP="00062AAF">
            <w:pPr>
              <w:autoSpaceDE w:val="0"/>
              <w:autoSpaceDN w:val="0"/>
              <w:adjustRightInd w:val="0"/>
              <w:jc w:val="center"/>
              <w:outlineLvl w:val="1"/>
            </w:pPr>
            <w:r w:rsidRPr="00062AAF">
              <w:t>4</w:t>
            </w:r>
          </w:p>
        </w:tc>
        <w:tc>
          <w:tcPr>
            <w:tcW w:w="709"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4</w:t>
            </w:r>
          </w:p>
        </w:tc>
        <w:tc>
          <w:tcPr>
            <w:tcW w:w="709"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3</w:t>
            </w:r>
          </w:p>
        </w:tc>
        <w:tc>
          <w:tcPr>
            <w:tcW w:w="710"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3</w:t>
            </w:r>
          </w:p>
        </w:tc>
        <w:tc>
          <w:tcPr>
            <w:tcW w:w="709"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3</w:t>
            </w:r>
          </w:p>
        </w:tc>
        <w:tc>
          <w:tcPr>
            <w:tcW w:w="993"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3</w:t>
            </w:r>
          </w:p>
        </w:tc>
        <w:tc>
          <w:tcPr>
            <w:tcW w:w="1702"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4</w:t>
            </w:r>
          </w:p>
        </w:tc>
      </w:tr>
      <w:tr w:rsidR="00062AAF" w:rsidRPr="00062AAF" w:rsidTr="00062AAF">
        <w:tc>
          <w:tcPr>
            <w:tcW w:w="562" w:type="dxa"/>
            <w:tcBorders>
              <w:top w:val="single" w:sz="2" w:space="0" w:color="auto"/>
              <w:left w:val="single" w:sz="2" w:space="0" w:color="auto"/>
              <w:bottom w:val="single" w:sz="2" w:space="0" w:color="auto"/>
              <w:right w:val="single" w:sz="2" w:space="0" w:color="auto"/>
            </w:tcBorders>
          </w:tcPr>
          <w:p w:rsidR="00062AAF" w:rsidRPr="00062AAF" w:rsidRDefault="00062AAF" w:rsidP="00062AAF">
            <w:pPr>
              <w:widowControl w:val="0"/>
              <w:autoSpaceDE w:val="0"/>
              <w:autoSpaceDN w:val="0"/>
              <w:adjustRightInd w:val="0"/>
              <w:jc w:val="center"/>
              <w:rPr>
                <w:rFonts w:eastAsia="Calibri"/>
              </w:rPr>
            </w:pPr>
            <w:r w:rsidRPr="00062AAF">
              <w:rPr>
                <w:rFonts w:eastAsia="Calibri"/>
              </w:rPr>
              <w:t>8.</w:t>
            </w:r>
          </w:p>
        </w:tc>
        <w:tc>
          <w:tcPr>
            <w:tcW w:w="5103"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both"/>
              <w:outlineLvl w:val="1"/>
            </w:pPr>
            <w:r w:rsidRPr="00062AAF">
              <w:t>Количество детей, погибших в результате ДТП</w:t>
            </w:r>
          </w:p>
        </w:tc>
        <w:tc>
          <w:tcPr>
            <w:tcW w:w="992"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чел.</w:t>
            </w:r>
          </w:p>
        </w:tc>
        <w:tc>
          <w:tcPr>
            <w:tcW w:w="1135"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062AAF" w:rsidRPr="00062AAF" w:rsidRDefault="00062AAF" w:rsidP="00062AAF">
            <w:pPr>
              <w:autoSpaceDE w:val="0"/>
              <w:autoSpaceDN w:val="0"/>
              <w:adjustRightInd w:val="0"/>
              <w:jc w:val="center"/>
              <w:outlineLvl w:val="1"/>
            </w:pPr>
            <w:r w:rsidRPr="00062AAF">
              <w:t>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062AAF" w:rsidRPr="00062AAF" w:rsidRDefault="00062AAF" w:rsidP="00062AAF">
            <w:pPr>
              <w:autoSpaceDE w:val="0"/>
              <w:autoSpaceDN w:val="0"/>
              <w:adjustRightInd w:val="0"/>
              <w:jc w:val="center"/>
              <w:outlineLvl w:val="1"/>
            </w:pPr>
            <w:r w:rsidRPr="00062AAF">
              <w:t>0</w:t>
            </w:r>
          </w:p>
        </w:tc>
        <w:tc>
          <w:tcPr>
            <w:tcW w:w="709"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0</w:t>
            </w:r>
          </w:p>
        </w:tc>
        <w:tc>
          <w:tcPr>
            <w:tcW w:w="709"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0</w:t>
            </w:r>
          </w:p>
        </w:tc>
        <w:tc>
          <w:tcPr>
            <w:tcW w:w="710"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0</w:t>
            </w:r>
          </w:p>
        </w:tc>
        <w:tc>
          <w:tcPr>
            <w:tcW w:w="709"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0</w:t>
            </w:r>
          </w:p>
        </w:tc>
        <w:tc>
          <w:tcPr>
            <w:tcW w:w="993"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0</w:t>
            </w:r>
          </w:p>
        </w:tc>
        <w:tc>
          <w:tcPr>
            <w:tcW w:w="1702"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0</w:t>
            </w:r>
          </w:p>
        </w:tc>
      </w:tr>
      <w:tr w:rsidR="00062AAF" w:rsidRPr="00062AAF" w:rsidTr="00062AAF">
        <w:tc>
          <w:tcPr>
            <w:tcW w:w="562" w:type="dxa"/>
            <w:tcBorders>
              <w:top w:val="single" w:sz="2" w:space="0" w:color="auto"/>
              <w:left w:val="single" w:sz="2" w:space="0" w:color="auto"/>
              <w:bottom w:val="single" w:sz="2" w:space="0" w:color="auto"/>
              <w:right w:val="single" w:sz="2" w:space="0" w:color="auto"/>
            </w:tcBorders>
          </w:tcPr>
          <w:p w:rsidR="00062AAF" w:rsidRPr="00062AAF" w:rsidRDefault="00062AAF" w:rsidP="00062AAF">
            <w:pPr>
              <w:widowControl w:val="0"/>
              <w:autoSpaceDE w:val="0"/>
              <w:autoSpaceDN w:val="0"/>
              <w:adjustRightInd w:val="0"/>
              <w:jc w:val="center"/>
              <w:rPr>
                <w:rFonts w:eastAsia="Calibri"/>
              </w:rPr>
            </w:pPr>
            <w:r w:rsidRPr="00062AAF">
              <w:rPr>
                <w:rFonts w:eastAsia="Calibri"/>
              </w:rPr>
              <w:t>9.</w:t>
            </w:r>
          </w:p>
        </w:tc>
        <w:tc>
          <w:tcPr>
            <w:tcW w:w="5103"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both"/>
              <w:outlineLvl w:val="1"/>
            </w:pPr>
            <w:r w:rsidRPr="00062AAF">
              <w:t>Количество лиц, погибших в результате ДТП, на 100 тысяч населения (социальный риск)</w:t>
            </w:r>
          </w:p>
        </w:tc>
        <w:tc>
          <w:tcPr>
            <w:tcW w:w="992"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чел.</w:t>
            </w:r>
          </w:p>
        </w:tc>
        <w:tc>
          <w:tcPr>
            <w:tcW w:w="1135"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20,2</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062AAF" w:rsidRPr="00062AAF" w:rsidRDefault="00062AAF" w:rsidP="00062AAF">
            <w:pPr>
              <w:autoSpaceDE w:val="0"/>
              <w:autoSpaceDN w:val="0"/>
              <w:adjustRightInd w:val="0"/>
              <w:jc w:val="center"/>
              <w:outlineLvl w:val="1"/>
            </w:pPr>
            <w:r w:rsidRPr="00062AAF">
              <w:t>20,2</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062AAF" w:rsidRPr="00062AAF" w:rsidRDefault="00062AAF" w:rsidP="00062AAF">
            <w:pPr>
              <w:autoSpaceDE w:val="0"/>
              <w:autoSpaceDN w:val="0"/>
              <w:adjustRightInd w:val="0"/>
              <w:jc w:val="center"/>
              <w:outlineLvl w:val="1"/>
            </w:pPr>
            <w:r w:rsidRPr="00062AAF">
              <w:t>20,2</w:t>
            </w:r>
          </w:p>
        </w:tc>
        <w:tc>
          <w:tcPr>
            <w:tcW w:w="709"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20,2</w:t>
            </w:r>
          </w:p>
        </w:tc>
        <w:tc>
          <w:tcPr>
            <w:tcW w:w="709"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 xml:space="preserve"> 15,1</w:t>
            </w:r>
          </w:p>
        </w:tc>
        <w:tc>
          <w:tcPr>
            <w:tcW w:w="710"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 xml:space="preserve"> 15,1</w:t>
            </w:r>
          </w:p>
        </w:tc>
        <w:tc>
          <w:tcPr>
            <w:tcW w:w="709"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 xml:space="preserve"> 15,1</w:t>
            </w:r>
          </w:p>
        </w:tc>
        <w:tc>
          <w:tcPr>
            <w:tcW w:w="993"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15,1</w:t>
            </w:r>
          </w:p>
        </w:tc>
        <w:tc>
          <w:tcPr>
            <w:tcW w:w="1702"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20,2</w:t>
            </w:r>
          </w:p>
        </w:tc>
      </w:tr>
      <w:tr w:rsidR="00062AAF" w:rsidRPr="00062AAF" w:rsidTr="00062AAF">
        <w:tc>
          <w:tcPr>
            <w:tcW w:w="562" w:type="dxa"/>
            <w:tcBorders>
              <w:top w:val="single" w:sz="2" w:space="0" w:color="auto"/>
              <w:left w:val="single" w:sz="2" w:space="0" w:color="auto"/>
              <w:bottom w:val="single" w:sz="2" w:space="0" w:color="auto"/>
              <w:right w:val="single" w:sz="2" w:space="0" w:color="auto"/>
            </w:tcBorders>
          </w:tcPr>
          <w:p w:rsidR="00062AAF" w:rsidRPr="00062AAF" w:rsidRDefault="00062AAF" w:rsidP="00062AAF">
            <w:pPr>
              <w:widowControl w:val="0"/>
              <w:autoSpaceDE w:val="0"/>
              <w:autoSpaceDN w:val="0"/>
              <w:adjustRightInd w:val="0"/>
              <w:jc w:val="center"/>
              <w:rPr>
                <w:rFonts w:eastAsia="Calibri"/>
              </w:rPr>
            </w:pPr>
            <w:r w:rsidRPr="00062AAF">
              <w:rPr>
                <w:rFonts w:eastAsia="Calibri"/>
              </w:rPr>
              <w:t>10.</w:t>
            </w:r>
          </w:p>
        </w:tc>
        <w:tc>
          <w:tcPr>
            <w:tcW w:w="5103"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both"/>
              <w:outlineLvl w:val="1"/>
            </w:pPr>
            <w:r w:rsidRPr="00062AAF">
              <w:t xml:space="preserve">Количество лиц, погибших в результате ДТП, </w:t>
            </w:r>
            <w:r w:rsidRPr="00062AAF">
              <w:lastRenderedPageBreak/>
              <w:t>на 10 тысяч единиц транспортных средств (транспортный риск)</w:t>
            </w:r>
          </w:p>
        </w:tc>
        <w:tc>
          <w:tcPr>
            <w:tcW w:w="992"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lastRenderedPageBreak/>
              <w:t>чел.</w:t>
            </w:r>
          </w:p>
        </w:tc>
        <w:tc>
          <w:tcPr>
            <w:tcW w:w="1135"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5,12</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062AAF" w:rsidRPr="00062AAF" w:rsidRDefault="00062AAF" w:rsidP="00062AAF">
            <w:pPr>
              <w:autoSpaceDE w:val="0"/>
              <w:autoSpaceDN w:val="0"/>
              <w:adjustRightInd w:val="0"/>
              <w:jc w:val="center"/>
              <w:outlineLvl w:val="1"/>
            </w:pPr>
            <w:r w:rsidRPr="00062AAF">
              <w:t>5,12</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062AAF" w:rsidRPr="00062AAF" w:rsidRDefault="00062AAF" w:rsidP="00062AAF">
            <w:pPr>
              <w:autoSpaceDE w:val="0"/>
              <w:autoSpaceDN w:val="0"/>
              <w:adjustRightInd w:val="0"/>
              <w:jc w:val="center"/>
              <w:outlineLvl w:val="1"/>
            </w:pPr>
            <w:r w:rsidRPr="00062AAF">
              <w:t>5,12</w:t>
            </w:r>
          </w:p>
        </w:tc>
        <w:tc>
          <w:tcPr>
            <w:tcW w:w="709"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5,12</w:t>
            </w:r>
          </w:p>
        </w:tc>
        <w:tc>
          <w:tcPr>
            <w:tcW w:w="709"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3,85</w:t>
            </w:r>
          </w:p>
        </w:tc>
        <w:tc>
          <w:tcPr>
            <w:tcW w:w="710"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3,85</w:t>
            </w:r>
          </w:p>
        </w:tc>
        <w:tc>
          <w:tcPr>
            <w:tcW w:w="709"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3,85</w:t>
            </w:r>
          </w:p>
        </w:tc>
        <w:tc>
          <w:tcPr>
            <w:tcW w:w="993"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3,85</w:t>
            </w:r>
          </w:p>
        </w:tc>
        <w:tc>
          <w:tcPr>
            <w:tcW w:w="1702"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5,12</w:t>
            </w:r>
          </w:p>
        </w:tc>
      </w:tr>
      <w:tr w:rsidR="00062AAF" w:rsidRPr="00062AAF" w:rsidTr="00062AAF">
        <w:trPr>
          <w:trHeight w:val="416"/>
        </w:trPr>
        <w:tc>
          <w:tcPr>
            <w:tcW w:w="14742" w:type="dxa"/>
            <w:gridSpan w:val="12"/>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rPr>
                <w:rFonts w:eastAsia="Calibri"/>
                <w:b/>
              </w:rPr>
            </w:pPr>
            <w:r w:rsidRPr="00062AAF">
              <w:rPr>
                <w:rFonts w:eastAsia="Calibri"/>
                <w:b/>
              </w:rPr>
              <w:lastRenderedPageBreak/>
              <w:t>Показатели непосредственных результатов</w:t>
            </w:r>
          </w:p>
        </w:tc>
      </w:tr>
      <w:tr w:rsidR="00062AAF" w:rsidRPr="00062AAF" w:rsidTr="00062AAF">
        <w:trPr>
          <w:trHeight w:val="646"/>
        </w:trPr>
        <w:tc>
          <w:tcPr>
            <w:tcW w:w="567" w:type="dxa"/>
            <w:tcBorders>
              <w:top w:val="single" w:sz="2" w:space="0" w:color="auto"/>
              <w:left w:val="single" w:sz="2" w:space="0" w:color="auto"/>
              <w:bottom w:val="single" w:sz="2" w:space="0" w:color="auto"/>
              <w:right w:val="single" w:sz="2" w:space="0" w:color="auto"/>
            </w:tcBorders>
          </w:tcPr>
          <w:p w:rsidR="00062AAF" w:rsidRPr="00062AAF" w:rsidRDefault="00062AAF" w:rsidP="00062AAF">
            <w:pPr>
              <w:widowControl w:val="0"/>
              <w:autoSpaceDE w:val="0"/>
              <w:autoSpaceDN w:val="0"/>
              <w:adjustRightInd w:val="0"/>
              <w:jc w:val="center"/>
              <w:rPr>
                <w:rFonts w:eastAsia="Calibri"/>
              </w:rPr>
            </w:pPr>
            <w:r w:rsidRPr="00062AAF">
              <w:rPr>
                <w:rFonts w:eastAsia="Calibri"/>
              </w:rPr>
              <w:t>1.</w:t>
            </w:r>
          </w:p>
        </w:tc>
        <w:tc>
          <w:tcPr>
            <w:tcW w:w="5098" w:type="dxa"/>
            <w:tcBorders>
              <w:top w:val="single" w:sz="2" w:space="0" w:color="auto"/>
              <w:left w:val="single" w:sz="2" w:space="0" w:color="auto"/>
              <w:bottom w:val="single" w:sz="2" w:space="0" w:color="auto"/>
              <w:right w:val="single" w:sz="2" w:space="0" w:color="auto"/>
            </w:tcBorders>
          </w:tcPr>
          <w:p w:rsidR="00062AAF" w:rsidRPr="00062AAF" w:rsidRDefault="00062AAF" w:rsidP="00062AAF">
            <w:pPr>
              <w:jc w:val="both"/>
            </w:pPr>
            <w:r w:rsidRPr="00062AAF">
              <w:t>Площадь территории, охваченная техническими средствами оповещения</w:t>
            </w:r>
          </w:p>
        </w:tc>
        <w:tc>
          <w:tcPr>
            <w:tcW w:w="992"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pPr>
            <w:r w:rsidRPr="00062AAF">
              <w:t>км. кв.</w:t>
            </w:r>
          </w:p>
        </w:tc>
        <w:tc>
          <w:tcPr>
            <w:tcW w:w="1135"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rPr>
                <w:rFonts w:eastAsia="Calibri"/>
              </w:rPr>
            </w:pPr>
            <w:r w:rsidRPr="00062AAF">
              <w:rPr>
                <w:rFonts w:eastAsia="Calibri"/>
              </w:rPr>
              <w:t>84,98</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062AAF" w:rsidRPr="00062AAF" w:rsidRDefault="00062AAF" w:rsidP="00062AAF">
            <w:pPr>
              <w:autoSpaceDE w:val="0"/>
              <w:autoSpaceDN w:val="0"/>
              <w:adjustRightInd w:val="0"/>
              <w:jc w:val="center"/>
            </w:pPr>
            <w:r w:rsidRPr="00062AAF">
              <w:t xml:space="preserve">113 </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062AAF" w:rsidRPr="00062AAF" w:rsidRDefault="00062AAF" w:rsidP="00062AAF">
            <w:pPr>
              <w:autoSpaceDE w:val="0"/>
              <w:autoSpaceDN w:val="0"/>
              <w:adjustRightInd w:val="0"/>
              <w:jc w:val="center"/>
            </w:pPr>
            <w:r w:rsidRPr="00062AAF">
              <w:t xml:space="preserve">127 </w:t>
            </w:r>
          </w:p>
        </w:tc>
        <w:tc>
          <w:tcPr>
            <w:tcW w:w="709"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pPr>
            <w:r w:rsidRPr="00062AAF">
              <w:t>141</w:t>
            </w:r>
          </w:p>
        </w:tc>
        <w:tc>
          <w:tcPr>
            <w:tcW w:w="709"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rPr>
                <w:rFonts w:eastAsia="Calibri"/>
              </w:rPr>
            </w:pPr>
            <w:r w:rsidRPr="00062AAF">
              <w:rPr>
                <w:rFonts w:eastAsia="Calibri"/>
              </w:rPr>
              <w:t>155</w:t>
            </w:r>
          </w:p>
        </w:tc>
        <w:tc>
          <w:tcPr>
            <w:tcW w:w="710"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rPr>
                <w:rFonts w:eastAsia="Calibri"/>
              </w:rPr>
            </w:pPr>
            <w:r w:rsidRPr="00062AAF">
              <w:rPr>
                <w:rFonts w:eastAsia="Calibri"/>
              </w:rPr>
              <w:t>169</w:t>
            </w:r>
          </w:p>
        </w:tc>
        <w:tc>
          <w:tcPr>
            <w:tcW w:w="709"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rPr>
                <w:rFonts w:eastAsia="Calibri"/>
              </w:rPr>
            </w:pPr>
            <w:r w:rsidRPr="00062AAF">
              <w:rPr>
                <w:rFonts w:eastAsia="Calibri"/>
              </w:rPr>
              <w:t>198</w:t>
            </w:r>
          </w:p>
        </w:tc>
        <w:tc>
          <w:tcPr>
            <w:tcW w:w="993"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rPr>
                <w:rFonts w:eastAsia="Calibri"/>
              </w:rPr>
            </w:pPr>
            <w:r w:rsidRPr="00062AAF">
              <w:rPr>
                <w:rFonts w:eastAsia="Calibri"/>
              </w:rPr>
              <w:t>198</w:t>
            </w:r>
          </w:p>
        </w:tc>
        <w:tc>
          <w:tcPr>
            <w:tcW w:w="1702"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rPr>
                <w:rFonts w:eastAsia="Calibri"/>
              </w:rPr>
            </w:pPr>
            <w:r w:rsidRPr="00062AAF">
              <w:rPr>
                <w:rFonts w:eastAsia="Calibri"/>
              </w:rPr>
              <w:t>84,98</w:t>
            </w:r>
          </w:p>
        </w:tc>
      </w:tr>
      <w:tr w:rsidR="00062AAF" w:rsidRPr="00062AAF" w:rsidTr="00062AAF">
        <w:tc>
          <w:tcPr>
            <w:tcW w:w="567" w:type="dxa"/>
            <w:tcBorders>
              <w:top w:val="single" w:sz="2" w:space="0" w:color="auto"/>
              <w:left w:val="single" w:sz="2" w:space="0" w:color="auto"/>
              <w:bottom w:val="single" w:sz="2" w:space="0" w:color="auto"/>
              <w:right w:val="single" w:sz="2" w:space="0" w:color="auto"/>
            </w:tcBorders>
          </w:tcPr>
          <w:p w:rsidR="00062AAF" w:rsidRPr="00062AAF" w:rsidRDefault="00062AAF" w:rsidP="00062AAF">
            <w:pPr>
              <w:widowControl w:val="0"/>
              <w:autoSpaceDE w:val="0"/>
              <w:autoSpaceDN w:val="0"/>
              <w:adjustRightInd w:val="0"/>
              <w:jc w:val="center"/>
              <w:rPr>
                <w:rFonts w:eastAsia="Calibri"/>
              </w:rPr>
            </w:pPr>
            <w:r w:rsidRPr="00062AAF">
              <w:rPr>
                <w:rFonts w:eastAsia="Calibri"/>
              </w:rPr>
              <w:t>2.</w:t>
            </w:r>
          </w:p>
        </w:tc>
        <w:tc>
          <w:tcPr>
            <w:tcW w:w="5098" w:type="dxa"/>
            <w:tcBorders>
              <w:top w:val="single" w:sz="2" w:space="0" w:color="auto"/>
              <w:left w:val="single" w:sz="2" w:space="0" w:color="auto"/>
              <w:bottom w:val="single" w:sz="2" w:space="0" w:color="auto"/>
              <w:right w:val="single" w:sz="2" w:space="0" w:color="auto"/>
            </w:tcBorders>
          </w:tcPr>
          <w:p w:rsidR="00062AAF" w:rsidRPr="00062AAF" w:rsidRDefault="00062AAF" w:rsidP="00062AAF">
            <w:pPr>
              <w:autoSpaceDE w:val="0"/>
              <w:autoSpaceDN w:val="0"/>
              <w:adjustRightInd w:val="0"/>
              <w:jc w:val="both"/>
            </w:pPr>
            <w:r w:rsidRPr="00062AAF">
              <w:t>Количество подготовленных лиц из числа руководящего состава, должностных лиц, специалистов ГО и ЧС</w:t>
            </w:r>
          </w:p>
        </w:tc>
        <w:tc>
          <w:tcPr>
            <w:tcW w:w="992"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pPr>
            <w:r w:rsidRPr="00062AAF">
              <w:t>чел.</w:t>
            </w:r>
          </w:p>
        </w:tc>
        <w:tc>
          <w:tcPr>
            <w:tcW w:w="1135"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rPr>
                <w:rFonts w:eastAsia="Calibri"/>
              </w:rPr>
            </w:pPr>
            <w:r w:rsidRPr="00062AAF">
              <w:rPr>
                <w:rFonts w:eastAsia="Calibri"/>
              </w:rPr>
              <w:t>25</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062AAF" w:rsidRPr="00062AAF" w:rsidRDefault="00062AAF" w:rsidP="00062AAF">
            <w:pPr>
              <w:autoSpaceDE w:val="0"/>
              <w:autoSpaceDN w:val="0"/>
              <w:adjustRightInd w:val="0"/>
              <w:jc w:val="center"/>
            </w:pPr>
            <w:r w:rsidRPr="00062AAF">
              <w:t xml:space="preserve">35 </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062AAF" w:rsidRPr="00062AAF" w:rsidRDefault="00062AAF" w:rsidP="00062AAF">
            <w:pPr>
              <w:autoSpaceDE w:val="0"/>
              <w:autoSpaceDN w:val="0"/>
              <w:adjustRightInd w:val="0"/>
              <w:jc w:val="center"/>
            </w:pPr>
            <w:r w:rsidRPr="00062AAF">
              <w:t xml:space="preserve">45 </w:t>
            </w:r>
          </w:p>
        </w:tc>
        <w:tc>
          <w:tcPr>
            <w:tcW w:w="709"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pPr>
            <w:r w:rsidRPr="00062AAF">
              <w:t xml:space="preserve">55 </w:t>
            </w:r>
          </w:p>
        </w:tc>
        <w:tc>
          <w:tcPr>
            <w:tcW w:w="709"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rPr>
                <w:rFonts w:eastAsia="Calibri"/>
              </w:rPr>
            </w:pPr>
            <w:r w:rsidRPr="00062AAF">
              <w:rPr>
                <w:rFonts w:eastAsia="Calibri"/>
              </w:rPr>
              <w:t>65</w:t>
            </w:r>
          </w:p>
        </w:tc>
        <w:tc>
          <w:tcPr>
            <w:tcW w:w="710"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rPr>
                <w:rFonts w:eastAsia="Calibri"/>
              </w:rPr>
            </w:pPr>
            <w:r w:rsidRPr="00062AAF">
              <w:rPr>
                <w:rFonts w:eastAsia="Calibri"/>
              </w:rPr>
              <w:t>75</w:t>
            </w:r>
          </w:p>
        </w:tc>
        <w:tc>
          <w:tcPr>
            <w:tcW w:w="709"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rPr>
                <w:rFonts w:eastAsia="Calibri"/>
              </w:rPr>
            </w:pPr>
            <w:r w:rsidRPr="00062AAF">
              <w:rPr>
                <w:rFonts w:eastAsia="Calibri"/>
              </w:rPr>
              <w:t>85</w:t>
            </w:r>
          </w:p>
        </w:tc>
        <w:tc>
          <w:tcPr>
            <w:tcW w:w="993"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rPr>
                <w:rFonts w:eastAsia="Calibri"/>
              </w:rPr>
            </w:pPr>
            <w:r w:rsidRPr="00062AAF">
              <w:rPr>
                <w:rFonts w:eastAsia="Calibri"/>
              </w:rPr>
              <w:t>85</w:t>
            </w:r>
          </w:p>
        </w:tc>
        <w:tc>
          <w:tcPr>
            <w:tcW w:w="1702"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rPr>
                <w:rFonts w:eastAsia="Calibri"/>
              </w:rPr>
            </w:pPr>
            <w:r w:rsidRPr="00062AAF">
              <w:rPr>
                <w:rFonts w:eastAsia="Calibri"/>
              </w:rPr>
              <w:t>25</w:t>
            </w:r>
          </w:p>
        </w:tc>
      </w:tr>
      <w:tr w:rsidR="00062AAF" w:rsidRPr="00062AAF" w:rsidTr="00062AAF">
        <w:tc>
          <w:tcPr>
            <w:tcW w:w="567" w:type="dxa"/>
            <w:tcBorders>
              <w:top w:val="single" w:sz="2" w:space="0" w:color="auto"/>
              <w:left w:val="single" w:sz="2" w:space="0" w:color="auto"/>
              <w:bottom w:val="single" w:sz="2" w:space="0" w:color="auto"/>
              <w:right w:val="single" w:sz="2" w:space="0" w:color="auto"/>
            </w:tcBorders>
          </w:tcPr>
          <w:p w:rsidR="00062AAF" w:rsidRPr="00062AAF" w:rsidRDefault="00062AAF" w:rsidP="00062AAF">
            <w:pPr>
              <w:widowControl w:val="0"/>
              <w:autoSpaceDE w:val="0"/>
              <w:autoSpaceDN w:val="0"/>
              <w:adjustRightInd w:val="0"/>
              <w:jc w:val="center"/>
              <w:rPr>
                <w:rFonts w:eastAsia="Calibri"/>
              </w:rPr>
            </w:pPr>
            <w:r w:rsidRPr="00062AAF">
              <w:rPr>
                <w:rFonts w:eastAsia="Calibri"/>
              </w:rPr>
              <w:t>3.</w:t>
            </w:r>
          </w:p>
        </w:tc>
        <w:tc>
          <w:tcPr>
            <w:tcW w:w="5098" w:type="dxa"/>
            <w:tcBorders>
              <w:top w:val="single" w:sz="2" w:space="0" w:color="auto"/>
              <w:left w:val="single" w:sz="2" w:space="0" w:color="auto"/>
              <w:bottom w:val="single" w:sz="2" w:space="0" w:color="auto"/>
              <w:right w:val="single" w:sz="2" w:space="0" w:color="auto"/>
            </w:tcBorders>
          </w:tcPr>
          <w:p w:rsidR="00062AAF" w:rsidRPr="00062AAF" w:rsidRDefault="00062AAF" w:rsidP="00062AAF">
            <w:pPr>
              <w:widowControl w:val="0"/>
              <w:autoSpaceDE w:val="0"/>
              <w:autoSpaceDN w:val="0"/>
              <w:adjustRightInd w:val="0"/>
              <w:jc w:val="both"/>
            </w:pPr>
            <w:r w:rsidRPr="00062AAF">
              <w:t>Количество пожаров</w:t>
            </w:r>
          </w:p>
        </w:tc>
        <w:tc>
          <w:tcPr>
            <w:tcW w:w="992"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rPr>
                <w:rFonts w:eastAsia="Calibri"/>
              </w:rPr>
            </w:pPr>
            <w:r w:rsidRPr="00062AAF">
              <w:rPr>
                <w:rFonts w:eastAsia="Calibri"/>
              </w:rPr>
              <w:t>шт.</w:t>
            </w:r>
          </w:p>
        </w:tc>
        <w:tc>
          <w:tcPr>
            <w:tcW w:w="1135"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rPr>
                <w:rFonts w:eastAsia="Calibri"/>
              </w:rPr>
            </w:pPr>
            <w:r w:rsidRPr="00062AAF">
              <w:rPr>
                <w:rFonts w:eastAsia="Calibri"/>
              </w:rPr>
              <w:t>31</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062AAF" w:rsidRPr="00062AAF" w:rsidRDefault="00062AAF" w:rsidP="00062AAF">
            <w:pPr>
              <w:widowControl w:val="0"/>
              <w:autoSpaceDE w:val="0"/>
              <w:autoSpaceDN w:val="0"/>
              <w:adjustRightInd w:val="0"/>
              <w:jc w:val="center"/>
            </w:pPr>
            <w:r w:rsidRPr="00062AAF">
              <w:t>30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062AAF" w:rsidRPr="00062AAF" w:rsidRDefault="00062AAF" w:rsidP="00062AAF">
            <w:pPr>
              <w:widowControl w:val="0"/>
              <w:autoSpaceDE w:val="0"/>
              <w:autoSpaceDN w:val="0"/>
              <w:adjustRightInd w:val="0"/>
              <w:jc w:val="center"/>
            </w:pPr>
            <w:r w:rsidRPr="00062AAF">
              <w:t>29</w:t>
            </w:r>
          </w:p>
        </w:tc>
        <w:tc>
          <w:tcPr>
            <w:tcW w:w="709"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rPr>
                <w:rFonts w:eastAsia="Calibri"/>
              </w:rPr>
            </w:pPr>
            <w:r w:rsidRPr="00062AAF">
              <w:rPr>
                <w:rFonts w:eastAsia="Calibri"/>
              </w:rPr>
              <w:t>28</w:t>
            </w:r>
          </w:p>
        </w:tc>
        <w:tc>
          <w:tcPr>
            <w:tcW w:w="709"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pPr>
            <w:r w:rsidRPr="00062AAF">
              <w:t>27</w:t>
            </w:r>
          </w:p>
        </w:tc>
        <w:tc>
          <w:tcPr>
            <w:tcW w:w="710"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pPr>
            <w:r w:rsidRPr="00062AAF">
              <w:t>26</w:t>
            </w:r>
          </w:p>
        </w:tc>
        <w:tc>
          <w:tcPr>
            <w:tcW w:w="709"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pPr>
            <w:r w:rsidRPr="00062AAF">
              <w:t>25</w:t>
            </w:r>
          </w:p>
        </w:tc>
        <w:tc>
          <w:tcPr>
            <w:tcW w:w="993"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pPr>
            <w:r w:rsidRPr="00062AAF">
              <w:t>25</w:t>
            </w:r>
          </w:p>
        </w:tc>
        <w:tc>
          <w:tcPr>
            <w:tcW w:w="1702"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ind w:left="-66" w:right="-71" w:firstLine="66"/>
              <w:jc w:val="center"/>
            </w:pPr>
            <w:r w:rsidRPr="00062AAF">
              <w:t>31</w:t>
            </w:r>
          </w:p>
        </w:tc>
      </w:tr>
      <w:tr w:rsidR="00062AAF" w:rsidRPr="00062AAF" w:rsidTr="00062AAF">
        <w:tc>
          <w:tcPr>
            <w:tcW w:w="567" w:type="dxa"/>
            <w:tcBorders>
              <w:top w:val="single" w:sz="2" w:space="0" w:color="auto"/>
              <w:left w:val="single" w:sz="2" w:space="0" w:color="auto"/>
              <w:bottom w:val="single" w:sz="2" w:space="0" w:color="auto"/>
              <w:right w:val="single" w:sz="2" w:space="0" w:color="auto"/>
            </w:tcBorders>
          </w:tcPr>
          <w:p w:rsidR="00062AAF" w:rsidRPr="00062AAF" w:rsidRDefault="00062AAF" w:rsidP="00062AAF">
            <w:pPr>
              <w:widowControl w:val="0"/>
              <w:autoSpaceDE w:val="0"/>
              <w:autoSpaceDN w:val="0"/>
              <w:adjustRightInd w:val="0"/>
              <w:jc w:val="center"/>
              <w:rPr>
                <w:rFonts w:eastAsia="Calibri"/>
              </w:rPr>
            </w:pPr>
            <w:r w:rsidRPr="00062AAF">
              <w:rPr>
                <w:rFonts w:eastAsia="Calibri"/>
              </w:rPr>
              <w:t>4.</w:t>
            </w:r>
          </w:p>
        </w:tc>
        <w:tc>
          <w:tcPr>
            <w:tcW w:w="5098" w:type="dxa"/>
            <w:tcBorders>
              <w:top w:val="single" w:sz="2" w:space="0" w:color="auto"/>
              <w:left w:val="single" w:sz="2" w:space="0" w:color="auto"/>
              <w:bottom w:val="single" w:sz="2" w:space="0" w:color="auto"/>
              <w:right w:val="single" w:sz="2" w:space="0" w:color="auto"/>
            </w:tcBorders>
          </w:tcPr>
          <w:p w:rsidR="00062AAF" w:rsidRPr="00062AAF" w:rsidRDefault="00062AAF" w:rsidP="00062AAF">
            <w:pPr>
              <w:widowControl w:val="0"/>
              <w:autoSpaceDE w:val="0"/>
              <w:autoSpaceDN w:val="0"/>
              <w:adjustRightInd w:val="0"/>
              <w:jc w:val="both"/>
            </w:pPr>
            <w:r w:rsidRPr="00062AAF">
              <w:t>Количество погибших</w:t>
            </w:r>
          </w:p>
        </w:tc>
        <w:tc>
          <w:tcPr>
            <w:tcW w:w="992"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rPr>
                <w:rFonts w:eastAsia="Calibri"/>
              </w:rPr>
            </w:pPr>
            <w:r w:rsidRPr="00062AAF">
              <w:rPr>
                <w:rFonts w:eastAsia="Calibri"/>
              </w:rPr>
              <w:t>чел.</w:t>
            </w:r>
          </w:p>
        </w:tc>
        <w:tc>
          <w:tcPr>
            <w:tcW w:w="1135"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rPr>
                <w:rFonts w:eastAsia="Calibri"/>
              </w:rPr>
            </w:pPr>
            <w:r w:rsidRPr="00062AAF">
              <w:rPr>
                <w:rFonts w:eastAsia="Calibri"/>
              </w:rPr>
              <w:t>10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062AAF" w:rsidRPr="00062AAF" w:rsidRDefault="00062AAF" w:rsidP="00062AAF">
            <w:pPr>
              <w:widowControl w:val="0"/>
              <w:autoSpaceDE w:val="0"/>
              <w:autoSpaceDN w:val="0"/>
              <w:adjustRightInd w:val="0"/>
              <w:jc w:val="center"/>
            </w:pPr>
            <w:r w:rsidRPr="00062AAF">
              <w:t>10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062AAF" w:rsidRPr="00062AAF" w:rsidRDefault="00062AAF" w:rsidP="00062AAF">
            <w:pPr>
              <w:widowControl w:val="0"/>
              <w:autoSpaceDE w:val="0"/>
              <w:autoSpaceDN w:val="0"/>
              <w:adjustRightInd w:val="0"/>
              <w:jc w:val="center"/>
            </w:pPr>
            <w:r w:rsidRPr="00062AAF">
              <w:t>9</w:t>
            </w:r>
          </w:p>
        </w:tc>
        <w:tc>
          <w:tcPr>
            <w:tcW w:w="709"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rPr>
                <w:rFonts w:eastAsia="Calibri"/>
              </w:rPr>
            </w:pPr>
            <w:r w:rsidRPr="00062AAF">
              <w:rPr>
                <w:rFonts w:eastAsia="Calibri"/>
              </w:rPr>
              <w:t>9</w:t>
            </w:r>
          </w:p>
        </w:tc>
        <w:tc>
          <w:tcPr>
            <w:tcW w:w="709"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pPr>
            <w:r w:rsidRPr="00062AAF">
              <w:t>8</w:t>
            </w:r>
          </w:p>
        </w:tc>
        <w:tc>
          <w:tcPr>
            <w:tcW w:w="710"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pPr>
            <w:r w:rsidRPr="00062AAF">
              <w:t>8</w:t>
            </w:r>
          </w:p>
        </w:tc>
        <w:tc>
          <w:tcPr>
            <w:tcW w:w="709"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pPr>
            <w:r w:rsidRPr="00062AAF">
              <w:t>7</w:t>
            </w:r>
          </w:p>
        </w:tc>
        <w:tc>
          <w:tcPr>
            <w:tcW w:w="993"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pPr>
            <w:r w:rsidRPr="00062AAF">
              <w:t>7</w:t>
            </w:r>
          </w:p>
        </w:tc>
        <w:tc>
          <w:tcPr>
            <w:tcW w:w="1702"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ind w:left="-66" w:right="-71" w:firstLine="66"/>
              <w:jc w:val="center"/>
            </w:pPr>
            <w:r w:rsidRPr="00062AAF">
              <w:t>10</w:t>
            </w:r>
          </w:p>
        </w:tc>
      </w:tr>
      <w:tr w:rsidR="00062AAF" w:rsidRPr="00062AAF" w:rsidTr="00062AAF">
        <w:tc>
          <w:tcPr>
            <w:tcW w:w="567" w:type="dxa"/>
            <w:tcBorders>
              <w:top w:val="single" w:sz="2" w:space="0" w:color="auto"/>
              <w:left w:val="single" w:sz="2" w:space="0" w:color="auto"/>
              <w:bottom w:val="single" w:sz="2" w:space="0" w:color="auto"/>
              <w:right w:val="single" w:sz="2" w:space="0" w:color="auto"/>
            </w:tcBorders>
          </w:tcPr>
          <w:p w:rsidR="00062AAF" w:rsidRPr="00062AAF" w:rsidRDefault="00062AAF" w:rsidP="00062AAF">
            <w:pPr>
              <w:widowControl w:val="0"/>
              <w:autoSpaceDE w:val="0"/>
              <w:autoSpaceDN w:val="0"/>
              <w:adjustRightInd w:val="0"/>
              <w:jc w:val="center"/>
              <w:rPr>
                <w:rFonts w:eastAsia="Calibri"/>
              </w:rPr>
            </w:pPr>
            <w:r w:rsidRPr="00062AAF">
              <w:rPr>
                <w:rFonts w:eastAsia="Calibri"/>
              </w:rPr>
              <w:t>5.</w:t>
            </w:r>
          </w:p>
        </w:tc>
        <w:tc>
          <w:tcPr>
            <w:tcW w:w="5098" w:type="dxa"/>
            <w:tcBorders>
              <w:top w:val="single" w:sz="2" w:space="0" w:color="auto"/>
              <w:left w:val="single" w:sz="2" w:space="0" w:color="auto"/>
              <w:bottom w:val="single" w:sz="2" w:space="0" w:color="auto"/>
              <w:right w:val="single" w:sz="2" w:space="0" w:color="auto"/>
            </w:tcBorders>
          </w:tcPr>
          <w:p w:rsidR="00062AAF" w:rsidRPr="00062AAF" w:rsidRDefault="00062AAF" w:rsidP="00062AAF">
            <w:pPr>
              <w:widowControl w:val="0"/>
              <w:autoSpaceDE w:val="0"/>
              <w:autoSpaceDN w:val="0"/>
              <w:adjustRightInd w:val="0"/>
              <w:jc w:val="both"/>
              <w:rPr>
                <w:rFonts w:eastAsia="Calibri"/>
              </w:rPr>
            </w:pPr>
            <w:r w:rsidRPr="00062AAF">
              <w:rPr>
                <w:rFonts w:eastAsia="Calibri"/>
                <w:color w:val="000000"/>
              </w:rPr>
              <w:t xml:space="preserve">Времени реагирования органов управления всех уровней при возникновении (угрозе ЧС) </w:t>
            </w:r>
          </w:p>
        </w:tc>
        <w:tc>
          <w:tcPr>
            <w:tcW w:w="992"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rPr>
                <w:rFonts w:eastAsia="Calibri"/>
              </w:rPr>
            </w:pPr>
            <w:r w:rsidRPr="00062AAF">
              <w:rPr>
                <w:rFonts w:eastAsia="Calibri"/>
              </w:rPr>
              <w:t>мин.</w:t>
            </w:r>
          </w:p>
        </w:tc>
        <w:tc>
          <w:tcPr>
            <w:tcW w:w="1135"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rPr>
                <w:rFonts w:eastAsia="Calibri"/>
              </w:rPr>
            </w:pPr>
            <w:r w:rsidRPr="00062AAF">
              <w:rPr>
                <w:rFonts w:eastAsia="Calibri"/>
              </w:rPr>
              <w:t>15</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062AAF" w:rsidRPr="00062AAF" w:rsidRDefault="00062AAF" w:rsidP="00062AAF">
            <w:pPr>
              <w:jc w:val="center"/>
            </w:pPr>
            <w:r w:rsidRPr="00062AAF">
              <w:t>14</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062AAF" w:rsidRPr="00062AAF" w:rsidRDefault="00062AAF" w:rsidP="00062AAF">
            <w:pPr>
              <w:jc w:val="center"/>
            </w:pPr>
            <w:r w:rsidRPr="00062AAF">
              <w:t>14</w:t>
            </w:r>
          </w:p>
        </w:tc>
        <w:tc>
          <w:tcPr>
            <w:tcW w:w="709"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jc w:val="center"/>
            </w:pPr>
            <w:r w:rsidRPr="00062AAF">
              <w:t>13</w:t>
            </w:r>
          </w:p>
        </w:tc>
        <w:tc>
          <w:tcPr>
            <w:tcW w:w="709"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rPr>
                <w:rFonts w:eastAsia="Calibri"/>
              </w:rPr>
            </w:pPr>
            <w:r w:rsidRPr="00062AAF">
              <w:rPr>
                <w:rFonts w:eastAsia="Calibri"/>
              </w:rPr>
              <w:t>12</w:t>
            </w:r>
          </w:p>
        </w:tc>
        <w:tc>
          <w:tcPr>
            <w:tcW w:w="710"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rPr>
                <w:rFonts w:eastAsia="Calibri"/>
              </w:rPr>
            </w:pPr>
            <w:r w:rsidRPr="00062AAF">
              <w:rPr>
                <w:rFonts w:eastAsia="Calibri"/>
              </w:rPr>
              <w:t>11</w:t>
            </w:r>
          </w:p>
        </w:tc>
        <w:tc>
          <w:tcPr>
            <w:tcW w:w="709"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rPr>
                <w:rFonts w:eastAsia="Calibri"/>
              </w:rPr>
            </w:pPr>
            <w:r w:rsidRPr="00062AAF">
              <w:rPr>
                <w:rFonts w:eastAsia="Calibri"/>
              </w:rPr>
              <w:t>10</w:t>
            </w:r>
          </w:p>
        </w:tc>
        <w:tc>
          <w:tcPr>
            <w:tcW w:w="993"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rPr>
                <w:rFonts w:eastAsia="Calibri"/>
              </w:rPr>
            </w:pPr>
            <w:r w:rsidRPr="00062AAF">
              <w:rPr>
                <w:rFonts w:eastAsia="Calibri"/>
              </w:rPr>
              <w:t>10</w:t>
            </w:r>
          </w:p>
        </w:tc>
        <w:tc>
          <w:tcPr>
            <w:tcW w:w="1702"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widowControl w:val="0"/>
              <w:autoSpaceDE w:val="0"/>
              <w:autoSpaceDN w:val="0"/>
              <w:adjustRightInd w:val="0"/>
              <w:jc w:val="center"/>
              <w:rPr>
                <w:rFonts w:eastAsia="Calibri"/>
              </w:rPr>
            </w:pPr>
            <w:r w:rsidRPr="00062AAF">
              <w:rPr>
                <w:rFonts w:eastAsia="Calibri"/>
              </w:rPr>
              <w:t>15</w:t>
            </w:r>
          </w:p>
        </w:tc>
      </w:tr>
      <w:tr w:rsidR="00062AAF" w:rsidRPr="00062AAF" w:rsidTr="00062AAF">
        <w:tc>
          <w:tcPr>
            <w:tcW w:w="567" w:type="dxa"/>
            <w:tcBorders>
              <w:top w:val="single" w:sz="2" w:space="0" w:color="auto"/>
              <w:left w:val="single" w:sz="2" w:space="0" w:color="auto"/>
              <w:bottom w:val="single" w:sz="2" w:space="0" w:color="auto"/>
              <w:right w:val="single" w:sz="2" w:space="0" w:color="auto"/>
            </w:tcBorders>
          </w:tcPr>
          <w:p w:rsidR="00062AAF" w:rsidRPr="00062AAF" w:rsidRDefault="00062AAF" w:rsidP="00062AAF">
            <w:pPr>
              <w:widowControl w:val="0"/>
              <w:autoSpaceDE w:val="0"/>
              <w:autoSpaceDN w:val="0"/>
              <w:adjustRightInd w:val="0"/>
              <w:jc w:val="center"/>
              <w:rPr>
                <w:rFonts w:eastAsia="Calibri"/>
              </w:rPr>
            </w:pPr>
            <w:r w:rsidRPr="00062AAF">
              <w:rPr>
                <w:rFonts w:eastAsia="Calibri"/>
              </w:rPr>
              <w:t>6.</w:t>
            </w:r>
          </w:p>
        </w:tc>
        <w:tc>
          <w:tcPr>
            <w:tcW w:w="5098"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jc w:val="both"/>
            </w:pPr>
            <w:r w:rsidRPr="00062AAF">
              <w:t>Повышение уровня этнокультурной компетентности населения (по данным социологических вопросов)</w:t>
            </w:r>
          </w:p>
        </w:tc>
        <w:tc>
          <w:tcPr>
            <w:tcW w:w="992" w:type="dxa"/>
            <w:tcBorders>
              <w:top w:val="single" w:sz="2" w:space="0" w:color="auto"/>
              <w:left w:val="single" w:sz="2" w:space="0" w:color="auto"/>
              <w:bottom w:val="single" w:sz="2" w:space="0" w:color="auto"/>
              <w:right w:val="single" w:sz="2" w:space="0" w:color="auto"/>
            </w:tcBorders>
          </w:tcPr>
          <w:p w:rsidR="00062AAF" w:rsidRPr="00062AAF" w:rsidRDefault="00062AAF" w:rsidP="00062AAF">
            <w:pPr>
              <w:autoSpaceDE w:val="0"/>
              <w:autoSpaceDN w:val="0"/>
              <w:adjustRightInd w:val="0"/>
              <w:jc w:val="center"/>
            </w:pPr>
            <w:r w:rsidRPr="00062AAF">
              <w:t>%</w:t>
            </w:r>
          </w:p>
        </w:tc>
        <w:tc>
          <w:tcPr>
            <w:tcW w:w="1135" w:type="dxa"/>
            <w:tcBorders>
              <w:top w:val="single" w:sz="2" w:space="0" w:color="auto"/>
              <w:left w:val="single" w:sz="2" w:space="0" w:color="auto"/>
              <w:bottom w:val="single" w:sz="2" w:space="0" w:color="auto"/>
              <w:right w:val="single" w:sz="2" w:space="0" w:color="auto"/>
            </w:tcBorders>
          </w:tcPr>
          <w:p w:rsidR="00062AAF" w:rsidRPr="00062AAF" w:rsidRDefault="00062AAF" w:rsidP="00062AAF">
            <w:pPr>
              <w:autoSpaceDE w:val="0"/>
              <w:autoSpaceDN w:val="0"/>
              <w:adjustRightInd w:val="0"/>
              <w:jc w:val="center"/>
            </w:pPr>
            <w:r w:rsidRPr="00062AAF">
              <w:t>0</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062AAF" w:rsidRPr="00062AAF" w:rsidRDefault="00062AAF" w:rsidP="00062AAF">
            <w:pPr>
              <w:jc w:val="center"/>
            </w:pPr>
            <w:r w:rsidRPr="00062AAF">
              <w:t>+2,2</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062AAF" w:rsidRPr="00062AAF" w:rsidRDefault="00062AAF" w:rsidP="00062AAF">
            <w:pPr>
              <w:jc w:val="center"/>
            </w:pPr>
            <w:r w:rsidRPr="00062AAF">
              <w:t>+3,3</w:t>
            </w:r>
          </w:p>
        </w:tc>
        <w:tc>
          <w:tcPr>
            <w:tcW w:w="709" w:type="dxa"/>
            <w:tcBorders>
              <w:top w:val="single" w:sz="2" w:space="0" w:color="auto"/>
              <w:left w:val="single" w:sz="2" w:space="0" w:color="auto"/>
              <w:bottom w:val="single" w:sz="2" w:space="0" w:color="auto"/>
              <w:right w:val="single" w:sz="2" w:space="0" w:color="auto"/>
            </w:tcBorders>
          </w:tcPr>
          <w:p w:rsidR="00062AAF" w:rsidRPr="00062AAF" w:rsidRDefault="00062AAF" w:rsidP="00062AAF">
            <w:pPr>
              <w:jc w:val="center"/>
            </w:pPr>
            <w:r w:rsidRPr="00062AAF">
              <w:t>+ 4,4</w:t>
            </w:r>
          </w:p>
        </w:tc>
        <w:tc>
          <w:tcPr>
            <w:tcW w:w="709" w:type="dxa"/>
            <w:tcBorders>
              <w:top w:val="single" w:sz="2" w:space="0" w:color="auto"/>
              <w:left w:val="single" w:sz="2" w:space="0" w:color="auto"/>
              <w:bottom w:val="single" w:sz="2" w:space="0" w:color="auto"/>
              <w:right w:val="single" w:sz="2" w:space="0" w:color="auto"/>
            </w:tcBorders>
          </w:tcPr>
          <w:p w:rsidR="00062AAF" w:rsidRPr="00062AAF" w:rsidRDefault="00062AAF" w:rsidP="00062AAF">
            <w:pPr>
              <w:widowControl w:val="0"/>
              <w:autoSpaceDE w:val="0"/>
              <w:autoSpaceDN w:val="0"/>
              <w:adjustRightInd w:val="0"/>
              <w:jc w:val="center"/>
              <w:rPr>
                <w:rFonts w:eastAsia="Calibri"/>
              </w:rPr>
            </w:pPr>
            <w:r w:rsidRPr="00062AAF">
              <w:t xml:space="preserve">+ 6,6 </w:t>
            </w:r>
          </w:p>
        </w:tc>
        <w:tc>
          <w:tcPr>
            <w:tcW w:w="710" w:type="dxa"/>
            <w:tcBorders>
              <w:top w:val="single" w:sz="2" w:space="0" w:color="auto"/>
              <w:left w:val="single" w:sz="2" w:space="0" w:color="auto"/>
              <w:bottom w:val="single" w:sz="2" w:space="0" w:color="auto"/>
              <w:right w:val="single" w:sz="2" w:space="0" w:color="auto"/>
            </w:tcBorders>
          </w:tcPr>
          <w:p w:rsidR="00062AAF" w:rsidRPr="00062AAF" w:rsidRDefault="00062AAF" w:rsidP="00062AAF">
            <w:pPr>
              <w:widowControl w:val="0"/>
              <w:autoSpaceDE w:val="0"/>
              <w:autoSpaceDN w:val="0"/>
              <w:adjustRightInd w:val="0"/>
              <w:jc w:val="center"/>
              <w:rPr>
                <w:rFonts w:eastAsia="Calibri"/>
              </w:rPr>
            </w:pPr>
            <w:r w:rsidRPr="00062AAF">
              <w:t>+ 6,6</w:t>
            </w:r>
          </w:p>
        </w:tc>
        <w:tc>
          <w:tcPr>
            <w:tcW w:w="709" w:type="dxa"/>
            <w:tcBorders>
              <w:top w:val="single" w:sz="2" w:space="0" w:color="auto"/>
              <w:left w:val="single" w:sz="2" w:space="0" w:color="auto"/>
              <w:bottom w:val="single" w:sz="2" w:space="0" w:color="auto"/>
              <w:right w:val="single" w:sz="2" w:space="0" w:color="auto"/>
            </w:tcBorders>
          </w:tcPr>
          <w:p w:rsidR="00062AAF" w:rsidRPr="00062AAF" w:rsidRDefault="00062AAF" w:rsidP="00062AAF">
            <w:pPr>
              <w:widowControl w:val="0"/>
              <w:autoSpaceDE w:val="0"/>
              <w:autoSpaceDN w:val="0"/>
              <w:adjustRightInd w:val="0"/>
              <w:jc w:val="center"/>
            </w:pPr>
            <w:r w:rsidRPr="00062AAF">
              <w:t>+ 7,7</w:t>
            </w:r>
          </w:p>
        </w:tc>
        <w:tc>
          <w:tcPr>
            <w:tcW w:w="993" w:type="dxa"/>
            <w:tcBorders>
              <w:top w:val="single" w:sz="2" w:space="0" w:color="auto"/>
              <w:left w:val="single" w:sz="2" w:space="0" w:color="auto"/>
              <w:bottom w:val="single" w:sz="2" w:space="0" w:color="auto"/>
              <w:right w:val="single" w:sz="2" w:space="0" w:color="auto"/>
            </w:tcBorders>
          </w:tcPr>
          <w:p w:rsidR="00062AAF" w:rsidRPr="00062AAF" w:rsidRDefault="00062AAF" w:rsidP="00062AAF">
            <w:pPr>
              <w:widowControl w:val="0"/>
              <w:autoSpaceDE w:val="0"/>
              <w:autoSpaceDN w:val="0"/>
              <w:adjustRightInd w:val="0"/>
              <w:jc w:val="center"/>
            </w:pPr>
          </w:p>
        </w:tc>
        <w:tc>
          <w:tcPr>
            <w:tcW w:w="1702" w:type="dxa"/>
            <w:tcBorders>
              <w:top w:val="single" w:sz="2" w:space="0" w:color="auto"/>
              <w:left w:val="single" w:sz="2" w:space="0" w:color="auto"/>
              <w:bottom w:val="single" w:sz="2" w:space="0" w:color="auto"/>
              <w:right w:val="single" w:sz="2" w:space="0" w:color="auto"/>
            </w:tcBorders>
          </w:tcPr>
          <w:p w:rsidR="00062AAF" w:rsidRPr="00062AAF" w:rsidRDefault="00062AAF" w:rsidP="00062AAF">
            <w:pPr>
              <w:widowControl w:val="0"/>
              <w:autoSpaceDE w:val="0"/>
              <w:autoSpaceDN w:val="0"/>
              <w:adjustRightInd w:val="0"/>
              <w:jc w:val="center"/>
            </w:pPr>
            <w:r w:rsidRPr="00062AAF">
              <w:t>0</w:t>
            </w:r>
          </w:p>
        </w:tc>
      </w:tr>
      <w:tr w:rsidR="00062AAF" w:rsidRPr="00062AAF" w:rsidTr="00062AAF">
        <w:tc>
          <w:tcPr>
            <w:tcW w:w="567" w:type="dxa"/>
            <w:tcBorders>
              <w:top w:val="single" w:sz="2" w:space="0" w:color="auto"/>
              <w:left w:val="single" w:sz="2" w:space="0" w:color="auto"/>
              <w:bottom w:val="single" w:sz="2" w:space="0" w:color="auto"/>
              <w:right w:val="single" w:sz="2" w:space="0" w:color="auto"/>
            </w:tcBorders>
          </w:tcPr>
          <w:p w:rsidR="00062AAF" w:rsidRPr="00062AAF" w:rsidRDefault="00062AAF" w:rsidP="00062AAF">
            <w:pPr>
              <w:widowControl w:val="0"/>
              <w:autoSpaceDE w:val="0"/>
              <w:autoSpaceDN w:val="0"/>
              <w:adjustRightInd w:val="0"/>
              <w:jc w:val="center"/>
              <w:rPr>
                <w:rFonts w:eastAsia="Calibri"/>
              </w:rPr>
            </w:pPr>
            <w:r w:rsidRPr="00062AAF">
              <w:rPr>
                <w:rFonts w:eastAsia="Calibri"/>
              </w:rPr>
              <w:t>7.</w:t>
            </w:r>
          </w:p>
        </w:tc>
        <w:tc>
          <w:tcPr>
            <w:tcW w:w="5098" w:type="dxa"/>
            <w:tcBorders>
              <w:top w:val="single" w:sz="2" w:space="0" w:color="auto"/>
              <w:left w:val="single" w:sz="2" w:space="0" w:color="auto"/>
              <w:bottom w:val="single" w:sz="2" w:space="0" w:color="auto"/>
              <w:right w:val="single" w:sz="2" w:space="0" w:color="auto"/>
            </w:tcBorders>
          </w:tcPr>
          <w:p w:rsidR="00062AAF" w:rsidRPr="00062AAF" w:rsidRDefault="00062AAF" w:rsidP="00062AAF">
            <w:pPr>
              <w:autoSpaceDE w:val="0"/>
              <w:autoSpaceDN w:val="0"/>
              <w:adjustRightInd w:val="0"/>
            </w:pPr>
            <w:r w:rsidRPr="00062AAF">
              <w:t>Награждение участников конкурсов</w:t>
            </w:r>
          </w:p>
        </w:tc>
        <w:tc>
          <w:tcPr>
            <w:tcW w:w="992"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чел.</w:t>
            </w:r>
          </w:p>
        </w:tc>
        <w:tc>
          <w:tcPr>
            <w:tcW w:w="1135"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062AAF" w:rsidRPr="00062AAF" w:rsidRDefault="00062AAF" w:rsidP="00062AAF">
            <w:pPr>
              <w:autoSpaceDE w:val="0"/>
              <w:autoSpaceDN w:val="0"/>
              <w:adjustRightInd w:val="0"/>
              <w:jc w:val="center"/>
              <w:outlineLvl w:val="1"/>
            </w:pPr>
            <w:r w:rsidRPr="00062AAF">
              <w:t>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062AAF" w:rsidRPr="00062AAF" w:rsidRDefault="00062AAF" w:rsidP="00062AAF">
            <w:pPr>
              <w:autoSpaceDE w:val="0"/>
              <w:autoSpaceDN w:val="0"/>
              <w:adjustRightInd w:val="0"/>
              <w:jc w:val="center"/>
              <w:outlineLvl w:val="1"/>
            </w:pPr>
            <w:r w:rsidRPr="00062AAF">
              <w:t>3</w:t>
            </w:r>
          </w:p>
        </w:tc>
        <w:tc>
          <w:tcPr>
            <w:tcW w:w="709"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3</w:t>
            </w:r>
          </w:p>
        </w:tc>
        <w:tc>
          <w:tcPr>
            <w:tcW w:w="709"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3</w:t>
            </w:r>
          </w:p>
        </w:tc>
        <w:tc>
          <w:tcPr>
            <w:tcW w:w="710"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3</w:t>
            </w:r>
          </w:p>
        </w:tc>
        <w:tc>
          <w:tcPr>
            <w:tcW w:w="709"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3</w:t>
            </w:r>
          </w:p>
        </w:tc>
        <w:tc>
          <w:tcPr>
            <w:tcW w:w="993"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15</w:t>
            </w:r>
          </w:p>
        </w:tc>
        <w:tc>
          <w:tcPr>
            <w:tcW w:w="1702"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0</w:t>
            </w:r>
          </w:p>
        </w:tc>
      </w:tr>
      <w:tr w:rsidR="00062AAF" w:rsidRPr="00062AAF" w:rsidTr="00062AAF">
        <w:tc>
          <w:tcPr>
            <w:tcW w:w="567" w:type="dxa"/>
            <w:tcBorders>
              <w:top w:val="single" w:sz="2" w:space="0" w:color="auto"/>
              <w:left w:val="single" w:sz="2" w:space="0" w:color="auto"/>
              <w:bottom w:val="single" w:sz="2" w:space="0" w:color="auto"/>
              <w:right w:val="single" w:sz="2" w:space="0" w:color="auto"/>
            </w:tcBorders>
          </w:tcPr>
          <w:p w:rsidR="00062AAF" w:rsidRPr="00062AAF" w:rsidRDefault="00062AAF" w:rsidP="00062AAF">
            <w:pPr>
              <w:widowControl w:val="0"/>
              <w:autoSpaceDE w:val="0"/>
              <w:autoSpaceDN w:val="0"/>
              <w:adjustRightInd w:val="0"/>
              <w:jc w:val="center"/>
              <w:rPr>
                <w:rFonts w:eastAsia="Calibri"/>
              </w:rPr>
            </w:pPr>
            <w:r w:rsidRPr="00062AAF">
              <w:rPr>
                <w:rFonts w:eastAsia="Calibri"/>
              </w:rPr>
              <w:t>8.</w:t>
            </w:r>
          </w:p>
        </w:tc>
        <w:tc>
          <w:tcPr>
            <w:tcW w:w="5098" w:type="dxa"/>
            <w:tcBorders>
              <w:top w:val="single" w:sz="2" w:space="0" w:color="auto"/>
              <w:left w:val="single" w:sz="2" w:space="0" w:color="auto"/>
              <w:bottom w:val="single" w:sz="2" w:space="0" w:color="auto"/>
              <w:right w:val="single" w:sz="2" w:space="0" w:color="auto"/>
            </w:tcBorders>
          </w:tcPr>
          <w:p w:rsidR="00062AAF" w:rsidRPr="00062AAF" w:rsidRDefault="00062AAF" w:rsidP="00062AAF">
            <w:pPr>
              <w:autoSpaceDE w:val="0"/>
              <w:autoSpaceDN w:val="0"/>
              <w:adjustRightInd w:val="0"/>
            </w:pPr>
            <w:r w:rsidRPr="00062AAF">
              <w:t>Приобретение световозвращающих элементов</w:t>
            </w:r>
          </w:p>
        </w:tc>
        <w:tc>
          <w:tcPr>
            <w:tcW w:w="992"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шт.</w:t>
            </w:r>
          </w:p>
        </w:tc>
        <w:tc>
          <w:tcPr>
            <w:tcW w:w="1135"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062AAF" w:rsidRPr="00062AAF" w:rsidRDefault="00062AAF" w:rsidP="00062AAF">
            <w:pPr>
              <w:autoSpaceDE w:val="0"/>
              <w:autoSpaceDN w:val="0"/>
              <w:adjustRightInd w:val="0"/>
              <w:jc w:val="center"/>
              <w:outlineLvl w:val="1"/>
            </w:pPr>
            <w:r w:rsidRPr="00062AAF">
              <w:t>200</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062AAF" w:rsidRPr="00062AAF" w:rsidRDefault="00062AAF" w:rsidP="00062AAF">
            <w:pPr>
              <w:autoSpaceDE w:val="0"/>
              <w:autoSpaceDN w:val="0"/>
              <w:adjustRightInd w:val="0"/>
              <w:jc w:val="center"/>
              <w:outlineLvl w:val="1"/>
            </w:pPr>
            <w:r w:rsidRPr="00062AAF">
              <w:t>200</w:t>
            </w:r>
          </w:p>
        </w:tc>
        <w:tc>
          <w:tcPr>
            <w:tcW w:w="709"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200</w:t>
            </w:r>
          </w:p>
        </w:tc>
        <w:tc>
          <w:tcPr>
            <w:tcW w:w="709"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200</w:t>
            </w:r>
          </w:p>
        </w:tc>
        <w:tc>
          <w:tcPr>
            <w:tcW w:w="710"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200</w:t>
            </w:r>
          </w:p>
        </w:tc>
        <w:tc>
          <w:tcPr>
            <w:tcW w:w="709"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200</w:t>
            </w:r>
          </w:p>
        </w:tc>
        <w:tc>
          <w:tcPr>
            <w:tcW w:w="993"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1200</w:t>
            </w:r>
          </w:p>
        </w:tc>
        <w:tc>
          <w:tcPr>
            <w:tcW w:w="1702" w:type="dxa"/>
            <w:tcBorders>
              <w:top w:val="single" w:sz="2" w:space="0" w:color="auto"/>
              <w:left w:val="single" w:sz="2" w:space="0" w:color="auto"/>
              <w:bottom w:val="single" w:sz="2" w:space="0" w:color="auto"/>
              <w:right w:val="single" w:sz="2" w:space="0" w:color="auto"/>
            </w:tcBorders>
            <w:vAlign w:val="center"/>
          </w:tcPr>
          <w:p w:rsidR="00062AAF" w:rsidRPr="00062AAF" w:rsidRDefault="00062AAF" w:rsidP="00062AAF">
            <w:pPr>
              <w:autoSpaceDE w:val="0"/>
              <w:autoSpaceDN w:val="0"/>
              <w:adjustRightInd w:val="0"/>
              <w:jc w:val="center"/>
              <w:outlineLvl w:val="1"/>
            </w:pPr>
            <w:r w:rsidRPr="00062AAF">
              <w:t>0</w:t>
            </w:r>
          </w:p>
        </w:tc>
      </w:tr>
    </w:tbl>
    <w:p w:rsidR="00CD2921" w:rsidRPr="00036D8D" w:rsidRDefault="00CD2921" w:rsidP="00ED7E9B">
      <w:pPr>
        <w:autoSpaceDE w:val="0"/>
        <w:autoSpaceDN w:val="0"/>
        <w:adjustRightInd w:val="0"/>
        <w:jc w:val="center"/>
        <w:outlineLvl w:val="0"/>
        <w:sectPr w:rsidR="00CD2921" w:rsidRPr="00036D8D" w:rsidSect="00CD2921">
          <w:pgSz w:w="16838" w:h="11906" w:orient="landscape"/>
          <w:pgMar w:top="850" w:right="1134" w:bottom="1701" w:left="1134" w:header="720" w:footer="720" w:gutter="0"/>
          <w:cols w:space="720"/>
          <w:docGrid w:linePitch="360"/>
        </w:sectPr>
      </w:pPr>
    </w:p>
    <w:p w:rsidR="001C3086" w:rsidRPr="00036D8D" w:rsidRDefault="001C3086" w:rsidP="00ED7E9B">
      <w:pPr>
        <w:autoSpaceDE w:val="0"/>
        <w:autoSpaceDN w:val="0"/>
        <w:adjustRightInd w:val="0"/>
        <w:jc w:val="center"/>
        <w:outlineLvl w:val="0"/>
      </w:pPr>
    </w:p>
    <w:p w:rsidR="00ED7E9B" w:rsidRPr="00036D8D" w:rsidRDefault="00ED7E9B" w:rsidP="00ED7E9B">
      <w:pPr>
        <w:autoSpaceDE w:val="0"/>
        <w:autoSpaceDN w:val="0"/>
        <w:adjustRightInd w:val="0"/>
        <w:jc w:val="center"/>
        <w:outlineLvl w:val="0"/>
      </w:pPr>
      <w:r w:rsidRPr="00036D8D">
        <w:t>Расходы на реализацию муниципальной программы</w:t>
      </w:r>
    </w:p>
    <w:p w:rsidR="00ED7E9B" w:rsidRPr="00036D8D" w:rsidRDefault="00ED7E9B" w:rsidP="00ED7E9B">
      <w:pPr>
        <w:tabs>
          <w:tab w:val="left" w:pos="9214"/>
        </w:tabs>
        <w:ind w:firstLine="708"/>
        <w:jc w:val="right"/>
        <w:rPr>
          <w:rFonts w:eastAsia="Calibri"/>
          <w:lang w:eastAsia="en-US"/>
        </w:rPr>
      </w:pPr>
      <w:r w:rsidRPr="00036D8D">
        <w:rPr>
          <w:rFonts w:eastAsia="Calibri"/>
          <w:lang w:eastAsia="en-US"/>
        </w:rPr>
        <w:t>тыс. рублей</w:t>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3117"/>
        <w:gridCol w:w="1277"/>
        <w:gridCol w:w="1277"/>
        <w:gridCol w:w="851"/>
        <w:gridCol w:w="1132"/>
        <w:gridCol w:w="1133"/>
      </w:tblGrid>
      <w:tr w:rsidR="0057339E" w:rsidRPr="00036D8D" w:rsidTr="0057339E">
        <w:trPr>
          <w:tblHeader/>
        </w:trPr>
        <w:tc>
          <w:tcPr>
            <w:tcW w:w="820" w:type="dxa"/>
            <w:vAlign w:val="center"/>
          </w:tcPr>
          <w:p w:rsidR="0057339E" w:rsidRPr="00036D8D" w:rsidRDefault="0057339E" w:rsidP="00730C81">
            <w:pPr>
              <w:jc w:val="center"/>
              <w:rPr>
                <w:rFonts w:eastAsia="Calibri"/>
                <w:bCs/>
                <w:lang w:eastAsia="en-US"/>
              </w:rPr>
            </w:pPr>
            <w:r w:rsidRPr="00036D8D">
              <w:rPr>
                <w:rFonts w:eastAsia="Calibri"/>
                <w:bCs/>
                <w:lang w:eastAsia="en-US"/>
              </w:rPr>
              <w:t>МП/ПМП</w:t>
            </w:r>
          </w:p>
        </w:tc>
        <w:tc>
          <w:tcPr>
            <w:tcW w:w="3117" w:type="dxa"/>
            <w:vAlign w:val="center"/>
          </w:tcPr>
          <w:p w:rsidR="0057339E" w:rsidRPr="00036D8D" w:rsidRDefault="0057339E" w:rsidP="00730C81">
            <w:pPr>
              <w:jc w:val="center"/>
              <w:rPr>
                <w:rFonts w:eastAsia="Calibri"/>
                <w:bCs/>
                <w:lang w:eastAsia="en-US"/>
              </w:rPr>
            </w:pPr>
            <w:r w:rsidRPr="00036D8D">
              <w:rPr>
                <w:rFonts w:eastAsia="Calibri"/>
                <w:bCs/>
                <w:lang w:eastAsia="en-US"/>
              </w:rPr>
              <w:t xml:space="preserve">Наименование </w:t>
            </w:r>
          </w:p>
          <w:p w:rsidR="0057339E" w:rsidRPr="00036D8D" w:rsidRDefault="0057339E" w:rsidP="00730C81">
            <w:pPr>
              <w:jc w:val="center"/>
              <w:rPr>
                <w:rFonts w:eastAsia="Calibri"/>
                <w:bCs/>
                <w:lang w:eastAsia="en-US"/>
              </w:rPr>
            </w:pPr>
            <w:r w:rsidRPr="00036D8D">
              <w:rPr>
                <w:rFonts w:eastAsia="Calibri"/>
                <w:bCs/>
                <w:lang w:eastAsia="en-US"/>
              </w:rPr>
              <w:t>муниципальной программы (подпрограммы)</w:t>
            </w:r>
          </w:p>
        </w:tc>
        <w:tc>
          <w:tcPr>
            <w:tcW w:w="1277" w:type="dxa"/>
            <w:vAlign w:val="center"/>
          </w:tcPr>
          <w:p w:rsidR="0057339E" w:rsidRPr="00036D8D" w:rsidRDefault="0057339E" w:rsidP="00A055F1">
            <w:pPr>
              <w:jc w:val="center"/>
              <w:rPr>
                <w:rFonts w:eastAsia="Calibri"/>
                <w:bCs/>
                <w:lang w:eastAsia="en-US"/>
              </w:rPr>
            </w:pPr>
            <w:r w:rsidRPr="00036D8D">
              <w:rPr>
                <w:rFonts w:eastAsia="Calibri"/>
                <w:bCs/>
                <w:lang w:eastAsia="en-US"/>
              </w:rPr>
              <w:t>201</w:t>
            </w:r>
            <w:r w:rsidR="00A055F1">
              <w:rPr>
                <w:rFonts w:eastAsia="Calibri"/>
                <w:bCs/>
                <w:lang w:eastAsia="en-US"/>
              </w:rPr>
              <w:t>9</w:t>
            </w:r>
            <w:r w:rsidRPr="00036D8D">
              <w:rPr>
                <w:rFonts w:eastAsia="Calibri"/>
                <w:bCs/>
                <w:lang w:eastAsia="en-US"/>
              </w:rPr>
              <w:t xml:space="preserve"> год</w:t>
            </w:r>
          </w:p>
        </w:tc>
        <w:tc>
          <w:tcPr>
            <w:tcW w:w="1277" w:type="dxa"/>
            <w:vAlign w:val="center"/>
          </w:tcPr>
          <w:p w:rsidR="0057339E" w:rsidRPr="00036D8D" w:rsidRDefault="0057339E" w:rsidP="00A055F1">
            <w:pPr>
              <w:jc w:val="center"/>
              <w:rPr>
                <w:rFonts w:eastAsia="Calibri"/>
                <w:bCs/>
                <w:lang w:eastAsia="en-US"/>
              </w:rPr>
            </w:pPr>
            <w:r w:rsidRPr="00036D8D">
              <w:rPr>
                <w:rFonts w:eastAsia="Calibri"/>
                <w:bCs/>
                <w:lang w:eastAsia="en-US"/>
              </w:rPr>
              <w:t>20</w:t>
            </w:r>
            <w:r w:rsidR="00A055F1">
              <w:rPr>
                <w:rFonts w:eastAsia="Calibri"/>
                <w:bCs/>
                <w:lang w:eastAsia="en-US"/>
              </w:rPr>
              <w:t>20</w:t>
            </w:r>
            <w:r w:rsidRPr="00036D8D">
              <w:rPr>
                <w:rFonts w:eastAsia="Calibri"/>
                <w:bCs/>
                <w:lang w:eastAsia="en-US"/>
              </w:rPr>
              <w:t xml:space="preserve"> год</w:t>
            </w:r>
          </w:p>
        </w:tc>
        <w:tc>
          <w:tcPr>
            <w:tcW w:w="851" w:type="dxa"/>
            <w:vAlign w:val="center"/>
          </w:tcPr>
          <w:p w:rsidR="0057339E" w:rsidRPr="00036D8D" w:rsidRDefault="0057339E" w:rsidP="00A055F1">
            <w:pPr>
              <w:jc w:val="center"/>
              <w:rPr>
                <w:rFonts w:eastAsia="Calibri"/>
                <w:bCs/>
                <w:lang w:eastAsia="en-US"/>
              </w:rPr>
            </w:pPr>
            <w:r w:rsidRPr="00036D8D">
              <w:rPr>
                <w:rFonts w:eastAsia="Calibri"/>
                <w:bCs/>
                <w:lang w:eastAsia="en-US"/>
              </w:rPr>
              <w:t>% к 201</w:t>
            </w:r>
            <w:r w:rsidR="00A055F1">
              <w:rPr>
                <w:rFonts w:eastAsia="Calibri"/>
                <w:bCs/>
                <w:lang w:eastAsia="en-US"/>
              </w:rPr>
              <w:t>9</w:t>
            </w:r>
            <w:r w:rsidRPr="00036D8D">
              <w:rPr>
                <w:rFonts w:eastAsia="Calibri"/>
                <w:bCs/>
                <w:lang w:eastAsia="en-US"/>
              </w:rPr>
              <w:t xml:space="preserve"> году</w:t>
            </w:r>
          </w:p>
        </w:tc>
        <w:tc>
          <w:tcPr>
            <w:tcW w:w="1132" w:type="dxa"/>
            <w:vAlign w:val="center"/>
          </w:tcPr>
          <w:p w:rsidR="0057339E" w:rsidRPr="00036D8D" w:rsidRDefault="0057339E" w:rsidP="00A055F1">
            <w:pPr>
              <w:jc w:val="center"/>
              <w:rPr>
                <w:rFonts w:eastAsia="Calibri"/>
                <w:bCs/>
                <w:lang w:eastAsia="en-US"/>
              </w:rPr>
            </w:pPr>
            <w:r w:rsidRPr="00036D8D">
              <w:rPr>
                <w:rFonts w:eastAsia="Calibri"/>
                <w:bCs/>
                <w:lang w:eastAsia="en-US"/>
              </w:rPr>
              <w:t>202</w:t>
            </w:r>
            <w:r w:rsidR="00A055F1">
              <w:rPr>
                <w:rFonts w:eastAsia="Calibri"/>
                <w:bCs/>
                <w:lang w:eastAsia="en-US"/>
              </w:rPr>
              <w:t>1</w:t>
            </w:r>
            <w:r w:rsidRPr="00036D8D">
              <w:rPr>
                <w:rFonts w:eastAsia="Calibri"/>
                <w:bCs/>
                <w:lang w:eastAsia="en-US"/>
              </w:rPr>
              <w:t xml:space="preserve"> год</w:t>
            </w:r>
          </w:p>
        </w:tc>
        <w:tc>
          <w:tcPr>
            <w:tcW w:w="1133" w:type="dxa"/>
            <w:vAlign w:val="center"/>
          </w:tcPr>
          <w:p w:rsidR="0057339E" w:rsidRPr="00036D8D" w:rsidRDefault="0057339E" w:rsidP="00A055F1">
            <w:pPr>
              <w:jc w:val="center"/>
              <w:rPr>
                <w:rFonts w:eastAsia="Calibri"/>
                <w:bCs/>
                <w:lang w:eastAsia="en-US"/>
              </w:rPr>
            </w:pPr>
            <w:r w:rsidRPr="00036D8D">
              <w:rPr>
                <w:rFonts w:eastAsia="Calibri"/>
                <w:bCs/>
                <w:lang w:eastAsia="en-US"/>
              </w:rPr>
              <w:t>202</w:t>
            </w:r>
            <w:r w:rsidR="00A055F1">
              <w:rPr>
                <w:rFonts w:eastAsia="Calibri"/>
                <w:bCs/>
                <w:lang w:eastAsia="en-US"/>
              </w:rPr>
              <w:t>2</w:t>
            </w:r>
            <w:r w:rsidRPr="00036D8D">
              <w:rPr>
                <w:rFonts w:eastAsia="Calibri"/>
                <w:bCs/>
                <w:lang w:eastAsia="en-US"/>
              </w:rPr>
              <w:t xml:space="preserve"> год</w:t>
            </w:r>
          </w:p>
        </w:tc>
      </w:tr>
      <w:tr w:rsidR="005555C4" w:rsidRPr="00036D8D" w:rsidTr="0057339E">
        <w:tc>
          <w:tcPr>
            <w:tcW w:w="820" w:type="dxa"/>
            <w:vAlign w:val="center"/>
          </w:tcPr>
          <w:p w:rsidR="005555C4" w:rsidRPr="00036D8D" w:rsidRDefault="005555C4" w:rsidP="00DD73C7">
            <w:pPr>
              <w:jc w:val="center"/>
              <w:rPr>
                <w:rFonts w:eastAsia="Calibri"/>
                <w:b/>
                <w:bCs/>
                <w:lang w:eastAsia="en-US"/>
              </w:rPr>
            </w:pPr>
            <w:r w:rsidRPr="00036D8D">
              <w:rPr>
                <w:rFonts w:eastAsia="Calibri"/>
                <w:b/>
                <w:bCs/>
                <w:lang w:eastAsia="en-US"/>
              </w:rPr>
              <w:t>11 0</w:t>
            </w:r>
          </w:p>
        </w:tc>
        <w:tc>
          <w:tcPr>
            <w:tcW w:w="3117" w:type="dxa"/>
            <w:vAlign w:val="center"/>
          </w:tcPr>
          <w:p w:rsidR="005555C4" w:rsidRPr="00036D8D" w:rsidRDefault="005555C4" w:rsidP="00FB40E9">
            <w:pPr>
              <w:autoSpaceDE w:val="0"/>
              <w:autoSpaceDN w:val="0"/>
              <w:adjustRightInd w:val="0"/>
              <w:ind w:firstLine="34"/>
              <w:outlineLvl w:val="0"/>
              <w:rPr>
                <w:b/>
              </w:rPr>
            </w:pPr>
            <w:r w:rsidRPr="00036D8D">
              <w:rPr>
                <w:b/>
              </w:rPr>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1277" w:type="dxa"/>
            <w:vAlign w:val="center"/>
          </w:tcPr>
          <w:p w:rsidR="005555C4" w:rsidRPr="00036D8D" w:rsidRDefault="005555C4" w:rsidP="00350864">
            <w:pPr>
              <w:jc w:val="center"/>
              <w:rPr>
                <w:b/>
                <w:bCs/>
                <w:color w:val="000000"/>
              </w:rPr>
            </w:pPr>
            <w:r w:rsidRPr="00036D8D">
              <w:rPr>
                <w:rFonts w:eastAsia="Calibri"/>
                <w:b/>
                <w:bCs/>
                <w:color w:val="000000"/>
                <w:lang w:eastAsia="en-US"/>
              </w:rPr>
              <w:t>5910,1</w:t>
            </w:r>
          </w:p>
        </w:tc>
        <w:tc>
          <w:tcPr>
            <w:tcW w:w="1277" w:type="dxa"/>
            <w:vAlign w:val="center"/>
          </w:tcPr>
          <w:p w:rsidR="005555C4" w:rsidRDefault="005555C4">
            <w:pPr>
              <w:jc w:val="center"/>
              <w:rPr>
                <w:b/>
                <w:bCs/>
                <w:color w:val="000000"/>
              </w:rPr>
            </w:pPr>
            <w:r>
              <w:rPr>
                <w:rFonts w:eastAsia="Calibri"/>
                <w:b/>
                <w:bCs/>
                <w:color w:val="000000"/>
                <w:lang w:eastAsia="en-US"/>
              </w:rPr>
              <w:t>5 579,4</w:t>
            </w:r>
          </w:p>
        </w:tc>
        <w:tc>
          <w:tcPr>
            <w:tcW w:w="851" w:type="dxa"/>
            <w:vAlign w:val="center"/>
          </w:tcPr>
          <w:p w:rsidR="005555C4" w:rsidRDefault="005555C4">
            <w:pPr>
              <w:jc w:val="center"/>
              <w:rPr>
                <w:b/>
                <w:bCs/>
                <w:color w:val="000000"/>
              </w:rPr>
            </w:pPr>
            <w:r>
              <w:rPr>
                <w:b/>
                <w:bCs/>
                <w:color w:val="000000"/>
              </w:rPr>
              <w:t>94,4</w:t>
            </w:r>
          </w:p>
        </w:tc>
        <w:tc>
          <w:tcPr>
            <w:tcW w:w="1132" w:type="dxa"/>
            <w:vAlign w:val="center"/>
          </w:tcPr>
          <w:p w:rsidR="005555C4" w:rsidRPr="00036D8D" w:rsidRDefault="005555C4" w:rsidP="005555C4">
            <w:pPr>
              <w:jc w:val="center"/>
              <w:rPr>
                <w:b/>
                <w:bCs/>
                <w:color w:val="000000"/>
              </w:rPr>
            </w:pPr>
            <w:r>
              <w:rPr>
                <w:rFonts w:eastAsia="Calibri"/>
                <w:b/>
                <w:bCs/>
                <w:color w:val="000000"/>
                <w:lang w:eastAsia="en-US"/>
              </w:rPr>
              <w:t>4425,9</w:t>
            </w:r>
          </w:p>
        </w:tc>
        <w:tc>
          <w:tcPr>
            <w:tcW w:w="1133" w:type="dxa"/>
            <w:vAlign w:val="center"/>
          </w:tcPr>
          <w:p w:rsidR="005555C4" w:rsidRPr="00036D8D" w:rsidRDefault="008E4F3B" w:rsidP="008E4F3B">
            <w:pPr>
              <w:jc w:val="center"/>
              <w:rPr>
                <w:b/>
                <w:bCs/>
                <w:color w:val="000000"/>
              </w:rPr>
            </w:pPr>
            <w:r>
              <w:rPr>
                <w:rFonts w:eastAsia="Calibri"/>
                <w:b/>
                <w:bCs/>
                <w:color w:val="000000"/>
                <w:lang w:eastAsia="en-US"/>
              </w:rPr>
              <w:t>4574</w:t>
            </w:r>
            <w:r w:rsidR="005555C4">
              <w:rPr>
                <w:rFonts w:eastAsia="Calibri"/>
                <w:b/>
                <w:bCs/>
                <w:color w:val="000000"/>
                <w:lang w:eastAsia="en-US"/>
              </w:rPr>
              <w:t>,</w:t>
            </w:r>
            <w:r>
              <w:rPr>
                <w:rFonts w:eastAsia="Calibri"/>
                <w:b/>
                <w:bCs/>
                <w:color w:val="000000"/>
                <w:lang w:eastAsia="en-US"/>
              </w:rPr>
              <w:t>0</w:t>
            </w:r>
          </w:p>
        </w:tc>
      </w:tr>
      <w:tr w:rsidR="005555C4" w:rsidRPr="00036D8D" w:rsidTr="005A1006">
        <w:tc>
          <w:tcPr>
            <w:tcW w:w="820" w:type="dxa"/>
            <w:vAlign w:val="center"/>
          </w:tcPr>
          <w:p w:rsidR="005555C4" w:rsidRPr="00036D8D" w:rsidRDefault="005555C4" w:rsidP="00DD73C7">
            <w:pPr>
              <w:jc w:val="center"/>
              <w:rPr>
                <w:rFonts w:eastAsia="Calibri"/>
                <w:bCs/>
                <w:lang w:eastAsia="en-US"/>
              </w:rPr>
            </w:pPr>
            <w:r w:rsidRPr="00036D8D">
              <w:rPr>
                <w:rFonts w:eastAsia="Calibri"/>
                <w:bCs/>
                <w:lang w:eastAsia="en-US"/>
              </w:rPr>
              <w:t>11 1</w:t>
            </w:r>
          </w:p>
        </w:tc>
        <w:tc>
          <w:tcPr>
            <w:tcW w:w="3117" w:type="dxa"/>
            <w:vAlign w:val="center"/>
          </w:tcPr>
          <w:p w:rsidR="005555C4" w:rsidRPr="00036D8D" w:rsidRDefault="005555C4" w:rsidP="00FB40E9">
            <w:pPr>
              <w:rPr>
                <w:rFonts w:eastAsia="Calibri"/>
                <w:bCs/>
                <w:lang w:eastAsia="en-US"/>
              </w:rPr>
            </w:pPr>
            <w:r w:rsidRPr="00036D8D">
              <w:rPr>
                <w:rFonts w:eastAsia="Calibri"/>
                <w:bCs/>
                <w:lang w:eastAsia="en-US"/>
              </w:rPr>
              <w:t>Подпрограмма «</w:t>
            </w:r>
            <w:r w:rsidRPr="00036D8D">
              <w:t>Защита населения Воскресенского муниципального района от чрезвычайных ситуаций»</w:t>
            </w:r>
          </w:p>
        </w:tc>
        <w:tc>
          <w:tcPr>
            <w:tcW w:w="1277" w:type="dxa"/>
            <w:vAlign w:val="center"/>
          </w:tcPr>
          <w:p w:rsidR="005555C4" w:rsidRPr="00036D8D" w:rsidRDefault="005555C4" w:rsidP="00350864">
            <w:pPr>
              <w:jc w:val="center"/>
              <w:rPr>
                <w:color w:val="000000"/>
              </w:rPr>
            </w:pPr>
            <w:r w:rsidRPr="00036D8D">
              <w:rPr>
                <w:color w:val="000000"/>
              </w:rPr>
              <w:t>2118,8</w:t>
            </w:r>
          </w:p>
        </w:tc>
        <w:tc>
          <w:tcPr>
            <w:tcW w:w="1277" w:type="dxa"/>
            <w:vAlign w:val="center"/>
          </w:tcPr>
          <w:p w:rsidR="005555C4" w:rsidRDefault="005555C4">
            <w:pPr>
              <w:jc w:val="center"/>
              <w:rPr>
                <w:color w:val="000000"/>
              </w:rPr>
            </w:pPr>
            <w:r>
              <w:rPr>
                <w:rFonts w:eastAsia="Calibri"/>
                <w:color w:val="000000"/>
                <w:lang w:eastAsia="en-US"/>
              </w:rPr>
              <w:t>1 118,3</w:t>
            </w:r>
          </w:p>
        </w:tc>
        <w:tc>
          <w:tcPr>
            <w:tcW w:w="851" w:type="dxa"/>
            <w:vAlign w:val="center"/>
          </w:tcPr>
          <w:p w:rsidR="005555C4" w:rsidRDefault="005555C4">
            <w:pPr>
              <w:jc w:val="center"/>
              <w:rPr>
                <w:color w:val="000000"/>
              </w:rPr>
            </w:pPr>
            <w:r>
              <w:rPr>
                <w:color w:val="000000"/>
              </w:rPr>
              <w:t>52,8</w:t>
            </w:r>
          </w:p>
        </w:tc>
        <w:tc>
          <w:tcPr>
            <w:tcW w:w="1132" w:type="dxa"/>
            <w:vAlign w:val="center"/>
          </w:tcPr>
          <w:p w:rsidR="005555C4" w:rsidRPr="00036D8D" w:rsidRDefault="005555C4" w:rsidP="005555C4">
            <w:pPr>
              <w:jc w:val="center"/>
              <w:rPr>
                <w:color w:val="000000"/>
              </w:rPr>
            </w:pPr>
            <w:r>
              <w:rPr>
                <w:color w:val="000000"/>
              </w:rPr>
              <w:t>200</w:t>
            </w:r>
            <w:r w:rsidRPr="00036D8D">
              <w:rPr>
                <w:color w:val="000000"/>
              </w:rPr>
              <w:t>,</w:t>
            </w:r>
            <w:r>
              <w:rPr>
                <w:color w:val="000000"/>
              </w:rPr>
              <w:t>0</w:t>
            </w:r>
          </w:p>
        </w:tc>
        <w:tc>
          <w:tcPr>
            <w:tcW w:w="1133" w:type="dxa"/>
            <w:vAlign w:val="center"/>
          </w:tcPr>
          <w:p w:rsidR="005555C4" w:rsidRPr="00036D8D" w:rsidRDefault="008E4F3B" w:rsidP="008E4F3B">
            <w:pPr>
              <w:jc w:val="center"/>
              <w:rPr>
                <w:color w:val="000000"/>
              </w:rPr>
            </w:pPr>
            <w:r>
              <w:rPr>
                <w:color w:val="000000"/>
              </w:rPr>
              <w:t>200</w:t>
            </w:r>
            <w:r w:rsidR="005555C4" w:rsidRPr="00036D8D">
              <w:rPr>
                <w:color w:val="000000"/>
              </w:rPr>
              <w:t>,</w:t>
            </w:r>
            <w:r>
              <w:rPr>
                <w:color w:val="000000"/>
              </w:rPr>
              <w:t>0</w:t>
            </w:r>
          </w:p>
        </w:tc>
      </w:tr>
      <w:tr w:rsidR="005555C4" w:rsidRPr="00036D8D" w:rsidTr="0064331C">
        <w:tc>
          <w:tcPr>
            <w:tcW w:w="820" w:type="dxa"/>
            <w:vAlign w:val="center"/>
          </w:tcPr>
          <w:p w:rsidR="005555C4" w:rsidRPr="00036D8D" w:rsidRDefault="005555C4" w:rsidP="00DD73C7">
            <w:pPr>
              <w:jc w:val="center"/>
              <w:rPr>
                <w:rFonts w:eastAsia="Calibri"/>
                <w:bCs/>
                <w:lang w:eastAsia="en-US"/>
              </w:rPr>
            </w:pPr>
            <w:r w:rsidRPr="00036D8D">
              <w:rPr>
                <w:rFonts w:eastAsia="Calibri"/>
                <w:bCs/>
                <w:lang w:eastAsia="en-US"/>
              </w:rPr>
              <w:t>11 2</w:t>
            </w:r>
          </w:p>
        </w:tc>
        <w:tc>
          <w:tcPr>
            <w:tcW w:w="3117" w:type="dxa"/>
            <w:vAlign w:val="center"/>
          </w:tcPr>
          <w:p w:rsidR="005555C4" w:rsidRPr="00036D8D" w:rsidRDefault="005555C4" w:rsidP="00FB40E9">
            <w:pPr>
              <w:rPr>
                <w:rFonts w:eastAsia="Calibri"/>
                <w:bCs/>
                <w:lang w:eastAsia="en-US"/>
              </w:rPr>
            </w:pPr>
            <w:r w:rsidRPr="00036D8D">
              <w:t>Подпрограмма «Обеспечение пожарной безопасности»</w:t>
            </w:r>
          </w:p>
        </w:tc>
        <w:tc>
          <w:tcPr>
            <w:tcW w:w="1277" w:type="dxa"/>
            <w:vAlign w:val="center"/>
          </w:tcPr>
          <w:p w:rsidR="005555C4" w:rsidRPr="00036D8D" w:rsidRDefault="005555C4" w:rsidP="00350864">
            <w:pPr>
              <w:jc w:val="center"/>
              <w:rPr>
                <w:color w:val="000000"/>
              </w:rPr>
            </w:pPr>
            <w:r w:rsidRPr="00036D8D">
              <w:rPr>
                <w:color w:val="000000"/>
              </w:rPr>
              <w:t>111,0</w:t>
            </w:r>
          </w:p>
        </w:tc>
        <w:tc>
          <w:tcPr>
            <w:tcW w:w="1277" w:type="dxa"/>
            <w:vAlign w:val="center"/>
          </w:tcPr>
          <w:p w:rsidR="005555C4" w:rsidRDefault="005555C4">
            <w:pPr>
              <w:jc w:val="center"/>
              <w:rPr>
                <w:color w:val="000000"/>
              </w:rPr>
            </w:pPr>
            <w:r>
              <w:rPr>
                <w:color w:val="000000"/>
              </w:rPr>
              <w:t>90,0</w:t>
            </w:r>
          </w:p>
        </w:tc>
        <w:tc>
          <w:tcPr>
            <w:tcW w:w="851" w:type="dxa"/>
            <w:vAlign w:val="center"/>
          </w:tcPr>
          <w:p w:rsidR="005555C4" w:rsidRDefault="005555C4">
            <w:pPr>
              <w:jc w:val="center"/>
              <w:rPr>
                <w:color w:val="000000"/>
              </w:rPr>
            </w:pPr>
            <w:r>
              <w:rPr>
                <w:color w:val="000000"/>
              </w:rPr>
              <w:t>81,1</w:t>
            </w:r>
          </w:p>
        </w:tc>
        <w:tc>
          <w:tcPr>
            <w:tcW w:w="1132" w:type="dxa"/>
            <w:vAlign w:val="center"/>
          </w:tcPr>
          <w:p w:rsidR="005555C4" w:rsidRPr="00036D8D" w:rsidRDefault="005555C4">
            <w:pPr>
              <w:jc w:val="center"/>
              <w:rPr>
                <w:color w:val="000000"/>
              </w:rPr>
            </w:pPr>
            <w:r w:rsidRPr="00036D8D">
              <w:rPr>
                <w:color w:val="000000"/>
              </w:rPr>
              <w:t>0,0</w:t>
            </w:r>
          </w:p>
        </w:tc>
        <w:tc>
          <w:tcPr>
            <w:tcW w:w="1133" w:type="dxa"/>
            <w:vAlign w:val="center"/>
          </w:tcPr>
          <w:p w:rsidR="005555C4" w:rsidRPr="00036D8D" w:rsidRDefault="005555C4">
            <w:pPr>
              <w:jc w:val="center"/>
              <w:rPr>
                <w:color w:val="000000"/>
              </w:rPr>
            </w:pPr>
            <w:r w:rsidRPr="00036D8D">
              <w:rPr>
                <w:color w:val="000000"/>
              </w:rPr>
              <w:t>0,0</w:t>
            </w:r>
          </w:p>
        </w:tc>
      </w:tr>
      <w:tr w:rsidR="005555C4" w:rsidRPr="00036D8D" w:rsidTr="0057339E">
        <w:tc>
          <w:tcPr>
            <w:tcW w:w="820" w:type="dxa"/>
            <w:vAlign w:val="center"/>
          </w:tcPr>
          <w:p w:rsidR="005555C4" w:rsidRPr="00036D8D" w:rsidRDefault="005555C4" w:rsidP="004831F2">
            <w:pPr>
              <w:jc w:val="center"/>
              <w:rPr>
                <w:rFonts w:eastAsia="Calibri"/>
                <w:bCs/>
                <w:lang w:eastAsia="en-US"/>
              </w:rPr>
            </w:pPr>
            <w:r w:rsidRPr="00036D8D">
              <w:rPr>
                <w:rFonts w:eastAsia="Calibri"/>
                <w:bCs/>
                <w:lang w:eastAsia="en-US"/>
              </w:rPr>
              <w:t>11 3</w:t>
            </w:r>
          </w:p>
        </w:tc>
        <w:tc>
          <w:tcPr>
            <w:tcW w:w="3117" w:type="dxa"/>
            <w:vAlign w:val="center"/>
          </w:tcPr>
          <w:p w:rsidR="005555C4" w:rsidRPr="00036D8D" w:rsidRDefault="005555C4" w:rsidP="000B592C">
            <w:pPr>
              <w:rPr>
                <w:rFonts w:eastAsia="Calibri"/>
                <w:bCs/>
                <w:lang w:eastAsia="en-US"/>
              </w:rPr>
            </w:pPr>
            <w:r w:rsidRPr="00036D8D">
              <w:rPr>
                <w:rFonts w:eastAsia="Calibri"/>
                <w:bCs/>
                <w:lang w:eastAsia="en-US"/>
              </w:rPr>
              <w:t>Подпрограмма «Развитие единой дежурно-диспетчерской службы Воскресенского муниципального района Нижегородской области»</w:t>
            </w:r>
          </w:p>
        </w:tc>
        <w:tc>
          <w:tcPr>
            <w:tcW w:w="1277" w:type="dxa"/>
            <w:vAlign w:val="center"/>
          </w:tcPr>
          <w:p w:rsidR="005555C4" w:rsidRPr="00036D8D" w:rsidRDefault="005555C4" w:rsidP="00350864">
            <w:pPr>
              <w:jc w:val="center"/>
              <w:rPr>
                <w:color w:val="000000"/>
              </w:rPr>
            </w:pPr>
            <w:r w:rsidRPr="00036D8D">
              <w:rPr>
                <w:color w:val="000000"/>
              </w:rPr>
              <w:t>3670,3</w:t>
            </w:r>
          </w:p>
        </w:tc>
        <w:tc>
          <w:tcPr>
            <w:tcW w:w="1277" w:type="dxa"/>
            <w:vAlign w:val="center"/>
          </w:tcPr>
          <w:p w:rsidR="005555C4" w:rsidRDefault="005555C4">
            <w:pPr>
              <w:jc w:val="center"/>
              <w:rPr>
                <w:color w:val="000000"/>
              </w:rPr>
            </w:pPr>
            <w:r>
              <w:rPr>
                <w:color w:val="000000"/>
              </w:rPr>
              <w:t>4 196,1</w:t>
            </w:r>
          </w:p>
        </w:tc>
        <w:tc>
          <w:tcPr>
            <w:tcW w:w="851" w:type="dxa"/>
            <w:vAlign w:val="center"/>
          </w:tcPr>
          <w:p w:rsidR="005555C4" w:rsidRDefault="005555C4">
            <w:pPr>
              <w:jc w:val="center"/>
              <w:rPr>
                <w:color w:val="000000"/>
              </w:rPr>
            </w:pPr>
            <w:r>
              <w:rPr>
                <w:color w:val="000000"/>
              </w:rPr>
              <w:t>114,3</w:t>
            </w:r>
          </w:p>
        </w:tc>
        <w:tc>
          <w:tcPr>
            <w:tcW w:w="1132" w:type="dxa"/>
            <w:vAlign w:val="center"/>
          </w:tcPr>
          <w:p w:rsidR="005555C4" w:rsidRPr="00036D8D" w:rsidRDefault="005555C4" w:rsidP="005555C4">
            <w:pPr>
              <w:jc w:val="center"/>
              <w:rPr>
                <w:color w:val="000000"/>
              </w:rPr>
            </w:pPr>
            <w:r>
              <w:rPr>
                <w:color w:val="000000"/>
              </w:rPr>
              <w:t>4225,9</w:t>
            </w:r>
          </w:p>
        </w:tc>
        <w:tc>
          <w:tcPr>
            <w:tcW w:w="1133" w:type="dxa"/>
            <w:vAlign w:val="center"/>
          </w:tcPr>
          <w:p w:rsidR="005555C4" w:rsidRPr="00036D8D" w:rsidRDefault="005555C4" w:rsidP="005555C4">
            <w:pPr>
              <w:jc w:val="center"/>
              <w:rPr>
                <w:color w:val="000000"/>
              </w:rPr>
            </w:pPr>
            <w:r>
              <w:rPr>
                <w:color w:val="000000"/>
              </w:rPr>
              <w:t>4374</w:t>
            </w:r>
            <w:r w:rsidRPr="00036D8D">
              <w:rPr>
                <w:color w:val="000000"/>
              </w:rPr>
              <w:t>,</w:t>
            </w:r>
            <w:r>
              <w:rPr>
                <w:color w:val="000000"/>
              </w:rPr>
              <w:t>0</w:t>
            </w:r>
          </w:p>
        </w:tc>
      </w:tr>
      <w:tr w:rsidR="005555C4" w:rsidRPr="00036D8D" w:rsidTr="0057339E">
        <w:tc>
          <w:tcPr>
            <w:tcW w:w="820" w:type="dxa"/>
            <w:vAlign w:val="center"/>
          </w:tcPr>
          <w:p w:rsidR="005555C4" w:rsidRPr="00036D8D" w:rsidRDefault="005555C4" w:rsidP="004831F2">
            <w:pPr>
              <w:jc w:val="center"/>
              <w:rPr>
                <w:rFonts w:eastAsia="Calibri"/>
                <w:bCs/>
                <w:lang w:eastAsia="en-US"/>
              </w:rPr>
            </w:pPr>
            <w:r>
              <w:rPr>
                <w:rFonts w:eastAsia="Calibri"/>
                <w:bCs/>
                <w:lang w:eastAsia="en-US"/>
              </w:rPr>
              <w:t>11 4</w:t>
            </w:r>
          </w:p>
        </w:tc>
        <w:tc>
          <w:tcPr>
            <w:tcW w:w="3117" w:type="dxa"/>
            <w:vAlign w:val="center"/>
          </w:tcPr>
          <w:p w:rsidR="005555C4" w:rsidRPr="00036D8D" w:rsidRDefault="005555C4" w:rsidP="000B592C">
            <w:pPr>
              <w:rPr>
                <w:rFonts w:eastAsia="Calibri"/>
                <w:bCs/>
                <w:lang w:eastAsia="en-US"/>
              </w:rPr>
            </w:pPr>
            <w:r w:rsidRPr="00A055F1">
              <w:rPr>
                <w:rFonts w:eastAsia="Calibri"/>
                <w:bCs/>
                <w:lang w:eastAsia="en-US"/>
              </w:rPr>
              <w:t>Подпрограмма «О мерах по противодействию терроризму и экстремизму на территории Воскресенского муниципального района Нижегородской области»</w:t>
            </w:r>
          </w:p>
        </w:tc>
        <w:tc>
          <w:tcPr>
            <w:tcW w:w="1277" w:type="dxa"/>
            <w:vAlign w:val="center"/>
          </w:tcPr>
          <w:p w:rsidR="005555C4" w:rsidRPr="00036D8D" w:rsidRDefault="005555C4" w:rsidP="00350864">
            <w:pPr>
              <w:jc w:val="center"/>
              <w:rPr>
                <w:color w:val="000000"/>
              </w:rPr>
            </w:pPr>
          </w:p>
        </w:tc>
        <w:tc>
          <w:tcPr>
            <w:tcW w:w="1277" w:type="dxa"/>
            <w:vAlign w:val="center"/>
          </w:tcPr>
          <w:p w:rsidR="005555C4" w:rsidRDefault="005555C4">
            <w:pPr>
              <w:jc w:val="center"/>
              <w:rPr>
                <w:color w:val="000000"/>
              </w:rPr>
            </w:pPr>
            <w:r>
              <w:rPr>
                <w:color w:val="000000"/>
              </w:rPr>
              <w:t>150,0</w:t>
            </w:r>
          </w:p>
        </w:tc>
        <w:tc>
          <w:tcPr>
            <w:tcW w:w="851" w:type="dxa"/>
            <w:vAlign w:val="center"/>
          </w:tcPr>
          <w:p w:rsidR="005555C4" w:rsidRDefault="005555C4">
            <w:pPr>
              <w:jc w:val="center"/>
              <w:rPr>
                <w:color w:val="000000"/>
              </w:rPr>
            </w:pPr>
          </w:p>
        </w:tc>
        <w:tc>
          <w:tcPr>
            <w:tcW w:w="1132" w:type="dxa"/>
            <w:vAlign w:val="center"/>
          </w:tcPr>
          <w:p w:rsidR="005555C4" w:rsidRPr="00036D8D" w:rsidRDefault="005555C4">
            <w:pPr>
              <w:jc w:val="center"/>
              <w:rPr>
                <w:color w:val="000000"/>
              </w:rPr>
            </w:pPr>
            <w:r>
              <w:rPr>
                <w:color w:val="000000"/>
              </w:rPr>
              <w:t>0,0</w:t>
            </w:r>
          </w:p>
        </w:tc>
        <w:tc>
          <w:tcPr>
            <w:tcW w:w="1133" w:type="dxa"/>
            <w:vAlign w:val="center"/>
          </w:tcPr>
          <w:p w:rsidR="005555C4" w:rsidRPr="00036D8D" w:rsidRDefault="005555C4">
            <w:pPr>
              <w:jc w:val="center"/>
              <w:rPr>
                <w:color w:val="000000"/>
              </w:rPr>
            </w:pPr>
            <w:r>
              <w:rPr>
                <w:color w:val="000000"/>
              </w:rPr>
              <w:t>0,0</w:t>
            </w:r>
          </w:p>
        </w:tc>
      </w:tr>
      <w:tr w:rsidR="005555C4" w:rsidRPr="00036D8D" w:rsidTr="0057339E">
        <w:tc>
          <w:tcPr>
            <w:tcW w:w="820" w:type="dxa"/>
            <w:vAlign w:val="center"/>
          </w:tcPr>
          <w:p w:rsidR="005555C4" w:rsidRPr="00036D8D" w:rsidRDefault="005555C4" w:rsidP="004831F2">
            <w:pPr>
              <w:jc w:val="center"/>
              <w:rPr>
                <w:rFonts w:eastAsia="Calibri"/>
                <w:bCs/>
                <w:lang w:eastAsia="en-US"/>
              </w:rPr>
            </w:pPr>
            <w:r w:rsidRPr="00036D8D">
              <w:rPr>
                <w:rFonts w:eastAsia="Calibri"/>
                <w:bCs/>
                <w:lang w:eastAsia="en-US"/>
              </w:rPr>
              <w:t>11 5</w:t>
            </w:r>
          </w:p>
        </w:tc>
        <w:tc>
          <w:tcPr>
            <w:tcW w:w="3117" w:type="dxa"/>
            <w:vAlign w:val="center"/>
          </w:tcPr>
          <w:p w:rsidR="005555C4" w:rsidRPr="00036D8D" w:rsidRDefault="005555C4" w:rsidP="005A1006">
            <w:pPr>
              <w:rPr>
                <w:rFonts w:eastAsia="Calibri"/>
                <w:bCs/>
                <w:lang w:eastAsia="en-US"/>
              </w:rPr>
            </w:pPr>
            <w:r w:rsidRPr="00036D8D">
              <w:t>Подпрограмма «Повышение безопасности дорожного движения в Воскресенском муниципальном районе»</w:t>
            </w:r>
          </w:p>
        </w:tc>
        <w:tc>
          <w:tcPr>
            <w:tcW w:w="1277" w:type="dxa"/>
            <w:vAlign w:val="center"/>
          </w:tcPr>
          <w:p w:rsidR="005555C4" w:rsidRPr="00036D8D" w:rsidRDefault="005555C4" w:rsidP="00350864">
            <w:pPr>
              <w:jc w:val="center"/>
              <w:rPr>
                <w:color w:val="000000"/>
              </w:rPr>
            </w:pPr>
            <w:r w:rsidRPr="00036D8D">
              <w:rPr>
                <w:color w:val="000000"/>
              </w:rPr>
              <w:t>10</w:t>
            </w:r>
          </w:p>
        </w:tc>
        <w:tc>
          <w:tcPr>
            <w:tcW w:w="1277" w:type="dxa"/>
            <w:vAlign w:val="center"/>
          </w:tcPr>
          <w:p w:rsidR="005555C4" w:rsidRDefault="005555C4">
            <w:pPr>
              <w:jc w:val="center"/>
              <w:rPr>
                <w:color w:val="000000"/>
              </w:rPr>
            </w:pPr>
            <w:r>
              <w:rPr>
                <w:color w:val="000000"/>
              </w:rPr>
              <w:t>25,0</w:t>
            </w:r>
          </w:p>
        </w:tc>
        <w:tc>
          <w:tcPr>
            <w:tcW w:w="851" w:type="dxa"/>
            <w:vAlign w:val="center"/>
          </w:tcPr>
          <w:p w:rsidR="005555C4" w:rsidRDefault="005555C4">
            <w:pPr>
              <w:jc w:val="center"/>
              <w:rPr>
                <w:b/>
                <w:bCs/>
                <w:color w:val="000000"/>
              </w:rPr>
            </w:pPr>
            <w:r>
              <w:rPr>
                <w:b/>
                <w:bCs/>
                <w:color w:val="000000"/>
              </w:rPr>
              <w:t>250,0</w:t>
            </w:r>
          </w:p>
        </w:tc>
        <w:tc>
          <w:tcPr>
            <w:tcW w:w="1132" w:type="dxa"/>
            <w:vAlign w:val="center"/>
          </w:tcPr>
          <w:p w:rsidR="005555C4" w:rsidRPr="00036D8D" w:rsidRDefault="005555C4">
            <w:pPr>
              <w:jc w:val="center"/>
              <w:rPr>
                <w:color w:val="000000"/>
              </w:rPr>
            </w:pPr>
            <w:r>
              <w:rPr>
                <w:color w:val="000000"/>
              </w:rPr>
              <w:t>0,0</w:t>
            </w:r>
          </w:p>
        </w:tc>
        <w:tc>
          <w:tcPr>
            <w:tcW w:w="1133" w:type="dxa"/>
            <w:vAlign w:val="center"/>
          </w:tcPr>
          <w:p w:rsidR="005555C4" w:rsidRPr="00036D8D" w:rsidRDefault="005555C4">
            <w:pPr>
              <w:jc w:val="center"/>
              <w:rPr>
                <w:color w:val="000000"/>
              </w:rPr>
            </w:pPr>
            <w:r>
              <w:rPr>
                <w:color w:val="000000"/>
              </w:rPr>
              <w:t>0,0</w:t>
            </w:r>
          </w:p>
        </w:tc>
      </w:tr>
    </w:tbl>
    <w:p w:rsidR="0006734B" w:rsidRPr="00036D8D" w:rsidRDefault="006D5FD8" w:rsidP="0006734B">
      <w:pPr>
        <w:pStyle w:val="Courier14"/>
        <w:ind w:firstLine="720"/>
        <w:rPr>
          <w:rFonts w:ascii="Times New Roman" w:hAnsi="Times New Roman" w:cs="Times New Roman"/>
          <w:sz w:val="24"/>
          <w:szCs w:val="24"/>
        </w:rPr>
      </w:pPr>
      <w:r w:rsidRPr="00036D8D">
        <w:rPr>
          <w:rFonts w:ascii="Times New Roman" w:hAnsi="Times New Roman" w:cs="Times New Roman"/>
          <w:bCs/>
          <w:sz w:val="24"/>
          <w:szCs w:val="24"/>
        </w:rPr>
        <w:t>А</w:t>
      </w:r>
      <w:r w:rsidR="000B0634" w:rsidRPr="00036D8D">
        <w:rPr>
          <w:rFonts w:ascii="Times New Roman" w:hAnsi="Times New Roman" w:cs="Times New Roman"/>
          <w:bCs/>
          <w:sz w:val="24"/>
          <w:szCs w:val="24"/>
        </w:rPr>
        <w:t xml:space="preserve">ссигнования </w:t>
      </w:r>
      <w:r w:rsidR="0006734B" w:rsidRPr="00036D8D">
        <w:rPr>
          <w:rFonts w:ascii="Times New Roman" w:hAnsi="Times New Roman" w:cs="Times New Roman"/>
          <w:sz w:val="24"/>
          <w:szCs w:val="24"/>
        </w:rPr>
        <w:t>бюджета</w:t>
      </w:r>
      <w:r w:rsidR="00AD087F" w:rsidRPr="00036D8D">
        <w:rPr>
          <w:rFonts w:ascii="Times New Roman" w:hAnsi="Times New Roman" w:cs="Times New Roman"/>
          <w:sz w:val="24"/>
          <w:szCs w:val="24"/>
        </w:rPr>
        <w:t xml:space="preserve"> </w:t>
      </w:r>
      <w:r w:rsidR="0006734B" w:rsidRPr="00036D8D">
        <w:rPr>
          <w:rFonts w:ascii="Times New Roman" w:hAnsi="Times New Roman" w:cs="Times New Roman"/>
          <w:sz w:val="24"/>
          <w:szCs w:val="24"/>
        </w:rPr>
        <w:t>муниципального района на 20</w:t>
      </w:r>
      <w:r w:rsidR="005555C4">
        <w:rPr>
          <w:rFonts w:ascii="Times New Roman" w:hAnsi="Times New Roman" w:cs="Times New Roman"/>
          <w:sz w:val="24"/>
          <w:szCs w:val="24"/>
        </w:rPr>
        <w:t>20</w:t>
      </w:r>
      <w:r w:rsidR="0006734B" w:rsidRPr="00036D8D">
        <w:rPr>
          <w:rFonts w:ascii="Times New Roman" w:hAnsi="Times New Roman" w:cs="Times New Roman"/>
          <w:sz w:val="24"/>
          <w:szCs w:val="24"/>
        </w:rPr>
        <w:t xml:space="preserve"> год </w:t>
      </w:r>
      <w:r w:rsidRPr="00036D8D">
        <w:rPr>
          <w:rFonts w:ascii="Times New Roman" w:hAnsi="Times New Roman" w:cs="Times New Roman"/>
          <w:sz w:val="24"/>
          <w:szCs w:val="24"/>
        </w:rPr>
        <w:t xml:space="preserve">предусмотрены </w:t>
      </w:r>
      <w:r w:rsidR="0006734B" w:rsidRPr="00036D8D">
        <w:rPr>
          <w:rFonts w:ascii="Times New Roman" w:hAnsi="Times New Roman" w:cs="Times New Roman"/>
          <w:sz w:val="24"/>
          <w:szCs w:val="24"/>
        </w:rPr>
        <w:t xml:space="preserve">в сумме </w:t>
      </w:r>
      <w:r w:rsidR="005555C4">
        <w:rPr>
          <w:rFonts w:ascii="Times New Roman" w:hAnsi="Times New Roman" w:cs="Times New Roman"/>
          <w:b/>
          <w:i/>
          <w:sz w:val="24"/>
          <w:szCs w:val="24"/>
        </w:rPr>
        <w:t>5579</w:t>
      </w:r>
      <w:r w:rsidRPr="00036D8D">
        <w:rPr>
          <w:rFonts w:ascii="Times New Roman" w:hAnsi="Times New Roman" w:cs="Times New Roman"/>
          <w:b/>
          <w:i/>
          <w:sz w:val="24"/>
          <w:szCs w:val="24"/>
        </w:rPr>
        <w:t>,</w:t>
      </w:r>
      <w:r w:rsidR="005555C4">
        <w:rPr>
          <w:rFonts w:ascii="Times New Roman" w:hAnsi="Times New Roman" w:cs="Times New Roman"/>
          <w:b/>
          <w:i/>
          <w:sz w:val="24"/>
          <w:szCs w:val="24"/>
        </w:rPr>
        <w:t>4</w:t>
      </w:r>
      <w:r w:rsidR="0006734B" w:rsidRPr="00036D8D">
        <w:rPr>
          <w:rFonts w:ascii="Times New Roman" w:hAnsi="Times New Roman" w:cs="Times New Roman"/>
          <w:b/>
          <w:i/>
          <w:sz w:val="24"/>
          <w:szCs w:val="24"/>
        </w:rPr>
        <w:t xml:space="preserve"> тыс. рублей</w:t>
      </w:r>
      <w:r w:rsidR="0006734B" w:rsidRPr="00036D8D">
        <w:rPr>
          <w:rFonts w:ascii="Times New Roman" w:hAnsi="Times New Roman" w:cs="Times New Roman"/>
          <w:sz w:val="24"/>
          <w:szCs w:val="24"/>
        </w:rPr>
        <w:t xml:space="preserve">, что составляет </w:t>
      </w:r>
      <w:r w:rsidR="005555C4">
        <w:rPr>
          <w:rFonts w:ascii="Times New Roman" w:hAnsi="Times New Roman" w:cs="Times New Roman"/>
          <w:sz w:val="24"/>
          <w:szCs w:val="24"/>
        </w:rPr>
        <w:t>94</w:t>
      </w:r>
      <w:r w:rsidR="002247CF" w:rsidRPr="00036D8D">
        <w:rPr>
          <w:rFonts w:ascii="Times New Roman" w:hAnsi="Times New Roman" w:cs="Times New Roman"/>
          <w:sz w:val="24"/>
          <w:szCs w:val="24"/>
        </w:rPr>
        <w:t>,</w:t>
      </w:r>
      <w:r w:rsidRPr="00036D8D">
        <w:rPr>
          <w:rFonts w:ascii="Times New Roman" w:hAnsi="Times New Roman" w:cs="Times New Roman"/>
          <w:sz w:val="24"/>
          <w:szCs w:val="24"/>
        </w:rPr>
        <w:t>4</w:t>
      </w:r>
      <w:r w:rsidR="0006734B" w:rsidRPr="00036D8D">
        <w:rPr>
          <w:rFonts w:ascii="Times New Roman" w:hAnsi="Times New Roman" w:cs="Times New Roman"/>
          <w:sz w:val="24"/>
          <w:szCs w:val="24"/>
        </w:rPr>
        <w:t>% к уровню 201</w:t>
      </w:r>
      <w:r w:rsidR="005555C4">
        <w:rPr>
          <w:rFonts w:ascii="Times New Roman" w:hAnsi="Times New Roman" w:cs="Times New Roman"/>
          <w:sz w:val="24"/>
          <w:szCs w:val="24"/>
        </w:rPr>
        <w:t>9</w:t>
      </w:r>
      <w:r w:rsidR="0006734B" w:rsidRPr="00036D8D">
        <w:rPr>
          <w:rFonts w:ascii="Times New Roman" w:hAnsi="Times New Roman" w:cs="Times New Roman"/>
          <w:sz w:val="24"/>
          <w:szCs w:val="24"/>
        </w:rPr>
        <w:t xml:space="preserve"> года</w:t>
      </w:r>
      <w:r w:rsidR="00C33FA3">
        <w:rPr>
          <w:rFonts w:ascii="Times New Roman" w:hAnsi="Times New Roman" w:cs="Times New Roman"/>
          <w:sz w:val="24"/>
          <w:szCs w:val="24"/>
        </w:rPr>
        <w:t xml:space="preserve">, </w:t>
      </w:r>
      <w:r w:rsidR="005555C4">
        <w:rPr>
          <w:rFonts w:ascii="Times New Roman" w:hAnsi="Times New Roman" w:cs="Times New Roman"/>
          <w:b/>
          <w:i/>
          <w:sz w:val="24"/>
          <w:szCs w:val="24"/>
        </w:rPr>
        <w:t>4425</w:t>
      </w:r>
      <w:r w:rsidR="00C33FA3" w:rsidRPr="00036D8D">
        <w:rPr>
          <w:rFonts w:ascii="Times New Roman" w:hAnsi="Times New Roman" w:cs="Times New Roman"/>
          <w:b/>
          <w:i/>
          <w:sz w:val="24"/>
          <w:szCs w:val="24"/>
        </w:rPr>
        <w:t>,</w:t>
      </w:r>
      <w:r w:rsidR="005555C4">
        <w:rPr>
          <w:rFonts w:ascii="Times New Roman" w:hAnsi="Times New Roman" w:cs="Times New Roman"/>
          <w:b/>
          <w:i/>
          <w:sz w:val="24"/>
          <w:szCs w:val="24"/>
        </w:rPr>
        <w:t>9</w:t>
      </w:r>
      <w:r w:rsidR="00C33FA3" w:rsidRPr="00036D8D">
        <w:rPr>
          <w:rFonts w:ascii="Times New Roman" w:hAnsi="Times New Roman" w:cs="Times New Roman"/>
          <w:b/>
          <w:i/>
          <w:sz w:val="24"/>
          <w:szCs w:val="24"/>
        </w:rPr>
        <w:t xml:space="preserve"> тыс</w:t>
      </w:r>
      <w:r w:rsidR="007209EA" w:rsidRPr="00036D8D">
        <w:rPr>
          <w:rFonts w:ascii="Times New Roman" w:hAnsi="Times New Roman" w:cs="Times New Roman"/>
          <w:b/>
          <w:i/>
          <w:sz w:val="24"/>
          <w:szCs w:val="24"/>
        </w:rPr>
        <w:t>. р</w:t>
      </w:r>
      <w:r w:rsidR="00C33FA3" w:rsidRPr="00036D8D">
        <w:rPr>
          <w:rFonts w:ascii="Times New Roman" w:hAnsi="Times New Roman" w:cs="Times New Roman"/>
          <w:b/>
          <w:i/>
          <w:sz w:val="24"/>
          <w:szCs w:val="24"/>
        </w:rPr>
        <w:t>ублей</w:t>
      </w:r>
      <w:r w:rsidR="00C33FA3" w:rsidRPr="00036D8D">
        <w:rPr>
          <w:rFonts w:ascii="Times New Roman" w:hAnsi="Times New Roman" w:cs="Times New Roman"/>
          <w:sz w:val="24"/>
          <w:szCs w:val="24"/>
        </w:rPr>
        <w:t xml:space="preserve"> </w:t>
      </w:r>
      <w:r w:rsidR="00C33FA3">
        <w:rPr>
          <w:rFonts w:ascii="Times New Roman" w:hAnsi="Times New Roman" w:cs="Times New Roman"/>
          <w:sz w:val="24"/>
          <w:szCs w:val="24"/>
        </w:rPr>
        <w:t>в</w:t>
      </w:r>
      <w:r w:rsidR="002247CF" w:rsidRPr="00036D8D">
        <w:rPr>
          <w:rFonts w:ascii="Times New Roman" w:hAnsi="Times New Roman" w:cs="Times New Roman"/>
          <w:sz w:val="24"/>
          <w:szCs w:val="24"/>
        </w:rPr>
        <w:t xml:space="preserve"> 20</w:t>
      </w:r>
      <w:r w:rsidRPr="00036D8D">
        <w:rPr>
          <w:rFonts w:ascii="Times New Roman" w:hAnsi="Times New Roman" w:cs="Times New Roman"/>
          <w:sz w:val="24"/>
          <w:szCs w:val="24"/>
        </w:rPr>
        <w:t>2</w:t>
      </w:r>
      <w:r w:rsidR="005555C4">
        <w:rPr>
          <w:rFonts w:ascii="Times New Roman" w:hAnsi="Times New Roman" w:cs="Times New Roman"/>
          <w:sz w:val="24"/>
          <w:szCs w:val="24"/>
        </w:rPr>
        <w:t>1</w:t>
      </w:r>
      <w:r w:rsidR="002247CF" w:rsidRPr="00036D8D">
        <w:rPr>
          <w:rFonts w:ascii="Times New Roman" w:hAnsi="Times New Roman" w:cs="Times New Roman"/>
          <w:sz w:val="24"/>
          <w:szCs w:val="24"/>
        </w:rPr>
        <w:t xml:space="preserve"> год</w:t>
      </w:r>
      <w:r w:rsidR="00C33FA3">
        <w:rPr>
          <w:rFonts w:ascii="Times New Roman" w:hAnsi="Times New Roman" w:cs="Times New Roman"/>
          <w:sz w:val="24"/>
          <w:szCs w:val="24"/>
        </w:rPr>
        <w:t>у</w:t>
      </w:r>
      <w:r w:rsidR="002247CF" w:rsidRPr="00036D8D">
        <w:rPr>
          <w:rFonts w:ascii="Times New Roman" w:hAnsi="Times New Roman" w:cs="Times New Roman"/>
          <w:sz w:val="24"/>
          <w:szCs w:val="24"/>
        </w:rPr>
        <w:t xml:space="preserve">, </w:t>
      </w:r>
      <w:r w:rsidR="008E4F3B">
        <w:rPr>
          <w:rFonts w:ascii="Times New Roman" w:hAnsi="Times New Roman" w:cs="Times New Roman"/>
          <w:b/>
          <w:i/>
          <w:sz w:val="24"/>
          <w:szCs w:val="24"/>
        </w:rPr>
        <w:t>4574</w:t>
      </w:r>
      <w:r w:rsidR="00C33FA3" w:rsidRPr="00036D8D">
        <w:rPr>
          <w:rFonts w:ascii="Times New Roman" w:hAnsi="Times New Roman" w:cs="Times New Roman"/>
          <w:b/>
          <w:i/>
          <w:sz w:val="24"/>
          <w:szCs w:val="24"/>
        </w:rPr>
        <w:t>,</w:t>
      </w:r>
      <w:r w:rsidR="008E4F3B">
        <w:rPr>
          <w:rFonts w:ascii="Times New Roman" w:hAnsi="Times New Roman" w:cs="Times New Roman"/>
          <w:b/>
          <w:i/>
          <w:sz w:val="24"/>
          <w:szCs w:val="24"/>
        </w:rPr>
        <w:t>0</w:t>
      </w:r>
      <w:r w:rsidR="00C33FA3" w:rsidRPr="00036D8D">
        <w:rPr>
          <w:rFonts w:ascii="Times New Roman" w:hAnsi="Times New Roman" w:cs="Times New Roman"/>
          <w:b/>
          <w:i/>
          <w:sz w:val="24"/>
          <w:szCs w:val="24"/>
        </w:rPr>
        <w:t xml:space="preserve"> тыс</w:t>
      </w:r>
      <w:r w:rsidR="007209EA" w:rsidRPr="00036D8D">
        <w:rPr>
          <w:rFonts w:ascii="Times New Roman" w:hAnsi="Times New Roman" w:cs="Times New Roman"/>
          <w:b/>
          <w:i/>
          <w:sz w:val="24"/>
          <w:szCs w:val="24"/>
        </w:rPr>
        <w:t>. р</w:t>
      </w:r>
      <w:r w:rsidR="00C33FA3" w:rsidRPr="00036D8D">
        <w:rPr>
          <w:rFonts w:ascii="Times New Roman" w:hAnsi="Times New Roman" w:cs="Times New Roman"/>
          <w:b/>
          <w:i/>
          <w:sz w:val="24"/>
          <w:szCs w:val="24"/>
        </w:rPr>
        <w:t>ублей</w:t>
      </w:r>
      <w:r w:rsidR="00C33FA3" w:rsidRPr="00036D8D">
        <w:rPr>
          <w:rFonts w:ascii="Times New Roman" w:hAnsi="Times New Roman" w:cs="Times New Roman"/>
          <w:sz w:val="24"/>
          <w:szCs w:val="24"/>
        </w:rPr>
        <w:t xml:space="preserve"> </w:t>
      </w:r>
      <w:r w:rsidR="00C33FA3">
        <w:rPr>
          <w:rFonts w:ascii="Times New Roman" w:hAnsi="Times New Roman" w:cs="Times New Roman"/>
          <w:sz w:val="24"/>
          <w:szCs w:val="24"/>
        </w:rPr>
        <w:t xml:space="preserve">в </w:t>
      </w:r>
      <w:r w:rsidR="002247CF" w:rsidRPr="00036D8D">
        <w:rPr>
          <w:rFonts w:ascii="Times New Roman" w:hAnsi="Times New Roman" w:cs="Times New Roman"/>
          <w:sz w:val="24"/>
          <w:szCs w:val="24"/>
        </w:rPr>
        <w:t>202</w:t>
      </w:r>
      <w:r w:rsidR="000A33E7">
        <w:rPr>
          <w:rFonts w:ascii="Times New Roman" w:hAnsi="Times New Roman" w:cs="Times New Roman"/>
          <w:sz w:val="24"/>
          <w:szCs w:val="24"/>
        </w:rPr>
        <w:t>2</w:t>
      </w:r>
      <w:r w:rsidR="002247CF" w:rsidRPr="00036D8D">
        <w:rPr>
          <w:rFonts w:ascii="Times New Roman" w:hAnsi="Times New Roman" w:cs="Times New Roman"/>
          <w:sz w:val="24"/>
          <w:szCs w:val="24"/>
        </w:rPr>
        <w:t xml:space="preserve"> год</w:t>
      </w:r>
      <w:r w:rsidR="00C33FA3">
        <w:rPr>
          <w:rFonts w:ascii="Times New Roman" w:hAnsi="Times New Roman" w:cs="Times New Roman"/>
          <w:sz w:val="24"/>
          <w:szCs w:val="24"/>
        </w:rPr>
        <w:t>у.</w:t>
      </w:r>
    </w:p>
    <w:p w:rsidR="0006734B" w:rsidRPr="00036D8D" w:rsidRDefault="0006734B" w:rsidP="0006734B">
      <w:pPr>
        <w:pStyle w:val="Courier14"/>
        <w:tabs>
          <w:tab w:val="left" w:pos="3982"/>
        </w:tabs>
        <w:ind w:firstLine="720"/>
        <w:rPr>
          <w:rFonts w:ascii="Times New Roman" w:hAnsi="Times New Roman" w:cs="Times New Roman"/>
          <w:sz w:val="24"/>
          <w:szCs w:val="24"/>
        </w:rPr>
      </w:pPr>
      <w:r w:rsidRPr="00036D8D">
        <w:rPr>
          <w:rFonts w:ascii="Times New Roman" w:hAnsi="Times New Roman" w:cs="Times New Roman"/>
          <w:sz w:val="24"/>
          <w:szCs w:val="24"/>
        </w:rPr>
        <w:t>Бюджетные ассигнования будут направлены:</w:t>
      </w:r>
    </w:p>
    <w:p w:rsidR="0006734B" w:rsidRPr="00036D8D" w:rsidRDefault="00695544" w:rsidP="00E928F7">
      <w:pPr>
        <w:pStyle w:val="Courier14"/>
        <w:ind w:firstLine="720"/>
        <w:rPr>
          <w:rFonts w:ascii="Times New Roman" w:hAnsi="Times New Roman" w:cs="Times New Roman"/>
          <w:sz w:val="24"/>
          <w:szCs w:val="24"/>
        </w:rPr>
      </w:pPr>
      <w:r>
        <w:rPr>
          <w:rFonts w:ascii="Times New Roman" w:hAnsi="Times New Roman" w:cs="Times New Roman"/>
          <w:sz w:val="24"/>
          <w:szCs w:val="24"/>
        </w:rPr>
        <w:t xml:space="preserve">- </w:t>
      </w:r>
      <w:r w:rsidR="00E351E4" w:rsidRPr="00036D8D">
        <w:rPr>
          <w:rFonts w:ascii="Times New Roman" w:hAnsi="Times New Roman" w:cs="Times New Roman"/>
          <w:sz w:val="24"/>
          <w:szCs w:val="24"/>
        </w:rPr>
        <w:t>н</w:t>
      </w:r>
      <w:r w:rsidR="0006734B" w:rsidRPr="00036D8D">
        <w:rPr>
          <w:rFonts w:ascii="Times New Roman" w:hAnsi="Times New Roman" w:cs="Times New Roman"/>
          <w:sz w:val="24"/>
          <w:szCs w:val="24"/>
        </w:rPr>
        <w:t>а создание целевого финансового резерва на мероприятия по предупреждению и ликвидации последствий чрезвычайных ситуаций и стихийных бедствий</w:t>
      </w:r>
      <w:r w:rsidR="00AD087F" w:rsidRPr="00036D8D">
        <w:rPr>
          <w:rFonts w:ascii="Times New Roman" w:hAnsi="Times New Roman" w:cs="Times New Roman"/>
          <w:sz w:val="24"/>
          <w:szCs w:val="24"/>
        </w:rPr>
        <w:t xml:space="preserve"> в 20</w:t>
      </w:r>
      <w:r w:rsidR="00CD7A4E">
        <w:rPr>
          <w:rFonts w:ascii="Times New Roman" w:hAnsi="Times New Roman" w:cs="Times New Roman"/>
          <w:sz w:val="24"/>
          <w:szCs w:val="24"/>
        </w:rPr>
        <w:t>20</w:t>
      </w:r>
      <w:r w:rsidR="00AD087F" w:rsidRPr="00036D8D">
        <w:rPr>
          <w:rFonts w:ascii="Times New Roman" w:hAnsi="Times New Roman" w:cs="Times New Roman"/>
          <w:sz w:val="24"/>
          <w:szCs w:val="24"/>
        </w:rPr>
        <w:t xml:space="preserve"> году</w:t>
      </w:r>
      <w:r w:rsidR="0006734B" w:rsidRPr="00036D8D">
        <w:rPr>
          <w:rFonts w:ascii="Times New Roman" w:hAnsi="Times New Roman" w:cs="Times New Roman"/>
          <w:sz w:val="24"/>
          <w:szCs w:val="24"/>
        </w:rPr>
        <w:t xml:space="preserve"> в сумме </w:t>
      </w:r>
      <w:r w:rsidR="0006734B" w:rsidRPr="00036D8D">
        <w:rPr>
          <w:rFonts w:ascii="Times New Roman" w:hAnsi="Times New Roman" w:cs="Times New Roman"/>
          <w:b/>
          <w:i/>
          <w:sz w:val="24"/>
          <w:szCs w:val="24"/>
        </w:rPr>
        <w:t>2</w:t>
      </w:r>
      <w:r w:rsidR="005C2A73" w:rsidRPr="00036D8D">
        <w:rPr>
          <w:rFonts w:ascii="Times New Roman" w:hAnsi="Times New Roman" w:cs="Times New Roman"/>
          <w:b/>
          <w:i/>
          <w:sz w:val="24"/>
          <w:szCs w:val="24"/>
        </w:rPr>
        <w:t>00</w:t>
      </w:r>
      <w:r w:rsidR="0006734B" w:rsidRPr="00036D8D">
        <w:rPr>
          <w:rFonts w:ascii="Times New Roman" w:hAnsi="Times New Roman" w:cs="Times New Roman"/>
          <w:b/>
          <w:i/>
          <w:sz w:val="24"/>
          <w:szCs w:val="24"/>
        </w:rPr>
        <w:t>,0 тыс. рублей</w:t>
      </w:r>
      <w:r w:rsidR="0006734B" w:rsidRPr="00036D8D">
        <w:rPr>
          <w:rFonts w:ascii="Times New Roman" w:hAnsi="Times New Roman" w:cs="Times New Roman"/>
          <w:sz w:val="24"/>
          <w:szCs w:val="24"/>
        </w:rPr>
        <w:t xml:space="preserve">, что составляет </w:t>
      </w:r>
      <w:r w:rsidR="00E928F7" w:rsidRPr="00036D8D">
        <w:rPr>
          <w:rFonts w:ascii="Times New Roman" w:hAnsi="Times New Roman" w:cs="Times New Roman"/>
          <w:sz w:val="24"/>
          <w:szCs w:val="24"/>
        </w:rPr>
        <w:t>100</w:t>
      </w:r>
      <w:r w:rsidR="0006734B" w:rsidRPr="00036D8D">
        <w:rPr>
          <w:rFonts w:ascii="Times New Roman" w:hAnsi="Times New Roman" w:cs="Times New Roman"/>
          <w:sz w:val="24"/>
          <w:szCs w:val="24"/>
        </w:rPr>
        <w:t>,0% к уровню 201</w:t>
      </w:r>
      <w:r w:rsidR="00CD7A4E">
        <w:rPr>
          <w:rFonts w:ascii="Times New Roman" w:hAnsi="Times New Roman" w:cs="Times New Roman"/>
          <w:sz w:val="24"/>
          <w:szCs w:val="24"/>
        </w:rPr>
        <w:t>9</w:t>
      </w:r>
      <w:r w:rsidR="0006734B" w:rsidRPr="00036D8D">
        <w:rPr>
          <w:rFonts w:ascii="Times New Roman" w:hAnsi="Times New Roman" w:cs="Times New Roman"/>
          <w:sz w:val="24"/>
          <w:szCs w:val="24"/>
        </w:rPr>
        <w:t xml:space="preserve"> года</w:t>
      </w:r>
      <w:r w:rsidR="00E928F7" w:rsidRPr="00036D8D">
        <w:rPr>
          <w:rFonts w:ascii="Times New Roman" w:hAnsi="Times New Roman" w:cs="Times New Roman"/>
          <w:sz w:val="24"/>
          <w:szCs w:val="24"/>
        </w:rPr>
        <w:t xml:space="preserve"> (</w:t>
      </w:r>
      <w:r>
        <w:rPr>
          <w:rFonts w:ascii="Times New Roman" w:hAnsi="Times New Roman" w:cs="Times New Roman"/>
          <w:sz w:val="24"/>
          <w:szCs w:val="24"/>
        </w:rPr>
        <w:t xml:space="preserve">в </w:t>
      </w:r>
      <w:r w:rsidR="00E928F7" w:rsidRPr="00036D8D">
        <w:rPr>
          <w:rFonts w:ascii="Times New Roman" w:hAnsi="Times New Roman" w:cs="Times New Roman"/>
          <w:sz w:val="24"/>
          <w:szCs w:val="24"/>
        </w:rPr>
        <w:t>20</w:t>
      </w:r>
      <w:r w:rsidR="006D5FD8" w:rsidRPr="00036D8D">
        <w:rPr>
          <w:rFonts w:ascii="Times New Roman" w:hAnsi="Times New Roman" w:cs="Times New Roman"/>
          <w:sz w:val="24"/>
          <w:szCs w:val="24"/>
        </w:rPr>
        <w:t>2</w:t>
      </w:r>
      <w:r w:rsidR="00CD7A4E">
        <w:rPr>
          <w:rFonts w:ascii="Times New Roman" w:hAnsi="Times New Roman" w:cs="Times New Roman"/>
          <w:sz w:val="24"/>
          <w:szCs w:val="24"/>
        </w:rPr>
        <w:t>1</w:t>
      </w:r>
      <w:r w:rsidR="00E928F7" w:rsidRPr="00036D8D">
        <w:rPr>
          <w:rFonts w:ascii="Times New Roman" w:hAnsi="Times New Roman" w:cs="Times New Roman"/>
          <w:sz w:val="24"/>
          <w:szCs w:val="24"/>
        </w:rPr>
        <w:t xml:space="preserve"> год</w:t>
      </w:r>
      <w:r>
        <w:rPr>
          <w:rFonts w:ascii="Times New Roman" w:hAnsi="Times New Roman" w:cs="Times New Roman"/>
          <w:sz w:val="24"/>
          <w:szCs w:val="24"/>
        </w:rPr>
        <w:t>у</w:t>
      </w:r>
      <w:r w:rsidR="00E928F7" w:rsidRPr="00036D8D">
        <w:rPr>
          <w:rFonts w:ascii="Times New Roman" w:hAnsi="Times New Roman" w:cs="Times New Roman"/>
          <w:sz w:val="24"/>
          <w:szCs w:val="24"/>
        </w:rPr>
        <w:t xml:space="preserve"> – </w:t>
      </w:r>
      <w:r w:rsidR="00E928F7" w:rsidRPr="00036D8D">
        <w:rPr>
          <w:rFonts w:ascii="Times New Roman" w:hAnsi="Times New Roman" w:cs="Times New Roman"/>
          <w:b/>
          <w:i/>
          <w:sz w:val="24"/>
          <w:szCs w:val="24"/>
        </w:rPr>
        <w:t>200,0 тыс</w:t>
      </w:r>
      <w:r w:rsidR="007209EA" w:rsidRPr="00036D8D">
        <w:rPr>
          <w:rFonts w:ascii="Times New Roman" w:hAnsi="Times New Roman" w:cs="Times New Roman"/>
          <w:b/>
          <w:i/>
          <w:sz w:val="24"/>
          <w:szCs w:val="24"/>
        </w:rPr>
        <w:t>. р</w:t>
      </w:r>
      <w:r w:rsidR="00E928F7" w:rsidRPr="00036D8D">
        <w:rPr>
          <w:rFonts w:ascii="Times New Roman" w:hAnsi="Times New Roman" w:cs="Times New Roman"/>
          <w:b/>
          <w:i/>
          <w:sz w:val="24"/>
          <w:szCs w:val="24"/>
        </w:rPr>
        <w:t>ублей</w:t>
      </w:r>
      <w:r w:rsidR="00E928F7" w:rsidRPr="00036D8D">
        <w:rPr>
          <w:rFonts w:ascii="Times New Roman" w:hAnsi="Times New Roman" w:cs="Times New Roman"/>
          <w:sz w:val="24"/>
          <w:szCs w:val="24"/>
        </w:rPr>
        <w:t xml:space="preserve">, </w:t>
      </w:r>
      <w:r>
        <w:rPr>
          <w:rFonts w:ascii="Times New Roman" w:hAnsi="Times New Roman" w:cs="Times New Roman"/>
          <w:sz w:val="24"/>
          <w:szCs w:val="24"/>
        </w:rPr>
        <w:t>в</w:t>
      </w:r>
      <w:r w:rsidR="00E928F7" w:rsidRPr="00036D8D">
        <w:rPr>
          <w:rFonts w:ascii="Times New Roman" w:hAnsi="Times New Roman" w:cs="Times New Roman"/>
          <w:sz w:val="24"/>
          <w:szCs w:val="24"/>
        </w:rPr>
        <w:t xml:space="preserve"> 202</w:t>
      </w:r>
      <w:r w:rsidR="00CD7A4E">
        <w:rPr>
          <w:rFonts w:ascii="Times New Roman" w:hAnsi="Times New Roman" w:cs="Times New Roman"/>
          <w:sz w:val="24"/>
          <w:szCs w:val="24"/>
        </w:rPr>
        <w:t>2</w:t>
      </w:r>
      <w:r w:rsidR="00E928F7" w:rsidRPr="00036D8D">
        <w:rPr>
          <w:rFonts w:ascii="Times New Roman" w:hAnsi="Times New Roman" w:cs="Times New Roman"/>
          <w:sz w:val="24"/>
          <w:szCs w:val="24"/>
        </w:rPr>
        <w:t xml:space="preserve"> год</w:t>
      </w:r>
      <w:r>
        <w:rPr>
          <w:rFonts w:ascii="Times New Roman" w:hAnsi="Times New Roman" w:cs="Times New Roman"/>
          <w:sz w:val="24"/>
          <w:szCs w:val="24"/>
        </w:rPr>
        <w:t>у</w:t>
      </w:r>
      <w:r w:rsidR="00E928F7" w:rsidRPr="00036D8D">
        <w:rPr>
          <w:rFonts w:ascii="Times New Roman" w:hAnsi="Times New Roman" w:cs="Times New Roman"/>
          <w:sz w:val="24"/>
          <w:szCs w:val="24"/>
        </w:rPr>
        <w:t xml:space="preserve"> – </w:t>
      </w:r>
      <w:r w:rsidR="00E928F7" w:rsidRPr="00036D8D">
        <w:rPr>
          <w:rFonts w:ascii="Times New Roman" w:hAnsi="Times New Roman" w:cs="Times New Roman"/>
          <w:b/>
          <w:i/>
          <w:sz w:val="24"/>
          <w:szCs w:val="24"/>
        </w:rPr>
        <w:t>200,0 тыс</w:t>
      </w:r>
      <w:r w:rsidR="007209EA" w:rsidRPr="00036D8D">
        <w:rPr>
          <w:rFonts w:ascii="Times New Roman" w:hAnsi="Times New Roman" w:cs="Times New Roman"/>
          <w:b/>
          <w:i/>
          <w:sz w:val="24"/>
          <w:szCs w:val="24"/>
        </w:rPr>
        <w:t>. р</w:t>
      </w:r>
      <w:r w:rsidR="00E928F7" w:rsidRPr="00036D8D">
        <w:rPr>
          <w:rFonts w:ascii="Times New Roman" w:hAnsi="Times New Roman" w:cs="Times New Roman"/>
          <w:b/>
          <w:i/>
          <w:sz w:val="24"/>
          <w:szCs w:val="24"/>
        </w:rPr>
        <w:t>ублей</w:t>
      </w:r>
      <w:r w:rsidR="00E928F7" w:rsidRPr="00036D8D">
        <w:rPr>
          <w:rFonts w:ascii="Times New Roman" w:hAnsi="Times New Roman" w:cs="Times New Roman"/>
          <w:i/>
          <w:sz w:val="24"/>
          <w:szCs w:val="24"/>
        </w:rPr>
        <w:t>)</w:t>
      </w:r>
      <w:r w:rsidR="0006734B" w:rsidRPr="00036D8D">
        <w:rPr>
          <w:rFonts w:ascii="Times New Roman" w:hAnsi="Times New Roman" w:cs="Times New Roman"/>
          <w:sz w:val="24"/>
          <w:szCs w:val="24"/>
        </w:rPr>
        <w:t>;</w:t>
      </w:r>
    </w:p>
    <w:p w:rsidR="00DE2A30" w:rsidRPr="00036D8D" w:rsidRDefault="00695544" w:rsidP="00E928F7">
      <w:pPr>
        <w:pStyle w:val="Courier14"/>
        <w:ind w:firstLine="720"/>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00910016" w:rsidRPr="00036D8D">
        <w:rPr>
          <w:rFonts w:ascii="Times New Roman" w:hAnsi="Times New Roman" w:cs="Times New Roman"/>
          <w:color w:val="000000"/>
          <w:sz w:val="24"/>
          <w:szCs w:val="24"/>
        </w:rPr>
        <w:t xml:space="preserve">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(РАСЦО) </w:t>
      </w:r>
      <w:r w:rsidR="00CD7A4E" w:rsidRPr="00036D8D">
        <w:rPr>
          <w:rFonts w:ascii="Times New Roman" w:hAnsi="Times New Roman" w:cs="Times New Roman"/>
          <w:color w:val="000000"/>
          <w:sz w:val="24"/>
          <w:szCs w:val="24"/>
        </w:rPr>
        <w:t xml:space="preserve">в 2019 году </w:t>
      </w:r>
      <w:r w:rsidR="00CD7A4E">
        <w:rPr>
          <w:rFonts w:ascii="Times New Roman" w:hAnsi="Times New Roman" w:cs="Times New Roman"/>
          <w:color w:val="000000"/>
          <w:sz w:val="24"/>
          <w:szCs w:val="24"/>
        </w:rPr>
        <w:t xml:space="preserve"> в сумме </w:t>
      </w:r>
      <w:r w:rsidR="00CD7A4E">
        <w:rPr>
          <w:rFonts w:ascii="Times New Roman" w:hAnsi="Times New Roman" w:cs="Times New Roman"/>
          <w:b/>
          <w:i/>
          <w:color w:val="000000"/>
          <w:sz w:val="24"/>
          <w:szCs w:val="24"/>
        </w:rPr>
        <w:t>918,3</w:t>
      </w:r>
      <w:r w:rsidRPr="00036D8D">
        <w:rPr>
          <w:rFonts w:ascii="Times New Roman" w:hAnsi="Times New Roman" w:cs="Times New Roman"/>
          <w:b/>
          <w:i/>
          <w:color w:val="000000"/>
          <w:sz w:val="24"/>
          <w:szCs w:val="24"/>
        </w:rPr>
        <w:t xml:space="preserve"> тыс</w:t>
      </w:r>
      <w:r w:rsidR="007209EA" w:rsidRPr="00036D8D">
        <w:rPr>
          <w:rFonts w:ascii="Times New Roman" w:hAnsi="Times New Roman" w:cs="Times New Roman"/>
          <w:b/>
          <w:i/>
          <w:color w:val="000000"/>
          <w:sz w:val="24"/>
          <w:szCs w:val="24"/>
        </w:rPr>
        <w:t>. р</w:t>
      </w:r>
      <w:r w:rsidRPr="00036D8D">
        <w:rPr>
          <w:rFonts w:ascii="Times New Roman" w:hAnsi="Times New Roman" w:cs="Times New Roman"/>
          <w:b/>
          <w:i/>
          <w:color w:val="000000"/>
          <w:sz w:val="24"/>
          <w:szCs w:val="24"/>
        </w:rPr>
        <w:t>ублей</w:t>
      </w:r>
      <w:r w:rsidR="00CD7A4E" w:rsidRPr="00CD7A4E">
        <w:rPr>
          <w:rFonts w:ascii="Times New Roman" w:hAnsi="Times New Roman" w:cs="Times New Roman"/>
          <w:color w:val="000000"/>
          <w:sz w:val="24"/>
          <w:szCs w:val="24"/>
        </w:rPr>
        <w:t>,</w:t>
      </w:r>
      <w:r w:rsidR="00CD7A4E" w:rsidRPr="00CD7A4E">
        <w:rPr>
          <w:rFonts w:ascii="Times New Roman" w:hAnsi="Times New Roman" w:cs="Times New Roman"/>
          <w:sz w:val="24"/>
          <w:szCs w:val="24"/>
        </w:rPr>
        <w:t xml:space="preserve"> </w:t>
      </w:r>
      <w:r w:rsidR="00CD7A4E" w:rsidRPr="00036D8D">
        <w:rPr>
          <w:rFonts w:ascii="Times New Roman" w:hAnsi="Times New Roman" w:cs="Times New Roman"/>
          <w:sz w:val="24"/>
          <w:szCs w:val="24"/>
        </w:rPr>
        <w:t xml:space="preserve">что составляет </w:t>
      </w:r>
      <w:r w:rsidR="00CD7A4E">
        <w:rPr>
          <w:rFonts w:ascii="Times New Roman" w:hAnsi="Times New Roman" w:cs="Times New Roman"/>
          <w:sz w:val="24"/>
          <w:szCs w:val="24"/>
        </w:rPr>
        <w:t>47</w:t>
      </w:r>
      <w:r w:rsidR="00CD7A4E" w:rsidRPr="00036D8D">
        <w:rPr>
          <w:rFonts w:ascii="Times New Roman" w:hAnsi="Times New Roman" w:cs="Times New Roman"/>
          <w:sz w:val="24"/>
          <w:szCs w:val="24"/>
        </w:rPr>
        <w:t>,</w:t>
      </w:r>
      <w:r w:rsidR="00CD7A4E">
        <w:rPr>
          <w:rFonts w:ascii="Times New Roman" w:hAnsi="Times New Roman" w:cs="Times New Roman"/>
          <w:sz w:val="24"/>
          <w:szCs w:val="24"/>
        </w:rPr>
        <w:t>9</w:t>
      </w:r>
      <w:r w:rsidR="00CD7A4E" w:rsidRPr="00036D8D">
        <w:rPr>
          <w:rFonts w:ascii="Times New Roman" w:hAnsi="Times New Roman" w:cs="Times New Roman"/>
          <w:sz w:val="24"/>
          <w:szCs w:val="24"/>
        </w:rPr>
        <w:t>% к уровню 201</w:t>
      </w:r>
      <w:r w:rsidR="00CD7A4E">
        <w:rPr>
          <w:rFonts w:ascii="Times New Roman" w:hAnsi="Times New Roman" w:cs="Times New Roman"/>
          <w:sz w:val="24"/>
          <w:szCs w:val="24"/>
        </w:rPr>
        <w:t>9</w:t>
      </w:r>
      <w:r w:rsidR="00CD7A4E" w:rsidRPr="00036D8D">
        <w:rPr>
          <w:rFonts w:ascii="Times New Roman" w:hAnsi="Times New Roman" w:cs="Times New Roman"/>
          <w:sz w:val="24"/>
          <w:szCs w:val="24"/>
        </w:rPr>
        <w:t xml:space="preserve"> года</w:t>
      </w:r>
      <w:r>
        <w:rPr>
          <w:rFonts w:ascii="Times New Roman" w:hAnsi="Times New Roman" w:cs="Times New Roman"/>
          <w:color w:val="000000"/>
          <w:sz w:val="24"/>
          <w:szCs w:val="24"/>
        </w:rPr>
        <w:t>;</w:t>
      </w:r>
    </w:p>
    <w:p w:rsidR="00E928F7" w:rsidRPr="00036D8D" w:rsidRDefault="00695544" w:rsidP="00E928F7">
      <w:pPr>
        <w:pStyle w:val="Courier14"/>
        <w:ind w:firstLine="720"/>
        <w:rPr>
          <w:rFonts w:ascii="Times New Roman" w:hAnsi="Times New Roman" w:cs="Times New Roman"/>
          <w:sz w:val="24"/>
          <w:szCs w:val="24"/>
        </w:rPr>
      </w:pPr>
      <w:r>
        <w:rPr>
          <w:rFonts w:ascii="Times New Roman" w:hAnsi="Times New Roman" w:cs="Times New Roman"/>
          <w:sz w:val="24"/>
          <w:szCs w:val="24"/>
        </w:rPr>
        <w:t xml:space="preserve">- </w:t>
      </w:r>
      <w:r w:rsidR="00E928F7" w:rsidRPr="00036D8D">
        <w:rPr>
          <w:rFonts w:ascii="Times New Roman" w:hAnsi="Times New Roman" w:cs="Times New Roman"/>
          <w:sz w:val="24"/>
          <w:szCs w:val="24"/>
        </w:rPr>
        <w:t>на подготовку населения в области гражданской обороны, защиты населения и территорий от чрезвычайных ситуаций на территории Воскресенского муниципального района Нижегородской област</w:t>
      </w:r>
      <w:r w:rsidR="007209EA" w:rsidRPr="00036D8D">
        <w:rPr>
          <w:rFonts w:ascii="Times New Roman" w:hAnsi="Times New Roman" w:cs="Times New Roman"/>
          <w:sz w:val="24"/>
          <w:szCs w:val="24"/>
        </w:rPr>
        <w:t>и (</w:t>
      </w:r>
      <w:r w:rsidR="00E928F7" w:rsidRPr="00036D8D">
        <w:rPr>
          <w:rFonts w:ascii="Times New Roman" w:hAnsi="Times New Roman" w:cs="Times New Roman"/>
          <w:sz w:val="24"/>
          <w:szCs w:val="24"/>
        </w:rPr>
        <w:t xml:space="preserve">обучение руководящего состава ГО и ЧС в УМЦ ГО и ЧС области) </w:t>
      </w:r>
      <w:r w:rsidR="00CD7A4E">
        <w:rPr>
          <w:rFonts w:ascii="Times New Roman" w:hAnsi="Times New Roman" w:cs="Times New Roman"/>
          <w:b/>
          <w:i/>
          <w:sz w:val="24"/>
          <w:szCs w:val="24"/>
        </w:rPr>
        <w:t>90</w:t>
      </w:r>
      <w:r w:rsidRPr="00036D8D">
        <w:rPr>
          <w:rFonts w:ascii="Times New Roman" w:hAnsi="Times New Roman" w:cs="Times New Roman"/>
          <w:b/>
          <w:i/>
          <w:sz w:val="24"/>
          <w:szCs w:val="24"/>
        </w:rPr>
        <w:t>,0 тыс</w:t>
      </w:r>
      <w:r w:rsidR="007209EA" w:rsidRPr="00036D8D">
        <w:rPr>
          <w:rFonts w:ascii="Times New Roman" w:hAnsi="Times New Roman" w:cs="Times New Roman"/>
          <w:b/>
          <w:i/>
          <w:sz w:val="24"/>
          <w:szCs w:val="24"/>
        </w:rPr>
        <w:t>. р</w:t>
      </w:r>
      <w:r w:rsidRPr="00036D8D">
        <w:rPr>
          <w:rFonts w:ascii="Times New Roman" w:hAnsi="Times New Roman" w:cs="Times New Roman"/>
          <w:b/>
          <w:i/>
          <w:sz w:val="24"/>
          <w:szCs w:val="24"/>
        </w:rPr>
        <w:t xml:space="preserve">ублей </w:t>
      </w:r>
      <w:r w:rsidR="00AD087F" w:rsidRPr="00036D8D">
        <w:rPr>
          <w:rFonts w:ascii="Times New Roman" w:hAnsi="Times New Roman" w:cs="Times New Roman"/>
          <w:sz w:val="24"/>
          <w:szCs w:val="24"/>
        </w:rPr>
        <w:t>в 20</w:t>
      </w:r>
      <w:r w:rsidR="00CD7A4E">
        <w:rPr>
          <w:rFonts w:ascii="Times New Roman" w:hAnsi="Times New Roman" w:cs="Times New Roman"/>
          <w:sz w:val="24"/>
          <w:szCs w:val="24"/>
        </w:rPr>
        <w:t>20</w:t>
      </w:r>
      <w:r>
        <w:rPr>
          <w:rFonts w:ascii="Times New Roman" w:hAnsi="Times New Roman" w:cs="Times New Roman"/>
          <w:sz w:val="24"/>
          <w:szCs w:val="24"/>
        </w:rPr>
        <w:t xml:space="preserve"> году</w:t>
      </w:r>
      <w:r w:rsidR="000E0144">
        <w:rPr>
          <w:rFonts w:ascii="Times New Roman" w:hAnsi="Times New Roman" w:cs="Times New Roman"/>
          <w:sz w:val="24"/>
          <w:szCs w:val="24"/>
        </w:rPr>
        <w:t>,</w:t>
      </w:r>
      <w:r>
        <w:rPr>
          <w:rFonts w:ascii="Times New Roman" w:hAnsi="Times New Roman" w:cs="Times New Roman"/>
          <w:sz w:val="24"/>
          <w:szCs w:val="24"/>
        </w:rPr>
        <w:t xml:space="preserve"> </w:t>
      </w:r>
      <w:r w:rsidR="000E0144">
        <w:rPr>
          <w:rFonts w:ascii="Times New Roman" w:hAnsi="Times New Roman" w:cs="Times New Roman"/>
          <w:sz w:val="24"/>
          <w:szCs w:val="24"/>
        </w:rPr>
        <w:t>в</w:t>
      </w:r>
      <w:r>
        <w:rPr>
          <w:rFonts w:ascii="Times New Roman" w:hAnsi="Times New Roman" w:cs="Times New Roman"/>
          <w:sz w:val="24"/>
          <w:szCs w:val="24"/>
        </w:rPr>
        <w:t xml:space="preserve"> 202</w:t>
      </w:r>
      <w:r w:rsidR="00CD7A4E">
        <w:rPr>
          <w:rFonts w:ascii="Times New Roman" w:hAnsi="Times New Roman" w:cs="Times New Roman"/>
          <w:sz w:val="24"/>
          <w:szCs w:val="24"/>
        </w:rPr>
        <w:t>1 -</w:t>
      </w:r>
      <w:r>
        <w:rPr>
          <w:rFonts w:ascii="Times New Roman" w:hAnsi="Times New Roman" w:cs="Times New Roman"/>
          <w:sz w:val="24"/>
          <w:szCs w:val="24"/>
        </w:rPr>
        <w:t xml:space="preserve"> 202</w:t>
      </w:r>
      <w:r w:rsidR="00CD7A4E">
        <w:rPr>
          <w:rFonts w:ascii="Times New Roman" w:hAnsi="Times New Roman" w:cs="Times New Roman"/>
          <w:sz w:val="24"/>
          <w:szCs w:val="24"/>
        </w:rPr>
        <w:t>2</w:t>
      </w:r>
      <w:r>
        <w:rPr>
          <w:rFonts w:ascii="Times New Roman" w:hAnsi="Times New Roman" w:cs="Times New Roman"/>
          <w:sz w:val="24"/>
          <w:szCs w:val="24"/>
        </w:rPr>
        <w:t xml:space="preserve"> год</w:t>
      </w:r>
      <w:r w:rsidR="00CD7A4E">
        <w:rPr>
          <w:rFonts w:ascii="Times New Roman" w:hAnsi="Times New Roman" w:cs="Times New Roman"/>
          <w:sz w:val="24"/>
          <w:szCs w:val="24"/>
        </w:rPr>
        <w:t>ах</w:t>
      </w:r>
      <w:r>
        <w:rPr>
          <w:rFonts w:ascii="Times New Roman" w:hAnsi="Times New Roman" w:cs="Times New Roman"/>
          <w:sz w:val="24"/>
          <w:szCs w:val="24"/>
        </w:rPr>
        <w:t xml:space="preserve"> плановые ассигнования не предусмотрены;</w:t>
      </w:r>
    </w:p>
    <w:p w:rsidR="00AD087F" w:rsidRDefault="00695544" w:rsidP="00AD087F">
      <w:pPr>
        <w:pStyle w:val="ConsTitle"/>
        <w:ind w:right="0"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E351E4" w:rsidRPr="00036D8D">
        <w:rPr>
          <w:rFonts w:ascii="Times New Roman" w:hAnsi="Times New Roman" w:cs="Times New Roman"/>
          <w:b w:val="0"/>
          <w:sz w:val="24"/>
          <w:szCs w:val="24"/>
        </w:rPr>
        <w:t>н</w:t>
      </w:r>
      <w:r w:rsidR="0006734B" w:rsidRPr="00036D8D">
        <w:rPr>
          <w:rFonts w:ascii="Times New Roman" w:hAnsi="Times New Roman" w:cs="Times New Roman"/>
          <w:b w:val="0"/>
          <w:sz w:val="24"/>
          <w:szCs w:val="24"/>
        </w:rPr>
        <w:t xml:space="preserve">а </w:t>
      </w:r>
      <w:r w:rsidR="00CD7A4E">
        <w:rPr>
          <w:rFonts w:ascii="Times New Roman" w:hAnsi="Times New Roman" w:cs="Times New Roman"/>
          <w:b w:val="0"/>
          <w:sz w:val="24"/>
          <w:szCs w:val="24"/>
        </w:rPr>
        <w:t>обеспечение повседневной деятельности</w:t>
      </w:r>
      <w:r w:rsidR="0006734B" w:rsidRPr="00036D8D">
        <w:rPr>
          <w:rFonts w:ascii="Times New Roman" w:hAnsi="Times New Roman" w:cs="Times New Roman"/>
          <w:b w:val="0"/>
          <w:sz w:val="24"/>
          <w:szCs w:val="24"/>
        </w:rPr>
        <w:t xml:space="preserve"> ЕДДС</w:t>
      </w:r>
      <w:r w:rsidR="00AD087F" w:rsidRPr="00036D8D">
        <w:rPr>
          <w:rFonts w:ascii="Times New Roman" w:hAnsi="Times New Roman" w:cs="Times New Roman"/>
          <w:b w:val="0"/>
          <w:sz w:val="24"/>
          <w:szCs w:val="24"/>
        </w:rPr>
        <w:t xml:space="preserve"> </w:t>
      </w:r>
      <w:r w:rsidR="000E0144">
        <w:rPr>
          <w:rFonts w:ascii="Times New Roman" w:hAnsi="Times New Roman" w:cs="Times New Roman"/>
          <w:b w:val="0"/>
          <w:sz w:val="24"/>
          <w:szCs w:val="24"/>
        </w:rPr>
        <w:t xml:space="preserve">- </w:t>
      </w:r>
      <w:r w:rsidR="00CD7A4E">
        <w:rPr>
          <w:rFonts w:ascii="Times New Roman" w:hAnsi="Times New Roman" w:cs="Times New Roman"/>
          <w:i/>
          <w:sz w:val="24"/>
          <w:szCs w:val="24"/>
        </w:rPr>
        <w:t>4196,1</w:t>
      </w:r>
      <w:r w:rsidRPr="00036D8D">
        <w:rPr>
          <w:rFonts w:ascii="Times New Roman" w:hAnsi="Times New Roman" w:cs="Times New Roman"/>
          <w:i/>
          <w:sz w:val="24"/>
          <w:szCs w:val="24"/>
        </w:rPr>
        <w:t xml:space="preserve"> тыс. рублей</w:t>
      </w:r>
      <w:r w:rsidRPr="00036D8D">
        <w:rPr>
          <w:rFonts w:ascii="Times New Roman" w:hAnsi="Times New Roman" w:cs="Times New Roman"/>
          <w:b w:val="0"/>
          <w:sz w:val="24"/>
          <w:szCs w:val="24"/>
        </w:rPr>
        <w:t xml:space="preserve"> </w:t>
      </w:r>
      <w:r w:rsidR="00AD087F" w:rsidRPr="00036D8D">
        <w:rPr>
          <w:rFonts w:ascii="Times New Roman" w:hAnsi="Times New Roman" w:cs="Times New Roman"/>
          <w:b w:val="0"/>
          <w:sz w:val="24"/>
          <w:szCs w:val="24"/>
        </w:rPr>
        <w:t>в 20</w:t>
      </w:r>
      <w:r w:rsidR="00CD7A4E">
        <w:rPr>
          <w:rFonts w:ascii="Times New Roman" w:hAnsi="Times New Roman" w:cs="Times New Roman"/>
          <w:b w:val="0"/>
          <w:sz w:val="24"/>
          <w:szCs w:val="24"/>
        </w:rPr>
        <w:t>20</w:t>
      </w:r>
      <w:r w:rsidR="00AD087F" w:rsidRPr="00036D8D">
        <w:rPr>
          <w:rFonts w:ascii="Times New Roman" w:hAnsi="Times New Roman" w:cs="Times New Roman"/>
          <w:b w:val="0"/>
          <w:sz w:val="24"/>
          <w:szCs w:val="24"/>
        </w:rPr>
        <w:t xml:space="preserve"> год</w:t>
      </w:r>
      <w:r w:rsidR="00CD7A4E">
        <w:rPr>
          <w:rFonts w:ascii="Times New Roman" w:hAnsi="Times New Roman" w:cs="Times New Roman"/>
          <w:b w:val="0"/>
          <w:sz w:val="24"/>
          <w:szCs w:val="24"/>
        </w:rPr>
        <w:t>у</w:t>
      </w:r>
      <w:r w:rsidR="0006734B" w:rsidRPr="00036D8D">
        <w:rPr>
          <w:rFonts w:ascii="Times New Roman" w:hAnsi="Times New Roman" w:cs="Times New Roman"/>
          <w:b w:val="0"/>
          <w:i/>
          <w:sz w:val="24"/>
          <w:szCs w:val="24"/>
        </w:rPr>
        <w:t xml:space="preserve">, </w:t>
      </w:r>
      <w:r w:rsidR="0006734B" w:rsidRPr="00036D8D">
        <w:rPr>
          <w:rFonts w:ascii="Times New Roman" w:hAnsi="Times New Roman" w:cs="Times New Roman"/>
          <w:b w:val="0"/>
          <w:sz w:val="24"/>
          <w:szCs w:val="24"/>
        </w:rPr>
        <w:t xml:space="preserve">что составляет </w:t>
      </w:r>
      <w:r w:rsidR="00CD7A4E">
        <w:rPr>
          <w:rFonts w:ascii="Times New Roman" w:hAnsi="Times New Roman" w:cs="Times New Roman"/>
          <w:b w:val="0"/>
          <w:sz w:val="24"/>
          <w:szCs w:val="24"/>
        </w:rPr>
        <w:t>114</w:t>
      </w:r>
      <w:r w:rsidR="005C2A73" w:rsidRPr="00036D8D">
        <w:rPr>
          <w:rFonts w:ascii="Times New Roman" w:hAnsi="Times New Roman" w:cs="Times New Roman"/>
          <w:b w:val="0"/>
          <w:sz w:val="24"/>
          <w:szCs w:val="24"/>
        </w:rPr>
        <w:t>,</w:t>
      </w:r>
      <w:r w:rsidR="00DE2A30" w:rsidRPr="00036D8D">
        <w:rPr>
          <w:rFonts w:ascii="Times New Roman" w:hAnsi="Times New Roman" w:cs="Times New Roman"/>
          <w:b w:val="0"/>
          <w:sz w:val="24"/>
          <w:szCs w:val="24"/>
        </w:rPr>
        <w:t>3</w:t>
      </w:r>
      <w:r w:rsidR="0006734B" w:rsidRPr="00036D8D">
        <w:rPr>
          <w:rFonts w:ascii="Times New Roman" w:hAnsi="Times New Roman" w:cs="Times New Roman"/>
          <w:b w:val="0"/>
          <w:sz w:val="24"/>
          <w:szCs w:val="24"/>
        </w:rPr>
        <w:t>% к уровню 201</w:t>
      </w:r>
      <w:r w:rsidR="00CD7A4E">
        <w:rPr>
          <w:rFonts w:ascii="Times New Roman" w:hAnsi="Times New Roman" w:cs="Times New Roman"/>
          <w:b w:val="0"/>
          <w:sz w:val="24"/>
          <w:szCs w:val="24"/>
        </w:rPr>
        <w:t>9</w:t>
      </w:r>
      <w:r w:rsidR="0006734B" w:rsidRPr="00036D8D">
        <w:rPr>
          <w:rFonts w:ascii="Times New Roman" w:hAnsi="Times New Roman" w:cs="Times New Roman"/>
          <w:b w:val="0"/>
          <w:sz w:val="24"/>
          <w:szCs w:val="24"/>
        </w:rPr>
        <w:t xml:space="preserve"> года</w:t>
      </w:r>
      <w:r>
        <w:rPr>
          <w:rFonts w:ascii="Times New Roman" w:hAnsi="Times New Roman" w:cs="Times New Roman"/>
          <w:b w:val="0"/>
          <w:sz w:val="24"/>
          <w:szCs w:val="24"/>
        </w:rPr>
        <w:t>,</w:t>
      </w:r>
      <w:r w:rsidR="00AD087F" w:rsidRPr="00036D8D">
        <w:rPr>
          <w:rFonts w:ascii="Times New Roman" w:hAnsi="Times New Roman" w:cs="Times New Roman"/>
          <w:sz w:val="24"/>
          <w:szCs w:val="24"/>
        </w:rPr>
        <w:t xml:space="preserve"> </w:t>
      </w:r>
      <w:r w:rsidR="00CD7A4E">
        <w:rPr>
          <w:rFonts w:ascii="Times New Roman" w:hAnsi="Times New Roman" w:cs="Times New Roman"/>
          <w:i/>
          <w:sz w:val="24"/>
          <w:szCs w:val="24"/>
        </w:rPr>
        <w:t>4225</w:t>
      </w:r>
      <w:r w:rsidRPr="00036D8D">
        <w:rPr>
          <w:rFonts w:ascii="Times New Roman" w:hAnsi="Times New Roman" w:cs="Times New Roman"/>
          <w:i/>
          <w:sz w:val="24"/>
          <w:szCs w:val="24"/>
        </w:rPr>
        <w:t>,</w:t>
      </w:r>
      <w:r w:rsidR="00CD7A4E">
        <w:rPr>
          <w:rFonts w:ascii="Times New Roman" w:hAnsi="Times New Roman" w:cs="Times New Roman"/>
          <w:i/>
          <w:sz w:val="24"/>
          <w:szCs w:val="24"/>
        </w:rPr>
        <w:t>9</w:t>
      </w:r>
      <w:r w:rsidRPr="00036D8D">
        <w:rPr>
          <w:rFonts w:ascii="Times New Roman" w:hAnsi="Times New Roman" w:cs="Times New Roman"/>
          <w:b w:val="0"/>
          <w:i/>
          <w:sz w:val="24"/>
          <w:szCs w:val="24"/>
        </w:rPr>
        <w:t xml:space="preserve"> </w:t>
      </w:r>
      <w:r w:rsidRPr="00036D8D">
        <w:rPr>
          <w:rFonts w:ascii="Times New Roman" w:hAnsi="Times New Roman" w:cs="Times New Roman"/>
          <w:i/>
          <w:sz w:val="24"/>
          <w:szCs w:val="24"/>
        </w:rPr>
        <w:t>тыс</w:t>
      </w:r>
      <w:r w:rsidR="007209EA" w:rsidRPr="00036D8D">
        <w:rPr>
          <w:rFonts w:ascii="Times New Roman" w:hAnsi="Times New Roman" w:cs="Times New Roman"/>
          <w:i/>
          <w:sz w:val="24"/>
          <w:szCs w:val="24"/>
        </w:rPr>
        <w:t>. р</w:t>
      </w:r>
      <w:r w:rsidRPr="00036D8D">
        <w:rPr>
          <w:rFonts w:ascii="Times New Roman" w:hAnsi="Times New Roman" w:cs="Times New Roman"/>
          <w:i/>
          <w:sz w:val="24"/>
          <w:szCs w:val="24"/>
        </w:rPr>
        <w:t>ублей</w:t>
      </w:r>
      <w:r w:rsidRPr="00036D8D">
        <w:rPr>
          <w:rFonts w:ascii="Times New Roman" w:hAnsi="Times New Roman" w:cs="Times New Roman"/>
          <w:b w:val="0"/>
          <w:sz w:val="24"/>
          <w:szCs w:val="24"/>
        </w:rPr>
        <w:t xml:space="preserve"> </w:t>
      </w:r>
      <w:r>
        <w:rPr>
          <w:rFonts w:ascii="Times New Roman" w:hAnsi="Times New Roman" w:cs="Times New Roman"/>
          <w:b w:val="0"/>
          <w:sz w:val="24"/>
          <w:szCs w:val="24"/>
        </w:rPr>
        <w:t>в</w:t>
      </w:r>
      <w:r w:rsidR="00AD087F" w:rsidRPr="00036D8D">
        <w:rPr>
          <w:rFonts w:ascii="Times New Roman" w:hAnsi="Times New Roman" w:cs="Times New Roman"/>
          <w:b w:val="0"/>
          <w:sz w:val="24"/>
          <w:szCs w:val="24"/>
        </w:rPr>
        <w:t xml:space="preserve"> 20</w:t>
      </w:r>
      <w:r w:rsidR="00DE2A30" w:rsidRPr="00036D8D">
        <w:rPr>
          <w:rFonts w:ascii="Times New Roman" w:hAnsi="Times New Roman" w:cs="Times New Roman"/>
          <w:b w:val="0"/>
          <w:sz w:val="24"/>
          <w:szCs w:val="24"/>
        </w:rPr>
        <w:t>2</w:t>
      </w:r>
      <w:r w:rsidR="00CD7A4E">
        <w:rPr>
          <w:rFonts w:ascii="Times New Roman" w:hAnsi="Times New Roman" w:cs="Times New Roman"/>
          <w:b w:val="0"/>
          <w:sz w:val="24"/>
          <w:szCs w:val="24"/>
        </w:rPr>
        <w:t>1</w:t>
      </w:r>
      <w:r w:rsidR="00AD087F" w:rsidRPr="00036D8D">
        <w:rPr>
          <w:rFonts w:ascii="Times New Roman" w:hAnsi="Times New Roman" w:cs="Times New Roman"/>
          <w:b w:val="0"/>
          <w:sz w:val="24"/>
          <w:szCs w:val="24"/>
        </w:rPr>
        <w:t xml:space="preserve"> год</w:t>
      </w:r>
      <w:r>
        <w:rPr>
          <w:rFonts w:ascii="Times New Roman" w:hAnsi="Times New Roman" w:cs="Times New Roman"/>
          <w:b w:val="0"/>
          <w:sz w:val="24"/>
          <w:szCs w:val="24"/>
        </w:rPr>
        <w:t>у</w:t>
      </w:r>
      <w:r w:rsidR="00AD087F" w:rsidRPr="00036D8D">
        <w:rPr>
          <w:rFonts w:ascii="Times New Roman" w:hAnsi="Times New Roman" w:cs="Times New Roman"/>
          <w:sz w:val="24"/>
          <w:szCs w:val="24"/>
        </w:rPr>
        <w:t xml:space="preserve">, </w:t>
      </w:r>
      <w:r w:rsidR="00CD7A4E">
        <w:rPr>
          <w:rFonts w:ascii="Times New Roman" w:hAnsi="Times New Roman" w:cs="Times New Roman"/>
          <w:i/>
          <w:sz w:val="24"/>
          <w:szCs w:val="24"/>
        </w:rPr>
        <w:t>4374</w:t>
      </w:r>
      <w:r w:rsidRPr="00036D8D">
        <w:rPr>
          <w:rFonts w:ascii="Times New Roman" w:hAnsi="Times New Roman" w:cs="Times New Roman"/>
          <w:i/>
          <w:sz w:val="24"/>
          <w:szCs w:val="24"/>
        </w:rPr>
        <w:t>,</w:t>
      </w:r>
      <w:r w:rsidR="00CD7A4E">
        <w:rPr>
          <w:rFonts w:ascii="Times New Roman" w:hAnsi="Times New Roman" w:cs="Times New Roman"/>
          <w:i/>
          <w:sz w:val="24"/>
          <w:szCs w:val="24"/>
        </w:rPr>
        <w:t>0</w:t>
      </w:r>
      <w:r w:rsidRPr="00036D8D">
        <w:rPr>
          <w:rFonts w:ascii="Times New Roman" w:hAnsi="Times New Roman" w:cs="Times New Roman"/>
          <w:i/>
          <w:sz w:val="24"/>
          <w:szCs w:val="24"/>
        </w:rPr>
        <w:t xml:space="preserve"> тыс</w:t>
      </w:r>
      <w:r w:rsidR="007209EA" w:rsidRPr="00036D8D">
        <w:rPr>
          <w:rFonts w:ascii="Times New Roman" w:hAnsi="Times New Roman" w:cs="Times New Roman"/>
          <w:i/>
          <w:sz w:val="24"/>
          <w:szCs w:val="24"/>
        </w:rPr>
        <w:t>. р</w:t>
      </w:r>
      <w:r w:rsidRPr="00036D8D">
        <w:rPr>
          <w:rFonts w:ascii="Times New Roman" w:hAnsi="Times New Roman" w:cs="Times New Roman"/>
          <w:i/>
          <w:sz w:val="24"/>
          <w:szCs w:val="24"/>
        </w:rPr>
        <w:t>ублей</w:t>
      </w:r>
      <w:r w:rsidRPr="00036D8D">
        <w:rPr>
          <w:rFonts w:ascii="Times New Roman" w:hAnsi="Times New Roman" w:cs="Times New Roman"/>
          <w:b w:val="0"/>
          <w:sz w:val="24"/>
          <w:szCs w:val="24"/>
        </w:rPr>
        <w:t xml:space="preserve"> </w:t>
      </w:r>
      <w:r>
        <w:rPr>
          <w:rFonts w:ascii="Times New Roman" w:hAnsi="Times New Roman" w:cs="Times New Roman"/>
          <w:b w:val="0"/>
          <w:sz w:val="24"/>
          <w:szCs w:val="24"/>
        </w:rPr>
        <w:t>в</w:t>
      </w:r>
      <w:r w:rsidR="00AD087F" w:rsidRPr="00036D8D">
        <w:rPr>
          <w:rFonts w:ascii="Times New Roman" w:hAnsi="Times New Roman" w:cs="Times New Roman"/>
          <w:b w:val="0"/>
          <w:sz w:val="24"/>
          <w:szCs w:val="24"/>
        </w:rPr>
        <w:t xml:space="preserve"> 202</w:t>
      </w:r>
      <w:r w:rsidR="00CD7A4E">
        <w:rPr>
          <w:rFonts w:ascii="Times New Roman" w:hAnsi="Times New Roman" w:cs="Times New Roman"/>
          <w:b w:val="0"/>
          <w:sz w:val="24"/>
          <w:szCs w:val="24"/>
        </w:rPr>
        <w:t>2</w:t>
      </w:r>
      <w:r w:rsidR="00AD087F" w:rsidRPr="00036D8D">
        <w:rPr>
          <w:rFonts w:ascii="Times New Roman" w:hAnsi="Times New Roman" w:cs="Times New Roman"/>
          <w:b w:val="0"/>
          <w:sz w:val="24"/>
          <w:szCs w:val="24"/>
        </w:rPr>
        <w:t xml:space="preserve"> год</w:t>
      </w:r>
      <w:r>
        <w:rPr>
          <w:rFonts w:ascii="Times New Roman" w:hAnsi="Times New Roman" w:cs="Times New Roman"/>
          <w:b w:val="0"/>
          <w:sz w:val="24"/>
          <w:szCs w:val="24"/>
        </w:rPr>
        <w:t>у;</w:t>
      </w:r>
    </w:p>
    <w:p w:rsidR="00CD7A4E" w:rsidRPr="00036D8D" w:rsidRDefault="00CD7A4E" w:rsidP="00AD087F">
      <w:pPr>
        <w:pStyle w:val="ConsTitle"/>
        <w:ind w:right="0" w:firstLine="708"/>
        <w:jc w:val="both"/>
        <w:rPr>
          <w:rFonts w:ascii="Times New Roman" w:hAnsi="Times New Roman" w:cs="Times New Roman"/>
          <w:b w:val="0"/>
          <w:i/>
          <w:sz w:val="24"/>
          <w:szCs w:val="24"/>
        </w:rPr>
      </w:pPr>
      <w:r>
        <w:rPr>
          <w:rFonts w:ascii="Times New Roman" w:hAnsi="Times New Roman" w:cs="Times New Roman"/>
          <w:b w:val="0"/>
          <w:sz w:val="24"/>
          <w:szCs w:val="24"/>
        </w:rPr>
        <w:t>- на у</w:t>
      </w:r>
      <w:r w:rsidRPr="00CD7A4E">
        <w:rPr>
          <w:rFonts w:ascii="Times New Roman" w:hAnsi="Times New Roman" w:cs="Times New Roman"/>
          <w:b w:val="0"/>
          <w:sz w:val="24"/>
          <w:szCs w:val="24"/>
        </w:rPr>
        <w:t>крепление технической защищенности объектов жизнеобеспечения и с массовым пребыванием людей</w:t>
      </w:r>
      <w:r w:rsidR="00EA2322">
        <w:rPr>
          <w:rFonts w:ascii="Times New Roman" w:hAnsi="Times New Roman" w:cs="Times New Roman"/>
          <w:b w:val="0"/>
          <w:sz w:val="24"/>
          <w:szCs w:val="24"/>
        </w:rPr>
        <w:t xml:space="preserve"> в 2020 году в сумме </w:t>
      </w:r>
      <w:r w:rsidR="00EA2322" w:rsidRPr="00EA2322">
        <w:rPr>
          <w:rFonts w:ascii="Times New Roman" w:hAnsi="Times New Roman" w:cs="Times New Roman"/>
          <w:i/>
          <w:sz w:val="24"/>
          <w:szCs w:val="24"/>
        </w:rPr>
        <w:t>150,0 тыс</w:t>
      </w:r>
      <w:r w:rsidR="007209EA" w:rsidRPr="00EA2322">
        <w:rPr>
          <w:rFonts w:ascii="Times New Roman" w:hAnsi="Times New Roman" w:cs="Times New Roman"/>
          <w:i/>
          <w:sz w:val="24"/>
          <w:szCs w:val="24"/>
        </w:rPr>
        <w:t>. р</w:t>
      </w:r>
      <w:r w:rsidR="00EA2322" w:rsidRPr="00EA2322">
        <w:rPr>
          <w:rFonts w:ascii="Times New Roman" w:hAnsi="Times New Roman" w:cs="Times New Roman"/>
          <w:i/>
          <w:sz w:val="24"/>
          <w:szCs w:val="24"/>
        </w:rPr>
        <w:t>ублей</w:t>
      </w:r>
      <w:r w:rsidR="00EA2322">
        <w:rPr>
          <w:rFonts w:ascii="Times New Roman" w:hAnsi="Times New Roman" w:cs="Times New Roman"/>
          <w:b w:val="0"/>
          <w:sz w:val="24"/>
          <w:szCs w:val="24"/>
        </w:rPr>
        <w:t>;</w:t>
      </w:r>
    </w:p>
    <w:p w:rsidR="00DE2A30" w:rsidRPr="00036D8D" w:rsidRDefault="00695544" w:rsidP="00AD087F">
      <w:pPr>
        <w:pStyle w:val="ConsTitle"/>
        <w:ind w:right="0" w:firstLine="708"/>
        <w:jc w:val="both"/>
        <w:rPr>
          <w:rFonts w:ascii="Times New Roman" w:hAnsi="Times New Roman" w:cs="Times New Roman"/>
          <w:b w:val="0"/>
          <w:sz w:val="24"/>
          <w:szCs w:val="24"/>
        </w:rPr>
      </w:pPr>
      <w:r>
        <w:rPr>
          <w:rFonts w:ascii="Times New Roman" w:hAnsi="Times New Roman" w:cs="Times New Roman"/>
          <w:b w:val="0"/>
          <w:sz w:val="24"/>
          <w:szCs w:val="24"/>
        </w:rPr>
        <w:t>-</w:t>
      </w:r>
      <w:r w:rsidR="00CC16AD" w:rsidRPr="00036D8D">
        <w:rPr>
          <w:rFonts w:ascii="Times New Roman" w:hAnsi="Times New Roman" w:cs="Times New Roman"/>
          <w:b w:val="0"/>
          <w:sz w:val="24"/>
          <w:szCs w:val="24"/>
        </w:rPr>
        <w:t xml:space="preserve"> на повышение уровня технического обеспечения мероприятий по безопасности дорожного движения</w:t>
      </w:r>
      <w:r w:rsidR="00EA2322">
        <w:rPr>
          <w:rFonts w:ascii="Times New Roman" w:hAnsi="Times New Roman" w:cs="Times New Roman"/>
          <w:b w:val="0"/>
          <w:sz w:val="24"/>
          <w:szCs w:val="24"/>
        </w:rPr>
        <w:t xml:space="preserve"> (проведение районной детской конкурсной программы по профилактике детского </w:t>
      </w:r>
      <w:r w:rsidR="00EA2322" w:rsidRPr="00EA2322">
        <w:rPr>
          <w:rFonts w:ascii="Times New Roman" w:hAnsi="Times New Roman" w:cs="Times New Roman"/>
          <w:b w:val="0"/>
          <w:sz w:val="24"/>
          <w:szCs w:val="24"/>
        </w:rPr>
        <w:t>дорожно-транспортного травматизма «Красный, желтый, зеленый»</w:t>
      </w:r>
      <w:r w:rsidR="000E0144">
        <w:rPr>
          <w:rFonts w:ascii="Times New Roman" w:hAnsi="Times New Roman" w:cs="Times New Roman"/>
          <w:b w:val="0"/>
          <w:sz w:val="24"/>
          <w:szCs w:val="24"/>
        </w:rPr>
        <w:t>,</w:t>
      </w:r>
      <w:r w:rsidR="00EA2322">
        <w:rPr>
          <w:rFonts w:ascii="Times New Roman" w:hAnsi="Times New Roman" w:cs="Times New Roman"/>
          <w:b w:val="0"/>
          <w:sz w:val="24"/>
          <w:szCs w:val="24"/>
        </w:rPr>
        <w:t xml:space="preserve"> п</w:t>
      </w:r>
      <w:r w:rsidR="00EA2322" w:rsidRPr="00EA2322">
        <w:rPr>
          <w:rFonts w:ascii="Times New Roman" w:hAnsi="Times New Roman" w:cs="Times New Roman"/>
          <w:b w:val="0"/>
          <w:sz w:val="24"/>
          <w:szCs w:val="24"/>
        </w:rPr>
        <w:t>риобретение и распространение среди первоклассников световозвращающих детских нарукавных повязок</w:t>
      </w:r>
      <w:r w:rsidR="00EA2322">
        <w:rPr>
          <w:rFonts w:ascii="Times New Roman" w:hAnsi="Times New Roman" w:cs="Times New Roman"/>
          <w:b w:val="0"/>
          <w:sz w:val="24"/>
          <w:szCs w:val="24"/>
        </w:rPr>
        <w:t>)</w:t>
      </w:r>
      <w:r w:rsidR="00CC16AD" w:rsidRPr="00036D8D">
        <w:rPr>
          <w:rFonts w:ascii="Times New Roman" w:hAnsi="Times New Roman" w:cs="Times New Roman"/>
          <w:b w:val="0"/>
          <w:sz w:val="24"/>
          <w:szCs w:val="24"/>
        </w:rPr>
        <w:t xml:space="preserve"> в 20</w:t>
      </w:r>
      <w:r w:rsidR="00EA2322">
        <w:rPr>
          <w:rFonts w:ascii="Times New Roman" w:hAnsi="Times New Roman" w:cs="Times New Roman"/>
          <w:b w:val="0"/>
          <w:sz w:val="24"/>
          <w:szCs w:val="24"/>
        </w:rPr>
        <w:t>20</w:t>
      </w:r>
      <w:r w:rsidR="00CC16AD" w:rsidRPr="00036D8D">
        <w:rPr>
          <w:rFonts w:ascii="Times New Roman" w:hAnsi="Times New Roman" w:cs="Times New Roman"/>
          <w:b w:val="0"/>
          <w:sz w:val="24"/>
          <w:szCs w:val="24"/>
        </w:rPr>
        <w:t xml:space="preserve"> году в сумме </w:t>
      </w:r>
      <w:r w:rsidR="00EA2322">
        <w:rPr>
          <w:rFonts w:ascii="Times New Roman" w:hAnsi="Times New Roman" w:cs="Times New Roman"/>
          <w:i/>
          <w:sz w:val="24"/>
          <w:szCs w:val="24"/>
        </w:rPr>
        <w:t>25,0 тыс</w:t>
      </w:r>
      <w:r w:rsidR="007209EA">
        <w:rPr>
          <w:rFonts w:ascii="Times New Roman" w:hAnsi="Times New Roman" w:cs="Times New Roman"/>
          <w:i/>
          <w:sz w:val="24"/>
          <w:szCs w:val="24"/>
        </w:rPr>
        <w:t>. р</w:t>
      </w:r>
      <w:r w:rsidR="00EA2322">
        <w:rPr>
          <w:rFonts w:ascii="Times New Roman" w:hAnsi="Times New Roman" w:cs="Times New Roman"/>
          <w:i/>
          <w:sz w:val="24"/>
          <w:szCs w:val="24"/>
        </w:rPr>
        <w:t>ублей</w:t>
      </w:r>
      <w:r w:rsidR="00EA2322">
        <w:rPr>
          <w:rFonts w:ascii="Times New Roman" w:hAnsi="Times New Roman" w:cs="Times New Roman"/>
          <w:b w:val="0"/>
          <w:sz w:val="24"/>
          <w:szCs w:val="24"/>
        </w:rPr>
        <w:t xml:space="preserve"> </w:t>
      </w:r>
      <w:r w:rsidR="000E0144">
        <w:rPr>
          <w:rFonts w:ascii="Times New Roman" w:hAnsi="Times New Roman" w:cs="Times New Roman"/>
          <w:b w:val="0"/>
          <w:sz w:val="24"/>
          <w:szCs w:val="24"/>
        </w:rPr>
        <w:t>(</w:t>
      </w:r>
      <w:r w:rsidR="00EA2322">
        <w:rPr>
          <w:rFonts w:ascii="Times New Roman" w:hAnsi="Times New Roman" w:cs="Times New Roman"/>
          <w:b w:val="0"/>
          <w:sz w:val="24"/>
          <w:szCs w:val="24"/>
        </w:rPr>
        <w:t>к уровню 2019 года увеличение в 2,5 раза</w:t>
      </w:r>
      <w:r w:rsidR="000E0144">
        <w:rPr>
          <w:rFonts w:ascii="Times New Roman" w:hAnsi="Times New Roman" w:cs="Times New Roman"/>
          <w:b w:val="0"/>
          <w:sz w:val="24"/>
          <w:szCs w:val="24"/>
        </w:rPr>
        <w:t>)</w:t>
      </w:r>
      <w:r w:rsidR="00CC16AD" w:rsidRPr="00036D8D">
        <w:rPr>
          <w:rFonts w:ascii="Times New Roman" w:hAnsi="Times New Roman" w:cs="Times New Roman"/>
          <w:b w:val="0"/>
          <w:sz w:val="24"/>
          <w:szCs w:val="24"/>
        </w:rPr>
        <w:t>.</w:t>
      </w:r>
    </w:p>
    <w:p w:rsidR="0006734B" w:rsidRPr="00036D8D" w:rsidRDefault="0006734B" w:rsidP="0006734B">
      <w:pPr>
        <w:ind w:firstLine="708"/>
        <w:jc w:val="center"/>
        <w:rPr>
          <w:b/>
          <w:i/>
        </w:rPr>
      </w:pPr>
    </w:p>
    <w:p w:rsidR="00A75FB5" w:rsidRPr="00036D8D" w:rsidRDefault="00F77727" w:rsidP="00F77727">
      <w:pPr>
        <w:autoSpaceDE w:val="0"/>
        <w:autoSpaceDN w:val="0"/>
        <w:adjustRightInd w:val="0"/>
        <w:jc w:val="center"/>
        <w:outlineLvl w:val="0"/>
        <w:rPr>
          <w:b/>
        </w:rPr>
      </w:pPr>
      <w:r w:rsidRPr="00036D8D">
        <w:rPr>
          <w:b/>
        </w:rPr>
        <w:t>Муниципальная программа</w:t>
      </w:r>
    </w:p>
    <w:p w:rsidR="000B0634" w:rsidRPr="00036D8D" w:rsidRDefault="006D067F" w:rsidP="00F77727">
      <w:pPr>
        <w:autoSpaceDE w:val="0"/>
        <w:autoSpaceDN w:val="0"/>
        <w:adjustRightInd w:val="0"/>
        <w:jc w:val="center"/>
        <w:outlineLvl w:val="0"/>
        <w:rPr>
          <w:b/>
        </w:rPr>
      </w:pPr>
      <w:r w:rsidRPr="00036D8D">
        <w:rPr>
          <w:b/>
        </w:rPr>
        <w:t>«</w:t>
      </w:r>
      <w:r w:rsidR="00F77727" w:rsidRPr="00036D8D">
        <w:rPr>
          <w:b/>
        </w:rPr>
        <w:t>Развитие агропромышленного комплекса Воскресенского муниципального района»</w:t>
      </w:r>
    </w:p>
    <w:p w:rsidR="00CE5594" w:rsidRPr="00036D8D" w:rsidRDefault="00CE5594" w:rsidP="00F77727">
      <w:pPr>
        <w:autoSpaceDE w:val="0"/>
        <w:autoSpaceDN w:val="0"/>
        <w:adjustRightInd w:val="0"/>
        <w:jc w:val="center"/>
        <w:outlineLvl w:val="0"/>
        <w:rPr>
          <w:bCs/>
        </w:rPr>
      </w:pPr>
    </w:p>
    <w:p w:rsidR="00F77727" w:rsidRPr="00036D8D" w:rsidRDefault="00F77727" w:rsidP="009538A9">
      <w:pPr>
        <w:autoSpaceDE w:val="0"/>
        <w:autoSpaceDN w:val="0"/>
        <w:adjustRightInd w:val="0"/>
        <w:ind w:firstLine="720"/>
        <w:jc w:val="both"/>
        <w:outlineLvl w:val="0"/>
      </w:pPr>
      <w:r w:rsidRPr="00036D8D">
        <w:t xml:space="preserve">Утверждена постановлением администрации Воскресенского муниципального района Нижегородской области от </w:t>
      </w:r>
      <w:r w:rsidR="00103E98" w:rsidRPr="00036D8D">
        <w:t>2</w:t>
      </w:r>
      <w:r w:rsidR="008E675B" w:rsidRPr="00036D8D">
        <w:t>4</w:t>
      </w:r>
      <w:r w:rsidRPr="00036D8D">
        <w:t>.</w:t>
      </w:r>
      <w:r w:rsidR="00103E98" w:rsidRPr="00036D8D">
        <w:t>12</w:t>
      </w:r>
      <w:r w:rsidRPr="00036D8D">
        <w:t>.201</w:t>
      </w:r>
      <w:r w:rsidR="008E675B" w:rsidRPr="00036D8D">
        <w:t>8</w:t>
      </w:r>
      <w:r w:rsidRPr="00036D8D">
        <w:t xml:space="preserve"> года №</w:t>
      </w:r>
      <w:r w:rsidR="00103E98" w:rsidRPr="00036D8D">
        <w:t>1</w:t>
      </w:r>
      <w:r w:rsidR="008E675B" w:rsidRPr="00036D8D">
        <w:t>300</w:t>
      </w:r>
      <w:r w:rsidRPr="00036D8D">
        <w:t xml:space="preserve"> </w:t>
      </w:r>
      <w:r w:rsidR="008E675B" w:rsidRPr="00036D8D">
        <w:t>«Об утверждении муниципальной программы "Развитие агропромышленного комплекса Воскресенского муниципального района Нижегородской области"»</w:t>
      </w:r>
    </w:p>
    <w:p w:rsidR="009538A9" w:rsidRPr="00036D8D" w:rsidRDefault="00F77727" w:rsidP="009538A9">
      <w:pPr>
        <w:snapToGrid w:val="0"/>
        <w:ind w:firstLine="720"/>
        <w:jc w:val="both"/>
      </w:pPr>
      <w:r w:rsidRPr="00036D8D">
        <w:t>Цели муниципальной программы</w:t>
      </w:r>
      <w:r w:rsidR="009538A9" w:rsidRPr="00036D8D">
        <w:t>:</w:t>
      </w:r>
    </w:p>
    <w:p w:rsidR="00C172B1" w:rsidRDefault="00C172B1" w:rsidP="00C172B1">
      <w:pPr>
        <w:snapToGrid w:val="0"/>
        <w:ind w:firstLine="709"/>
        <w:jc w:val="both"/>
        <w:rPr>
          <w:color w:val="000000"/>
        </w:rPr>
      </w:pPr>
      <w:r>
        <w:rPr>
          <w:color w:val="000000"/>
        </w:rPr>
        <w:t>- содействие развитию агропромышленного комплекса Воскресенского муниципального района как одной из важных отраслей экономики, обеспечивающей население продовольствием и занятость на селе;</w:t>
      </w:r>
    </w:p>
    <w:p w:rsidR="00C172B1" w:rsidRDefault="00C172B1" w:rsidP="00C172B1">
      <w:pPr>
        <w:snapToGrid w:val="0"/>
        <w:ind w:firstLine="709"/>
        <w:jc w:val="both"/>
        <w:rPr>
          <w:color w:val="000000"/>
        </w:rPr>
      </w:pPr>
      <w:r>
        <w:rPr>
          <w:color w:val="000000"/>
        </w:rPr>
        <w:t>- обеспечение эпизоотического благополучия Воскресенского муниципального района;</w:t>
      </w:r>
    </w:p>
    <w:p w:rsidR="00F77727" w:rsidRPr="00036D8D" w:rsidRDefault="00C172B1" w:rsidP="00C172B1">
      <w:pPr>
        <w:snapToGrid w:val="0"/>
        <w:ind w:firstLine="720"/>
        <w:jc w:val="both"/>
      </w:pPr>
      <w:r>
        <w:rPr>
          <w:color w:val="000000"/>
        </w:rPr>
        <w:t>- обеспечение создания условий для реализации государственной программы.</w:t>
      </w:r>
    </w:p>
    <w:p w:rsidR="0064331C" w:rsidRPr="00036D8D" w:rsidRDefault="009538A9" w:rsidP="0064331C">
      <w:pPr>
        <w:pStyle w:val="afe"/>
        <w:spacing w:before="0" w:beforeAutospacing="0" w:after="0" w:afterAutospacing="0"/>
        <w:ind w:firstLine="709"/>
        <w:sectPr w:rsidR="0064331C" w:rsidRPr="00036D8D" w:rsidSect="001251BB">
          <w:pgSz w:w="11906" w:h="16838"/>
          <w:pgMar w:top="1134" w:right="850" w:bottom="1134" w:left="1701" w:header="720" w:footer="720" w:gutter="0"/>
          <w:cols w:space="720"/>
          <w:docGrid w:linePitch="360"/>
        </w:sectPr>
      </w:pPr>
      <w:r w:rsidRPr="00036D8D">
        <w:t xml:space="preserve">Муниципальный заказчик-координатор </w:t>
      </w:r>
      <w:r w:rsidR="00F77727" w:rsidRPr="00036D8D">
        <w:t xml:space="preserve">– </w:t>
      </w:r>
      <w:r w:rsidRPr="00036D8D">
        <w:t>Администрация Воскресенского муниципального района Нижегородской области.</w:t>
      </w:r>
    </w:p>
    <w:p w:rsidR="009538A9" w:rsidRPr="00036D8D" w:rsidRDefault="009538A9" w:rsidP="009538A9">
      <w:pPr>
        <w:pStyle w:val="afe"/>
        <w:spacing w:before="0" w:beforeAutospacing="0" w:after="0" w:afterAutospacing="0"/>
        <w:ind w:firstLine="709"/>
        <w:jc w:val="both"/>
      </w:pPr>
    </w:p>
    <w:p w:rsidR="0064331C" w:rsidRPr="00036D8D" w:rsidRDefault="009538A9" w:rsidP="0064331C">
      <w:pPr>
        <w:widowControl w:val="0"/>
        <w:autoSpaceDE w:val="0"/>
        <w:autoSpaceDN w:val="0"/>
        <w:adjustRightInd w:val="0"/>
        <w:jc w:val="center"/>
        <w:outlineLvl w:val="3"/>
        <w:rPr>
          <w:b/>
        </w:rPr>
      </w:pPr>
      <w:r w:rsidRPr="00036D8D">
        <w:t>Сведения об индикаторах и непосредственных результатах Программы</w:t>
      </w:r>
    </w:p>
    <w:tbl>
      <w:tblPr>
        <w:tblW w:w="16260" w:type="dxa"/>
        <w:jc w:val="center"/>
        <w:tblLayout w:type="fixed"/>
        <w:tblCellMar>
          <w:left w:w="113" w:type="dxa"/>
          <w:right w:w="113" w:type="dxa"/>
        </w:tblCellMar>
        <w:tblLook w:val="04A0" w:firstRow="1" w:lastRow="0" w:firstColumn="1" w:lastColumn="0" w:noHBand="0" w:noVBand="1"/>
      </w:tblPr>
      <w:tblGrid>
        <w:gridCol w:w="596"/>
        <w:gridCol w:w="5728"/>
        <w:gridCol w:w="1394"/>
        <w:gridCol w:w="1423"/>
        <w:gridCol w:w="1424"/>
        <w:gridCol w:w="1424"/>
        <w:gridCol w:w="1423"/>
        <w:gridCol w:w="1424"/>
        <w:gridCol w:w="1424"/>
      </w:tblGrid>
      <w:tr w:rsidR="0064331C" w:rsidRPr="00036D8D" w:rsidTr="0064331C">
        <w:trPr>
          <w:cantSplit/>
          <w:trHeight w:val="413"/>
          <w:tblHeader/>
          <w:jc w:val="center"/>
        </w:trPr>
        <w:tc>
          <w:tcPr>
            <w:tcW w:w="596" w:type="dxa"/>
            <w:vMerge w:val="restart"/>
            <w:tcBorders>
              <w:top w:val="single" w:sz="4" w:space="0" w:color="auto"/>
              <w:left w:val="single" w:sz="4" w:space="0" w:color="auto"/>
              <w:bottom w:val="single" w:sz="4" w:space="0" w:color="auto"/>
              <w:right w:val="single" w:sz="4" w:space="0" w:color="auto"/>
            </w:tcBorders>
            <w:hideMark/>
          </w:tcPr>
          <w:p w:rsidR="0064331C" w:rsidRPr="00036D8D" w:rsidRDefault="0064331C" w:rsidP="0064331C">
            <w:pPr>
              <w:ind w:left="-75" w:right="-90"/>
              <w:jc w:val="center"/>
            </w:pPr>
            <w:r w:rsidRPr="00036D8D">
              <w:t xml:space="preserve">№ </w:t>
            </w:r>
            <w:r w:rsidRPr="00036D8D">
              <w:br/>
              <w:t>п/п</w:t>
            </w:r>
          </w:p>
        </w:tc>
        <w:tc>
          <w:tcPr>
            <w:tcW w:w="5728" w:type="dxa"/>
            <w:vMerge w:val="restart"/>
            <w:tcBorders>
              <w:top w:val="single" w:sz="4" w:space="0" w:color="auto"/>
              <w:left w:val="single" w:sz="4" w:space="0" w:color="auto"/>
              <w:bottom w:val="single" w:sz="4" w:space="0" w:color="auto"/>
              <w:right w:val="single" w:sz="4" w:space="0" w:color="auto"/>
            </w:tcBorders>
            <w:hideMark/>
          </w:tcPr>
          <w:p w:rsidR="0064331C" w:rsidRPr="00036D8D" w:rsidRDefault="0064331C" w:rsidP="0064331C">
            <w:pPr>
              <w:ind w:left="-75" w:right="-90"/>
              <w:jc w:val="center"/>
            </w:pPr>
            <w:r w:rsidRPr="00036D8D">
              <w:t>Наименование индикатора/ непосредственного результата</w:t>
            </w:r>
          </w:p>
        </w:tc>
        <w:tc>
          <w:tcPr>
            <w:tcW w:w="1394" w:type="dxa"/>
            <w:vMerge w:val="restart"/>
            <w:tcBorders>
              <w:top w:val="single" w:sz="4" w:space="0" w:color="auto"/>
              <w:left w:val="single" w:sz="4" w:space="0" w:color="auto"/>
              <w:bottom w:val="single" w:sz="4" w:space="0" w:color="auto"/>
              <w:right w:val="single" w:sz="4" w:space="0" w:color="auto"/>
            </w:tcBorders>
            <w:hideMark/>
          </w:tcPr>
          <w:p w:rsidR="0064331C" w:rsidRPr="00036D8D" w:rsidRDefault="0064331C" w:rsidP="0064331C">
            <w:pPr>
              <w:ind w:left="-75" w:right="-90"/>
              <w:jc w:val="center"/>
            </w:pPr>
            <w:r w:rsidRPr="00036D8D">
              <w:t>Ед. измерения</w:t>
            </w:r>
          </w:p>
        </w:tc>
        <w:tc>
          <w:tcPr>
            <w:tcW w:w="8542" w:type="dxa"/>
            <w:gridSpan w:val="6"/>
            <w:tcBorders>
              <w:top w:val="single" w:sz="4" w:space="0" w:color="auto"/>
              <w:left w:val="single" w:sz="4" w:space="0" w:color="auto"/>
              <w:bottom w:val="single" w:sz="4" w:space="0" w:color="auto"/>
              <w:right w:val="single" w:sz="4" w:space="0" w:color="auto"/>
            </w:tcBorders>
            <w:hideMark/>
          </w:tcPr>
          <w:p w:rsidR="0064331C" w:rsidRPr="00036D8D" w:rsidRDefault="0064331C" w:rsidP="0064331C">
            <w:pPr>
              <w:ind w:left="-75" w:right="-90"/>
              <w:jc w:val="center"/>
            </w:pPr>
            <w:r w:rsidRPr="00036D8D">
              <w:t>Значение индикатора/непосредственного результата</w:t>
            </w:r>
          </w:p>
        </w:tc>
      </w:tr>
      <w:tr w:rsidR="0064331C" w:rsidRPr="00036D8D" w:rsidTr="0064331C">
        <w:trPr>
          <w:cantSplit/>
          <w:trHeight w:val="509"/>
          <w:tblHeader/>
          <w:jc w:val="center"/>
        </w:trPr>
        <w:tc>
          <w:tcPr>
            <w:tcW w:w="596" w:type="dxa"/>
            <w:vMerge/>
            <w:tcBorders>
              <w:top w:val="single" w:sz="4" w:space="0" w:color="auto"/>
              <w:left w:val="single" w:sz="4" w:space="0" w:color="auto"/>
              <w:bottom w:val="single" w:sz="4" w:space="0" w:color="auto"/>
              <w:right w:val="single" w:sz="4" w:space="0" w:color="auto"/>
            </w:tcBorders>
            <w:vAlign w:val="center"/>
            <w:hideMark/>
          </w:tcPr>
          <w:p w:rsidR="0064331C" w:rsidRPr="00036D8D" w:rsidRDefault="0064331C" w:rsidP="0064331C"/>
        </w:tc>
        <w:tc>
          <w:tcPr>
            <w:tcW w:w="5728" w:type="dxa"/>
            <w:vMerge/>
            <w:tcBorders>
              <w:top w:val="single" w:sz="4" w:space="0" w:color="auto"/>
              <w:left w:val="single" w:sz="4" w:space="0" w:color="auto"/>
              <w:bottom w:val="single" w:sz="4" w:space="0" w:color="auto"/>
              <w:right w:val="single" w:sz="4" w:space="0" w:color="auto"/>
            </w:tcBorders>
            <w:vAlign w:val="center"/>
            <w:hideMark/>
          </w:tcPr>
          <w:p w:rsidR="0064331C" w:rsidRPr="00036D8D" w:rsidRDefault="0064331C" w:rsidP="0064331C"/>
        </w:tc>
        <w:tc>
          <w:tcPr>
            <w:tcW w:w="1394" w:type="dxa"/>
            <w:vMerge/>
            <w:tcBorders>
              <w:top w:val="single" w:sz="4" w:space="0" w:color="auto"/>
              <w:left w:val="single" w:sz="4" w:space="0" w:color="auto"/>
              <w:bottom w:val="single" w:sz="4" w:space="0" w:color="auto"/>
              <w:right w:val="single" w:sz="4" w:space="0" w:color="auto"/>
            </w:tcBorders>
            <w:vAlign w:val="center"/>
            <w:hideMark/>
          </w:tcPr>
          <w:p w:rsidR="0064331C" w:rsidRPr="00036D8D" w:rsidRDefault="0064331C" w:rsidP="0064331C"/>
        </w:tc>
        <w:tc>
          <w:tcPr>
            <w:tcW w:w="1423"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64331C" w:rsidRPr="00036D8D" w:rsidRDefault="0064331C" w:rsidP="0064331C">
            <w:pPr>
              <w:jc w:val="center"/>
            </w:pPr>
            <w:r w:rsidRPr="00036D8D">
              <w:t>2019 год</w:t>
            </w:r>
          </w:p>
        </w:tc>
        <w:tc>
          <w:tcPr>
            <w:tcW w:w="1424"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64331C" w:rsidRPr="00036D8D" w:rsidRDefault="0064331C" w:rsidP="0064331C">
            <w:pPr>
              <w:jc w:val="center"/>
            </w:pPr>
            <w:r w:rsidRPr="00036D8D">
              <w:t>2020 год</w:t>
            </w:r>
          </w:p>
        </w:tc>
        <w:tc>
          <w:tcPr>
            <w:tcW w:w="1424"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64331C" w:rsidRPr="00036D8D" w:rsidRDefault="0064331C" w:rsidP="0064331C">
            <w:pPr>
              <w:jc w:val="center"/>
            </w:pPr>
            <w:r w:rsidRPr="00036D8D">
              <w:t>2021 год</w:t>
            </w:r>
          </w:p>
        </w:tc>
        <w:tc>
          <w:tcPr>
            <w:tcW w:w="1423"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64331C" w:rsidRPr="00036D8D" w:rsidRDefault="0064331C" w:rsidP="0064331C">
            <w:pPr>
              <w:jc w:val="center"/>
            </w:pPr>
            <w:r w:rsidRPr="00036D8D">
              <w:t>2022 год</w:t>
            </w:r>
          </w:p>
        </w:tc>
        <w:tc>
          <w:tcPr>
            <w:tcW w:w="1424"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64331C" w:rsidRPr="00036D8D" w:rsidRDefault="0064331C" w:rsidP="0064331C">
            <w:pPr>
              <w:jc w:val="center"/>
            </w:pPr>
            <w:r w:rsidRPr="00036D8D">
              <w:t>2023 год</w:t>
            </w:r>
          </w:p>
        </w:tc>
        <w:tc>
          <w:tcPr>
            <w:tcW w:w="1424"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64331C" w:rsidRPr="00036D8D" w:rsidRDefault="0064331C" w:rsidP="0064331C">
            <w:pPr>
              <w:jc w:val="center"/>
              <w:rPr>
                <w:color w:val="000000"/>
              </w:rPr>
            </w:pPr>
            <w:r w:rsidRPr="00036D8D">
              <w:t>2024 год</w:t>
            </w:r>
          </w:p>
        </w:tc>
      </w:tr>
      <w:tr w:rsidR="0064331C" w:rsidRPr="00036D8D" w:rsidTr="0064331C">
        <w:trPr>
          <w:trHeight w:val="90"/>
          <w:jc w:val="center"/>
        </w:trPr>
        <w:tc>
          <w:tcPr>
            <w:tcW w:w="596" w:type="dxa"/>
            <w:tcBorders>
              <w:top w:val="nil"/>
              <w:left w:val="single" w:sz="4" w:space="0" w:color="auto"/>
              <w:bottom w:val="single" w:sz="4" w:space="0" w:color="auto"/>
              <w:right w:val="single" w:sz="4" w:space="0" w:color="auto"/>
            </w:tcBorders>
            <w:vAlign w:val="center"/>
            <w:hideMark/>
          </w:tcPr>
          <w:p w:rsidR="0064331C" w:rsidRPr="00036D8D" w:rsidRDefault="0064331C" w:rsidP="0064331C">
            <w:pPr>
              <w:ind w:left="-75" w:right="-90"/>
              <w:jc w:val="center"/>
            </w:pPr>
            <w:r w:rsidRPr="00036D8D">
              <w:t>1</w:t>
            </w:r>
          </w:p>
        </w:tc>
        <w:tc>
          <w:tcPr>
            <w:tcW w:w="5728" w:type="dxa"/>
            <w:tcBorders>
              <w:top w:val="nil"/>
              <w:left w:val="single" w:sz="4" w:space="0" w:color="auto"/>
              <w:bottom w:val="single" w:sz="4" w:space="0" w:color="auto"/>
              <w:right w:val="single" w:sz="4" w:space="0" w:color="auto"/>
            </w:tcBorders>
            <w:vAlign w:val="center"/>
            <w:hideMark/>
          </w:tcPr>
          <w:p w:rsidR="0064331C" w:rsidRPr="00036D8D" w:rsidRDefault="0064331C" w:rsidP="0064331C">
            <w:pPr>
              <w:ind w:left="-75" w:right="-90"/>
              <w:jc w:val="center"/>
            </w:pPr>
            <w:r w:rsidRPr="00036D8D">
              <w:t>2</w:t>
            </w:r>
          </w:p>
        </w:tc>
        <w:tc>
          <w:tcPr>
            <w:tcW w:w="1394" w:type="dxa"/>
            <w:tcBorders>
              <w:top w:val="nil"/>
              <w:left w:val="single" w:sz="4" w:space="0" w:color="auto"/>
              <w:bottom w:val="single" w:sz="4" w:space="0" w:color="auto"/>
              <w:right w:val="single" w:sz="4" w:space="0" w:color="auto"/>
            </w:tcBorders>
            <w:vAlign w:val="center"/>
            <w:hideMark/>
          </w:tcPr>
          <w:p w:rsidR="0064331C" w:rsidRPr="00036D8D" w:rsidRDefault="0064331C" w:rsidP="0064331C">
            <w:pPr>
              <w:ind w:left="-75" w:right="-90"/>
              <w:jc w:val="center"/>
            </w:pPr>
            <w:r w:rsidRPr="00036D8D">
              <w:t>3</w:t>
            </w:r>
          </w:p>
        </w:tc>
        <w:tc>
          <w:tcPr>
            <w:tcW w:w="1423" w:type="dxa"/>
            <w:tcBorders>
              <w:top w:val="nil"/>
              <w:left w:val="single" w:sz="4" w:space="0" w:color="auto"/>
              <w:bottom w:val="single" w:sz="4" w:space="0" w:color="auto"/>
              <w:right w:val="single" w:sz="4" w:space="0" w:color="auto"/>
            </w:tcBorders>
            <w:vAlign w:val="center"/>
            <w:hideMark/>
          </w:tcPr>
          <w:p w:rsidR="0064331C" w:rsidRPr="00036D8D" w:rsidRDefault="0064331C" w:rsidP="0064331C">
            <w:pPr>
              <w:ind w:left="-75" w:right="-90"/>
              <w:jc w:val="center"/>
            </w:pPr>
            <w:r w:rsidRPr="00036D8D">
              <w:t>4</w:t>
            </w:r>
          </w:p>
        </w:tc>
        <w:tc>
          <w:tcPr>
            <w:tcW w:w="1424" w:type="dxa"/>
            <w:tcBorders>
              <w:top w:val="nil"/>
              <w:left w:val="single" w:sz="4" w:space="0" w:color="auto"/>
              <w:bottom w:val="single" w:sz="4" w:space="0" w:color="auto"/>
              <w:right w:val="single" w:sz="4" w:space="0" w:color="auto"/>
            </w:tcBorders>
            <w:vAlign w:val="center"/>
            <w:hideMark/>
          </w:tcPr>
          <w:p w:rsidR="0064331C" w:rsidRPr="00036D8D" w:rsidRDefault="0064331C" w:rsidP="0064331C">
            <w:pPr>
              <w:ind w:left="-75" w:right="-90"/>
              <w:jc w:val="center"/>
            </w:pPr>
            <w:r w:rsidRPr="00036D8D">
              <w:t>5</w:t>
            </w:r>
          </w:p>
        </w:tc>
        <w:tc>
          <w:tcPr>
            <w:tcW w:w="1424" w:type="dxa"/>
            <w:tcBorders>
              <w:top w:val="nil"/>
              <w:left w:val="single" w:sz="4" w:space="0" w:color="auto"/>
              <w:bottom w:val="single" w:sz="4" w:space="0" w:color="auto"/>
              <w:right w:val="single" w:sz="4" w:space="0" w:color="auto"/>
            </w:tcBorders>
            <w:vAlign w:val="center"/>
            <w:hideMark/>
          </w:tcPr>
          <w:p w:rsidR="0064331C" w:rsidRPr="00036D8D" w:rsidRDefault="0064331C" w:rsidP="0064331C">
            <w:pPr>
              <w:ind w:left="-75" w:right="-90"/>
              <w:jc w:val="center"/>
            </w:pPr>
            <w:r w:rsidRPr="00036D8D">
              <w:t>6</w:t>
            </w:r>
          </w:p>
        </w:tc>
        <w:tc>
          <w:tcPr>
            <w:tcW w:w="1423" w:type="dxa"/>
            <w:tcBorders>
              <w:top w:val="nil"/>
              <w:left w:val="single" w:sz="4" w:space="0" w:color="auto"/>
              <w:bottom w:val="single" w:sz="4" w:space="0" w:color="auto"/>
              <w:right w:val="single" w:sz="4" w:space="0" w:color="auto"/>
            </w:tcBorders>
            <w:vAlign w:val="center"/>
            <w:hideMark/>
          </w:tcPr>
          <w:p w:rsidR="0064331C" w:rsidRPr="00036D8D" w:rsidRDefault="0064331C" w:rsidP="0064331C">
            <w:pPr>
              <w:ind w:left="-75" w:right="-90"/>
              <w:jc w:val="center"/>
            </w:pPr>
            <w:r w:rsidRPr="00036D8D">
              <w:t>7</w:t>
            </w:r>
          </w:p>
        </w:tc>
        <w:tc>
          <w:tcPr>
            <w:tcW w:w="1424" w:type="dxa"/>
            <w:tcBorders>
              <w:top w:val="nil"/>
              <w:left w:val="single" w:sz="4" w:space="0" w:color="auto"/>
              <w:bottom w:val="single" w:sz="4" w:space="0" w:color="auto"/>
              <w:right w:val="single" w:sz="4" w:space="0" w:color="auto"/>
            </w:tcBorders>
            <w:vAlign w:val="center"/>
            <w:hideMark/>
          </w:tcPr>
          <w:p w:rsidR="0064331C" w:rsidRPr="00036D8D" w:rsidRDefault="0064331C" w:rsidP="0064331C">
            <w:pPr>
              <w:ind w:left="-75" w:right="-90"/>
              <w:jc w:val="center"/>
            </w:pPr>
            <w:r w:rsidRPr="00036D8D">
              <w:t>8</w:t>
            </w:r>
          </w:p>
        </w:tc>
        <w:tc>
          <w:tcPr>
            <w:tcW w:w="1424" w:type="dxa"/>
            <w:tcBorders>
              <w:top w:val="nil"/>
              <w:left w:val="single" w:sz="4" w:space="0" w:color="auto"/>
              <w:bottom w:val="single" w:sz="4" w:space="0" w:color="auto"/>
              <w:right w:val="single" w:sz="4" w:space="0" w:color="auto"/>
            </w:tcBorders>
            <w:vAlign w:val="center"/>
            <w:hideMark/>
          </w:tcPr>
          <w:p w:rsidR="0064331C" w:rsidRPr="00036D8D" w:rsidRDefault="0064331C" w:rsidP="0064331C">
            <w:pPr>
              <w:ind w:left="-75" w:right="-90"/>
              <w:jc w:val="center"/>
            </w:pPr>
            <w:r w:rsidRPr="00036D8D">
              <w:t>9</w:t>
            </w:r>
          </w:p>
        </w:tc>
      </w:tr>
      <w:tr w:rsidR="0064331C" w:rsidRPr="00036D8D" w:rsidTr="0064331C">
        <w:trPr>
          <w:trHeight w:val="90"/>
          <w:jc w:val="center"/>
        </w:trPr>
        <w:tc>
          <w:tcPr>
            <w:tcW w:w="16260" w:type="dxa"/>
            <w:gridSpan w:val="9"/>
            <w:tcBorders>
              <w:top w:val="nil"/>
              <w:left w:val="single" w:sz="4" w:space="0" w:color="auto"/>
              <w:bottom w:val="single" w:sz="4" w:space="0" w:color="auto"/>
              <w:right w:val="single" w:sz="4" w:space="0" w:color="auto"/>
            </w:tcBorders>
            <w:hideMark/>
          </w:tcPr>
          <w:p w:rsidR="0064331C" w:rsidRPr="00036D8D" w:rsidRDefault="0064331C" w:rsidP="0064331C">
            <w:pPr>
              <w:ind w:left="-75" w:right="-90"/>
            </w:pPr>
            <w:r w:rsidRPr="00036D8D">
              <w:t>Муниципальная программа «Развитие агропромышленного комплекса Воскресенского муниципального района Нижегородской области»</w:t>
            </w:r>
          </w:p>
        </w:tc>
      </w:tr>
      <w:tr w:rsidR="00C172B1" w:rsidRPr="00C172B1" w:rsidTr="00C172B1">
        <w:trPr>
          <w:trHeight w:val="90"/>
          <w:jc w:val="center"/>
        </w:trPr>
        <w:tc>
          <w:tcPr>
            <w:tcW w:w="16260" w:type="dxa"/>
            <w:gridSpan w:val="9"/>
            <w:tcBorders>
              <w:top w:val="nil"/>
              <w:left w:val="single" w:sz="4" w:space="0" w:color="auto"/>
              <w:bottom w:val="single" w:sz="4" w:space="0" w:color="auto"/>
              <w:right w:val="single" w:sz="4" w:space="0" w:color="auto"/>
            </w:tcBorders>
            <w:hideMark/>
          </w:tcPr>
          <w:p w:rsidR="00C172B1" w:rsidRPr="00C172B1" w:rsidRDefault="00C172B1" w:rsidP="00C172B1">
            <w:pPr>
              <w:ind w:left="-75" w:right="-90"/>
              <w:rPr>
                <w:color w:val="000000"/>
              </w:rPr>
            </w:pPr>
            <w:r w:rsidRPr="00C172B1">
              <w:rPr>
                <w:color w:val="000000"/>
              </w:rPr>
              <w:t>Подпрограмма «Развитие производства»</w:t>
            </w:r>
          </w:p>
        </w:tc>
      </w:tr>
      <w:tr w:rsidR="00C172B1" w:rsidRPr="00C172B1" w:rsidTr="00C172B1">
        <w:trPr>
          <w:jc w:val="center"/>
        </w:trPr>
        <w:tc>
          <w:tcPr>
            <w:tcW w:w="6324" w:type="dxa"/>
            <w:gridSpan w:val="2"/>
            <w:tcBorders>
              <w:top w:val="nil"/>
              <w:left w:val="single" w:sz="4" w:space="0" w:color="auto"/>
              <w:bottom w:val="single" w:sz="4" w:space="0" w:color="auto"/>
              <w:right w:val="single" w:sz="4" w:space="0" w:color="auto"/>
            </w:tcBorders>
            <w:hideMark/>
          </w:tcPr>
          <w:p w:rsidR="00C172B1" w:rsidRPr="00C172B1" w:rsidRDefault="00C172B1" w:rsidP="00C172B1">
            <w:pPr>
              <w:ind w:right="-90"/>
              <w:rPr>
                <w:color w:val="000000"/>
                <w:highlight w:val="yellow"/>
              </w:rPr>
            </w:pPr>
            <w:r w:rsidRPr="00C172B1">
              <w:rPr>
                <w:color w:val="000000"/>
              </w:rPr>
              <w:t>Индикаторы:</w:t>
            </w:r>
          </w:p>
        </w:tc>
        <w:tc>
          <w:tcPr>
            <w:tcW w:w="1394" w:type="dxa"/>
            <w:tcBorders>
              <w:top w:val="nil"/>
              <w:left w:val="single" w:sz="4" w:space="0" w:color="auto"/>
              <w:bottom w:val="single" w:sz="4" w:space="0" w:color="auto"/>
              <w:right w:val="single" w:sz="4" w:space="0" w:color="auto"/>
            </w:tcBorders>
            <w:vAlign w:val="center"/>
          </w:tcPr>
          <w:p w:rsidR="00C172B1" w:rsidRPr="00C172B1" w:rsidRDefault="00C172B1" w:rsidP="00C172B1">
            <w:pPr>
              <w:ind w:left="-75" w:right="-90"/>
              <w:jc w:val="center"/>
              <w:rPr>
                <w:color w:val="000000"/>
                <w:highlight w:val="yellow"/>
              </w:rPr>
            </w:pPr>
          </w:p>
        </w:tc>
        <w:tc>
          <w:tcPr>
            <w:tcW w:w="1423" w:type="dxa"/>
            <w:tcBorders>
              <w:top w:val="nil"/>
              <w:left w:val="single" w:sz="4" w:space="0" w:color="auto"/>
              <w:bottom w:val="single" w:sz="4" w:space="0" w:color="auto"/>
              <w:right w:val="single" w:sz="4" w:space="0" w:color="auto"/>
            </w:tcBorders>
            <w:vAlign w:val="center"/>
          </w:tcPr>
          <w:p w:rsidR="00C172B1" w:rsidRPr="00C172B1" w:rsidRDefault="00C172B1" w:rsidP="00C172B1">
            <w:pPr>
              <w:ind w:left="-75" w:right="-90"/>
              <w:jc w:val="center"/>
              <w:rPr>
                <w:color w:val="000000"/>
                <w:highlight w:val="yellow"/>
              </w:rPr>
            </w:pPr>
          </w:p>
        </w:tc>
        <w:tc>
          <w:tcPr>
            <w:tcW w:w="1424" w:type="dxa"/>
            <w:tcBorders>
              <w:top w:val="nil"/>
              <w:left w:val="single" w:sz="4" w:space="0" w:color="auto"/>
              <w:bottom w:val="single" w:sz="4" w:space="0" w:color="auto"/>
              <w:right w:val="single" w:sz="4" w:space="0" w:color="auto"/>
            </w:tcBorders>
            <w:vAlign w:val="center"/>
          </w:tcPr>
          <w:p w:rsidR="00C172B1" w:rsidRPr="00C172B1" w:rsidRDefault="00C172B1" w:rsidP="00C172B1">
            <w:pPr>
              <w:ind w:left="-75" w:right="-90"/>
              <w:jc w:val="center"/>
            </w:pPr>
          </w:p>
        </w:tc>
        <w:tc>
          <w:tcPr>
            <w:tcW w:w="1424" w:type="dxa"/>
            <w:tcBorders>
              <w:top w:val="nil"/>
              <w:left w:val="single" w:sz="4" w:space="0" w:color="auto"/>
              <w:bottom w:val="single" w:sz="4" w:space="0" w:color="auto"/>
              <w:right w:val="single" w:sz="4" w:space="0" w:color="auto"/>
            </w:tcBorders>
            <w:vAlign w:val="center"/>
          </w:tcPr>
          <w:p w:rsidR="00C172B1" w:rsidRPr="00C172B1" w:rsidRDefault="00C172B1" w:rsidP="00C172B1">
            <w:pPr>
              <w:ind w:left="-75" w:right="-90"/>
              <w:jc w:val="center"/>
              <w:rPr>
                <w:highlight w:val="yellow"/>
              </w:rPr>
            </w:pPr>
          </w:p>
        </w:tc>
        <w:tc>
          <w:tcPr>
            <w:tcW w:w="1423" w:type="dxa"/>
            <w:tcBorders>
              <w:top w:val="nil"/>
              <w:left w:val="single" w:sz="4" w:space="0" w:color="auto"/>
              <w:bottom w:val="single" w:sz="4" w:space="0" w:color="auto"/>
              <w:right w:val="single" w:sz="4" w:space="0" w:color="auto"/>
            </w:tcBorders>
            <w:vAlign w:val="center"/>
          </w:tcPr>
          <w:p w:rsidR="00C172B1" w:rsidRPr="00C172B1" w:rsidRDefault="00C172B1" w:rsidP="00C172B1">
            <w:pPr>
              <w:ind w:left="-75" w:right="-90"/>
              <w:jc w:val="center"/>
              <w:rPr>
                <w:highlight w:val="yellow"/>
              </w:rPr>
            </w:pPr>
          </w:p>
        </w:tc>
        <w:tc>
          <w:tcPr>
            <w:tcW w:w="1424" w:type="dxa"/>
            <w:tcBorders>
              <w:top w:val="nil"/>
              <w:left w:val="single" w:sz="4" w:space="0" w:color="auto"/>
              <w:bottom w:val="single" w:sz="4" w:space="0" w:color="auto"/>
              <w:right w:val="single" w:sz="4" w:space="0" w:color="auto"/>
            </w:tcBorders>
            <w:vAlign w:val="center"/>
          </w:tcPr>
          <w:p w:rsidR="00C172B1" w:rsidRPr="00C172B1" w:rsidRDefault="00C172B1" w:rsidP="00C172B1">
            <w:pPr>
              <w:ind w:left="-75" w:right="-90"/>
              <w:jc w:val="center"/>
              <w:rPr>
                <w:highlight w:val="yellow"/>
              </w:rPr>
            </w:pPr>
          </w:p>
        </w:tc>
        <w:tc>
          <w:tcPr>
            <w:tcW w:w="1424" w:type="dxa"/>
            <w:tcBorders>
              <w:top w:val="nil"/>
              <w:left w:val="single" w:sz="4" w:space="0" w:color="auto"/>
              <w:bottom w:val="single" w:sz="4" w:space="0" w:color="auto"/>
              <w:right w:val="single" w:sz="4" w:space="0" w:color="auto"/>
            </w:tcBorders>
            <w:vAlign w:val="center"/>
          </w:tcPr>
          <w:p w:rsidR="00C172B1" w:rsidRPr="00C172B1" w:rsidRDefault="00C172B1" w:rsidP="00C172B1">
            <w:pPr>
              <w:ind w:left="-75" w:right="-90"/>
              <w:jc w:val="center"/>
              <w:rPr>
                <w:highlight w:val="yellow"/>
              </w:rPr>
            </w:pPr>
          </w:p>
        </w:tc>
      </w:tr>
      <w:tr w:rsidR="00C172B1" w:rsidRPr="00C172B1" w:rsidTr="00C172B1">
        <w:trPr>
          <w:trHeight w:val="400"/>
          <w:jc w:val="center"/>
        </w:trPr>
        <w:tc>
          <w:tcPr>
            <w:tcW w:w="596" w:type="dxa"/>
            <w:tcBorders>
              <w:top w:val="nil"/>
              <w:left w:val="single" w:sz="4" w:space="0" w:color="auto"/>
              <w:bottom w:val="single" w:sz="4" w:space="0" w:color="auto"/>
              <w:right w:val="single" w:sz="4" w:space="0" w:color="auto"/>
            </w:tcBorders>
            <w:hideMark/>
          </w:tcPr>
          <w:p w:rsidR="00C172B1" w:rsidRPr="00C172B1" w:rsidRDefault="00C172B1" w:rsidP="00C172B1">
            <w:pPr>
              <w:rPr>
                <w:color w:val="000000"/>
              </w:rPr>
            </w:pPr>
            <w:r w:rsidRPr="00C172B1">
              <w:rPr>
                <w:color w:val="000000"/>
              </w:rPr>
              <w:t>1.</w:t>
            </w:r>
          </w:p>
        </w:tc>
        <w:tc>
          <w:tcPr>
            <w:tcW w:w="5728" w:type="dxa"/>
            <w:tcBorders>
              <w:top w:val="nil"/>
              <w:left w:val="single" w:sz="4" w:space="0" w:color="auto"/>
              <w:bottom w:val="single" w:sz="4" w:space="0" w:color="auto"/>
              <w:right w:val="single" w:sz="4" w:space="0" w:color="auto"/>
            </w:tcBorders>
            <w:hideMark/>
          </w:tcPr>
          <w:p w:rsidR="00C172B1" w:rsidRPr="00C172B1" w:rsidRDefault="00C172B1" w:rsidP="00C172B1">
            <w:pPr>
              <w:widowControl w:val="0"/>
              <w:autoSpaceDE w:val="0"/>
              <w:autoSpaceDN w:val="0"/>
              <w:adjustRightInd w:val="0"/>
              <w:jc w:val="both"/>
              <w:rPr>
                <w:color w:val="000000"/>
              </w:rPr>
            </w:pPr>
            <w:r w:rsidRPr="00C172B1">
              <w:rPr>
                <w:color w:val="000000"/>
              </w:rPr>
              <w:t>Индекс производства продукции сельского хозяйства в хозяйствах всех категорий (в сопоставимых ценах)</w:t>
            </w:r>
          </w:p>
        </w:tc>
        <w:tc>
          <w:tcPr>
            <w:tcW w:w="1394"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C172B1" w:rsidRPr="00C172B1" w:rsidRDefault="00C172B1" w:rsidP="00C172B1">
            <w:pPr>
              <w:widowControl w:val="0"/>
              <w:autoSpaceDE w:val="0"/>
              <w:autoSpaceDN w:val="0"/>
              <w:adjustRightInd w:val="0"/>
              <w:jc w:val="center"/>
              <w:rPr>
                <w:color w:val="000000"/>
              </w:rPr>
            </w:pPr>
            <w:r w:rsidRPr="00C172B1">
              <w:rPr>
                <w:color w:val="000000"/>
              </w:rPr>
              <w:t>% к предыд. году</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iCs/>
                <w:color w:val="000000"/>
              </w:rPr>
            </w:pPr>
            <w:r w:rsidRPr="00C172B1">
              <w:rPr>
                <w:iCs/>
                <w:color w:val="000000"/>
              </w:rPr>
              <w:t>101,7</w:t>
            </w:r>
          </w:p>
        </w:tc>
        <w:tc>
          <w:tcPr>
            <w:tcW w:w="1424"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C172B1" w:rsidRPr="00C172B1" w:rsidRDefault="00C172B1" w:rsidP="00C172B1">
            <w:pPr>
              <w:jc w:val="center"/>
              <w:rPr>
                <w:iCs/>
                <w:color w:val="000000"/>
              </w:rPr>
            </w:pPr>
            <w:r w:rsidRPr="00C172B1">
              <w:rPr>
                <w:iCs/>
                <w:color w:val="000000"/>
              </w:rPr>
              <w:t>101,4</w:t>
            </w:r>
          </w:p>
        </w:tc>
        <w:tc>
          <w:tcPr>
            <w:tcW w:w="1424"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C172B1" w:rsidRPr="00C172B1" w:rsidRDefault="00C172B1" w:rsidP="00C172B1">
            <w:pPr>
              <w:jc w:val="center"/>
              <w:rPr>
                <w:iCs/>
                <w:color w:val="000000"/>
              </w:rPr>
            </w:pPr>
            <w:r w:rsidRPr="00C172B1">
              <w:rPr>
                <w:iCs/>
                <w:color w:val="000000"/>
              </w:rPr>
              <w:t>101,4</w:t>
            </w:r>
          </w:p>
        </w:tc>
        <w:tc>
          <w:tcPr>
            <w:tcW w:w="1423"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C172B1" w:rsidRPr="00C172B1" w:rsidRDefault="00C172B1" w:rsidP="00C172B1">
            <w:pPr>
              <w:jc w:val="center"/>
              <w:rPr>
                <w:iCs/>
                <w:color w:val="000000"/>
              </w:rPr>
            </w:pPr>
            <w:r w:rsidRPr="00C172B1">
              <w:rPr>
                <w:iCs/>
                <w:color w:val="000000"/>
              </w:rPr>
              <w:t>101,5</w:t>
            </w:r>
          </w:p>
        </w:tc>
        <w:tc>
          <w:tcPr>
            <w:tcW w:w="1424"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C172B1" w:rsidRPr="00C172B1" w:rsidRDefault="00C172B1" w:rsidP="00C172B1">
            <w:pPr>
              <w:jc w:val="center"/>
              <w:rPr>
                <w:iCs/>
                <w:color w:val="000000"/>
              </w:rPr>
            </w:pPr>
            <w:r w:rsidRPr="00C172B1">
              <w:rPr>
                <w:iCs/>
                <w:color w:val="000000"/>
              </w:rPr>
              <w:t>101,6</w:t>
            </w:r>
          </w:p>
        </w:tc>
        <w:tc>
          <w:tcPr>
            <w:tcW w:w="1424"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C172B1" w:rsidRPr="00C172B1" w:rsidRDefault="00C172B1" w:rsidP="00C172B1">
            <w:pPr>
              <w:jc w:val="center"/>
              <w:rPr>
                <w:iCs/>
                <w:color w:val="000000"/>
              </w:rPr>
            </w:pPr>
            <w:r w:rsidRPr="00C172B1">
              <w:rPr>
                <w:iCs/>
                <w:color w:val="000000"/>
              </w:rPr>
              <w:t>101,7</w:t>
            </w:r>
          </w:p>
        </w:tc>
      </w:tr>
      <w:tr w:rsidR="00C172B1" w:rsidRPr="00C172B1" w:rsidTr="00C172B1">
        <w:trPr>
          <w:trHeight w:val="400"/>
          <w:jc w:val="center"/>
        </w:trPr>
        <w:tc>
          <w:tcPr>
            <w:tcW w:w="596" w:type="dxa"/>
            <w:tcBorders>
              <w:top w:val="nil"/>
              <w:left w:val="single" w:sz="4" w:space="0" w:color="auto"/>
              <w:bottom w:val="single" w:sz="4" w:space="0" w:color="auto"/>
              <w:right w:val="single" w:sz="4" w:space="0" w:color="auto"/>
            </w:tcBorders>
            <w:hideMark/>
          </w:tcPr>
          <w:p w:rsidR="00C172B1" w:rsidRPr="00C172B1" w:rsidRDefault="00C172B1" w:rsidP="00C172B1">
            <w:pPr>
              <w:rPr>
                <w:color w:val="000000"/>
              </w:rPr>
            </w:pPr>
            <w:r w:rsidRPr="00C172B1">
              <w:rPr>
                <w:color w:val="000000"/>
              </w:rPr>
              <w:t>2.</w:t>
            </w:r>
          </w:p>
        </w:tc>
        <w:tc>
          <w:tcPr>
            <w:tcW w:w="5728" w:type="dxa"/>
            <w:tcBorders>
              <w:top w:val="nil"/>
              <w:left w:val="single" w:sz="4" w:space="0" w:color="auto"/>
              <w:bottom w:val="single" w:sz="4" w:space="0" w:color="auto"/>
              <w:right w:val="single" w:sz="4" w:space="0" w:color="auto"/>
            </w:tcBorders>
            <w:hideMark/>
          </w:tcPr>
          <w:p w:rsidR="00C172B1" w:rsidRPr="00C172B1" w:rsidRDefault="00C172B1" w:rsidP="00C172B1">
            <w:pPr>
              <w:widowControl w:val="0"/>
              <w:autoSpaceDE w:val="0"/>
              <w:autoSpaceDN w:val="0"/>
              <w:adjustRightInd w:val="0"/>
              <w:jc w:val="both"/>
              <w:rPr>
                <w:color w:val="000000"/>
              </w:rPr>
            </w:pPr>
            <w:r w:rsidRPr="00C172B1">
              <w:rPr>
                <w:color w:val="000000"/>
              </w:rPr>
              <w:t>Индекс производства продукции растениеводства (в сопоставимых ценах)</w:t>
            </w:r>
          </w:p>
        </w:tc>
        <w:tc>
          <w:tcPr>
            <w:tcW w:w="1394"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C172B1" w:rsidRPr="00C172B1" w:rsidRDefault="00C172B1" w:rsidP="00C172B1">
            <w:pPr>
              <w:widowControl w:val="0"/>
              <w:autoSpaceDE w:val="0"/>
              <w:autoSpaceDN w:val="0"/>
              <w:adjustRightInd w:val="0"/>
              <w:jc w:val="center"/>
              <w:rPr>
                <w:color w:val="000000"/>
              </w:rPr>
            </w:pPr>
            <w:r w:rsidRPr="00C172B1">
              <w:rPr>
                <w:color w:val="000000"/>
              </w:rPr>
              <w:t>% к предыд. году</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autoSpaceDE w:val="0"/>
              <w:autoSpaceDN w:val="0"/>
              <w:adjustRightInd w:val="0"/>
              <w:jc w:val="center"/>
              <w:rPr>
                <w:color w:val="000000"/>
              </w:rPr>
            </w:pPr>
            <w:r w:rsidRPr="00C172B1">
              <w:rPr>
                <w:color w:val="000000"/>
              </w:rPr>
              <w:t>102,5</w:t>
            </w:r>
          </w:p>
        </w:tc>
        <w:tc>
          <w:tcPr>
            <w:tcW w:w="1424"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C172B1" w:rsidRPr="00C172B1" w:rsidRDefault="00C172B1" w:rsidP="00C172B1">
            <w:pPr>
              <w:autoSpaceDE w:val="0"/>
              <w:autoSpaceDN w:val="0"/>
              <w:adjustRightInd w:val="0"/>
              <w:jc w:val="center"/>
              <w:rPr>
                <w:color w:val="000000"/>
              </w:rPr>
            </w:pPr>
            <w:r w:rsidRPr="00C172B1">
              <w:rPr>
                <w:color w:val="000000"/>
              </w:rPr>
              <w:t>101,5</w:t>
            </w:r>
          </w:p>
        </w:tc>
        <w:tc>
          <w:tcPr>
            <w:tcW w:w="1424"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C172B1" w:rsidRPr="00C172B1" w:rsidRDefault="00C172B1" w:rsidP="00C172B1">
            <w:pPr>
              <w:autoSpaceDE w:val="0"/>
              <w:autoSpaceDN w:val="0"/>
              <w:adjustRightInd w:val="0"/>
              <w:jc w:val="center"/>
              <w:rPr>
                <w:color w:val="000000"/>
              </w:rPr>
            </w:pPr>
            <w:r w:rsidRPr="00C172B1">
              <w:rPr>
                <w:color w:val="000000"/>
              </w:rPr>
              <w:t>101,5</w:t>
            </w:r>
          </w:p>
        </w:tc>
        <w:tc>
          <w:tcPr>
            <w:tcW w:w="1423" w:type="dxa"/>
            <w:tcBorders>
              <w:top w:val="nil"/>
              <w:left w:val="single" w:sz="4" w:space="0" w:color="auto"/>
              <w:bottom w:val="single" w:sz="4" w:space="0" w:color="auto"/>
              <w:right w:val="single" w:sz="4" w:space="0" w:color="auto"/>
            </w:tcBorders>
            <w:tcMar>
              <w:top w:w="0" w:type="dxa"/>
              <w:left w:w="57" w:type="dxa"/>
              <w:bottom w:w="0" w:type="dxa"/>
              <w:right w:w="57" w:type="dxa"/>
            </w:tcMar>
          </w:tcPr>
          <w:p w:rsidR="00C172B1" w:rsidRPr="00C172B1" w:rsidRDefault="00C172B1" w:rsidP="00C172B1">
            <w:pPr>
              <w:autoSpaceDE w:val="0"/>
              <w:autoSpaceDN w:val="0"/>
              <w:adjustRightInd w:val="0"/>
              <w:jc w:val="center"/>
              <w:rPr>
                <w:color w:val="000000"/>
              </w:rPr>
            </w:pPr>
            <w:r w:rsidRPr="00C172B1">
              <w:rPr>
                <w:color w:val="000000"/>
              </w:rPr>
              <w:t>101,8</w:t>
            </w:r>
          </w:p>
          <w:p w:rsidR="00C172B1" w:rsidRPr="00C172B1" w:rsidRDefault="00C172B1" w:rsidP="00C172B1">
            <w:pPr>
              <w:autoSpaceDE w:val="0"/>
              <w:autoSpaceDN w:val="0"/>
              <w:adjustRightInd w:val="0"/>
              <w:jc w:val="center"/>
              <w:rPr>
                <w:color w:val="000000"/>
              </w:rPr>
            </w:pPr>
          </w:p>
        </w:tc>
        <w:tc>
          <w:tcPr>
            <w:tcW w:w="1424"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C172B1" w:rsidRPr="00C172B1" w:rsidRDefault="00C172B1" w:rsidP="00C172B1">
            <w:pPr>
              <w:autoSpaceDE w:val="0"/>
              <w:autoSpaceDN w:val="0"/>
              <w:adjustRightInd w:val="0"/>
              <w:jc w:val="center"/>
              <w:rPr>
                <w:color w:val="000000"/>
              </w:rPr>
            </w:pPr>
            <w:r w:rsidRPr="00C172B1">
              <w:rPr>
                <w:iCs/>
                <w:color w:val="000000"/>
              </w:rPr>
              <w:t>102,1</w:t>
            </w:r>
          </w:p>
        </w:tc>
        <w:tc>
          <w:tcPr>
            <w:tcW w:w="1424"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C172B1" w:rsidRPr="00C172B1" w:rsidRDefault="00C172B1" w:rsidP="00C172B1">
            <w:pPr>
              <w:autoSpaceDE w:val="0"/>
              <w:autoSpaceDN w:val="0"/>
              <w:adjustRightInd w:val="0"/>
              <w:jc w:val="center"/>
              <w:rPr>
                <w:color w:val="000000"/>
              </w:rPr>
            </w:pPr>
            <w:r w:rsidRPr="00C172B1">
              <w:rPr>
                <w:iCs/>
                <w:color w:val="000000"/>
              </w:rPr>
              <w:t>102,4</w:t>
            </w:r>
          </w:p>
        </w:tc>
      </w:tr>
      <w:tr w:rsidR="00C172B1" w:rsidRPr="00C172B1" w:rsidTr="00C172B1">
        <w:trPr>
          <w:trHeight w:val="400"/>
          <w:jc w:val="center"/>
        </w:trPr>
        <w:tc>
          <w:tcPr>
            <w:tcW w:w="596" w:type="dxa"/>
            <w:tcBorders>
              <w:top w:val="nil"/>
              <w:left w:val="single" w:sz="4" w:space="0" w:color="auto"/>
              <w:bottom w:val="single" w:sz="4" w:space="0" w:color="auto"/>
              <w:right w:val="single" w:sz="4" w:space="0" w:color="auto"/>
            </w:tcBorders>
            <w:hideMark/>
          </w:tcPr>
          <w:p w:rsidR="00C172B1" w:rsidRPr="00C172B1" w:rsidRDefault="00C172B1" w:rsidP="00C172B1">
            <w:pPr>
              <w:rPr>
                <w:color w:val="000000"/>
              </w:rPr>
            </w:pPr>
            <w:r w:rsidRPr="00C172B1">
              <w:rPr>
                <w:color w:val="000000"/>
              </w:rPr>
              <w:t>3.</w:t>
            </w:r>
          </w:p>
        </w:tc>
        <w:tc>
          <w:tcPr>
            <w:tcW w:w="5728" w:type="dxa"/>
            <w:tcBorders>
              <w:top w:val="nil"/>
              <w:left w:val="single" w:sz="4" w:space="0" w:color="auto"/>
              <w:bottom w:val="single" w:sz="4" w:space="0" w:color="auto"/>
              <w:right w:val="single" w:sz="4" w:space="0" w:color="auto"/>
            </w:tcBorders>
            <w:hideMark/>
          </w:tcPr>
          <w:p w:rsidR="00C172B1" w:rsidRPr="00C172B1" w:rsidRDefault="00C172B1" w:rsidP="00C172B1">
            <w:pPr>
              <w:widowControl w:val="0"/>
              <w:autoSpaceDE w:val="0"/>
              <w:autoSpaceDN w:val="0"/>
              <w:adjustRightInd w:val="0"/>
              <w:jc w:val="both"/>
              <w:rPr>
                <w:color w:val="000000"/>
              </w:rPr>
            </w:pPr>
            <w:r w:rsidRPr="00C172B1">
              <w:rPr>
                <w:color w:val="000000"/>
              </w:rPr>
              <w:t>Индекс производства продукции животноводства (в сопоставимых ценах)</w:t>
            </w:r>
          </w:p>
        </w:tc>
        <w:tc>
          <w:tcPr>
            <w:tcW w:w="1394"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C172B1" w:rsidRPr="00C172B1" w:rsidRDefault="00C172B1" w:rsidP="00C172B1">
            <w:pPr>
              <w:widowControl w:val="0"/>
              <w:autoSpaceDE w:val="0"/>
              <w:autoSpaceDN w:val="0"/>
              <w:adjustRightInd w:val="0"/>
              <w:jc w:val="center"/>
              <w:rPr>
                <w:color w:val="000000"/>
              </w:rPr>
            </w:pPr>
            <w:r w:rsidRPr="00C172B1">
              <w:rPr>
                <w:color w:val="000000"/>
              </w:rPr>
              <w:t>% к предыд. году</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autoSpaceDE w:val="0"/>
              <w:autoSpaceDN w:val="0"/>
              <w:adjustRightInd w:val="0"/>
              <w:jc w:val="center"/>
              <w:rPr>
                <w:color w:val="000000"/>
              </w:rPr>
            </w:pPr>
            <w:r w:rsidRPr="00C172B1">
              <w:rPr>
                <w:color w:val="000000"/>
              </w:rPr>
              <w:t>100</w:t>
            </w:r>
          </w:p>
        </w:tc>
        <w:tc>
          <w:tcPr>
            <w:tcW w:w="1424"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C172B1" w:rsidRPr="00C172B1" w:rsidRDefault="00C172B1" w:rsidP="00C172B1">
            <w:pPr>
              <w:autoSpaceDE w:val="0"/>
              <w:autoSpaceDN w:val="0"/>
              <w:adjustRightInd w:val="0"/>
              <w:jc w:val="center"/>
              <w:rPr>
                <w:color w:val="000000"/>
              </w:rPr>
            </w:pPr>
            <w:r w:rsidRPr="00C172B1">
              <w:rPr>
                <w:color w:val="000000"/>
              </w:rPr>
              <w:t>101,1</w:t>
            </w:r>
          </w:p>
        </w:tc>
        <w:tc>
          <w:tcPr>
            <w:tcW w:w="1424"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C172B1" w:rsidRPr="00C172B1" w:rsidRDefault="00C172B1" w:rsidP="00C172B1">
            <w:pPr>
              <w:autoSpaceDE w:val="0"/>
              <w:autoSpaceDN w:val="0"/>
              <w:adjustRightInd w:val="0"/>
              <w:jc w:val="center"/>
              <w:rPr>
                <w:color w:val="000000"/>
              </w:rPr>
            </w:pPr>
            <w:r w:rsidRPr="00C172B1">
              <w:rPr>
                <w:color w:val="000000"/>
              </w:rPr>
              <w:t>101,1</w:t>
            </w:r>
          </w:p>
        </w:tc>
        <w:tc>
          <w:tcPr>
            <w:tcW w:w="1423"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C172B1" w:rsidRPr="00C172B1" w:rsidRDefault="00C172B1" w:rsidP="00C172B1">
            <w:pPr>
              <w:autoSpaceDE w:val="0"/>
              <w:autoSpaceDN w:val="0"/>
              <w:adjustRightInd w:val="0"/>
              <w:jc w:val="center"/>
              <w:rPr>
                <w:color w:val="000000"/>
              </w:rPr>
            </w:pPr>
            <w:r w:rsidRPr="00C172B1">
              <w:rPr>
                <w:color w:val="000000"/>
              </w:rPr>
              <w:t>101,2</w:t>
            </w:r>
          </w:p>
        </w:tc>
        <w:tc>
          <w:tcPr>
            <w:tcW w:w="1424"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C172B1" w:rsidRPr="00C172B1" w:rsidRDefault="00C172B1" w:rsidP="00C172B1">
            <w:pPr>
              <w:autoSpaceDE w:val="0"/>
              <w:autoSpaceDN w:val="0"/>
              <w:adjustRightInd w:val="0"/>
              <w:jc w:val="center"/>
              <w:rPr>
                <w:color w:val="000000"/>
              </w:rPr>
            </w:pPr>
            <w:r w:rsidRPr="00C172B1">
              <w:rPr>
                <w:color w:val="000000"/>
              </w:rPr>
              <w:t>101,2</w:t>
            </w:r>
          </w:p>
        </w:tc>
        <w:tc>
          <w:tcPr>
            <w:tcW w:w="1424"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C172B1" w:rsidRPr="00C172B1" w:rsidRDefault="00C172B1" w:rsidP="00C172B1">
            <w:pPr>
              <w:autoSpaceDE w:val="0"/>
              <w:autoSpaceDN w:val="0"/>
              <w:adjustRightInd w:val="0"/>
              <w:jc w:val="center"/>
              <w:rPr>
                <w:color w:val="000000"/>
              </w:rPr>
            </w:pPr>
            <w:r w:rsidRPr="00C172B1">
              <w:rPr>
                <w:color w:val="000000"/>
              </w:rPr>
              <w:t>101,3</w:t>
            </w:r>
          </w:p>
        </w:tc>
      </w:tr>
      <w:tr w:rsidR="00C172B1" w:rsidRPr="00C172B1" w:rsidTr="00C172B1">
        <w:trPr>
          <w:trHeight w:val="400"/>
          <w:jc w:val="center"/>
        </w:trPr>
        <w:tc>
          <w:tcPr>
            <w:tcW w:w="596" w:type="dxa"/>
            <w:tcBorders>
              <w:top w:val="nil"/>
              <w:left w:val="single" w:sz="4" w:space="0" w:color="auto"/>
              <w:bottom w:val="single" w:sz="4" w:space="0" w:color="auto"/>
              <w:right w:val="single" w:sz="4" w:space="0" w:color="auto"/>
            </w:tcBorders>
            <w:hideMark/>
          </w:tcPr>
          <w:p w:rsidR="00C172B1" w:rsidRPr="00C172B1" w:rsidRDefault="00C172B1" w:rsidP="00C172B1">
            <w:pPr>
              <w:rPr>
                <w:color w:val="000000"/>
              </w:rPr>
            </w:pPr>
            <w:r w:rsidRPr="00C172B1">
              <w:rPr>
                <w:color w:val="000000"/>
              </w:rPr>
              <w:t>4.</w:t>
            </w:r>
          </w:p>
        </w:tc>
        <w:tc>
          <w:tcPr>
            <w:tcW w:w="5728" w:type="dxa"/>
            <w:tcBorders>
              <w:top w:val="nil"/>
              <w:left w:val="single" w:sz="4" w:space="0" w:color="auto"/>
              <w:bottom w:val="single" w:sz="4" w:space="0" w:color="auto"/>
              <w:right w:val="single" w:sz="4" w:space="0" w:color="auto"/>
            </w:tcBorders>
            <w:hideMark/>
          </w:tcPr>
          <w:p w:rsidR="00C172B1" w:rsidRPr="00C172B1" w:rsidRDefault="00C172B1" w:rsidP="00C172B1">
            <w:pPr>
              <w:widowControl w:val="0"/>
              <w:autoSpaceDE w:val="0"/>
              <w:autoSpaceDN w:val="0"/>
              <w:adjustRightInd w:val="0"/>
              <w:jc w:val="both"/>
              <w:rPr>
                <w:color w:val="000000"/>
              </w:rPr>
            </w:pPr>
            <w:r w:rsidRPr="00C172B1">
              <w:rPr>
                <w:color w:val="000000"/>
              </w:rPr>
              <w:t>Индекс физического объема инвестиций в основной капитал сельского хозяйства</w:t>
            </w:r>
          </w:p>
        </w:tc>
        <w:tc>
          <w:tcPr>
            <w:tcW w:w="1394"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C172B1" w:rsidRPr="00C172B1" w:rsidRDefault="00C172B1" w:rsidP="00C172B1">
            <w:pPr>
              <w:widowControl w:val="0"/>
              <w:autoSpaceDE w:val="0"/>
              <w:autoSpaceDN w:val="0"/>
              <w:adjustRightInd w:val="0"/>
              <w:jc w:val="center"/>
              <w:rPr>
                <w:color w:val="000000"/>
              </w:rPr>
            </w:pPr>
            <w:r w:rsidRPr="00C172B1">
              <w:rPr>
                <w:color w:val="000000"/>
              </w:rPr>
              <w:t xml:space="preserve">% к предыд. году </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102,3</w:t>
            </w:r>
          </w:p>
        </w:tc>
        <w:tc>
          <w:tcPr>
            <w:tcW w:w="1424" w:type="dxa"/>
            <w:tcBorders>
              <w:top w:val="nil"/>
              <w:left w:val="single" w:sz="4" w:space="0" w:color="auto"/>
              <w:bottom w:val="single" w:sz="4" w:space="0" w:color="auto"/>
              <w:right w:val="single" w:sz="4" w:space="0" w:color="auto"/>
            </w:tcBorders>
            <w:tcMar>
              <w:top w:w="0" w:type="dxa"/>
              <w:left w:w="57" w:type="dxa"/>
              <w:bottom w:w="0" w:type="dxa"/>
              <w:right w:w="57" w:type="dxa"/>
            </w:tcMar>
          </w:tcPr>
          <w:p w:rsidR="00C172B1" w:rsidRPr="00C172B1" w:rsidRDefault="00C172B1" w:rsidP="00C172B1">
            <w:pPr>
              <w:jc w:val="center"/>
              <w:rPr>
                <w:color w:val="000000"/>
              </w:rPr>
            </w:pPr>
            <w:r w:rsidRPr="00C172B1">
              <w:rPr>
                <w:color w:val="000000"/>
              </w:rPr>
              <w:t>102,8</w:t>
            </w:r>
          </w:p>
          <w:p w:rsidR="00C172B1" w:rsidRPr="00C172B1" w:rsidRDefault="00C172B1" w:rsidP="00C172B1">
            <w:pPr>
              <w:jc w:val="center"/>
              <w:rPr>
                <w:color w:val="000000"/>
              </w:rPr>
            </w:pPr>
          </w:p>
        </w:tc>
        <w:tc>
          <w:tcPr>
            <w:tcW w:w="1424"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C172B1" w:rsidRPr="00C172B1" w:rsidRDefault="00C172B1" w:rsidP="00C172B1">
            <w:pPr>
              <w:jc w:val="center"/>
              <w:rPr>
                <w:color w:val="000000"/>
              </w:rPr>
            </w:pPr>
            <w:r w:rsidRPr="00C172B1">
              <w:rPr>
                <w:color w:val="000000"/>
              </w:rPr>
              <w:t>102,9</w:t>
            </w:r>
          </w:p>
        </w:tc>
        <w:tc>
          <w:tcPr>
            <w:tcW w:w="1423"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C172B1" w:rsidRPr="00C172B1" w:rsidRDefault="00C172B1" w:rsidP="00C172B1">
            <w:pPr>
              <w:jc w:val="center"/>
              <w:rPr>
                <w:color w:val="000000"/>
              </w:rPr>
            </w:pPr>
            <w:r w:rsidRPr="00C172B1">
              <w:rPr>
                <w:color w:val="000000"/>
              </w:rPr>
              <w:t>103</w:t>
            </w:r>
          </w:p>
        </w:tc>
        <w:tc>
          <w:tcPr>
            <w:tcW w:w="1424"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C172B1" w:rsidRPr="00C172B1" w:rsidRDefault="00C172B1" w:rsidP="00C172B1">
            <w:pPr>
              <w:jc w:val="center"/>
              <w:rPr>
                <w:color w:val="000000"/>
              </w:rPr>
            </w:pPr>
            <w:r w:rsidRPr="00C172B1">
              <w:rPr>
                <w:color w:val="000000"/>
              </w:rPr>
              <w:t>103,1</w:t>
            </w:r>
          </w:p>
        </w:tc>
        <w:tc>
          <w:tcPr>
            <w:tcW w:w="1424"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C172B1" w:rsidRPr="00C172B1" w:rsidRDefault="00C172B1" w:rsidP="00C172B1">
            <w:pPr>
              <w:jc w:val="center"/>
              <w:rPr>
                <w:color w:val="000000"/>
              </w:rPr>
            </w:pPr>
            <w:r w:rsidRPr="00C172B1">
              <w:rPr>
                <w:color w:val="000000"/>
              </w:rPr>
              <w:t>103,2</w:t>
            </w:r>
          </w:p>
        </w:tc>
      </w:tr>
      <w:tr w:rsidR="00C172B1" w:rsidRPr="00C172B1" w:rsidTr="00C172B1">
        <w:trPr>
          <w:trHeight w:val="400"/>
          <w:jc w:val="center"/>
        </w:trPr>
        <w:tc>
          <w:tcPr>
            <w:tcW w:w="596" w:type="dxa"/>
            <w:tcBorders>
              <w:top w:val="nil"/>
              <w:left w:val="single" w:sz="4" w:space="0" w:color="auto"/>
              <w:bottom w:val="single" w:sz="4" w:space="0" w:color="auto"/>
              <w:right w:val="single" w:sz="4" w:space="0" w:color="auto"/>
            </w:tcBorders>
            <w:hideMark/>
          </w:tcPr>
          <w:p w:rsidR="00C172B1" w:rsidRPr="00C172B1" w:rsidRDefault="00C172B1" w:rsidP="00C172B1">
            <w:pPr>
              <w:rPr>
                <w:color w:val="000000"/>
              </w:rPr>
            </w:pPr>
            <w:r w:rsidRPr="00C172B1">
              <w:rPr>
                <w:color w:val="000000"/>
              </w:rPr>
              <w:t>5.</w:t>
            </w:r>
          </w:p>
        </w:tc>
        <w:tc>
          <w:tcPr>
            <w:tcW w:w="5728" w:type="dxa"/>
            <w:tcBorders>
              <w:top w:val="nil"/>
              <w:left w:val="single" w:sz="4" w:space="0" w:color="auto"/>
              <w:bottom w:val="single" w:sz="4" w:space="0" w:color="auto"/>
              <w:right w:val="single" w:sz="4" w:space="0" w:color="auto"/>
            </w:tcBorders>
            <w:hideMark/>
          </w:tcPr>
          <w:p w:rsidR="00C172B1" w:rsidRPr="00C172B1" w:rsidRDefault="00C172B1" w:rsidP="00C172B1">
            <w:pPr>
              <w:widowControl w:val="0"/>
              <w:autoSpaceDE w:val="0"/>
              <w:autoSpaceDN w:val="0"/>
              <w:adjustRightInd w:val="0"/>
              <w:jc w:val="both"/>
              <w:rPr>
                <w:color w:val="000000"/>
              </w:rPr>
            </w:pPr>
            <w:r w:rsidRPr="00C172B1">
              <w:rPr>
                <w:color w:val="000000"/>
              </w:rPr>
              <w:t>Уровень рентабельности сельскохозяйственных организаций (с учетом субсидий)</w:t>
            </w:r>
          </w:p>
        </w:tc>
        <w:tc>
          <w:tcPr>
            <w:tcW w:w="1394"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C172B1" w:rsidRPr="00C172B1" w:rsidRDefault="00C172B1" w:rsidP="00C172B1">
            <w:pPr>
              <w:widowControl w:val="0"/>
              <w:autoSpaceDE w:val="0"/>
              <w:autoSpaceDN w:val="0"/>
              <w:adjustRightInd w:val="0"/>
              <w:jc w:val="center"/>
              <w:rPr>
                <w:color w:val="000000"/>
              </w:rPr>
            </w:pPr>
            <w:r w:rsidRPr="00C172B1">
              <w:rPr>
                <w:color w:val="000000"/>
              </w:rPr>
              <w:t>%</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12,6</w:t>
            </w:r>
          </w:p>
        </w:tc>
        <w:tc>
          <w:tcPr>
            <w:tcW w:w="1424"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C172B1" w:rsidRPr="00C172B1" w:rsidRDefault="00C172B1" w:rsidP="00C172B1">
            <w:pPr>
              <w:jc w:val="center"/>
              <w:rPr>
                <w:color w:val="000000"/>
              </w:rPr>
            </w:pPr>
            <w:r w:rsidRPr="00C172B1">
              <w:rPr>
                <w:color w:val="000000"/>
              </w:rPr>
              <w:t>13</w:t>
            </w:r>
          </w:p>
        </w:tc>
        <w:tc>
          <w:tcPr>
            <w:tcW w:w="1424"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C172B1" w:rsidRPr="00C172B1" w:rsidRDefault="00C172B1" w:rsidP="00C172B1">
            <w:pPr>
              <w:jc w:val="center"/>
              <w:rPr>
                <w:color w:val="000000"/>
              </w:rPr>
            </w:pPr>
            <w:r w:rsidRPr="00C172B1">
              <w:rPr>
                <w:color w:val="000000"/>
              </w:rPr>
              <w:t>13,1</w:t>
            </w:r>
          </w:p>
        </w:tc>
        <w:tc>
          <w:tcPr>
            <w:tcW w:w="1423"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C172B1" w:rsidRPr="00C172B1" w:rsidRDefault="00C172B1" w:rsidP="00C172B1">
            <w:pPr>
              <w:jc w:val="center"/>
              <w:rPr>
                <w:color w:val="000000"/>
              </w:rPr>
            </w:pPr>
            <w:r w:rsidRPr="00C172B1">
              <w:rPr>
                <w:color w:val="000000"/>
              </w:rPr>
              <w:t>13,2</w:t>
            </w:r>
          </w:p>
        </w:tc>
        <w:tc>
          <w:tcPr>
            <w:tcW w:w="1424"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C172B1" w:rsidRPr="00C172B1" w:rsidRDefault="00C172B1" w:rsidP="00C172B1">
            <w:pPr>
              <w:jc w:val="center"/>
              <w:rPr>
                <w:color w:val="000000"/>
              </w:rPr>
            </w:pPr>
            <w:r w:rsidRPr="00C172B1">
              <w:rPr>
                <w:color w:val="000000"/>
              </w:rPr>
              <w:t>13,3</w:t>
            </w:r>
          </w:p>
        </w:tc>
        <w:tc>
          <w:tcPr>
            <w:tcW w:w="1424"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C172B1" w:rsidRPr="00C172B1" w:rsidRDefault="00C172B1" w:rsidP="00C172B1">
            <w:pPr>
              <w:jc w:val="center"/>
              <w:rPr>
                <w:color w:val="000000"/>
              </w:rPr>
            </w:pPr>
            <w:r w:rsidRPr="00C172B1">
              <w:rPr>
                <w:color w:val="000000"/>
              </w:rPr>
              <w:t>13,4</w:t>
            </w:r>
          </w:p>
        </w:tc>
      </w:tr>
      <w:tr w:rsidR="00C172B1" w:rsidRPr="00C172B1" w:rsidTr="00C172B1">
        <w:trPr>
          <w:trHeight w:val="400"/>
          <w:jc w:val="center"/>
        </w:trPr>
        <w:tc>
          <w:tcPr>
            <w:tcW w:w="596" w:type="dxa"/>
            <w:tcBorders>
              <w:top w:val="nil"/>
              <w:left w:val="single" w:sz="4" w:space="0" w:color="auto"/>
              <w:bottom w:val="single" w:sz="4" w:space="0" w:color="auto"/>
              <w:right w:val="single" w:sz="4" w:space="0" w:color="auto"/>
            </w:tcBorders>
            <w:hideMark/>
          </w:tcPr>
          <w:p w:rsidR="00C172B1" w:rsidRPr="00C172B1" w:rsidRDefault="00C172B1" w:rsidP="00C172B1">
            <w:pPr>
              <w:rPr>
                <w:color w:val="000000"/>
              </w:rPr>
            </w:pPr>
            <w:r w:rsidRPr="00C172B1">
              <w:rPr>
                <w:color w:val="000000"/>
              </w:rPr>
              <w:t>6.</w:t>
            </w:r>
          </w:p>
        </w:tc>
        <w:tc>
          <w:tcPr>
            <w:tcW w:w="5728" w:type="dxa"/>
            <w:tcBorders>
              <w:top w:val="nil"/>
              <w:left w:val="single" w:sz="4" w:space="0" w:color="auto"/>
              <w:bottom w:val="single" w:sz="4" w:space="0" w:color="auto"/>
              <w:right w:val="single" w:sz="4" w:space="0" w:color="auto"/>
            </w:tcBorders>
            <w:hideMark/>
          </w:tcPr>
          <w:p w:rsidR="00C172B1" w:rsidRPr="00C172B1" w:rsidRDefault="00C172B1" w:rsidP="00C172B1">
            <w:pPr>
              <w:widowControl w:val="0"/>
              <w:autoSpaceDE w:val="0"/>
              <w:autoSpaceDN w:val="0"/>
              <w:adjustRightInd w:val="0"/>
              <w:jc w:val="both"/>
              <w:rPr>
                <w:color w:val="000000"/>
              </w:rPr>
            </w:pPr>
            <w:r w:rsidRPr="00C172B1">
              <w:rPr>
                <w:color w:val="000000"/>
              </w:rPr>
              <w:t>Среднемесячная номинальная заработная плата в сельском хозяйстве (по сельскохозяйственным организациям)</w:t>
            </w:r>
          </w:p>
        </w:tc>
        <w:tc>
          <w:tcPr>
            <w:tcW w:w="1394"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C172B1" w:rsidRPr="00C172B1" w:rsidRDefault="00C172B1" w:rsidP="00C172B1">
            <w:pPr>
              <w:widowControl w:val="0"/>
              <w:autoSpaceDE w:val="0"/>
              <w:autoSpaceDN w:val="0"/>
              <w:adjustRightInd w:val="0"/>
              <w:jc w:val="center"/>
              <w:rPr>
                <w:color w:val="000000"/>
              </w:rPr>
            </w:pPr>
            <w:r w:rsidRPr="00C172B1">
              <w:rPr>
                <w:color w:val="000000"/>
              </w:rPr>
              <w:t>руб.</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172B1" w:rsidRPr="00C172B1" w:rsidRDefault="00C172B1" w:rsidP="00C172B1">
            <w:pPr>
              <w:jc w:val="center"/>
              <w:rPr>
                <w:color w:val="000000"/>
              </w:rPr>
            </w:pPr>
            <w:r w:rsidRPr="00C172B1">
              <w:rPr>
                <w:color w:val="000000"/>
              </w:rPr>
              <w:t>15755</w:t>
            </w:r>
          </w:p>
          <w:p w:rsidR="00C172B1" w:rsidRPr="00C172B1" w:rsidRDefault="00C172B1" w:rsidP="00C172B1">
            <w:pPr>
              <w:jc w:val="center"/>
              <w:rPr>
                <w:color w:val="000000"/>
              </w:rPr>
            </w:pPr>
          </w:p>
        </w:tc>
        <w:tc>
          <w:tcPr>
            <w:tcW w:w="1424" w:type="dxa"/>
            <w:tcBorders>
              <w:top w:val="nil"/>
              <w:left w:val="single" w:sz="4" w:space="0" w:color="auto"/>
              <w:bottom w:val="single" w:sz="4" w:space="0" w:color="auto"/>
              <w:right w:val="single" w:sz="4" w:space="0" w:color="auto"/>
            </w:tcBorders>
            <w:tcMar>
              <w:top w:w="0" w:type="dxa"/>
              <w:left w:w="57" w:type="dxa"/>
              <w:bottom w:w="0" w:type="dxa"/>
              <w:right w:w="57" w:type="dxa"/>
            </w:tcMar>
          </w:tcPr>
          <w:p w:rsidR="00C172B1" w:rsidRPr="00C172B1" w:rsidRDefault="00C172B1" w:rsidP="00C172B1">
            <w:pPr>
              <w:jc w:val="center"/>
              <w:rPr>
                <w:color w:val="000000"/>
              </w:rPr>
            </w:pPr>
            <w:r w:rsidRPr="00C172B1">
              <w:rPr>
                <w:color w:val="000000"/>
              </w:rPr>
              <w:t>16545</w:t>
            </w:r>
          </w:p>
          <w:p w:rsidR="00C172B1" w:rsidRPr="00C172B1" w:rsidRDefault="00C172B1" w:rsidP="00C172B1">
            <w:pPr>
              <w:jc w:val="center"/>
              <w:rPr>
                <w:color w:val="000000"/>
              </w:rPr>
            </w:pPr>
          </w:p>
        </w:tc>
        <w:tc>
          <w:tcPr>
            <w:tcW w:w="1424"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C172B1" w:rsidRPr="00C172B1" w:rsidRDefault="00C172B1" w:rsidP="00C172B1">
            <w:pPr>
              <w:jc w:val="center"/>
              <w:rPr>
                <w:color w:val="000000"/>
              </w:rPr>
            </w:pPr>
            <w:r w:rsidRPr="00C172B1">
              <w:rPr>
                <w:color w:val="000000"/>
              </w:rPr>
              <w:t>16876</w:t>
            </w:r>
          </w:p>
        </w:tc>
        <w:tc>
          <w:tcPr>
            <w:tcW w:w="1423"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C172B1" w:rsidRPr="00C172B1" w:rsidRDefault="00C172B1" w:rsidP="00C172B1">
            <w:pPr>
              <w:jc w:val="center"/>
              <w:rPr>
                <w:color w:val="000000"/>
              </w:rPr>
            </w:pPr>
            <w:r w:rsidRPr="00C172B1">
              <w:rPr>
                <w:color w:val="000000"/>
              </w:rPr>
              <w:t>17214</w:t>
            </w:r>
          </w:p>
        </w:tc>
        <w:tc>
          <w:tcPr>
            <w:tcW w:w="1424"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C172B1" w:rsidRPr="00C172B1" w:rsidRDefault="00C172B1" w:rsidP="00C172B1">
            <w:pPr>
              <w:jc w:val="center"/>
              <w:rPr>
                <w:color w:val="000000"/>
              </w:rPr>
            </w:pPr>
            <w:r w:rsidRPr="00C172B1">
              <w:rPr>
                <w:color w:val="000000"/>
              </w:rPr>
              <w:t>17558</w:t>
            </w:r>
          </w:p>
        </w:tc>
        <w:tc>
          <w:tcPr>
            <w:tcW w:w="1424"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C172B1" w:rsidRPr="00C172B1" w:rsidRDefault="00C172B1" w:rsidP="00C172B1">
            <w:pPr>
              <w:jc w:val="center"/>
              <w:rPr>
                <w:color w:val="000000"/>
              </w:rPr>
            </w:pPr>
            <w:r w:rsidRPr="00C172B1">
              <w:rPr>
                <w:color w:val="000000"/>
              </w:rPr>
              <w:t>17910</w:t>
            </w:r>
          </w:p>
        </w:tc>
      </w:tr>
      <w:tr w:rsidR="00C172B1" w:rsidRPr="00C172B1" w:rsidTr="00C172B1">
        <w:trPr>
          <w:trHeight w:val="400"/>
          <w:jc w:val="center"/>
        </w:trPr>
        <w:tc>
          <w:tcPr>
            <w:tcW w:w="596" w:type="dxa"/>
            <w:tcBorders>
              <w:top w:val="nil"/>
              <w:left w:val="single" w:sz="4" w:space="0" w:color="auto"/>
              <w:bottom w:val="single" w:sz="4" w:space="0" w:color="auto"/>
              <w:right w:val="single" w:sz="4" w:space="0" w:color="auto"/>
            </w:tcBorders>
            <w:hideMark/>
          </w:tcPr>
          <w:p w:rsidR="00C172B1" w:rsidRPr="00C172B1" w:rsidRDefault="00C172B1" w:rsidP="00C172B1">
            <w:pPr>
              <w:rPr>
                <w:color w:val="000000"/>
              </w:rPr>
            </w:pPr>
            <w:r w:rsidRPr="00C172B1">
              <w:rPr>
                <w:color w:val="000000"/>
              </w:rPr>
              <w:t>7.</w:t>
            </w:r>
          </w:p>
        </w:tc>
        <w:tc>
          <w:tcPr>
            <w:tcW w:w="5728" w:type="dxa"/>
            <w:tcBorders>
              <w:top w:val="nil"/>
              <w:left w:val="single" w:sz="4" w:space="0" w:color="auto"/>
              <w:bottom w:val="single" w:sz="4" w:space="0" w:color="auto"/>
              <w:right w:val="single" w:sz="4" w:space="0" w:color="auto"/>
            </w:tcBorders>
            <w:hideMark/>
          </w:tcPr>
          <w:p w:rsidR="00C172B1" w:rsidRPr="00C172B1" w:rsidRDefault="00C172B1" w:rsidP="00C172B1">
            <w:pPr>
              <w:jc w:val="both"/>
              <w:rPr>
                <w:color w:val="000000"/>
              </w:rPr>
            </w:pPr>
            <w:r w:rsidRPr="00C172B1">
              <w:rPr>
                <w:color w:val="000000"/>
              </w:rPr>
              <w:t>Стоимость валовой сельскохозяйственной продукции в действующих ценах в хозяйствах всех категорий</w:t>
            </w:r>
          </w:p>
        </w:tc>
        <w:tc>
          <w:tcPr>
            <w:tcW w:w="1394" w:type="dxa"/>
            <w:tcBorders>
              <w:top w:val="nil"/>
              <w:left w:val="single" w:sz="4" w:space="0" w:color="auto"/>
              <w:bottom w:val="single" w:sz="4" w:space="0" w:color="auto"/>
              <w:right w:val="single" w:sz="4" w:space="0" w:color="auto"/>
            </w:tcBorders>
            <w:hideMark/>
          </w:tcPr>
          <w:p w:rsidR="00C172B1" w:rsidRPr="00C172B1" w:rsidRDefault="00C172B1" w:rsidP="00C172B1">
            <w:pPr>
              <w:jc w:val="center"/>
              <w:rPr>
                <w:color w:val="000000"/>
              </w:rPr>
            </w:pPr>
            <w:r w:rsidRPr="00C172B1">
              <w:rPr>
                <w:color w:val="000000"/>
              </w:rPr>
              <w:t>тыс. руб.</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540959,7</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571494,3</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585781,6</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597541,1</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610137,3</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623612,2</w:t>
            </w:r>
          </w:p>
        </w:tc>
      </w:tr>
      <w:tr w:rsidR="00C172B1" w:rsidRPr="00C172B1" w:rsidTr="00C172B1">
        <w:trPr>
          <w:trHeight w:val="264"/>
          <w:jc w:val="center"/>
        </w:trPr>
        <w:tc>
          <w:tcPr>
            <w:tcW w:w="596" w:type="dxa"/>
            <w:tcBorders>
              <w:top w:val="nil"/>
              <w:left w:val="single" w:sz="4" w:space="0" w:color="auto"/>
              <w:bottom w:val="single" w:sz="4" w:space="0" w:color="auto"/>
              <w:right w:val="single" w:sz="4" w:space="0" w:color="auto"/>
            </w:tcBorders>
            <w:hideMark/>
          </w:tcPr>
          <w:p w:rsidR="00C172B1" w:rsidRPr="00C172B1" w:rsidRDefault="00C172B1" w:rsidP="00C172B1">
            <w:pPr>
              <w:rPr>
                <w:color w:val="000000"/>
              </w:rPr>
            </w:pPr>
            <w:r w:rsidRPr="00C172B1">
              <w:rPr>
                <w:color w:val="000000"/>
              </w:rPr>
              <w:t>8.</w:t>
            </w:r>
          </w:p>
        </w:tc>
        <w:tc>
          <w:tcPr>
            <w:tcW w:w="5728" w:type="dxa"/>
            <w:tcBorders>
              <w:top w:val="nil"/>
              <w:left w:val="single" w:sz="4" w:space="0" w:color="auto"/>
              <w:bottom w:val="single" w:sz="4" w:space="0" w:color="auto"/>
              <w:right w:val="single" w:sz="4" w:space="0" w:color="auto"/>
            </w:tcBorders>
            <w:hideMark/>
          </w:tcPr>
          <w:p w:rsidR="00C172B1" w:rsidRPr="00C172B1" w:rsidRDefault="00C172B1" w:rsidP="00C172B1">
            <w:pPr>
              <w:jc w:val="both"/>
              <w:rPr>
                <w:color w:val="000000"/>
              </w:rPr>
            </w:pPr>
            <w:r w:rsidRPr="00C172B1">
              <w:rPr>
                <w:color w:val="000000"/>
              </w:rPr>
              <w:t>Заготовлено грубых и сочных кормов на 1 условную голову скота</w:t>
            </w:r>
          </w:p>
        </w:tc>
        <w:tc>
          <w:tcPr>
            <w:tcW w:w="1394" w:type="dxa"/>
            <w:tcBorders>
              <w:top w:val="nil"/>
              <w:left w:val="single" w:sz="4" w:space="0" w:color="auto"/>
              <w:bottom w:val="single" w:sz="4" w:space="0" w:color="auto"/>
              <w:right w:val="single" w:sz="4" w:space="0" w:color="auto"/>
            </w:tcBorders>
            <w:hideMark/>
          </w:tcPr>
          <w:p w:rsidR="00C172B1" w:rsidRPr="00C172B1" w:rsidRDefault="00C172B1" w:rsidP="00C172B1">
            <w:pPr>
              <w:jc w:val="center"/>
              <w:rPr>
                <w:color w:val="000000"/>
              </w:rPr>
            </w:pPr>
            <w:r w:rsidRPr="00C172B1">
              <w:rPr>
                <w:color w:val="000000"/>
              </w:rPr>
              <w:t>ц.к.е.</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15,5</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172B1" w:rsidRPr="00C172B1" w:rsidRDefault="00C172B1" w:rsidP="00C172B1">
            <w:pPr>
              <w:jc w:val="center"/>
              <w:rPr>
                <w:color w:val="000000"/>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172B1" w:rsidRPr="00C172B1" w:rsidRDefault="00C172B1" w:rsidP="00C172B1">
            <w:pPr>
              <w:jc w:val="center"/>
              <w:rPr>
                <w:color w:val="000000"/>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15,6</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15,7</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15,8</w:t>
            </w:r>
          </w:p>
        </w:tc>
      </w:tr>
      <w:tr w:rsidR="00C172B1" w:rsidRPr="00C172B1" w:rsidTr="00C172B1">
        <w:trPr>
          <w:trHeight w:val="400"/>
          <w:jc w:val="center"/>
        </w:trPr>
        <w:tc>
          <w:tcPr>
            <w:tcW w:w="596" w:type="dxa"/>
            <w:tcBorders>
              <w:top w:val="nil"/>
              <w:left w:val="single" w:sz="4" w:space="0" w:color="auto"/>
              <w:bottom w:val="single" w:sz="4" w:space="0" w:color="auto"/>
              <w:right w:val="single" w:sz="4" w:space="0" w:color="auto"/>
            </w:tcBorders>
            <w:vAlign w:val="center"/>
            <w:hideMark/>
          </w:tcPr>
          <w:p w:rsidR="00C172B1" w:rsidRPr="00C172B1" w:rsidRDefault="00C172B1" w:rsidP="00C172B1">
            <w:pPr>
              <w:rPr>
                <w:color w:val="000000"/>
              </w:rPr>
            </w:pPr>
            <w:r w:rsidRPr="00C172B1">
              <w:rPr>
                <w:color w:val="000000"/>
              </w:rPr>
              <w:t>9.</w:t>
            </w:r>
          </w:p>
        </w:tc>
        <w:tc>
          <w:tcPr>
            <w:tcW w:w="5728" w:type="dxa"/>
            <w:tcBorders>
              <w:top w:val="nil"/>
              <w:left w:val="single" w:sz="4" w:space="0" w:color="auto"/>
              <w:bottom w:val="single" w:sz="4" w:space="0" w:color="auto"/>
              <w:right w:val="single" w:sz="4" w:space="0" w:color="auto"/>
            </w:tcBorders>
            <w:vAlign w:val="center"/>
            <w:hideMark/>
          </w:tcPr>
          <w:p w:rsidR="00C172B1" w:rsidRPr="00C172B1" w:rsidRDefault="00C172B1" w:rsidP="00C172B1">
            <w:pPr>
              <w:rPr>
                <w:color w:val="000000"/>
              </w:rPr>
            </w:pPr>
            <w:r w:rsidRPr="00C172B1">
              <w:rPr>
                <w:color w:val="000000"/>
              </w:rPr>
              <w:t>Приобретение фуражных кормов</w:t>
            </w:r>
          </w:p>
        </w:tc>
        <w:tc>
          <w:tcPr>
            <w:tcW w:w="1394" w:type="dxa"/>
            <w:tcBorders>
              <w:top w:val="nil"/>
              <w:left w:val="single" w:sz="4" w:space="0" w:color="auto"/>
              <w:bottom w:val="single" w:sz="4" w:space="0" w:color="auto"/>
              <w:right w:val="single" w:sz="4" w:space="0" w:color="auto"/>
            </w:tcBorders>
            <w:vAlign w:val="center"/>
            <w:hideMark/>
          </w:tcPr>
          <w:p w:rsidR="00C172B1" w:rsidRPr="00C172B1" w:rsidRDefault="00C172B1" w:rsidP="00C172B1">
            <w:pPr>
              <w:jc w:val="center"/>
              <w:rPr>
                <w:color w:val="000000"/>
              </w:rPr>
            </w:pPr>
            <w:r w:rsidRPr="00C172B1">
              <w:rPr>
                <w:color w:val="000000"/>
              </w:rPr>
              <w:t>тонн</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172B1" w:rsidRPr="00C172B1" w:rsidRDefault="00C172B1" w:rsidP="00C172B1">
            <w:pPr>
              <w:jc w:val="center"/>
              <w:rPr>
                <w:color w:val="000000"/>
              </w:rPr>
            </w:pPr>
            <w:r w:rsidRPr="00C172B1">
              <w:rPr>
                <w:color w:val="000000"/>
              </w:rPr>
              <w:t>25</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172B1" w:rsidRPr="00C172B1" w:rsidRDefault="00C172B1" w:rsidP="00C172B1">
            <w:pPr>
              <w:jc w:val="center"/>
              <w:rPr>
                <w:color w:val="000000"/>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172B1" w:rsidRPr="00C172B1" w:rsidRDefault="00C172B1" w:rsidP="00C172B1">
            <w:pPr>
              <w:jc w:val="center"/>
              <w:rPr>
                <w:color w:val="000000"/>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172B1" w:rsidRPr="00C172B1" w:rsidRDefault="00C172B1" w:rsidP="00C172B1">
            <w:pPr>
              <w:jc w:val="center"/>
              <w:rPr>
                <w:color w:val="000000"/>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172B1" w:rsidRPr="00C172B1" w:rsidRDefault="00C172B1" w:rsidP="00C172B1">
            <w:pPr>
              <w:jc w:val="center"/>
              <w:rPr>
                <w:color w:val="000000"/>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172B1" w:rsidRPr="00C172B1" w:rsidRDefault="00C172B1" w:rsidP="00C172B1">
            <w:pPr>
              <w:jc w:val="center"/>
              <w:rPr>
                <w:color w:val="000000"/>
              </w:rPr>
            </w:pPr>
          </w:p>
        </w:tc>
      </w:tr>
      <w:tr w:rsidR="00C172B1" w:rsidRPr="00C172B1" w:rsidTr="00C172B1">
        <w:trPr>
          <w:trHeight w:val="400"/>
          <w:jc w:val="center"/>
        </w:trPr>
        <w:tc>
          <w:tcPr>
            <w:tcW w:w="596" w:type="dxa"/>
            <w:tcBorders>
              <w:top w:val="nil"/>
              <w:left w:val="single" w:sz="4" w:space="0" w:color="auto"/>
              <w:bottom w:val="single" w:sz="4" w:space="0" w:color="auto"/>
              <w:right w:val="single" w:sz="4" w:space="0" w:color="auto"/>
            </w:tcBorders>
            <w:vAlign w:val="center"/>
            <w:hideMark/>
          </w:tcPr>
          <w:p w:rsidR="00C172B1" w:rsidRPr="00C172B1" w:rsidRDefault="00C172B1" w:rsidP="00C172B1">
            <w:pPr>
              <w:rPr>
                <w:color w:val="000000"/>
              </w:rPr>
            </w:pPr>
            <w:r w:rsidRPr="00C172B1">
              <w:rPr>
                <w:color w:val="000000"/>
              </w:rPr>
              <w:t>10.</w:t>
            </w:r>
          </w:p>
        </w:tc>
        <w:tc>
          <w:tcPr>
            <w:tcW w:w="5728" w:type="dxa"/>
            <w:tcBorders>
              <w:top w:val="nil"/>
              <w:left w:val="single" w:sz="4" w:space="0" w:color="auto"/>
              <w:bottom w:val="single" w:sz="4" w:space="0" w:color="auto"/>
              <w:right w:val="single" w:sz="4" w:space="0" w:color="auto"/>
            </w:tcBorders>
            <w:vAlign w:val="center"/>
            <w:hideMark/>
          </w:tcPr>
          <w:p w:rsidR="00C172B1" w:rsidRPr="00C172B1" w:rsidRDefault="00C172B1" w:rsidP="00C172B1">
            <w:pPr>
              <w:rPr>
                <w:color w:val="000000"/>
              </w:rPr>
            </w:pPr>
            <w:r w:rsidRPr="00C172B1">
              <w:rPr>
                <w:color w:val="000000"/>
              </w:rPr>
              <w:t>Приобретение грубых кормов</w:t>
            </w:r>
          </w:p>
        </w:tc>
        <w:tc>
          <w:tcPr>
            <w:tcW w:w="1394" w:type="dxa"/>
            <w:tcBorders>
              <w:top w:val="nil"/>
              <w:left w:val="single" w:sz="4" w:space="0" w:color="auto"/>
              <w:bottom w:val="single" w:sz="4" w:space="0" w:color="auto"/>
              <w:right w:val="single" w:sz="4" w:space="0" w:color="auto"/>
            </w:tcBorders>
            <w:vAlign w:val="center"/>
            <w:hideMark/>
          </w:tcPr>
          <w:p w:rsidR="00C172B1" w:rsidRPr="00C172B1" w:rsidRDefault="00C172B1" w:rsidP="00C172B1">
            <w:pPr>
              <w:jc w:val="center"/>
              <w:rPr>
                <w:color w:val="000000"/>
              </w:rPr>
            </w:pPr>
            <w:r w:rsidRPr="00C172B1">
              <w:rPr>
                <w:color w:val="000000"/>
              </w:rPr>
              <w:t>тонн</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172B1" w:rsidRPr="00C172B1" w:rsidRDefault="00C172B1" w:rsidP="00C172B1">
            <w:pPr>
              <w:jc w:val="center"/>
              <w:rPr>
                <w:color w:val="000000"/>
              </w:rPr>
            </w:pPr>
            <w:r w:rsidRPr="00C172B1">
              <w:rPr>
                <w:color w:val="000000"/>
              </w:rPr>
              <w:t>69</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C172B1" w:rsidRPr="00C172B1" w:rsidRDefault="00C172B1" w:rsidP="00C172B1">
            <w:pPr>
              <w:jc w:val="center"/>
              <w:rPr>
                <w:color w:val="000000"/>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C172B1" w:rsidRPr="00C172B1" w:rsidRDefault="00C172B1" w:rsidP="00C172B1">
            <w:pPr>
              <w:jc w:val="center"/>
              <w:rPr>
                <w:color w:val="000000"/>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C172B1" w:rsidRPr="00C172B1" w:rsidRDefault="00C172B1" w:rsidP="00C172B1">
            <w:pPr>
              <w:jc w:val="center"/>
              <w:rPr>
                <w:color w:val="000000"/>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C172B1" w:rsidRPr="00C172B1" w:rsidRDefault="00C172B1" w:rsidP="00C172B1">
            <w:pPr>
              <w:jc w:val="center"/>
              <w:rPr>
                <w:color w:val="000000"/>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C172B1" w:rsidRPr="00C172B1" w:rsidRDefault="00C172B1" w:rsidP="00C172B1">
            <w:pPr>
              <w:jc w:val="center"/>
              <w:rPr>
                <w:color w:val="000000"/>
              </w:rPr>
            </w:pPr>
          </w:p>
        </w:tc>
      </w:tr>
      <w:tr w:rsidR="00C172B1" w:rsidRPr="00C172B1" w:rsidTr="00C172B1">
        <w:trPr>
          <w:trHeight w:val="400"/>
          <w:jc w:val="center"/>
        </w:trPr>
        <w:tc>
          <w:tcPr>
            <w:tcW w:w="596" w:type="dxa"/>
            <w:tcBorders>
              <w:top w:val="nil"/>
              <w:left w:val="single" w:sz="4" w:space="0" w:color="auto"/>
              <w:bottom w:val="single" w:sz="4" w:space="0" w:color="auto"/>
              <w:right w:val="single" w:sz="4" w:space="0" w:color="auto"/>
            </w:tcBorders>
            <w:hideMark/>
          </w:tcPr>
          <w:p w:rsidR="00C172B1" w:rsidRPr="00C172B1" w:rsidRDefault="00C172B1" w:rsidP="00C172B1">
            <w:pPr>
              <w:rPr>
                <w:color w:val="FF0000"/>
              </w:rPr>
            </w:pPr>
            <w:r w:rsidRPr="00C172B1">
              <w:rPr>
                <w:color w:val="000000"/>
              </w:rPr>
              <w:t>11.</w:t>
            </w:r>
          </w:p>
        </w:tc>
        <w:tc>
          <w:tcPr>
            <w:tcW w:w="5728" w:type="dxa"/>
            <w:tcBorders>
              <w:top w:val="nil"/>
              <w:left w:val="single" w:sz="4" w:space="0" w:color="auto"/>
              <w:bottom w:val="single" w:sz="4" w:space="0" w:color="auto"/>
              <w:right w:val="single" w:sz="4" w:space="0" w:color="auto"/>
            </w:tcBorders>
            <w:vAlign w:val="center"/>
            <w:hideMark/>
          </w:tcPr>
          <w:p w:rsidR="00C172B1" w:rsidRPr="00C172B1" w:rsidRDefault="00C172B1" w:rsidP="00C172B1">
            <w:pPr>
              <w:rPr>
                <w:color w:val="000000"/>
              </w:rPr>
            </w:pPr>
            <w:r w:rsidRPr="00C172B1">
              <w:rPr>
                <w:color w:val="000000"/>
              </w:rPr>
              <w:t>Приобретение концентрированных кормов и кормовых добавок (премиксов)</w:t>
            </w:r>
          </w:p>
        </w:tc>
        <w:tc>
          <w:tcPr>
            <w:tcW w:w="1394" w:type="dxa"/>
            <w:tcBorders>
              <w:top w:val="nil"/>
              <w:left w:val="single" w:sz="4" w:space="0" w:color="auto"/>
              <w:bottom w:val="single" w:sz="4" w:space="0" w:color="auto"/>
              <w:right w:val="single" w:sz="4" w:space="0" w:color="auto"/>
            </w:tcBorders>
            <w:hideMark/>
          </w:tcPr>
          <w:p w:rsidR="00C172B1" w:rsidRPr="00C172B1" w:rsidRDefault="00C172B1" w:rsidP="00C172B1">
            <w:pPr>
              <w:jc w:val="center"/>
              <w:rPr>
                <w:color w:val="000000"/>
              </w:rPr>
            </w:pPr>
            <w:r w:rsidRPr="00C172B1">
              <w:rPr>
                <w:color w:val="000000"/>
              </w:rPr>
              <w:t>тонн</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16</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172B1" w:rsidRPr="00C172B1" w:rsidRDefault="00C172B1" w:rsidP="00C172B1">
            <w:pPr>
              <w:jc w:val="center"/>
              <w:rPr>
                <w:color w:val="FF0000"/>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172B1" w:rsidRPr="00C172B1" w:rsidRDefault="00C172B1" w:rsidP="00C172B1">
            <w:pPr>
              <w:jc w:val="center"/>
              <w:rPr>
                <w:color w:val="FF0000"/>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172B1" w:rsidRPr="00C172B1" w:rsidRDefault="00C172B1" w:rsidP="00C172B1">
            <w:pPr>
              <w:jc w:val="center"/>
              <w:rPr>
                <w:color w:val="FF0000"/>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172B1" w:rsidRPr="00C172B1" w:rsidRDefault="00C172B1" w:rsidP="00C172B1">
            <w:pPr>
              <w:jc w:val="center"/>
              <w:rPr>
                <w:color w:val="FF0000"/>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172B1" w:rsidRPr="00C172B1" w:rsidRDefault="00C172B1" w:rsidP="00C172B1">
            <w:pPr>
              <w:jc w:val="center"/>
              <w:rPr>
                <w:color w:val="FF0000"/>
              </w:rPr>
            </w:pPr>
          </w:p>
        </w:tc>
      </w:tr>
      <w:tr w:rsidR="00C172B1" w:rsidRPr="00C172B1" w:rsidTr="00C172B1">
        <w:trPr>
          <w:trHeight w:val="400"/>
          <w:jc w:val="center"/>
        </w:trPr>
        <w:tc>
          <w:tcPr>
            <w:tcW w:w="596" w:type="dxa"/>
            <w:tcBorders>
              <w:top w:val="nil"/>
              <w:left w:val="single" w:sz="4" w:space="0" w:color="auto"/>
              <w:bottom w:val="single" w:sz="4" w:space="0" w:color="auto"/>
              <w:right w:val="single" w:sz="4" w:space="0" w:color="auto"/>
            </w:tcBorders>
            <w:vAlign w:val="center"/>
            <w:hideMark/>
          </w:tcPr>
          <w:p w:rsidR="00C172B1" w:rsidRPr="00C172B1" w:rsidRDefault="00C172B1" w:rsidP="00C172B1">
            <w:pPr>
              <w:ind w:left="-75" w:right="-90"/>
              <w:jc w:val="center"/>
            </w:pPr>
            <w:r w:rsidRPr="00C172B1">
              <w:lastRenderedPageBreak/>
              <w:t>1</w:t>
            </w:r>
          </w:p>
        </w:tc>
        <w:tc>
          <w:tcPr>
            <w:tcW w:w="5728" w:type="dxa"/>
            <w:tcBorders>
              <w:top w:val="nil"/>
              <w:left w:val="single" w:sz="4" w:space="0" w:color="auto"/>
              <w:bottom w:val="single" w:sz="4" w:space="0" w:color="auto"/>
              <w:right w:val="single" w:sz="4" w:space="0" w:color="auto"/>
            </w:tcBorders>
            <w:vAlign w:val="center"/>
            <w:hideMark/>
          </w:tcPr>
          <w:p w:rsidR="00C172B1" w:rsidRPr="00C172B1" w:rsidRDefault="00C172B1" w:rsidP="00C172B1">
            <w:pPr>
              <w:ind w:left="-75" w:right="-90"/>
              <w:jc w:val="center"/>
              <w:rPr>
                <w:color w:val="000000"/>
              </w:rPr>
            </w:pPr>
            <w:r w:rsidRPr="00C172B1">
              <w:rPr>
                <w:color w:val="000000"/>
              </w:rPr>
              <w:t>2</w:t>
            </w:r>
          </w:p>
        </w:tc>
        <w:tc>
          <w:tcPr>
            <w:tcW w:w="1394" w:type="dxa"/>
            <w:tcBorders>
              <w:top w:val="nil"/>
              <w:left w:val="single" w:sz="4" w:space="0" w:color="auto"/>
              <w:bottom w:val="single" w:sz="4" w:space="0" w:color="auto"/>
              <w:right w:val="single" w:sz="4" w:space="0" w:color="auto"/>
            </w:tcBorders>
            <w:vAlign w:val="center"/>
            <w:hideMark/>
          </w:tcPr>
          <w:p w:rsidR="00C172B1" w:rsidRPr="00C172B1" w:rsidRDefault="00C172B1" w:rsidP="00C172B1">
            <w:pPr>
              <w:ind w:left="-75" w:right="-90"/>
              <w:jc w:val="center"/>
            </w:pPr>
            <w:r w:rsidRPr="00C172B1">
              <w:t>3</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172B1" w:rsidRPr="00C172B1" w:rsidRDefault="00C172B1" w:rsidP="00C172B1">
            <w:pPr>
              <w:ind w:left="-75" w:right="-90"/>
              <w:jc w:val="center"/>
              <w:rPr>
                <w:color w:val="000000"/>
              </w:rPr>
            </w:pPr>
            <w:r w:rsidRPr="00C172B1">
              <w:rPr>
                <w:color w:val="000000"/>
              </w:rPr>
              <w:t>4</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172B1" w:rsidRPr="00C172B1" w:rsidRDefault="00C172B1" w:rsidP="00C172B1">
            <w:pPr>
              <w:ind w:left="-75" w:right="-90"/>
              <w:jc w:val="center"/>
              <w:rPr>
                <w:color w:val="000000"/>
              </w:rPr>
            </w:pPr>
            <w:r w:rsidRPr="00C172B1">
              <w:rPr>
                <w:color w:val="000000"/>
              </w:rPr>
              <w:t>5</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172B1" w:rsidRPr="00C172B1" w:rsidRDefault="00C172B1" w:rsidP="00C172B1">
            <w:pPr>
              <w:ind w:left="-75" w:right="-90"/>
              <w:jc w:val="center"/>
              <w:rPr>
                <w:color w:val="000000"/>
              </w:rPr>
            </w:pPr>
            <w:r w:rsidRPr="00C172B1">
              <w:rPr>
                <w:color w:val="000000"/>
              </w:rPr>
              <w:t>6</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172B1" w:rsidRPr="00C172B1" w:rsidRDefault="00C172B1" w:rsidP="00C172B1">
            <w:pPr>
              <w:ind w:left="-75" w:right="-90"/>
              <w:jc w:val="center"/>
              <w:rPr>
                <w:color w:val="000000"/>
              </w:rPr>
            </w:pPr>
            <w:r w:rsidRPr="00C172B1">
              <w:rPr>
                <w:color w:val="000000"/>
              </w:rPr>
              <w:t>7</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172B1" w:rsidRPr="00C172B1" w:rsidRDefault="00C172B1" w:rsidP="00C172B1">
            <w:pPr>
              <w:ind w:left="-75" w:right="-90"/>
              <w:jc w:val="center"/>
              <w:rPr>
                <w:color w:val="000000"/>
              </w:rPr>
            </w:pPr>
            <w:r w:rsidRPr="00C172B1">
              <w:rPr>
                <w:color w:val="000000"/>
              </w:rPr>
              <w:t>8</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172B1" w:rsidRPr="00C172B1" w:rsidRDefault="00C172B1" w:rsidP="00C172B1">
            <w:pPr>
              <w:ind w:left="-75" w:right="-90"/>
              <w:jc w:val="center"/>
              <w:rPr>
                <w:color w:val="000000"/>
              </w:rPr>
            </w:pPr>
            <w:r w:rsidRPr="00C172B1">
              <w:rPr>
                <w:color w:val="000000"/>
              </w:rPr>
              <w:t>9</w:t>
            </w:r>
          </w:p>
        </w:tc>
      </w:tr>
      <w:tr w:rsidR="00C172B1" w:rsidRPr="00C172B1" w:rsidTr="00C172B1">
        <w:trPr>
          <w:trHeight w:val="400"/>
          <w:jc w:val="center"/>
        </w:trPr>
        <w:tc>
          <w:tcPr>
            <w:tcW w:w="596" w:type="dxa"/>
            <w:tcBorders>
              <w:top w:val="nil"/>
              <w:left w:val="single" w:sz="4" w:space="0" w:color="auto"/>
              <w:bottom w:val="single" w:sz="4" w:space="0" w:color="auto"/>
              <w:right w:val="single" w:sz="4" w:space="0" w:color="auto"/>
            </w:tcBorders>
            <w:vAlign w:val="center"/>
            <w:hideMark/>
          </w:tcPr>
          <w:p w:rsidR="00C172B1" w:rsidRPr="00C172B1" w:rsidRDefault="00C172B1" w:rsidP="00C172B1">
            <w:pPr>
              <w:rPr>
                <w:color w:val="000000"/>
              </w:rPr>
            </w:pPr>
            <w:r w:rsidRPr="00C172B1">
              <w:rPr>
                <w:color w:val="000000"/>
              </w:rPr>
              <w:t>12.</w:t>
            </w:r>
          </w:p>
        </w:tc>
        <w:tc>
          <w:tcPr>
            <w:tcW w:w="5728" w:type="dxa"/>
            <w:tcBorders>
              <w:top w:val="nil"/>
              <w:left w:val="single" w:sz="4" w:space="0" w:color="auto"/>
              <w:bottom w:val="single" w:sz="4" w:space="0" w:color="auto"/>
              <w:right w:val="single" w:sz="4" w:space="0" w:color="auto"/>
            </w:tcBorders>
            <w:vAlign w:val="center"/>
            <w:hideMark/>
          </w:tcPr>
          <w:p w:rsidR="00C172B1" w:rsidRPr="00C172B1" w:rsidRDefault="00C172B1" w:rsidP="00C172B1">
            <w:pPr>
              <w:rPr>
                <w:color w:val="000000"/>
              </w:rPr>
            </w:pPr>
            <w:r w:rsidRPr="00C172B1">
              <w:rPr>
                <w:color w:val="000000"/>
              </w:rPr>
              <w:t>Приобретение семян зерновых  культур</w:t>
            </w:r>
          </w:p>
        </w:tc>
        <w:tc>
          <w:tcPr>
            <w:tcW w:w="1394" w:type="dxa"/>
            <w:tcBorders>
              <w:top w:val="nil"/>
              <w:left w:val="single" w:sz="4" w:space="0" w:color="auto"/>
              <w:bottom w:val="single" w:sz="4" w:space="0" w:color="auto"/>
              <w:right w:val="single" w:sz="4" w:space="0" w:color="auto"/>
            </w:tcBorders>
            <w:vAlign w:val="center"/>
            <w:hideMark/>
          </w:tcPr>
          <w:p w:rsidR="00C172B1" w:rsidRPr="00C172B1" w:rsidRDefault="00C172B1" w:rsidP="00C172B1">
            <w:pPr>
              <w:jc w:val="center"/>
              <w:rPr>
                <w:color w:val="000000"/>
              </w:rPr>
            </w:pPr>
            <w:r w:rsidRPr="00C172B1">
              <w:rPr>
                <w:color w:val="000000"/>
              </w:rPr>
              <w:t>тонн</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172B1" w:rsidRPr="00C172B1" w:rsidRDefault="00C172B1" w:rsidP="00C172B1">
            <w:pPr>
              <w:jc w:val="center"/>
              <w:rPr>
                <w:color w:val="000000"/>
              </w:rPr>
            </w:pPr>
            <w:r w:rsidRPr="00C172B1">
              <w:rPr>
                <w:color w:val="000000"/>
              </w:rPr>
              <w:t>38</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C172B1" w:rsidRPr="00C172B1" w:rsidRDefault="00C172B1" w:rsidP="00C172B1">
            <w:pPr>
              <w:jc w:val="center"/>
              <w:rPr>
                <w:color w:val="000000"/>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C172B1" w:rsidRPr="00C172B1" w:rsidRDefault="00C172B1" w:rsidP="00C172B1">
            <w:pPr>
              <w:jc w:val="center"/>
              <w:rPr>
                <w:color w:val="000000"/>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172B1" w:rsidRPr="00C172B1" w:rsidRDefault="00C172B1" w:rsidP="00C172B1">
            <w:pPr>
              <w:jc w:val="center"/>
              <w:rPr>
                <w:color w:val="000000"/>
              </w:rPr>
            </w:pPr>
            <w:r w:rsidRPr="00C172B1">
              <w:rPr>
                <w:color w:val="000000"/>
              </w:rPr>
              <w:t>38</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172B1" w:rsidRPr="00C172B1" w:rsidRDefault="00C172B1" w:rsidP="00C172B1">
            <w:pPr>
              <w:jc w:val="center"/>
              <w:rPr>
                <w:color w:val="000000"/>
              </w:rPr>
            </w:pPr>
            <w:r w:rsidRPr="00C172B1">
              <w:rPr>
                <w:color w:val="000000"/>
              </w:rPr>
              <w:t>38</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172B1" w:rsidRPr="00C172B1" w:rsidRDefault="00C172B1" w:rsidP="00C172B1">
            <w:pPr>
              <w:jc w:val="center"/>
              <w:rPr>
                <w:color w:val="000000"/>
              </w:rPr>
            </w:pPr>
            <w:r w:rsidRPr="00C172B1">
              <w:rPr>
                <w:color w:val="000000"/>
              </w:rPr>
              <w:t>38</w:t>
            </w:r>
          </w:p>
        </w:tc>
      </w:tr>
      <w:tr w:rsidR="00C172B1" w:rsidRPr="00C172B1" w:rsidTr="00C172B1">
        <w:trPr>
          <w:trHeight w:val="400"/>
          <w:jc w:val="center"/>
        </w:trPr>
        <w:tc>
          <w:tcPr>
            <w:tcW w:w="596" w:type="dxa"/>
            <w:tcBorders>
              <w:top w:val="nil"/>
              <w:left w:val="single" w:sz="4" w:space="0" w:color="auto"/>
              <w:bottom w:val="single" w:sz="4" w:space="0" w:color="auto"/>
              <w:right w:val="single" w:sz="4" w:space="0" w:color="auto"/>
            </w:tcBorders>
            <w:vAlign w:val="center"/>
            <w:hideMark/>
          </w:tcPr>
          <w:p w:rsidR="00C172B1" w:rsidRPr="00C172B1" w:rsidRDefault="00C172B1" w:rsidP="00C172B1">
            <w:r w:rsidRPr="00C172B1">
              <w:t>13.</w:t>
            </w:r>
          </w:p>
        </w:tc>
        <w:tc>
          <w:tcPr>
            <w:tcW w:w="5728" w:type="dxa"/>
            <w:tcBorders>
              <w:top w:val="nil"/>
              <w:left w:val="single" w:sz="4" w:space="0" w:color="auto"/>
              <w:bottom w:val="single" w:sz="4" w:space="0" w:color="auto"/>
              <w:right w:val="single" w:sz="4" w:space="0" w:color="auto"/>
            </w:tcBorders>
            <w:vAlign w:val="center"/>
            <w:hideMark/>
          </w:tcPr>
          <w:p w:rsidR="00C172B1" w:rsidRPr="00C172B1" w:rsidRDefault="00C172B1" w:rsidP="00C172B1">
            <w:pPr>
              <w:rPr>
                <w:color w:val="000000"/>
              </w:rPr>
            </w:pPr>
            <w:r w:rsidRPr="00C172B1">
              <w:rPr>
                <w:color w:val="000000"/>
              </w:rPr>
              <w:t>Приобретение семян многолетних и однолетних трав</w:t>
            </w:r>
          </w:p>
        </w:tc>
        <w:tc>
          <w:tcPr>
            <w:tcW w:w="1394" w:type="dxa"/>
            <w:tcBorders>
              <w:top w:val="nil"/>
              <w:left w:val="single" w:sz="4" w:space="0" w:color="auto"/>
              <w:bottom w:val="single" w:sz="4" w:space="0" w:color="auto"/>
              <w:right w:val="single" w:sz="4" w:space="0" w:color="auto"/>
            </w:tcBorders>
            <w:vAlign w:val="center"/>
            <w:hideMark/>
          </w:tcPr>
          <w:p w:rsidR="00C172B1" w:rsidRPr="00C172B1" w:rsidRDefault="00C172B1" w:rsidP="00C172B1">
            <w:pPr>
              <w:jc w:val="center"/>
              <w:rPr>
                <w:color w:val="000000"/>
              </w:rPr>
            </w:pPr>
            <w:r w:rsidRPr="00C172B1">
              <w:rPr>
                <w:color w:val="000000"/>
              </w:rPr>
              <w:t>тонн</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172B1" w:rsidRPr="00C172B1" w:rsidRDefault="00C172B1" w:rsidP="00C172B1">
            <w:pPr>
              <w:jc w:val="center"/>
              <w:rPr>
                <w:color w:val="000000"/>
              </w:rPr>
            </w:pPr>
            <w:r w:rsidRPr="00C172B1">
              <w:rPr>
                <w:color w:val="000000"/>
              </w:rPr>
              <w:t>3,9</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C172B1" w:rsidRPr="00C172B1" w:rsidRDefault="00C172B1" w:rsidP="00C172B1">
            <w:pPr>
              <w:jc w:val="center"/>
              <w:rPr>
                <w:color w:val="000000"/>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C172B1" w:rsidRPr="00C172B1" w:rsidRDefault="00C172B1" w:rsidP="00C172B1">
            <w:pPr>
              <w:jc w:val="center"/>
              <w:rPr>
                <w:color w:val="000000"/>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172B1" w:rsidRPr="00C172B1" w:rsidRDefault="00C172B1" w:rsidP="00C172B1">
            <w:pPr>
              <w:jc w:val="center"/>
              <w:rPr>
                <w:color w:val="000000"/>
              </w:rPr>
            </w:pPr>
            <w:r w:rsidRPr="00C172B1">
              <w:rPr>
                <w:color w:val="000000"/>
              </w:rPr>
              <w:t>3,9</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172B1" w:rsidRPr="00C172B1" w:rsidRDefault="00C172B1" w:rsidP="00C172B1">
            <w:pPr>
              <w:jc w:val="center"/>
              <w:rPr>
                <w:color w:val="000000"/>
              </w:rPr>
            </w:pPr>
            <w:r w:rsidRPr="00C172B1">
              <w:rPr>
                <w:color w:val="000000"/>
              </w:rPr>
              <w:t>3,9</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172B1" w:rsidRPr="00C172B1" w:rsidRDefault="00C172B1" w:rsidP="00C172B1">
            <w:pPr>
              <w:jc w:val="center"/>
              <w:rPr>
                <w:color w:val="000000"/>
              </w:rPr>
            </w:pPr>
            <w:r w:rsidRPr="00C172B1">
              <w:rPr>
                <w:color w:val="000000"/>
              </w:rPr>
              <w:t>3,9</w:t>
            </w:r>
          </w:p>
        </w:tc>
      </w:tr>
      <w:tr w:rsidR="00C172B1" w:rsidRPr="00C172B1" w:rsidTr="00C172B1">
        <w:trPr>
          <w:trHeight w:val="400"/>
          <w:jc w:val="center"/>
        </w:trPr>
        <w:tc>
          <w:tcPr>
            <w:tcW w:w="596" w:type="dxa"/>
            <w:tcBorders>
              <w:top w:val="nil"/>
              <w:left w:val="single" w:sz="4" w:space="0" w:color="auto"/>
              <w:bottom w:val="single" w:sz="4" w:space="0" w:color="auto"/>
              <w:right w:val="single" w:sz="4" w:space="0" w:color="auto"/>
            </w:tcBorders>
            <w:vAlign w:val="center"/>
            <w:hideMark/>
          </w:tcPr>
          <w:p w:rsidR="00C172B1" w:rsidRPr="00C172B1" w:rsidRDefault="00C172B1" w:rsidP="00C172B1">
            <w:pPr>
              <w:rPr>
                <w:color w:val="000000"/>
              </w:rPr>
            </w:pPr>
            <w:r w:rsidRPr="00C172B1">
              <w:rPr>
                <w:color w:val="000000"/>
              </w:rPr>
              <w:t>14.</w:t>
            </w:r>
          </w:p>
        </w:tc>
        <w:tc>
          <w:tcPr>
            <w:tcW w:w="5728" w:type="dxa"/>
            <w:tcBorders>
              <w:top w:val="nil"/>
              <w:left w:val="single" w:sz="4" w:space="0" w:color="auto"/>
              <w:bottom w:val="single" w:sz="4" w:space="0" w:color="auto"/>
              <w:right w:val="single" w:sz="4" w:space="0" w:color="auto"/>
            </w:tcBorders>
            <w:vAlign w:val="center"/>
            <w:hideMark/>
          </w:tcPr>
          <w:p w:rsidR="00C172B1" w:rsidRPr="00C172B1" w:rsidRDefault="00C172B1" w:rsidP="00C172B1">
            <w:pPr>
              <w:rPr>
                <w:color w:val="000000"/>
              </w:rPr>
            </w:pPr>
            <w:r w:rsidRPr="00C172B1">
              <w:rPr>
                <w:color w:val="000000"/>
              </w:rPr>
              <w:t>Приобретение минеральных удобрений</w:t>
            </w:r>
          </w:p>
        </w:tc>
        <w:tc>
          <w:tcPr>
            <w:tcW w:w="1394" w:type="dxa"/>
            <w:tcBorders>
              <w:top w:val="nil"/>
              <w:left w:val="single" w:sz="4" w:space="0" w:color="auto"/>
              <w:bottom w:val="single" w:sz="4" w:space="0" w:color="auto"/>
              <w:right w:val="single" w:sz="4" w:space="0" w:color="auto"/>
            </w:tcBorders>
            <w:vAlign w:val="center"/>
            <w:hideMark/>
          </w:tcPr>
          <w:p w:rsidR="00C172B1" w:rsidRPr="00C172B1" w:rsidRDefault="00C172B1" w:rsidP="00C172B1">
            <w:pPr>
              <w:jc w:val="center"/>
              <w:rPr>
                <w:color w:val="000000"/>
              </w:rPr>
            </w:pPr>
            <w:r w:rsidRPr="00C172B1">
              <w:rPr>
                <w:color w:val="000000"/>
              </w:rPr>
              <w:t xml:space="preserve">тонн </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172B1" w:rsidRPr="00C172B1" w:rsidRDefault="00C172B1" w:rsidP="00C172B1">
            <w:pPr>
              <w:jc w:val="center"/>
              <w:rPr>
                <w:color w:val="000000"/>
              </w:rPr>
            </w:pPr>
            <w:r w:rsidRPr="00C172B1">
              <w:rPr>
                <w:color w:val="000000"/>
              </w:rPr>
              <w:t>3</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C172B1" w:rsidRPr="00C172B1" w:rsidRDefault="00C172B1" w:rsidP="00C172B1">
            <w:pPr>
              <w:jc w:val="center"/>
              <w:rPr>
                <w:color w:val="000000"/>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C172B1" w:rsidRPr="00C172B1" w:rsidRDefault="00C172B1" w:rsidP="00C172B1">
            <w:pPr>
              <w:jc w:val="center"/>
              <w:rPr>
                <w:color w:val="000000"/>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172B1" w:rsidRPr="00C172B1" w:rsidRDefault="00C172B1" w:rsidP="00C172B1">
            <w:pPr>
              <w:jc w:val="center"/>
              <w:rPr>
                <w:color w:val="000000"/>
              </w:rPr>
            </w:pPr>
            <w:r w:rsidRPr="00C172B1">
              <w:rPr>
                <w:color w:val="000000"/>
              </w:rPr>
              <w:t>3</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172B1" w:rsidRPr="00C172B1" w:rsidRDefault="00C172B1" w:rsidP="00C172B1">
            <w:pPr>
              <w:jc w:val="center"/>
              <w:rPr>
                <w:color w:val="000000"/>
              </w:rPr>
            </w:pPr>
            <w:r w:rsidRPr="00C172B1">
              <w:rPr>
                <w:color w:val="000000"/>
              </w:rPr>
              <w:t>3</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172B1" w:rsidRPr="00C172B1" w:rsidRDefault="00C172B1" w:rsidP="00C172B1">
            <w:pPr>
              <w:jc w:val="center"/>
              <w:rPr>
                <w:color w:val="000000"/>
              </w:rPr>
            </w:pPr>
            <w:r w:rsidRPr="00C172B1">
              <w:rPr>
                <w:color w:val="000000"/>
              </w:rPr>
              <w:t>3</w:t>
            </w:r>
          </w:p>
        </w:tc>
      </w:tr>
      <w:tr w:rsidR="00C172B1" w:rsidRPr="00C172B1" w:rsidTr="00C172B1">
        <w:trPr>
          <w:trHeight w:val="400"/>
          <w:jc w:val="center"/>
        </w:trPr>
        <w:tc>
          <w:tcPr>
            <w:tcW w:w="596" w:type="dxa"/>
            <w:tcBorders>
              <w:top w:val="nil"/>
              <w:left w:val="single" w:sz="4" w:space="0" w:color="auto"/>
              <w:bottom w:val="single" w:sz="4" w:space="0" w:color="auto"/>
              <w:right w:val="single" w:sz="4" w:space="0" w:color="auto"/>
            </w:tcBorders>
            <w:hideMark/>
          </w:tcPr>
          <w:p w:rsidR="00C172B1" w:rsidRPr="00C172B1" w:rsidRDefault="00C172B1" w:rsidP="00C172B1">
            <w:r w:rsidRPr="00C172B1">
              <w:t>15.</w:t>
            </w:r>
          </w:p>
        </w:tc>
        <w:tc>
          <w:tcPr>
            <w:tcW w:w="5728" w:type="dxa"/>
            <w:tcBorders>
              <w:top w:val="nil"/>
              <w:left w:val="single" w:sz="4" w:space="0" w:color="auto"/>
              <w:bottom w:val="single" w:sz="4" w:space="0" w:color="auto"/>
              <w:right w:val="single" w:sz="4" w:space="0" w:color="auto"/>
            </w:tcBorders>
            <w:hideMark/>
          </w:tcPr>
          <w:p w:rsidR="00C172B1" w:rsidRPr="00C172B1" w:rsidRDefault="00C172B1" w:rsidP="00C172B1">
            <w:pPr>
              <w:rPr>
                <w:color w:val="000000"/>
              </w:rPr>
            </w:pPr>
            <w:r w:rsidRPr="00C172B1">
              <w:rPr>
                <w:color w:val="000000"/>
              </w:rPr>
              <w:t>Доля молочно-товарных ферм, оборудованных установками охлаждения молока</w:t>
            </w:r>
          </w:p>
        </w:tc>
        <w:tc>
          <w:tcPr>
            <w:tcW w:w="1394" w:type="dxa"/>
            <w:tcBorders>
              <w:top w:val="nil"/>
              <w:left w:val="single" w:sz="4" w:space="0" w:color="auto"/>
              <w:bottom w:val="single" w:sz="4" w:space="0" w:color="auto"/>
              <w:right w:val="single" w:sz="4" w:space="0" w:color="auto"/>
            </w:tcBorders>
            <w:hideMark/>
          </w:tcPr>
          <w:p w:rsidR="00C172B1" w:rsidRPr="00C172B1" w:rsidRDefault="00C172B1" w:rsidP="00C172B1">
            <w:pPr>
              <w:jc w:val="center"/>
              <w:rPr>
                <w:color w:val="000000"/>
              </w:rPr>
            </w:pPr>
            <w:r w:rsidRPr="00C172B1">
              <w:rPr>
                <w:color w:val="000000"/>
              </w:rPr>
              <w:t>%</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100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100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172B1" w:rsidRPr="00C172B1" w:rsidRDefault="00C172B1" w:rsidP="00C172B1">
            <w:pPr>
              <w:jc w:val="center"/>
              <w:rPr>
                <w:color w:val="000000"/>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172B1" w:rsidRPr="00C172B1" w:rsidRDefault="00C172B1" w:rsidP="00C172B1">
            <w:pPr>
              <w:jc w:val="center"/>
              <w:rPr>
                <w:color w:val="000000"/>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172B1" w:rsidRPr="00C172B1" w:rsidRDefault="00C172B1" w:rsidP="00C172B1">
            <w:pPr>
              <w:jc w:val="center"/>
              <w:rPr>
                <w:color w:val="000000"/>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172B1" w:rsidRPr="00C172B1" w:rsidRDefault="00C172B1" w:rsidP="00C172B1">
            <w:pPr>
              <w:jc w:val="center"/>
              <w:rPr>
                <w:color w:val="000000"/>
              </w:rPr>
            </w:pPr>
          </w:p>
        </w:tc>
      </w:tr>
      <w:tr w:rsidR="00C172B1" w:rsidRPr="00C172B1" w:rsidTr="00C172B1">
        <w:trPr>
          <w:trHeight w:val="400"/>
          <w:jc w:val="center"/>
        </w:trPr>
        <w:tc>
          <w:tcPr>
            <w:tcW w:w="596" w:type="dxa"/>
            <w:tcBorders>
              <w:top w:val="nil"/>
              <w:left w:val="single" w:sz="4" w:space="0" w:color="auto"/>
              <w:bottom w:val="single" w:sz="4" w:space="0" w:color="auto"/>
              <w:right w:val="single" w:sz="4" w:space="0" w:color="auto"/>
            </w:tcBorders>
            <w:hideMark/>
          </w:tcPr>
          <w:p w:rsidR="00C172B1" w:rsidRPr="00C172B1" w:rsidRDefault="00C172B1" w:rsidP="00C172B1">
            <w:pPr>
              <w:rPr>
                <w:color w:val="000000"/>
              </w:rPr>
            </w:pPr>
            <w:r w:rsidRPr="00C172B1">
              <w:rPr>
                <w:color w:val="000000"/>
              </w:rPr>
              <w:t>16.</w:t>
            </w:r>
          </w:p>
        </w:tc>
        <w:tc>
          <w:tcPr>
            <w:tcW w:w="5728" w:type="dxa"/>
            <w:tcBorders>
              <w:top w:val="nil"/>
              <w:left w:val="single" w:sz="4" w:space="0" w:color="auto"/>
              <w:bottom w:val="single" w:sz="4" w:space="0" w:color="auto"/>
              <w:right w:val="single" w:sz="4" w:space="0" w:color="auto"/>
            </w:tcBorders>
            <w:vAlign w:val="center"/>
            <w:hideMark/>
          </w:tcPr>
          <w:p w:rsidR="00C172B1" w:rsidRPr="00C172B1" w:rsidRDefault="00C172B1" w:rsidP="00C172B1">
            <w:pPr>
              <w:jc w:val="both"/>
            </w:pPr>
            <w:r w:rsidRPr="00C172B1">
              <w:t>Выплата руководителям, молодым специалистам и работникам сельскохозяйственных организаций ежемесячных доплат к заработной плате</w:t>
            </w:r>
          </w:p>
        </w:tc>
        <w:tc>
          <w:tcPr>
            <w:tcW w:w="1394" w:type="dxa"/>
            <w:tcBorders>
              <w:top w:val="nil"/>
              <w:left w:val="single" w:sz="4" w:space="0" w:color="auto"/>
              <w:bottom w:val="single" w:sz="4" w:space="0" w:color="auto"/>
              <w:right w:val="single" w:sz="4" w:space="0" w:color="auto"/>
            </w:tcBorders>
            <w:hideMark/>
          </w:tcPr>
          <w:p w:rsidR="00C172B1" w:rsidRPr="00C172B1" w:rsidRDefault="00C172B1" w:rsidP="00C172B1">
            <w:pPr>
              <w:jc w:val="center"/>
            </w:pPr>
            <w:r w:rsidRPr="00C172B1">
              <w:t>человек</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4</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172B1" w:rsidRPr="00C172B1" w:rsidRDefault="00C172B1" w:rsidP="00C172B1">
            <w:pPr>
              <w:jc w:val="center"/>
              <w:rPr>
                <w:color w:val="000000"/>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4</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4</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4</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4</w:t>
            </w:r>
          </w:p>
        </w:tc>
      </w:tr>
      <w:tr w:rsidR="00C172B1" w:rsidRPr="00C172B1" w:rsidTr="00C172B1">
        <w:trPr>
          <w:trHeight w:val="400"/>
          <w:jc w:val="center"/>
        </w:trPr>
        <w:tc>
          <w:tcPr>
            <w:tcW w:w="596" w:type="dxa"/>
            <w:tcBorders>
              <w:top w:val="nil"/>
              <w:left w:val="single" w:sz="4" w:space="0" w:color="auto"/>
              <w:bottom w:val="single" w:sz="4" w:space="0" w:color="auto"/>
              <w:right w:val="single" w:sz="4" w:space="0" w:color="auto"/>
            </w:tcBorders>
            <w:hideMark/>
          </w:tcPr>
          <w:p w:rsidR="00C172B1" w:rsidRPr="00C172B1" w:rsidRDefault="00C172B1" w:rsidP="00C172B1">
            <w:pPr>
              <w:rPr>
                <w:color w:val="000000"/>
              </w:rPr>
            </w:pPr>
            <w:r w:rsidRPr="00C172B1">
              <w:rPr>
                <w:color w:val="000000"/>
              </w:rPr>
              <w:t>17.</w:t>
            </w:r>
          </w:p>
        </w:tc>
        <w:tc>
          <w:tcPr>
            <w:tcW w:w="5728" w:type="dxa"/>
            <w:tcBorders>
              <w:top w:val="nil"/>
              <w:left w:val="single" w:sz="4" w:space="0" w:color="auto"/>
              <w:bottom w:val="single" w:sz="4" w:space="0" w:color="auto"/>
              <w:right w:val="single" w:sz="4" w:space="0" w:color="auto"/>
            </w:tcBorders>
            <w:vAlign w:val="center"/>
            <w:hideMark/>
          </w:tcPr>
          <w:p w:rsidR="00C172B1" w:rsidRPr="00C172B1" w:rsidRDefault="00C172B1" w:rsidP="00C172B1">
            <w:pPr>
              <w:jc w:val="both"/>
              <w:rPr>
                <w:color w:val="000000"/>
              </w:rPr>
            </w:pPr>
            <w:r w:rsidRPr="00C172B1">
              <w:rPr>
                <w:color w:val="000000"/>
              </w:rPr>
              <w:t xml:space="preserve">Стимулирование передовиков  сельскохозяйственного производства </w:t>
            </w:r>
          </w:p>
        </w:tc>
        <w:tc>
          <w:tcPr>
            <w:tcW w:w="1394" w:type="dxa"/>
            <w:tcBorders>
              <w:top w:val="nil"/>
              <w:left w:val="single" w:sz="4" w:space="0" w:color="auto"/>
              <w:bottom w:val="single" w:sz="4" w:space="0" w:color="auto"/>
              <w:right w:val="single" w:sz="4" w:space="0" w:color="auto"/>
            </w:tcBorders>
            <w:hideMark/>
          </w:tcPr>
          <w:p w:rsidR="00C172B1" w:rsidRPr="00C172B1" w:rsidRDefault="00C172B1" w:rsidP="00C172B1">
            <w:pPr>
              <w:jc w:val="center"/>
              <w:rPr>
                <w:color w:val="000000"/>
              </w:rPr>
            </w:pPr>
            <w:r w:rsidRPr="00C172B1">
              <w:rPr>
                <w:color w:val="000000"/>
              </w:rPr>
              <w:t>человек</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12</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172B1" w:rsidRPr="00C172B1" w:rsidRDefault="00C172B1" w:rsidP="00C172B1">
            <w:pPr>
              <w:jc w:val="center"/>
              <w:rPr>
                <w:color w:val="000000"/>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172B1" w:rsidRPr="00C172B1" w:rsidRDefault="00C172B1" w:rsidP="00C172B1">
            <w:pPr>
              <w:jc w:val="center"/>
              <w:rPr>
                <w:color w:val="000000"/>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12</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12</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12</w:t>
            </w:r>
          </w:p>
        </w:tc>
      </w:tr>
      <w:tr w:rsidR="00C172B1" w:rsidRPr="00C172B1" w:rsidTr="00C172B1">
        <w:trPr>
          <w:trHeight w:val="163"/>
          <w:jc w:val="center"/>
        </w:trPr>
        <w:tc>
          <w:tcPr>
            <w:tcW w:w="596" w:type="dxa"/>
            <w:tcBorders>
              <w:top w:val="nil"/>
              <w:left w:val="single" w:sz="4" w:space="0" w:color="auto"/>
              <w:bottom w:val="single" w:sz="4" w:space="0" w:color="auto"/>
              <w:right w:val="single" w:sz="4" w:space="0" w:color="auto"/>
            </w:tcBorders>
            <w:hideMark/>
          </w:tcPr>
          <w:p w:rsidR="00C172B1" w:rsidRPr="00C172B1" w:rsidRDefault="00C172B1" w:rsidP="00C172B1">
            <w:pPr>
              <w:rPr>
                <w:color w:val="000000"/>
              </w:rPr>
            </w:pPr>
            <w:r w:rsidRPr="00C172B1">
              <w:rPr>
                <w:color w:val="000000"/>
              </w:rPr>
              <w:t>18.</w:t>
            </w:r>
          </w:p>
        </w:tc>
        <w:tc>
          <w:tcPr>
            <w:tcW w:w="5728" w:type="dxa"/>
            <w:tcBorders>
              <w:top w:val="nil"/>
              <w:left w:val="single" w:sz="4" w:space="0" w:color="auto"/>
              <w:bottom w:val="single" w:sz="4" w:space="0" w:color="auto"/>
              <w:right w:val="single" w:sz="4" w:space="0" w:color="auto"/>
            </w:tcBorders>
            <w:hideMark/>
          </w:tcPr>
          <w:p w:rsidR="00C172B1" w:rsidRPr="00C172B1" w:rsidRDefault="00C172B1" w:rsidP="00C172B1">
            <w:pPr>
              <w:jc w:val="both"/>
            </w:pPr>
            <w:r w:rsidRPr="00C172B1">
              <w:t>Количество отчетов, переданных с использованием телекоммуникационной системы «Контур-Экстерн»</w:t>
            </w:r>
          </w:p>
        </w:tc>
        <w:tc>
          <w:tcPr>
            <w:tcW w:w="1394" w:type="dxa"/>
            <w:tcBorders>
              <w:top w:val="nil"/>
              <w:left w:val="single" w:sz="4" w:space="0" w:color="auto"/>
              <w:bottom w:val="single" w:sz="4" w:space="0" w:color="auto"/>
              <w:right w:val="single" w:sz="4" w:space="0" w:color="auto"/>
            </w:tcBorders>
          </w:tcPr>
          <w:p w:rsidR="00C172B1" w:rsidRPr="00C172B1" w:rsidRDefault="00C172B1" w:rsidP="00C172B1">
            <w:pPr>
              <w:jc w:val="center"/>
            </w:pPr>
            <w:r w:rsidRPr="00C172B1">
              <w:t>ед.</w:t>
            </w:r>
          </w:p>
          <w:p w:rsidR="00C172B1" w:rsidRPr="00C172B1" w:rsidRDefault="00C172B1" w:rsidP="00C172B1">
            <w:pPr>
              <w:jc w:val="cente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172</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172B1" w:rsidRPr="00C172B1" w:rsidRDefault="00C172B1" w:rsidP="00C172B1">
            <w:pPr>
              <w:jc w:val="center"/>
              <w:rPr>
                <w:color w:val="000000"/>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172B1" w:rsidRPr="00C172B1" w:rsidRDefault="00C172B1" w:rsidP="00C172B1">
            <w:pPr>
              <w:jc w:val="center"/>
              <w:rPr>
                <w:color w:val="000000"/>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172</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172</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172</w:t>
            </w:r>
          </w:p>
        </w:tc>
      </w:tr>
      <w:tr w:rsidR="00C172B1" w:rsidRPr="00C172B1" w:rsidTr="00C172B1">
        <w:trPr>
          <w:trHeight w:val="400"/>
          <w:jc w:val="center"/>
        </w:trPr>
        <w:tc>
          <w:tcPr>
            <w:tcW w:w="6324" w:type="dxa"/>
            <w:gridSpan w:val="2"/>
            <w:tcBorders>
              <w:top w:val="nil"/>
              <w:left w:val="single" w:sz="4" w:space="0" w:color="auto"/>
              <w:bottom w:val="single" w:sz="4" w:space="0" w:color="auto"/>
              <w:right w:val="single" w:sz="4" w:space="0" w:color="auto"/>
            </w:tcBorders>
            <w:hideMark/>
          </w:tcPr>
          <w:p w:rsidR="00C172B1" w:rsidRPr="00C172B1" w:rsidRDefault="00C172B1" w:rsidP="00C172B1">
            <w:pPr>
              <w:jc w:val="both"/>
            </w:pPr>
            <w:r w:rsidRPr="00C172B1">
              <w:t>Непосредственные результаты:</w:t>
            </w:r>
          </w:p>
        </w:tc>
        <w:tc>
          <w:tcPr>
            <w:tcW w:w="1394" w:type="dxa"/>
            <w:tcBorders>
              <w:top w:val="nil"/>
              <w:left w:val="single" w:sz="4" w:space="0" w:color="auto"/>
              <w:bottom w:val="single" w:sz="4" w:space="0" w:color="auto"/>
              <w:right w:val="single" w:sz="4" w:space="0" w:color="auto"/>
            </w:tcBorders>
          </w:tcPr>
          <w:p w:rsidR="00C172B1" w:rsidRPr="00C172B1" w:rsidRDefault="00C172B1" w:rsidP="00C172B1">
            <w:pPr>
              <w:jc w:val="cente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172B1" w:rsidRPr="00C172B1" w:rsidRDefault="00C172B1" w:rsidP="00C172B1">
            <w:pPr>
              <w:jc w:val="center"/>
              <w:rPr>
                <w:color w:val="FF0000"/>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172B1" w:rsidRPr="00C172B1" w:rsidRDefault="00C172B1" w:rsidP="00C172B1">
            <w:pPr>
              <w:jc w:val="center"/>
              <w:rPr>
                <w:color w:val="FF0000"/>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172B1" w:rsidRPr="00C172B1" w:rsidRDefault="00C172B1" w:rsidP="00C172B1">
            <w:pPr>
              <w:jc w:val="center"/>
              <w:rPr>
                <w:color w:val="FF0000"/>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172B1" w:rsidRPr="00C172B1" w:rsidRDefault="00C172B1" w:rsidP="00C172B1">
            <w:pPr>
              <w:jc w:val="center"/>
              <w:rPr>
                <w:color w:val="FF0000"/>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172B1" w:rsidRPr="00C172B1" w:rsidRDefault="00C172B1" w:rsidP="00C172B1">
            <w:pPr>
              <w:jc w:val="center"/>
              <w:rPr>
                <w:color w:val="000000"/>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172B1" w:rsidRPr="00C172B1" w:rsidRDefault="00C172B1" w:rsidP="00C172B1">
            <w:pPr>
              <w:jc w:val="center"/>
              <w:rPr>
                <w:color w:val="000000"/>
              </w:rPr>
            </w:pPr>
          </w:p>
        </w:tc>
      </w:tr>
      <w:tr w:rsidR="00C172B1" w:rsidRPr="00C172B1" w:rsidTr="00C172B1">
        <w:trPr>
          <w:trHeight w:val="400"/>
          <w:jc w:val="center"/>
        </w:trPr>
        <w:tc>
          <w:tcPr>
            <w:tcW w:w="596" w:type="dxa"/>
            <w:tcBorders>
              <w:top w:val="nil"/>
              <w:left w:val="single" w:sz="4" w:space="0" w:color="auto"/>
              <w:bottom w:val="single" w:sz="4" w:space="0" w:color="auto"/>
              <w:right w:val="single" w:sz="4" w:space="0" w:color="auto"/>
            </w:tcBorders>
            <w:hideMark/>
          </w:tcPr>
          <w:p w:rsidR="00C172B1" w:rsidRPr="00C172B1" w:rsidRDefault="00C172B1" w:rsidP="00C172B1">
            <w:pPr>
              <w:widowControl w:val="0"/>
              <w:autoSpaceDE w:val="0"/>
              <w:autoSpaceDN w:val="0"/>
              <w:adjustRightInd w:val="0"/>
              <w:jc w:val="both"/>
            </w:pPr>
            <w:r w:rsidRPr="00C172B1">
              <w:t>1.</w:t>
            </w:r>
          </w:p>
        </w:tc>
        <w:tc>
          <w:tcPr>
            <w:tcW w:w="5728" w:type="dxa"/>
            <w:tcBorders>
              <w:top w:val="nil"/>
              <w:left w:val="single" w:sz="4" w:space="0" w:color="auto"/>
              <w:bottom w:val="single" w:sz="4" w:space="0" w:color="auto"/>
              <w:right w:val="single" w:sz="4" w:space="0" w:color="auto"/>
            </w:tcBorders>
            <w:hideMark/>
          </w:tcPr>
          <w:p w:rsidR="00C172B1" w:rsidRPr="00C172B1" w:rsidRDefault="00C172B1" w:rsidP="00C172B1">
            <w:pPr>
              <w:widowControl w:val="0"/>
              <w:autoSpaceDE w:val="0"/>
              <w:autoSpaceDN w:val="0"/>
              <w:adjustRightInd w:val="0"/>
              <w:jc w:val="both"/>
              <w:rPr>
                <w:color w:val="000000"/>
              </w:rPr>
            </w:pPr>
            <w:r w:rsidRPr="00C172B1">
              <w:rPr>
                <w:color w:val="000000"/>
              </w:rPr>
              <w:t>Валовой сбор</w:t>
            </w:r>
            <w:r w:rsidRPr="00C172B1">
              <w:t xml:space="preserve"> зерновых и зернобобовых культур</w:t>
            </w:r>
            <w:r w:rsidRPr="00C172B1">
              <w:rPr>
                <w:color w:val="000000"/>
              </w:rPr>
              <w:t xml:space="preserve"> </w:t>
            </w:r>
            <w:r w:rsidRPr="00C172B1">
              <w:t>в хозяйствах всех категорий</w:t>
            </w:r>
          </w:p>
        </w:tc>
        <w:tc>
          <w:tcPr>
            <w:tcW w:w="1394" w:type="dxa"/>
            <w:tcBorders>
              <w:top w:val="nil"/>
              <w:left w:val="single" w:sz="4" w:space="0" w:color="auto"/>
              <w:bottom w:val="single" w:sz="4" w:space="0" w:color="auto"/>
              <w:right w:val="single" w:sz="4" w:space="0" w:color="auto"/>
            </w:tcBorders>
            <w:hideMark/>
          </w:tcPr>
          <w:p w:rsidR="00C172B1" w:rsidRPr="00C172B1" w:rsidRDefault="00C172B1" w:rsidP="00C172B1">
            <w:pPr>
              <w:widowControl w:val="0"/>
              <w:autoSpaceDE w:val="0"/>
              <w:autoSpaceDN w:val="0"/>
              <w:adjustRightInd w:val="0"/>
              <w:jc w:val="center"/>
            </w:pPr>
            <w:r w:rsidRPr="00C172B1">
              <w:t>тонн</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3716,8</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3716,8</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3716,8</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3716,8</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3716,8</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3716,8</w:t>
            </w:r>
          </w:p>
        </w:tc>
      </w:tr>
      <w:tr w:rsidR="00C172B1" w:rsidRPr="00C172B1" w:rsidTr="00C172B1">
        <w:trPr>
          <w:trHeight w:val="400"/>
          <w:jc w:val="center"/>
        </w:trPr>
        <w:tc>
          <w:tcPr>
            <w:tcW w:w="596" w:type="dxa"/>
            <w:tcBorders>
              <w:top w:val="nil"/>
              <w:left w:val="single" w:sz="4" w:space="0" w:color="auto"/>
              <w:bottom w:val="single" w:sz="4" w:space="0" w:color="auto"/>
              <w:right w:val="single" w:sz="4" w:space="0" w:color="auto"/>
            </w:tcBorders>
            <w:vAlign w:val="center"/>
            <w:hideMark/>
          </w:tcPr>
          <w:p w:rsidR="00C172B1" w:rsidRPr="00C172B1" w:rsidRDefault="00C172B1" w:rsidP="00C172B1">
            <w:pPr>
              <w:widowControl w:val="0"/>
              <w:autoSpaceDE w:val="0"/>
              <w:autoSpaceDN w:val="0"/>
              <w:adjustRightInd w:val="0"/>
            </w:pPr>
            <w:r w:rsidRPr="00C172B1">
              <w:t>2.</w:t>
            </w:r>
          </w:p>
        </w:tc>
        <w:tc>
          <w:tcPr>
            <w:tcW w:w="5728" w:type="dxa"/>
            <w:tcBorders>
              <w:top w:val="nil"/>
              <w:left w:val="single" w:sz="4" w:space="0" w:color="auto"/>
              <w:bottom w:val="single" w:sz="4" w:space="0" w:color="auto"/>
              <w:right w:val="single" w:sz="4" w:space="0" w:color="auto"/>
            </w:tcBorders>
            <w:vAlign w:val="center"/>
            <w:hideMark/>
          </w:tcPr>
          <w:p w:rsidR="00C172B1" w:rsidRPr="00C172B1" w:rsidRDefault="00C172B1" w:rsidP="00C172B1">
            <w:pPr>
              <w:widowControl w:val="0"/>
              <w:autoSpaceDE w:val="0"/>
              <w:autoSpaceDN w:val="0"/>
              <w:adjustRightInd w:val="0"/>
            </w:pPr>
            <w:r w:rsidRPr="00C172B1">
              <w:t>Внесение минеральных удобрений</w:t>
            </w:r>
          </w:p>
        </w:tc>
        <w:tc>
          <w:tcPr>
            <w:tcW w:w="1394" w:type="dxa"/>
            <w:tcBorders>
              <w:top w:val="nil"/>
              <w:left w:val="single" w:sz="4" w:space="0" w:color="auto"/>
              <w:bottom w:val="single" w:sz="4" w:space="0" w:color="auto"/>
              <w:right w:val="single" w:sz="4" w:space="0" w:color="auto"/>
            </w:tcBorders>
            <w:vAlign w:val="center"/>
            <w:hideMark/>
          </w:tcPr>
          <w:p w:rsidR="00C172B1" w:rsidRPr="00C172B1" w:rsidRDefault="00C172B1" w:rsidP="00C172B1">
            <w:pPr>
              <w:widowControl w:val="0"/>
              <w:autoSpaceDE w:val="0"/>
              <w:autoSpaceDN w:val="0"/>
              <w:adjustRightInd w:val="0"/>
              <w:jc w:val="center"/>
            </w:pPr>
            <w:r w:rsidRPr="00C172B1">
              <w:t>тонн д.в.</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172B1" w:rsidRPr="00C172B1" w:rsidRDefault="00C172B1" w:rsidP="00C172B1">
            <w:pPr>
              <w:jc w:val="center"/>
              <w:rPr>
                <w:color w:val="000000"/>
              </w:rPr>
            </w:pPr>
            <w:r w:rsidRPr="00C172B1">
              <w:rPr>
                <w:color w:val="000000"/>
              </w:rPr>
              <w:t>24</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172B1" w:rsidRPr="00C172B1" w:rsidRDefault="00C172B1" w:rsidP="00C172B1">
            <w:pPr>
              <w:jc w:val="center"/>
              <w:rPr>
                <w:color w:val="000000"/>
              </w:rPr>
            </w:pPr>
            <w:r w:rsidRPr="00C172B1">
              <w:rPr>
                <w:color w:val="000000"/>
              </w:rPr>
              <w:t>24</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172B1" w:rsidRPr="00C172B1" w:rsidRDefault="00C172B1" w:rsidP="00C172B1">
            <w:pPr>
              <w:jc w:val="center"/>
              <w:rPr>
                <w:color w:val="000000"/>
              </w:rPr>
            </w:pPr>
            <w:r w:rsidRPr="00C172B1">
              <w:rPr>
                <w:color w:val="000000"/>
              </w:rPr>
              <w:t>16</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172B1" w:rsidRPr="00C172B1" w:rsidRDefault="00C172B1" w:rsidP="00C172B1">
            <w:pPr>
              <w:jc w:val="center"/>
              <w:rPr>
                <w:color w:val="000000"/>
              </w:rPr>
            </w:pPr>
            <w:r w:rsidRPr="00C172B1">
              <w:rPr>
                <w:color w:val="000000"/>
              </w:rPr>
              <w:t>16</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172B1" w:rsidRPr="00C172B1" w:rsidRDefault="00C172B1" w:rsidP="00C172B1">
            <w:pPr>
              <w:jc w:val="center"/>
              <w:rPr>
                <w:color w:val="000000"/>
              </w:rPr>
            </w:pPr>
            <w:r w:rsidRPr="00C172B1">
              <w:rPr>
                <w:color w:val="000000"/>
              </w:rPr>
              <w:t>16</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172B1" w:rsidRPr="00C172B1" w:rsidRDefault="00C172B1" w:rsidP="00C172B1">
            <w:pPr>
              <w:jc w:val="center"/>
              <w:rPr>
                <w:color w:val="000000"/>
              </w:rPr>
            </w:pPr>
            <w:r w:rsidRPr="00C172B1">
              <w:rPr>
                <w:color w:val="000000"/>
              </w:rPr>
              <w:t>16</w:t>
            </w:r>
          </w:p>
        </w:tc>
      </w:tr>
      <w:tr w:rsidR="00C172B1" w:rsidRPr="00C172B1" w:rsidTr="00C172B1">
        <w:trPr>
          <w:trHeight w:val="400"/>
          <w:jc w:val="center"/>
        </w:trPr>
        <w:tc>
          <w:tcPr>
            <w:tcW w:w="596" w:type="dxa"/>
            <w:tcBorders>
              <w:top w:val="nil"/>
              <w:left w:val="single" w:sz="4" w:space="0" w:color="auto"/>
              <w:bottom w:val="single" w:sz="4" w:space="0" w:color="auto"/>
              <w:right w:val="single" w:sz="4" w:space="0" w:color="auto"/>
            </w:tcBorders>
            <w:vAlign w:val="center"/>
            <w:hideMark/>
          </w:tcPr>
          <w:p w:rsidR="00C172B1" w:rsidRPr="00C172B1" w:rsidRDefault="00C172B1" w:rsidP="00C172B1">
            <w:pPr>
              <w:widowControl w:val="0"/>
              <w:autoSpaceDE w:val="0"/>
              <w:autoSpaceDN w:val="0"/>
              <w:adjustRightInd w:val="0"/>
            </w:pPr>
            <w:r w:rsidRPr="00C172B1">
              <w:t>3.</w:t>
            </w:r>
          </w:p>
        </w:tc>
        <w:tc>
          <w:tcPr>
            <w:tcW w:w="5728" w:type="dxa"/>
            <w:tcBorders>
              <w:top w:val="nil"/>
              <w:left w:val="single" w:sz="4" w:space="0" w:color="auto"/>
              <w:bottom w:val="single" w:sz="4" w:space="0" w:color="auto"/>
              <w:right w:val="single" w:sz="4" w:space="0" w:color="auto"/>
            </w:tcBorders>
            <w:vAlign w:val="center"/>
            <w:hideMark/>
          </w:tcPr>
          <w:p w:rsidR="00C172B1" w:rsidRPr="00C172B1" w:rsidRDefault="00C172B1" w:rsidP="00C172B1">
            <w:pPr>
              <w:widowControl w:val="0"/>
              <w:autoSpaceDE w:val="0"/>
              <w:autoSpaceDN w:val="0"/>
              <w:adjustRightInd w:val="0"/>
            </w:pPr>
            <w:r w:rsidRPr="00C172B1">
              <w:t>Внесение органических удобрений</w:t>
            </w:r>
          </w:p>
        </w:tc>
        <w:tc>
          <w:tcPr>
            <w:tcW w:w="1394" w:type="dxa"/>
            <w:tcBorders>
              <w:top w:val="nil"/>
              <w:left w:val="single" w:sz="4" w:space="0" w:color="auto"/>
              <w:bottom w:val="single" w:sz="4" w:space="0" w:color="auto"/>
              <w:right w:val="single" w:sz="4" w:space="0" w:color="auto"/>
            </w:tcBorders>
            <w:vAlign w:val="center"/>
            <w:hideMark/>
          </w:tcPr>
          <w:p w:rsidR="00C172B1" w:rsidRPr="00C172B1" w:rsidRDefault="00C172B1" w:rsidP="00C172B1">
            <w:pPr>
              <w:widowControl w:val="0"/>
              <w:autoSpaceDE w:val="0"/>
              <w:autoSpaceDN w:val="0"/>
              <w:adjustRightInd w:val="0"/>
              <w:jc w:val="center"/>
            </w:pPr>
            <w:r w:rsidRPr="00C172B1">
              <w:t>тонн</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172B1" w:rsidRPr="00C172B1" w:rsidRDefault="00C172B1" w:rsidP="00C172B1">
            <w:pPr>
              <w:jc w:val="center"/>
              <w:rPr>
                <w:color w:val="000000"/>
              </w:rPr>
            </w:pPr>
            <w:r w:rsidRPr="00C172B1">
              <w:rPr>
                <w:color w:val="000000"/>
              </w:rPr>
              <w:t>2000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172B1" w:rsidRPr="00C172B1" w:rsidRDefault="00C172B1" w:rsidP="00C172B1">
            <w:pPr>
              <w:jc w:val="center"/>
              <w:rPr>
                <w:color w:val="000000"/>
              </w:rPr>
            </w:pPr>
            <w:r w:rsidRPr="00C172B1">
              <w:rPr>
                <w:color w:val="000000"/>
              </w:rPr>
              <w:t>2000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172B1" w:rsidRPr="00C172B1" w:rsidRDefault="00C172B1" w:rsidP="00C172B1">
            <w:pPr>
              <w:jc w:val="center"/>
              <w:rPr>
                <w:color w:val="000000"/>
              </w:rPr>
            </w:pPr>
            <w:r w:rsidRPr="00C172B1">
              <w:rPr>
                <w:color w:val="000000"/>
              </w:rPr>
              <w:t>1200</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172B1" w:rsidRPr="00C172B1" w:rsidRDefault="00C172B1" w:rsidP="00C172B1">
            <w:pPr>
              <w:jc w:val="center"/>
              <w:rPr>
                <w:color w:val="000000"/>
              </w:rPr>
            </w:pPr>
            <w:r w:rsidRPr="00C172B1">
              <w:rPr>
                <w:color w:val="000000"/>
              </w:rPr>
              <w:t>1200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172B1" w:rsidRPr="00C172B1" w:rsidRDefault="00C172B1" w:rsidP="00C172B1">
            <w:pPr>
              <w:jc w:val="center"/>
              <w:rPr>
                <w:color w:val="000000"/>
              </w:rPr>
            </w:pPr>
            <w:r w:rsidRPr="00C172B1">
              <w:rPr>
                <w:color w:val="000000"/>
              </w:rPr>
              <w:t>1200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172B1" w:rsidRPr="00C172B1" w:rsidRDefault="00C172B1" w:rsidP="00C172B1">
            <w:pPr>
              <w:jc w:val="center"/>
              <w:rPr>
                <w:color w:val="000000"/>
              </w:rPr>
            </w:pPr>
            <w:r w:rsidRPr="00C172B1">
              <w:rPr>
                <w:color w:val="000000"/>
              </w:rPr>
              <w:t>1200</w:t>
            </w:r>
          </w:p>
        </w:tc>
      </w:tr>
      <w:tr w:rsidR="00C172B1" w:rsidRPr="00C172B1" w:rsidTr="00C172B1">
        <w:trPr>
          <w:trHeight w:val="400"/>
          <w:jc w:val="center"/>
        </w:trPr>
        <w:tc>
          <w:tcPr>
            <w:tcW w:w="596" w:type="dxa"/>
            <w:tcBorders>
              <w:top w:val="nil"/>
              <w:left w:val="single" w:sz="4" w:space="0" w:color="auto"/>
              <w:bottom w:val="single" w:sz="4" w:space="0" w:color="auto"/>
              <w:right w:val="single" w:sz="4" w:space="0" w:color="auto"/>
            </w:tcBorders>
            <w:hideMark/>
          </w:tcPr>
          <w:p w:rsidR="00C172B1" w:rsidRPr="00C172B1" w:rsidRDefault="00C172B1" w:rsidP="00C172B1">
            <w:pPr>
              <w:widowControl w:val="0"/>
              <w:autoSpaceDE w:val="0"/>
              <w:autoSpaceDN w:val="0"/>
              <w:adjustRightInd w:val="0"/>
              <w:jc w:val="both"/>
            </w:pPr>
            <w:r w:rsidRPr="00C172B1">
              <w:t>4.</w:t>
            </w:r>
          </w:p>
        </w:tc>
        <w:tc>
          <w:tcPr>
            <w:tcW w:w="5728" w:type="dxa"/>
            <w:tcBorders>
              <w:top w:val="nil"/>
              <w:left w:val="single" w:sz="4" w:space="0" w:color="auto"/>
              <w:bottom w:val="single" w:sz="4" w:space="0" w:color="auto"/>
              <w:right w:val="single" w:sz="4" w:space="0" w:color="auto"/>
            </w:tcBorders>
            <w:hideMark/>
          </w:tcPr>
          <w:p w:rsidR="00C172B1" w:rsidRPr="00C172B1" w:rsidRDefault="00C172B1" w:rsidP="00C172B1">
            <w:pPr>
              <w:widowControl w:val="0"/>
              <w:autoSpaceDE w:val="0"/>
              <w:autoSpaceDN w:val="0"/>
              <w:adjustRightInd w:val="0"/>
              <w:jc w:val="both"/>
              <w:rPr>
                <w:color w:val="FF0000"/>
              </w:rPr>
            </w:pPr>
            <w:r w:rsidRPr="00C172B1">
              <w:rPr>
                <w:color w:val="000000"/>
              </w:rPr>
              <w:t>Сохранение размера посевных площадей, занятых зерновыми, зернобобовыми и кормовыми сельскохозяйственными культурами</w:t>
            </w:r>
            <w:r w:rsidRPr="00C172B1">
              <w:t xml:space="preserve"> в сельскохозяйственных организациях, крестьянских (фермерских) хозяйствах (включая индивидуальных предпринимателей)</w:t>
            </w:r>
          </w:p>
        </w:tc>
        <w:tc>
          <w:tcPr>
            <w:tcW w:w="1394" w:type="dxa"/>
            <w:tcBorders>
              <w:top w:val="nil"/>
              <w:left w:val="single" w:sz="4" w:space="0" w:color="auto"/>
              <w:bottom w:val="single" w:sz="4" w:space="0" w:color="auto"/>
              <w:right w:val="single" w:sz="4" w:space="0" w:color="auto"/>
            </w:tcBorders>
            <w:hideMark/>
          </w:tcPr>
          <w:p w:rsidR="00C172B1" w:rsidRPr="00C172B1" w:rsidRDefault="00C172B1" w:rsidP="00C172B1">
            <w:pPr>
              <w:widowControl w:val="0"/>
              <w:autoSpaceDE w:val="0"/>
              <w:autoSpaceDN w:val="0"/>
              <w:adjustRightInd w:val="0"/>
              <w:jc w:val="center"/>
            </w:pPr>
            <w:r w:rsidRPr="00C172B1">
              <w:t>га</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8833</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8840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ind w:left="-75" w:right="-90"/>
              <w:jc w:val="center"/>
              <w:rPr>
                <w:color w:val="000000"/>
              </w:rPr>
            </w:pPr>
            <w:r w:rsidRPr="00C172B1">
              <w:rPr>
                <w:color w:val="000000"/>
              </w:rPr>
              <w:t>8842</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ind w:left="-75" w:right="-90"/>
              <w:jc w:val="center"/>
              <w:rPr>
                <w:color w:val="000000"/>
              </w:rPr>
            </w:pPr>
            <w:r w:rsidRPr="00C172B1">
              <w:rPr>
                <w:color w:val="000000"/>
              </w:rPr>
              <w:t>8844</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ind w:left="-75" w:right="-90"/>
              <w:jc w:val="center"/>
              <w:rPr>
                <w:color w:val="000000"/>
              </w:rPr>
            </w:pPr>
            <w:r w:rsidRPr="00C172B1">
              <w:rPr>
                <w:color w:val="000000"/>
              </w:rPr>
              <w:t>8846</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ind w:left="-75" w:right="-90"/>
              <w:jc w:val="center"/>
              <w:rPr>
                <w:color w:val="000000"/>
              </w:rPr>
            </w:pPr>
            <w:r w:rsidRPr="00C172B1">
              <w:rPr>
                <w:color w:val="000000"/>
              </w:rPr>
              <w:t>8848</w:t>
            </w:r>
          </w:p>
        </w:tc>
      </w:tr>
      <w:tr w:rsidR="00C172B1" w:rsidRPr="00C172B1" w:rsidTr="00C172B1">
        <w:trPr>
          <w:trHeight w:val="400"/>
          <w:jc w:val="center"/>
        </w:trPr>
        <w:tc>
          <w:tcPr>
            <w:tcW w:w="596" w:type="dxa"/>
            <w:tcBorders>
              <w:top w:val="nil"/>
              <w:left w:val="single" w:sz="4" w:space="0" w:color="auto"/>
              <w:bottom w:val="single" w:sz="4" w:space="0" w:color="auto"/>
              <w:right w:val="single" w:sz="4" w:space="0" w:color="auto"/>
            </w:tcBorders>
            <w:hideMark/>
          </w:tcPr>
          <w:p w:rsidR="00C172B1" w:rsidRPr="00C172B1" w:rsidRDefault="00C172B1" w:rsidP="00C172B1">
            <w:pPr>
              <w:widowControl w:val="0"/>
              <w:autoSpaceDE w:val="0"/>
              <w:autoSpaceDN w:val="0"/>
              <w:adjustRightInd w:val="0"/>
              <w:jc w:val="both"/>
            </w:pPr>
            <w:r w:rsidRPr="00C172B1">
              <w:t>5.</w:t>
            </w:r>
          </w:p>
        </w:tc>
        <w:tc>
          <w:tcPr>
            <w:tcW w:w="5728" w:type="dxa"/>
            <w:tcBorders>
              <w:top w:val="nil"/>
              <w:left w:val="single" w:sz="4" w:space="0" w:color="auto"/>
              <w:bottom w:val="single" w:sz="4" w:space="0" w:color="auto"/>
              <w:right w:val="single" w:sz="4" w:space="0" w:color="auto"/>
            </w:tcBorders>
            <w:hideMark/>
          </w:tcPr>
          <w:p w:rsidR="00C172B1" w:rsidRPr="00C172B1" w:rsidRDefault="00C172B1" w:rsidP="00C172B1">
            <w:pPr>
              <w:widowControl w:val="0"/>
              <w:autoSpaceDE w:val="0"/>
              <w:autoSpaceDN w:val="0"/>
              <w:adjustRightInd w:val="0"/>
              <w:jc w:val="both"/>
            </w:pPr>
            <w:r w:rsidRPr="00C172B1">
              <w:t>Производство скота и птицы на убой (в живом весе) в хозяйствах всех категорий</w:t>
            </w:r>
          </w:p>
        </w:tc>
        <w:tc>
          <w:tcPr>
            <w:tcW w:w="1394" w:type="dxa"/>
            <w:tcBorders>
              <w:top w:val="nil"/>
              <w:left w:val="single" w:sz="4" w:space="0" w:color="auto"/>
              <w:bottom w:val="single" w:sz="4" w:space="0" w:color="auto"/>
              <w:right w:val="single" w:sz="4" w:space="0" w:color="auto"/>
            </w:tcBorders>
            <w:hideMark/>
          </w:tcPr>
          <w:p w:rsidR="00C172B1" w:rsidRPr="00C172B1" w:rsidRDefault="00C172B1" w:rsidP="00C172B1">
            <w:pPr>
              <w:widowControl w:val="0"/>
              <w:autoSpaceDE w:val="0"/>
              <w:autoSpaceDN w:val="0"/>
              <w:adjustRightInd w:val="0"/>
              <w:jc w:val="center"/>
            </w:pPr>
            <w:r w:rsidRPr="00C172B1">
              <w:t>тонн</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422,4</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435,9</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ind w:left="-75" w:right="-90"/>
              <w:jc w:val="center"/>
              <w:rPr>
                <w:color w:val="000000"/>
              </w:rPr>
            </w:pPr>
            <w:r w:rsidRPr="00C172B1">
              <w:rPr>
                <w:color w:val="000000"/>
              </w:rPr>
              <w:t>437</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ind w:left="-75" w:right="-90"/>
              <w:jc w:val="center"/>
              <w:rPr>
                <w:color w:val="000000"/>
              </w:rPr>
            </w:pPr>
            <w:r w:rsidRPr="00C172B1">
              <w:rPr>
                <w:color w:val="000000"/>
              </w:rPr>
              <w:t>438</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ind w:left="-75" w:right="-90"/>
              <w:jc w:val="center"/>
              <w:rPr>
                <w:color w:val="000000"/>
              </w:rPr>
            </w:pPr>
            <w:r w:rsidRPr="00C172B1">
              <w:rPr>
                <w:color w:val="000000"/>
              </w:rPr>
              <w:t>439</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ind w:left="-75" w:right="-90"/>
              <w:jc w:val="center"/>
              <w:rPr>
                <w:color w:val="000000"/>
              </w:rPr>
            </w:pPr>
            <w:r w:rsidRPr="00C172B1">
              <w:rPr>
                <w:color w:val="000000"/>
              </w:rPr>
              <w:t>440</w:t>
            </w:r>
          </w:p>
        </w:tc>
      </w:tr>
      <w:tr w:rsidR="00C172B1" w:rsidRPr="00C172B1" w:rsidTr="00C172B1">
        <w:trPr>
          <w:trHeight w:val="400"/>
          <w:jc w:val="center"/>
        </w:trPr>
        <w:tc>
          <w:tcPr>
            <w:tcW w:w="596" w:type="dxa"/>
            <w:tcBorders>
              <w:top w:val="nil"/>
              <w:left w:val="single" w:sz="4" w:space="0" w:color="auto"/>
              <w:bottom w:val="single" w:sz="4" w:space="0" w:color="auto"/>
              <w:right w:val="single" w:sz="4" w:space="0" w:color="auto"/>
            </w:tcBorders>
            <w:hideMark/>
          </w:tcPr>
          <w:p w:rsidR="00C172B1" w:rsidRPr="00C172B1" w:rsidRDefault="00C172B1" w:rsidP="00C172B1">
            <w:pPr>
              <w:widowControl w:val="0"/>
              <w:autoSpaceDE w:val="0"/>
              <w:autoSpaceDN w:val="0"/>
              <w:adjustRightInd w:val="0"/>
              <w:jc w:val="both"/>
            </w:pPr>
            <w:r w:rsidRPr="00C172B1">
              <w:lastRenderedPageBreak/>
              <w:t>6.</w:t>
            </w:r>
          </w:p>
        </w:tc>
        <w:tc>
          <w:tcPr>
            <w:tcW w:w="5728" w:type="dxa"/>
            <w:tcBorders>
              <w:top w:val="nil"/>
              <w:left w:val="single" w:sz="4" w:space="0" w:color="auto"/>
              <w:bottom w:val="single" w:sz="4" w:space="0" w:color="auto"/>
              <w:right w:val="single" w:sz="4" w:space="0" w:color="auto"/>
            </w:tcBorders>
            <w:hideMark/>
          </w:tcPr>
          <w:p w:rsidR="00C172B1" w:rsidRPr="00C172B1" w:rsidRDefault="00C172B1" w:rsidP="00C172B1">
            <w:pPr>
              <w:shd w:val="clear" w:color="auto" w:fill="FFFFFF"/>
              <w:ind w:hanging="5"/>
              <w:jc w:val="both"/>
            </w:pPr>
            <w:r w:rsidRPr="00C172B1">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394" w:type="dxa"/>
            <w:tcBorders>
              <w:top w:val="nil"/>
              <w:left w:val="single" w:sz="4" w:space="0" w:color="auto"/>
              <w:bottom w:val="single" w:sz="4" w:space="0" w:color="auto"/>
              <w:right w:val="single" w:sz="4" w:space="0" w:color="auto"/>
            </w:tcBorders>
            <w:hideMark/>
          </w:tcPr>
          <w:p w:rsidR="00C172B1" w:rsidRPr="00C172B1" w:rsidRDefault="00C172B1" w:rsidP="00C172B1">
            <w:pPr>
              <w:jc w:val="center"/>
            </w:pPr>
            <w:r w:rsidRPr="00C172B1">
              <w:t>тонн</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2023,1</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2041,3</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ind w:left="-75" w:right="-90"/>
              <w:jc w:val="center"/>
              <w:rPr>
                <w:color w:val="000000"/>
              </w:rPr>
            </w:pPr>
            <w:r w:rsidRPr="00C172B1">
              <w:rPr>
                <w:color w:val="000000"/>
              </w:rPr>
              <w:t>2046</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ind w:left="-75" w:right="-90"/>
              <w:jc w:val="center"/>
              <w:rPr>
                <w:color w:val="000000"/>
              </w:rPr>
            </w:pPr>
            <w:r w:rsidRPr="00C172B1">
              <w:rPr>
                <w:color w:val="000000"/>
              </w:rPr>
              <w:t>2050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ind w:left="-75" w:right="-90"/>
              <w:jc w:val="center"/>
              <w:rPr>
                <w:color w:val="000000"/>
              </w:rPr>
            </w:pPr>
            <w:r w:rsidRPr="00C172B1">
              <w:rPr>
                <w:color w:val="000000"/>
              </w:rPr>
              <w:t>2055</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ind w:left="-75" w:right="-90"/>
              <w:jc w:val="center"/>
              <w:rPr>
                <w:color w:val="000000"/>
              </w:rPr>
            </w:pPr>
            <w:r w:rsidRPr="00C172B1">
              <w:rPr>
                <w:color w:val="000000"/>
              </w:rPr>
              <w:t>2060</w:t>
            </w:r>
          </w:p>
        </w:tc>
      </w:tr>
      <w:tr w:rsidR="00C172B1" w:rsidRPr="00C172B1" w:rsidTr="00C172B1">
        <w:trPr>
          <w:trHeight w:val="400"/>
          <w:jc w:val="center"/>
        </w:trPr>
        <w:tc>
          <w:tcPr>
            <w:tcW w:w="596" w:type="dxa"/>
            <w:tcBorders>
              <w:top w:val="nil"/>
              <w:left w:val="single" w:sz="4" w:space="0" w:color="auto"/>
              <w:bottom w:val="single" w:sz="4" w:space="0" w:color="auto"/>
              <w:right w:val="single" w:sz="4" w:space="0" w:color="auto"/>
            </w:tcBorders>
            <w:hideMark/>
          </w:tcPr>
          <w:p w:rsidR="00C172B1" w:rsidRPr="00C172B1" w:rsidRDefault="00C172B1" w:rsidP="00C172B1">
            <w:pPr>
              <w:widowControl w:val="0"/>
              <w:autoSpaceDE w:val="0"/>
              <w:autoSpaceDN w:val="0"/>
              <w:adjustRightInd w:val="0"/>
              <w:jc w:val="both"/>
            </w:pPr>
            <w:r w:rsidRPr="00C172B1">
              <w:t>7.</w:t>
            </w:r>
          </w:p>
        </w:tc>
        <w:tc>
          <w:tcPr>
            <w:tcW w:w="5728" w:type="dxa"/>
            <w:tcBorders>
              <w:top w:val="nil"/>
              <w:left w:val="single" w:sz="4" w:space="0" w:color="auto"/>
              <w:bottom w:val="single" w:sz="4" w:space="0" w:color="auto"/>
              <w:right w:val="single" w:sz="4" w:space="0" w:color="auto"/>
            </w:tcBorders>
            <w:hideMark/>
          </w:tcPr>
          <w:p w:rsidR="00C172B1" w:rsidRPr="00C172B1" w:rsidRDefault="00C172B1" w:rsidP="00C172B1">
            <w:pPr>
              <w:shd w:val="clear" w:color="auto" w:fill="FFFFFF"/>
              <w:ind w:hanging="5"/>
              <w:jc w:val="both"/>
              <w:rPr>
                <w:color w:val="000000"/>
              </w:rPr>
            </w:pPr>
            <w:r w:rsidRPr="00C172B1">
              <w:rPr>
                <w:color w:val="000000"/>
              </w:rPr>
              <w:t>Поголовье коров на конец отчетного периода в сельскохозяйственных организациях, крестьянских (фермерских) хозяйствах (включая индивидуальных предпринимателей)</w:t>
            </w:r>
          </w:p>
        </w:tc>
        <w:tc>
          <w:tcPr>
            <w:tcW w:w="1394" w:type="dxa"/>
            <w:tcBorders>
              <w:top w:val="nil"/>
              <w:left w:val="single" w:sz="4" w:space="0" w:color="auto"/>
              <w:bottom w:val="single" w:sz="4" w:space="0" w:color="auto"/>
              <w:right w:val="single" w:sz="4" w:space="0" w:color="auto"/>
            </w:tcBorders>
            <w:hideMark/>
          </w:tcPr>
          <w:p w:rsidR="00C172B1" w:rsidRPr="00C172B1" w:rsidRDefault="00C172B1" w:rsidP="00C172B1">
            <w:pPr>
              <w:jc w:val="center"/>
              <w:rPr>
                <w:color w:val="000000"/>
              </w:rPr>
            </w:pPr>
            <w:r w:rsidRPr="00C172B1">
              <w:rPr>
                <w:color w:val="000000"/>
              </w:rPr>
              <w:t>гол.</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781</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793</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ind w:left="-75" w:right="-90"/>
              <w:jc w:val="center"/>
              <w:rPr>
                <w:color w:val="000000"/>
              </w:rPr>
            </w:pPr>
            <w:r w:rsidRPr="00C172B1">
              <w:rPr>
                <w:color w:val="000000"/>
              </w:rPr>
              <w:t>700</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FF0000"/>
              </w:rPr>
            </w:pPr>
            <w:r w:rsidRPr="00C172B1">
              <w:rPr>
                <w:color w:val="000000"/>
              </w:rPr>
              <w:t>700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ind w:left="-75" w:right="-90"/>
              <w:jc w:val="center"/>
              <w:rPr>
                <w:color w:val="000000"/>
              </w:rPr>
            </w:pPr>
            <w:r w:rsidRPr="00C172B1">
              <w:rPr>
                <w:color w:val="000000"/>
              </w:rPr>
              <w:t>700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FF0000"/>
              </w:rPr>
            </w:pPr>
            <w:r w:rsidRPr="00C172B1">
              <w:rPr>
                <w:color w:val="000000"/>
              </w:rPr>
              <w:t>700</w:t>
            </w:r>
          </w:p>
        </w:tc>
      </w:tr>
      <w:tr w:rsidR="00C172B1" w:rsidRPr="00C172B1" w:rsidTr="00C172B1">
        <w:trPr>
          <w:trHeight w:val="400"/>
          <w:jc w:val="center"/>
        </w:trPr>
        <w:tc>
          <w:tcPr>
            <w:tcW w:w="596" w:type="dxa"/>
            <w:tcBorders>
              <w:top w:val="nil"/>
              <w:left w:val="single" w:sz="4" w:space="0" w:color="auto"/>
              <w:bottom w:val="single" w:sz="4" w:space="0" w:color="auto"/>
              <w:right w:val="single" w:sz="4" w:space="0" w:color="auto"/>
            </w:tcBorders>
            <w:hideMark/>
          </w:tcPr>
          <w:p w:rsidR="00C172B1" w:rsidRPr="00C172B1" w:rsidRDefault="00C172B1" w:rsidP="00C172B1">
            <w:pPr>
              <w:widowControl w:val="0"/>
              <w:autoSpaceDE w:val="0"/>
              <w:autoSpaceDN w:val="0"/>
              <w:adjustRightInd w:val="0"/>
              <w:jc w:val="both"/>
            </w:pPr>
            <w:r w:rsidRPr="00C172B1">
              <w:t>8.</w:t>
            </w:r>
          </w:p>
        </w:tc>
        <w:tc>
          <w:tcPr>
            <w:tcW w:w="5728" w:type="dxa"/>
            <w:tcBorders>
              <w:top w:val="nil"/>
              <w:left w:val="single" w:sz="4" w:space="0" w:color="auto"/>
              <w:bottom w:val="single" w:sz="4" w:space="0" w:color="auto"/>
              <w:right w:val="single" w:sz="4" w:space="0" w:color="auto"/>
            </w:tcBorders>
            <w:hideMark/>
          </w:tcPr>
          <w:p w:rsidR="00C172B1" w:rsidRPr="00C172B1" w:rsidRDefault="00C172B1" w:rsidP="00C172B1">
            <w:pPr>
              <w:widowControl w:val="0"/>
              <w:autoSpaceDE w:val="0"/>
              <w:autoSpaceDN w:val="0"/>
              <w:adjustRightInd w:val="0"/>
              <w:jc w:val="both"/>
            </w:pPr>
            <w:r w:rsidRPr="00C172B1">
              <w:t xml:space="preserve">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w:t>
            </w:r>
          </w:p>
        </w:tc>
        <w:tc>
          <w:tcPr>
            <w:tcW w:w="1394" w:type="dxa"/>
            <w:tcBorders>
              <w:top w:val="nil"/>
              <w:left w:val="single" w:sz="4" w:space="0" w:color="auto"/>
              <w:bottom w:val="single" w:sz="4" w:space="0" w:color="auto"/>
              <w:right w:val="single" w:sz="4" w:space="0" w:color="auto"/>
            </w:tcBorders>
            <w:hideMark/>
          </w:tcPr>
          <w:p w:rsidR="00C172B1" w:rsidRPr="00C172B1" w:rsidRDefault="00C172B1" w:rsidP="00C172B1">
            <w:pPr>
              <w:widowControl w:val="0"/>
              <w:autoSpaceDE w:val="0"/>
              <w:autoSpaceDN w:val="0"/>
              <w:adjustRightInd w:val="0"/>
              <w:jc w:val="center"/>
            </w:pPr>
            <w:r w:rsidRPr="00C172B1">
              <w:t>гол.</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165</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165</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180</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FF0000"/>
              </w:rPr>
            </w:pPr>
            <w:r w:rsidRPr="00C172B1">
              <w:rPr>
                <w:color w:val="000000"/>
              </w:rPr>
              <w:t>180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180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FF0000"/>
              </w:rPr>
            </w:pPr>
            <w:r w:rsidRPr="00C172B1">
              <w:rPr>
                <w:color w:val="000000"/>
              </w:rPr>
              <w:t>180</w:t>
            </w:r>
          </w:p>
        </w:tc>
      </w:tr>
      <w:tr w:rsidR="00C172B1" w:rsidRPr="00C172B1" w:rsidTr="00C172B1">
        <w:trPr>
          <w:trHeight w:val="400"/>
          <w:jc w:val="center"/>
        </w:trPr>
        <w:tc>
          <w:tcPr>
            <w:tcW w:w="596" w:type="dxa"/>
            <w:tcBorders>
              <w:top w:val="nil"/>
              <w:left w:val="single" w:sz="4" w:space="0" w:color="auto"/>
              <w:bottom w:val="single" w:sz="4" w:space="0" w:color="auto"/>
              <w:right w:val="single" w:sz="4" w:space="0" w:color="auto"/>
            </w:tcBorders>
            <w:hideMark/>
          </w:tcPr>
          <w:p w:rsidR="00C172B1" w:rsidRPr="00C172B1" w:rsidRDefault="00C172B1" w:rsidP="00C172B1">
            <w:pPr>
              <w:widowControl w:val="0"/>
              <w:autoSpaceDE w:val="0"/>
              <w:autoSpaceDN w:val="0"/>
              <w:adjustRightInd w:val="0"/>
            </w:pPr>
            <w:r w:rsidRPr="00C172B1">
              <w:t>9.</w:t>
            </w:r>
          </w:p>
        </w:tc>
        <w:tc>
          <w:tcPr>
            <w:tcW w:w="5728" w:type="dxa"/>
            <w:tcBorders>
              <w:top w:val="nil"/>
              <w:left w:val="single" w:sz="4" w:space="0" w:color="auto"/>
              <w:bottom w:val="single" w:sz="4" w:space="0" w:color="auto"/>
              <w:right w:val="single" w:sz="4" w:space="0" w:color="auto"/>
            </w:tcBorders>
            <w:hideMark/>
          </w:tcPr>
          <w:p w:rsidR="00C172B1" w:rsidRPr="00C172B1" w:rsidRDefault="00C172B1" w:rsidP="00C172B1">
            <w:pPr>
              <w:widowControl w:val="0"/>
              <w:autoSpaceDE w:val="0"/>
              <w:autoSpaceDN w:val="0"/>
              <w:adjustRightInd w:val="0"/>
              <w:jc w:val="both"/>
            </w:pPr>
            <w:r w:rsidRPr="00C172B1">
              <w:t>Доля работников, прошедших переподготовку, повысивших квалификацию, принявших участие в семинарах, конференциях от общего количества руководителей и специалистов сельскохозяйственных организаций</w:t>
            </w:r>
          </w:p>
        </w:tc>
        <w:tc>
          <w:tcPr>
            <w:tcW w:w="1394" w:type="dxa"/>
            <w:tcBorders>
              <w:top w:val="nil"/>
              <w:left w:val="single" w:sz="4" w:space="0" w:color="auto"/>
              <w:bottom w:val="single" w:sz="4" w:space="0" w:color="auto"/>
              <w:right w:val="single" w:sz="4" w:space="0" w:color="auto"/>
            </w:tcBorders>
            <w:hideMark/>
          </w:tcPr>
          <w:p w:rsidR="00C172B1" w:rsidRPr="00C172B1" w:rsidRDefault="00C172B1" w:rsidP="00C172B1">
            <w:pPr>
              <w:widowControl w:val="0"/>
              <w:autoSpaceDE w:val="0"/>
              <w:autoSpaceDN w:val="0"/>
              <w:adjustRightInd w:val="0"/>
              <w:jc w:val="center"/>
            </w:pPr>
            <w:r w:rsidRPr="00C172B1">
              <w:t>%</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42</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42,5</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42,8</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43,2</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43,6</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44</w:t>
            </w:r>
          </w:p>
        </w:tc>
      </w:tr>
      <w:tr w:rsidR="00C172B1" w:rsidRPr="00C172B1" w:rsidTr="00C172B1">
        <w:trPr>
          <w:trHeight w:val="229"/>
          <w:jc w:val="center"/>
        </w:trPr>
        <w:tc>
          <w:tcPr>
            <w:tcW w:w="596" w:type="dxa"/>
            <w:tcBorders>
              <w:top w:val="nil"/>
              <w:left w:val="single" w:sz="4" w:space="0" w:color="auto"/>
              <w:bottom w:val="single" w:sz="4" w:space="0" w:color="auto"/>
              <w:right w:val="single" w:sz="4" w:space="0" w:color="auto"/>
            </w:tcBorders>
            <w:hideMark/>
          </w:tcPr>
          <w:p w:rsidR="00C172B1" w:rsidRPr="00C172B1" w:rsidRDefault="00C172B1" w:rsidP="00C172B1">
            <w:pPr>
              <w:ind w:left="-75" w:right="-90"/>
            </w:pPr>
            <w:r w:rsidRPr="00C172B1">
              <w:t>10.</w:t>
            </w:r>
          </w:p>
        </w:tc>
        <w:tc>
          <w:tcPr>
            <w:tcW w:w="5728" w:type="dxa"/>
            <w:tcBorders>
              <w:top w:val="nil"/>
              <w:left w:val="single" w:sz="4" w:space="0" w:color="auto"/>
              <w:bottom w:val="single" w:sz="4" w:space="0" w:color="auto"/>
              <w:right w:val="single" w:sz="4" w:space="0" w:color="auto"/>
            </w:tcBorders>
            <w:hideMark/>
          </w:tcPr>
          <w:p w:rsidR="00C172B1" w:rsidRPr="00C172B1" w:rsidRDefault="00C172B1" w:rsidP="00C172B1">
            <w:pPr>
              <w:widowControl w:val="0"/>
              <w:autoSpaceDE w:val="0"/>
              <w:autoSpaceDN w:val="0"/>
              <w:adjustRightInd w:val="0"/>
              <w:jc w:val="both"/>
              <w:rPr>
                <w:color w:val="000000"/>
              </w:rPr>
            </w:pPr>
            <w:r w:rsidRPr="00C172B1">
              <w:rPr>
                <w:color w:val="000000"/>
              </w:rPr>
              <w:t xml:space="preserve">Количество новых постоянных рабочих мест, созданных в </w:t>
            </w:r>
            <w:r w:rsidRPr="00C172B1">
              <w:t xml:space="preserve">крестьянских (фермерских) хозяйствах, </w:t>
            </w:r>
            <w:r w:rsidRPr="00C172B1">
              <w:rPr>
                <w:color w:val="000000"/>
              </w:rPr>
              <w:t>осуществивших</w:t>
            </w:r>
            <w:r w:rsidRPr="00C172B1">
              <w:t xml:space="preserve"> проекты создания и развития своих хозяйств с помощью средств государственной поддержки (грантов в форме субсидий)</w:t>
            </w:r>
          </w:p>
        </w:tc>
        <w:tc>
          <w:tcPr>
            <w:tcW w:w="1394" w:type="dxa"/>
            <w:tcBorders>
              <w:top w:val="nil"/>
              <w:left w:val="single" w:sz="4" w:space="0" w:color="auto"/>
              <w:bottom w:val="single" w:sz="4" w:space="0" w:color="auto"/>
              <w:right w:val="single" w:sz="4" w:space="0" w:color="auto"/>
            </w:tcBorders>
            <w:hideMark/>
          </w:tcPr>
          <w:p w:rsidR="00C172B1" w:rsidRPr="00C172B1" w:rsidRDefault="00C172B1" w:rsidP="00C172B1">
            <w:pPr>
              <w:widowControl w:val="0"/>
              <w:autoSpaceDE w:val="0"/>
              <w:autoSpaceDN w:val="0"/>
              <w:adjustRightInd w:val="0"/>
              <w:jc w:val="center"/>
              <w:rPr>
                <w:color w:val="000000"/>
              </w:rPr>
            </w:pPr>
            <w:r w:rsidRPr="00C172B1">
              <w:t>ед.</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sz w:val="20"/>
              </w:rPr>
              <w:t>не менее одного постоянного рабочего места на каждые 2,5 млн. руб. субсидии, но не менее одного постоянного рабочего места на одного получателя</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sz w:val="20"/>
              </w:rPr>
              <w:t>не менее одного постоянного рабочего места на каждые 2,5 млн. руб. субсидии, но не менее одного постоянного рабочего места на одного получателя</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sz w:val="20"/>
              </w:rPr>
              <w:t>не менее одного постоянного рабочего места на каждые 2,5 млн. руб. субсидии, но не менее одного постоянного рабочего места на одного получателя</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sz w:val="20"/>
              </w:rPr>
              <w:t>не менее одного постоянного рабочего места на каждые 2,5 млн. руб. субсидии, но не менее одного постоянного рабочего места на одного получателя</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sz w:val="20"/>
              </w:rPr>
              <w:t>не менее одного постоянного рабочего места на каждые 2,5 млн. руб. субсидии, но не менее одного постоянного рабочего места на одного получателя</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sz w:val="20"/>
              </w:rPr>
              <w:t>не менее одного постоянного рабочего места на каждые 2,5 млн. руб. субсидии, но не менее одного постоянного рабочего места на одного получателя</w:t>
            </w:r>
          </w:p>
        </w:tc>
      </w:tr>
      <w:tr w:rsidR="00C172B1" w:rsidRPr="00C172B1" w:rsidTr="00C172B1">
        <w:trPr>
          <w:trHeight w:val="309"/>
          <w:jc w:val="center"/>
        </w:trPr>
        <w:tc>
          <w:tcPr>
            <w:tcW w:w="596" w:type="dxa"/>
            <w:tcBorders>
              <w:top w:val="nil"/>
              <w:left w:val="single" w:sz="4" w:space="0" w:color="auto"/>
              <w:bottom w:val="single" w:sz="4" w:space="0" w:color="auto"/>
              <w:right w:val="single" w:sz="4" w:space="0" w:color="auto"/>
            </w:tcBorders>
            <w:hideMark/>
          </w:tcPr>
          <w:p w:rsidR="00C172B1" w:rsidRPr="00C172B1" w:rsidRDefault="00C172B1" w:rsidP="00C172B1">
            <w:r w:rsidRPr="00C172B1">
              <w:t>11.</w:t>
            </w:r>
          </w:p>
        </w:tc>
        <w:tc>
          <w:tcPr>
            <w:tcW w:w="5728" w:type="dxa"/>
            <w:tcBorders>
              <w:top w:val="nil"/>
              <w:left w:val="single" w:sz="4" w:space="0" w:color="auto"/>
              <w:bottom w:val="single" w:sz="4" w:space="0" w:color="auto"/>
              <w:right w:val="single" w:sz="4" w:space="0" w:color="auto"/>
            </w:tcBorders>
            <w:hideMark/>
          </w:tcPr>
          <w:p w:rsidR="00C172B1" w:rsidRPr="00C172B1" w:rsidRDefault="00C172B1" w:rsidP="00C172B1">
            <w:pPr>
              <w:widowControl w:val="0"/>
              <w:autoSpaceDE w:val="0"/>
              <w:autoSpaceDN w:val="0"/>
              <w:adjustRightInd w:val="0"/>
              <w:jc w:val="both"/>
              <w:rPr>
                <w:color w:val="000000"/>
              </w:rPr>
            </w:pPr>
            <w:r w:rsidRPr="00C172B1">
              <w:rPr>
                <w:color w:val="000000"/>
              </w:rPr>
              <w:t xml:space="preserve">Прирост объема сельскохозяйственной продукции, </w:t>
            </w:r>
            <w:r w:rsidRPr="00C172B1">
              <w:rPr>
                <w:color w:val="000000"/>
              </w:rPr>
              <w:lastRenderedPageBreak/>
              <w:t>произведенной</w:t>
            </w:r>
            <w:r w:rsidRPr="00C172B1">
              <w:t xml:space="preserve"> индивидуальными предпринимателями и крестьянскими (фермерскими) хозяйствами, получившими средства государственной поддержки (гранты в форме субсидий), к году, предшествующему году предоставления субсидии</w:t>
            </w:r>
          </w:p>
        </w:tc>
        <w:tc>
          <w:tcPr>
            <w:tcW w:w="1394" w:type="dxa"/>
            <w:tcBorders>
              <w:top w:val="nil"/>
              <w:left w:val="single" w:sz="4" w:space="0" w:color="auto"/>
              <w:bottom w:val="single" w:sz="4" w:space="0" w:color="auto"/>
              <w:right w:val="single" w:sz="4" w:space="0" w:color="auto"/>
            </w:tcBorders>
            <w:hideMark/>
          </w:tcPr>
          <w:p w:rsidR="00C172B1" w:rsidRPr="00C172B1" w:rsidRDefault="00C172B1" w:rsidP="00C172B1">
            <w:pPr>
              <w:widowControl w:val="0"/>
              <w:autoSpaceDE w:val="0"/>
              <w:autoSpaceDN w:val="0"/>
              <w:adjustRightInd w:val="0"/>
              <w:jc w:val="center"/>
              <w:rPr>
                <w:color w:val="000000"/>
              </w:rPr>
            </w:pPr>
            <w:r w:rsidRPr="00C172B1">
              <w:lastRenderedPageBreak/>
              <w:t>%</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10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10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10</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10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10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10</w:t>
            </w:r>
          </w:p>
        </w:tc>
      </w:tr>
      <w:tr w:rsidR="00C172B1" w:rsidRPr="00C172B1" w:rsidTr="00C172B1">
        <w:trPr>
          <w:trHeight w:val="247"/>
          <w:jc w:val="center"/>
        </w:trPr>
        <w:tc>
          <w:tcPr>
            <w:tcW w:w="596" w:type="dxa"/>
            <w:tcBorders>
              <w:top w:val="nil"/>
              <w:left w:val="single" w:sz="4" w:space="0" w:color="auto"/>
              <w:bottom w:val="single" w:sz="4" w:space="0" w:color="auto"/>
              <w:right w:val="single" w:sz="4" w:space="0" w:color="auto"/>
            </w:tcBorders>
            <w:hideMark/>
          </w:tcPr>
          <w:p w:rsidR="00C172B1" w:rsidRPr="00C172B1" w:rsidRDefault="00C172B1" w:rsidP="00C172B1">
            <w:r w:rsidRPr="00C172B1">
              <w:lastRenderedPageBreak/>
              <w:t>12.</w:t>
            </w:r>
          </w:p>
        </w:tc>
        <w:tc>
          <w:tcPr>
            <w:tcW w:w="5728" w:type="dxa"/>
            <w:tcBorders>
              <w:top w:val="nil"/>
              <w:left w:val="single" w:sz="4" w:space="0" w:color="auto"/>
              <w:bottom w:val="single" w:sz="4" w:space="0" w:color="auto"/>
              <w:right w:val="single" w:sz="4" w:space="0" w:color="auto"/>
            </w:tcBorders>
            <w:hideMark/>
          </w:tcPr>
          <w:p w:rsidR="00C172B1" w:rsidRPr="00C172B1" w:rsidRDefault="00C172B1" w:rsidP="00C172B1">
            <w:pPr>
              <w:widowControl w:val="0"/>
              <w:autoSpaceDE w:val="0"/>
              <w:autoSpaceDN w:val="0"/>
              <w:adjustRightInd w:val="0"/>
              <w:jc w:val="both"/>
              <w:rPr>
                <w:color w:val="000000"/>
              </w:rPr>
            </w:pPr>
            <w:r w:rsidRPr="00C172B1">
              <w:rPr>
                <w:color w:val="000000"/>
              </w:rPr>
              <w:t>Количество новых постоянных рабочих мест, созданных в сельскохозяйственных потребительских кооперати</w:t>
            </w:r>
            <w:r w:rsidRPr="00C172B1">
              <w:t>вах, получивших средства государственной поддержки (гранты в форме субсидий)</w:t>
            </w:r>
            <w:r w:rsidRPr="00C172B1">
              <w:rPr>
                <w:color w:val="000000"/>
              </w:rPr>
              <w:t xml:space="preserve"> для развития материально-технической базы</w:t>
            </w:r>
          </w:p>
        </w:tc>
        <w:tc>
          <w:tcPr>
            <w:tcW w:w="1394" w:type="dxa"/>
            <w:tcBorders>
              <w:top w:val="nil"/>
              <w:left w:val="single" w:sz="4" w:space="0" w:color="auto"/>
              <w:bottom w:val="single" w:sz="4" w:space="0" w:color="auto"/>
              <w:right w:val="single" w:sz="4" w:space="0" w:color="auto"/>
            </w:tcBorders>
            <w:hideMark/>
          </w:tcPr>
          <w:p w:rsidR="00C172B1" w:rsidRPr="00C172B1" w:rsidRDefault="00C172B1" w:rsidP="00C172B1">
            <w:pPr>
              <w:widowControl w:val="0"/>
              <w:autoSpaceDE w:val="0"/>
              <w:autoSpaceDN w:val="0"/>
              <w:adjustRightInd w:val="0"/>
              <w:jc w:val="center"/>
              <w:rPr>
                <w:color w:val="000000"/>
              </w:rPr>
            </w:pPr>
            <w:r w:rsidRPr="00C172B1">
              <w:t>ед.</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sz w:val="20"/>
              </w:rPr>
              <w:t>не менее одного постоянного рабочего места на каждые 2,5 млн. руб. субсидии, но не менее одного постоянного рабочего места на одного получателя</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sz w:val="20"/>
              </w:rPr>
              <w:t>не менее одного постоянного рабочего места на каждые 2,5 млн. руб. субсидии, но не менее одного постоянного рабочего места на одного получателя</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sz w:val="20"/>
              </w:rPr>
              <w:t>не менее одного постоянного рабочего места на каждые 2,5 млн. руб. субсидии, но не менее одного постоянного рабочего места на одного получателя</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sz w:val="20"/>
              </w:rPr>
              <w:t>не менее одного постоянного рабочего места на каждые 2,5 млн. руб. субсидии, но не менее одного постоянного рабочего места на одного получателя</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sz w:val="20"/>
              </w:rPr>
              <w:t>не менее одного постоянного рабочего места на каждые 2,5 млн. руб. субсидии, но не менее одного постоянного рабочего места на одного получателя</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sz w:val="20"/>
              </w:rPr>
              <w:t>не менее одного постоянного рабочего места на каждые 2,5 млн. руб. субсидии, но не менее одного постоянного рабочего места на одного получателя</w:t>
            </w:r>
          </w:p>
        </w:tc>
      </w:tr>
      <w:tr w:rsidR="00C172B1" w:rsidRPr="00C172B1" w:rsidTr="00C172B1">
        <w:trPr>
          <w:trHeight w:val="247"/>
          <w:jc w:val="center"/>
        </w:trPr>
        <w:tc>
          <w:tcPr>
            <w:tcW w:w="596" w:type="dxa"/>
            <w:tcBorders>
              <w:top w:val="nil"/>
              <w:left w:val="single" w:sz="4" w:space="0" w:color="auto"/>
              <w:bottom w:val="single" w:sz="4" w:space="0" w:color="auto"/>
              <w:right w:val="single" w:sz="4" w:space="0" w:color="auto"/>
            </w:tcBorders>
            <w:hideMark/>
          </w:tcPr>
          <w:p w:rsidR="00C172B1" w:rsidRPr="00C172B1" w:rsidRDefault="00C172B1" w:rsidP="00C172B1">
            <w:r w:rsidRPr="00C172B1">
              <w:t>13.</w:t>
            </w:r>
          </w:p>
        </w:tc>
        <w:tc>
          <w:tcPr>
            <w:tcW w:w="5728" w:type="dxa"/>
            <w:tcBorders>
              <w:top w:val="nil"/>
              <w:left w:val="single" w:sz="4" w:space="0" w:color="auto"/>
              <w:bottom w:val="single" w:sz="4" w:space="0" w:color="auto"/>
              <w:right w:val="single" w:sz="4" w:space="0" w:color="auto"/>
            </w:tcBorders>
            <w:hideMark/>
          </w:tcPr>
          <w:p w:rsidR="00C172B1" w:rsidRPr="00C172B1" w:rsidRDefault="00C172B1" w:rsidP="00C172B1">
            <w:pPr>
              <w:widowControl w:val="0"/>
              <w:autoSpaceDE w:val="0"/>
              <w:autoSpaceDN w:val="0"/>
              <w:adjustRightInd w:val="0"/>
              <w:jc w:val="both"/>
              <w:rPr>
                <w:color w:val="000000"/>
              </w:rPr>
            </w:pPr>
            <w:r w:rsidRPr="00C172B1">
              <w:rPr>
                <w:color w:val="000000"/>
              </w:rPr>
              <w:t>Прирост объема сельскохозяйственной продукции, реализованной</w:t>
            </w:r>
            <w:r w:rsidRPr="00C172B1">
              <w:t xml:space="preserve"> </w:t>
            </w:r>
            <w:r w:rsidRPr="00C172B1">
              <w:rPr>
                <w:color w:val="000000"/>
              </w:rPr>
              <w:t>сельскохозяйственными потребительскими кооперати</w:t>
            </w:r>
            <w:r w:rsidRPr="00C172B1">
              <w:t>вами, получившими средства государственной поддержки (гранты в форме субсидий)</w:t>
            </w:r>
          </w:p>
        </w:tc>
        <w:tc>
          <w:tcPr>
            <w:tcW w:w="1394" w:type="dxa"/>
            <w:tcBorders>
              <w:top w:val="nil"/>
              <w:left w:val="single" w:sz="4" w:space="0" w:color="auto"/>
              <w:bottom w:val="single" w:sz="4" w:space="0" w:color="auto"/>
              <w:right w:val="single" w:sz="4" w:space="0" w:color="auto"/>
            </w:tcBorders>
            <w:hideMark/>
          </w:tcPr>
          <w:p w:rsidR="00C172B1" w:rsidRPr="00C172B1" w:rsidRDefault="00C172B1" w:rsidP="00C172B1">
            <w:pPr>
              <w:widowControl w:val="0"/>
              <w:autoSpaceDE w:val="0"/>
              <w:autoSpaceDN w:val="0"/>
              <w:adjustRightInd w:val="0"/>
              <w:jc w:val="center"/>
              <w:rPr>
                <w:color w:val="000000"/>
              </w:rPr>
            </w:pPr>
            <w:r w:rsidRPr="00C172B1">
              <w:t>%</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10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10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10</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10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10</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10</w:t>
            </w:r>
          </w:p>
        </w:tc>
      </w:tr>
      <w:tr w:rsidR="00C172B1" w:rsidRPr="00C172B1" w:rsidTr="00C172B1">
        <w:trPr>
          <w:trHeight w:val="400"/>
          <w:jc w:val="center"/>
        </w:trPr>
        <w:tc>
          <w:tcPr>
            <w:tcW w:w="16260" w:type="dxa"/>
            <w:gridSpan w:val="9"/>
            <w:tcBorders>
              <w:top w:val="nil"/>
              <w:left w:val="single" w:sz="4" w:space="0" w:color="auto"/>
              <w:bottom w:val="single" w:sz="4" w:space="0" w:color="auto"/>
              <w:right w:val="single" w:sz="4" w:space="0" w:color="auto"/>
            </w:tcBorders>
            <w:vAlign w:val="center"/>
            <w:hideMark/>
          </w:tcPr>
          <w:p w:rsidR="00C172B1" w:rsidRPr="00C172B1" w:rsidRDefault="00C172B1" w:rsidP="00C172B1">
            <w:pPr>
              <w:rPr>
                <w:color w:val="000000"/>
              </w:rPr>
            </w:pPr>
            <w:r w:rsidRPr="00C172B1">
              <w:rPr>
                <w:color w:val="000000"/>
              </w:rPr>
              <w:t xml:space="preserve">Подпрограмма </w:t>
            </w:r>
            <w:r w:rsidRPr="00C172B1">
              <w:rPr>
                <w:noProof/>
                <w:color w:val="000000"/>
              </w:rPr>
              <w:t>"Эпизоотическое благополучие»</w:t>
            </w:r>
          </w:p>
        </w:tc>
      </w:tr>
      <w:tr w:rsidR="00C172B1" w:rsidRPr="00C172B1" w:rsidTr="00C172B1">
        <w:trPr>
          <w:trHeight w:val="400"/>
          <w:jc w:val="center"/>
        </w:trPr>
        <w:tc>
          <w:tcPr>
            <w:tcW w:w="6324" w:type="dxa"/>
            <w:gridSpan w:val="2"/>
            <w:tcBorders>
              <w:top w:val="nil"/>
              <w:left w:val="single" w:sz="4" w:space="0" w:color="auto"/>
              <w:bottom w:val="single" w:sz="4" w:space="0" w:color="auto"/>
              <w:right w:val="single" w:sz="4" w:space="0" w:color="auto"/>
            </w:tcBorders>
            <w:hideMark/>
          </w:tcPr>
          <w:p w:rsidR="00C172B1" w:rsidRPr="00C172B1" w:rsidRDefault="00C172B1" w:rsidP="00C172B1">
            <w:pPr>
              <w:ind w:right="-90"/>
              <w:rPr>
                <w:highlight w:val="yellow"/>
              </w:rPr>
            </w:pPr>
            <w:r w:rsidRPr="00C172B1">
              <w:t>Индикаторы:</w:t>
            </w:r>
          </w:p>
        </w:tc>
        <w:tc>
          <w:tcPr>
            <w:tcW w:w="1394" w:type="dxa"/>
            <w:tcBorders>
              <w:top w:val="nil"/>
              <w:left w:val="single" w:sz="4" w:space="0" w:color="auto"/>
              <w:bottom w:val="single" w:sz="4" w:space="0" w:color="auto"/>
              <w:right w:val="single" w:sz="4" w:space="0" w:color="auto"/>
            </w:tcBorders>
          </w:tcPr>
          <w:p w:rsidR="00C172B1" w:rsidRPr="00C172B1" w:rsidRDefault="00C172B1" w:rsidP="00C172B1">
            <w:pPr>
              <w:ind w:right="-90"/>
              <w:rPr>
                <w:highlight w:val="yellow"/>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172B1" w:rsidRPr="00C172B1" w:rsidRDefault="00C172B1" w:rsidP="00C172B1">
            <w:pPr>
              <w:ind w:right="-90"/>
              <w:rPr>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172B1" w:rsidRPr="00C172B1" w:rsidRDefault="00C172B1" w:rsidP="00C172B1">
            <w:pPr>
              <w:ind w:right="-90"/>
              <w:rPr>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172B1" w:rsidRPr="00C172B1" w:rsidRDefault="00C172B1" w:rsidP="00C172B1">
            <w:pPr>
              <w:ind w:right="-90"/>
              <w:rPr>
                <w:highlight w:val="yellow"/>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172B1" w:rsidRPr="00C172B1" w:rsidRDefault="00C172B1" w:rsidP="00C172B1">
            <w:pPr>
              <w:ind w:right="-90"/>
              <w:rPr>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172B1" w:rsidRPr="00C172B1" w:rsidRDefault="00C172B1" w:rsidP="00C172B1">
            <w:pPr>
              <w:ind w:right="-90"/>
              <w:rPr>
                <w:highlight w:val="yellow"/>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172B1" w:rsidRPr="00C172B1" w:rsidRDefault="00C172B1" w:rsidP="00C172B1">
            <w:pPr>
              <w:ind w:right="-90"/>
              <w:rPr>
                <w:highlight w:val="yellow"/>
              </w:rPr>
            </w:pPr>
          </w:p>
        </w:tc>
      </w:tr>
      <w:tr w:rsidR="00C172B1" w:rsidRPr="00C172B1" w:rsidTr="00C172B1">
        <w:trPr>
          <w:trHeight w:val="400"/>
          <w:jc w:val="center"/>
        </w:trPr>
        <w:tc>
          <w:tcPr>
            <w:tcW w:w="6324" w:type="dxa"/>
            <w:gridSpan w:val="2"/>
            <w:tcBorders>
              <w:top w:val="nil"/>
              <w:left w:val="single" w:sz="4" w:space="0" w:color="auto"/>
              <w:bottom w:val="single" w:sz="4" w:space="0" w:color="auto"/>
              <w:right w:val="single" w:sz="4" w:space="0" w:color="auto"/>
            </w:tcBorders>
            <w:vAlign w:val="center"/>
            <w:hideMark/>
          </w:tcPr>
          <w:p w:rsidR="00C172B1" w:rsidRPr="00C172B1" w:rsidRDefault="00C172B1" w:rsidP="00C172B1">
            <w:pPr>
              <w:widowControl w:val="0"/>
              <w:autoSpaceDE w:val="0"/>
              <w:autoSpaceDN w:val="0"/>
              <w:adjustRightInd w:val="0"/>
              <w:rPr>
                <w:color w:val="000000"/>
              </w:rPr>
            </w:pPr>
            <w:r w:rsidRPr="00C172B1">
              <w:rPr>
                <w:color w:val="000000"/>
              </w:rPr>
              <w:t>Непосредственные результаты:</w:t>
            </w:r>
          </w:p>
        </w:tc>
        <w:tc>
          <w:tcPr>
            <w:tcW w:w="1394" w:type="dxa"/>
            <w:tcBorders>
              <w:top w:val="nil"/>
              <w:left w:val="single" w:sz="4" w:space="0" w:color="auto"/>
              <w:bottom w:val="single" w:sz="4" w:space="0" w:color="auto"/>
              <w:right w:val="single" w:sz="4" w:space="0" w:color="auto"/>
            </w:tcBorders>
          </w:tcPr>
          <w:p w:rsidR="00C172B1" w:rsidRPr="00C172B1" w:rsidRDefault="00C172B1" w:rsidP="00C172B1">
            <w:pPr>
              <w:widowControl w:val="0"/>
              <w:autoSpaceDE w:val="0"/>
              <w:autoSpaceDN w:val="0"/>
              <w:adjustRightInd w:val="0"/>
              <w:jc w:val="center"/>
              <w:rPr>
                <w:color w:val="000000"/>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172B1" w:rsidRPr="00C172B1" w:rsidRDefault="00C172B1" w:rsidP="00C172B1">
            <w:pPr>
              <w:jc w:val="center"/>
              <w:rPr>
                <w:color w:val="000000"/>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172B1" w:rsidRPr="00C172B1" w:rsidRDefault="00C172B1" w:rsidP="00C172B1">
            <w:pPr>
              <w:jc w:val="center"/>
              <w:rPr>
                <w:color w:val="000000"/>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172B1" w:rsidRPr="00C172B1" w:rsidRDefault="00C172B1" w:rsidP="00C172B1">
            <w:pPr>
              <w:jc w:val="center"/>
              <w:rPr>
                <w:color w:val="000000"/>
              </w:rPr>
            </w:pP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172B1" w:rsidRPr="00C172B1" w:rsidRDefault="00C172B1" w:rsidP="00C172B1">
            <w:pPr>
              <w:jc w:val="center"/>
              <w:rPr>
                <w:color w:val="000000"/>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172B1" w:rsidRPr="00C172B1" w:rsidRDefault="00C172B1" w:rsidP="00C172B1">
            <w:pPr>
              <w:jc w:val="center"/>
              <w:rPr>
                <w:color w:val="000000"/>
              </w:rPr>
            </w:pP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172B1" w:rsidRPr="00C172B1" w:rsidRDefault="00C172B1" w:rsidP="00C172B1">
            <w:pPr>
              <w:jc w:val="center"/>
              <w:rPr>
                <w:color w:val="000000"/>
                <w:sz w:val="20"/>
              </w:rPr>
            </w:pPr>
          </w:p>
        </w:tc>
      </w:tr>
      <w:tr w:rsidR="00C172B1" w:rsidRPr="00C172B1" w:rsidTr="00C172B1">
        <w:trPr>
          <w:trHeight w:val="400"/>
          <w:jc w:val="center"/>
        </w:trPr>
        <w:tc>
          <w:tcPr>
            <w:tcW w:w="596" w:type="dxa"/>
            <w:tcBorders>
              <w:top w:val="nil"/>
              <w:left w:val="single" w:sz="4" w:space="0" w:color="auto"/>
              <w:bottom w:val="single" w:sz="4" w:space="0" w:color="auto"/>
              <w:right w:val="single" w:sz="4" w:space="0" w:color="auto"/>
            </w:tcBorders>
            <w:hideMark/>
          </w:tcPr>
          <w:p w:rsidR="00C172B1" w:rsidRPr="00C172B1" w:rsidRDefault="00C172B1" w:rsidP="00C172B1">
            <w:pPr>
              <w:ind w:left="-75" w:right="-90"/>
              <w:rPr>
                <w:color w:val="000000"/>
              </w:rPr>
            </w:pPr>
            <w:r w:rsidRPr="00C172B1">
              <w:rPr>
                <w:color w:val="000000"/>
              </w:rPr>
              <w:t>1.</w:t>
            </w:r>
          </w:p>
        </w:tc>
        <w:tc>
          <w:tcPr>
            <w:tcW w:w="5728" w:type="dxa"/>
            <w:tcBorders>
              <w:top w:val="nil"/>
              <w:left w:val="single" w:sz="4" w:space="0" w:color="auto"/>
              <w:bottom w:val="single" w:sz="4" w:space="0" w:color="auto"/>
              <w:right w:val="single" w:sz="4" w:space="0" w:color="auto"/>
            </w:tcBorders>
            <w:hideMark/>
          </w:tcPr>
          <w:p w:rsidR="00C172B1" w:rsidRPr="00C172B1" w:rsidRDefault="00C172B1" w:rsidP="00C172B1">
            <w:pPr>
              <w:rPr>
                <w:noProof/>
                <w:color w:val="000000"/>
              </w:rPr>
            </w:pPr>
            <w:r w:rsidRPr="00C172B1">
              <w:rPr>
                <w:noProof/>
                <w:color w:val="000000"/>
              </w:rPr>
              <w:t>Количество безнадзорных животных, подлежащих отлову впервые</w:t>
            </w:r>
          </w:p>
        </w:tc>
        <w:tc>
          <w:tcPr>
            <w:tcW w:w="1394" w:type="dxa"/>
            <w:tcBorders>
              <w:top w:val="nil"/>
              <w:left w:val="single" w:sz="4" w:space="0" w:color="auto"/>
              <w:bottom w:val="single" w:sz="4" w:space="0" w:color="auto"/>
              <w:right w:val="single" w:sz="4" w:space="0" w:color="auto"/>
            </w:tcBorders>
            <w:hideMark/>
          </w:tcPr>
          <w:p w:rsidR="00C172B1" w:rsidRPr="00C172B1" w:rsidRDefault="00C172B1" w:rsidP="00C172B1">
            <w:pPr>
              <w:jc w:val="center"/>
              <w:rPr>
                <w:noProof/>
                <w:color w:val="000000"/>
              </w:rPr>
            </w:pPr>
            <w:r w:rsidRPr="00C172B1">
              <w:rPr>
                <w:noProof/>
                <w:color w:val="000000"/>
              </w:rPr>
              <w:t>гол.</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noProof/>
                <w:color w:val="000000"/>
              </w:rPr>
            </w:pPr>
            <w:r w:rsidRPr="00C172B1">
              <w:rPr>
                <w:noProof/>
                <w:color w:val="000000"/>
              </w:rPr>
              <w:t>18</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noProof/>
                <w:color w:val="000000"/>
              </w:rPr>
            </w:pPr>
            <w:r w:rsidRPr="00C172B1">
              <w:rPr>
                <w:noProof/>
                <w:color w:val="000000"/>
              </w:rPr>
              <w:t>17</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16</w:t>
            </w:r>
          </w:p>
        </w:tc>
        <w:tc>
          <w:tcPr>
            <w:tcW w:w="142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color w:val="000000"/>
              </w:rPr>
            </w:pPr>
            <w:r w:rsidRPr="00C172B1">
              <w:rPr>
                <w:color w:val="000000"/>
              </w:rPr>
              <w:t>15</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noProof/>
                <w:color w:val="000000"/>
              </w:rPr>
            </w:pPr>
            <w:r w:rsidRPr="00C172B1">
              <w:rPr>
                <w:noProof/>
                <w:color w:val="000000"/>
              </w:rPr>
              <w:t>14</w:t>
            </w:r>
          </w:p>
        </w:tc>
        <w:tc>
          <w:tcPr>
            <w:tcW w:w="1424"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172B1" w:rsidRPr="00C172B1" w:rsidRDefault="00C172B1" w:rsidP="00C172B1">
            <w:pPr>
              <w:jc w:val="center"/>
              <w:rPr>
                <w:noProof/>
                <w:color w:val="000000"/>
              </w:rPr>
            </w:pPr>
            <w:r w:rsidRPr="00C172B1">
              <w:rPr>
                <w:noProof/>
                <w:color w:val="000000"/>
              </w:rPr>
              <w:t>13</w:t>
            </w:r>
          </w:p>
        </w:tc>
      </w:tr>
    </w:tbl>
    <w:p w:rsidR="0064331C" w:rsidRPr="00036D8D" w:rsidRDefault="0064331C" w:rsidP="009538A9">
      <w:pPr>
        <w:widowControl w:val="0"/>
        <w:autoSpaceDE w:val="0"/>
        <w:autoSpaceDN w:val="0"/>
        <w:adjustRightInd w:val="0"/>
        <w:ind w:firstLine="540"/>
        <w:jc w:val="center"/>
        <w:rPr>
          <w:b/>
        </w:rPr>
      </w:pPr>
    </w:p>
    <w:p w:rsidR="0064331C" w:rsidRPr="00036D8D" w:rsidRDefault="0064331C" w:rsidP="009538A9">
      <w:pPr>
        <w:widowControl w:val="0"/>
        <w:autoSpaceDE w:val="0"/>
        <w:autoSpaceDN w:val="0"/>
        <w:adjustRightInd w:val="0"/>
        <w:ind w:firstLine="540"/>
        <w:jc w:val="center"/>
        <w:rPr>
          <w:b/>
        </w:rPr>
        <w:sectPr w:rsidR="0064331C" w:rsidRPr="00036D8D" w:rsidSect="0064331C">
          <w:pgSz w:w="16838" w:h="11906" w:orient="landscape"/>
          <w:pgMar w:top="1701" w:right="1134" w:bottom="850" w:left="1134" w:header="720" w:footer="720" w:gutter="0"/>
          <w:cols w:space="720"/>
          <w:docGrid w:linePitch="360"/>
        </w:sectPr>
      </w:pPr>
    </w:p>
    <w:p w:rsidR="0064331C" w:rsidRPr="00036D8D" w:rsidRDefault="0064331C" w:rsidP="009538A9">
      <w:pPr>
        <w:widowControl w:val="0"/>
        <w:autoSpaceDE w:val="0"/>
        <w:autoSpaceDN w:val="0"/>
        <w:adjustRightInd w:val="0"/>
        <w:ind w:firstLine="540"/>
        <w:jc w:val="center"/>
        <w:rPr>
          <w:b/>
        </w:rPr>
      </w:pPr>
    </w:p>
    <w:p w:rsidR="00B265B2" w:rsidRPr="00036D8D" w:rsidRDefault="00B265B2" w:rsidP="00B265B2">
      <w:pPr>
        <w:autoSpaceDE w:val="0"/>
        <w:autoSpaceDN w:val="0"/>
        <w:adjustRightInd w:val="0"/>
        <w:jc w:val="center"/>
        <w:outlineLvl w:val="0"/>
      </w:pPr>
      <w:r w:rsidRPr="00036D8D">
        <w:t>Расходы на реализацию муниципальной программы</w:t>
      </w:r>
    </w:p>
    <w:p w:rsidR="00B265B2" w:rsidRPr="00036D8D" w:rsidRDefault="00B265B2" w:rsidP="00B265B2">
      <w:pPr>
        <w:tabs>
          <w:tab w:val="left" w:pos="9214"/>
        </w:tabs>
        <w:ind w:firstLine="708"/>
        <w:jc w:val="right"/>
        <w:rPr>
          <w:rFonts w:eastAsia="Calibri"/>
          <w:lang w:eastAsia="en-US"/>
        </w:rPr>
      </w:pPr>
      <w:r w:rsidRPr="00036D8D">
        <w:rPr>
          <w:rFonts w:eastAsia="Calibri"/>
          <w:lang w:eastAsia="en-US"/>
        </w:rPr>
        <w:t>тыс. рублей</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3121"/>
        <w:gridCol w:w="1274"/>
        <w:gridCol w:w="1274"/>
        <w:gridCol w:w="851"/>
        <w:gridCol w:w="1132"/>
        <w:gridCol w:w="1133"/>
      </w:tblGrid>
      <w:tr w:rsidR="000923BC" w:rsidRPr="00036D8D" w:rsidTr="000923BC">
        <w:trPr>
          <w:tblHeader/>
        </w:trPr>
        <w:tc>
          <w:tcPr>
            <w:tcW w:w="819" w:type="dxa"/>
            <w:vAlign w:val="center"/>
          </w:tcPr>
          <w:p w:rsidR="000923BC" w:rsidRPr="00036D8D" w:rsidRDefault="000923BC" w:rsidP="00E21388">
            <w:pPr>
              <w:jc w:val="center"/>
              <w:rPr>
                <w:rFonts w:eastAsia="Calibri"/>
                <w:bCs/>
                <w:lang w:eastAsia="en-US"/>
              </w:rPr>
            </w:pPr>
            <w:r w:rsidRPr="00036D8D">
              <w:rPr>
                <w:rFonts w:eastAsia="Calibri"/>
                <w:bCs/>
                <w:lang w:eastAsia="en-US"/>
              </w:rPr>
              <w:t>МП/ПМП</w:t>
            </w:r>
          </w:p>
        </w:tc>
        <w:tc>
          <w:tcPr>
            <w:tcW w:w="3121" w:type="dxa"/>
            <w:vAlign w:val="center"/>
          </w:tcPr>
          <w:p w:rsidR="000923BC" w:rsidRPr="00036D8D" w:rsidRDefault="000923BC" w:rsidP="00E21388">
            <w:pPr>
              <w:jc w:val="center"/>
              <w:rPr>
                <w:rFonts w:eastAsia="Calibri"/>
                <w:bCs/>
                <w:lang w:eastAsia="en-US"/>
              </w:rPr>
            </w:pPr>
            <w:r w:rsidRPr="00036D8D">
              <w:rPr>
                <w:rFonts w:eastAsia="Calibri"/>
                <w:bCs/>
                <w:lang w:eastAsia="en-US"/>
              </w:rPr>
              <w:t xml:space="preserve">Наименование </w:t>
            </w:r>
          </w:p>
          <w:p w:rsidR="000923BC" w:rsidRPr="00036D8D" w:rsidRDefault="000923BC" w:rsidP="00E21388">
            <w:pPr>
              <w:jc w:val="center"/>
              <w:rPr>
                <w:rFonts w:eastAsia="Calibri"/>
                <w:bCs/>
                <w:lang w:eastAsia="en-US"/>
              </w:rPr>
            </w:pPr>
            <w:r w:rsidRPr="00036D8D">
              <w:rPr>
                <w:rFonts w:eastAsia="Calibri"/>
                <w:bCs/>
                <w:lang w:eastAsia="en-US"/>
              </w:rPr>
              <w:t>муниципальной программы (подпрограммы)</w:t>
            </w:r>
          </w:p>
        </w:tc>
        <w:tc>
          <w:tcPr>
            <w:tcW w:w="1274" w:type="dxa"/>
            <w:vAlign w:val="center"/>
          </w:tcPr>
          <w:p w:rsidR="000923BC" w:rsidRPr="00036D8D" w:rsidRDefault="000923BC" w:rsidP="00EA2322">
            <w:pPr>
              <w:jc w:val="center"/>
              <w:rPr>
                <w:rFonts w:eastAsia="Calibri"/>
                <w:bCs/>
                <w:lang w:eastAsia="en-US"/>
              </w:rPr>
            </w:pPr>
            <w:r w:rsidRPr="00036D8D">
              <w:rPr>
                <w:rFonts w:eastAsia="Calibri"/>
                <w:bCs/>
                <w:lang w:eastAsia="en-US"/>
              </w:rPr>
              <w:t>201</w:t>
            </w:r>
            <w:r w:rsidR="00EA2322">
              <w:rPr>
                <w:rFonts w:eastAsia="Calibri"/>
                <w:bCs/>
                <w:lang w:eastAsia="en-US"/>
              </w:rPr>
              <w:t>9</w:t>
            </w:r>
            <w:r w:rsidRPr="00036D8D">
              <w:rPr>
                <w:rFonts w:eastAsia="Calibri"/>
                <w:bCs/>
                <w:lang w:eastAsia="en-US"/>
              </w:rPr>
              <w:t xml:space="preserve"> год</w:t>
            </w:r>
          </w:p>
        </w:tc>
        <w:tc>
          <w:tcPr>
            <w:tcW w:w="1274" w:type="dxa"/>
            <w:vAlign w:val="center"/>
          </w:tcPr>
          <w:p w:rsidR="000923BC" w:rsidRPr="00036D8D" w:rsidRDefault="000923BC" w:rsidP="00E82EC7">
            <w:pPr>
              <w:jc w:val="center"/>
              <w:rPr>
                <w:rFonts w:eastAsia="Calibri"/>
                <w:bCs/>
                <w:lang w:eastAsia="en-US"/>
              </w:rPr>
            </w:pPr>
            <w:r w:rsidRPr="00036D8D">
              <w:rPr>
                <w:rFonts w:eastAsia="Calibri"/>
                <w:bCs/>
                <w:lang w:eastAsia="en-US"/>
              </w:rPr>
              <w:t>20</w:t>
            </w:r>
            <w:r w:rsidR="00E82EC7">
              <w:rPr>
                <w:rFonts w:eastAsia="Calibri"/>
                <w:bCs/>
                <w:lang w:eastAsia="en-US"/>
              </w:rPr>
              <w:t>20</w:t>
            </w:r>
            <w:r w:rsidRPr="00036D8D">
              <w:rPr>
                <w:rFonts w:eastAsia="Calibri"/>
                <w:bCs/>
                <w:lang w:eastAsia="en-US"/>
              </w:rPr>
              <w:t xml:space="preserve"> год</w:t>
            </w:r>
          </w:p>
        </w:tc>
        <w:tc>
          <w:tcPr>
            <w:tcW w:w="851" w:type="dxa"/>
            <w:vAlign w:val="center"/>
          </w:tcPr>
          <w:p w:rsidR="000923BC" w:rsidRPr="00036D8D" w:rsidRDefault="000923BC" w:rsidP="00E82EC7">
            <w:pPr>
              <w:jc w:val="center"/>
              <w:rPr>
                <w:rFonts w:eastAsia="Calibri"/>
                <w:bCs/>
                <w:lang w:eastAsia="en-US"/>
              </w:rPr>
            </w:pPr>
            <w:r w:rsidRPr="00036D8D">
              <w:rPr>
                <w:rFonts w:eastAsia="Calibri"/>
                <w:bCs/>
                <w:lang w:eastAsia="en-US"/>
              </w:rPr>
              <w:t>% к 201</w:t>
            </w:r>
            <w:r w:rsidR="00E82EC7">
              <w:rPr>
                <w:rFonts w:eastAsia="Calibri"/>
                <w:bCs/>
                <w:lang w:eastAsia="en-US"/>
              </w:rPr>
              <w:t>9</w:t>
            </w:r>
            <w:r w:rsidRPr="00036D8D">
              <w:rPr>
                <w:rFonts w:eastAsia="Calibri"/>
                <w:bCs/>
                <w:lang w:eastAsia="en-US"/>
              </w:rPr>
              <w:t xml:space="preserve"> году</w:t>
            </w:r>
          </w:p>
        </w:tc>
        <w:tc>
          <w:tcPr>
            <w:tcW w:w="1132" w:type="dxa"/>
            <w:vAlign w:val="center"/>
          </w:tcPr>
          <w:p w:rsidR="000923BC" w:rsidRPr="00036D8D" w:rsidRDefault="000923BC" w:rsidP="00E82EC7">
            <w:pPr>
              <w:jc w:val="center"/>
              <w:rPr>
                <w:rFonts w:eastAsia="Calibri"/>
                <w:bCs/>
                <w:lang w:eastAsia="en-US"/>
              </w:rPr>
            </w:pPr>
            <w:r w:rsidRPr="00036D8D">
              <w:rPr>
                <w:rFonts w:eastAsia="Calibri"/>
                <w:bCs/>
                <w:lang w:eastAsia="en-US"/>
              </w:rPr>
              <w:t>202</w:t>
            </w:r>
            <w:r w:rsidR="00E82EC7">
              <w:rPr>
                <w:rFonts w:eastAsia="Calibri"/>
                <w:bCs/>
                <w:lang w:eastAsia="en-US"/>
              </w:rPr>
              <w:t>1</w:t>
            </w:r>
            <w:r w:rsidRPr="00036D8D">
              <w:rPr>
                <w:rFonts w:eastAsia="Calibri"/>
                <w:bCs/>
                <w:lang w:eastAsia="en-US"/>
              </w:rPr>
              <w:t xml:space="preserve"> год</w:t>
            </w:r>
          </w:p>
        </w:tc>
        <w:tc>
          <w:tcPr>
            <w:tcW w:w="1133" w:type="dxa"/>
            <w:vAlign w:val="center"/>
          </w:tcPr>
          <w:p w:rsidR="000923BC" w:rsidRPr="00036D8D" w:rsidRDefault="000923BC" w:rsidP="00E82EC7">
            <w:pPr>
              <w:jc w:val="center"/>
              <w:rPr>
                <w:rFonts w:eastAsia="Calibri"/>
                <w:bCs/>
                <w:lang w:eastAsia="en-US"/>
              </w:rPr>
            </w:pPr>
            <w:r w:rsidRPr="00036D8D">
              <w:rPr>
                <w:rFonts w:eastAsia="Calibri"/>
                <w:bCs/>
                <w:lang w:eastAsia="en-US"/>
              </w:rPr>
              <w:t>202</w:t>
            </w:r>
            <w:r w:rsidR="00E82EC7">
              <w:rPr>
                <w:rFonts w:eastAsia="Calibri"/>
                <w:bCs/>
                <w:lang w:eastAsia="en-US"/>
              </w:rPr>
              <w:t>2</w:t>
            </w:r>
            <w:r w:rsidRPr="00036D8D">
              <w:rPr>
                <w:rFonts w:eastAsia="Calibri"/>
                <w:bCs/>
                <w:lang w:eastAsia="en-US"/>
              </w:rPr>
              <w:t xml:space="preserve"> год</w:t>
            </w:r>
          </w:p>
        </w:tc>
      </w:tr>
      <w:tr w:rsidR="00E82EC7" w:rsidRPr="00036D8D" w:rsidTr="000923BC">
        <w:tc>
          <w:tcPr>
            <w:tcW w:w="819" w:type="dxa"/>
            <w:vAlign w:val="center"/>
          </w:tcPr>
          <w:p w:rsidR="00E82EC7" w:rsidRPr="00036D8D" w:rsidRDefault="00E82EC7" w:rsidP="00E05209">
            <w:pPr>
              <w:jc w:val="center"/>
              <w:rPr>
                <w:rFonts w:eastAsia="Calibri"/>
                <w:b/>
                <w:bCs/>
                <w:lang w:eastAsia="en-US"/>
              </w:rPr>
            </w:pPr>
            <w:r w:rsidRPr="00036D8D">
              <w:rPr>
                <w:rFonts w:eastAsia="Calibri"/>
                <w:b/>
                <w:bCs/>
                <w:lang w:eastAsia="en-US"/>
              </w:rPr>
              <w:t>12 0</w:t>
            </w:r>
          </w:p>
        </w:tc>
        <w:tc>
          <w:tcPr>
            <w:tcW w:w="3121" w:type="dxa"/>
            <w:vAlign w:val="center"/>
          </w:tcPr>
          <w:p w:rsidR="00E82EC7" w:rsidRPr="00036D8D" w:rsidRDefault="00E82EC7" w:rsidP="006D067F">
            <w:pPr>
              <w:autoSpaceDE w:val="0"/>
              <w:autoSpaceDN w:val="0"/>
              <w:adjustRightInd w:val="0"/>
              <w:ind w:firstLine="34"/>
              <w:outlineLvl w:val="0"/>
              <w:rPr>
                <w:b/>
              </w:rPr>
            </w:pPr>
            <w:r w:rsidRPr="00036D8D">
              <w:rPr>
                <w:b/>
              </w:rPr>
              <w:t>Муниципальная программа «Развитие агропромышленного комплекса Воскресенского муниципального района»</w:t>
            </w:r>
          </w:p>
        </w:tc>
        <w:tc>
          <w:tcPr>
            <w:tcW w:w="1274" w:type="dxa"/>
            <w:vAlign w:val="center"/>
          </w:tcPr>
          <w:p w:rsidR="00E82EC7" w:rsidRPr="00036D8D" w:rsidRDefault="00E82EC7" w:rsidP="00350864">
            <w:pPr>
              <w:jc w:val="center"/>
              <w:rPr>
                <w:b/>
                <w:bCs/>
                <w:color w:val="000000"/>
              </w:rPr>
            </w:pPr>
            <w:r w:rsidRPr="00036D8D">
              <w:rPr>
                <w:rFonts w:eastAsia="Calibri"/>
                <w:b/>
                <w:bCs/>
                <w:color w:val="000000"/>
                <w:lang w:eastAsia="en-US"/>
              </w:rPr>
              <w:t>11529,7</w:t>
            </w:r>
          </w:p>
        </w:tc>
        <w:tc>
          <w:tcPr>
            <w:tcW w:w="1274" w:type="dxa"/>
            <w:vAlign w:val="center"/>
          </w:tcPr>
          <w:p w:rsidR="00E82EC7" w:rsidRDefault="00E82EC7">
            <w:pPr>
              <w:jc w:val="center"/>
              <w:rPr>
                <w:b/>
                <w:bCs/>
                <w:color w:val="000000"/>
              </w:rPr>
            </w:pPr>
            <w:r>
              <w:rPr>
                <w:rFonts w:eastAsia="Calibri"/>
                <w:b/>
                <w:bCs/>
                <w:color w:val="000000"/>
                <w:lang w:eastAsia="en-US"/>
              </w:rPr>
              <w:t>15 968,0</w:t>
            </w:r>
          </w:p>
        </w:tc>
        <w:tc>
          <w:tcPr>
            <w:tcW w:w="851" w:type="dxa"/>
            <w:vAlign w:val="center"/>
          </w:tcPr>
          <w:p w:rsidR="00E82EC7" w:rsidRDefault="00E82EC7">
            <w:pPr>
              <w:jc w:val="center"/>
              <w:rPr>
                <w:b/>
                <w:bCs/>
                <w:color w:val="000000"/>
              </w:rPr>
            </w:pPr>
            <w:r>
              <w:rPr>
                <w:b/>
                <w:bCs/>
                <w:color w:val="000000"/>
              </w:rPr>
              <w:t>138,5</w:t>
            </w:r>
          </w:p>
        </w:tc>
        <w:tc>
          <w:tcPr>
            <w:tcW w:w="1132" w:type="dxa"/>
            <w:vAlign w:val="center"/>
          </w:tcPr>
          <w:p w:rsidR="00E82EC7" w:rsidRDefault="00E82EC7">
            <w:pPr>
              <w:jc w:val="center"/>
              <w:rPr>
                <w:color w:val="000000"/>
              </w:rPr>
            </w:pPr>
            <w:r>
              <w:rPr>
                <w:color w:val="000000"/>
              </w:rPr>
              <w:t>12 666,9</w:t>
            </w:r>
          </w:p>
        </w:tc>
        <w:tc>
          <w:tcPr>
            <w:tcW w:w="1133" w:type="dxa"/>
            <w:vAlign w:val="center"/>
          </w:tcPr>
          <w:p w:rsidR="00E82EC7" w:rsidRDefault="00E82EC7" w:rsidP="008E7A61">
            <w:pPr>
              <w:jc w:val="center"/>
              <w:rPr>
                <w:color w:val="000000"/>
              </w:rPr>
            </w:pPr>
            <w:r>
              <w:rPr>
                <w:color w:val="000000"/>
              </w:rPr>
              <w:t xml:space="preserve">12 </w:t>
            </w:r>
            <w:r w:rsidR="008E7A61">
              <w:rPr>
                <w:color w:val="000000"/>
              </w:rPr>
              <w:t>664</w:t>
            </w:r>
            <w:r>
              <w:rPr>
                <w:color w:val="000000"/>
              </w:rPr>
              <w:t>,3</w:t>
            </w:r>
          </w:p>
        </w:tc>
      </w:tr>
      <w:tr w:rsidR="00E82EC7" w:rsidRPr="00036D8D" w:rsidTr="000923BC">
        <w:tc>
          <w:tcPr>
            <w:tcW w:w="819" w:type="dxa"/>
            <w:vAlign w:val="center"/>
          </w:tcPr>
          <w:p w:rsidR="00E82EC7" w:rsidRPr="00036D8D" w:rsidRDefault="00E82EC7" w:rsidP="00E05209">
            <w:pPr>
              <w:jc w:val="center"/>
              <w:rPr>
                <w:rFonts w:eastAsia="Calibri"/>
                <w:bCs/>
                <w:lang w:eastAsia="en-US"/>
              </w:rPr>
            </w:pPr>
            <w:r w:rsidRPr="00036D8D">
              <w:rPr>
                <w:rFonts w:eastAsia="Calibri"/>
                <w:bCs/>
                <w:lang w:eastAsia="en-US"/>
              </w:rPr>
              <w:t>12 1</w:t>
            </w:r>
          </w:p>
        </w:tc>
        <w:tc>
          <w:tcPr>
            <w:tcW w:w="3121" w:type="dxa"/>
            <w:vAlign w:val="center"/>
          </w:tcPr>
          <w:p w:rsidR="00E82EC7" w:rsidRPr="00036D8D" w:rsidRDefault="00E82EC7" w:rsidP="00F672E7">
            <w:pPr>
              <w:rPr>
                <w:rFonts w:eastAsia="Calibri"/>
                <w:bCs/>
                <w:lang w:eastAsia="en-US"/>
              </w:rPr>
            </w:pPr>
            <w:r w:rsidRPr="00036D8D">
              <w:rPr>
                <w:rFonts w:eastAsia="Calibri"/>
                <w:bCs/>
                <w:lang w:eastAsia="en-US"/>
              </w:rPr>
              <w:t>Подпрограмма «Развитие сельского хозяйства, пищевой и перерабатывающей промышленности Воскресенского муниципального района» до 2024 года</w:t>
            </w:r>
          </w:p>
        </w:tc>
        <w:tc>
          <w:tcPr>
            <w:tcW w:w="1274" w:type="dxa"/>
            <w:vAlign w:val="center"/>
          </w:tcPr>
          <w:p w:rsidR="00E82EC7" w:rsidRPr="00036D8D" w:rsidRDefault="00E82EC7" w:rsidP="00350864">
            <w:pPr>
              <w:jc w:val="center"/>
              <w:rPr>
                <w:color w:val="000000"/>
              </w:rPr>
            </w:pPr>
            <w:r w:rsidRPr="00036D8D">
              <w:rPr>
                <w:color w:val="000000"/>
              </w:rPr>
              <w:t>8381,9</w:t>
            </w:r>
          </w:p>
        </w:tc>
        <w:tc>
          <w:tcPr>
            <w:tcW w:w="1274" w:type="dxa"/>
            <w:vAlign w:val="center"/>
          </w:tcPr>
          <w:p w:rsidR="00E82EC7" w:rsidRDefault="00E82EC7">
            <w:pPr>
              <w:jc w:val="center"/>
              <w:rPr>
                <w:color w:val="000000"/>
              </w:rPr>
            </w:pPr>
            <w:r>
              <w:rPr>
                <w:rFonts w:eastAsia="Calibri"/>
                <w:color w:val="000000"/>
                <w:lang w:eastAsia="en-US"/>
              </w:rPr>
              <w:t>12 491,5</w:t>
            </w:r>
          </w:p>
        </w:tc>
        <w:tc>
          <w:tcPr>
            <w:tcW w:w="851" w:type="dxa"/>
            <w:vAlign w:val="center"/>
          </w:tcPr>
          <w:p w:rsidR="00E82EC7" w:rsidRDefault="00E82EC7">
            <w:pPr>
              <w:jc w:val="center"/>
              <w:rPr>
                <w:color w:val="000000"/>
              </w:rPr>
            </w:pPr>
            <w:r>
              <w:rPr>
                <w:color w:val="000000"/>
              </w:rPr>
              <w:t>149,0</w:t>
            </w:r>
          </w:p>
        </w:tc>
        <w:tc>
          <w:tcPr>
            <w:tcW w:w="1132" w:type="dxa"/>
            <w:vAlign w:val="center"/>
          </w:tcPr>
          <w:p w:rsidR="00E82EC7" w:rsidRDefault="00E82EC7">
            <w:pPr>
              <w:jc w:val="center"/>
              <w:rPr>
                <w:color w:val="000000"/>
              </w:rPr>
            </w:pPr>
            <w:r>
              <w:rPr>
                <w:color w:val="000000"/>
              </w:rPr>
              <w:t>9 290,4</w:t>
            </w:r>
          </w:p>
        </w:tc>
        <w:tc>
          <w:tcPr>
            <w:tcW w:w="1133" w:type="dxa"/>
            <w:vAlign w:val="center"/>
          </w:tcPr>
          <w:p w:rsidR="00E82EC7" w:rsidRDefault="00E82EC7" w:rsidP="008E7A61">
            <w:pPr>
              <w:jc w:val="center"/>
              <w:rPr>
                <w:color w:val="000000"/>
              </w:rPr>
            </w:pPr>
            <w:r>
              <w:rPr>
                <w:color w:val="000000"/>
              </w:rPr>
              <w:t xml:space="preserve">9 </w:t>
            </w:r>
            <w:r w:rsidR="008E7A61">
              <w:rPr>
                <w:color w:val="000000"/>
              </w:rPr>
              <w:t>287</w:t>
            </w:r>
            <w:r>
              <w:rPr>
                <w:color w:val="000000"/>
              </w:rPr>
              <w:t>,8</w:t>
            </w:r>
          </w:p>
        </w:tc>
      </w:tr>
      <w:tr w:rsidR="00E82EC7" w:rsidRPr="00036D8D" w:rsidTr="000923BC">
        <w:tc>
          <w:tcPr>
            <w:tcW w:w="819" w:type="dxa"/>
            <w:vAlign w:val="center"/>
          </w:tcPr>
          <w:p w:rsidR="00E82EC7" w:rsidRPr="00036D8D" w:rsidRDefault="00E82EC7" w:rsidP="00E05209">
            <w:pPr>
              <w:jc w:val="center"/>
              <w:rPr>
                <w:rFonts w:eastAsia="Calibri"/>
                <w:bCs/>
                <w:lang w:eastAsia="en-US"/>
              </w:rPr>
            </w:pPr>
            <w:r w:rsidRPr="00036D8D">
              <w:rPr>
                <w:rFonts w:eastAsia="Calibri"/>
                <w:bCs/>
                <w:lang w:eastAsia="en-US"/>
              </w:rPr>
              <w:t>12 2</w:t>
            </w:r>
          </w:p>
        </w:tc>
        <w:tc>
          <w:tcPr>
            <w:tcW w:w="3121" w:type="dxa"/>
            <w:vAlign w:val="center"/>
          </w:tcPr>
          <w:p w:rsidR="00E82EC7" w:rsidRPr="00036D8D" w:rsidRDefault="00E82EC7" w:rsidP="00F672E7">
            <w:pPr>
              <w:rPr>
                <w:rFonts w:eastAsia="Calibri"/>
                <w:bCs/>
                <w:lang w:eastAsia="en-US"/>
              </w:rPr>
            </w:pPr>
            <w:r w:rsidRPr="00036D8D">
              <w:t xml:space="preserve">Подпрограмма </w:t>
            </w:r>
            <w:r w:rsidRPr="00036D8D">
              <w:rPr>
                <w:noProof/>
              </w:rPr>
              <w:t>"Эпизоотическое благополучие»</w:t>
            </w:r>
          </w:p>
        </w:tc>
        <w:tc>
          <w:tcPr>
            <w:tcW w:w="1274" w:type="dxa"/>
            <w:vAlign w:val="center"/>
          </w:tcPr>
          <w:p w:rsidR="00E82EC7" w:rsidRPr="00036D8D" w:rsidRDefault="00E82EC7" w:rsidP="00350864">
            <w:pPr>
              <w:jc w:val="center"/>
              <w:rPr>
                <w:color w:val="000000"/>
              </w:rPr>
            </w:pPr>
            <w:r w:rsidRPr="00036D8D">
              <w:rPr>
                <w:color w:val="000000"/>
              </w:rPr>
              <w:t>75,4</w:t>
            </w:r>
          </w:p>
        </w:tc>
        <w:tc>
          <w:tcPr>
            <w:tcW w:w="1274" w:type="dxa"/>
            <w:vAlign w:val="center"/>
          </w:tcPr>
          <w:p w:rsidR="00E82EC7" w:rsidRDefault="00E82EC7">
            <w:pPr>
              <w:jc w:val="center"/>
              <w:rPr>
                <w:color w:val="000000"/>
              </w:rPr>
            </w:pPr>
            <w:r>
              <w:rPr>
                <w:color w:val="000000"/>
              </w:rPr>
              <w:t>219,5</w:t>
            </w:r>
          </w:p>
        </w:tc>
        <w:tc>
          <w:tcPr>
            <w:tcW w:w="851" w:type="dxa"/>
            <w:vAlign w:val="center"/>
          </w:tcPr>
          <w:p w:rsidR="00E82EC7" w:rsidRDefault="00E82EC7">
            <w:pPr>
              <w:jc w:val="center"/>
              <w:rPr>
                <w:color w:val="000000"/>
              </w:rPr>
            </w:pPr>
            <w:r>
              <w:rPr>
                <w:color w:val="000000"/>
              </w:rPr>
              <w:t>291,1</w:t>
            </w:r>
          </w:p>
        </w:tc>
        <w:tc>
          <w:tcPr>
            <w:tcW w:w="1132" w:type="dxa"/>
            <w:vAlign w:val="center"/>
          </w:tcPr>
          <w:p w:rsidR="00E82EC7" w:rsidRDefault="00E82EC7">
            <w:pPr>
              <w:jc w:val="center"/>
              <w:rPr>
                <w:color w:val="000000"/>
              </w:rPr>
            </w:pPr>
            <w:r>
              <w:rPr>
                <w:color w:val="000000"/>
              </w:rPr>
              <w:t>219,5</w:t>
            </w:r>
          </w:p>
        </w:tc>
        <w:tc>
          <w:tcPr>
            <w:tcW w:w="1133" w:type="dxa"/>
            <w:vAlign w:val="center"/>
          </w:tcPr>
          <w:p w:rsidR="00E82EC7" w:rsidRDefault="00E82EC7">
            <w:pPr>
              <w:jc w:val="center"/>
              <w:rPr>
                <w:color w:val="000000"/>
              </w:rPr>
            </w:pPr>
            <w:r>
              <w:rPr>
                <w:color w:val="000000"/>
              </w:rPr>
              <w:t>219,5</w:t>
            </w:r>
          </w:p>
        </w:tc>
      </w:tr>
      <w:tr w:rsidR="00E82EC7" w:rsidRPr="00036D8D" w:rsidTr="000923BC">
        <w:tc>
          <w:tcPr>
            <w:tcW w:w="819" w:type="dxa"/>
            <w:vAlign w:val="center"/>
          </w:tcPr>
          <w:p w:rsidR="00E82EC7" w:rsidRPr="00036D8D" w:rsidRDefault="00E82EC7" w:rsidP="00F30BE6">
            <w:pPr>
              <w:jc w:val="center"/>
              <w:rPr>
                <w:rFonts w:eastAsia="Calibri"/>
                <w:bCs/>
                <w:lang w:eastAsia="en-US"/>
              </w:rPr>
            </w:pPr>
            <w:r w:rsidRPr="00036D8D">
              <w:rPr>
                <w:rFonts w:eastAsia="Calibri"/>
                <w:bCs/>
                <w:lang w:eastAsia="en-US"/>
              </w:rPr>
              <w:t>12 3</w:t>
            </w:r>
          </w:p>
        </w:tc>
        <w:tc>
          <w:tcPr>
            <w:tcW w:w="3121" w:type="dxa"/>
            <w:vAlign w:val="center"/>
          </w:tcPr>
          <w:p w:rsidR="00E82EC7" w:rsidRPr="00036D8D" w:rsidRDefault="00E82EC7" w:rsidP="000B592C">
            <w:pPr>
              <w:rPr>
                <w:rFonts w:eastAsia="Calibri"/>
                <w:bCs/>
                <w:lang w:eastAsia="en-US"/>
              </w:rPr>
            </w:pPr>
            <w:r w:rsidRPr="00036D8D">
              <w:rPr>
                <w:rFonts w:eastAsia="Calibri"/>
                <w:bCs/>
                <w:lang w:eastAsia="en-US"/>
              </w:rPr>
              <w:t>Подпрограмма «Обеспечение реализации Программы»</w:t>
            </w:r>
          </w:p>
        </w:tc>
        <w:tc>
          <w:tcPr>
            <w:tcW w:w="1274" w:type="dxa"/>
            <w:vAlign w:val="center"/>
          </w:tcPr>
          <w:p w:rsidR="00E82EC7" w:rsidRPr="00036D8D" w:rsidRDefault="00E82EC7" w:rsidP="00350864">
            <w:pPr>
              <w:jc w:val="center"/>
              <w:rPr>
                <w:color w:val="000000"/>
              </w:rPr>
            </w:pPr>
            <w:r w:rsidRPr="00036D8D">
              <w:rPr>
                <w:color w:val="000000"/>
              </w:rPr>
              <w:t>3072,4</w:t>
            </w:r>
          </w:p>
        </w:tc>
        <w:tc>
          <w:tcPr>
            <w:tcW w:w="1274" w:type="dxa"/>
            <w:vAlign w:val="center"/>
          </w:tcPr>
          <w:p w:rsidR="00E82EC7" w:rsidRDefault="00E82EC7">
            <w:pPr>
              <w:jc w:val="center"/>
              <w:rPr>
                <w:color w:val="000000"/>
              </w:rPr>
            </w:pPr>
            <w:r>
              <w:rPr>
                <w:color w:val="000000"/>
              </w:rPr>
              <w:t>3 257,0</w:t>
            </w:r>
          </w:p>
        </w:tc>
        <w:tc>
          <w:tcPr>
            <w:tcW w:w="851" w:type="dxa"/>
            <w:vAlign w:val="center"/>
          </w:tcPr>
          <w:p w:rsidR="00E82EC7" w:rsidRDefault="00E82EC7">
            <w:pPr>
              <w:jc w:val="center"/>
              <w:rPr>
                <w:color w:val="000000"/>
              </w:rPr>
            </w:pPr>
            <w:r>
              <w:rPr>
                <w:color w:val="000000"/>
              </w:rPr>
              <w:t>106,0</w:t>
            </w:r>
          </w:p>
        </w:tc>
        <w:tc>
          <w:tcPr>
            <w:tcW w:w="1132" w:type="dxa"/>
            <w:vAlign w:val="center"/>
          </w:tcPr>
          <w:p w:rsidR="00E82EC7" w:rsidRDefault="00E82EC7">
            <w:pPr>
              <w:jc w:val="center"/>
              <w:rPr>
                <w:color w:val="000000"/>
              </w:rPr>
            </w:pPr>
            <w:r>
              <w:rPr>
                <w:color w:val="000000"/>
              </w:rPr>
              <w:t>3 157,0</w:t>
            </w:r>
          </w:p>
        </w:tc>
        <w:tc>
          <w:tcPr>
            <w:tcW w:w="1133" w:type="dxa"/>
            <w:vAlign w:val="center"/>
          </w:tcPr>
          <w:p w:rsidR="00E82EC7" w:rsidRDefault="00E82EC7">
            <w:pPr>
              <w:jc w:val="center"/>
              <w:rPr>
                <w:color w:val="000000"/>
              </w:rPr>
            </w:pPr>
            <w:r>
              <w:rPr>
                <w:color w:val="000000"/>
              </w:rPr>
              <w:t>3 157,0</w:t>
            </w:r>
          </w:p>
        </w:tc>
      </w:tr>
    </w:tbl>
    <w:p w:rsidR="00C7511E" w:rsidRPr="00036D8D" w:rsidRDefault="00C84690" w:rsidP="00C84690">
      <w:pPr>
        <w:pStyle w:val="Courier14"/>
        <w:rPr>
          <w:rFonts w:ascii="Times New Roman" w:hAnsi="Times New Roman" w:cs="Times New Roman"/>
          <w:sz w:val="24"/>
          <w:szCs w:val="24"/>
        </w:rPr>
      </w:pPr>
      <w:r w:rsidRPr="00036D8D">
        <w:rPr>
          <w:rFonts w:ascii="Times New Roman" w:hAnsi="Times New Roman" w:cs="Times New Roman"/>
          <w:sz w:val="24"/>
          <w:szCs w:val="24"/>
        </w:rPr>
        <w:t>Бюджетные ассигнования программы будут направлены на:</w:t>
      </w:r>
    </w:p>
    <w:p w:rsidR="0037090E" w:rsidRPr="00036D8D" w:rsidRDefault="0037090E" w:rsidP="00C84690">
      <w:pPr>
        <w:pStyle w:val="Courier14"/>
        <w:rPr>
          <w:rFonts w:ascii="Times New Roman" w:hAnsi="Times New Roman" w:cs="Times New Roman"/>
          <w:b/>
          <w:i/>
          <w:sz w:val="24"/>
          <w:szCs w:val="24"/>
        </w:rPr>
      </w:pPr>
      <w:r w:rsidRPr="00036D8D">
        <w:rPr>
          <w:rFonts w:ascii="Times New Roman" w:hAnsi="Times New Roman" w:cs="Times New Roman"/>
          <w:sz w:val="24"/>
          <w:szCs w:val="24"/>
        </w:rPr>
        <w:t xml:space="preserve">- содержание аппарата управления за счет субвенции на осуществление отдельных государственных полномочий по поддержке сельскохозяйственного производства </w:t>
      </w:r>
      <w:r w:rsidRPr="00036D8D">
        <w:rPr>
          <w:rFonts w:ascii="Times New Roman" w:hAnsi="Times New Roman" w:cs="Times New Roman"/>
          <w:i/>
          <w:sz w:val="24"/>
          <w:szCs w:val="24"/>
        </w:rPr>
        <w:t>(осуществление управленческих функций)</w:t>
      </w:r>
      <w:r w:rsidR="00AD087F" w:rsidRPr="00036D8D">
        <w:rPr>
          <w:rFonts w:ascii="Times New Roman" w:hAnsi="Times New Roman" w:cs="Times New Roman"/>
          <w:i/>
          <w:sz w:val="24"/>
          <w:szCs w:val="24"/>
        </w:rPr>
        <w:t xml:space="preserve"> </w:t>
      </w:r>
      <w:r w:rsidR="00813D32">
        <w:rPr>
          <w:rFonts w:ascii="Times New Roman" w:hAnsi="Times New Roman" w:cs="Times New Roman"/>
          <w:b/>
          <w:i/>
          <w:sz w:val="24"/>
          <w:szCs w:val="24"/>
        </w:rPr>
        <w:t>3257</w:t>
      </w:r>
      <w:r w:rsidR="00CC120E" w:rsidRPr="00036D8D">
        <w:rPr>
          <w:rFonts w:ascii="Times New Roman" w:hAnsi="Times New Roman" w:cs="Times New Roman"/>
          <w:b/>
          <w:i/>
          <w:sz w:val="24"/>
          <w:szCs w:val="24"/>
        </w:rPr>
        <w:t>,</w:t>
      </w:r>
      <w:r w:rsidR="00813D32">
        <w:rPr>
          <w:rFonts w:ascii="Times New Roman" w:hAnsi="Times New Roman" w:cs="Times New Roman"/>
          <w:b/>
          <w:i/>
          <w:sz w:val="24"/>
          <w:szCs w:val="24"/>
        </w:rPr>
        <w:t>0</w:t>
      </w:r>
      <w:r w:rsidR="00CC120E" w:rsidRPr="00036D8D">
        <w:rPr>
          <w:rFonts w:ascii="Times New Roman" w:hAnsi="Times New Roman" w:cs="Times New Roman"/>
          <w:b/>
          <w:i/>
          <w:sz w:val="24"/>
          <w:szCs w:val="24"/>
        </w:rPr>
        <w:t xml:space="preserve"> тыс</w:t>
      </w:r>
      <w:r w:rsidR="007209EA" w:rsidRPr="00036D8D">
        <w:rPr>
          <w:rFonts w:ascii="Times New Roman" w:hAnsi="Times New Roman" w:cs="Times New Roman"/>
          <w:b/>
          <w:i/>
          <w:sz w:val="24"/>
          <w:szCs w:val="24"/>
        </w:rPr>
        <w:t>. р</w:t>
      </w:r>
      <w:r w:rsidR="00CC120E" w:rsidRPr="00036D8D">
        <w:rPr>
          <w:rFonts w:ascii="Times New Roman" w:hAnsi="Times New Roman" w:cs="Times New Roman"/>
          <w:b/>
          <w:i/>
          <w:sz w:val="24"/>
          <w:szCs w:val="24"/>
        </w:rPr>
        <w:t>ублей</w:t>
      </w:r>
      <w:r w:rsidR="00CC120E" w:rsidRPr="00036D8D">
        <w:rPr>
          <w:rFonts w:ascii="Times New Roman" w:hAnsi="Times New Roman" w:cs="Times New Roman"/>
          <w:sz w:val="24"/>
          <w:szCs w:val="24"/>
        </w:rPr>
        <w:t xml:space="preserve"> </w:t>
      </w:r>
      <w:r w:rsidR="00AD087F" w:rsidRPr="00036D8D">
        <w:rPr>
          <w:rFonts w:ascii="Times New Roman" w:hAnsi="Times New Roman" w:cs="Times New Roman"/>
          <w:sz w:val="24"/>
          <w:szCs w:val="24"/>
        </w:rPr>
        <w:t>в 20</w:t>
      </w:r>
      <w:r w:rsidR="00813D32">
        <w:rPr>
          <w:rFonts w:ascii="Times New Roman" w:hAnsi="Times New Roman" w:cs="Times New Roman"/>
          <w:sz w:val="24"/>
          <w:szCs w:val="24"/>
        </w:rPr>
        <w:t>20</w:t>
      </w:r>
      <w:r w:rsidR="00AD087F" w:rsidRPr="00036D8D">
        <w:rPr>
          <w:rFonts w:ascii="Times New Roman" w:hAnsi="Times New Roman" w:cs="Times New Roman"/>
          <w:sz w:val="24"/>
          <w:szCs w:val="24"/>
        </w:rPr>
        <w:t xml:space="preserve"> году</w:t>
      </w:r>
      <w:r w:rsidR="009A4384" w:rsidRPr="00036D8D">
        <w:rPr>
          <w:rFonts w:ascii="Times New Roman" w:hAnsi="Times New Roman" w:cs="Times New Roman"/>
          <w:sz w:val="24"/>
          <w:szCs w:val="24"/>
        </w:rPr>
        <w:t xml:space="preserve">, </w:t>
      </w:r>
      <w:r w:rsidR="00CC120E" w:rsidRPr="00036D8D">
        <w:rPr>
          <w:rFonts w:ascii="Times New Roman" w:hAnsi="Times New Roman" w:cs="Times New Roman"/>
          <w:sz w:val="24"/>
          <w:szCs w:val="24"/>
        </w:rPr>
        <w:t>10</w:t>
      </w:r>
      <w:r w:rsidR="00813D32">
        <w:rPr>
          <w:rFonts w:ascii="Times New Roman" w:hAnsi="Times New Roman" w:cs="Times New Roman"/>
          <w:sz w:val="24"/>
          <w:szCs w:val="24"/>
        </w:rPr>
        <w:t>6</w:t>
      </w:r>
      <w:r w:rsidR="00CC120E" w:rsidRPr="00036D8D">
        <w:rPr>
          <w:rFonts w:ascii="Times New Roman" w:hAnsi="Times New Roman" w:cs="Times New Roman"/>
          <w:sz w:val="24"/>
          <w:szCs w:val="24"/>
        </w:rPr>
        <w:t>,</w:t>
      </w:r>
      <w:r w:rsidR="00813D32">
        <w:rPr>
          <w:rFonts w:ascii="Times New Roman" w:hAnsi="Times New Roman" w:cs="Times New Roman"/>
          <w:sz w:val="24"/>
          <w:szCs w:val="24"/>
        </w:rPr>
        <w:t>0</w:t>
      </w:r>
      <w:r w:rsidR="00CC120E" w:rsidRPr="00036D8D">
        <w:rPr>
          <w:rFonts w:ascii="Times New Roman" w:hAnsi="Times New Roman" w:cs="Times New Roman"/>
          <w:sz w:val="24"/>
          <w:szCs w:val="24"/>
        </w:rPr>
        <w:t xml:space="preserve">% </w:t>
      </w:r>
      <w:r w:rsidR="00CC120E">
        <w:rPr>
          <w:rFonts w:ascii="Times New Roman" w:hAnsi="Times New Roman" w:cs="Times New Roman"/>
          <w:sz w:val="24"/>
          <w:szCs w:val="24"/>
        </w:rPr>
        <w:t>к уровню</w:t>
      </w:r>
      <w:r w:rsidR="009A4384" w:rsidRPr="00036D8D">
        <w:rPr>
          <w:rFonts w:ascii="Times New Roman" w:hAnsi="Times New Roman" w:cs="Times New Roman"/>
          <w:sz w:val="24"/>
          <w:szCs w:val="24"/>
        </w:rPr>
        <w:t xml:space="preserve"> 201</w:t>
      </w:r>
      <w:r w:rsidR="00813D32">
        <w:rPr>
          <w:rFonts w:ascii="Times New Roman" w:hAnsi="Times New Roman" w:cs="Times New Roman"/>
          <w:sz w:val="24"/>
          <w:szCs w:val="24"/>
        </w:rPr>
        <w:t>9</w:t>
      </w:r>
      <w:r w:rsidR="009A4384" w:rsidRPr="00036D8D">
        <w:rPr>
          <w:rFonts w:ascii="Times New Roman" w:hAnsi="Times New Roman" w:cs="Times New Roman"/>
          <w:sz w:val="24"/>
          <w:szCs w:val="24"/>
        </w:rPr>
        <w:t xml:space="preserve"> год</w:t>
      </w:r>
      <w:r w:rsidR="00CC120E">
        <w:rPr>
          <w:rFonts w:ascii="Times New Roman" w:hAnsi="Times New Roman" w:cs="Times New Roman"/>
          <w:sz w:val="24"/>
          <w:szCs w:val="24"/>
        </w:rPr>
        <w:t>а,</w:t>
      </w:r>
      <w:r w:rsidR="009A4384" w:rsidRPr="00036D8D">
        <w:rPr>
          <w:rFonts w:ascii="Times New Roman" w:hAnsi="Times New Roman" w:cs="Times New Roman"/>
          <w:i/>
          <w:sz w:val="24"/>
          <w:szCs w:val="24"/>
        </w:rPr>
        <w:t xml:space="preserve"> </w:t>
      </w:r>
      <w:r w:rsidR="00813D32">
        <w:rPr>
          <w:rFonts w:ascii="Times New Roman" w:hAnsi="Times New Roman" w:cs="Times New Roman"/>
          <w:b/>
          <w:i/>
          <w:sz w:val="24"/>
          <w:szCs w:val="24"/>
        </w:rPr>
        <w:t>3157</w:t>
      </w:r>
      <w:r w:rsidR="00CC120E" w:rsidRPr="00036D8D">
        <w:rPr>
          <w:rFonts w:ascii="Times New Roman" w:hAnsi="Times New Roman" w:cs="Times New Roman"/>
          <w:b/>
          <w:i/>
          <w:sz w:val="24"/>
          <w:szCs w:val="24"/>
        </w:rPr>
        <w:t>,</w:t>
      </w:r>
      <w:r w:rsidR="00813D32">
        <w:rPr>
          <w:rFonts w:ascii="Times New Roman" w:hAnsi="Times New Roman" w:cs="Times New Roman"/>
          <w:b/>
          <w:i/>
          <w:sz w:val="24"/>
          <w:szCs w:val="24"/>
        </w:rPr>
        <w:t>0</w:t>
      </w:r>
      <w:r w:rsidR="00CC120E" w:rsidRPr="00036D8D">
        <w:rPr>
          <w:rFonts w:ascii="Times New Roman" w:hAnsi="Times New Roman" w:cs="Times New Roman"/>
          <w:b/>
          <w:i/>
          <w:sz w:val="24"/>
          <w:szCs w:val="24"/>
        </w:rPr>
        <w:t xml:space="preserve"> тыс</w:t>
      </w:r>
      <w:r w:rsidR="007209EA" w:rsidRPr="00036D8D">
        <w:rPr>
          <w:rFonts w:ascii="Times New Roman" w:hAnsi="Times New Roman" w:cs="Times New Roman"/>
          <w:b/>
          <w:i/>
          <w:sz w:val="24"/>
          <w:szCs w:val="24"/>
        </w:rPr>
        <w:t>. р</w:t>
      </w:r>
      <w:r w:rsidR="00CC120E" w:rsidRPr="00036D8D">
        <w:rPr>
          <w:rFonts w:ascii="Times New Roman" w:hAnsi="Times New Roman" w:cs="Times New Roman"/>
          <w:b/>
          <w:i/>
          <w:sz w:val="24"/>
          <w:szCs w:val="24"/>
        </w:rPr>
        <w:t>ублей</w:t>
      </w:r>
      <w:r w:rsidR="00CC120E" w:rsidRPr="00036D8D">
        <w:rPr>
          <w:rFonts w:ascii="Times New Roman" w:hAnsi="Times New Roman" w:cs="Times New Roman"/>
          <w:sz w:val="24"/>
          <w:szCs w:val="24"/>
        </w:rPr>
        <w:t xml:space="preserve"> </w:t>
      </w:r>
      <w:r w:rsidR="00CC120E">
        <w:rPr>
          <w:rFonts w:ascii="Times New Roman" w:hAnsi="Times New Roman" w:cs="Times New Roman"/>
          <w:sz w:val="24"/>
          <w:szCs w:val="24"/>
        </w:rPr>
        <w:t>в</w:t>
      </w:r>
      <w:r w:rsidR="00C2483E" w:rsidRPr="00036D8D">
        <w:rPr>
          <w:rFonts w:ascii="Times New Roman" w:hAnsi="Times New Roman" w:cs="Times New Roman"/>
          <w:sz w:val="24"/>
          <w:szCs w:val="24"/>
        </w:rPr>
        <w:t xml:space="preserve"> 20</w:t>
      </w:r>
      <w:r w:rsidR="00F672E7" w:rsidRPr="00036D8D">
        <w:rPr>
          <w:rFonts w:ascii="Times New Roman" w:hAnsi="Times New Roman" w:cs="Times New Roman"/>
          <w:sz w:val="24"/>
          <w:szCs w:val="24"/>
        </w:rPr>
        <w:t>2</w:t>
      </w:r>
      <w:r w:rsidR="00813D32">
        <w:rPr>
          <w:rFonts w:ascii="Times New Roman" w:hAnsi="Times New Roman" w:cs="Times New Roman"/>
          <w:sz w:val="24"/>
          <w:szCs w:val="24"/>
        </w:rPr>
        <w:t>1</w:t>
      </w:r>
      <w:r w:rsidR="00C2483E" w:rsidRPr="00036D8D">
        <w:rPr>
          <w:rFonts w:ascii="Times New Roman" w:hAnsi="Times New Roman" w:cs="Times New Roman"/>
          <w:sz w:val="24"/>
          <w:szCs w:val="24"/>
        </w:rPr>
        <w:t xml:space="preserve"> год</w:t>
      </w:r>
      <w:r w:rsidR="00CC120E">
        <w:rPr>
          <w:rFonts w:ascii="Times New Roman" w:hAnsi="Times New Roman" w:cs="Times New Roman"/>
          <w:sz w:val="24"/>
          <w:szCs w:val="24"/>
        </w:rPr>
        <w:t>у</w:t>
      </w:r>
      <w:r w:rsidR="00F672E7" w:rsidRPr="00036D8D">
        <w:rPr>
          <w:rFonts w:ascii="Times New Roman" w:hAnsi="Times New Roman" w:cs="Times New Roman"/>
          <w:sz w:val="24"/>
          <w:szCs w:val="24"/>
        </w:rPr>
        <w:t xml:space="preserve">, </w:t>
      </w:r>
      <w:r w:rsidR="00813D32">
        <w:rPr>
          <w:rFonts w:ascii="Times New Roman" w:hAnsi="Times New Roman" w:cs="Times New Roman"/>
          <w:b/>
          <w:i/>
          <w:sz w:val="24"/>
          <w:szCs w:val="24"/>
        </w:rPr>
        <w:t>3157</w:t>
      </w:r>
      <w:r w:rsidR="00CC120E" w:rsidRPr="00036D8D">
        <w:rPr>
          <w:rFonts w:ascii="Times New Roman" w:hAnsi="Times New Roman" w:cs="Times New Roman"/>
          <w:b/>
          <w:i/>
          <w:sz w:val="24"/>
          <w:szCs w:val="24"/>
        </w:rPr>
        <w:t>,</w:t>
      </w:r>
      <w:r w:rsidR="00813D32">
        <w:rPr>
          <w:rFonts w:ascii="Times New Roman" w:hAnsi="Times New Roman" w:cs="Times New Roman"/>
          <w:b/>
          <w:i/>
          <w:sz w:val="24"/>
          <w:szCs w:val="24"/>
        </w:rPr>
        <w:t>0</w:t>
      </w:r>
      <w:r w:rsidR="00CC120E" w:rsidRPr="00036D8D">
        <w:rPr>
          <w:rFonts w:ascii="Times New Roman" w:hAnsi="Times New Roman" w:cs="Times New Roman"/>
          <w:b/>
          <w:i/>
          <w:sz w:val="24"/>
          <w:szCs w:val="24"/>
        </w:rPr>
        <w:t xml:space="preserve"> тыс</w:t>
      </w:r>
      <w:r w:rsidR="007209EA" w:rsidRPr="00036D8D">
        <w:rPr>
          <w:rFonts w:ascii="Times New Roman" w:hAnsi="Times New Roman" w:cs="Times New Roman"/>
          <w:b/>
          <w:i/>
          <w:sz w:val="24"/>
          <w:szCs w:val="24"/>
        </w:rPr>
        <w:t>. р</w:t>
      </w:r>
      <w:r w:rsidR="00CC120E" w:rsidRPr="00036D8D">
        <w:rPr>
          <w:rFonts w:ascii="Times New Roman" w:hAnsi="Times New Roman" w:cs="Times New Roman"/>
          <w:b/>
          <w:i/>
          <w:sz w:val="24"/>
          <w:szCs w:val="24"/>
        </w:rPr>
        <w:t>ублей</w:t>
      </w:r>
      <w:r w:rsidR="00CC120E" w:rsidRPr="00036D8D">
        <w:rPr>
          <w:rFonts w:ascii="Times New Roman" w:hAnsi="Times New Roman" w:cs="Times New Roman"/>
          <w:sz w:val="24"/>
          <w:szCs w:val="24"/>
        </w:rPr>
        <w:t xml:space="preserve"> </w:t>
      </w:r>
      <w:r w:rsidR="00CC120E">
        <w:rPr>
          <w:rFonts w:ascii="Times New Roman" w:hAnsi="Times New Roman" w:cs="Times New Roman"/>
          <w:sz w:val="24"/>
          <w:szCs w:val="24"/>
        </w:rPr>
        <w:t>в</w:t>
      </w:r>
      <w:r w:rsidR="00813D32">
        <w:rPr>
          <w:rFonts w:ascii="Times New Roman" w:hAnsi="Times New Roman" w:cs="Times New Roman"/>
          <w:sz w:val="24"/>
          <w:szCs w:val="24"/>
        </w:rPr>
        <w:t xml:space="preserve"> 2022</w:t>
      </w:r>
      <w:r w:rsidR="00C2483E" w:rsidRPr="00036D8D">
        <w:rPr>
          <w:rFonts w:ascii="Times New Roman" w:hAnsi="Times New Roman" w:cs="Times New Roman"/>
          <w:sz w:val="24"/>
          <w:szCs w:val="24"/>
        </w:rPr>
        <w:t xml:space="preserve"> год</w:t>
      </w:r>
      <w:r w:rsidR="00CC120E">
        <w:rPr>
          <w:rFonts w:ascii="Times New Roman" w:hAnsi="Times New Roman" w:cs="Times New Roman"/>
          <w:sz w:val="24"/>
          <w:szCs w:val="24"/>
        </w:rPr>
        <w:t>у</w:t>
      </w:r>
      <w:r w:rsidR="000A33E7">
        <w:rPr>
          <w:rFonts w:ascii="Times New Roman" w:hAnsi="Times New Roman" w:cs="Times New Roman"/>
          <w:sz w:val="24"/>
          <w:szCs w:val="24"/>
        </w:rPr>
        <w:t>;</w:t>
      </w:r>
    </w:p>
    <w:p w:rsidR="00AA1B1C" w:rsidRPr="00036D8D" w:rsidRDefault="00037EB7" w:rsidP="00AA1B1C">
      <w:pPr>
        <w:pStyle w:val="ConsPlusNormal"/>
        <w:ind w:firstLine="709"/>
        <w:jc w:val="both"/>
        <w:rPr>
          <w:rFonts w:ascii="Times New Roman" w:hAnsi="Times New Roman" w:cs="Times New Roman"/>
          <w:i/>
          <w:sz w:val="24"/>
          <w:szCs w:val="24"/>
        </w:rPr>
      </w:pPr>
      <w:r w:rsidRPr="00036D8D">
        <w:rPr>
          <w:rFonts w:ascii="Times New Roman" w:hAnsi="Times New Roman" w:cs="Times New Roman"/>
          <w:sz w:val="24"/>
          <w:szCs w:val="24"/>
        </w:rPr>
        <w:t>-</w:t>
      </w:r>
      <w:r w:rsidR="006C63EA" w:rsidRPr="00036D8D">
        <w:rPr>
          <w:rFonts w:ascii="Times New Roman" w:hAnsi="Times New Roman" w:cs="Times New Roman"/>
          <w:sz w:val="24"/>
          <w:szCs w:val="24"/>
        </w:rPr>
        <w:t xml:space="preserve"> </w:t>
      </w:r>
      <w:r w:rsidR="00AA1B1C" w:rsidRPr="00036D8D">
        <w:rPr>
          <w:rFonts w:ascii="Times New Roman" w:hAnsi="Times New Roman" w:cs="Times New Roman"/>
          <w:sz w:val="24"/>
          <w:szCs w:val="24"/>
        </w:rPr>
        <w:t>поддержку агропромышленного комплекса в рамках подпрограммы "Развитие сельского хозяйства, пищевой и перерабатывающей промышленности Нижегородской области" (</w:t>
      </w:r>
      <w:r w:rsidR="00AA1B1C" w:rsidRPr="00036D8D">
        <w:rPr>
          <w:rFonts w:ascii="Times New Roman" w:hAnsi="Times New Roman" w:cs="Times New Roman"/>
          <w:i/>
          <w:sz w:val="24"/>
          <w:szCs w:val="24"/>
        </w:rPr>
        <w:t>за счет субвенций из федерального и областного бюджетов на оказание содействия достижению целевых показателей реализации муниципальной программ</w:t>
      </w:r>
      <w:r w:rsidRPr="00036D8D">
        <w:rPr>
          <w:rFonts w:ascii="Times New Roman" w:hAnsi="Times New Roman" w:cs="Times New Roman"/>
          <w:i/>
          <w:sz w:val="24"/>
          <w:szCs w:val="24"/>
        </w:rPr>
        <w:t>ы</w:t>
      </w:r>
      <w:r w:rsidR="00AA1B1C" w:rsidRPr="00036D8D">
        <w:rPr>
          <w:rFonts w:ascii="Times New Roman" w:hAnsi="Times New Roman" w:cs="Times New Roman"/>
          <w:i/>
          <w:sz w:val="24"/>
          <w:szCs w:val="24"/>
        </w:rPr>
        <w:t>)</w:t>
      </w:r>
      <w:r w:rsidR="00AA1B1C" w:rsidRPr="00036D8D">
        <w:rPr>
          <w:rFonts w:ascii="Times New Roman" w:hAnsi="Times New Roman" w:cs="Times New Roman"/>
          <w:sz w:val="24"/>
          <w:szCs w:val="24"/>
        </w:rPr>
        <w:t xml:space="preserve"> </w:t>
      </w:r>
      <w:r w:rsidR="00917F6B">
        <w:rPr>
          <w:rFonts w:ascii="Times New Roman" w:hAnsi="Times New Roman" w:cs="Times New Roman"/>
          <w:b/>
          <w:i/>
          <w:sz w:val="24"/>
          <w:szCs w:val="24"/>
        </w:rPr>
        <w:t>9246</w:t>
      </w:r>
      <w:r w:rsidR="00CC120E" w:rsidRPr="00CC120E">
        <w:rPr>
          <w:rFonts w:ascii="Times New Roman" w:hAnsi="Times New Roman" w:cs="Times New Roman"/>
          <w:b/>
          <w:i/>
          <w:sz w:val="24"/>
          <w:szCs w:val="24"/>
        </w:rPr>
        <w:t>,</w:t>
      </w:r>
      <w:r w:rsidR="00917F6B">
        <w:rPr>
          <w:rFonts w:ascii="Times New Roman" w:hAnsi="Times New Roman" w:cs="Times New Roman"/>
          <w:b/>
          <w:i/>
          <w:sz w:val="24"/>
          <w:szCs w:val="24"/>
        </w:rPr>
        <w:t>6</w:t>
      </w:r>
      <w:r w:rsidR="00CC120E" w:rsidRPr="00CC120E">
        <w:rPr>
          <w:rFonts w:ascii="Times New Roman" w:hAnsi="Times New Roman" w:cs="Times New Roman"/>
          <w:b/>
          <w:i/>
          <w:sz w:val="24"/>
          <w:szCs w:val="24"/>
        </w:rPr>
        <w:t xml:space="preserve"> тыс. рублей</w:t>
      </w:r>
      <w:r w:rsidR="00CC120E" w:rsidRPr="00036D8D">
        <w:rPr>
          <w:rFonts w:ascii="Times New Roman" w:hAnsi="Times New Roman" w:cs="Times New Roman"/>
          <w:sz w:val="24"/>
          <w:szCs w:val="24"/>
        </w:rPr>
        <w:t xml:space="preserve"> </w:t>
      </w:r>
      <w:r w:rsidR="00AA1B1C" w:rsidRPr="00036D8D">
        <w:rPr>
          <w:rFonts w:ascii="Times New Roman" w:hAnsi="Times New Roman" w:cs="Times New Roman"/>
          <w:sz w:val="24"/>
          <w:szCs w:val="24"/>
        </w:rPr>
        <w:t>в 20</w:t>
      </w:r>
      <w:r w:rsidR="00917F6B">
        <w:rPr>
          <w:rFonts w:ascii="Times New Roman" w:hAnsi="Times New Roman" w:cs="Times New Roman"/>
          <w:sz w:val="24"/>
          <w:szCs w:val="24"/>
        </w:rPr>
        <w:t>20</w:t>
      </w:r>
      <w:r w:rsidR="00AA1B1C" w:rsidRPr="00036D8D">
        <w:rPr>
          <w:rFonts w:ascii="Times New Roman" w:hAnsi="Times New Roman" w:cs="Times New Roman"/>
          <w:sz w:val="24"/>
          <w:szCs w:val="24"/>
        </w:rPr>
        <w:t xml:space="preserve"> году, </w:t>
      </w:r>
      <w:r w:rsidR="00AA1B1C" w:rsidRPr="00036D8D">
        <w:rPr>
          <w:rFonts w:ascii="Times New Roman" w:hAnsi="Times New Roman" w:cs="Times New Roman"/>
          <w:i/>
          <w:sz w:val="24"/>
          <w:szCs w:val="24"/>
        </w:rPr>
        <w:t xml:space="preserve">в том числе из федерального бюджета </w:t>
      </w:r>
      <w:r w:rsidR="00917F6B">
        <w:rPr>
          <w:rFonts w:ascii="Times New Roman" w:hAnsi="Times New Roman" w:cs="Times New Roman"/>
          <w:i/>
          <w:sz w:val="24"/>
          <w:szCs w:val="24"/>
        </w:rPr>
        <w:t>2451</w:t>
      </w:r>
      <w:r w:rsidR="00583F38" w:rsidRPr="00036D8D">
        <w:rPr>
          <w:rFonts w:ascii="Times New Roman" w:hAnsi="Times New Roman" w:cs="Times New Roman"/>
          <w:i/>
          <w:sz w:val="24"/>
          <w:szCs w:val="24"/>
        </w:rPr>
        <w:t>,</w:t>
      </w:r>
      <w:r w:rsidR="00917F6B">
        <w:rPr>
          <w:rFonts w:ascii="Times New Roman" w:hAnsi="Times New Roman" w:cs="Times New Roman"/>
          <w:i/>
          <w:sz w:val="24"/>
          <w:szCs w:val="24"/>
        </w:rPr>
        <w:t>9</w:t>
      </w:r>
      <w:r w:rsidR="00AA1B1C" w:rsidRPr="00036D8D">
        <w:rPr>
          <w:rFonts w:ascii="Times New Roman" w:hAnsi="Times New Roman" w:cs="Times New Roman"/>
          <w:i/>
          <w:sz w:val="24"/>
          <w:szCs w:val="24"/>
        </w:rPr>
        <w:t xml:space="preserve"> тыс. рублей</w:t>
      </w:r>
      <w:r w:rsidR="00CC120E">
        <w:rPr>
          <w:rFonts w:ascii="Times New Roman" w:hAnsi="Times New Roman" w:cs="Times New Roman"/>
          <w:i/>
          <w:sz w:val="24"/>
          <w:szCs w:val="24"/>
        </w:rPr>
        <w:t>,</w:t>
      </w:r>
      <w:r w:rsidR="00A75FB5" w:rsidRPr="00036D8D">
        <w:rPr>
          <w:rFonts w:ascii="Times New Roman" w:hAnsi="Times New Roman" w:cs="Times New Roman"/>
          <w:i/>
          <w:sz w:val="24"/>
          <w:szCs w:val="24"/>
        </w:rPr>
        <w:t xml:space="preserve"> </w:t>
      </w:r>
      <w:r w:rsidR="00917F6B">
        <w:rPr>
          <w:rFonts w:ascii="Times New Roman" w:hAnsi="Times New Roman" w:cs="Times New Roman"/>
          <w:b/>
          <w:i/>
          <w:sz w:val="24"/>
          <w:szCs w:val="24"/>
        </w:rPr>
        <w:t>9290</w:t>
      </w:r>
      <w:r w:rsidR="00CC120E" w:rsidRPr="00036D8D">
        <w:rPr>
          <w:rFonts w:ascii="Times New Roman" w:hAnsi="Times New Roman" w:cs="Times New Roman"/>
          <w:b/>
          <w:i/>
          <w:sz w:val="24"/>
          <w:szCs w:val="24"/>
        </w:rPr>
        <w:t>,</w:t>
      </w:r>
      <w:r w:rsidR="00917F6B">
        <w:rPr>
          <w:rFonts w:ascii="Times New Roman" w:hAnsi="Times New Roman" w:cs="Times New Roman"/>
          <w:b/>
          <w:i/>
          <w:sz w:val="24"/>
          <w:szCs w:val="24"/>
        </w:rPr>
        <w:t>4</w:t>
      </w:r>
      <w:r w:rsidR="00CC120E" w:rsidRPr="00036D8D">
        <w:rPr>
          <w:rFonts w:ascii="Times New Roman" w:hAnsi="Times New Roman" w:cs="Times New Roman"/>
          <w:b/>
          <w:i/>
          <w:sz w:val="24"/>
          <w:szCs w:val="24"/>
        </w:rPr>
        <w:t xml:space="preserve"> тыс. рублей</w:t>
      </w:r>
      <w:r w:rsidR="00CC120E" w:rsidRPr="00036D8D">
        <w:rPr>
          <w:rFonts w:ascii="Times New Roman" w:hAnsi="Times New Roman" w:cs="Times New Roman"/>
          <w:sz w:val="24"/>
          <w:szCs w:val="24"/>
        </w:rPr>
        <w:t xml:space="preserve"> </w:t>
      </w:r>
      <w:r w:rsidR="00CC120E">
        <w:rPr>
          <w:rFonts w:ascii="Times New Roman" w:hAnsi="Times New Roman" w:cs="Times New Roman"/>
          <w:sz w:val="24"/>
          <w:szCs w:val="24"/>
        </w:rPr>
        <w:t>в</w:t>
      </w:r>
      <w:r w:rsidR="00AA1B1C" w:rsidRPr="00036D8D">
        <w:rPr>
          <w:rFonts w:ascii="Times New Roman" w:hAnsi="Times New Roman" w:cs="Times New Roman"/>
          <w:sz w:val="24"/>
          <w:szCs w:val="24"/>
        </w:rPr>
        <w:t xml:space="preserve"> 20</w:t>
      </w:r>
      <w:r w:rsidR="000E0144">
        <w:rPr>
          <w:rFonts w:ascii="Times New Roman" w:hAnsi="Times New Roman" w:cs="Times New Roman"/>
          <w:sz w:val="24"/>
          <w:szCs w:val="24"/>
        </w:rPr>
        <w:t>21</w:t>
      </w:r>
      <w:r w:rsidR="00AA1B1C" w:rsidRPr="00036D8D">
        <w:rPr>
          <w:rFonts w:ascii="Times New Roman" w:hAnsi="Times New Roman" w:cs="Times New Roman"/>
          <w:sz w:val="24"/>
          <w:szCs w:val="24"/>
        </w:rPr>
        <w:t xml:space="preserve"> год</w:t>
      </w:r>
      <w:r w:rsidR="00CC120E">
        <w:rPr>
          <w:rFonts w:ascii="Times New Roman" w:hAnsi="Times New Roman" w:cs="Times New Roman"/>
          <w:sz w:val="24"/>
          <w:szCs w:val="24"/>
        </w:rPr>
        <w:t>у</w:t>
      </w:r>
      <w:r w:rsidR="00AA1B1C" w:rsidRPr="00036D8D">
        <w:rPr>
          <w:rFonts w:ascii="Times New Roman" w:hAnsi="Times New Roman" w:cs="Times New Roman"/>
          <w:sz w:val="24"/>
          <w:szCs w:val="24"/>
        </w:rPr>
        <w:t xml:space="preserve">, </w:t>
      </w:r>
      <w:r w:rsidR="00AA1B1C" w:rsidRPr="00036D8D">
        <w:rPr>
          <w:rFonts w:ascii="Times New Roman" w:hAnsi="Times New Roman" w:cs="Times New Roman"/>
          <w:i/>
          <w:sz w:val="24"/>
          <w:szCs w:val="24"/>
        </w:rPr>
        <w:t xml:space="preserve">в том числе из федерального бюджета </w:t>
      </w:r>
      <w:r w:rsidR="00917F6B">
        <w:rPr>
          <w:rFonts w:ascii="Times New Roman" w:hAnsi="Times New Roman" w:cs="Times New Roman"/>
          <w:i/>
          <w:sz w:val="24"/>
          <w:szCs w:val="24"/>
        </w:rPr>
        <w:t>2406</w:t>
      </w:r>
      <w:r w:rsidR="00137603" w:rsidRPr="00036D8D">
        <w:rPr>
          <w:rFonts w:ascii="Times New Roman" w:hAnsi="Times New Roman" w:cs="Times New Roman"/>
          <w:i/>
          <w:sz w:val="24"/>
          <w:szCs w:val="24"/>
        </w:rPr>
        <w:t>,</w:t>
      </w:r>
      <w:r w:rsidR="00917F6B">
        <w:rPr>
          <w:rFonts w:ascii="Times New Roman" w:hAnsi="Times New Roman" w:cs="Times New Roman"/>
          <w:i/>
          <w:sz w:val="24"/>
          <w:szCs w:val="24"/>
        </w:rPr>
        <w:t>0</w:t>
      </w:r>
      <w:r w:rsidR="00AA1B1C" w:rsidRPr="00036D8D">
        <w:rPr>
          <w:rFonts w:ascii="Times New Roman" w:hAnsi="Times New Roman" w:cs="Times New Roman"/>
          <w:i/>
          <w:sz w:val="24"/>
          <w:szCs w:val="24"/>
        </w:rPr>
        <w:t xml:space="preserve"> тыс. рублей</w:t>
      </w:r>
      <w:r w:rsidR="00CC120E">
        <w:rPr>
          <w:rFonts w:ascii="Times New Roman" w:hAnsi="Times New Roman" w:cs="Times New Roman"/>
          <w:i/>
          <w:sz w:val="24"/>
          <w:szCs w:val="24"/>
        </w:rPr>
        <w:t xml:space="preserve">, </w:t>
      </w:r>
      <w:r w:rsidR="00917F6B">
        <w:rPr>
          <w:rFonts w:ascii="Times New Roman" w:hAnsi="Times New Roman" w:cs="Times New Roman"/>
          <w:b/>
          <w:i/>
          <w:sz w:val="24"/>
          <w:szCs w:val="24"/>
        </w:rPr>
        <w:t>9287</w:t>
      </w:r>
      <w:r w:rsidR="00CC120E" w:rsidRPr="00036D8D">
        <w:rPr>
          <w:rFonts w:ascii="Times New Roman" w:hAnsi="Times New Roman" w:cs="Times New Roman"/>
          <w:b/>
          <w:i/>
          <w:sz w:val="24"/>
          <w:szCs w:val="24"/>
        </w:rPr>
        <w:t>,</w:t>
      </w:r>
      <w:r w:rsidR="00917F6B">
        <w:rPr>
          <w:rFonts w:ascii="Times New Roman" w:hAnsi="Times New Roman" w:cs="Times New Roman"/>
          <w:b/>
          <w:i/>
          <w:sz w:val="24"/>
          <w:szCs w:val="24"/>
        </w:rPr>
        <w:t>8</w:t>
      </w:r>
      <w:r w:rsidR="00CC120E" w:rsidRPr="00036D8D">
        <w:rPr>
          <w:rFonts w:ascii="Times New Roman" w:hAnsi="Times New Roman" w:cs="Times New Roman"/>
          <w:b/>
          <w:i/>
          <w:sz w:val="24"/>
          <w:szCs w:val="24"/>
        </w:rPr>
        <w:t xml:space="preserve"> тыс. рублей</w:t>
      </w:r>
      <w:r w:rsidR="00CC120E">
        <w:rPr>
          <w:rFonts w:ascii="Times New Roman" w:hAnsi="Times New Roman" w:cs="Times New Roman"/>
          <w:b/>
          <w:i/>
          <w:sz w:val="24"/>
          <w:szCs w:val="24"/>
        </w:rPr>
        <w:t xml:space="preserve"> </w:t>
      </w:r>
      <w:r w:rsidR="00CC120E" w:rsidRPr="00CC120E">
        <w:rPr>
          <w:rFonts w:ascii="Times New Roman" w:hAnsi="Times New Roman" w:cs="Times New Roman"/>
          <w:sz w:val="24"/>
          <w:szCs w:val="24"/>
        </w:rPr>
        <w:t>в</w:t>
      </w:r>
      <w:r w:rsidR="00AA1B1C" w:rsidRPr="00036D8D">
        <w:rPr>
          <w:rFonts w:ascii="Times New Roman" w:hAnsi="Times New Roman" w:cs="Times New Roman"/>
          <w:sz w:val="24"/>
          <w:szCs w:val="24"/>
        </w:rPr>
        <w:t xml:space="preserve"> 202</w:t>
      </w:r>
      <w:r w:rsidR="00917F6B">
        <w:rPr>
          <w:rFonts w:ascii="Times New Roman" w:hAnsi="Times New Roman" w:cs="Times New Roman"/>
          <w:sz w:val="24"/>
          <w:szCs w:val="24"/>
        </w:rPr>
        <w:t>2</w:t>
      </w:r>
      <w:r w:rsidR="00AA1B1C" w:rsidRPr="00036D8D">
        <w:rPr>
          <w:rFonts w:ascii="Times New Roman" w:hAnsi="Times New Roman" w:cs="Times New Roman"/>
          <w:sz w:val="24"/>
          <w:szCs w:val="24"/>
        </w:rPr>
        <w:t xml:space="preserve"> год</w:t>
      </w:r>
      <w:r w:rsidR="00CC120E">
        <w:rPr>
          <w:rFonts w:ascii="Times New Roman" w:hAnsi="Times New Roman" w:cs="Times New Roman"/>
          <w:sz w:val="24"/>
          <w:szCs w:val="24"/>
        </w:rPr>
        <w:t>у</w:t>
      </w:r>
      <w:r w:rsidR="00AA1B1C" w:rsidRPr="00036D8D">
        <w:rPr>
          <w:rFonts w:ascii="Times New Roman" w:hAnsi="Times New Roman" w:cs="Times New Roman"/>
          <w:sz w:val="24"/>
          <w:szCs w:val="24"/>
        </w:rPr>
        <w:t xml:space="preserve">, </w:t>
      </w:r>
      <w:r w:rsidR="00AA1B1C" w:rsidRPr="00036D8D">
        <w:rPr>
          <w:rFonts w:ascii="Times New Roman" w:hAnsi="Times New Roman" w:cs="Times New Roman"/>
          <w:i/>
          <w:sz w:val="24"/>
          <w:szCs w:val="24"/>
        </w:rPr>
        <w:t xml:space="preserve">в том числе из федерального бюджета </w:t>
      </w:r>
      <w:r w:rsidR="00917F6B">
        <w:rPr>
          <w:rFonts w:ascii="Times New Roman" w:hAnsi="Times New Roman" w:cs="Times New Roman"/>
          <w:i/>
          <w:sz w:val="24"/>
          <w:szCs w:val="24"/>
        </w:rPr>
        <w:t>2389</w:t>
      </w:r>
      <w:r w:rsidR="00137603" w:rsidRPr="00036D8D">
        <w:rPr>
          <w:rFonts w:ascii="Times New Roman" w:hAnsi="Times New Roman" w:cs="Times New Roman"/>
          <w:i/>
          <w:sz w:val="24"/>
          <w:szCs w:val="24"/>
        </w:rPr>
        <w:t>,8</w:t>
      </w:r>
      <w:r w:rsidR="00AA1B1C" w:rsidRPr="00036D8D">
        <w:rPr>
          <w:rFonts w:ascii="Times New Roman" w:hAnsi="Times New Roman" w:cs="Times New Roman"/>
          <w:i/>
          <w:sz w:val="24"/>
          <w:szCs w:val="24"/>
        </w:rPr>
        <w:t xml:space="preserve"> тыс. рублей</w:t>
      </w:r>
      <w:r w:rsidR="00CC120E">
        <w:rPr>
          <w:rFonts w:ascii="Times New Roman" w:hAnsi="Times New Roman" w:cs="Times New Roman"/>
          <w:i/>
          <w:sz w:val="24"/>
          <w:szCs w:val="24"/>
        </w:rPr>
        <w:t>;</w:t>
      </w:r>
    </w:p>
    <w:p w:rsidR="00064A9E" w:rsidRPr="00036D8D" w:rsidRDefault="00064A9E" w:rsidP="00137603">
      <w:pPr>
        <w:pStyle w:val="Courier14"/>
        <w:ind w:firstLine="709"/>
        <w:rPr>
          <w:rFonts w:ascii="Times New Roman" w:hAnsi="Times New Roman" w:cs="Times New Roman"/>
          <w:i/>
          <w:sz w:val="24"/>
          <w:szCs w:val="24"/>
        </w:rPr>
      </w:pPr>
      <w:r w:rsidRPr="00036D8D">
        <w:rPr>
          <w:rFonts w:ascii="Times New Roman" w:hAnsi="Times New Roman" w:cs="Times New Roman"/>
          <w:b/>
          <w:sz w:val="24"/>
          <w:szCs w:val="24"/>
        </w:rPr>
        <w:t>-</w:t>
      </w:r>
      <w:r w:rsidRPr="00036D8D">
        <w:rPr>
          <w:rFonts w:ascii="Times New Roman" w:hAnsi="Times New Roman" w:cs="Times New Roman"/>
          <w:sz w:val="24"/>
          <w:szCs w:val="24"/>
        </w:rPr>
        <w:t xml:space="preserve"> возмещение части затрат на приобретение семян многолетних и однолетних трав (за счет средств бюджета муниципального района) в 20</w:t>
      </w:r>
      <w:r w:rsidR="00917F6B">
        <w:rPr>
          <w:rFonts w:ascii="Times New Roman" w:hAnsi="Times New Roman" w:cs="Times New Roman"/>
          <w:sz w:val="24"/>
          <w:szCs w:val="24"/>
        </w:rPr>
        <w:t>20</w:t>
      </w:r>
      <w:r w:rsidRPr="00036D8D">
        <w:rPr>
          <w:rFonts w:ascii="Times New Roman" w:hAnsi="Times New Roman" w:cs="Times New Roman"/>
          <w:sz w:val="24"/>
          <w:szCs w:val="24"/>
        </w:rPr>
        <w:t xml:space="preserve"> году </w:t>
      </w:r>
      <w:r w:rsidRPr="00036D8D">
        <w:rPr>
          <w:rFonts w:ascii="Times New Roman" w:hAnsi="Times New Roman" w:cs="Times New Roman"/>
          <w:b/>
          <w:sz w:val="24"/>
          <w:szCs w:val="24"/>
        </w:rPr>
        <w:t>–</w:t>
      </w:r>
      <w:r w:rsidRPr="00036D8D">
        <w:rPr>
          <w:rFonts w:ascii="Times New Roman" w:hAnsi="Times New Roman" w:cs="Times New Roman"/>
          <w:sz w:val="24"/>
          <w:szCs w:val="24"/>
        </w:rPr>
        <w:t xml:space="preserve"> </w:t>
      </w:r>
      <w:r w:rsidR="00917F6B">
        <w:rPr>
          <w:rFonts w:ascii="Times New Roman" w:hAnsi="Times New Roman" w:cs="Times New Roman"/>
          <w:b/>
          <w:i/>
          <w:sz w:val="24"/>
          <w:szCs w:val="24"/>
        </w:rPr>
        <w:t>310</w:t>
      </w:r>
      <w:r w:rsidRPr="00036D8D">
        <w:rPr>
          <w:rFonts w:ascii="Times New Roman" w:hAnsi="Times New Roman" w:cs="Times New Roman"/>
          <w:b/>
          <w:i/>
          <w:sz w:val="24"/>
          <w:szCs w:val="24"/>
        </w:rPr>
        <w:t>,</w:t>
      </w:r>
      <w:r w:rsidR="00917F6B">
        <w:rPr>
          <w:rFonts w:ascii="Times New Roman" w:hAnsi="Times New Roman" w:cs="Times New Roman"/>
          <w:b/>
          <w:i/>
          <w:sz w:val="24"/>
          <w:szCs w:val="24"/>
        </w:rPr>
        <w:t>0</w:t>
      </w:r>
      <w:r w:rsidRPr="00036D8D">
        <w:rPr>
          <w:rFonts w:ascii="Times New Roman" w:hAnsi="Times New Roman" w:cs="Times New Roman"/>
          <w:b/>
          <w:i/>
          <w:sz w:val="24"/>
          <w:szCs w:val="24"/>
        </w:rPr>
        <w:t xml:space="preserve"> тыс. рублей</w:t>
      </w:r>
      <w:r w:rsidR="00CC120E" w:rsidRPr="00CC120E">
        <w:rPr>
          <w:rFonts w:ascii="Times New Roman" w:hAnsi="Times New Roman" w:cs="Times New Roman"/>
          <w:sz w:val="24"/>
          <w:szCs w:val="24"/>
        </w:rPr>
        <w:t>;</w:t>
      </w:r>
    </w:p>
    <w:p w:rsidR="00F0074D" w:rsidRPr="00036D8D" w:rsidRDefault="00064A9E" w:rsidP="00F0074D">
      <w:pPr>
        <w:pStyle w:val="Courier14"/>
        <w:ind w:firstLine="709"/>
        <w:rPr>
          <w:rFonts w:ascii="Times New Roman" w:hAnsi="Times New Roman" w:cs="Times New Roman"/>
          <w:i/>
          <w:sz w:val="24"/>
          <w:szCs w:val="24"/>
        </w:rPr>
      </w:pPr>
      <w:r w:rsidRPr="00036D8D">
        <w:rPr>
          <w:rFonts w:ascii="Times New Roman" w:hAnsi="Times New Roman" w:cs="Times New Roman"/>
          <w:b/>
          <w:sz w:val="24"/>
          <w:szCs w:val="24"/>
        </w:rPr>
        <w:t>-</w:t>
      </w:r>
      <w:r w:rsidRPr="00036D8D">
        <w:rPr>
          <w:rFonts w:ascii="Times New Roman" w:hAnsi="Times New Roman" w:cs="Times New Roman"/>
          <w:sz w:val="24"/>
          <w:szCs w:val="24"/>
        </w:rPr>
        <w:t xml:space="preserve"> возмещение части затрат на приобретение минеральных удобрений (за счет средств бюджета муниципального района) в 20</w:t>
      </w:r>
      <w:r w:rsidR="00917F6B">
        <w:rPr>
          <w:rFonts w:ascii="Times New Roman" w:hAnsi="Times New Roman" w:cs="Times New Roman"/>
          <w:sz w:val="24"/>
          <w:szCs w:val="24"/>
        </w:rPr>
        <w:t>20</w:t>
      </w:r>
      <w:r w:rsidRPr="00036D8D">
        <w:rPr>
          <w:rFonts w:ascii="Times New Roman" w:hAnsi="Times New Roman" w:cs="Times New Roman"/>
          <w:sz w:val="24"/>
          <w:szCs w:val="24"/>
        </w:rPr>
        <w:t xml:space="preserve"> году</w:t>
      </w:r>
      <w:r w:rsidRPr="00036D8D">
        <w:rPr>
          <w:rFonts w:ascii="Times New Roman" w:hAnsi="Times New Roman" w:cs="Times New Roman"/>
          <w:b/>
          <w:sz w:val="24"/>
          <w:szCs w:val="24"/>
        </w:rPr>
        <w:t>-</w:t>
      </w:r>
      <w:r w:rsidRPr="00036D8D">
        <w:rPr>
          <w:rFonts w:ascii="Times New Roman" w:hAnsi="Times New Roman" w:cs="Times New Roman"/>
          <w:b/>
          <w:i/>
          <w:sz w:val="24"/>
          <w:szCs w:val="24"/>
        </w:rPr>
        <w:t xml:space="preserve"> </w:t>
      </w:r>
      <w:r w:rsidR="00917F6B">
        <w:rPr>
          <w:rFonts w:ascii="Times New Roman" w:hAnsi="Times New Roman" w:cs="Times New Roman"/>
          <w:b/>
          <w:i/>
          <w:sz w:val="24"/>
          <w:szCs w:val="24"/>
        </w:rPr>
        <w:t>200</w:t>
      </w:r>
      <w:r w:rsidRPr="00036D8D">
        <w:rPr>
          <w:rFonts w:ascii="Times New Roman" w:hAnsi="Times New Roman" w:cs="Times New Roman"/>
          <w:b/>
          <w:i/>
          <w:sz w:val="24"/>
          <w:szCs w:val="24"/>
        </w:rPr>
        <w:t>,0 тыс. рублей</w:t>
      </w:r>
      <w:r w:rsidR="00F0074D" w:rsidRPr="00CC120E">
        <w:rPr>
          <w:rFonts w:ascii="Times New Roman" w:hAnsi="Times New Roman" w:cs="Times New Roman"/>
          <w:sz w:val="24"/>
          <w:szCs w:val="24"/>
        </w:rPr>
        <w:t>;</w:t>
      </w:r>
    </w:p>
    <w:p w:rsidR="00064A9E" w:rsidRPr="00036D8D" w:rsidRDefault="00064A9E" w:rsidP="00137603">
      <w:pPr>
        <w:pStyle w:val="Courier14"/>
        <w:ind w:firstLine="709"/>
        <w:rPr>
          <w:rFonts w:ascii="Times New Roman" w:hAnsi="Times New Roman" w:cs="Times New Roman"/>
          <w:sz w:val="24"/>
          <w:szCs w:val="24"/>
        </w:rPr>
      </w:pPr>
      <w:r w:rsidRPr="00036D8D">
        <w:rPr>
          <w:rFonts w:ascii="Times New Roman" w:hAnsi="Times New Roman" w:cs="Times New Roman"/>
          <w:b/>
          <w:sz w:val="24"/>
          <w:szCs w:val="24"/>
        </w:rPr>
        <w:t>-</w:t>
      </w:r>
      <w:r w:rsidR="00917F6B" w:rsidRPr="00917F6B">
        <w:rPr>
          <w:rFonts w:ascii="Times New Roman" w:hAnsi="Times New Roman" w:cs="Times New Roman"/>
          <w:sz w:val="24"/>
          <w:szCs w:val="24"/>
        </w:rPr>
        <w:t xml:space="preserve"> возмещение части затрат на приобретение племенного молодняка крупного рогатого скота </w:t>
      </w:r>
      <w:r w:rsidRPr="00036D8D">
        <w:rPr>
          <w:rFonts w:ascii="Times New Roman" w:hAnsi="Times New Roman" w:cs="Times New Roman"/>
          <w:sz w:val="24"/>
          <w:szCs w:val="24"/>
        </w:rPr>
        <w:t xml:space="preserve">(за счет средств бюджета муниципального района) </w:t>
      </w:r>
      <w:r w:rsidR="00917F6B">
        <w:rPr>
          <w:rFonts w:ascii="Times New Roman" w:hAnsi="Times New Roman" w:cs="Times New Roman"/>
          <w:b/>
          <w:i/>
          <w:sz w:val="24"/>
          <w:szCs w:val="24"/>
        </w:rPr>
        <w:t>432</w:t>
      </w:r>
      <w:r w:rsidR="00F0074D" w:rsidRPr="00036D8D">
        <w:rPr>
          <w:rFonts w:ascii="Times New Roman" w:hAnsi="Times New Roman" w:cs="Times New Roman"/>
          <w:b/>
          <w:i/>
          <w:sz w:val="24"/>
          <w:szCs w:val="24"/>
        </w:rPr>
        <w:t>,0 тыс. рублей</w:t>
      </w:r>
      <w:r w:rsidR="00F0074D" w:rsidRPr="00036D8D">
        <w:rPr>
          <w:rFonts w:ascii="Times New Roman" w:hAnsi="Times New Roman" w:cs="Times New Roman"/>
          <w:sz w:val="24"/>
          <w:szCs w:val="24"/>
        </w:rPr>
        <w:t xml:space="preserve"> </w:t>
      </w:r>
      <w:r w:rsidRPr="00036D8D">
        <w:rPr>
          <w:rFonts w:ascii="Times New Roman" w:hAnsi="Times New Roman" w:cs="Times New Roman"/>
          <w:sz w:val="24"/>
          <w:szCs w:val="24"/>
        </w:rPr>
        <w:t>в 20</w:t>
      </w:r>
      <w:r w:rsidR="00917F6B">
        <w:rPr>
          <w:rFonts w:ascii="Times New Roman" w:hAnsi="Times New Roman" w:cs="Times New Roman"/>
          <w:sz w:val="24"/>
          <w:szCs w:val="24"/>
        </w:rPr>
        <w:t>20</w:t>
      </w:r>
      <w:r w:rsidRPr="00036D8D">
        <w:rPr>
          <w:rFonts w:ascii="Times New Roman" w:hAnsi="Times New Roman" w:cs="Times New Roman"/>
          <w:sz w:val="24"/>
          <w:szCs w:val="24"/>
        </w:rPr>
        <w:t xml:space="preserve"> году</w:t>
      </w:r>
      <w:r w:rsidR="00917F6B">
        <w:rPr>
          <w:rFonts w:ascii="Times New Roman" w:hAnsi="Times New Roman" w:cs="Times New Roman"/>
          <w:sz w:val="24"/>
          <w:szCs w:val="24"/>
        </w:rPr>
        <w:t>;</w:t>
      </w:r>
    </w:p>
    <w:p w:rsidR="00F0074D" w:rsidRDefault="00064A9E" w:rsidP="00F0074D">
      <w:pPr>
        <w:pStyle w:val="Courier14"/>
        <w:ind w:firstLine="709"/>
        <w:rPr>
          <w:rFonts w:ascii="Times New Roman" w:hAnsi="Times New Roman" w:cs="Times New Roman"/>
          <w:sz w:val="24"/>
          <w:szCs w:val="24"/>
        </w:rPr>
      </w:pPr>
      <w:r w:rsidRPr="00036D8D">
        <w:rPr>
          <w:rFonts w:ascii="Times New Roman" w:hAnsi="Times New Roman" w:cs="Times New Roman"/>
          <w:b/>
          <w:sz w:val="24"/>
          <w:szCs w:val="24"/>
        </w:rPr>
        <w:t>-</w:t>
      </w:r>
      <w:r w:rsidR="00917F6B" w:rsidRPr="00917F6B">
        <w:rPr>
          <w:rFonts w:ascii="Times New Roman" w:hAnsi="Times New Roman" w:cs="Times New Roman"/>
          <w:sz w:val="24"/>
          <w:szCs w:val="24"/>
        </w:rPr>
        <w:t xml:space="preserve"> возмещение части затрат на проведение исследований химического состава и качества кормов (сена, силоса) </w:t>
      </w:r>
      <w:r w:rsidRPr="00036D8D">
        <w:rPr>
          <w:rFonts w:ascii="Times New Roman" w:hAnsi="Times New Roman" w:cs="Times New Roman"/>
          <w:sz w:val="24"/>
          <w:szCs w:val="24"/>
        </w:rPr>
        <w:t>(за счет средств бюджета муниципального района) в 20</w:t>
      </w:r>
      <w:r w:rsidR="00917F6B">
        <w:rPr>
          <w:rFonts w:ascii="Times New Roman" w:hAnsi="Times New Roman" w:cs="Times New Roman"/>
          <w:sz w:val="24"/>
          <w:szCs w:val="24"/>
        </w:rPr>
        <w:t>20</w:t>
      </w:r>
      <w:r w:rsidRPr="00036D8D">
        <w:rPr>
          <w:rFonts w:ascii="Times New Roman" w:hAnsi="Times New Roman" w:cs="Times New Roman"/>
          <w:sz w:val="24"/>
          <w:szCs w:val="24"/>
        </w:rPr>
        <w:t xml:space="preserve"> году </w:t>
      </w:r>
      <w:r w:rsidRPr="00036D8D">
        <w:rPr>
          <w:rFonts w:ascii="Times New Roman" w:hAnsi="Times New Roman" w:cs="Times New Roman"/>
          <w:b/>
          <w:sz w:val="24"/>
          <w:szCs w:val="24"/>
        </w:rPr>
        <w:t>–</w:t>
      </w:r>
      <w:r w:rsidRPr="00036D8D">
        <w:rPr>
          <w:rFonts w:ascii="Times New Roman" w:hAnsi="Times New Roman" w:cs="Times New Roman"/>
          <w:sz w:val="24"/>
          <w:szCs w:val="24"/>
        </w:rPr>
        <w:t xml:space="preserve"> </w:t>
      </w:r>
      <w:r w:rsidR="00917F6B">
        <w:rPr>
          <w:rFonts w:ascii="Times New Roman" w:hAnsi="Times New Roman" w:cs="Times New Roman"/>
          <w:b/>
          <w:i/>
          <w:sz w:val="24"/>
          <w:szCs w:val="24"/>
        </w:rPr>
        <w:t>19,8</w:t>
      </w:r>
      <w:r w:rsidRPr="00036D8D">
        <w:rPr>
          <w:rFonts w:ascii="Times New Roman" w:hAnsi="Times New Roman" w:cs="Times New Roman"/>
          <w:b/>
          <w:i/>
          <w:sz w:val="24"/>
          <w:szCs w:val="24"/>
        </w:rPr>
        <w:t xml:space="preserve"> тыс. рублей</w:t>
      </w:r>
      <w:r w:rsidR="00F0074D" w:rsidRPr="00CC120E">
        <w:rPr>
          <w:rFonts w:ascii="Times New Roman" w:hAnsi="Times New Roman" w:cs="Times New Roman"/>
          <w:sz w:val="24"/>
          <w:szCs w:val="24"/>
        </w:rPr>
        <w:t>;</w:t>
      </w:r>
    </w:p>
    <w:p w:rsidR="00064A9E" w:rsidRDefault="00064A9E" w:rsidP="00137603">
      <w:pPr>
        <w:pStyle w:val="Courier14"/>
        <w:ind w:firstLine="709"/>
        <w:rPr>
          <w:rFonts w:ascii="Times New Roman" w:hAnsi="Times New Roman" w:cs="Times New Roman"/>
          <w:sz w:val="24"/>
          <w:szCs w:val="24"/>
        </w:rPr>
      </w:pPr>
      <w:r w:rsidRPr="00036D8D">
        <w:rPr>
          <w:rFonts w:ascii="Times New Roman" w:hAnsi="Times New Roman" w:cs="Times New Roman"/>
          <w:b/>
          <w:sz w:val="24"/>
          <w:szCs w:val="24"/>
        </w:rPr>
        <w:t>-</w:t>
      </w:r>
      <w:r w:rsidRPr="00036D8D">
        <w:rPr>
          <w:rFonts w:ascii="Times New Roman" w:hAnsi="Times New Roman" w:cs="Times New Roman"/>
          <w:sz w:val="24"/>
          <w:szCs w:val="24"/>
        </w:rPr>
        <w:t xml:space="preserve"> проведение </w:t>
      </w:r>
      <w:r w:rsidR="008C7B77" w:rsidRPr="008C7B77">
        <w:rPr>
          <w:rFonts w:ascii="Times New Roman" w:hAnsi="Times New Roman" w:cs="Times New Roman"/>
          <w:sz w:val="24"/>
          <w:szCs w:val="24"/>
        </w:rPr>
        <w:t xml:space="preserve">мероприятий по распространению передового опыта (организация взаимопроверок посевов сельскохозяйственных культур и хода зимовки скота), </w:t>
      </w:r>
      <w:r w:rsidR="008C7B77" w:rsidRPr="008C7B77">
        <w:rPr>
          <w:rFonts w:ascii="Times New Roman" w:hAnsi="Times New Roman" w:cs="Times New Roman"/>
          <w:sz w:val="24"/>
          <w:szCs w:val="24"/>
        </w:rPr>
        <w:lastRenderedPageBreak/>
        <w:t xml:space="preserve">праздничных мероприятий </w:t>
      </w:r>
      <w:r w:rsidRPr="00036D8D">
        <w:rPr>
          <w:rFonts w:ascii="Times New Roman" w:hAnsi="Times New Roman" w:cs="Times New Roman"/>
          <w:sz w:val="24"/>
          <w:szCs w:val="24"/>
        </w:rPr>
        <w:t>(за счет средств бюджета муниципального района) в 20</w:t>
      </w:r>
      <w:r w:rsidR="008C7B77">
        <w:rPr>
          <w:rFonts w:ascii="Times New Roman" w:hAnsi="Times New Roman" w:cs="Times New Roman"/>
          <w:sz w:val="24"/>
          <w:szCs w:val="24"/>
        </w:rPr>
        <w:t>20</w:t>
      </w:r>
      <w:r w:rsidRPr="00036D8D">
        <w:rPr>
          <w:rFonts w:ascii="Times New Roman" w:hAnsi="Times New Roman" w:cs="Times New Roman"/>
          <w:sz w:val="24"/>
          <w:szCs w:val="24"/>
        </w:rPr>
        <w:t xml:space="preserve"> году </w:t>
      </w:r>
      <w:r w:rsidRPr="00036D8D">
        <w:rPr>
          <w:rFonts w:ascii="Times New Roman" w:hAnsi="Times New Roman" w:cs="Times New Roman"/>
          <w:b/>
          <w:sz w:val="24"/>
          <w:szCs w:val="24"/>
        </w:rPr>
        <w:t>–</w:t>
      </w:r>
      <w:r w:rsidRPr="00036D8D">
        <w:rPr>
          <w:rFonts w:ascii="Times New Roman" w:hAnsi="Times New Roman" w:cs="Times New Roman"/>
          <w:sz w:val="24"/>
          <w:szCs w:val="24"/>
        </w:rPr>
        <w:t xml:space="preserve"> </w:t>
      </w:r>
      <w:r w:rsidR="008C7B77">
        <w:rPr>
          <w:rFonts w:ascii="Times New Roman" w:hAnsi="Times New Roman" w:cs="Times New Roman"/>
          <w:b/>
          <w:i/>
          <w:sz w:val="24"/>
          <w:szCs w:val="24"/>
        </w:rPr>
        <w:t>68</w:t>
      </w:r>
      <w:r w:rsidRPr="00036D8D">
        <w:rPr>
          <w:rFonts w:ascii="Times New Roman" w:hAnsi="Times New Roman" w:cs="Times New Roman"/>
          <w:b/>
          <w:i/>
          <w:sz w:val="24"/>
          <w:szCs w:val="24"/>
        </w:rPr>
        <w:t>,0 тыс. рублей</w:t>
      </w:r>
      <w:r w:rsidR="00F0074D" w:rsidRPr="00CC120E">
        <w:rPr>
          <w:rFonts w:ascii="Times New Roman" w:hAnsi="Times New Roman" w:cs="Times New Roman"/>
          <w:sz w:val="24"/>
          <w:szCs w:val="24"/>
        </w:rPr>
        <w:t>;</w:t>
      </w:r>
    </w:p>
    <w:p w:rsidR="008C7B77" w:rsidRDefault="008C7B77" w:rsidP="00137603">
      <w:pPr>
        <w:pStyle w:val="Courier14"/>
        <w:ind w:firstLine="709"/>
        <w:rPr>
          <w:rFonts w:ascii="Times New Roman" w:hAnsi="Times New Roman" w:cs="Times New Roman"/>
          <w:sz w:val="24"/>
          <w:szCs w:val="24"/>
        </w:rPr>
      </w:pPr>
      <w:r>
        <w:rPr>
          <w:rFonts w:ascii="Times New Roman" w:hAnsi="Times New Roman" w:cs="Times New Roman"/>
          <w:sz w:val="24"/>
          <w:szCs w:val="24"/>
        </w:rPr>
        <w:t xml:space="preserve">- </w:t>
      </w:r>
      <w:r w:rsidRPr="008C7B77">
        <w:rPr>
          <w:rFonts w:ascii="Times New Roman" w:hAnsi="Times New Roman" w:cs="Times New Roman"/>
          <w:sz w:val="24"/>
          <w:szCs w:val="24"/>
        </w:rPr>
        <w:t>возмещение части затрат на приобретение тракторов</w:t>
      </w:r>
      <w:r w:rsidRPr="00917F6B">
        <w:rPr>
          <w:rFonts w:ascii="Times New Roman" w:hAnsi="Times New Roman" w:cs="Times New Roman"/>
          <w:sz w:val="24"/>
          <w:szCs w:val="24"/>
        </w:rPr>
        <w:t xml:space="preserve"> </w:t>
      </w:r>
      <w:r w:rsidRPr="00036D8D">
        <w:rPr>
          <w:rFonts w:ascii="Times New Roman" w:hAnsi="Times New Roman" w:cs="Times New Roman"/>
          <w:sz w:val="24"/>
          <w:szCs w:val="24"/>
        </w:rPr>
        <w:t>(за счет средств бюджета муниципального района) в 20</w:t>
      </w:r>
      <w:r>
        <w:rPr>
          <w:rFonts w:ascii="Times New Roman" w:hAnsi="Times New Roman" w:cs="Times New Roman"/>
          <w:sz w:val="24"/>
          <w:szCs w:val="24"/>
        </w:rPr>
        <w:t>20</w:t>
      </w:r>
      <w:r w:rsidRPr="00036D8D">
        <w:rPr>
          <w:rFonts w:ascii="Times New Roman" w:hAnsi="Times New Roman" w:cs="Times New Roman"/>
          <w:sz w:val="24"/>
          <w:szCs w:val="24"/>
        </w:rPr>
        <w:t xml:space="preserve"> году </w:t>
      </w:r>
      <w:r w:rsidRPr="00036D8D">
        <w:rPr>
          <w:rFonts w:ascii="Times New Roman" w:hAnsi="Times New Roman" w:cs="Times New Roman"/>
          <w:b/>
          <w:sz w:val="24"/>
          <w:szCs w:val="24"/>
        </w:rPr>
        <w:t>–</w:t>
      </w:r>
      <w:r w:rsidRPr="00036D8D">
        <w:rPr>
          <w:rFonts w:ascii="Times New Roman" w:hAnsi="Times New Roman" w:cs="Times New Roman"/>
          <w:sz w:val="24"/>
          <w:szCs w:val="24"/>
        </w:rPr>
        <w:t xml:space="preserve"> </w:t>
      </w:r>
      <w:r>
        <w:rPr>
          <w:rFonts w:ascii="Times New Roman" w:hAnsi="Times New Roman" w:cs="Times New Roman"/>
          <w:b/>
          <w:i/>
          <w:sz w:val="24"/>
          <w:szCs w:val="24"/>
        </w:rPr>
        <w:t>210</w:t>
      </w:r>
      <w:r w:rsidRPr="00036D8D">
        <w:rPr>
          <w:rFonts w:ascii="Times New Roman" w:hAnsi="Times New Roman" w:cs="Times New Roman"/>
          <w:b/>
          <w:i/>
          <w:sz w:val="24"/>
          <w:szCs w:val="24"/>
        </w:rPr>
        <w:t>,0 тыс. рублей</w:t>
      </w:r>
      <w:r w:rsidRPr="00CC120E">
        <w:rPr>
          <w:rFonts w:ascii="Times New Roman" w:hAnsi="Times New Roman" w:cs="Times New Roman"/>
          <w:sz w:val="24"/>
          <w:szCs w:val="24"/>
        </w:rPr>
        <w:t>;</w:t>
      </w:r>
    </w:p>
    <w:p w:rsidR="008C7B77" w:rsidRDefault="008C7B77" w:rsidP="008C7B77">
      <w:pPr>
        <w:pStyle w:val="Courier14"/>
        <w:ind w:firstLine="709"/>
        <w:rPr>
          <w:rFonts w:ascii="Times New Roman" w:hAnsi="Times New Roman" w:cs="Times New Roman"/>
          <w:sz w:val="24"/>
          <w:szCs w:val="24"/>
        </w:rPr>
      </w:pPr>
      <w:r w:rsidRPr="00036D8D">
        <w:rPr>
          <w:rFonts w:ascii="Times New Roman" w:hAnsi="Times New Roman" w:cs="Times New Roman"/>
          <w:b/>
          <w:sz w:val="24"/>
          <w:szCs w:val="24"/>
        </w:rPr>
        <w:t>-</w:t>
      </w:r>
      <w:r w:rsidRPr="00036D8D">
        <w:rPr>
          <w:rFonts w:ascii="Times New Roman" w:hAnsi="Times New Roman" w:cs="Times New Roman"/>
          <w:sz w:val="24"/>
          <w:szCs w:val="24"/>
        </w:rPr>
        <w:t xml:space="preserve"> </w:t>
      </w:r>
      <w:r w:rsidRPr="008C7B77">
        <w:rPr>
          <w:rFonts w:ascii="Times New Roman" w:hAnsi="Times New Roman" w:cs="Times New Roman"/>
          <w:sz w:val="24"/>
          <w:szCs w:val="24"/>
        </w:rPr>
        <w:t xml:space="preserve">возмещение части затрат на приобретение кормозаготовительной техники </w:t>
      </w:r>
      <w:r w:rsidRPr="00036D8D">
        <w:rPr>
          <w:rFonts w:ascii="Times New Roman" w:hAnsi="Times New Roman" w:cs="Times New Roman"/>
          <w:sz w:val="24"/>
          <w:szCs w:val="24"/>
        </w:rPr>
        <w:t>(за счет средств бюджета муниципального района) в 20</w:t>
      </w:r>
      <w:r>
        <w:rPr>
          <w:rFonts w:ascii="Times New Roman" w:hAnsi="Times New Roman" w:cs="Times New Roman"/>
          <w:sz w:val="24"/>
          <w:szCs w:val="24"/>
        </w:rPr>
        <w:t>20</w:t>
      </w:r>
      <w:r w:rsidRPr="00036D8D">
        <w:rPr>
          <w:rFonts w:ascii="Times New Roman" w:hAnsi="Times New Roman" w:cs="Times New Roman"/>
          <w:sz w:val="24"/>
          <w:szCs w:val="24"/>
        </w:rPr>
        <w:t xml:space="preserve"> году </w:t>
      </w:r>
      <w:r w:rsidRPr="00036D8D">
        <w:rPr>
          <w:rFonts w:ascii="Times New Roman" w:hAnsi="Times New Roman" w:cs="Times New Roman"/>
          <w:b/>
          <w:sz w:val="24"/>
          <w:szCs w:val="24"/>
        </w:rPr>
        <w:t>–</w:t>
      </w:r>
      <w:r w:rsidRPr="00036D8D">
        <w:rPr>
          <w:rFonts w:ascii="Times New Roman" w:hAnsi="Times New Roman" w:cs="Times New Roman"/>
          <w:sz w:val="24"/>
          <w:szCs w:val="24"/>
        </w:rPr>
        <w:t xml:space="preserve"> </w:t>
      </w:r>
      <w:r>
        <w:rPr>
          <w:rFonts w:ascii="Times New Roman" w:hAnsi="Times New Roman" w:cs="Times New Roman"/>
          <w:b/>
          <w:i/>
          <w:sz w:val="24"/>
          <w:szCs w:val="24"/>
        </w:rPr>
        <w:t>823,5</w:t>
      </w:r>
      <w:r w:rsidRPr="00036D8D">
        <w:rPr>
          <w:rFonts w:ascii="Times New Roman" w:hAnsi="Times New Roman" w:cs="Times New Roman"/>
          <w:b/>
          <w:i/>
          <w:sz w:val="24"/>
          <w:szCs w:val="24"/>
        </w:rPr>
        <w:t xml:space="preserve"> тыс. рублей</w:t>
      </w:r>
      <w:r w:rsidRPr="00CC120E">
        <w:rPr>
          <w:rFonts w:ascii="Times New Roman" w:hAnsi="Times New Roman" w:cs="Times New Roman"/>
          <w:sz w:val="24"/>
          <w:szCs w:val="24"/>
        </w:rPr>
        <w:t>;</w:t>
      </w:r>
    </w:p>
    <w:p w:rsidR="00FB35CC" w:rsidRDefault="00FB35CC" w:rsidP="008C7B77">
      <w:pPr>
        <w:pStyle w:val="Courier14"/>
        <w:ind w:firstLine="709"/>
        <w:rPr>
          <w:rFonts w:ascii="Times New Roman" w:hAnsi="Times New Roman" w:cs="Times New Roman"/>
          <w:sz w:val="24"/>
          <w:szCs w:val="24"/>
        </w:rPr>
      </w:pPr>
      <w:r w:rsidRPr="00036D8D">
        <w:rPr>
          <w:rFonts w:ascii="Times New Roman" w:hAnsi="Times New Roman" w:cs="Times New Roman"/>
          <w:b/>
          <w:sz w:val="24"/>
          <w:szCs w:val="24"/>
        </w:rPr>
        <w:t>-</w:t>
      </w:r>
      <w:r w:rsidRPr="00036D8D">
        <w:rPr>
          <w:rFonts w:ascii="Times New Roman" w:hAnsi="Times New Roman" w:cs="Times New Roman"/>
          <w:sz w:val="24"/>
          <w:szCs w:val="24"/>
        </w:rPr>
        <w:t xml:space="preserve"> </w:t>
      </w:r>
      <w:r w:rsidRPr="00FB35CC">
        <w:rPr>
          <w:rFonts w:ascii="Times New Roman" w:hAnsi="Times New Roman" w:cs="Times New Roman"/>
          <w:sz w:val="24"/>
          <w:szCs w:val="24"/>
        </w:rPr>
        <w:t xml:space="preserve">возмещение части затрат на приобретение техники и оборудования для животноводческих ферм </w:t>
      </w:r>
      <w:r w:rsidRPr="00036D8D">
        <w:rPr>
          <w:rFonts w:ascii="Times New Roman" w:hAnsi="Times New Roman" w:cs="Times New Roman"/>
          <w:sz w:val="24"/>
          <w:szCs w:val="24"/>
        </w:rPr>
        <w:t>(за счет средств бюджета муниципального района) в 20</w:t>
      </w:r>
      <w:r>
        <w:rPr>
          <w:rFonts w:ascii="Times New Roman" w:hAnsi="Times New Roman" w:cs="Times New Roman"/>
          <w:sz w:val="24"/>
          <w:szCs w:val="24"/>
        </w:rPr>
        <w:t>20</w:t>
      </w:r>
      <w:r w:rsidRPr="00036D8D">
        <w:rPr>
          <w:rFonts w:ascii="Times New Roman" w:hAnsi="Times New Roman" w:cs="Times New Roman"/>
          <w:sz w:val="24"/>
          <w:szCs w:val="24"/>
        </w:rPr>
        <w:t xml:space="preserve"> году </w:t>
      </w:r>
      <w:r w:rsidRPr="00036D8D">
        <w:rPr>
          <w:rFonts w:ascii="Times New Roman" w:hAnsi="Times New Roman" w:cs="Times New Roman"/>
          <w:b/>
          <w:sz w:val="24"/>
          <w:szCs w:val="24"/>
        </w:rPr>
        <w:t>–</w:t>
      </w:r>
      <w:r w:rsidRPr="00036D8D">
        <w:rPr>
          <w:rFonts w:ascii="Times New Roman" w:hAnsi="Times New Roman" w:cs="Times New Roman"/>
          <w:sz w:val="24"/>
          <w:szCs w:val="24"/>
        </w:rPr>
        <w:t xml:space="preserve"> </w:t>
      </w:r>
      <w:r>
        <w:rPr>
          <w:rFonts w:ascii="Times New Roman" w:hAnsi="Times New Roman" w:cs="Times New Roman"/>
          <w:b/>
          <w:i/>
          <w:sz w:val="24"/>
          <w:szCs w:val="24"/>
        </w:rPr>
        <w:t>256,5</w:t>
      </w:r>
      <w:r w:rsidRPr="00036D8D">
        <w:rPr>
          <w:rFonts w:ascii="Times New Roman" w:hAnsi="Times New Roman" w:cs="Times New Roman"/>
          <w:b/>
          <w:i/>
          <w:sz w:val="24"/>
          <w:szCs w:val="24"/>
        </w:rPr>
        <w:t xml:space="preserve"> тыс. рублей</w:t>
      </w:r>
      <w:r w:rsidRPr="00CC120E">
        <w:rPr>
          <w:rFonts w:ascii="Times New Roman" w:hAnsi="Times New Roman" w:cs="Times New Roman"/>
          <w:sz w:val="24"/>
          <w:szCs w:val="24"/>
        </w:rPr>
        <w:t>;</w:t>
      </w:r>
    </w:p>
    <w:p w:rsidR="008C7B77" w:rsidRDefault="008C7B77" w:rsidP="008C7B77">
      <w:pPr>
        <w:pStyle w:val="Courier14"/>
        <w:ind w:firstLine="709"/>
        <w:rPr>
          <w:rFonts w:ascii="Times New Roman" w:hAnsi="Times New Roman" w:cs="Times New Roman"/>
          <w:sz w:val="24"/>
          <w:szCs w:val="24"/>
        </w:rPr>
      </w:pPr>
      <w:r w:rsidRPr="00036D8D">
        <w:rPr>
          <w:rFonts w:ascii="Times New Roman" w:hAnsi="Times New Roman" w:cs="Times New Roman"/>
          <w:b/>
          <w:sz w:val="24"/>
          <w:szCs w:val="24"/>
        </w:rPr>
        <w:t>-</w:t>
      </w:r>
      <w:r w:rsidRPr="00036D8D">
        <w:rPr>
          <w:rFonts w:ascii="Times New Roman" w:hAnsi="Times New Roman" w:cs="Times New Roman"/>
          <w:sz w:val="24"/>
          <w:szCs w:val="24"/>
        </w:rPr>
        <w:t xml:space="preserve"> </w:t>
      </w:r>
      <w:r w:rsidRPr="008C7B77">
        <w:rPr>
          <w:rFonts w:ascii="Times New Roman" w:hAnsi="Times New Roman" w:cs="Times New Roman"/>
          <w:sz w:val="24"/>
          <w:szCs w:val="24"/>
        </w:rPr>
        <w:t xml:space="preserve">возмещение части затрат на приобретение технологического оборудования цеха по переработке молока </w:t>
      </w:r>
      <w:r w:rsidRPr="00036D8D">
        <w:rPr>
          <w:rFonts w:ascii="Times New Roman" w:hAnsi="Times New Roman" w:cs="Times New Roman"/>
          <w:sz w:val="24"/>
          <w:szCs w:val="24"/>
        </w:rPr>
        <w:t>(за счет средств бюджета муниципального района) в 20</w:t>
      </w:r>
      <w:r>
        <w:rPr>
          <w:rFonts w:ascii="Times New Roman" w:hAnsi="Times New Roman" w:cs="Times New Roman"/>
          <w:sz w:val="24"/>
          <w:szCs w:val="24"/>
        </w:rPr>
        <w:t>20</w:t>
      </w:r>
      <w:r w:rsidRPr="00036D8D">
        <w:rPr>
          <w:rFonts w:ascii="Times New Roman" w:hAnsi="Times New Roman" w:cs="Times New Roman"/>
          <w:sz w:val="24"/>
          <w:szCs w:val="24"/>
        </w:rPr>
        <w:t xml:space="preserve"> году </w:t>
      </w:r>
      <w:r w:rsidRPr="00036D8D">
        <w:rPr>
          <w:rFonts w:ascii="Times New Roman" w:hAnsi="Times New Roman" w:cs="Times New Roman"/>
          <w:b/>
          <w:sz w:val="24"/>
          <w:szCs w:val="24"/>
        </w:rPr>
        <w:t>–</w:t>
      </w:r>
      <w:r w:rsidRPr="00036D8D">
        <w:rPr>
          <w:rFonts w:ascii="Times New Roman" w:hAnsi="Times New Roman" w:cs="Times New Roman"/>
          <w:sz w:val="24"/>
          <w:szCs w:val="24"/>
        </w:rPr>
        <w:t xml:space="preserve"> </w:t>
      </w:r>
      <w:r>
        <w:rPr>
          <w:rFonts w:ascii="Times New Roman" w:hAnsi="Times New Roman" w:cs="Times New Roman"/>
          <w:b/>
          <w:i/>
          <w:sz w:val="24"/>
          <w:szCs w:val="24"/>
        </w:rPr>
        <w:t>133,5</w:t>
      </w:r>
      <w:r w:rsidRPr="00036D8D">
        <w:rPr>
          <w:rFonts w:ascii="Times New Roman" w:hAnsi="Times New Roman" w:cs="Times New Roman"/>
          <w:b/>
          <w:i/>
          <w:sz w:val="24"/>
          <w:szCs w:val="24"/>
        </w:rPr>
        <w:t xml:space="preserve"> тыс. рублей</w:t>
      </w:r>
      <w:r w:rsidRPr="00CC120E">
        <w:rPr>
          <w:rFonts w:ascii="Times New Roman" w:hAnsi="Times New Roman" w:cs="Times New Roman"/>
          <w:sz w:val="24"/>
          <w:szCs w:val="24"/>
        </w:rPr>
        <w:t>;</w:t>
      </w:r>
    </w:p>
    <w:p w:rsidR="008C7B77" w:rsidRDefault="008C7B77" w:rsidP="008C7B77">
      <w:pPr>
        <w:pStyle w:val="Courier14"/>
        <w:ind w:firstLine="709"/>
        <w:rPr>
          <w:rFonts w:ascii="Times New Roman" w:hAnsi="Times New Roman" w:cs="Times New Roman"/>
          <w:sz w:val="24"/>
          <w:szCs w:val="24"/>
        </w:rPr>
      </w:pPr>
      <w:r w:rsidRPr="00036D8D">
        <w:rPr>
          <w:rFonts w:ascii="Times New Roman" w:hAnsi="Times New Roman" w:cs="Times New Roman"/>
          <w:b/>
          <w:sz w:val="24"/>
          <w:szCs w:val="24"/>
        </w:rPr>
        <w:t>-</w:t>
      </w:r>
      <w:r w:rsidRPr="00036D8D">
        <w:rPr>
          <w:rFonts w:ascii="Times New Roman" w:hAnsi="Times New Roman" w:cs="Times New Roman"/>
          <w:sz w:val="24"/>
          <w:szCs w:val="24"/>
        </w:rPr>
        <w:t xml:space="preserve"> </w:t>
      </w:r>
      <w:r w:rsidRPr="008C7B77">
        <w:rPr>
          <w:rFonts w:ascii="Times New Roman" w:hAnsi="Times New Roman" w:cs="Times New Roman"/>
          <w:sz w:val="24"/>
          <w:szCs w:val="24"/>
        </w:rPr>
        <w:t xml:space="preserve">возмещение части затрат на приобретение погрузчиков </w:t>
      </w:r>
      <w:r w:rsidRPr="00036D8D">
        <w:rPr>
          <w:rFonts w:ascii="Times New Roman" w:hAnsi="Times New Roman" w:cs="Times New Roman"/>
          <w:sz w:val="24"/>
          <w:szCs w:val="24"/>
        </w:rPr>
        <w:t>(за счет средств бюджета муниципального района) в 20</w:t>
      </w:r>
      <w:r>
        <w:rPr>
          <w:rFonts w:ascii="Times New Roman" w:hAnsi="Times New Roman" w:cs="Times New Roman"/>
          <w:sz w:val="24"/>
          <w:szCs w:val="24"/>
        </w:rPr>
        <w:t>20</w:t>
      </w:r>
      <w:r w:rsidRPr="00036D8D">
        <w:rPr>
          <w:rFonts w:ascii="Times New Roman" w:hAnsi="Times New Roman" w:cs="Times New Roman"/>
          <w:sz w:val="24"/>
          <w:szCs w:val="24"/>
        </w:rPr>
        <w:t xml:space="preserve"> году </w:t>
      </w:r>
      <w:r w:rsidRPr="00036D8D">
        <w:rPr>
          <w:rFonts w:ascii="Times New Roman" w:hAnsi="Times New Roman" w:cs="Times New Roman"/>
          <w:b/>
          <w:sz w:val="24"/>
          <w:szCs w:val="24"/>
        </w:rPr>
        <w:t>–</w:t>
      </w:r>
      <w:r w:rsidRPr="00036D8D">
        <w:rPr>
          <w:rFonts w:ascii="Times New Roman" w:hAnsi="Times New Roman" w:cs="Times New Roman"/>
          <w:sz w:val="24"/>
          <w:szCs w:val="24"/>
        </w:rPr>
        <w:t xml:space="preserve"> </w:t>
      </w:r>
      <w:r>
        <w:rPr>
          <w:rFonts w:ascii="Times New Roman" w:hAnsi="Times New Roman" w:cs="Times New Roman"/>
          <w:b/>
          <w:i/>
          <w:sz w:val="24"/>
          <w:szCs w:val="24"/>
        </w:rPr>
        <w:t>450,0</w:t>
      </w:r>
      <w:r w:rsidRPr="00036D8D">
        <w:rPr>
          <w:rFonts w:ascii="Times New Roman" w:hAnsi="Times New Roman" w:cs="Times New Roman"/>
          <w:b/>
          <w:i/>
          <w:sz w:val="24"/>
          <w:szCs w:val="24"/>
        </w:rPr>
        <w:t xml:space="preserve"> тыс. рублей</w:t>
      </w:r>
      <w:r w:rsidRPr="00CC120E">
        <w:rPr>
          <w:rFonts w:ascii="Times New Roman" w:hAnsi="Times New Roman" w:cs="Times New Roman"/>
          <w:sz w:val="24"/>
          <w:szCs w:val="24"/>
        </w:rPr>
        <w:t>;</w:t>
      </w:r>
    </w:p>
    <w:p w:rsidR="008C7B77" w:rsidRDefault="008C7B77" w:rsidP="008C7B77">
      <w:pPr>
        <w:pStyle w:val="Courier14"/>
        <w:ind w:firstLine="709"/>
        <w:rPr>
          <w:rFonts w:ascii="Times New Roman" w:hAnsi="Times New Roman" w:cs="Times New Roman"/>
          <w:sz w:val="24"/>
          <w:szCs w:val="24"/>
        </w:rPr>
      </w:pPr>
      <w:r w:rsidRPr="00036D8D">
        <w:rPr>
          <w:rFonts w:ascii="Times New Roman" w:hAnsi="Times New Roman" w:cs="Times New Roman"/>
          <w:b/>
          <w:sz w:val="24"/>
          <w:szCs w:val="24"/>
        </w:rPr>
        <w:t>-</w:t>
      </w:r>
      <w:r w:rsidRPr="00036D8D">
        <w:rPr>
          <w:rFonts w:ascii="Times New Roman" w:hAnsi="Times New Roman" w:cs="Times New Roman"/>
          <w:sz w:val="24"/>
          <w:szCs w:val="24"/>
        </w:rPr>
        <w:t xml:space="preserve"> </w:t>
      </w:r>
      <w:r w:rsidRPr="008C7B77">
        <w:rPr>
          <w:rFonts w:ascii="Times New Roman" w:hAnsi="Times New Roman" w:cs="Times New Roman"/>
          <w:sz w:val="24"/>
          <w:szCs w:val="24"/>
        </w:rPr>
        <w:t>возмещение части затрат на приобретение прицепов-</w:t>
      </w:r>
      <w:r w:rsidR="007209EA" w:rsidRPr="008C7B77">
        <w:rPr>
          <w:rFonts w:ascii="Times New Roman" w:hAnsi="Times New Roman" w:cs="Times New Roman"/>
          <w:sz w:val="24"/>
          <w:szCs w:val="24"/>
        </w:rPr>
        <w:t>самосвалов</w:t>
      </w:r>
      <w:r w:rsidRPr="008C7B77">
        <w:rPr>
          <w:rFonts w:ascii="Times New Roman" w:hAnsi="Times New Roman" w:cs="Times New Roman"/>
          <w:sz w:val="24"/>
          <w:szCs w:val="24"/>
        </w:rPr>
        <w:t xml:space="preserve"> и полуприцепов-самосвалов </w:t>
      </w:r>
      <w:r w:rsidRPr="00036D8D">
        <w:rPr>
          <w:rFonts w:ascii="Times New Roman" w:hAnsi="Times New Roman" w:cs="Times New Roman"/>
          <w:sz w:val="24"/>
          <w:szCs w:val="24"/>
        </w:rPr>
        <w:t>(за счет средств бюджета муниципального района) в 20</w:t>
      </w:r>
      <w:r>
        <w:rPr>
          <w:rFonts w:ascii="Times New Roman" w:hAnsi="Times New Roman" w:cs="Times New Roman"/>
          <w:sz w:val="24"/>
          <w:szCs w:val="24"/>
        </w:rPr>
        <w:t>20</w:t>
      </w:r>
      <w:r w:rsidRPr="00036D8D">
        <w:rPr>
          <w:rFonts w:ascii="Times New Roman" w:hAnsi="Times New Roman" w:cs="Times New Roman"/>
          <w:sz w:val="24"/>
          <w:szCs w:val="24"/>
        </w:rPr>
        <w:t xml:space="preserve"> году </w:t>
      </w:r>
      <w:r w:rsidRPr="00036D8D">
        <w:rPr>
          <w:rFonts w:ascii="Times New Roman" w:hAnsi="Times New Roman" w:cs="Times New Roman"/>
          <w:b/>
          <w:sz w:val="24"/>
          <w:szCs w:val="24"/>
        </w:rPr>
        <w:t>–</w:t>
      </w:r>
      <w:r w:rsidRPr="00036D8D">
        <w:rPr>
          <w:rFonts w:ascii="Times New Roman" w:hAnsi="Times New Roman" w:cs="Times New Roman"/>
          <w:sz w:val="24"/>
          <w:szCs w:val="24"/>
        </w:rPr>
        <w:t xml:space="preserve"> </w:t>
      </w:r>
      <w:r>
        <w:rPr>
          <w:rFonts w:ascii="Times New Roman" w:hAnsi="Times New Roman" w:cs="Times New Roman"/>
          <w:b/>
          <w:i/>
          <w:sz w:val="24"/>
          <w:szCs w:val="24"/>
        </w:rPr>
        <w:t>150,0</w:t>
      </w:r>
      <w:r w:rsidRPr="00036D8D">
        <w:rPr>
          <w:rFonts w:ascii="Times New Roman" w:hAnsi="Times New Roman" w:cs="Times New Roman"/>
          <w:b/>
          <w:i/>
          <w:sz w:val="24"/>
          <w:szCs w:val="24"/>
        </w:rPr>
        <w:t xml:space="preserve"> тыс. рублей</w:t>
      </w:r>
      <w:r w:rsidRPr="00CC120E">
        <w:rPr>
          <w:rFonts w:ascii="Times New Roman" w:hAnsi="Times New Roman" w:cs="Times New Roman"/>
          <w:sz w:val="24"/>
          <w:szCs w:val="24"/>
        </w:rPr>
        <w:t>;</w:t>
      </w:r>
    </w:p>
    <w:p w:rsidR="008C7B77" w:rsidRPr="00036D8D" w:rsidRDefault="008C7B77" w:rsidP="00137603">
      <w:pPr>
        <w:pStyle w:val="Courier14"/>
        <w:ind w:firstLine="709"/>
        <w:rPr>
          <w:rFonts w:ascii="Times New Roman" w:hAnsi="Times New Roman" w:cs="Times New Roman"/>
          <w:b/>
          <w:sz w:val="24"/>
          <w:szCs w:val="24"/>
        </w:rPr>
      </w:pPr>
      <w:r w:rsidRPr="00036D8D">
        <w:rPr>
          <w:rFonts w:ascii="Times New Roman" w:hAnsi="Times New Roman" w:cs="Times New Roman"/>
          <w:b/>
          <w:sz w:val="24"/>
          <w:szCs w:val="24"/>
        </w:rPr>
        <w:t>-</w:t>
      </w:r>
      <w:r w:rsidRPr="00036D8D">
        <w:rPr>
          <w:rFonts w:ascii="Times New Roman" w:hAnsi="Times New Roman" w:cs="Times New Roman"/>
          <w:sz w:val="24"/>
          <w:szCs w:val="24"/>
        </w:rPr>
        <w:t xml:space="preserve"> </w:t>
      </w:r>
      <w:r w:rsidRPr="008C7B77">
        <w:rPr>
          <w:rFonts w:ascii="Times New Roman" w:hAnsi="Times New Roman" w:cs="Times New Roman"/>
          <w:sz w:val="24"/>
          <w:szCs w:val="24"/>
        </w:rPr>
        <w:t xml:space="preserve">возмещение части затрат на приобретение опрыскивателей </w:t>
      </w:r>
      <w:r w:rsidRPr="00036D8D">
        <w:rPr>
          <w:rFonts w:ascii="Times New Roman" w:hAnsi="Times New Roman" w:cs="Times New Roman"/>
          <w:sz w:val="24"/>
          <w:szCs w:val="24"/>
        </w:rPr>
        <w:t>(за счет средств бюджета муниципального района) в 20</w:t>
      </w:r>
      <w:r>
        <w:rPr>
          <w:rFonts w:ascii="Times New Roman" w:hAnsi="Times New Roman" w:cs="Times New Roman"/>
          <w:sz w:val="24"/>
          <w:szCs w:val="24"/>
        </w:rPr>
        <w:t>20</w:t>
      </w:r>
      <w:r w:rsidRPr="00036D8D">
        <w:rPr>
          <w:rFonts w:ascii="Times New Roman" w:hAnsi="Times New Roman" w:cs="Times New Roman"/>
          <w:sz w:val="24"/>
          <w:szCs w:val="24"/>
        </w:rPr>
        <w:t xml:space="preserve"> году </w:t>
      </w:r>
      <w:r w:rsidRPr="00036D8D">
        <w:rPr>
          <w:rFonts w:ascii="Times New Roman" w:hAnsi="Times New Roman" w:cs="Times New Roman"/>
          <w:b/>
          <w:sz w:val="24"/>
          <w:szCs w:val="24"/>
        </w:rPr>
        <w:t>–</w:t>
      </w:r>
      <w:r w:rsidRPr="00036D8D">
        <w:rPr>
          <w:rFonts w:ascii="Times New Roman" w:hAnsi="Times New Roman" w:cs="Times New Roman"/>
          <w:sz w:val="24"/>
          <w:szCs w:val="24"/>
        </w:rPr>
        <w:t xml:space="preserve"> </w:t>
      </w:r>
      <w:r>
        <w:rPr>
          <w:rFonts w:ascii="Times New Roman" w:hAnsi="Times New Roman" w:cs="Times New Roman"/>
          <w:b/>
          <w:i/>
          <w:sz w:val="24"/>
          <w:szCs w:val="24"/>
        </w:rPr>
        <w:t>9,0</w:t>
      </w:r>
      <w:r w:rsidRPr="00036D8D">
        <w:rPr>
          <w:rFonts w:ascii="Times New Roman" w:hAnsi="Times New Roman" w:cs="Times New Roman"/>
          <w:b/>
          <w:i/>
          <w:sz w:val="24"/>
          <w:szCs w:val="24"/>
        </w:rPr>
        <w:t xml:space="preserve"> тыс. рублей</w:t>
      </w:r>
      <w:r w:rsidRPr="00CC120E">
        <w:rPr>
          <w:rFonts w:ascii="Times New Roman" w:hAnsi="Times New Roman" w:cs="Times New Roman"/>
          <w:sz w:val="24"/>
          <w:szCs w:val="24"/>
        </w:rPr>
        <w:t>;</w:t>
      </w:r>
    </w:p>
    <w:p w:rsidR="00C7511E" w:rsidRPr="00036D8D" w:rsidRDefault="00C7511E" w:rsidP="00137603">
      <w:pPr>
        <w:pStyle w:val="Courier14"/>
        <w:ind w:firstLine="709"/>
        <w:rPr>
          <w:rFonts w:ascii="Times New Roman" w:hAnsi="Times New Roman" w:cs="Times New Roman"/>
          <w:i/>
          <w:sz w:val="24"/>
          <w:szCs w:val="24"/>
        </w:rPr>
      </w:pPr>
      <w:r w:rsidRPr="00036D8D">
        <w:rPr>
          <w:rFonts w:ascii="Times New Roman" w:hAnsi="Times New Roman" w:cs="Times New Roman"/>
          <w:i/>
          <w:sz w:val="24"/>
          <w:szCs w:val="24"/>
        </w:rPr>
        <w:t xml:space="preserve">- </w:t>
      </w:r>
      <w:r w:rsidRPr="00036D8D">
        <w:rPr>
          <w:rFonts w:ascii="Times New Roman" w:hAnsi="Times New Roman" w:cs="Times New Roman"/>
          <w:sz w:val="24"/>
          <w:szCs w:val="24"/>
        </w:rPr>
        <w:t>предоставление ежемесячных доплат к заработной плате руководителям, молодым специалистам и работникам сельхозпредприятий с целью закрепления кадров на селе</w:t>
      </w:r>
      <w:r w:rsidR="00A75FB5" w:rsidRPr="00036D8D">
        <w:rPr>
          <w:rFonts w:ascii="Times New Roman" w:hAnsi="Times New Roman" w:cs="Times New Roman"/>
          <w:sz w:val="24"/>
          <w:szCs w:val="24"/>
        </w:rPr>
        <w:t xml:space="preserve"> (за счет средств бюджета муниципального района) в 20</w:t>
      </w:r>
      <w:r w:rsidR="008C7B77">
        <w:rPr>
          <w:rFonts w:ascii="Times New Roman" w:hAnsi="Times New Roman" w:cs="Times New Roman"/>
          <w:sz w:val="24"/>
          <w:szCs w:val="24"/>
        </w:rPr>
        <w:t>20</w:t>
      </w:r>
      <w:r w:rsidR="00A75FB5" w:rsidRPr="00036D8D">
        <w:rPr>
          <w:rFonts w:ascii="Times New Roman" w:hAnsi="Times New Roman" w:cs="Times New Roman"/>
          <w:sz w:val="24"/>
          <w:szCs w:val="24"/>
        </w:rPr>
        <w:t xml:space="preserve"> году -</w:t>
      </w:r>
      <w:r w:rsidR="008C7B77">
        <w:rPr>
          <w:rFonts w:ascii="Times New Roman" w:hAnsi="Times New Roman" w:cs="Times New Roman"/>
          <w:b/>
          <w:i/>
          <w:sz w:val="24"/>
          <w:szCs w:val="24"/>
        </w:rPr>
        <w:t>164,6</w:t>
      </w:r>
      <w:r w:rsidR="006C63EA" w:rsidRPr="00036D8D">
        <w:rPr>
          <w:rFonts w:ascii="Times New Roman" w:hAnsi="Times New Roman" w:cs="Times New Roman"/>
          <w:b/>
          <w:i/>
          <w:sz w:val="24"/>
          <w:szCs w:val="24"/>
        </w:rPr>
        <w:t xml:space="preserve"> тыс. рубле</w:t>
      </w:r>
      <w:r w:rsidR="00A16593" w:rsidRPr="00036D8D">
        <w:rPr>
          <w:rFonts w:ascii="Times New Roman" w:hAnsi="Times New Roman" w:cs="Times New Roman"/>
          <w:b/>
          <w:i/>
          <w:sz w:val="24"/>
          <w:szCs w:val="24"/>
        </w:rPr>
        <w:t>й</w:t>
      </w:r>
      <w:r w:rsidRPr="00036D8D">
        <w:rPr>
          <w:rFonts w:ascii="Times New Roman" w:hAnsi="Times New Roman" w:cs="Times New Roman"/>
          <w:i/>
          <w:sz w:val="24"/>
          <w:szCs w:val="24"/>
        </w:rPr>
        <w:t>;</w:t>
      </w:r>
    </w:p>
    <w:p w:rsidR="00C7511E" w:rsidRPr="00036D8D" w:rsidRDefault="00C7511E" w:rsidP="00137603">
      <w:pPr>
        <w:pStyle w:val="Courier14"/>
        <w:ind w:firstLine="709"/>
        <w:rPr>
          <w:rFonts w:ascii="Times New Roman" w:hAnsi="Times New Roman" w:cs="Times New Roman"/>
          <w:b/>
          <w:i/>
          <w:sz w:val="24"/>
          <w:szCs w:val="24"/>
        </w:rPr>
      </w:pPr>
      <w:r w:rsidRPr="00036D8D">
        <w:rPr>
          <w:rFonts w:ascii="Times New Roman" w:hAnsi="Times New Roman" w:cs="Times New Roman"/>
          <w:i/>
          <w:sz w:val="24"/>
          <w:szCs w:val="24"/>
        </w:rPr>
        <w:t xml:space="preserve">- </w:t>
      </w:r>
      <w:r w:rsidRPr="00036D8D">
        <w:rPr>
          <w:rFonts w:ascii="Times New Roman" w:hAnsi="Times New Roman" w:cs="Times New Roman"/>
          <w:sz w:val="24"/>
          <w:szCs w:val="24"/>
        </w:rPr>
        <w:t>оплату услуг</w:t>
      </w:r>
      <w:r w:rsidR="00A75FB5" w:rsidRPr="00036D8D">
        <w:rPr>
          <w:rFonts w:ascii="Times New Roman" w:hAnsi="Times New Roman" w:cs="Times New Roman"/>
          <w:sz w:val="24"/>
          <w:szCs w:val="24"/>
        </w:rPr>
        <w:t>,</w:t>
      </w:r>
      <w:r w:rsidRPr="00036D8D">
        <w:rPr>
          <w:rFonts w:ascii="Times New Roman" w:hAnsi="Times New Roman" w:cs="Times New Roman"/>
          <w:sz w:val="24"/>
          <w:szCs w:val="24"/>
        </w:rPr>
        <w:t xml:space="preserve"> предоставление доступа и абонентское обслуживание в Системе «Контур-экстерн»</w:t>
      </w:r>
      <w:r w:rsidR="00A75FB5" w:rsidRPr="00036D8D">
        <w:rPr>
          <w:rFonts w:ascii="Times New Roman" w:hAnsi="Times New Roman" w:cs="Times New Roman"/>
          <w:sz w:val="24"/>
          <w:szCs w:val="24"/>
        </w:rPr>
        <w:t xml:space="preserve">, (за счет средств бюджета муниципального района) </w:t>
      </w:r>
      <w:r w:rsidR="00F0074D" w:rsidRPr="00036D8D">
        <w:rPr>
          <w:rFonts w:ascii="Times New Roman" w:hAnsi="Times New Roman" w:cs="Times New Roman"/>
          <w:b/>
          <w:i/>
          <w:sz w:val="24"/>
          <w:szCs w:val="24"/>
        </w:rPr>
        <w:t>18,0 тыс. рублей</w:t>
      </w:r>
      <w:r w:rsidR="00F0074D" w:rsidRPr="00036D8D">
        <w:rPr>
          <w:rFonts w:ascii="Times New Roman" w:hAnsi="Times New Roman" w:cs="Times New Roman"/>
          <w:sz w:val="24"/>
          <w:szCs w:val="24"/>
        </w:rPr>
        <w:t xml:space="preserve"> </w:t>
      </w:r>
      <w:r w:rsidR="00A75FB5" w:rsidRPr="00036D8D">
        <w:rPr>
          <w:rFonts w:ascii="Times New Roman" w:hAnsi="Times New Roman" w:cs="Times New Roman"/>
          <w:sz w:val="24"/>
          <w:szCs w:val="24"/>
        </w:rPr>
        <w:t>в 20</w:t>
      </w:r>
      <w:r w:rsidR="008C7B77">
        <w:rPr>
          <w:rFonts w:ascii="Times New Roman" w:hAnsi="Times New Roman" w:cs="Times New Roman"/>
          <w:sz w:val="24"/>
          <w:szCs w:val="24"/>
        </w:rPr>
        <w:t>20</w:t>
      </w:r>
      <w:r w:rsidR="00A75FB5" w:rsidRPr="00036D8D">
        <w:rPr>
          <w:rFonts w:ascii="Times New Roman" w:hAnsi="Times New Roman" w:cs="Times New Roman"/>
          <w:sz w:val="24"/>
          <w:szCs w:val="24"/>
        </w:rPr>
        <w:t xml:space="preserve"> году</w:t>
      </w:r>
      <w:r w:rsidR="00F0074D" w:rsidRPr="00CC120E">
        <w:rPr>
          <w:rFonts w:ascii="Times New Roman" w:hAnsi="Times New Roman" w:cs="Times New Roman"/>
          <w:sz w:val="24"/>
          <w:szCs w:val="24"/>
        </w:rPr>
        <w:t>;</w:t>
      </w:r>
    </w:p>
    <w:p w:rsidR="00A16593" w:rsidRPr="00036D8D" w:rsidRDefault="00A16593" w:rsidP="00137603">
      <w:pPr>
        <w:ind w:firstLine="709"/>
        <w:jc w:val="both"/>
      </w:pPr>
      <w:r w:rsidRPr="00036D8D">
        <w:t xml:space="preserve">- на мероприятия подпрограммы </w:t>
      </w:r>
      <w:r w:rsidRPr="00036D8D">
        <w:rPr>
          <w:bCs/>
        </w:rPr>
        <w:t>"Эпизоотическое благополучие Воскресенского муниципального района Нижегородской области" до 2020 года</w:t>
      </w:r>
      <w:r w:rsidRPr="00036D8D">
        <w:t xml:space="preserve"> – </w:t>
      </w:r>
      <w:r w:rsidR="00FB35CC">
        <w:rPr>
          <w:b/>
          <w:i/>
        </w:rPr>
        <w:t>219</w:t>
      </w:r>
      <w:r w:rsidRPr="00036D8D">
        <w:rPr>
          <w:b/>
          <w:i/>
        </w:rPr>
        <w:t>,</w:t>
      </w:r>
      <w:r w:rsidR="00FB35CC">
        <w:rPr>
          <w:b/>
          <w:i/>
        </w:rPr>
        <w:t>5</w:t>
      </w:r>
      <w:r w:rsidRPr="00036D8D">
        <w:rPr>
          <w:b/>
          <w:i/>
        </w:rPr>
        <w:t xml:space="preserve"> тыс. рублей</w:t>
      </w:r>
      <w:r w:rsidRPr="00036D8D">
        <w:t>, на 20</w:t>
      </w:r>
      <w:r w:rsidR="00320565" w:rsidRPr="00036D8D">
        <w:t>2</w:t>
      </w:r>
      <w:r w:rsidR="00FB35CC">
        <w:t>1</w:t>
      </w:r>
      <w:r w:rsidRPr="00036D8D">
        <w:t xml:space="preserve"> и 202</w:t>
      </w:r>
      <w:r w:rsidR="00FB35CC">
        <w:t>2</w:t>
      </w:r>
      <w:r w:rsidRPr="00036D8D">
        <w:t xml:space="preserve"> годы на эти цели предусмотрено по </w:t>
      </w:r>
      <w:r w:rsidR="00FB35CC">
        <w:rPr>
          <w:b/>
          <w:i/>
        </w:rPr>
        <w:t>219</w:t>
      </w:r>
      <w:r w:rsidRPr="00036D8D">
        <w:rPr>
          <w:b/>
          <w:i/>
        </w:rPr>
        <w:t>,</w:t>
      </w:r>
      <w:r w:rsidR="00FB35CC">
        <w:rPr>
          <w:b/>
          <w:i/>
        </w:rPr>
        <w:t>5</w:t>
      </w:r>
      <w:r w:rsidRPr="00036D8D">
        <w:rPr>
          <w:b/>
          <w:i/>
        </w:rPr>
        <w:t xml:space="preserve"> тыс. рублей</w:t>
      </w:r>
      <w:r w:rsidRPr="00036D8D">
        <w:t xml:space="preserve"> ежегодно (</w:t>
      </w:r>
      <w:r w:rsidRPr="00036D8D">
        <w:rPr>
          <w:rFonts w:eastAsia="Calibri"/>
          <w:lang w:eastAsia="en-US"/>
        </w:rPr>
        <w:t xml:space="preserve">субвенция из областного бюджета </w:t>
      </w:r>
      <w:r w:rsidR="00F452ED" w:rsidRPr="00F452ED">
        <w:rPr>
          <w:rFonts w:eastAsia="Calibri"/>
          <w:lang w:eastAsia="en-US"/>
        </w:rPr>
        <w:t>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w:t>
      </w:r>
      <w:r w:rsidRPr="00036D8D">
        <w:rPr>
          <w:rFonts w:eastAsia="Calibri"/>
          <w:lang w:eastAsia="en-US"/>
        </w:rPr>
        <w:t>).</w:t>
      </w:r>
    </w:p>
    <w:p w:rsidR="00A779C1" w:rsidRPr="00036D8D" w:rsidRDefault="00A779C1" w:rsidP="00137603">
      <w:pPr>
        <w:autoSpaceDE w:val="0"/>
        <w:autoSpaceDN w:val="0"/>
        <w:adjustRightInd w:val="0"/>
        <w:ind w:firstLine="709"/>
        <w:jc w:val="center"/>
        <w:outlineLvl w:val="0"/>
        <w:rPr>
          <w:b/>
        </w:rPr>
      </w:pPr>
    </w:p>
    <w:p w:rsidR="00F30BE6" w:rsidRPr="00036D8D" w:rsidRDefault="00F30BE6" w:rsidP="00F30BE6">
      <w:pPr>
        <w:jc w:val="center"/>
        <w:rPr>
          <w:b/>
        </w:rPr>
      </w:pPr>
      <w:r w:rsidRPr="00036D8D">
        <w:rPr>
          <w:b/>
        </w:rPr>
        <w:t>Муниципальная программа</w:t>
      </w:r>
    </w:p>
    <w:p w:rsidR="00A779C1" w:rsidRPr="00036D8D" w:rsidRDefault="00F30BE6" w:rsidP="00F30BE6">
      <w:pPr>
        <w:jc w:val="center"/>
        <w:rPr>
          <w:b/>
        </w:rPr>
      </w:pPr>
      <w:r w:rsidRPr="00036D8D">
        <w:rPr>
          <w:b/>
        </w:rPr>
        <w:t>«Управление муниципальным имуществом Воскресенского муниципального района</w:t>
      </w:r>
      <w:r w:rsidR="00CE5594" w:rsidRPr="00036D8D">
        <w:rPr>
          <w:b/>
        </w:rPr>
        <w:t>»</w:t>
      </w:r>
    </w:p>
    <w:p w:rsidR="00CE5594" w:rsidRPr="00036D8D" w:rsidRDefault="00CE5594" w:rsidP="00F30BE6">
      <w:pPr>
        <w:jc w:val="center"/>
        <w:rPr>
          <w:b/>
        </w:rPr>
      </w:pPr>
    </w:p>
    <w:p w:rsidR="00A779C1" w:rsidRPr="00036D8D" w:rsidRDefault="00A779C1" w:rsidP="00A779C1">
      <w:pPr>
        <w:autoSpaceDE w:val="0"/>
        <w:autoSpaceDN w:val="0"/>
        <w:adjustRightInd w:val="0"/>
        <w:ind w:firstLine="720"/>
        <w:jc w:val="both"/>
        <w:outlineLvl w:val="0"/>
      </w:pPr>
      <w:r w:rsidRPr="00036D8D">
        <w:t xml:space="preserve">Утверждена постановлением администрации Воскресенского муниципального района Нижегородской области от </w:t>
      </w:r>
      <w:r w:rsidR="00F30BE6" w:rsidRPr="00036D8D">
        <w:t>20</w:t>
      </w:r>
      <w:r w:rsidRPr="00036D8D">
        <w:t>.</w:t>
      </w:r>
      <w:r w:rsidR="00F30BE6" w:rsidRPr="00036D8D">
        <w:t>1</w:t>
      </w:r>
      <w:r w:rsidR="0047165A" w:rsidRPr="00036D8D">
        <w:t>2</w:t>
      </w:r>
      <w:r w:rsidRPr="00036D8D">
        <w:t>.201</w:t>
      </w:r>
      <w:r w:rsidR="0047165A" w:rsidRPr="00036D8D">
        <w:t>8</w:t>
      </w:r>
      <w:r w:rsidRPr="00036D8D">
        <w:t xml:space="preserve"> года №</w:t>
      </w:r>
      <w:r w:rsidR="00F30BE6" w:rsidRPr="00036D8D">
        <w:t>12</w:t>
      </w:r>
      <w:r w:rsidR="0047165A" w:rsidRPr="00036D8D">
        <w:t>8</w:t>
      </w:r>
      <w:r w:rsidR="00F30BE6" w:rsidRPr="00036D8D">
        <w:t>6</w:t>
      </w:r>
      <w:r w:rsidRPr="00036D8D">
        <w:t xml:space="preserve"> </w:t>
      </w:r>
      <w:r w:rsidR="009F1C27" w:rsidRPr="00036D8D">
        <w:t>«</w:t>
      </w:r>
      <w:r w:rsidR="0047165A" w:rsidRPr="00036D8D">
        <w:t>Об утверждении муниципальной программы "Управление муниципальным имуществом Воскресенского муниципального района Нижегородской области"</w:t>
      </w:r>
      <w:r w:rsidR="00CE5594" w:rsidRPr="00036D8D">
        <w:t>»</w:t>
      </w:r>
      <w:r w:rsidRPr="00036D8D">
        <w:t>.</w:t>
      </w:r>
    </w:p>
    <w:p w:rsidR="00F30BE6" w:rsidRPr="00036D8D" w:rsidRDefault="00A779C1" w:rsidP="00137603">
      <w:pPr>
        <w:ind w:firstLine="709"/>
        <w:jc w:val="both"/>
      </w:pPr>
      <w:r w:rsidRPr="00036D8D">
        <w:t>Цели муниципальной</w:t>
      </w:r>
      <w:r w:rsidRPr="00036D8D">
        <w:rPr>
          <w:b/>
        </w:rPr>
        <w:t xml:space="preserve"> </w:t>
      </w:r>
      <w:r w:rsidRPr="00036D8D">
        <w:t>программы:</w:t>
      </w:r>
    </w:p>
    <w:p w:rsidR="00137603" w:rsidRPr="00036D8D" w:rsidRDefault="00137603" w:rsidP="00137603">
      <w:pPr>
        <w:ind w:firstLine="709"/>
        <w:jc w:val="both"/>
        <w:rPr>
          <w:color w:val="000000"/>
        </w:rPr>
      </w:pPr>
      <w:r w:rsidRPr="00036D8D">
        <w:rPr>
          <w:color w:val="000000"/>
        </w:rPr>
        <w:t>-повышение эффективности управления муниципальным имуществом и земельными ресурсами Воскресенского муниципального района на основе современных принципов и методов управления, а также оптимизация состава муниципальной собственности и увеличение поступлений в бюджет от управления и распоряжения муниципальным имуществом и землей.</w:t>
      </w:r>
    </w:p>
    <w:p w:rsidR="00FB3341" w:rsidRDefault="00F30BE6" w:rsidP="00A779C1">
      <w:pPr>
        <w:pStyle w:val="afe"/>
        <w:spacing w:before="0" w:beforeAutospacing="0" w:after="0" w:afterAutospacing="0"/>
        <w:ind w:firstLine="709"/>
        <w:jc w:val="both"/>
        <w:sectPr w:rsidR="00FB3341" w:rsidSect="001251BB">
          <w:pgSz w:w="11906" w:h="16838"/>
          <w:pgMar w:top="1134" w:right="850" w:bottom="1134" w:left="1701" w:header="720" w:footer="720" w:gutter="0"/>
          <w:cols w:space="720"/>
          <w:docGrid w:linePitch="360"/>
        </w:sectPr>
      </w:pPr>
      <w:r w:rsidRPr="00036D8D">
        <w:t xml:space="preserve">Муниципальный заказчик-координатор </w:t>
      </w:r>
      <w:r w:rsidR="00A779C1" w:rsidRPr="00036D8D">
        <w:t xml:space="preserve">– </w:t>
      </w:r>
      <w:r w:rsidRPr="00036D8D">
        <w:t>Комитет по управлению муниципальным имуществом Воскресенского муниципального района Нижегородской области</w:t>
      </w:r>
      <w:r w:rsidR="00A779C1" w:rsidRPr="00036D8D">
        <w:t>.</w:t>
      </w:r>
    </w:p>
    <w:p w:rsidR="00A779C1" w:rsidRPr="00036D8D" w:rsidRDefault="00A779C1" w:rsidP="00A779C1">
      <w:pPr>
        <w:pStyle w:val="afe"/>
        <w:spacing w:before="0" w:beforeAutospacing="0" w:after="0" w:afterAutospacing="0"/>
        <w:ind w:firstLine="709"/>
        <w:jc w:val="both"/>
      </w:pPr>
    </w:p>
    <w:p w:rsidR="006F55B7" w:rsidRPr="00036D8D" w:rsidRDefault="006F55B7" w:rsidP="006F55B7">
      <w:pPr>
        <w:ind w:right="-366"/>
        <w:jc w:val="center"/>
      </w:pPr>
      <w:r w:rsidRPr="00036D8D">
        <w:t>Сведения об индикаторах и непосредственных результатах</w:t>
      </w:r>
    </w:p>
    <w:tbl>
      <w:tblPr>
        <w:tblW w:w="14742" w:type="dxa"/>
        <w:tblInd w:w="510" w:type="dxa"/>
        <w:tblLayout w:type="fixed"/>
        <w:tblCellMar>
          <w:left w:w="84" w:type="dxa"/>
          <w:right w:w="84" w:type="dxa"/>
        </w:tblCellMar>
        <w:tblLook w:val="0000" w:firstRow="0" w:lastRow="0" w:firstColumn="0" w:lastColumn="0" w:noHBand="0" w:noVBand="0"/>
      </w:tblPr>
      <w:tblGrid>
        <w:gridCol w:w="554"/>
        <w:gridCol w:w="13"/>
        <w:gridCol w:w="5082"/>
        <w:gridCol w:w="21"/>
        <w:gridCol w:w="970"/>
        <w:gridCol w:w="22"/>
        <w:gridCol w:w="1112"/>
        <w:gridCol w:w="18"/>
        <w:gridCol w:w="701"/>
        <w:gridCol w:w="711"/>
        <w:gridCol w:w="712"/>
        <w:gridCol w:w="715"/>
        <w:gridCol w:w="711"/>
        <w:gridCol w:w="709"/>
        <w:gridCol w:w="992"/>
        <w:gridCol w:w="1699"/>
      </w:tblGrid>
      <w:tr w:rsidR="00FB3341" w:rsidRPr="00036D8D" w:rsidTr="00FB3341">
        <w:trPr>
          <w:trHeight w:val="624"/>
        </w:trPr>
        <w:tc>
          <w:tcPr>
            <w:tcW w:w="554" w:type="dxa"/>
            <w:tcBorders>
              <w:top w:val="single" w:sz="2" w:space="0" w:color="auto"/>
              <w:left w:val="single" w:sz="2" w:space="0" w:color="auto"/>
              <w:bottom w:val="nil"/>
              <w:right w:val="single" w:sz="2" w:space="0" w:color="auto"/>
            </w:tcBorders>
          </w:tcPr>
          <w:p w:rsidR="00FB3341" w:rsidRPr="00036D8D" w:rsidRDefault="00FB3341" w:rsidP="00E3618C">
            <w:pPr>
              <w:widowControl w:val="0"/>
              <w:autoSpaceDE w:val="0"/>
              <w:autoSpaceDN w:val="0"/>
              <w:adjustRightInd w:val="0"/>
              <w:jc w:val="center"/>
              <w:rPr>
                <w:rFonts w:eastAsia="Calibri"/>
              </w:rPr>
            </w:pPr>
            <w:r w:rsidRPr="00036D8D">
              <w:rPr>
                <w:rFonts w:eastAsia="Calibri"/>
              </w:rPr>
              <w:t xml:space="preserve">№ п/п </w:t>
            </w:r>
          </w:p>
        </w:tc>
        <w:tc>
          <w:tcPr>
            <w:tcW w:w="5095" w:type="dxa"/>
            <w:gridSpan w:val="2"/>
            <w:tcBorders>
              <w:top w:val="single" w:sz="2" w:space="0" w:color="auto"/>
              <w:left w:val="single" w:sz="2" w:space="0" w:color="auto"/>
              <w:bottom w:val="nil"/>
              <w:right w:val="single" w:sz="2" w:space="0" w:color="auto"/>
            </w:tcBorders>
            <w:vAlign w:val="center"/>
          </w:tcPr>
          <w:p w:rsidR="00FB3341" w:rsidRPr="00036D8D" w:rsidRDefault="00FB3341" w:rsidP="00E3618C">
            <w:pPr>
              <w:widowControl w:val="0"/>
              <w:autoSpaceDE w:val="0"/>
              <w:autoSpaceDN w:val="0"/>
              <w:adjustRightInd w:val="0"/>
              <w:jc w:val="center"/>
              <w:rPr>
                <w:rFonts w:eastAsia="Calibri"/>
              </w:rPr>
            </w:pPr>
            <w:r w:rsidRPr="00036D8D">
              <w:rPr>
                <w:rFonts w:eastAsia="Calibri"/>
              </w:rPr>
              <w:t>Наименование индикатора/ непосредственного результата</w:t>
            </w:r>
          </w:p>
        </w:tc>
        <w:tc>
          <w:tcPr>
            <w:tcW w:w="991" w:type="dxa"/>
            <w:gridSpan w:val="2"/>
            <w:tcBorders>
              <w:top w:val="single" w:sz="2" w:space="0" w:color="auto"/>
              <w:left w:val="single" w:sz="2" w:space="0" w:color="auto"/>
              <w:bottom w:val="nil"/>
              <w:right w:val="single" w:sz="2" w:space="0" w:color="auto"/>
            </w:tcBorders>
            <w:vAlign w:val="center"/>
          </w:tcPr>
          <w:p w:rsidR="00FB3341" w:rsidRPr="00036D8D" w:rsidRDefault="00FB3341" w:rsidP="00E3618C">
            <w:pPr>
              <w:widowControl w:val="0"/>
              <w:autoSpaceDE w:val="0"/>
              <w:autoSpaceDN w:val="0"/>
              <w:adjustRightInd w:val="0"/>
              <w:ind w:right="-84"/>
              <w:jc w:val="center"/>
              <w:rPr>
                <w:rFonts w:eastAsia="Calibri"/>
              </w:rPr>
            </w:pPr>
            <w:r w:rsidRPr="00036D8D">
              <w:rPr>
                <w:rFonts w:eastAsia="Calibri"/>
              </w:rPr>
              <w:t>Ед. измерения</w:t>
            </w:r>
          </w:p>
        </w:tc>
        <w:tc>
          <w:tcPr>
            <w:tcW w:w="8102" w:type="dxa"/>
            <w:gridSpan w:val="11"/>
            <w:tcBorders>
              <w:top w:val="single" w:sz="2" w:space="0" w:color="auto"/>
              <w:left w:val="single" w:sz="2" w:space="0" w:color="auto"/>
              <w:bottom w:val="single" w:sz="2" w:space="0" w:color="auto"/>
              <w:right w:val="single" w:sz="2" w:space="0" w:color="auto"/>
            </w:tcBorders>
            <w:vAlign w:val="center"/>
          </w:tcPr>
          <w:p w:rsidR="00FB3341" w:rsidRPr="00036D8D" w:rsidRDefault="00FB3341" w:rsidP="00E3618C">
            <w:pPr>
              <w:widowControl w:val="0"/>
              <w:autoSpaceDE w:val="0"/>
              <w:autoSpaceDN w:val="0"/>
              <w:adjustRightInd w:val="0"/>
              <w:jc w:val="center"/>
              <w:rPr>
                <w:rFonts w:eastAsia="Calibri"/>
              </w:rPr>
            </w:pPr>
            <w:r w:rsidRPr="00036D8D">
              <w:rPr>
                <w:rFonts w:eastAsia="Calibri"/>
              </w:rPr>
              <w:t>Значение индикатора/непосредственного результата</w:t>
            </w:r>
          </w:p>
        </w:tc>
      </w:tr>
      <w:tr w:rsidR="00FB3341" w:rsidRPr="00036D8D" w:rsidTr="00FB3341">
        <w:trPr>
          <w:cantSplit/>
          <w:trHeight w:val="2033"/>
        </w:trPr>
        <w:tc>
          <w:tcPr>
            <w:tcW w:w="554" w:type="dxa"/>
            <w:tcBorders>
              <w:top w:val="nil"/>
              <w:left w:val="single" w:sz="2" w:space="0" w:color="auto"/>
              <w:bottom w:val="single" w:sz="2" w:space="0" w:color="auto"/>
              <w:right w:val="single" w:sz="2" w:space="0" w:color="auto"/>
            </w:tcBorders>
          </w:tcPr>
          <w:p w:rsidR="00FB3341" w:rsidRPr="00036D8D" w:rsidRDefault="00FB3341" w:rsidP="00E3618C">
            <w:pPr>
              <w:widowControl w:val="0"/>
              <w:autoSpaceDE w:val="0"/>
              <w:autoSpaceDN w:val="0"/>
              <w:adjustRightInd w:val="0"/>
              <w:jc w:val="both"/>
              <w:rPr>
                <w:rFonts w:eastAsia="Calibri"/>
              </w:rPr>
            </w:pPr>
          </w:p>
        </w:tc>
        <w:tc>
          <w:tcPr>
            <w:tcW w:w="5095" w:type="dxa"/>
            <w:gridSpan w:val="2"/>
            <w:tcBorders>
              <w:top w:val="nil"/>
              <w:left w:val="single" w:sz="2" w:space="0" w:color="auto"/>
              <w:bottom w:val="single" w:sz="2" w:space="0" w:color="auto"/>
              <w:right w:val="single" w:sz="2" w:space="0" w:color="auto"/>
            </w:tcBorders>
          </w:tcPr>
          <w:p w:rsidR="00FB3341" w:rsidRPr="00036D8D" w:rsidRDefault="00FB3341" w:rsidP="00E3618C">
            <w:pPr>
              <w:widowControl w:val="0"/>
              <w:autoSpaceDE w:val="0"/>
              <w:autoSpaceDN w:val="0"/>
              <w:adjustRightInd w:val="0"/>
              <w:jc w:val="both"/>
              <w:rPr>
                <w:rFonts w:eastAsia="Calibri"/>
              </w:rPr>
            </w:pPr>
          </w:p>
        </w:tc>
        <w:tc>
          <w:tcPr>
            <w:tcW w:w="991" w:type="dxa"/>
            <w:gridSpan w:val="2"/>
            <w:tcBorders>
              <w:top w:val="nil"/>
              <w:left w:val="single" w:sz="2" w:space="0" w:color="auto"/>
              <w:bottom w:val="single" w:sz="2" w:space="0" w:color="auto"/>
              <w:right w:val="single" w:sz="2" w:space="0" w:color="auto"/>
            </w:tcBorders>
          </w:tcPr>
          <w:p w:rsidR="00FB3341" w:rsidRPr="00036D8D" w:rsidRDefault="00FB3341" w:rsidP="00E3618C">
            <w:pPr>
              <w:widowControl w:val="0"/>
              <w:autoSpaceDE w:val="0"/>
              <w:autoSpaceDN w:val="0"/>
              <w:adjustRightInd w:val="0"/>
              <w:jc w:val="both"/>
              <w:rPr>
                <w:rFonts w:eastAsia="Calibri"/>
              </w:rPr>
            </w:pPr>
          </w:p>
        </w:tc>
        <w:tc>
          <w:tcPr>
            <w:tcW w:w="1134" w:type="dxa"/>
            <w:gridSpan w:val="2"/>
            <w:tcBorders>
              <w:top w:val="single" w:sz="2" w:space="0" w:color="auto"/>
              <w:left w:val="single" w:sz="2" w:space="0" w:color="auto"/>
              <w:bottom w:val="single" w:sz="2" w:space="0" w:color="auto"/>
              <w:right w:val="single" w:sz="2" w:space="0" w:color="auto"/>
            </w:tcBorders>
          </w:tcPr>
          <w:p w:rsidR="00FB3341" w:rsidRPr="00036D8D" w:rsidRDefault="00FB3341" w:rsidP="00E3618C">
            <w:pPr>
              <w:widowControl w:val="0"/>
              <w:autoSpaceDE w:val="0"/>
              <w:autoSpaceDN w:val="0"/>
              <w:adjustRightInd w:val="0"/>
              <w:jc w:val="center"/>
              <w:rPr>
                <w:rFonts w:eastAsia="Calibri"/>
              </w:rPr>
            </w:pPr>
            <w:r w:rsidRPr="00036D8D">
              <w:rPr>
                <w:rFonts w:eastAsia="Calibri"/>
              </w:rPr>
              <w:t>На момент разработки подпрограммы</w:t>
            </w:r>
          </w:p>
        </w:tc>
        <w:tc>
          <w:tcPr>
            <w:tcW w:w="719" w:type="dxa"/>
            <w:gridSpan w:val="2"/>
            <w:tcBorders>
              <w:top w:val="single" w:sz="2" w:space="0" w:color="auto"/>
              <w:left w:val="single" w:sz="2" w:space="0" w:color="auto"/>
              <w:bottom w:val="single" w:sz="2" w:space="0" w:color="auto"/>
              <w:right w:val="single" w:sz="2" w:space="0" w:color="auto"/>
            </w:tcBorders>
            <w:shd w:val="clear" w:color="auto" w:fill="auto"/>
          </w:tcPr>
          <w:p w:rsidR="00FB3341" w:rsidRPr="00036D8D" w:rsidRDefault="00FB3341" w:rsidP="00E3618C">
            <w:pPr>
              <w:widowControl w:val="0"/>
              <w:autoSpaceDE w:val="0"/>
              <w:autoSpaceDN w:val="0"/>
              <w:adjustRightInd w:val="0"/>
              <w:jc w:val="center"/>
            </w:pPr>
            <w:r w:rsidRPr="00036D8D">
              <w:t>2019 год</w:t>
            </w:r>
          </w:p>
        </w:tc>
        <w:tc>
          <w:tcPr>
            <w:tcW w:w="711" w:type="dxa"/>
            <w:tcBorders>
              <w:top w:val="single" w:sz="2" w:space="0" w:color="auto"/>
              <w:left w:val="single" w:sz="2" w:space="0" w:color="auto"/>
              <w:bottom w:val="single" w:sz="2" w:space="0" w:color="auto"/>
              <w:right w:val="single" w:sz="2" w:space="0" w:color="auto"/>
            </w:tcBorders>
            <w:shd w:val="clear" w:color="auto" w:fill="auto"/>
          </w:tcPr>
          <w:p w:rsidR="00FB3341" w:rsidRPr="00036D8D" w:rsidRDefault="00FB3341" w:rsidP="00E3618C">
            <w:pPr>
              <w:widowControl w:val="0"/>
              <w:autoSpaceDE w:val="0"/>
              <w:autoSpaceDN w:val="0"/>
              <w:adjustRightInd w:val="0"/>
              <w:jc w:val="center"/>
            </w:pPr>
            <w:r w:rsidRPr="00036D8D">
              <w:t>2020</w:t>
            </w:r>
          </w:p>
          <w:p w:rsidR="00FB3341" w:rsidRPr="00036D8D" w:rsidRDefault="00FB3341" w:rsidP="00E3618C">
            <w:pPr>
              <w:widowControl w:val="0"/>
              <w:autoSpaceDE w:val="0"/>
              <w:autoSpaceDN w:val="0"/>
              <w:adjustRightInd w:val="0"/>
              <w:jc w:val="center"/>
            </w:pPr>
            <w:r w:rsidRPr="00036D8D">
              <w:t>год</w:t>
            </w:r>
          </w:p>
        </w:tc>
        <w:tc>
          <w:tcPr>
            <w:tcW w:w="712" w:type="dxa"/>
            <w:tcBorders>
              <w:top w:val="single" w:sz="2" w:space="0" w:color="auto"/>
              <w:left w:val="single" w:sz="2" w:space="0" w:color="auto"/>
              <w:bottom w:val="single" w:sz="2" w:space="0" w:color="auto"/>
              <w:right w:val="single" w:sz="2" w:space="0" w:color="auto"/>
            </w:tcBorders>
          </w:tcPr>
          <w:p w:rsidR="00FB3341" w:rsidRPr="00036D8D" w:rsidRDefault="00FB3341" w:rsidP="00E3618C">
            <w:pPr>
              <w:widowControl w:val="0"/>
              <w:autoSpaceDE w:val="0"/>
              <w:autoSpaceDN w:val="0"/>
              <w:adjustRightInd w:val="0"/>
              <w:jc w:val="center"/>
              <w:rPr>
                <w:rFonts w:eastAsia="Calibri"/>
              </w:rPr>
            </w:pPr>
            <w:r w:rsidRPr="00036D8D">
              <w:rPr>
                <w:rFonts w:eastAsia="Calibri"/>
              </w:rPr>
              <w:t>2021</w:t>
            </w:r>
          </w:p>
          <w:p w:rsidR="00FB3341" w:rsidRPr="00036D8D" w:rsidRDefault="00FB3341" w:rsidP="00E3618C">
            <w:pPr>
              <w:widowControl w:val="0"/>
              <w:autoSpaceDE w:val="0"/>
              <w:autoSpaceDN w:val="0"/>
              <w:adjustRightInd w:val="0"/>
              <w:jc w:val="center"/>
              <w:rPr>
                <w:rFonts w:eastAsia="Calibri"/>
              </w:rPr>
            </w:pPr>
            <w:r w:rsidRPr="00036D8D">
              <w:rPr>
                <w:rFonts w:eastAsia="Calibri"/>
              </w:rPr>
              <w:t>год</w:t>
            </w:r>
          </w:p>
        </w:tc>
        <w:tc>
          <w:tcPr>
            <w:tcW w:w="715" w:type="dxa"/>
            <w:tcBorders>
              <w:top w:val="single" w:sz="2" w:space="0" w:color="auto"/>
              <w:left w:val="single" w:sz="2" w:space="0" w:color="auto"/>
              <w:bottom w:val="single" w:sz="2" w:space="0" w:color="auto"/>
              <w:right w:val="single" w:sz="2" w:space="0" w:color="auto"/>
            </w:tcBorders>
          </w:tcPr>
          <w:p w:rsidR="00FB3341" w:rsidRPr="00036D8D" w:rsidRDefault="00FB3341" w:rsidP="00E3618C">
            <w:pPr>
              <w:widowControl w:val="0"/>
              <w:autoSpaceDE w:val="0"/>
              <w:autoSpaceDN w:val="0"/>
              <w:adjustRightInd w:val="0"/>
              <w:jc w:val="center"/>
              <w:rPr>
                <w:rFonts w:eastAsia="Calibri"/>
              </w:rPr>
            </w:pPr>
            <w:r w:rsidRPr="00036D8D">
              <w:rPr>
                <w:rFonts w:eastAsia="Calibri"/>
              </w:rPr>
              <w:t>2022</w:t>
            </w:r>
          </w:p>
          <w:p w:rsidR="00FB3341" w:rsidRPr="00036D8D" w:rsidRDefault="00FB3341" w:rsidP="00E3618C">
            <w:pPr>
              <w:widowControl w:val="0"/>
              <w:autoSpaceDE w:val="0"/>
              <w:autoSpaceDN w:val="0"/>
              <w:adjustRightInd w:val="0"/>
              <w:jc w:val="center"/>
            </w:pPr>
            <w:r w:rsidRPr="00036D8D">
              <w:t xml:space="preserve">год </w:t>
            </w:r>
          </w:p>
        </w:tc>
        <w:tc>
          <w:tcPr>
            <w:tcW w:w="711" w:type="dxa"/>
            <w:tcBorders>
              <w:top w:val="single" w:sz="2" w:space="0" w:color="auto"/>
              <w:left w:val="single" w:sz="2" w:space="0" w:color="auto"/>
              <w:bottom w:val="single" w:sz="2" w:space="0" w:color="auto"/>
              <w:right w:val="single" w:sz="2" w:space="0" w:color="auto"/>
            </w:tcBorders>
          </w:tcPr>
          <w:p w:rsidR="00FB3341" w:rsidRPr="00036D8D" w:rsidRDefault="00FB3341" w:rsidP="00E3618C">
            <w:pPr>
              <w:widowControl w:val="0"/>
              <w:autoSpaceDE w:val="0"/>
              <w:autoSpaceDN w:val="0"/>
              <w:adjustRightInd w:val="0"/>
              <w:jc w:val="center"/>
              <w:rPr>
                <w:rFonts w:eastAsia="Calibri"/>
              </w:rPr>
            </w:pPr>
            <w:r w:rsidRPr="00036D8D">
              <w:rPr>
                <w:rFonts w:eastAsia="Calibri"/>
              </w:rPr>
              <w:t>2023</w:t>
            </w:r>
          </w:p>
          <w:p w:rsidR="00FB3341" w:rsidRPr="00036D8D" w:rsidRDefault="00FB3341" w:rsidP="00E3618C">
            <w:pPr>
              <w:widowControl w:val="0"/>
              <w:autoSpaceDE w:val="0"/>
              <w:autoSpaceDN w:val="0"/>
              <w:adjustRightInd w:val="0"/>
              <w:jc w:val="center"/>
            </w:pPr>
            <w:r w:rsidRPr="00036D8D">
              <w:t>год</w:t>
            </w:r>
          </w:p>
        </w:tc>
        <w:tc>
          <w:tcPr>
            <w:tcW w:w="709" w:type="dxa"/>
            <w:tcBorders>
              <w:top w:val="single" w:sz="2" w:space="0" w:color="auto"/>
              <w:left w:val="single" w:sz="2" w:space="0" w:color="auto"/>
              <w:bottom w:val="single" w:sz="2" w:space="0" w:color="auto"/>
              <w:right w:val="single" w:sz="2" w:space="0" w:color="auto"/>
            </w:tcBorders>
          </w:tcPr>
          <w:p w:rsidR="00FB3341" w:rsidRPr="00036D8D" w:rsidRDefault="00FB3341" w:rsidP="00E3618C">
            <w:pPr>
              <w:widowControl w:val="0"/>
              <w:autoSpaceDE w:val="0"/>
              <w:autoSpaceDN w:val="0"/>
              <w:adjustRightInd w:val="0"/>
              <w:jc w:val="center"/>
              <w:rPr>
                <w:rFonts w:eastAsia="Calibri"/>
              </w:rPr>
            </w:pPr>
            <w:r w:rsidRPr="00036D8D">
              <w:rPr>
                <w:rFonts w:eastAsia="Calibri"/>
              </w:rPr>
              <w:t>2024</w:t>
            </w:r>
          </w:p>
          <w:p w:rsidR="00FB3341" w:rsidRPr="00036D8D" w:rsidRDefault="00FB3341" w:rsidP="00E3618C">
            <w:pPr>
              <w:widowControl w:val="0"/>
              <w:autoSpaceDE w:val="0"/>
              <w:autoSpaceDN w:val="0"/>
              <w:adjustRightInd w:val="0"/>
              <w:jc w:val="center"/>
            </w:pPr>
            <w:r w:rsidRPr="00036D8D">
              <w:t>год</w:t>
            </w:r>
          </w:p>
        </w:tc>
        <w:tc>
          <w:tcPr>
            <w:tcW w:w="992" w:type="dxa"/>
            <w:tcBorders>
              <w:top w:val="single" w:sz="2" w:space="0" w:color="auto"/>
              <w:left w:val="single" w:sz="2" w:space="0" w:color="auto"/>
              <w:bottom w:val="single" w:sz="2" w:space="0" w:color="auto"/>
              <w:right w:val="single" w:sz="2" w:space="0" w:color="auto"/>
            </w:tcBorders>
          </w:tcPr>
          <w:p w:rsidR="00FB3341" w:rsidRPr="00036D8D" w:rsidRDefault="00FB3341" w:rsidP="00E3618C">
            <w:pPr>
              <w:widowControl w:val="0"/>
              <w:autoSpaceDE w:val="0"/>
              <w:autoSpaceDN w:val="0"/>
              <w:adjustRightInd w:val="0"/>
              <w:jc w:val="center"/>
            </w:pPr>
            <w:r w:rsidRPr="00036D8D">
              <w:t>По окончании реализации программы</w:t>
            </w:r>
          </w:p>
        </w:tc>
        <w:tc>
          <w:tcPr>
            <w:tcW w:w="1699" w:type="dxa"/>
            <w:tcBorders>
              <w:top w:val="single" w:sz="2" w:space="0" w:color="auto"/>
              <w:left w:val="single" w:sz="2" w:space="0" w:color="auto"/>
              <w:bottom w:val="single" w:sz="2" w:space="0" w:color="auto"/>
              <w:right w:val="single" w:sz="2" w:space="0" w:color="auto"/>
            </w:tcBorders>
          </w:tcPr>
          <w:p w:rsidR="00FB3341" w:rsidRPr="00036D8D" w:rsidRDefault="00FB3341" w:rsidP="00E3618C">
            <w:pPr>
              <w:widowControl w:val="0"/>
              <w:autoSpaceDE w:val="0"/>
              <w:autoSpaceDN w:val="0"/>
              <w:adjustRightInd w:val="0"/>
              <w:jc w:val="center"/>
            </w:pPr>
            <w:r w:rsidRPr="00036D8D">
              <w:t>Без программного вмешательства (после предполагаемого срока реализации программы)</w:t>
            </w:r>
          </w:p>
        </w:tc>
      </w:tr>
      <w:tr w:rsidR="00FB3341" w:rsidRPr="00036D8D" w:rsidTr="00FB3341">
        <w:trPr>
          <w:cantSplit/>
          <w:trHeight w:val="362"/>
        </w:trPr>
        <w:tc>
          <w:tcPr>
            <w:tcW w:w="554" w:type="dxa"/>
            <w:tcBorders>
              <w:top w:val="nil"/>
              <w:left w:val="single" w:sz="2" w:space="0" w:color="auto"/>
              <w:bottom w:val="single" w:sz="2" w:space="0" w:color="auto"/>
              <w:right w:val="single" w:sz="2" w:space="0" w:color="auto"/>
            </w:tcBorders>
          </w:tcPr>
          <w:p w:rsidR="00FB3341" w:rsidRPr="00036D8D" w:rsidRDefault="00FB3341" w:rsidP="00E3618C">
            <w:pPr>
              <w:widowControl w:val="0"/>
              <w:autoSpaceDE w:val="0"/>
              <w:autoSpaceDN w:val="0"/>
              <w:adjustRightInd w:val="0"/>
              <w:jc w:val="both"/>
              <w:rPr>
                <w:rFonts w:eastAsia="Calibri"/>
              </w:rPr>
            </w:pPr>
            <w:r>
              <w:rPr>
                <w:rFonts w:eastAsia="Calibri"/>
              </w:rPr>
              <w:t>1</w:t>
            </w:r>
          </w:p>
        </w:tc>
        <w:tc>
          <w:tcPr>
            <w:tcW w:w="5095" w:type="dxa"/>
            <w:gridSpan w:val="2"/>
            <w:tcBorders>
              <w:top w:val="nil"/>
              <w:left w:val="single" w:sz="2" w:space="0" w:color="auto"/>
              <w:bottom w:val="single" w:sz="2" w:space="0" w:color="auto"/>
              <w:right w:val="single" w:sz="2" w:space="0" w:color="auto"/>
            </w:tcBorders>
          </w:tcPr>
          <w:p w:rsidR="00FB3341" w:rsidRPr="00036D8D" w:rsidRDefault="00FB3341" w:rsidP="00E3618C">
            <w:pPr>
              <w:widowControl w:val="0"/>
              <w:autoSpaceDE w:val="0"/>
              <w:autoSpaceDN w:val="0"/>
              <w:adjustRightInd w:val="0"/>
              <w:jc w:val="both"/>
              <w:rPr>
                <w:rFonts w:eastAsia="Calibri"/>
              </w:rPr>
            </w:pPr>
            <w:r>
              <w:rPr>
                <w:rFonts w:eastAsia="Calibri"/>
              </w:rPr>
              <w:t>2</w:t>
            </w:r>
          </w:p>
        </w:tc>
        <w:tc>
          <w:tcPr>
            <w:tcW w:w="991" w:type="dxa"/>
            <w:gridSpan w:val="2"/>
            <w:tcBorders>
              <w:top w:val="nil"/>
              <w:left w:val="single" w:sz="2" w:space="0" w:color="auto"/>
              <w:bottom w:val="single" w:sz="2" w:space="0" w:color="auto"/>
              <w:right w:val="single" w:sz="2" w:space="0" w:color="auto"/>
            </w:tcBorders>
          </w:tcPr>
          <w:p w:rsidR="00FB3341" w:rsidRPr="00036D8D" w:rsidRDefault="00FB3341" w:rsidP="00E3618C">
            <w:pPr>
              <w:widowControl w:val="0"/>
              <w:autoSpaceDE w:val="0"/>
              <w:autoSpaceDN w:val="0"/>
              <w:adjustRightInd w:val="0"/>
              <w:jc w:val="both"/>
              <w:rPr>
                <w:rFonts w:eastAsia="Calibri"/>
              </w:rPr>
            </w:pPr>
            <w:r>
              <w:rPr>
                <w:rFonts w:eastAsia="Calibri"/>
              </w:rPr>
              <w:t>3</w:t>
            </w:r>
          </w:p>
        </w:tc>
        <w:tc>
          <w:tcPr>
            <w:tcW w:w="1134" w:type="dxa"/>
            <w:gridSpan w:val="2"/>
            <w:tcBorders>
              <w:top w:val="single" w:sz="2" w:space="0" w:color="auto"/>
              <w:left w:val="single" w:sz="2" w:space="0" w:color="auto"/>
              <w:bottom w:val="single" w:sz="2" w:space="0" w:color="auto"/>
              <w:right w:val="single" w:sz="2" w:space="0" w:color="auto"/>
            </w:tcBorders>
          </w:tcPr>
          <w:p w:rsidR="00FB3341" w:rsidRPr="00036D8D" w:rsidRDefault="00FB3341" w:rsidP="00E3618C">
            <w:pPr>
              <w:widowControl w:val="0"/>
              <w:autoSpaceDE w:val="0"/>
              <w:autoSpaceDN w:val="0"/>
              <w:adjustRightInd w:val="0"/>
              <w:jc w:val="center"/>
              <w:rPr>
                <w:rFonts w:eastAsia="Calibri"/>
              </w:rPr>
            </w:pPr>
            <w:r>
              <w:rPr>
                <w:rFonts w:eastAsia="Calibri"/>
              </w:rPr>
              <w:t>4</w:t>
            </w:r>
          </w:p>
        </w:tc>
        <w:tc>
          <w:tcPr>
            <w:tcW w:w="719" w:type="dxa"/>
            <w:gridSpan w:val="2"/>
            <w:tcBorders>
              <w:top w:val="single" w:sz="2" w:space="0" w:color="auto"/>
              <w:left w:val="single" w:sz="2" w:space="0" w:color="auto"/>
              <w:bottom w:val="single" w:sz="2" w:space="0" w:color="auto"/>
              <w:right w:val="single" w:sz="2" w:space="0" w:color="auto"/>
            </w:tcBorders>
            <w:shd w:val="clear" w:color="auto" w:fill="auto"/>
          </w:tcPr>
          <w:p w:rsidR="00FB3341" w:rsidRPr="00036D8D" w:rsidRDefault="00FB3341" w:rsidP="00E3618C">
            <w:pPr>
              <w:widowControl w:val="0"/>
              <w:autoSpaceDE w:val="0"/>
              <w:autoSpaceDN w:val="0"/>
              <w:adjustRightInd w:val="0"/>
              <w:jc w:val="center"/>
            </w:pPr>
            <w:r>
              <w:t>5</w:t>
            </w:r>
          </w:p>
        </w:tc>
        <w:tc>
          <w:tcPr>
            <w:tcW w:w="711" w:type="dxa"/>
            <w:tcBorders>
              <w:top w:val="single" w:sz="2" w:space="0" w:color="auto"/>
              <w:left w:val="single" w:sz="2" w:space="0" w:color="auto"/>
              <w:bottom w:val="single" w:sz="2" w:space="0" w:color="auto"/>
              <w:right w:val="single" w:sz="2" w:space="0" w:color="auto"/>
            </w:tcBorders>
            <w:shd w:val="clear" w:color="auto" w:fill="auto"/>
          </w:tcPr>
          <w:p w:rsidR="00FB3341" w:rsidRPr="00036D8D" w:rsidRDefault="00FB3341" w:rsidP="00E3618C">
            <w:pPr>
              <w:widowControl w:val="0"/>
              <w:autoSpaceDE w:val="0"/>
              <w:autoSpaceDN w:val="0"/>
              <w:adjustRightInd w:val="0"/>
              <w:jc w:val="center"/>
            </w:pPr>
            <w:r>
              <w:t>6</w:t>
            </w:r>
          </w:p>
        </w:tc>
        <w:tc>
          <w:tcPr>
            <w:tcW w:w="712" w:type="dxa"/>
            <w:tcBorders>
              <w:top w:val="single" w:sz="2" w:space="0" w:color="auto"/>
              <w:left w:val="single" w:sz="2" w:space="0" w:color="auto"/>
              <w:bottom w:val="single" w:sz="2" w:space="0" w:color="auto"/>
              <w:right w:val="single" w:sz="2" w:space="0" w:color="auto"/>
            </w:tcBorders>
          </w:tcPr>
          <w:p w:rsidR="00FB3341" w:rsidRPr="00036D8D" w:rsidRDefault="00FB3341" w:rsidP="00E3618C">
            <w:pPr>
              <w:widowControl w:val="0"/>
              <w:autoSpaceDE w:val="0"/>
              <w:autoSpaceDN w:val="0"/>
              <w:adjustRightInd w:val="0"/>
              <w:jc w:val="center"/>
              <w:rPr>
                <w:rFonts w:eastAsia="Calibri"/>
              </w:rPr>
            </w:pPr>
            <w:r>
              <w:rPr>
                <w:rFonts w:eastAsia="Calibri"/>
              </w:rPr>
              <w:t>7</w:t>
            </w:r>
          </w:p>
        </w:tc>
        <w:tc>
          <w:tcPr>
            <w:tcW w:w="715" w:type="dxa"/>
            <w:tcBorders>
              <w:top w:val="single" w:sz="2" w:space="0" w:color="auto"/>
              <w:left w:val="single" w:sz="2" w:space="0" w:color="auto"/>
              <w:bottom w:val="single" w:sz="2" w:space="0" w:color="auto"/>
              <w:right w:val="single" w:sz="2" w:space="0" w:color="auto"/>
            </w:tcBorders>
          </w:tcPr>
          <w:p w:rsidR="00FB3341" w:rsidRPr="00036D8D" w:rsidRDefault="00FB3341" w:rsidP="00E3618C">
            <w:pPr>
              <w:widowControl w:val="0"/>
              <w:autoSpaceDE w:val="0"/>
              <w:autoSpaceDN w:val="0"/>
              <w:adjustRightInd w:val="0"/>
              <w:jc w:val="center"/>
              <w:rPr>
                <w:rFonts w:eastAsia="Calibri"/>
              </w:rPr>
            </w:pPr>
            <w:r>
              <w:rPr>
                <w:rFonts w:eastAsia="Calibri"/>
              </w:rPr>
              <w:t>8</w:t>
            </w:r>
          </w:p>
        </w:tc>
        <w:tc>
          <w:tcPr>
            <w:tcW w:w="711" w:type="dxa"/>
            <w:tcBorders>
              <w:top w:val="single" w:sz="2" w:space="0" w:color="auto"/>
              <w:left w:val="single" w:sz="2" w:space="0" w:color="auto"/>
              <w:bottom w:val="single" w:sz="2" w:space="0" w:color="auto"/>
              <w:right w:val="single" w:sz="2" w:space="0" w:color="auto"/>
            </w:tcBorders>
          </w:tcPr>
          <w:p w:rsidR="00FB3341" w:rsidRPr="00036D8D" w:rsidRDefault="00FB3341" w:rsidP="00E3618C">
            <w:pPr>
              <w:widowControl w:val="0"/>
              <w:autoSpaceDE w:val="0"/>
              <w:autoSpaceDN w:val="0"/>
              <w:adjustRightInd w:val="0"/>
              <w:jc w:val="center"/>
              <w:rPr>
                <w:rFonts w:eastAsia="Calibri"/>
              </w:rPr>
            </w:pPr>
            <w:r>
              <w:rPr>
                <w:rFonts w:eastAsia="Calibri"/>
              </w:rPr>
              <w:t>9</w:t>
            </w:r>
          </w:p>
        </w:tc>
        <w:tc>
          <w:tcPr>
            <w:tcW w:w="709" w:type="dxa"/>
            <w:tcBorders>
              <w:top w:val="single" w:sz="2" w:space="0" w:color="auto"/>
              <w:left w:val="single" w:sz="2" w:space="0" w:color="auto"/>
              <w:bottom w:val="single" w:sz="2" w:space="0" w:color="auto"/>
              <w:right w:val="single" w:sz="2" w:space="0" w:color="auto"/>
            </w:tcBorders>
          </w:tcPr>
          <w:p w:rsidR="00FB3341" w:rsidRPr="00036D8D" w:rsidRDefault="00FB3341" w:rsidP="00E3618C">
            <w:pPr>
              <w:widowControl w:val="0"/>
              <w:autoSpaceDE w:val="0"/>
              <w:autoSpaceDN w:val="0"/>
              <w:adjustRightInd w:val="0"/>
              <w:jc w:val="center"/>
              <w:rPr>
                <w:rFonts w:eastAsia="Calibri"/>
              </w:rPr>
            </w:pPr>
            <w:r>
              <w:rPr>
                <w:rFonts w:eastAsia="Calibri"/>
              </w:rPr>
              <w:t>10</w:t>
            </w:r>
          </w:p>
        </w:tc>
        <w:tc>
          <w:tcPr>
            <w:tcW w:w="992" w:type="dxa"/>
            <w:tcBorders>
              <w:top w:val="single" w:sz="2" w:space="0" w:color="auto"/>
              <w:left w:val="single" w:sz="2" w:space="0" w:color="auto"/>
              <w:bottom w:val="single" w:sz="2" w:space="0" w:color="auto"/>
              <w:right w:val="single" w:sz="2" w:space="0" w:color="auto"/>
            </w:tcBorders>
          </w:tcPr>
          <w:p w:rsidR="00FB3341" w:rsidRPr="00036D8D" w:rsidRDefault="00FB3341" w:rsidP="00E3618C">
            <w:pPr>
              <w:widowControl w:val="0"/>
              <w:autoSpaceDE w:val="0"/>
              <w:autoSpaceDN w:val="0"/>
              <w:adjustRightInd w:val="0"/>
              <w:jc w:val="center"/>
            </w:pPr>
            <w:r>
              <w:t>11</w:t>
            </w:r>
          </w:p>
        </w:tc>
        <w:tc>
          <w:tcPr>
            <w:tcW w:w="1699" w:type="dxa"/>
            <w:tcBorders>
              <w:top w:val="single" w:sz="2" w:space="0" w:color="auto"/>
              <w:left w:val="single" w:sz="2" w:space="0" w:color="auto"/>
              <w:bottom w:val="single" w:sz="2" w:space="0" w:color="auto"/>
              <w:right w:val="single" w:sz="2" w:space="0" w:color="auto"/>
            </w:tcBorders>
          </w:tcPr>
          <w:p w:rsidR="00FB3341" w:rsidRPr="00036D8D" w:rsidRDefault="00FB3341" w:rsidP="00E3618C">
            <w:pPr>
              <w:widowControl w:val="0"/>
              <w:autoSpaceDE w:val="0"/>
              <w:autoSpaceDN w:val="0"/>
              <w:adjustRightInd w:val="0"/>
              <w:jc w:val="center"/>
            </w:pPr>
            <w:r>
              <w:t>12</w:t>
            </w:r>
          </w:p>
        </w:tc>
      </w:tr>
      <w:tr w:rsidR="0057339E" w:rsidRPr="00036D8D" w:rsidTr="00FB3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5"/>
        </w:trPr>
        <w:tc>
          <w:tcPr>
            <w:tcW w:w="14742" w:type="dxa"/>
            <w:gridSpan w:val="16"/>
          </w:tcPr>
          <w:p w:rsidR="0057339E" w:rsidRPr="00036D8D" w:rsidRDefault="0057339E" w:rsidP="00FB3341">
            <w:pPr>
              <w:jc w:val="center"/>
            </w:pPr>
            <w:r w:rsidRPr="00036D8D">
              <w:t>«Управление муниципальным имуществом Воскресенского муниципального района Нижегородской области»</w:t>
            </w:r>
          </w:p>
        </w:tc>
      </w:tr>
      <w:tr w:rsidR="00FB3341" w:rsidRPr="00036D8D" w:rsidTr="00FB3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0"/>
        </w:trPr>
        <w:tc>
          <w:tcPr>
            <w:tcW w:w="567" w:type="dxa"/>
            <w:gridSpan w:val="2"/>
          </w:tcPr>
          <w:p w:rsidR="0057339E" w:rsidRPr="00036D8D" w:rsidRDefault="0057339E" w:rsidP="0057339E">
            <w:pPr>
              <w:jc w:val="center"/>
            </w:pPr>
            <w:r w:rsidRPr="00036D8D">
              <w:t>1</w:t>
            </w:r>
          </w:p>
        </w:tc>
        <w:tc>
          <w:tcPr>
            <w:tcW w:w="5103" w:type="dxa"/>
            <w:gridSpan w:val="2"/>
          </w:tcPr>
          <w:p w:rsidR="0057339E" w:rsidRPr="00036D8D" w:rsidRDefault="0057339E" w:rsidP="0057339E">
            <w:pPr>
              <w:ind w:left="-108" w:right="-13"/>
            </w:pPr>
            <w:r w:rsidRPr="00036D8D">
              <w:t>Индикатор 1:</w:t>
            </w:r>
          </w:p>
          <w:p w:rsidR="0057339E" w:rsidRPr="00036D8D" w:rsidRDefault="0057339E" w:rsidP="0057339E">
            <w:pPr>
              <w:ind w:left="-108" w:right="-13"/>
            </w:pPr>
            <w:r w:rsidRPr="00036D8D">
              <w:t>Процент выполнения плана по арендной плате за земельные участки</w:t>
            </w:r>
          </w:p>
        </w:tc>
        <w:tc>
          <w:tcPr>
            <w:tcW w:w="992" w:type="dxa"/>
            <w:gridSpan w:val="2"/>
          </w:tcPr>
          <w:p w:rsidR="0057339E" w:rsidRPr="00036D8D" w:rsidRDefault="0057339E" w:rsidP="0057339E">
            <w:pPr>
              <w:jc w:val="center"/>
            </w:pPr>
            <w:r w:rsidRPr="00036D8D">
              <w:t>%</w:t>
            </w:r>
          </w:p>
        </w:tc>
        <w:tc>
          <w:tcPr>
            <w:tcW w:w="1130" w:type="dxa"/>
            <w:gridSpan w:val="2"/>
          </w:tcPr>
          <w:p w:rsidR="0057339E" w:rsidRPr="00036D8D" w:rsidRDefault="0057339E" w:rsidP="0057339E">
            <w:pPr>
              <w:jc w:val="center"/>
            </w:pPr>
            <w:r w:rsidRPr="00036D8D">
              <w:t>74,2</w:t>
            </w:r>
          </w:p>
        </w:tc>
        <w:tc>
          <w:tcPr>
            <w:tcW w:w="701" w:type="dxa"/>
          </w:tcPr>
          <w:p w:rsidR="0057339E" w:rsidRPr="00036D8D" w:rsidRDefault="0057339E" w:rsidP="0057339E">
            <w:pPr>
              <w:jc w:val="center"/>
            </w:pPr>
            <w:r w:rsidRPr="00036D8D">
              <w:t>100</w:t>
            </w:r>
          </w:p>
        </w:tc>
        <w:tc>
          <w:tcPr>
            <w:tcW w:w="711" w:type="dxa"/>
          </w:tcPr>
          <w:p w:rsidR="0057339E" w:rsidRPr="00036D8D" w:rsidRDefault="0057339E" w:rsidP="0057339E">
            <w:pPr>
              <w:jc w:val="center"/>
            </w:pPr>
            <w:r w:rsidRPr="00036D8D">
              <w:t>100</w:t>
            </w:r>
          </w:p>
        </w:tc>
        <w:tc>
          <w:tcPr>
            <w:tcW w:w="712" w:type="dxa"/>
          </w:tcPr>
          <w:p w:rsidR="0057339E" w:rsidRPr="00036D8D" w:rsidRDefault="0057339E" w:rsidP="0057339E">
            <w:pPr>
              <w:jc w:val="center"/>
            </w:pPr>
            <w:r w:rsidRPr="00036D8D">
              <w:t>100</w:t>
            </w:r>
          </w:p>
        </w:tc>
        <w:tc>
          <w:tcPr>
            <w:tcW w:w="715" w:type="dxa"/>
          </w:tcPr>
          <w:p w:rsidR="0057339E" w:rsidRPr="00036D8D" w:rsidRDefault="0057339E" w:rsidP="0057339E">
            <w:pPr>
              <w:jc w:val="center"/>
            </w:pPr>
            <w:r w:rsidRPr="00036D8D">
              <w:t>100</w:t>
            </w:r>
          </w:p>
        </w:tc>
        <w:tc>
          <w:tcPr>
            <w:tcW w:w="711" w:type="dxa"/>
          </w:tcPr>
          <w:p w:rsidR="0057339E" w:rsidRPr="00036D8D" w:rsidRDefault="0057339E" w:rsidP="0057339E">
            <w:pPr>
              <w:jc w:val="center"/>
            </w:pPr>
            <w:r w:rsidRPr="00036D8D">
              <w:t>100</w:t>
            </w:r>
          </w:p>
          <w:p w:rsidR="0057339E" w:rsidRPr="00036D8D" w:rsidRDefault="0057339E" w:rsidP="0057339E">
            <w:pPr>
              <w:jc w:val="center"/>
            </w:pPr>
          </w:p>
        </w:tc>
        <w:tc>
          <w:tcPr>
            <w:tcW w:w="709" w:type="dxa"/>
          </w:tcPr>
          <w:p w:rsidR="0057339E" w:rsidRPr="00036D8D" w:rsidRDefault="0057339E" w:rsidP="0057339E">
            <w:pPr>
              <w:jc w:val="center"/>
            </w:pPr>
            <w:r w:rsidRPr="00036D8D">
              <w:t>100</w:t>
            </w:r>
          </w:p>
          <w:p w:rsidR="0057339E" w:rsidRPr="00036D8D" w:rsidRDefault="0057339E" w:rsidP="0057339E">
            <w:pPr>
              <w:jc w:val="center"/>
            </w:pPr>
          </w:p>
        </w:tc>
        <w:tc>
          <w:tcPr>
            <w:tcW w:w="992" w:type="dxa"/>
          </w:tcPr>
          <w:p w:rsidR="0057339E" w:rsidRPr="00036D8D" w:rsidRDefault="0057339E" w:rsidP="0057339E">
            <w:pPr>
              <w:jc w:val="center"/>
            </w:pPr>
            <w:r w:rsidRPr="00036D8D">
              <w:t>100</w:t>
            </w:r>
          </w:p>
          <w:p w:rsidR="0057339E" w:rsidRPr="00036D8D" w:rsidRDefault="0057339E" w:rsidP="0057339E">
            <w:pPr>
              <w:jc w:val="center"/>
            </w:pPr>
          </w:p>
        </w:tc>
        <w:tc>
          <w:tcPr>
            <w:tcW w:w="1699" w:type="dxa"/>
          </w:tcPr>
          <w:p w:rsidR="0057339E" w:rsidRPr="00036D8D" w:rsidRDefault="0057339E" w:rsidP="0057339E">
            <w:pPr>
              <w:jc w:val="center"/>
            </w:pPr>
            <w:r w:rsidRPr="00036D8D">
              <w:t>74,2</w:t>
            </w:r>
          </w:p>
        </w:tc>
      </w:tr>
      <w:tr w:rsidR="00FB3341" w:rsidRPr="00036D8D" w:rsidTr="00FB3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trPr>
        <w:tc>
          <w:tcPr>
            <w:tcW w:w="567" w:type="dxa"/>
            <w:gridSpan w:val="2"/>
          </w:tcPr>
          <w:p w:rsidR="0057339E" w:rsidRPr="00036D8D" w:rsidRDefault="0057339E" w:rsidP="0057339E">
            <w:pPr>
              <w:jc w:val="center"/>
            </w:pPr>
            <w:r w:rsidRPr="00036D8D">
              <w:t>3</w:t>
            </w:r>
          </w:p>
        </w:tc>
        <w:tc>
          <w:tcPr>
            <w:tcW w:w="5103" w:type="dxa"/>
            <w:gridSpan w:val="2"/>
          </w:tcPr>
          <w:p w:rsidR="0057339E" w:rsidRPr="00036D8D" w:rsidRDefault="0057339E" w:rsidP="0057339E">
            <w:pPr>
              <w:ind w:left="-108" w:right="-13"/>
            </w:pPr>
            <w:r w:rsidRPr="00036D8D">
              <w:t>Индикатор 2:</w:t>
            </w:r>
          </w:p>
          <w:p w:rsidR="0057339E" w:rsidRPr="00036D8D" w:rsidRDefault="0057339E" w:rsidP="0057339E">
            <w:pPr>
              <w:ind w:left="-108" w:right="-13"/>
            </w:pPr>
            <w:r w:rsidRPr="00036D8D">
              <w:t>Процент выполнения плана по арендной плате за объекты муниципального нежилого фонда</w:t>
            </w:r>
          </w:p>
        </w:tc>
        <w:tc>
          <w:tcPr>
            <w:tcW w:w="992" w:type="dxa"/>
            <w:gridSpan w:val="2"/>
          </w:tcPr>
          <w:p w:rsidR="0057339E" w:rsidRPr="00036D8D" w:rsidRDefault="0057339E" w:rsidP="0057339E">
            <w:pPr>
              <w:jc w:val="center"/>
            </w:pPr>
            <w:r w:rsidRPr="00036D8D">
              <w:t>%</w:t>
            </w:r>
          </w:p>
        </w:tc>
        <w:tc>
          <w:tcPr>
            <w:tcW w:w="1130" w:type="dxa"/>
            <w:gridSpan w:val="2"/>
          </w:tcPr>
          <w:p w:rsidR="0057339E" w:rsidRPr="00036D8D" w:rsidRDefault="0057339E" w:rsidP="0057339E">
            <w:pPr>
              <w:jc w:val="center"/>
            </w:pPr>
            <w:r w:rsidRPr="00036D8D">
              <w:t>57,7</w:t>
            </w:r>
          </w:p>
        </w:tc>
        <w:tc>
          <w:tcPr>
            <w:tcW w:w="701" w:type="dxa"/>
          </w:tcPr>
          <w:p w:rsidR="0057339E" w:rsidRPr="00036D8D" w:rsidRDefault="0057339E" w:rsidP="0057339E">
            <w:pPr>
              <w:jc w:val="center"/>
            </w:pPr>
            <w:r w:rsidRPr="00036D8D">
              <w:t>100</w:t>
            </w:r>
          </w:p>
        </w:tc>
        <w:tc>
          <w:tcPr>
            <w:tcW w:w="711" w:type="dxa"/>
          </w:tcPr>
          <w:p w:rsidR="0057339E" w:rsidRPr="00036D8D" w:rsidRDefault="0057339E" w:rsidP="0057339E">
            <w:pPr>
              <w:jc w:val="center"/>
            </w:pPr>
            <w:r w:rsidRPr="00036D8D">
              <w:t>100</w:t>
            </w:r>
          </w:p>
        </w:tc>
        <w:tc>
          <w:tcPr>
            <w:tcW w:w="712" w:type="dxa"/>
          </w:tcPr>
          <w:p w:rsidR="0057339E" w:rsidRPr="00036D8D" w:rsidRDefault="0057339E" w:rsidP="0057339E">
            <w:pPr>
              <w:jc w:val="center"/>
            </w:pPr>
            <w:r w:rsidRPr="00036D8D">
              <w:t>100</w:t>
            </w:r>
          </w:p>
        </w:tc>
        <w:tc>
          <w:tcPr>
            <w:tcW w:w="715" w:type="dxa"/>
          </w:tcPr>
          <w:p w:rsidR="0057339E" w:rsidRPr="00036D8D" w:rsidRDefault="0057339E" w:rsidP="0057339E">
            <w:pPr>
              <w:jc w:val="center"/>
            </w:pPr>
            <w:r w:rsidRPr="00036D8D">
              <w:t>100</w:t>
            </w:r>
          </w:p>
        </w:tc>
        <w:tc>
          <w:tcPr>
            <w:tcW w:w="711" w:type="dxa"/>
          </w:tcPr>
          <w:p w:rsidR="0057339E" w:rsidRPr="00036D8D" w:rsidRDefault="0057339E" w:rsidP="0057339E">
            <w:pPr>
              <w:jc w:val="center"/>
            </w:pPr>
            <w:r w:rsidRPr="00036D8D">
              <w:t>100</w:t>
            </w:r>
          </w:p>
          <w:p w:rsidR="0057339E" w:rsidRPr="00036D8D" w:rsidRDefault="0057339E" w:rsidP="0057339E">
            <w:pPr>
              <w:jc w:val="center"/>
            </w:pPr>
          </w:p>
        </w:tc>
        <w:tc>
          <w:tcPr>
            <w:tcW w:w="709" w:type="dxa"/>
          </w:tcPr>
          <w:p w:rsidR="0057339E" w:rsidRPr="00036D8D" w:rsidRDefault="0057339E" w:rsidP="0057339E">
            <w:pPr>
              <w:jc w:val="center"/>
            </w:pPr>
            <w:r w:rsidRPr="00036D8D">
              <w:t>100</w:t>
            </w:r>
          </w:p>
          <w:p w:rsidR="0057339E" w:rsidRPr="00036D8D" w:rsidRDefault="0057339E" w:rsidP="0057339E">
            <w:pPr>
              <w:jc w:val="center"/>
            </w:pPr>
          </w:p>
        </w:tc>
        <w:tc>
          <w:tcPr>
            <w:tcW w:w="992" w:type="dxa"/>
          </w:tcPr>
          <w:p w:rsidR="0057339E" w:rsidRPr="00036D8D" w:rsidRDefault="0057339E" w:rsidP="0057339E">
            <w:pPr>
              <w:jc w:val="center"/>
            </w:pPr>
            <w:r w:rsidRPr="00036D8D">
              <w:t>100</w:t>
            </w:r>
          </w:p>
          <w:p w:rsidR="0057339E" w:rsidRPr="00036D8D" w:rsidRDefault="0057339E" w:rsidP="0057339E">
            <w:pPr>
              <w:jc w:val="center"/>
            </w:pPr>
          </w:p>
        </w:tc>
        <w:tc>
          <w:tcPr>
            <w:tcW w:w="1699" w:type="dxa"/>
          </w:tcPr>
          <w:p w:rsidR="0057339E" w:rsidRPr="00036D8D" w:rsidRDefault="0057339E" w:rsidP="0057339E">
            <w:pPr>
              <w:jc w:val="center"/>
            </w:pPr>
            <w:r w:rsidRPr="00036D8D">
              <w:t>57,7</w:t>
            </w:r>
          </w:p>
        </w:tc>
      </w:tr>
      <w:tr w:rsidR="00FB3341" w:rsidRPr="00036D8D" w:rsidTr="00FB3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5"/>
        </w:trPr>
        <w:tc>
          <w:tcPr>
            <w:tcW w:w="567" w:type="dxa"/>
            <w:gridSpan w:val="2"/>
          </w:tcPr>
          <w:p w:rsidR="0057339E" w:rsidRPr="00036D8D" w:rsidRDefault="0057339E" w:rsidP="0057339E">
            <w:pPr>
              <w:jc w:val="center"/>
            </w:pPr>
            <w:r w:rsidRPr="00036D8D">
              <w:t>4</w:t>
            </w:r>
          </w:p>
        </w:tc>
        <w:tc>
          <w:tcPr>
            <w:tcW w:w="5103" w:type="dxa"/>
            <w:gridSpan w:val="2"/>
          </w:tcPr>
          <w:p w:rsidR="0057339E" w:rsidRPr="00036D8D" w:rsidRDefault="0057339E" w:rsidP="0057339E">
            <w:pPr>
              <w:ind w:left="-108"/>
            </w:pPr>
            <w:r w:rsidRPr="00036D8D">
              <w:t>Индикатор 3:</w:t>
            </w:r>
          </w:p>
          <w:p w:rsidR="0057339E" w:rsidRPr="00036D8D" w:rsidRDefault="0057339E" w:rsidP="0057339E">
            <w:pPr>
              <w:ind w:left="-108"/>
            </w:pPr>
            <w:r w:rsidRPr="00036D8D">
              <w:t xml:space="preserve">Доля объектов недвижимого имущества, на которое зарегистрировано право муниципальной собственности Воскресенского муниципального района к общему </w:t>
            </w:r>
            <w:r w:rsidR="007209EA" w:rsidRPr="00036D8D">
              <w:t>количеству</w:t>
            </w:r>
            <w:r w:rsidRPr="00036D8D">
              <w:t xml:space="preserve"> объектов недвижимого имущества, учтенных в Реестре имущества, находящегося в муниципальной собственности Воскресенского муниципального района, за исключением жилого фонда</w:t>
            </w:r>
          </w:p>
        </w:tc>
        <w:tc>
          <w:tcPr>
            <w:tcW w:w="992" w:type="dxa"/>
            <w:gridSpan w:val="2"/>
          </w:tcPr>
          <w:p w:rsidR="0057339E" w:rsidRPr="00036D8D" w:rsidRDefault="0057339E" w:rsidP="0057339E">
            <w:pPr>
              <w:jc w:val="center"/>
            </w:pPr>
            <w:r w:rsidRPr="00036D8D">
              <w:t>%</w:t>
            </w:r>
          </w:p>
        </w:tc>
        <w:tc>
          <w:tcPr>
            <w:tcW w:w="1130" w:type="dxa"/>
            <w:gridSpan w:val="2"/>
          </w:tcPr>
          <w:p w:rsidR="0057339E" w:rsidRPr="00036D8D" w:rsidRDefault="0057339E" w:rsidP="0057339E">
            <w:pPr>
              <w:jc w:val="center"/>
            </w:pPr>
            <w:r w:rsidRPr="00036D8D">
              <w:t>60</w:t>
            </w:r>
          </w:p>
        </w:tc>
        <w:tc>
          <w:tcPr>
            <w:tcW w:w="701" w:type="dxa"/>
          </w:tcPr>
          <w:p w:rsidR="0057339E" w:rsidRPr="00036D8D" w:rsidRDefault="0057339E" w:rsidP="0057339E">
            <w:pPr>
              <w:jc w:val="center"/>
            </w:pPr>
            <w:r w:rsidRPr="00036D8D">
              <w:t>63</w:t>
            </w:r>
          </w:p>
        </w:tc>
        <w:tc>
          <w:tcPr>
            <w:tcW w:w="711" w:type="dxa"/>
          </w:tcPr>
          <w:p w:rsidR="0057339E" w:rsidRPr="00036D8D" w:rsidRDefault="0057339E" w:rsidP="0057339E">
            <w:pPr>
              <w:jc w:val="center"/>
            </w:pPr>
            <w:r w:rsidRPr="00036D8D">
              <w:t>65</w:t>
            </w:r>
          </w:p>
        </w:tc>
        <w:tc>
          <w:tcPr>
            <w:tcW w:w="712" w:type="dxa"/>
          </w:tcPr>
          <w:p w:rsidR="0057339E" w:rsidRPr="00036D8D" w:rsidRDefault="0057339E" w:rsidP="0057339E">
            <w:pPr>
              <w:jc w:val="center"/>
            </w:pPr>
            <w:r w:rsidRPr="00036D8D">
              <w:t>68</w:t>
            </w:r>
          </w:p>
        </w:tc>
        <w:tc>
          <w:tcPr>
            <w:tcW w:w="715" w:type="dxa"/>
          </w:tcPr>
          <w:p w:rsidR="0057339E" w:rsidRPr="00036D8D" w:rsidRDefault="0057339E" w:rsidP="0057339E">
            <w:pPr>
              <w:jc w:val="center"/>
            </w:pPr>
            <w:r w:rsidRPr="00036D8D">
              <w:t>70</w:t>
            </w:r>
          </w:p>
        </w:tc>
        <w:tc>
          <w:tcPr>
            <w:tcW w:w="711" w:type="dxa"/>
          </w:tcPr>
          <w:p w:rsidR="0057339E" w:rsidRPr="00036D8D" w:rsidRDefault="0057339E" w:rsidP="0057339E">
            <w:pPr>
              <w:jc w:val="center"/>
            </w:pPr>
            <w:r w:rsidRPr="00036D8D">
              <w:t>73</w:t>
            </w:r>
          </w:p>
        </w:tc>
        <w:tc>
          <w:tcPr>
            <w:tcW w:w="709" w:type="dxa"/>
          </w:tcPr>
          <w:p w:rsidR="0057339E" w:rsidRPr="00036D8D" w:rsidRDefault="0057339E" w:rsidP="0057339E">
            <w:pPr>
              <w:jc w:val="center"/>
            </w:pPr>
            <w:r w:rsidRPr="00036D8D">
              <w:t>75</w:t>
            </w:r>
          </w:p>
        </w:tc>
        <w:tc>
          <w:tcPr>
            <w:tcW w:w="992" w:type="dxa"/>
          </w:tcPr>
          <w:p w:rsidR="0057339E" w:rsidRPr="00036D8D" w:rsidRDefault="0057339E" w:rsidP="0057339E">
            <w:pPr>
              <w:jc w:val="center"/>
            </w:pPr>
            <w:r w:rsidRPr="00036D8D">
              <w:t>75</w:t>
            </w:r>
          </w:p>
        </w:tc>
        <w:tc>
          <w:tcPr>
            <w:tcW w:w="1699" w:type="dxa"/>
          </w:tcPr>
          <w:p w:rsidR="0057339E" w:rsidRPr="00036D8D" w:rsidRDefault="0057339E" w:rsidP="0057339E">
            <w:pPr>
              <w:jc w:val="center"/>
            </w:pPr>
            <w:r w:rsidRPr="00036D8D">
              <w:t>60</w:t>
            </w:r>
          </w:p>
        </w:tc>
      </w:tr>
      <w:tr w:rsidR="00FB3341" w:rsidRPr="00036D8D" w:rsidTr="00FB3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5"/>
        </w:trPr>
        <w:tc>
          <w:tcPr>
            <w:tcW w:w="567" w:type="dxa"/>
            <w:gridSpan w:val="2"/>
          </w:tcPr>
          <w:p w:rsidR="0057339E" w:rsidRPr="00036D8D" w:rsidRDefault="0057339E" w:rsidP="0057339E">
            <w:pPr>
              <w:jc w:val="center"/>
            </w:pPr>
            <w:r w:rsidRPr="00036D8D">
              <w:lastRenderedPageBreak/>
              <w:t>5</w:t>
            </w:r>
          </w:p>
        </w:tc>
        <w:tc>
          <w:tcPr>
            <w:tcW w:w="5103" w:type="dxa"/>
            <w:gridSpan w:val="2"/>
          </w:tcPr>
          <w:p w:rsidR="0057339E" w:rsidRPr="00036D8D" w:rsidRDefault="0057339E" w:rsidP="0057339E">
            <w:pPr>
              <w:ind w:left="-108"/>
            </w:pPr>
            <w:r w:rsidRPr="00036D8D">
              <w:t>Индикатор 4: Доля муниципальных предприятий, имеющих положительный финансовый результат деятельности, в общем количестве муниципальных предприятий</w:t>
            </w:r>
          </w:p>
        </w:tc>
        <w:tc>
          <w:tcPr>
            <w:tcW w:w="992" w:type="dxa"/>
            <w:gridSpan w:val="2"/>
          </w:tcPr>
          <w:p w:rsidR="0057339E" w:rsidRPr="00036D8D" w:rsidRDefault="0057339E" w:rsidP="0057339E">
            <w:pPr>
              <w:jc w:val="center"/>
            </w:pPr>
            <w:r w:rsidRPr="00036D8D">
              <w:t>%</w:t>
            </w:r>
          </w:p>
        </w:tc>
        <w:tc>
          <w:tcPr>
            <w:tcW w:w="1130" w:type="dxa"/>
            <w:gridSpan w:val="2"/>
          </w:tcPr>
          <w:p w:rsidR="0057339E" w:rsidRPr="00036D8D" w:rsidRDefault="0057339E" w:rsidP="0057339E">
            <w:pPr>
              <w:jc w:val="center"/>
            </w:pPr>
            <w:r w:rsidRPr="00036D8D">
              <w:t>25</w:t>
            </w:r>
          </w:p>
        </w:tc>
        <w:tc>
          <w:tcPr>
            <w:tcW w:w="701" w:type="dxa"/>
          </w:tcPr>
          <w:p w:rsidR="0057339E" w:rsidRPr="00036D8D" w:rsidRDefault="0057339E" w:rsidP="0057339E">
            <w:pPr>
              <w:jc w:val="center"/>
            </w:pPr>
            <w:r w:rsidRPr="00036D8D">
              <w:t>25</w:t>
            </w:r>
          </w:p>
        </w:tc>
        <w:tc>
          <w:tcPr>
            <w:tcW w:w="711" w:type="dxa"/>
          </w:tcPr>
          <w:p w:rsidR="0057339E" w:rsidRPr="00036D8D" w:rsidRDefault="0057339E" w:rsidP="0057339E">
            <w:pPr>
              <w:jc w:val="center"/>
            </w:pPr>
            <w:r w:rsidRPr="00036D8D">
              <w:t>25</w:t>
            </w:r>
          </w:p>
        </w:tc>
        <w:tc>
          <w:tcPr>
            <w:tcW w:w="712" w:type="dxa"/>
          </w:tcPr>
          <w:p w:rsidR="0057339E" w:rsidRPr="00036D8D" w:rsidRDefault="0057339E" w:rsidP="0057339E">
            <w:pPr>
              <w:jc w:val="center"/>
            </w:pPr>
            <w:r w:rsidRPr="00036D8D">
              <w:t>50</w:t>
            </w:r>
          </w:p>
        </w:tc>
        <w:tc>
          <w:tcPr>
            <w:tcW w:w="715" w:type="dxa"/>
          </w:tcPr>
          <w:p w:rsidR="0057339E" w:rsidRPr="00036D8D" w:rsidRDefault="0057339E" w:rsidP="0057339E">
            <w:pPr>
              <w:jc w:val="center"/>
            </w:pPr>
            <w:r w:rsidRPr="00036D8D">
              <w:t>50</w:t>
            </w:r>
          </w:p>
        </w:tc>
        <w:tc>
          <w:tcPr>
            <w:tcW w:w="711" w:type="dxa"/>
          </w:tcPr>
          <w:p w:rsidR="0057339E" w:rsidRPr="00036D8D" w:rsidRDefault="0057339E" w:rsidP="0057339E">
            <w:pPr>
              <w:jc w:val="center"/>
            </w:pPr>
            <w:r w:rsidRPr="00036D8D">
              <w:t>75</w:t>
            </w:r>
          </w:p>
        </w:tc>
        <w:tc>
          <w:tcPr>
            <w:tcW w:w="709" w:type="dxa"/>
          </w:tcPr>
          <w:p w:rsidR="0057339E" w:rsidRPr="00036D8D" w:rsidRDefault="0057339E" w:rsidP="0057339E">
            <w:pPr>
              <w:jc w:val="center"/>
            </w:pPr>
            <w:r w:rsidRPr="00036D8D">
              <w:t>75</w:t>
            </w:r>
          </w:p>
        </w:tc>
        <w:tc>
          <w:tcPr>
            <w:tcW w:w="992" w:type="dxa"/>
          </w:tcPr>
          <w:p w:rsidR="0057339E" w:rsidRPr="00036D8D" w:rsidRDefault="0057339E" w:rsidP="0057339E">
            <w:pPr>
              <w:jc w:val="center"/>
            </w:pPr>
            <w:r w:rsidRPr="00036D8D">
              <w:t>75</w:t>
            </w:r>
          </w:p>
        </w:tc>
        <w:tc>
          <w:tcPr>
            <w:tcW w:w="1699" w:type="dxa"/>
          </w:tcPr>
          <w:p w:rsidR="0057339E" w:rsidRPr="00036D8D" w:rsidRDefault="0057339E" w:rsidP="0057339E">
            <w:pPr>
              <w:jc w:val="center"/>
            </w:pPr>
            <w:r w:rsidRPr="00036D8D">
              <w:t>25</w:t>
            </w:r>
          </w:p>
        </w:tc>
      </w:tr>
      <w:tr w:rsidR="00FB3341" w:rsidRPr="00036D8D" w:rsidTr="00FB3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5"/>
        </w:trPr>
        <w:tc>
          <w:tcPr>
            <w:tcW w:w="567" w:type="dxa"/>
            <w:gridSpan w:val="2"/>
          </w:tcPr>
          <w:p w:rsidR="0057339E" w:rsidRPr="00036D8D" w:rsidRDefault="0057339E" w:rsidP="0057339E">
            <w:pPr>
              <w:jc w:val="center"/>
            </w:pPr>
            <w:r w:rsidRPr="00036D8D">
              <w:t>6</w:t>
            </w:r>
          </w:p>
        </w:tc>
        <w:tc>
          <w:tcPr>
            <w:tcW w:w="5103" w:type="dxa"/>
            <w:gridSpan w:val="2"/>
          </w:tcPr>
          <w:p w:rsidR="0057339E" w:rsidRPr="00036D8D" w:rsidRDefault="0057339E" w:rsidP="0057339E">
            <w:pPr>
              <w:ind w:left="-108"/>
            </w:pPr>
            <w:r w:rsidRPr="00036D8D">
              <w:t>Непосредственный результат 1: Величина прямых финансовых поступлений в местный бюджет от аренды земельных участков</w:t>
            </w:r>
          </w:p>
        </w:tc>
        <w:tc>
          <w:tcPr>
            <w:tcW w:w="992" w:type="dxa"/>
            <w:gridSpan w:val="2"/>
          </w:tcPr>
          <w:p w:rsidR="0057339E" w:rsidRPr="00036D8D" w:rsidRDefault="0057339E" w:rsidP="0057339E">
            <w:pPr>
              <w:jc w:val="center"/>
            </w:pPr>
            <w:r w:rsidRPr="00036D8D">
              <w:t xml:space="preserve">млн. </w:t>
            </w:r>
            <w:r w:rsidR="007209EA" w:rsidRPr="00036D8D">
              <w:t>руб.</w:t>
            </w:r>
          </w:p>
        </w:tc>
        <w:tc>
          <w:tcPr>
            <w:tcW w:w="1130" w:type="dxa"/>
            <w:gridSpan w:val="2"/>
          </w:tcPr>
          <w:p w:rsidR="0057339E" w:rsidRPr="00036D8D" w:rsidRDefault="0057339E" w:rsidP="0057339E">
            <w:pPr>
              <w:jc w:val="center"/>
            </w:pPr>
            <w:r w:rsidRPr="00036D8D">
              <w:t>3,53</w:t>
            </w:r>
          </w:p>
        </w:tc>
        <w:tc>
          <w:tcPr>
            <w:tcW w:w="701" w:type="dxa"/>
          </w:tcPr>
          <w:p w:rsidR="0057339E" w:rsidRPr="00036D8D" w:rsidRDefault="0057339E" w:rsidP="0057339E">
            <w:pPr>
              <w:jc w:val="center"/>
            </w:pPr>
            <w:r w:rsidRPr="00036D8D">
              <w:t>4,95</w:t>
            </w:r>
          </w:p>
        </w:tc>
        <w:tc>
          <w:tcPr>
            <w:tcW w:w="711" w:type="dxa"/>
          </w:tcPr>
          <w:p w:rsidR="0057339E" w:rsidRPr="00036D8D" w:rsidRDefault="0057339E" w:rsidP="0057339E">
            <w:pPr>
              <w:jc w:val="center"/>
            </w:pPr>
            <w:r w:rsidRPr="00036D8D">
              <w:t>5,14</w:t>
            </w:r>
          </w:p>
        </w:tc>
        <w:tc>
          <w:tcPr>
            <w:tcW w:w="712" w:type="dxa"/>
          </w:tcPr>
          <w:p w:rsidR="0057339E" w:rsidRPr="00036D8D" w:rsidRDefault="0057339E" w:rsidP="0057339E">
            <w:pPr>
              <w:jc w:val="center"/>
            </w:pPr>
            <w:r w:rsidRPr="00036D8D">
              <w:t>5,35</w:t>
            </w:r>
          </w:p>
        </w:tc>
        <w:tc>
          <w:tcPr>
            <w:tcW w:w="715" w:type="dxa"/>
          </w:tcPr>
          <w:p w:rsidR="0057339E" w:rsidRPr="00036D8D" w:rsidRDefault="0057339E" w:rsidP="0057339E">
            <w:pPr>
              <w:jc w:val="center"/>
            </w:pPr>
            <w:r w:rsidRPr="00036D8D">
              <w:t>5,56</w:t>
            </w:r>
          </w:p>
        </w:tc>
        <w:tc>
          <w:tcPr>
            <w:tcW w:w="711" w:type="dxa"/>
          </w:tcPr>
          <w:p w:rsidR="0057339E" w:rsidRPr="00036D8D" w:rsidRDefault="0057339E" w:rsidP="0057339E">
            <w:pPr>
              <w:jc w:val="center"/>
            </w:pPr>
            <w:r w:rsidRPr="00036D8D">
              <w:t>5,78</w:t>
            </w:r>
          </w:p>
        </w:tc>
        <w:tc>
          <w:tcPr>
            <w:tcW w:w="709" w:type="dxa"/>
          </w:tcPr>
          <w:p w:rsidR="0057339E" w:rsidRPr="00036D8D" w:rsidRDefault="0057339E" w:rsidP="0057339E">
            <w:pPr>
              <w:jc w:val="center"/>
            </w:pPr>
            <w:r w:rsidRPr="00036D8D">
              <w:t>6,01</w:t>
            </w:r>
          </w:p>
        </w:tc>
        <w:tc>
          <w:tcPr>
            <w:tcW w:w="992" w:type="dxa"/>
          </w:tcPr>
          <w:p w:rsidR="0057339E" w:rsidRPr="00036D8D" w:rsidRDefault="0057339E" w:rsidP="0057339E">
            <w:pPr>
              <w:jc w:val="center"/>
            </w:pPr>
            <w:r w:rsidRPr="00036D8D">
              <w:t>6,01</w:t>
            </w:r>
          </w:p>
        </w:tc>
        <w:tc>
          <w:tcPr>
            <w:tcW w:w="1699" w:type="dxa"/>
          </w:tcPr>
          <w:p w:rsidR="0057339E" w:rsidRPr="00036D8D" w:rsidRDefault="0057339E" w:rsidP="0057339E">
            <w:pPr>
              <w:jc w:val="center"/>
            </w:pPr>
            <w:r w:rsidRPr="00036D8D">
              <w:t>3,53</w:t>
            </w:r>
          </w:p>
        </w:tc>
      </w:tr>
      <w:tr w:rsidR="00FB3341" w:rsidRPr="00036D8D" w:rsidTr="00FB3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5"/>
        </w:trPr>
        <w:tc>
          <w:tcPr>
            <w:tcW w:w="567" w:type="dxa"/>
            <w:gridSpan w:val="2"/>
          </w:tcPr>
          <w:p w:rsidR="0057339E" w:rsidRPr="00036D8D" w:rsidRDefault="0057339E" w:rsidP="0057339E">
            <w:pPr>
              <w:jc w:val="center"/>
            </w:pPr>
            <w:r w:rsidRPr="00036D8D">
              <w:t>8</w:t>
            </w:r>
          </w:p>
        </w:tc>
        <w:tc>
          <w:tcPr>
            <w:tcW w:w="5103" w:type="dxa"/>
            <w:gridSpan w:val="2"/>
          </w:tcPr>
          <w:p w:rsidR="0057339E" w:rsidRPr="00036D8D" w:rsidRDefault="0057339E" w:rsidP="0057339E">
            <w:pPr>
              <w:ind w:left="-108"/>
            </w:pPr>
            <w:r w:rsidRPr="00036D8D">
              <w:t>Непосредственный результат 2: Величина прямых финансовых поступлений в местный бюджет от аренды муниципального нежилого фонда</w:t>
            </w:r>
          </w:p>
        </w:tc>
        <w:tc>
          <w:tcPr>
            <w:tcW w:w="992" w:type="dxa"/>
            <w:gridSpan w:val="2"/>
          </w:tcPr>
          <w:p w:rsidR="0057339E" w:rsidRPr="00036D8D" w:rsidRDefault="0057339E" w:rsidP="0057339E">
            <w:pPr>
              <w:jc w:val="center"/>
            </w:pPr>
            <w:r w:rsidRPr="00036D8D">
              <w:t xml:space="preserve">млн. </w:t>
            </w:r>
            <w:r w:rsidR="007209EA" w:rsidRPr="00036D8D">
              <w:t>руб.</w:t>
            </w:r>
          </w:p>
        </w:tc>
        <w:tc>
          <w:tcPr>
            <w:tcW w:w="1130" w:type="dxa"/>
            <w:gridSpan w:val="2"/>
          </w:tcPr>
          <w:p w:rsidR="0057339E" w:rsidRPr="00036D8D" w:rsidRDefault="0057339E" w:rsidP="0057339E">
            <w:pPr>
              <w:jc w:val="center"/>
            </w:pPr>
            <w:r w:rsidRPr="00036D8D">
              <w:t>2,91</w:t>
            </w:r>
          </w:p>
        </w:tc>
        <w:tc>
          <w:tcPr>
            <w:tcW w:w="701" w:type="dxa"/>
          </w:tcPr>
          <w:p w:rsidR="0057339E" w:rsidRPr="00036D8D" w:rsidRDefault="0057339E" w:rsidP="0057339E">
            <w:pPr>
              <w:jc w:val="center"/>
            </w:pPr>
            <w:r w:rsidRPr="00036D8D">
              <w:t>5,1</w:t>
            </w:r>
          </w:p>
        </w:tc>
        <w:tc>
          <w:tcPr>
            <w:tcW w:w="711" w:type="dxa"/>
          </w:tcPr>
          <w:p w:rsidR="0057339E" w:rsidRPr="00036D8D" w:rsidRDefault="0057339E" w:rsidP="0057339E">
            <w:pPr>
              <w:jc w:val="center"/>
            </w:pPr>
            <w:r w:rsidRPr="00036D8D">
              <w:t>5,31</w:t>
            </w:r>
          </w:p>
        </w:tc>
        <w:tc>
          <w:tcPr>
            <w:tcW w:w="712" w:type="dxa"/>
          </w:tcPr>
          <w:p w:rsidR="0057339E" w:rsidRPr="00036D8D" w:rsidRDefault="0057339E" w:rsidP="0057339E">
            <w:pPr>
              <w:jc w:val="center"/>
            </w:pPr>
            <w:r w:rsidRPr="00036D8D">
              <w:t>5,52</w:t>
            </w:r>
          </w:p>
        </w:tc>
        <w:tc>
          <w:tcPr>
            <w:tcW w:w="715" w:type="dxa"/>
          </w:tcPr>
          <w:p w:rsidR="0057339E" w:rsidRPr="00036D8D" w:rsidRDefault="0057339E" w:rsidP="0057339E">
            <w:pPr>
              <w:jc w:val="center"/>
            </w:pPr>
            <w:r w:rsidRPr="00036D8D">
              <w:t>5,74</w:t>
            </w:r>
          </w:p>
        </w:tc>
        <w:tc>
          <w:tcPr>
            <w:tcW w:w="711" w:type="dxa"/>
          </w:tcPr>
          <w:p w:rsidR="0057339E" w:rsidRPr="00036D8D" w:rsidRDefault="0057339E" w:rsidP="0057339E">
            <w:pPr>
              <w:jc w:val="center"/>
            </w:pPr>
            <w:r w:rsidRPr="00036D8D">
              <w:t>5,97</w:t>
            </w:r>
          </w:p>
        </w:tc>
        <w:tc>
          <w:tcPr>
            <w:tcW w:w="709" w:type="dxa"/>
          </w:tcPr>
          <w:p w:rsidR="0057339E" w:rsidRPr="00036D8D" w:rsidRDefault="0057339E" w:rsidP="0057339E">
            <w:pPr>
              <w:jc w:val="center"/>
            </w:pPr>
            <w:r w:rsidRPr="00036D8D">
              <w:t>6,21</w:t>
            </w:r>
          </w:p>
        </w:tc>
        <w:tc>
          <w:tcPr>
            <w:tcW w:w="992" w:type="dxa"/>
          </w:tcPr>
          <w:p w:rsidR="0057339E" w:rsidRPr="00036D8D" w:rsidRDefault="0057339E" w:rsidP="0057339E">
            <w:pPr>
              <w:jc w:val="center"/>
            </w:pPr>
            <w:r w:rsidRPr="00036D8D">
              <w:t>6,21</w:t>
            </w:r>
          </w:p>
        </w:tc>
        <w:tc>
          <w:tcPr>
            <w:tcW w:w="1699" w:type="dxa"/>
          </w:tcPr>
          <w:p w:rsidR="0057339E" w:rsidRPr="00036D8D" w:rsidRDefault="0057339E" w:rsidP="0057339E">
            <w:pPr>
              <w:jc w:val="center"/>
            </w:pPr>
            <w:r w:rsidRPr="00036D8D">
              <w:t>2,91</w:t>
            </w:r>
          </w:p>
        </w:tc>
      </w:tr>
      <w:tr w:rsidR="00FB3341" w:rsidRPr="00036D8D" w:rsidTr="00FB3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5"/>
        </w:trPr>
        <w:tc>
          <w:tcPr>
            <w:tcW w:w="567" w:type="dxa"/>
            <w:gridSpan w:val="2"/>
          </w:tcPr>
          <w:p w:rsidR="0057339E" w:rsidRPr="00036D8D" w:rsidRDefault="0057339E" w:rsidP="0057339E">
            <w:pPr>
              <w:jc w:val="center"/>
            </w:pPr>
            <w:r w:rsidRPr="00036D8D">
              <w:t>9</w:t>
            </w:r>
          </w:p>
        </w:tc>
        <w:tc>
          <w:tcPr>
            <w:tcW w:w="5103" w:type="dxa"/>
            <w:gridSpan w:val="2"/>
          </w:tcPr>
          <w:p w:rsidR="0057339E" w:rsidRPr="00036D8D" w:rsidRDefault="0057339E" w:rsidP="0057339E">
            <w:pPr>
              <w:ind w:left="-108"/>
            </w:pPr>
            <w:r w:rsidRPr="00036D8D">
              <w:t xml:space="preserve">Непосредственный результат 3: Количество объектов недвижимого </w:t>
            </w:r>
            <w:r w:rsidR="007209EA" w:rsidRPr="00036D8D">
              <w:t>имущества,</w:t>
            </w:r>
            <w:r w:rsidRPr="00036D8D">
              <w:t xml:space="preserve"> на которое зарегистрировано право Воскресенского муниципального района</w:t>
            </w:r>
          </w:p>
        </w:tc>
        <w:tc>
          <w:tcPr>
            <w:tcW w:w="992" w:type="dxa"/>
            <w:gridSpan w:val="2"/>
          </w:tcPr>
          <w:p w:rsidR="0057339E" w:rsidRPr="00036D8D" w:rsidRDefault="0057339E" w:rsidP="0057339E">
            <w:pPr>
              <w:jc w:val="center"/>
            </w:pPr>
            <w:r w:rsidRPr="00036D8D">
              <w:t>шт.</w:t>
            </w:r>
          </w:p>
        </w:tc>
        <w:tc>
          <w:tcPr>
            <w:tcW w:w="1130" w:type="dxa"/>
            <w:gridSpan w:val="2"/>
          </w:tcPr>
          <w:p w:rsidR="0057339E" w:rsidRPr="00036D8D" w:rsidRDefault="0057339E" w:rsidP="0057339E">
            <w:pPr>
              <w:jc w:val="center"/>
            </w:pPr>
            <w:r w:rsidRPr="00036D8D">
              <w:t>498</w:t>
            </w:r>
          </w:p>
        </w:tc>
        <w:tc>
          <w:tcPr>
            <w:tcW w:w="701" w:type="dxa"/>
          </w:tcPr>
          <w:p w:rsidR="0057339E" w:rsidRPr="00036D8D" w:rsidRDefault="0057339E" w:rsidP="0057339E">
            <w:pPr>
              <w:jc w:val="center"/>
            </w:pPr>
            <w:r w:rsidRPr="00036D8D">
              <w:t>508</w:t>
            </w:r>
          </w:p>
        </w:tc>
        <w:tc>
          <w:tcPr>
            <w:tcW w:w="711" w:type="dxa"/>
          </w:tcPr>
          <w:p w:rsidR="0057339E" w:rsidRPr="00036D8D" w:rsidRDefault="0057339E" w:rsidP="0057339E">
            <w:pPr>
              <w:jc w:val="center"/>
            </w:pPr>
            <w:r w:rsidRPr="00036D8D">
              <w:t>518</w:t>
            </w:r>
          </w:p>
        </w:tc>
        <w:tc>
          <w:tcPr>
            <w:tcW w:w="712" w:type="dxa"/>
          </w:tcPr>
          <w:p w:rsidR="0057339E" w:rsidRPr="00036D8D" w:rsidRDefault="0057339E" w:rsidP="0057339E">
            <w:pPr>
              <w:jc w:val="center"/>
            </w:pPr>
            <w:r w:rsidRPr="00036D8D">
              <w:t>528</w:t>
            </w:r>
          </w:p>
        </w:tc>
        <w:tc>
          <w:tcPr>
            <w:tcW w:w="715" w:type="dxa"/>
          </w:tcPr>
          <w:p w:rsidR="0057339E" w:rsidRPr="00036D8D" w:rsidRDefault="0057339E" w:rsidP="0057339E">
            <w:pPr>
              <w:jc w:val="center"/>
            </w:pPr>
            <w:r w:rsidRPr="00036D8D">
              <w:t>538</w:t>
            </w:r>
          </w:p>
        </w:tc>
        <w:tc>
          <w:tcPr>
            <w:tcW w:w="711" w:type="dxa"/>
          </w:tcPr>
          <w:p w:rsidR="0057339E" w:rsidRPr="00036D8D" w:rsidRDefault="0057339E" w:rsidP="0057339E">
            <w:pPr>
              <w:jc w:val="center"/>
            </w:pPr>
            <w:r w:rsidRPr="00036D8D">
              <w:t>548</w:t>
            </w:r>
          </w:p>
        </w:tc>
        <w:tc>
          <w:tcPr>
            <w:tcW w:w="709" w:type="dxa"/>
          </w:tcPr>
          <w:p w:rsidR="0057339E" w:rsidRPr="00036D8D" w:rsidRDefault="0057339E" w:rsidP="0057339E">
            <w:pPr>
              <w:jc w:val="center"/>
            </w:pPr>
            <w:r w:rsidRPr="00036D8D">
              <w:t>558</w:t>
            </w:r>
          </w:p>
        </w:tc>
        <w:tc>
          <w:tcPr>
            <w:tcW w:w="992" w:type="dxa"/>
          </w:tcPr>
          <w:p w:rsidR="0057339E" w:rsidRPr="00036D8D" w:rsidRDefault="0057339E" w:rsidP="0057339E">
            <w:pPr>
              <w:jc w:val="center"/>
            </w:pPr>
            <w:r w:rsidRPr="00036D8D">
              <w:t>558</w:t>
            </w:r>
          </w:p>
        </w:tc>
        <w:tc>
          <w:tcPr>
            <w:tcW w:w="1699" w:type="dxa"/>
          </w:tcPr>
          <w:p w:rsidR="0057339E" w:rsidRPr="00036D8D" w:rsidRDefault="0057339E" w:rsidP="0057339E">
            <w:pPr>
              <w:jc w:val="center"/>
            </w:pPr>
            <w:r w:rsidRPr="00036D8D">
              <w:t>498</w:t>
            </w:r>
          </w:p>
        </w:tc>
      </w:tr>
      <w:tr w:rsidR="00FB3341" w:rsidRPr="00036D8D" w:rsidTr="00FB3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5"/>
        </w:trPr>
        <w:tc>
          <w:tcPr>
            <w:tcW w:w="567" w:type="dxa"/>
            <w:gridSpan w:val="2"/>
          </w:tcPr>
          <w:p w:rsidR="0057339E" w:rsidRPr="00036D8D" w:rsidRDefault="0057339E" w:rsidP="0057339E">
            <w:pPr>
              <w:jc w:val="center"/>
            </w:pPr>
            <w:r w:rsidRPr="00036D8D">
              <w:t>10</w:t>
            </w:r>
          </w:p>
        </w:tc>
        <w:tc>
          <w:tcPr>
            <w:tcW w:w="5103" w:type="dxa"/>
            <w:gridSpan w:val="2"/>
          </w:tcPr>
          <w:p w:rsidR="0057339E" w:rsidRPr="00036D8D" w:rsidRDefault="0057339E" w:rsidP="0057339E">
            <w:pPr>
              <w:ind w:left="-108"/>
            </w:pPr>
            <w:r w:rsidRPr="00036D8D">
              <w:t>Непосредственный результат 4: Количество муниципальных предприятий Воскресенского муниципального района, работающих с прибылью</w:t>
            </w:r>
          </w:p>
        </w:tc>
        <w:tc>
          <w:tcPr>
            <w:tcW w:w="992" w:type="dxa"/>
            <w:gridSpan w:val="2"/>
          </w:tcPr>
          <w:p w:rsidR="0057339E" w:rsidRPr="00036D8D" w:rsidRDefault="0057339E" w:rsidP="0057339E">
            <w:pPr>
              <w:jc w:val="center"/>
            </w:pPr>
            <w:r w:rsidRPr="00036D8D">
              <w:t>шт.</w:t>
            </w:r>
          </w:p>
        </w:tc>
        <w:tc>
          <w:tcPr>
            <w:tcW w:w="1130" w:type="dxa"/>
            <w:gridSpan w:val="2"/>
          </w:tcPr>
          <w:p w:rsidR="0057339E" w:rsidRPr="00036D8D" w:rsidRDefault="0057339E" w:rsidP="0057339E">
            <w:pPr>
              <w:jc w:val="center"/>
            </w:pPr>
            <w:r w:rsidRPr="00036D8D">
              <w:t>1</w:t>
            </w:r>
          </w:p>
        </w:tc>
        <w:tc>
          <w:tcPr>
            <w:tcW w:w="701" w:type="dxa"/>
          </w:tcPr>
          <w:p w:rsidR="0057339E" w:rsidRPr="00036D8D" w:rsidRDefault="0057339E" w:rsidP="0057339E">
            <w:pPr>
              <w:jc w:val="center"/>
            </w:pPr>
            <w:r w:rsidRPr="00036D8D">
              <w:t>1</w:t>
            </w:r>
          </w:p>
        </w:tc>
        <w:tc>
          <w:tcPr>
            <w:tcW w:w="711" w:type="dxa"/>
          </w:tcPr>
          <w:p w:rsidR="0057339E" w:rsidRPr="00036D8D" w:rsidRDefault="0057339E" w:rsidP="0057339E">
            <w:pPr>
              <w:jc w:val="center"/>
            </w:pPr>
            <w:r w:rsidRPr="00036D8D">
              <w:t>1</w:t>
            </w:r>
          </w:p>
        </w:tc>
        <w:tc>
          <w:tcPr>
            <w:tcW w:w="712" w:type="dxa"/>
          </w:tcPr>
          <w:p w:rsidR="0057339E" w:rsidRPr="00036D8D" w:rsidRDefault="0057339E" w:rsidP="0057339E">
            <w:pPr>
              <w:jc w:val="center"/>
            </w:pPr>
            <w:r w:rsidRPr="00036D8D">
              <w:t>2</w:t>
            </w:r>
          </w:p>
        </w:tc>
        <w:tc>
          <w:tcPr>
            <w:tcW w:w="715" w:type="dxa"/>
          </w:tcPr>
          <w:p w:rsidR="0057339E" w:rsidRPr="00036D8D" w:rsidRDefault="0057339E" w:rsidP="0057339E">
            <w:pPr>
              <w:jc w:val="center"/>
            </w:pPr>
            <w:r w:rsidRPr="00036D8D">
              <w:t>2</w:t>
            </w:r>
          </w:p>
        </w:tc>
        <w:tc>
          <w:tcPr>
            <w:tcW w:w="711" w:type="dxa"/>
          </w:tcPr>
          <w:p w:rsidR="0057339E" w:rsidRPr="00036D8D" w:rsidRDefault="0057339E" w:rsidP="0057339E">
            <w:pPr>
              <w:jc w:val="center"/>
            </w:pPr>
            <w:r w:rsidRPr="00036D8D">
              <w:t>3</w:t>
            </w:r>
          </w:p>
        </w:tc>
        <w:tc>
          <w:tcPr>
            <w:tcW w:w="709" w:type="dxa"/>
          </w:tcPr>
          <w:p w:rsidR="0057339E" w:rsidRPr="00036D8D" w:rsidRDefault="0057339E" w:rsidP="0057339E">
            <w:pPr>
              <w:jc w:val="center"/>
            </w:pPr>
            <w:r w:rsidRPr="00036D8D">
              <w:t>3</w:t>
            </w:r>
          </w:p>
        </w:tc>
        <w:tc>
          <w:tcPr>
            <w:tcW w:w="992" w:type="dxa"/>
          </w:tcPr>
          <w:p w:rsidR="0057339E" w:rsidRPr="00036D8D" w:rsidRDefault="0057339E" w:rsidP="0057339E">
            <w:pPr>
              <w:jc w:val="center"/>
            </w:pPr>
            <w:r w:rsidRPr="00036D8D">
              <w:t>3</w:t>
            </w:r>
          </w:p>
        </w:tc>
        <w:tc>
          <w:tcPr>
            <w:tcW w:w="1699" w:type="dxa"/>
          </w:tcPr>
          <w:p w:rsidR="0057339E" w:rsidRPr="00036D8D" w:rsidRDefault="0057339E" w:rsidP="0057339E">
            <w:pPr>
              <w:jc w:val="center"/>
            </w:pPr>
            <w:r w:rsidRPr="00036D8D">
              <w:t>1</w:t>
            </w:r>
          </w:p>
        </w:tc>
      </w:tr>
    </w:tbl>
    <w:p w:rsidR="00FB3341" w:rsidRDefault="00FB3341" w:rsidP="0057339E">
      <w:pPr>
        <w:jc w:val="center"/>
        <w:rPr>
          <w:b/>
        </w:rPr>
        <w:sectPr w:rsidR="00FB3341" w:rsidSect="00FB3341">
          <w:pgSz w:w="16838" w:h="11906" w:orient="landscape"/>
          <w:pgMar w:top="1701" w:right="1134" w:bottom="850" w:left="1134" w:header="720" w:footer="720" w:gutter="0"/>
          <w:cols w:space="720"/>
          <w:docGrid w:linePitch="360"/>
        </w:sectPr>
      </w:pPr>
    </w:p>
    <w:p w:rsidR="0057339E" w:rsidRPr="00036D8D" w:rsidRDefault="0057339E" w:rsidP="0057339E">
      <w:pPr>
        <w:jc w:val="center"/>
        <w:rPr>
          <w:b/>
        </w:rPr>
      </w:pPr>
    </w:p>
    <w:p w:rsidR="00834E4F" w:rsidRPr="00036D8D" w:rsidRDefault="00834E4F" w:rsidP="00834E4F">
      <w:pPr>
        <w:autoSpaceDE w:val="0"/>
        <w:autoSpaceDN w:val="0"/>
        <w:adjustRightInd w:val="0"/>
        <w:jc w:val="center"/>
        <w:outlineLvl w:val="0"/>
      </w:pPr>
      <w:r w:rsidRPr="00036D8D">
        <w:t>Расходы на реализацию муниципальной программы</w:t>
      </w:r>
    </w:p>
    <w:p w:rsidR="00834E4F" w:rsidRPr="00036D8D" w:rsidRDefault="00834E4F" w:rsidP="00834E4F">
      <w:pPr>
        <w:tabs>
          <w:tab w:val="left" w:pos="9214"/>
        </w:tabs>
        <w:ind w:firstLine="708"/>
        <w:jc w:val="right"/>
        <w:rPr>
          <w:rFonts w:eastAsia="Calibri"/>
          <w:lang w:eastAsia="en-US"/>
        </w:rPr>
      </w:pPr>
      <w:r w:rsidRPr="00036D8D">
        <w:rPr>
          <w:rFonts w:eastAsia="Calibri"/>
          <w:lang w:eastAsia="en-US"/>
        </w:rPr>
        <w:t>тыс. рублей</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3118"/>
        <w:gridCol w:w="1274"/>
        <w:gridCol w:w="1274"/>
        <w:gridCol w:w="851"/>
        <w:gridCol w:w="1134"/>
        <w:gridCol w:w="1134"/>
      </w:tblGrid>
      <w:tr w:rsidR="0057339E" w:rsidRPr="00036D8D" w:rsidTr="0057339E">
        <w:trPr>
          <w:tblHeader/>
        </w:trPr>
        <w:tc>
          <w:tcPr>
            <w:tcW w:w="819" w:type="dxa"/>
            <w:vAlign w:val="center"/>
          </w:tcPr>
          <w:p w:rsidR="0057339E" w:rsidRPr="00036D8D" w:rsidRDefault="0057339E" w:rsidP="00E21388">
            <w:pPr>
              <w:jc w:val="center"/>
              <w:rPr>
                <w:rFonts w:eastAsia="Calibri"/>
                <w:bCs/>
                <w:lang w:eastAsia="en-US"/>
              </w:rPr>
            </w:pPr>
            <w:r w:rsidRPr="00036D8D">
              <w:rPr>
                <w:rFonts w:eastAsia="Calibri"/>
                <w:bCs/>
                <w:lang w:eastAsia="en-US"/>
              </w:rPr>
              <w:t>МП/ПМП</w:t>
            </w:r>
          </w:p>
        </w:tc>
        <w:tc>
          <w:tcPr>
            <w:tcW w:w="3118" w:type="dxa"/>
            <w:vAlign w:val="center"/>
          </w:tcPr>
          <w:p w:rsidR="0057339E" w:rsidRPr="00036D8D" w:rsidRDefault="0057339E" w:rsidP="00E21388">
            <w:pPr>
              <w:jc w:val="center"/>
              <w:rPr>
                <w:rFonts w:eastAsia="Calibri"/>
                <w:bCs/>
                <w:lang w:eastAsia="en-US"/>
              </w:rPr>
            </w:pPr>
            <w:r w:rsidRPr="00036D8D">
              <w:rPr>
                <w:rFonts w:eastAsia="Calibri"/>
                <w:bCs/>
                <w:lang w:eastAsia="en-US"/>
              </w:rPr>
              <w:t xml:space="preserve">Наименование </w:t>
            </w:r>
          </w:p>
          <w:p w:rsidR="0057339E" w:rsidRPr="00036D8D" w:rsidRDefault="0057339E" w:rsidP="00E21388">
            <w:pPr>
              <w:jc w:val="center"/>
              <w:rPr>
                <w:rFonts w:eastAsia="Calibri"/>
                <w:bCs/>
                <w:lang w:eastAsia="en-US"/>
              </w:rPr>
            </w:pPr>
            <w:r w:rsidRPr="00036D8D">
              <w:rPr>
                <w:rFonts w:eastAsia="Calibri"/>
                <w:bCs/>
                <w:lang w:eastAsia="en-US"/>
              </w:rPr>
              <w:t>муниципальной программы (подпрограммы)</w:t>
            </w:r>
          </w:p>
        </w:tc>
        <w:tc>
          <w:tcPr>
            <w:tcW w:w="1274" w:type="dxa"/>
            <w:vAlign w:val="center"/>
          </w:tcPr>
          <w:p w:rsidR="0057339E" w:rsidRPr="00036D8D" w:rsidRDefault="0057339E" w:rsidP="00C86CEC">
            <w:pPr>
              <w:jc w:val="center"/>
              <w:rPr>
                <w:rFonts w:eastAsia="Calibri"/>
                <w:bCs/>
                <w:lang w:eastAsia="en-US"/>
              </w:rPr>
            </w:pPr>
            <w:r w:rsidRPr="00036D8D">
              <w:rPr>
                <w:rFonts w:eastAsia="Calibri"/>
                <w:bCs/>
                <w:lang w:eastAsia="en-US"/>
              </w:rPr>
              <w:t>201</w:t>
            </w:r>
            <w:r w:rsidR="00C86CEC">
              <w:rPr>
                <w:rFonts w:eastAsia="Calibri"/>
                <w:bCs/>
                <w:lang w:eastAsia="en-US"/>
              </w:rPr>
              <w:t>9</w:t>
            </w:r>
            <w:r w:rsidRPr="00036D8D">
              <w:rPr>
                <w:rFonts w:eastAsia="Calibri"/>
                <w:bCs/>
                <w:lang w:eastAsia="en-US"/>
              </w:rPr>
              <w:t xml:space="preserve"> год</w:t>
            </w:r>
          </w:p>
        </w:tc>
        <w:tc>
          <w:tcPr>
            <w:tcW w:w="1274" w:type="dxa"/>
            <w:vAlign w:val="center"/>
          </w:tcPr>
          <w:p w:rsidR="0057339E" w:rsidRPr="00036D8D" w:rsidRDefault="0057339E" w:rsidP="00C86CEC">
            <w:pPr>
              <w:jc w:val="center"/>
              <w:rPr>
                <w:rFonts w:eastAsia="Calibri"/>
                <w:bCs/>
                <w:lang w:eastAsia="en-US"/>
              </w:rPr>
            </w:pPr>
            <w:r w:rsidRPr="00036D8D">
              <w:rPr>
                <w:rFonts w:eastAsia="Calibri"/>
                <w:bCs/>
                <w:lang w:eastAsia="en-US"/>
              </w:rPr>
              <w:t>20</w:t>
            </w:r>
            <w:r w:rsidR="00C86CEC">
              <w:rPr>
                <w:rFonts w:eastAsia="Calibri"/>
                <w:bCs/>
                <w:lang w:eastAsia="en-US"/>
              </w:rPr>
              <w:t>20</w:t>
            </w:r>
            <w:r w:rsidRPr="00036D8D">
              <w:rPr>
                <w:rFonts w:eastAsia="Calibri"/>
                <w:bCs/>
                <w:lang w:eastAsia="en-US"/>
              </w:rPr>
              <w:t xml:space="preserve"> год</w:t>
            </w:r>
          </w:p>
        </w:tc>
        <w:tc>
          <w:tcPr>
            <w:tcW w:w="851" w:type="dxa"/>
            <w:vAlign w:val="center"/>
          </w:tcPr>
          <w:p w:rsidR="0057339E" w:rsidRPr="00036D8D" w:rsidRDefault="0057339E" w:rsidP="00C86CEC">
            <w:pPr>
              <w:jc w:val="center"/>
              <w:rPr>
                <w:rFonts w:eastAsia="Calibri"/>
                <w:bCs/>
                <w:lang w:eastAsia="en-US"/>
              </w:rPr>
            </w:pPr>
            <w:r w:rsidRPr="00036D8D">
              <w:rPr>
                <w:rFonts w:eastAsia="Calibri"/>
                <w:bCs/>
                <w:lang w:eastAsia="en-US"/>
              </w:rPr>
              <w:t>% к 201</w:t>
            </w:r>
            <w:r w:rsidR="00C86CEC">
              <w:rPr>
                <w:rFonts w:eastAsia="Calibri"/>
                <w:bCs/>
                <w:lang w:eastAsia="en-US"/>
              </w:rPr>
              <w:t>9</w:t>
            </w:r>
            <w:r w:rsidRPr="00036D8D">
              <w:rPr>
                <w:rFonts w:eastAsia="Calibri"/>
                <w:bCs/>
                <w:lang w:eastAsia="en-US"/>
              </w:rPr>
              <w:t xml:space="preserve"> году</w:t>
            </w:r>
          </w:p>
        </w:tc>
        <w:tc>
          <w:tcPr>
            <w:tcW w:w="1134" w:type="dxa"/>
            <w:vAlign w:val="center"/>
          </w:tcPr>
          <w:p w:rsidR="0057339E" w:rsidRPr="00036D8D" w:rsidRDefault="0057339E" w:rsidP="00C86CEC">
            <w:pPr>
              <w:jc w:val="center"/>
              <w:rPr>
                <w:rFonts w:eastAsia="Calibri"/>
                <w:bCs/>
                <w:lang w:eastAsia="en-US"/>
              </w:rPr>
            </w:pPr>
            <w:r w:rsidRPr="00036D8D">
              <w:rPr>
                <w:rFonts w:eastAsia="Calibri"/>
                <w:bCs/>
                <w:lang w:eastAsia="en-US"/>
              </w:rPr>
              <w:t>202</w:t>
            </w:r>
            <w:r w:rsidR="00C86CEC">
              <w:rPr>
                <w:rFonts w:eastAsia="Calibri"/>
                <w:bCs/>
                <w:lang w:eastAsia="en-US"/>
              </w:rPr>
              <w:t>1</w:t>
            </w:r>
            <w:r w:rsidRPr="00036D8D">
              <w:rPr>
                <w:rFonts w:eastAsia="Calibri"/>
                <w:bCs/>
                <w:lang w:eastAsia="en-US"/>
              </w:rPr>
              <w:t xml:space="preserve"> год</w:t>
            </w:r>
          </w:p>
        </w:tc>
        <w:tc>
          <w:tcPr>
            <w:tcW w:w="1134" w:type="dxa"/>
            <w:vAlign w:val="center"/>
          </w:tcPr>
          <w:p w:rsidR="0057339E" w:rsidRPr="00036D8D" w:rsidRDefault="0057339E" w:rsidP="00C86CEC">
            <w:pPr>
              <w:jc w:val="center"/>
              <w:rPr>
                <w:rFonts w:eastAsia="Calibri"/>
                <w:bCs/>
                <w:lang w:eastAsia="en-US"/>
              </w:rPr>
            </w:pPr>
            <w:r w:rsidRPr="00036D8D">
              <w:rPr>
                <w:rFonts w:eastAsia="Calibri"/>
                <w:bCs/>
                <w:lang w:eastAsia="en-US"/>
              </w:rPr>
              <w:t>202</w:t>
            </w:r>
            <w:r w:rsidR="00C86CEC">
              <w:rPr>
                <w:rFonts w:eastAsia="Calibri"/>
                <w:bCs/>
                <w:lang w:eastAsia="en-US"/>
              </w:rPr>
              <w:t>2</w:t>
            </w:r>
            <w:r w:rsidRPr="00036D8D">
              <w:rPr>
                <w:rFonts w:eastAsia="Calibri"/>
                <w:bCs/>
                <w:lang w:eastAsia="en-US"/>
              </w:rPr>
              <w:t xml:space="preserve"> год</w:t>
            </w:r>
          </w:p>
        </w:tc>
      </w:tr>
      <w:tr w:rsidR="0001386A" w:rsidRPr="00036D8D" w:rsidTr="0057339E">
        <w:tc>
          <w:tcPr>
            <w:tcW w:w="819" w:type="dxa"/>
            <w:vAlign w:val="center"/>
          </w:tcPr>
          <w:p w:rsidR="0001386A" w:rsidRPr="00036D8D" w:rsidRDefault="0001386A" w:rsidP="00834E4F">
            <w:pPr>
              <w:jc w:val="center"/>
              <w:rPr>
                <w:rFonts w:eastAsia="Calibri"/>
                <w:b/>
                <w:bCs/>
                <w:lang w:eastAsia="en-US"/>
              </w:rPr>
            </w:pPr>
            <w:r w:rsidRPr="00036D8D">
              <w:rPr>
                <w:rFonts w:eastAsia="Calibri"/>
                <w:b/>
                <w:bCs/>
                <w:lang w:eastAsia="en-US"/>
              </w:rPr>
              <w:t>13 0</w:t>
            </w:r>
          </w:p>
        </w:tc>
        <w:tc>
          <w:tcPr>
            <w:tcW w:w="3118" w:type="dxa"/>
            <w:vAlign w:val="center"/>
          </w:tcPr>
          <w:p w:rsidR="0001386A" w:rsidRPr="00036D8D" w:rsidRDefault="0001386A" w:rsidP="00410299">
            <w:pPr>
              <w:autoSpaceDE w:val="0"/>
              <w:autoSpaceDN w:val="0"/>
              <w:adjustRightInd w:val="0"/>
              <w:ind w:firstLine="34"/>
              <w:outlineLvl w:val="0"/>
              <w:rPr>
                <w:b/>
              </w:rPr>
            </w:pPr>
            <w:r w:rsidRPr="00036D8D">
              <w:rPr>
                <w:b/>
              </w:rPr>
              <w:t>Муниципальная программа «Управление муниципальным имуществом Воскресенского муниципального района Нижегородской области»</w:t>
            </w:r>
          </w:p>
        </w:tc>
        <w:tc>
          <w:tcPr>
            <w:tcW w:w="1274" w:type="dxa"/>
            <w:vAlign w:val="center"/>
          </w:tcPr>
          <w:p w:rsidR="0001386A" w:rsidRPr="00036D8D" w:rsidRDefault="0001386A" w:rsidP="00350864">
            <w:pPr>
              <w:jc w:val="center"/>
              <w:rPr>
                <w:b/>
                <w:bCs/>
                <w:color w:val="000000"/>
              </w:rPr>
            </w:pPr>
            <w:r w:rsidRPr="00036D8D">
              <w:rPr>
                <w:b/>
                <w:bCs/>
                <w:color w:val="000000"/>
              </w:rPr>
              <w:t>2995,8</w:t>
            </w:r>
          </w:p>
        </w:tc>
        <w:tc>
          <w:tcPr>
            <w:tcW w:w="1274" w:type="dxa"/>
            <w:vAlign w:val="center"/>
          </w:tcPr>
          <w:p w:rsidR="0001386A" w:rsidRPr="00036D8D" w:rsidRDefault="0001386A" w:rsidP="0001386A">
            <w:pPr>
              <w:jc w:val="center"/>
              <w:rPr>
                <w:b/>
                <w:bCs/>
                <w:color w:val="000000"/>
              </w:rPr>
            </w:pPr>
            <w:r>
              <w:rPr>
                <w:b/>
                <w:bCs/>
                <w:color w:val="000000"/>
              </w:rPr>
              <w:t>2741</w:t>
            </w:r>
            <w:r w:rsidRPr="00036D8D">
              <w:rPr>
                <w:b/>
                <w:bCs/>
                <w:color w:val="000000"/>
              </w:rPr>
              <w:t>,</w:t>
            </w:r>
            <w:r>
              <w:rPr>
                <w:b/>
                <w:bCs/>
                <w:color w:val="000000"/>
              </w:rPr>
              <w:t>7</w:t>
            </w:r>
          </w:p>
        </w:tc>
        <w:tc>
          <w:tcPr>
            <w:tcW w:w="851" w:type="dxa"/>
            <w:vAlign w:val="center"/>
          </w:tcPr>
          <w:p w:rsidR="0001386A" w:rsidRPr="00036D8D" w:rsidRDefault="0001386A" w:rsidP="0001386A">
            <w:pPr>
              <w:jc w:val="center"/>
              <w:rPr>
                <w:b/>
                <w:color w:val="000000"/>
              </w:rPr>
            </w:pPr>
            <w:r>
              <w:rPr>
                <w:b/>
                <w:color w:val="000000"/>
              </w:rPr>
              <w:t>9</w:t>
            </w:r>
            <w:r w:rsidRPr="00036D8D">
              <w:rPr>
                <w:b/>
                <w:color w:val="000000"/>
              </w:rPr>
              <w:t>1</w:t>
            </w:r>
            <w:r>
              <w:rPr>
                <w:b/>
                <w:color w:val="000000"/>
              </w:rPr>
              <w:t>,</w:t>
            </w:r>
            <w:r w:rsidRPr="00036D8D">
              <w:rPr>
                <w:b/>
                <w:color w:val="000000"/>
              </w:rPr>
              <w:t>5</w:t>
            </w:r>
          </w:p>
        </w:tc>
        <w:tc>
          <w:tcPr>
            <w:tcW w:w="1134" w:type="dxa"/>
            <w:vAlign w:val="center"/>
          </w:tcPr>
          <w:p w:rsidR="0001386A" w:rsidRPr="00036D8D" w:rsidRDefault="0001386A">
            <w:pPr>
              <w:jc w:val="center"/>
              <w:rPr>
                <w:b/>
                <w:bCs/>
                <w:color w:val="000000"/>
              </w:rPr>
            </w:pPr>
            <w:r>
              <w:rPr>
                <w:b/>
                <w:bCs/>
                <w:color w:val="000000"/>
              </w:rPr>
              <w:t>2268,2</w:t>
            </w:r>
            <w:r w:rsidRPr="00036D8D">
              <w:rPr>
                <w:b/>
                <w:bCs/>
                <w:color w:val="000000"/>
              </w:rPr>
              <w:t>,8</w:t>
            </w:r>
          </w:p>
        </w:tc>
        <w:tc>
          <w:tcPr>
            <w:tcW w:w="1134" w:type="dxa"/>
            <w:vAlign w:val="center"/>
          </w:tcPr>
          <w:p w:rsidR="0001386A" w:rsidRPr="00036D8D" w:rsidRDefault="0001386A" w:rsidP="0001386A">
            <w:pPr>
              <w:jc w:val="center"/>
              <w:rPr>
                <w:b/>
                <w:bCs/>
                <w:color w:val="000000"/>
              </w:rPr>
            </w:pPr>
            <w:r>
              <w:rPr>
                <w:b/>
                <w:bCs/>
                <w:color w:val="000000"/>
              </w:rPr>
              <w:t>2268,2</w:t>
            </w:r>
          </w:p>
        </w:tc>
      </w:tr>
      <w:tr w:rsidR="0001386A" w:rsidRPr="00036D8D" w:rsidTr="0057339E">
        <w:tc>
          <w:tcPr>
            <w:tcW w:w="819" w:type="dxa"/>
            <w:vAlign w:val="center"/>
          </w:tcPr>
          <w:p w:rsidR="0001386A" w:rsidRPr="00036D8D" w:rsidRDefault="0001386A" w:rsidP="00410299">
            <w:pPr>
              <w:jc w:val="center"/>
              <w:rPr>
                <w:rFonts w:eastAsia="Calibri"/>
                <w:bCs/>
                <w:lang w:eastAsia="en-US"/>
              </w:rPr>
            </w:pPr>
            <w:r w:rsidRPr="00036D8D">
              <w:rPr>
                <w:rFonts w:eastAsia="Calibri"/>
                <w:bCs/>
                <w:lang w:eastAsia="en-US"/>
              </w:rPr>
              <w:t>13 1</w:t>
            </w:r>
          </w:p>
        </w:tc>
        <w:tc>
          <w:tcPr>
            <w:tcW w:w="3118" w:type="dxa"/>
            <w:vAlign w:val="center"/>
          </w:tcPr>
          <w:p w:rsidR="0001386A" w:rsidRPr="00036D8D" w:rsidRDefault="0001386A" w:rsidP="00834E4F">
            <w:pPr>
              <w:rPr>
                <w:rFonts w:eastAsia="Calibri"/>
                <w:bCs/>
                <w:lang w:eastAsia="en-US"/>
              </w:rPr>
            </w:pPr>
            <w:r w:rsidRPr="00036D8D">
              <w:rPr>
                <w:rFonts w:eastAsia="Calibri"/>
                <w:bCs/>
                <w:lang w:eastAsia="en-US"/>
              </w:rPr>
              <w:t>Подпрограмма «Повышение эффективности использования муниципального имущества и земельных ресурсов»</w:t>
            </w:r>
          </w:p>
        </w:tc>
        <w:tc>
          <w:tcPr>
            <w:tcW w:w="1274" w:type="dxa"/>
            <w:vAlign w:val="center"/>
          </w:tcPr>
          <w:p w:rsidR="0001386A" w:rsidRPr="00036D8D" w:rsidRDefault="0001386A" w:rsidP="00350864">
            <w:pPr>
              <w:jc w:val="center"/>
              <w:rPr>
                <w:color w:val="000000"/>
              </w:rPr>
            </w:pPr>
            <w:r w:rsidRPr="00036D8D">
              <w:rPr>
                <w:color w:val="000000"/>
              </w:rPr>
              <w:t>552,3</w:t>
            </w:r>
          </w:p>
        </w:tc>
        <w:tc>
          <w:tcPr>
            <w:tcW w:w="1274" w:type="dxa"/>
            <w:vAlign w:val="center"/>
          </w:tcPr>
          <w:p w:rsidR="0001386A" w:rsidRPr="00036D8D" w:rsidRDefault="0001386A">
            <w:pPr>
              <w:jc w:val="center"/>
              <w:rPr>
                <w:color w:val="000000"/>
              </w:rPr>
            </w:pPr>
            <w:r w:rsidRPr="00036D8D">
              <w:rPr>
                <w:color w:val="000000"/>
              </w:rPr>
              <w:t>552,3</w:t>
            </w:r>
          </w:p>
        </w:tc>
        <w:tc>
          <w:tcPr>
            <w:tcW w:w="851" w:type="dxa"/>
            <w:vAlign w:val="center"/>
          </w:tcPr>
          <w:p w:rsidR="0001386A" w:rsidRPr="00036D8D" w:rsidRDefault="0001386A" w:rsidP="0001386A">
            <w:pPr>
              <w:jc w:val="center"/>
              <w:rPr>
                <w:color w:val="000000"/>
              </w:rPr>
            </w:pPr>
            <w:r w:rsidRPr="00036D8D">
              <w:rPr>
                <w:color w:val="000000"/>
              </w:rPr>
              <w:t>10</w:t>
            </w:r>
            <w:r>
              <w:rPr>
                <w:color w:val="000000"/>
              </w:rPr>
              <w:t>0</w:t>
            </w:r>
            <w:r w:rsidRPr="00036D8D">
              <w:rPr>
                <w:color w:val="000000"/>
              </w:rPr>
              <w:t>,</w:t>
            </w:r>
            <w:r>
              <w:rPr>
                <w:color w:val="000000"/>
              </w:rPr>
              <w:t>0</w:t>
            </w:r>
          </w:p>
        </w:tc>
        <w:tc>
          <w:tcPr>
            <w:tcW w:w="1134" w:type="dxa"/>
            <w:vAlign w:val="center"/>
          </w:tcPr>
          <w:p w:rsidR="0001386A" w:rsidRPr="00036D8D" w:rsidRDefault="0001386A">
            <w:pPr>
              <w:jc w:val="center"/>
              <w:rPr>
                <w:color w:val="000000"/>
              </w:rPr>
            </w:pPr>
            <w:r w:rsidRPr="00036D8D">
              <w:rPr>
                <w:color w:val="000000"/>
              </w:rPr>
              <w:t>156,3</w:t>
            </w:r>
          </w:p>
        </w:tc>
        <w:tc>
          <w:tcPr>
            <w:tcW w:w="1134" w:type="dxa"/>
            <w:vAlign w:val="center"/>
          </w:tcPr>
          <w:p w:rsidR="0001386A" w:rsidRPr="00036D8D" w:rsidRDefault="0001386A">
            <w:pPr>
              <w:jc w:val="center"/>
              <w:rPr>
                <w:color w:val="000000"/>
              </w:rPr>
            </w:pPr>
            <w:r w:rsidRPr="00036D8D">
              <w:rPr>
                <w:color w:val="000000"/>
              </w:rPr>
              <w:t>156,3</w:t>
            </w:r>
          </w:p>
        </w:tc>
      </w:tr>
      <w:tr w:rsidR="0001386A" w:rsidRPr="00036D8D" w:rsidTr="0057339E">
        <w:tc>
          <w:tcPr>
            <w:tcW w:w="819" w:type="dxa"/>
            <w:vAlign w:val="center"/>
          </w:tcPr>
          <w:p w:rsidR="0001386A" w:rsidRPr="00036D8D" w:rsidRDefault="0001386A" w:rsidP="009F1C27">
            <w:pPr>
              <w:jc w:val="center"/>
              <w:rPr>
                <w:rFonts w:eastAsia="Calibri"/>
                <w:bCs/>
                <w:lang w:eastAsia="en-US"/>
              </w:rPr>
            </w:pPr>
            <w:r w:rsidRPr="00036D8D">
              <w:rPr>
                <w:rFonts w:eastAsia="Calibri"/>
                <w:bCs/>
                <w:lang w:eastAsia="en-US"/>
              </w:rPr>
              <w:t>13 2</w:t>
            </w:r>
          </w:p>
        </w:tc>
        <w:tc>
          <w:tcPr>
            <w:tcW w:w="3118" w:type="dxa"/>
            <w:vAlign w:val="center"/>
          </w:tcPr>
          <w:p w:rsidR="0001386A" w:rsidRPr="00036D8D" w:rsidRDefault="0001386A" w:rsidP="006F55B7">
            <w:pPr>
              <w:rPr>
                <w:rFonts w:eastAsia="Calibri"/>
                <w:bCs/>
                <w:lang w:eastAsia="en-US"/>
              </w:rPr>
            </w:pPr>
            <w:r w:rsidRPr="00036D8D">
              <w:rPr>
                <w:rFonts w:eastAsia="Calibri"/>
                <w:bCs/>
                <w:lang w:eastAsia="en-US"/>
              </w:rPr>
              <w:t>Подпрограмма «Обеспечение реализации муниципальной программы»</w:t>
            </w:r>
          </w:p>
        </w:tc>
        <w:tc>
          <w:tcPr>
            <w:tcW w:w="1274" w:type="dxa"/>
            <w:vAlign w:val="center"/>
          </w:tcPr>
          <w:p w:rsidR="0001386A" w:rsidRPr="00036D8D" w:rsidRDefault="0001386A" w:rsidP="00350864">
            <w:pPr>
              <w:jc w:val="center"/>
              <w:rPr>
                <w:color w:val="000000"/>
              </w:rPr>
            </w:pPr>
            <w:r w:rsidRPr="00036D8D">
              <w:rPr>
                <w:color w:val="000000"/>
              </w:rPr>
              <w:t>2443,5</w:t>
            </w:r>
          </w:p>
        </w:tc>
        <w:tc>
          <w:tcPr>
            <w:tcW w:w="1274" w:type="dxa"/>
            <w:vAlign w:val="center"/>
          </w:tcPr>
          <w:p w:rsidR="0001386A" w:rsidRPr="00036D8D" w:rsidRDefault="0001386A" w:rsidP="0001386A">
            <w:pPr>
              <w:jc w:val="center"/>
              <w:rPr>
                <w:color w:val="000000"/>
              </w:rPr>
            </w:pPr>
            <w:r>
              <w:rPr>
                <w:color w:val="000000"/>
              </w:rPr>
              <w:t>2189,4</w:t>
            </w:r>
          </w:p>
        </w:tc>
        <w:tc>
          <w:tcPr>
            <w:tcW w:w="851" w:type="dxa"/>
            <w:vAlign w:val="center"/>
          </w:tcPr>
          <w:p w:rsidR="0001386A" w:rsidRPr="00036D8D" w:rsidRDefault="0001386A" w:rsidP="0001386A">
            <w:pPr>
              <w:jc w:val="center"/>
              <w:rPr>
                <w:color w:val="000000"/>
              </w:rPr>
            </w:pPr>
            <w:r>
              <w:rPr>
                <w:color w:val="000000"/>
              </w:rPr>
              <w:t>89</w:t>
            </w:r>
            <w:r w:rsidRPr="00036D8D">
              <w:rPr>
                <w:color w:val="000000"/>
              </w:rPr>
              <w:t>,</w:t>
            </w:r>
            <w:r>
              <w:rPr>
                <w:color w:val="000000"/>
              </w:rPr>
              <w:t>6</w:t>
            </w:r>
          </w:p>
        </w:tc>
        <w:tc>
          <w:tcPr>
            <w:tcW w:w="1134" w:type="dxa"/>
            <w:vAlign w:val="center"/>
          </w:tcPr>
          <w:p w:rsidR="0001386A" w:rsidRPr="00036D8D" w:rsidRDefault="0001386A" w:rsidP="0001386A">
            <w:pPr>
              <w:jc w:val="center"/>
              <w:rPr>
                <w:color w:val="000000"/>
              </w:rPr>
            </w:pPr>
            <w:r>
              <w:rPr>
                <w:color w:val="000000"/>
              </w:rPr>
              <w:t>2111,9</w:t>
            </w:r>
          </w:p>
        </w:tc>
        <w:tc>
          <w:tcPr>
            <w:tcW w:w="1134" w:type="dxa"/>
            <w:vAlign w:val="center"/>
          </w:tcPr>
          <w:p w:rsidR="0001386A" w:rsidRPr="00036D8D" w:rsidRDefault="0001386A" w:rsidP="0001386A">
            <w:pPr>
              <w:jc w:val="center"/>
              <w:rPr>
                <w:color w:val="000000"/>
              </w:rPr>
            </w:pPr>
            <w:r>
              <w:rPr>
                <w:color w:val="000000"/>
              </w:rPr>
              <w:t>2111,9</w:t>
            </w:r>
          </w:p>
        </w:tc>
      </w:tr>
    </w:tbl>
    <w:p w:rsidR="00834E4F" w:rsidRPr="00036D8D" w:rsidRDefault="00834E4F" w:rsidP="00834E4F">
      <w:pPr>
        <w:pStyle w:val="Courier14"/>
        <w:rPr>
          <w:rFonts w:ascii="Times New Roman" w:hAnsi="Times New Roman" w:cs="Times New Roman"/>
          <w:sz w:val="24"/>
          <w:szCs w:val="24"/>
        </w:rPr>
      </w:pPr>
      <w:r w:rsidRPr="00036D8D">
        <w:rPr>
          <w:rFonts w:ascii="Times New Roman" w:hAnsi="Times New Roman" w:cs="Times New Roman"/>
          <w:sz w:val="24"/>
          <w:szCs w:val="24"/>
        </w:rPr>
        <w:t>Бюджетные ассигнования программы будут направлены на:</w:t>
      </w:r>
    </w:p>
    <w:p w:rsidR="00D9673F" w:rsidRPr="00036D8D" w:rsidRDefault="00F0074D" w:rsidP="009E57AB">
      <w:pPr>
        <w:pStyle w:val="Courier14"/>
        <w:rPr>
          <w:rFonts w:ascii="Times New Roman" w:hAnsi="Times New Roman" w:cs="Times New Roman"/>
          <w:sz w:val="24"/>
          <w:szCs w:val="24"/>
        </w:rPr>
      </w:pPr>
      <w:r w:rsidRPr="00F0074D">
        <w:rPr>
          <w:rFonts w:ascii="Times New Roman" w:hAnsi="Times New Roman" w:cs="Times New Roman"/>
          <w:b/>
          <w:sz w:val="24"/>
          <w:szCs w:val="24"/>
        </w:rPr>
        <w:t>-</w:t>
      </w:r>
      <w:r w:rsidRPr="00F0074D">
        <w:rPr>
          <w:rFonts w:ascii="Times New Roman" w:hAnsi="Times New Roman" w:cs="Times New Roman"/>
          <w:sz w:val="24"/>
          <w:szCs w:val="24"/>
        </w:rPr>
        <w:t xml:space="preserve"> </w:t>
      </w:r>
      <w:r w:rsidR="00386F4B" w:rsidRPr="00F0074D">
        <w:rPr>
          <w:rFonts w:ascii="Times New Roman" w:hAnsi="Times New Roman" w:cs="Times New Roman"/>
          <w:sz w:val="24"/>
          <w:szCs w:val="24"/>
        </w:rPr>
        <w:t>содержание комитета по управлению муниципальным имуществом</w:t>
      </w:r>
      <w:r w:rsidR="00386F4B" w:rsidRPr="00036D8D">
        <w:rPr>
          <w:rFonts w:ascii="Times New Roman" w:hAnsi="Times New Roman" w:cs="Times New Roman"/>
          <w:sz w:val="24"/>
          <w:szCs w:val="24"/>
        </w:rPr>
        <w:t xml:space="preserve"> Воскресенского муниципального района Нижегородской области</w:t>
      </w:r>
      <w:r w:rsidR="00AD087F" w:rsidRPr="00036D8D">
        <w:rPr>
          <w:rFonts w:ascii="Times New Roman" w:hAnsi="Times New Roman" w:cs="Times New Roman"/>
          <w:sz w:val="24"/>
          <w:szCs w:val="24"/>
        </w:rPr>
        <w:t xml:space="preserve"> </w:t>
      </w:r>
      <w:r w:rsidR="0001386A">
        <w:rPr>
          <w:rFonts w:ascii="Times New Roman" w:hAnsi="Times New Roman" w:cs="Times New Roman"/>
          <w:b/>
          <w:i/>
          <w:sz w:val="24"/>
          <w:szCs w:val="24"/>
        </w:rPr>
        <w:t>2189</w:t>
      </w:r>
      <w:r w:rsidRPr="00036D8D">
        <w:rPr>
          <w:rFonts w:ascii="Times New Roman" w:hAnsi="Times New Roman" w:cs="Times New Roman"/>
          <w:b/>
          <w:i/>
          <w:sz w:val="24"/>
          <w:szCs w:val="24"/>
        </w:rPr>
        <w:t>,</w:t>
      </w:r>
      <w:r w:rsidR="0001386A">
        <w:rPr>
          <w:rFonts w:ascii="Times New Roman" w:hAnsi="Times New Roman" w:cs="Times New Roman"/>
          <w:b/>
          <w:i/>
          <w:sz w:val="24"/>
          <w:szCs w:val="24"/>
        </w:rPr>
        <w:t>4</w:t>
      </w:r>
      <w:r w:rsidRPr="00036D8D">
        <w:rPr>
          <w:rFonts w:ascii="Times New Roman" w:hAnsi="Times New Roman" w:cs="Times New Roman"/>
          <w:b/>
          <w:i/>
          <w:sz w:val="24"/>
          <w:szCs w:val="24"/>
        </w:rPr>
        <w:t xml:space="preserve"> тыс. рублей</w:t>
      </w:r>
      <w:r w:rsidRPr="00036D8D">
        <w:rPr>
          <w:rFonts w:ascii="Times New Roman" w:hAnsi="Times New Roman" w:cs="Times New Roman"/>
          <w:sz w:val="24"/>
          <w:szCs w:val="24"/>
        </w:rPr>
        <w:t xml:space="preserve"> </w:t>
      </w:r>
      <w:r w:rsidR="00AD087F" w:rsidRPr="00036D8D">
        <w:rPr>
          <w:rFonts w:ascii="Times New Roman" w:hAnsi="Times New Roman" w:cs="Times New Roman"/>
          <w:sz w:val="24"/>
          <w:szCs w:val="24"/>
        </w:rPr>
        <w:t>в 20</w:t>
      </w:r>
      <w:r w:rsidR="0001386A">
        <w:rPr>
          <w:rFonts w:ascii="Times New Roman" w:hAnsi="Times New Roman" w:cs="Times New Roman"/>
          <w:sz w:val="24"/>
          <w:szCs w:val="24"/>
        </w:rPr>
        <w:t>20</w:t>
      </w:r>
      <w:r w:rsidR="00AD087F" w:rsidRPr="00036D8D">
        <w:rPr>
          <w:rFonts w:ascii="Times New Roman" w:hAnsi="Times New Roman" w:cs="Times New Roman"/>
          <w:sz w:val="24"/>
          <w:szCs w:val="24"/>
        </w:rPr>
        <w:t xml:space="preserve"> году</w:t>
      </w:r>
      <w:r w:rsidR="00386F4B" w:rsidRPr="00036D8D">
        <w:rPr>
          <w:rFonts w:ascii="Times New Roman" w:hAnsi="Times New Roman" w:cs="Times New Roman"/>
          <w:sz w:val="24"/>
          <w:szCs w:val="24"/>
        </w:rPr>
        <w:t xml:space="preserve">, что составляет </w:t>
      </w:r>
      <w:r w:rsidR="0001386A">
        <w:rPr>
          <w:rFonts w:ascii="Times New Roman" w:hAnsi="Times New Roman" w:cs="Times New Roman"/>
          <w:sz w:val="24"/>
          <w:szCs w:val="24"/>
        </w:rPr>
        <w:t>89</w:t>
      </w:r>
      <w:r w:rsidR="00B67741" w:rsidRPr="00036D8D">
        <w:rPr>
          <w:rFonts w:ascii="Times New Roman" w:hAnsi="Times New Roman" w:cs="Times New Roman"/>
          <w:sz w:val="24"/>
          <w:szCs w:val="24"/>
        </w:rPr>
        <w:t>,</w:t>
      </w:r>
      <w:r w:rsidR="0001386A">
        <w:rPr>
          <w:rFonts w:ascii="Times New Roman" w:hAnsi="Times New Roman" w:cs="Times New Roman"/>
          <w:sz w:val="24"/>
          <w:szCs w:val="24"/>
        </w:rPr>
        <w:t>6</w:t>
      </w:r>
      <w:r w:rsidR="00386F4B" w:rsidRPr="00036D8D">
        <w:rPr>
          <w:rFonts w:ascii="Times New Roman" w:hAnsi="Times New Roman" w:cs="Times New Roman"/>
          <w:sz w:val="24"/>
          <w:szCs w:val="24"/>
        </w:rPr>
        <w:t>% к уровню 201</w:t>
      </w:r>
      <w:r w:rsidR="0001386A">
        <w:rPr>
          <w:rFonts w:ascii="Times New Roman" w:hAnsi="Times New Roman" w:cs="Times New Roman"/>
          <w:sz w:val="24"/>
          <w:szCs w:val="24"/>
        </w:rPr>
        <w:t>9</w:t>
      </w:r>
      <w:r w:rsidR="00386F4B" w:rsidRPr="00036D8D">
        <w:rPr>
          <w:rFonts w:ascii="Times New Roman" w:hAnsi="Times New Roman" w:cs="Times New Roman"/>
          <w:sz w:val="24"/>
          <w:szCs w:val="24"/>
        </w:rPr>
        <w:t xml:space="preserve"> года</w:t>
      </w:r>
      <w:r>
        <w:rPr>
          <w:rFonts w:ascii="Times New Roman" w:hAnsi="Times New Roman" w:cs="Times New Roman"/>
          <w:sz w:val="24"/>
          <w:szCs w:val="24"/>
        </w:rPr>
        <w:t>,</w:t>
      </w:r>
      <w:r w:rsidR="009E57AB" w:rsidRPr="00036D8D">
        <w:rPr>
          <w:rFonts w:ascii="Times New Roman" w:hAnsi="Times New Roman" w:cs="Times New Roman"/>
          <w:sz w:val="24"/>
          <w:szCs w:val="24"/>
        </w:rPr>
        <w:t xml:space="preserve"> </w:t>
      </w:r>
      <w:r w:rsidR="0001386A">
        <w:rPr>
          <w:rFonts w:ascii="Times New Roman" w:hAnsi="Times New Roman" w:cs="Times New Roman"/>
          <w:b/>
          <w:i/>
          <w:sz w:val="24"/>
          <w:szCs w:val="24"/>
        </w:rPr>
        <w:t>2111</w:t>
      </w:r>
      <w:r w:rsidRPr="00036D8D">
        <w:rPr>
          <w:rFonts w:ascii="Times New Roman" w:hAnsi="Times New Roman" w:cs="Times New Roman"/>
          <w:b/>
          <w:i/>
          <w:sz w:val="24"/>
          <w:szCs w:val="24"/>
        </w:rPr>
        <w:t>,</w:t>
      </w:r>
      <w:r w:rsidR="0001386A">
        <w:rPr>
          <w:rFonts w:ascii="Times New Roman" w:hAnsi="Times New Roman" w:cs="Times New Roman"/>
          <w:b/>
          <w:i/>
          <w:sz w:val="24"/>
          <w:szCs w:val="24"/>
        </w:rPr>
        <w:t>9</w:t>
      </w:r>
      <w:r w:rsidRPr="00036D8D">
        <w:rPr>
          <w:rFonts w:ascii="Times New Roman" w:hAnsi="Times New Roman" w:cs="Times New Roman"/>
          <w:b/>
          <w:i/>
          <w:sz w:val="24"/>
          <w:szCs w:val="24"/>
        </w:rPr>
        <w:t xml:space="preserve"> тыс</w:t>
      </w:r>
      <w:r w:rsidR="007209EA" w:rsidRPr="00036D8D">
        <w:rPr>
          <w:rFonts w:ascii="Times New Roman" w:hAnsi="Times New Roman" w:cs="Times New Roman"/>
          <w:b/>
          <w:i/>
          <w:sz w:val="24"/>
          <w:szCs w:val="24"/>
        </w:rPr>
        <w:t>. р</w:t>
      </w:r>
      <w:r w:rsidRPr="00036D8D">
        <w:rPr>
          <w:rFonts w:ascii="Times New Roman" w:hAnsi="Times New Roman" w:cs="Times New Roman"/>
          <w:b/>
          <w:i/>
          <w:sz w:val="24"/>
          <w:szCs w:val="24"/>
        </w:rPr>
        <w:t>ублей</w:t>
      </w:r>
      <w:r w:rsidRPr="00036D8D">
        <w:rPr>
          <w:rFonts w:ascii="Times New Roman" w:hAnsi="Times New Roman" w:cs="Times New Roman"/>
          <w:sz w:val="24"/>
          <w:szCs w:val="24"/>
        </w:rPr>
        <w:t xml:space="preserve"> </w:t>
      </w:r>
      <w:r>
        <w:rPr>
          <w:rFonts w:ascii="Times New Roman" w:hAnsi="Times New Roman" w:cs="Times New Roman"/>
          <w:sz w:val="24"/>
          <w:szCs w:val="24"/>
        </w:rPr>
        <w:t>в</w:t>
      </w:r>
      <w:r w:rsidR="009E57AB" w:rsidRPr="00036D8D">
        <w:rPr>
          <w:rFonts w:ascii="Times New Roman" w:hAnsi="Times New Roman" w:cs="Times New Roman"/>
          <w:sz w:val="24"/>
          <w:szCs w:val="24"/>
        </w:rPr>
        <w:t xml:space="preserve"> 20</w:t>
      </w:r>
      <w:r w:rsidR="00410299" w:rsidRPr="00036D8D">
        <w:rPr>
          <w:rFonts w:ascii="Times New Roman" w:hAnsi="Times New Roman" w:cs="Times New Roman"/>
          <w:sz w:val="24"/>
          <w:szCs w:val="24"/>
        </w:rPr>
        <w:t>2</w:t>
      </w:r>
      <w:r w:rsidR="0001386A">
        <w:rPr>
          <w:rFonts w:ascii="Times New Roman" w:hAnsi="Times New Roman" w:cs="Times New Roman"/>
          <w:sz w:val="24"/>
          <w:szCs w:val="24"/>
        </w:rPr>
        <w:t>1</w:t>
      </w:r>
      <w:r w:rsidR="009E57AB" w:rsidRPr="00036D8D">
        <w:rPr>
          <w:rFonts w:ascii="Times New Roman" w:hAnsi="Times New Roman" w:cs="Times New Roman"/>
          <w:sz w:val="24"/>
          <w:szCs w:val="24"/>
        </w:rPr>
        <w:t xml:space="preserve"> год</w:t>
      </w:r>
      <w:r>
        <w:rPr>
          <w:rFonts w:ascii="Times New Roman" w:hAnsi="Times New Roman" w:cs="Times New Roman"/>
          <w:sz w:val="24"/>
          <w:szCs w:val="24"/>
        </w:rPr>
        <w:t>у</w:t>
      </w:r>
      <w:r w:rsidR="009E57AB" w:rsidRPr="00036D8D">
        <w:rPr>
          <w:rFonts w:ascii="Times New Roman" w:hAnsi="Times New Roman" w:cs="Times New Roman"/>
          <w:sz w:val="24"/>
          <w:szCs w:val="24"/>
        </w:rPr>
        <w:t xml:space="preserve">, </w:t>
      </w:r>
      <w:r w:rsidR="0001386A">
        <w:rPr>
          <w:rFonts w:ascii="Times New Roman" w:hAnsi="Times New Roman" w:cs="Times New Roman"/>
          <w:b/>
          <w:i/>
          <w:sz w:val="24"/>
          <w:szCs w:val="24"/>
        </w:rPr>
        <w:t>2111</w:t>
      </w:r>
      <w:r w:rsidRPr="00036D8D">
        <w:rPr>
          <w:rFonts w:ascii="Times New Roman" w:hAnsi="Times New Roman" w:cs="Times New Roman"/>
          <w:b/>
          <w:i/>
          <w:sz w:val="24"/>
          <w:szCs w:val="24"/>
        </w:rPr>
        <w:t>,</w:t>
      </w:r>
      <w:r w:rsidR="0001386A">
        <w:rPr>
          <w:rFonts w:ascii="Times New Roman" w:hAnsi="Times New Roman" w:cs="Times New Roman"/>
          <w:b/>
          <w:i/>
          <w:sz w:val="24"/>
          <w:szCs w:val="24"/>
        </w:rPr>
        <w:t>9</w:t>
      </w:r>
      <w:r w:rsidRPr="00036D8D">
        <w:rPr>
          <w:rFonts w:ascii="Times New Roman" w:hAnsi="Times New Roman" w:cs="Times New Roman"/>
          <w:b/>
          <w:i/>
          <w:sz w:val="24"/>
          <w:szCs w:val="24"/>
        </w:rPr>
        <w:t xml:space="preserve"> тыс</w:t>
      </w:r>
      <w:r w:rsidR="007209EA" w:rsidRPr="00036D8D">
        <w:rPr>
          <w:rFonts w:ascii="Times New Roman" w:hAnsi="Times New Roman" w:cs="Times New Roman"/>
          <w:b/>
          <w:i/>
          <w:sz w:val="24"/>
          <w:szCs w:val="24"/>
        </w:rPr>
        <w:t>. р</w:t>
      </w:r>
      <w:r w:rsidRPr="00036D8D">
        <w:rPr>
          <w:rFonts w:ascii="Times New Roman" w:hAnsi="Times New Roman" w:cs="Times New Roman"/>
          <w:b/>
          <w:i/>
          <w:sz w:val="24"/>
          <w:szCs w:val="24"/>
        </w:rPr>
        <w:t>ублей</w:t>
      </w:r>
      <w:r w:rsidRPr="00036D8D">
        <w:rPr>
          <w:rFonts w:ascii="Times New Roman" w:hAnsi="Times New Roman" w:cs="Times New Roman"/>
          <w:sz w:val="24"/>
          <w:szCs w:val="24"/>
        </w:rPr>
        <w:t xml:space="preserve"> </w:t>
      </w:r>
      <w:r>
        <w:rPr>
          <w:rFonts w:ascii="Times New Roman" w:hAnsi="Times New Roman" w:cs="Times New Roman"/>
          <w:sz w:val="24"/>
          <w:szCs w:val="24"/>
        </w:rPr>
        <w:t>в</w:t>
      </w:r>
      <w:r w:rsidR="009E57AB" w:rsidRPr="00036D8D">
        <w:rPr>
          <w:rFonts w:ascii="Times New Roman" w:hAnsi="Times New Roman" w:cs="Times New Roman"/>
          <w:sz w:val="24"/>
          <w:szCs w:val="24"/>
        </w:rPr>
        <w:t xml:space="preserve"> 202</w:t>
      </w:r>
      <w:r w:rsidR="0001386A">
        <w:rPr>
          <w:rFonts w:ascii="Times New Roman" w:hAnsi="Times New Roman" w:cs="Times New Roman"/>
          <w:sz w:val="24"/>
          <w:szCs w:val="24"/>
        </w:rPr>
        <w:t>2</w:t>
      </w:r>
      <w:r w:rsidR="009E57AB" w:rsidRPr="00036D8D">
        <w:rPr>
          <w:rFonts w:ascii="Times New Roman" w:hAnsi="Times New Roman" w:cs="Times New Roman"/>
          <w:sz w:val="24"/>
          <w:szCs w:val="24"/>
        </w:rPr>
        <w:t xml:space="preserve"> год</w:t>
      </w:r>
      <w:r>
        <w:rPr>
          <w:rFonts w:ascii="Times New Roman" w:hAnsi="Times New Roman" w:cs="Times New Roman"/>
          <w:sz w:val="24"/>
          <w:szCs w:val="24"/>
        </w:rPr>
        <w:t>у</w:t>
      </w:r>
      <w:r w:rsidR="009E71F4" w:rsidRPr="00036D8D">
        <w:rPr>
          <w:rFonts w:ascii="Times New Roman" w:hAnsi="Times New Roman" w:cs="Times New Roman"/>
          <w:sz w:val="24"/>
          <w:szCs w:val="24"/>
        </w:rPr>
        <w:t>;</w:t>
      </w:r>
    </w:p>
    <w:p w:rsidR="00CC7A07" w:rsidRPr="00036D8D" w:rsidRDefault="00F0074D" w:rsidP="009E57AB">
      <w:pPr>
        <w:ind w:firstLine="709"/>
        <w:jc w:val="both"/>
      </w:pPr>
      <w:r>
        <w:t>-</w:t>
      </w:r>
      <w:r w:rsidR="00410299" w:rsidRPr="00036D8D">
        <w:t xml:space="preserve"> формирование земельных участков, в том числе под объектами муниципальной собственности</w:t>
      </w:r>
      <w:r w:rsidR="00C7570B" w:rsidRPr="00036D8D">
        <w:t xml:space="preserve"> </w:t>
      </w:r>
      <w:r w:rsidRPr="00036D8D">
        <w:rPr>
          <w:b/>
          <w:i/>
        </w:rPr>
        <w:t>62,5</w:t>
      </w:r>
      <w:r w:rsidRPr="00036D8D">
        <w:rPr>
          <w:b/>
          <w:bCs/>
          <w:i/>
        </w:rPr>
        <w:t xml:space="preserve"> тыс. рублей</w:t>
      </w:r>
      <w:r w:rsidRPr="00036D8D">
        <w:t xml:space="preserve"> </w:t>
      </w:r>
      <w:r w:rsidR="00C7570B" w:rsidRPr="00036D8D">
        <w:t>в 20</w:t>
      </w:r>
      <w:r w:rsidR="0001386A">
        <w:t>20</w:t>
      </w:r>
      <w:r w:rsidR="00C7570B" w:rsidRPr="00036D8D">
        <w:t xml:space="preserve"> году</w:t>
      </w:r>
      <w:r w:rsidRPr="00F0074D">
        <w:t>,</w:t>
      </w:r>
      <w:r w:rsidR="009E57AB" w:rsidRPr="00F0074D">
        <w:rPr>
          <w:bCs/>
        </w:rPr>
        <w:t xml:space="preserve"> </w:t>
      </w:r>
      <w:r w:rsidRPr="00F0074D">
        <w:rPr>
          <w:bCs/>
        </w:rPr>
        <w:t>н</w:t>
      </w:r>
      <w:r w:rsidR="009E57AB" w:rsidRPr="00036D8D">
        <w:t>а 20</w:t>
      </w:r>
      <w:r w:rsidR="00410299" w:rsidRPr="00036D8D">
        <w:t>2</w:t>
      </w:r>
      <w:r w:rsidR="0001386A">
        <w:t>1</w:t>
      </w:r>
      <w:r w:rsidR="009E57AB" w:rsidRPr="00036D8D">
        <w:t xml:space="preserve"> год и на 202</w:t>
      </w:r>
      <w:r w:rsidR="0001386A">
        <w:t>2</w:t>
      </w:r>
      <w:r w:rsidR="009E57AB" w:rsidRPr="00036D8D">
        <w:t xml:space="preserve"> год ассигнования на данные цели запланированы на уровне 20</w:t>
      </w:r>
      <w:r w:rsidR="0001386A">
        <w:t>20</w:t>
      </w:r>
      <w:r w:rsidR="000A33E7">
        <w:t xml:space="preserve"> года;</w:t>
      </w:r>
    </w:p>
    <w:p w:rsidR="009E57AB" w:rsidRPr="00036D8D" w:rsidRDefault="00F0074D" w:rsidP="009E57AB">
      <w:pPr>
        <w:ind w:firstLine="709"/>
        <w:jc w:val="both"/>
        <w:rPr>
          <w:b/>
        </w:rPr>
      </w:pPr>
      <w:r>
        <w:t>-</w:t>
      </w:r>
      <w:r w:rsidR="009E57AB" w:rsidRPr="00036D8D">
        <w:t xml:space="preserve"> проведение технической инвентаризации объектов недвижимого имущества, линейных сооружений, в т.ч. имущества казны, изготовление технических планов, постановка на кадастровый учет и государственная регистрация прав, в том числе и для реализации прогнозного плана (программы) приватизации муниципального имущества</w:t>
      </w:r>
      <w:r w:rsidR="00410299" w:rsidRPr="00036D8D">
        <w:t xml:space="preserve"> на 20</w:t>
      </w:r>
      <w:r w:rsidR="0001386A">
        <w:t>20</w:t>
      </w:r>
      <w:r w:rsidR="00410299" w:rsidRPr="00036D8D">
        <w:t xml:space="preserve"> год</w:t>
      </w:r>
      <w:r w:rsidR="009E57AB" w:rsidRPr="00036D8D">
        <w:t xml:space="preserve"> – </w:t>
      </w:r>
      <w:r w:rsidR="00410299" w:rsidRPr="00036D8D">
        <w:rPr>
          <w:b/>
          <w:i/>
        </w:rPr>
        <w:t>396</w:t>
      </w:r>
      <w:r w:rsidR="009E57AB" w:rsidRPr="00036D8D">
        <w:rPr>
          <w:b/>
          <w:i/>
        </w:rPr>
        <w:t>,0</w:t>
      </w:r>
      <w:r w:rsidR="009E57AB" w:rsidRPr="00036D8D">
        <w:t xml:space="preserve"> тыс</w:t>
      </w:r>
      <w:r w:rsidR="007209EA" w:rsidRPr="00036D8D">
        <w:t>. р</w:t>
      </w:r>
      <w:r w:rsidR="009E57AB" w:rsidRPr="00036D8D">
        <w:t>ублей</w:t>
      </w:r>
      <w:r>
        <w:t>,</w:t>
      </w:r>
      <w:r w:rsidR="009E57AB" w:rsidRPr="00036D8D">
        <w:t xml:space="preserve"> </w:t>
      </w:r>
      <w:r>
        <w:t xml:space="preserve">в </w:t>
      </w:r>
      <w:r w:rsidR="00AD18A3" w:rsidRPr="00036D8D">
        <w:t>20</w:t>
      </w:r>
      <w:r w:rsidR="00410299" w:rsidRPr="00036D8D">
        <w:t>2</w:t>
      </w:r>
      <w:r w:rsidR="0001386A">
        <w:t>1</w:t>
      </w:r>
      <w:r w:rsidR="00AD18A3" w:rsidRPr="00036D8D">
        <w:t xml:space="preserve"> год</w:t>
      </w:r>
      <w:r>
        <w:t>у</w:t>
      </w:r>
      <w:r w:rsidR="00AD18A3" w:rsidRPr="00036D8D">
        <w:t xml:space="preserve"> </w:t>
      </w:r>
      <w:r w:rsidR="00410299" w:rsidRPr="00036D8D">
        <w:t>и</w:t>
      </w:r>
      <w:r w:rsidR="00AD18A3" w:rsidRPr="00036D8D">
        <w:t xml:space="preserve"> 202</w:t>
      </w:r>
      <w:r w:rsidR="0001386A">
        <w:t>2</w:t>
      </w:r>
      <w:r w:rsidR="00AD18A3" w:rsidRPr="00036D8D">
        <w:t xml:space="preserve"> год</w:t>
      </w:r>
      <w:r>
        <w:t>у</w:t>
      </w:r>
      <w:r w:rsidR="00AD18A3" w:rsidRPr="00036D8D">
        <w:t xml:space="preserve"> </w:t>
      </w:r>
      <w:r w:rsidR="0054136F">
        <w:t xml:space="preserve">ассигнования </w:t>
      </w:r>
      <w:r w:rsidR="00410299" w:rsidRPr="00036D8D">
        <w:t>не предусмотрены.</w:t>
      </w:r>
    </w:p>
    <w:p w:rsidR="00CE5594" w:rsidRPr="00036D8D" w:rsidRDefault="00CE5594" w:rsidP="00CC7A07">
      <w:pPr>
        <w:autoSpaceDE w:val="0"/>
        <w:autoSpaceDN w:val="0"/>
        <w:adjustRightInd w:val="0"/>
        <w:jc w:val="center"/>
        <w:outlineLvl w:val="0"/>
        <w:rPr>
          <w:b/>
        </w:rPr>
      </w:pPr>
    </w:p>
    <w:p w:rsidR="00A75FB5" w:rsidRPr="00036D8D" w:rsidRDefault="00CC7A07" w:rsidP="00CC7A07">
      <w:pPr>
        <w:autoSpaceDE w:val="0"/>
        <w:autoSpaceDN w:val="0"/>
        <w:adjustRightInd w:val="0"/>
        <w:jc w:val="center"/>
        <w:outlineLvl w:val="0"/>
        <w:rPr>
          <w:b/>
        </w:rPr>
      </w:pPr>
      <w:r w:rsidRPr="00036D8D">
        <w:rPr>
          <w:b/>
        </w:rPr>
        <w:t>Муниципальная программа</w:t>
      </w:r>
    </w:p>
    <w:p w:rsidR="00CC7A07" w:rsidRPr="00036D8D" w:rsidRDefault="00E750D0" w:rsidP="00CC7A07">
      <w:pPr>
        <w:autoSpaceDE w:val="0"/>
        <w:autoSpaceDN w:val="0"/>
        <w:adjustRightInd w:val="0"/>
        <w:jc w:val="center"/>
        <w:outlineLvl w:val="0"/>
        <w:rPr>
          <w:b/>
        </w:rPr>
      </w:pPr>
      <w:r w:rsidRPr="00036D8D">
        <w:rPr>
          <w:b/>
        </w:rPr>
        <w:t>«</w:t>
      </w:r>
      <w:r w:rsidR="00CC7A07" w:rsidRPr="00036D8D">
        <w:rPr>
          <w:b/>
        </w:rPr>
        <w:t>Управление муниципальными финансами и муниципальным долгом Воскресенского муниципальног</w:t>
      </w:r>
      <w:r w:rsidR="00A649C0" w:rsidRPr="00036D8D">
        <w:rPr>
          <w:b/>
        </w:rPr>
        <w:t>о района Нижегородской области»</w:t>
      </w:r>
    </w:p>
    <w:p w:rsidR="00CE5594" w:rsidRPr="00036D8D" w:rsidRDefault="00CE5594" w:rsidP="00CC7A07">
      <w:pPr>
        <w:autoSpaceDE w:val="0"/>
        <w:autoSpaceDN w:val="0"/>
        <w:adjustRightInd w:val="0"/>
        <w:jc w:val="center"/>
        <w:outlineLvl w:val="0"/>
        <w:rPr>
          <w:b/>
        </w:rPr>
      </w:pPr>
    </w:p>
    <w:p w:rsidR="00CC7A07" w:rsidRPr="00036D8D" w:rsidRDefault="00CC7A07" w:rsidP="00CC7A07">
      <w:pPr>
        <w:autoSpaceDE w:val="0"/>
        <w:autoSpaceDN w:val="0"/>
        <w:adjustRightInd w:val="0"/>
        <w:ind w:firstLine="720"/>
        <w:jc w:val="both"/>
        <w:outlineLvl w:val="0"/>
      </w:pPr>
      <w:r w:rsidRPr="00036D8D">
        <w:t>Утверждена постановлением администрации Воскресенского муниципального района Нижегородской области от 20.</w:t>
      </w:r>
      <w:r w:rsidR="00D86D30" w:rsidRPr="00036D8D">
        <w:t>12</w:t>
      </w:r>
      <w:r w:rsidRPr="00036D8D">
        <w:t>.201</w:t>
      </w:r>
      <w:r w:rsidR="00D86D30" w:rsidRPr="00036D8D">
        <w:t xml:space="preserve">8 </w:t>
      </w:r>
      <w:r w:rsidRPr="00036D8D">
        <w:t>года №</w:t>
      </w:r>
      <w:r w:rsidR="006F55B7" w:rsidRPr="00036D8D">
        <w:t>12</w:t>
      </w:r>
      <w:r w:rsidR="00D86D30" w:rsidRPr="00036D8D">
        <w:t>8</w:t>
      </w:r>
      <w:r w:rsidR="006F55B7" w:rsidRPr="00036D8D">
        <w:t>7</w:t>
      </w:r>
      <w:r w:rsidRPr="00036D8D">
        <w:t xml:space="preserve"> </w:t>
      </w:r>
      <w:r w:rsidR="00CE5594" w:rsidRPr="00036D8D">
        <w:t>«</w:t>
      </w:r>
      <w:r w:rsidR="00D86D30" w:rsidRPr="00036D8D">
        <w:t>Об утверждении муниципальной программы "Управление муниципальными финансами и муниципальным долгом Воскресенского муниципального района Нижегородской области"</w:t>
      </w:r>
      <w:r w:rsidR="00CE5594" w:rsidRPr="00036D8D">
        <w:t>»</w:t>
      </w:r>
      <w:r w:rsidRPr="00036D8D">
        <w:t>.</w:t>
      </w:r>
    </w:p>
    <w:p w:rsidR="00CC7A07" w:rsidRPr="00036D8D" w:rsidRDefault="00CC7A07" w:rsidP="00CC7A07">
      <w:pPr>
        <w:pStyle w:val="afe"/>
        <w:spacing w:before="0" w:beforeAutospacing="0" w:after="0" w:afterAutospacing="0"/>
        <w:ind w:firstLine="709"/>
        <w:jc w:val="both"/>
      </w:pPr>
      <w:r w:rsidRPr="00036D8D">
        <w:t>Цели муниципальной программы:</w:t>
      </w:r>
    </w:p>
    <w:p w:rsidR="00CC7A07" w:rsidRPr="00036D8D" w:rsidRDefault="00CC7A07" w:rsidP="00CC7A07">
      <w:pPr>
        <w:pStyle w:val="afe"/>
        <w:spacing w:before="0" w:beforeAutospacing="0" w:after="0" w:afterAutospacing="0"/>
        <w:ind w:firstLine="709"/>
        <w:jc w:val="both"/>
      </w:pPr>
      <w:r w:rsidRPr="00036D8D">
        <w:t xml:space="preserve">- </w:t>
      </w:r>
      <w:r w:rsidR="00364486" w:rsidRPr="00036D8D">
        <w:t>обеспечение сбалансированности и устойчивости бюджета Воскресенского муниципального района</w:t>
      </w:r>
      <w:r w:rsidRPr="00036D8D">
        <w:t>;</w:t>
      </w:r>
    </w:p>
    <w:p w:rsidR="00CC7A07" w:rsidRPr="00036D8D" w:rsidRDefault="00CC7A07" w:rsidP="00CC7A07">
      <w:pPr>
        <w:pStyle w:val="afe"/>
        <w:spacing w:before="0" w:beforeAutospacing="0" w:after="0" w:afterAutospacing="0"/>
        <w:ind w:firstLine="709"/>
        <w:jc w:val="both"/>
      </w:pPr>
      <w:r w:rsidRPr="00036D8D">
        <w:t xml:space="preserve">- </w:t>
      </w:r>
      <w:r w:rsidR="00364486" w:rsidRPr="00036D8D">
        <w:t>повышение эффективности и качества управления муниципальными финансами Воскресенского муниципального района</w:t>
      </w:r>
      <w:r w:rsidRPr="00036D8D">
        <w:t>.</w:t>
      </w:r>
    </w:p>
    <w:p w:rsidR="00CC7A07" w:rsidRPr="00036D8D" w:rsidRDefault="006F55B7" w:rsidP="00CC7A07">
      <w:pPr>
        <w:pStyle w:val="afe"/>
        <w:spacing w:before="0" w:beforeAutospacing="0" w:after="0" w:afterAutospacing="0"/>
        <w:ind w:firstLine="709"/>
        <w:jc w:val="both"/>
      </w:pPr>
      <w:r w:rsidRPr="00036D8D">
        <w:rPr>
          <w:rFonts w:eastAsia="Calibri"/>
        </w:rPr>
        <w:t xml:space="preserve">Муниципальный заказчик-координатор </w:t>
      </w:r>
      <w:r w:rsidR="00CC7A07" w:rsidRPr="00036D8D">
        <w:t>– администрация Воскресенского муниципального района Нижегородской области.</w:t>
      </w:r>
    </w:p>
    <w:p w:rsidR="00F72A1E" w:rsidRPr="00036D8D" w:rsidRDefault="00F72A1E" w:rsidP="00E750D0">
      <w:pPr>
        <w:autoSpaceDE w:val="0"/>
        <w:autoSpaceDN w:val="0"/>
        <w:adjustRightInd w:val="0"/>
        <w:ind w:firstLine="709"/>
        <w:jc w:val="both"/>
        <w:outlineLvl w:val="0"/>
        <w:sectPr w:rsidR="00F72A1E" w:rsidRPr="00036D8D" w:rsidSect="001251BB">
          <w:pgSz w:w="11906" w:h="16838"/>
          <w:pgMar w:top="1134" w:right="850" w:bottom="1134" w:left="1701" w:header="720" w:footer="720" w:gutter="0"/>
          <w:cols w:space="720"/>
          <w:docGrid w:linePitch="360"/>
        </w:sectPr>
      </w:pPr>
    </w:p>
    <w:p w:rsidR="00E21388" w:rsidRPr="00036D8D" w:rsidRDefault="00E21388" w:rsidP="00E21388">
      <w:pPr>
        <w:widowControl w:val="0"/>
        <w:autoSpaceDE w:val="0"/>
        <w:autoSpaceDN w:val="0"/>
        <w:adjustRightInd w:val="0"/>
        <w:ind w:firstLine="709"/>
        <w:jc w:val="center"/>
        <w:rPr>
          <w:rFonts w:eastAsia="Calibri"/>
          <w:color w:val="000000"/>
        </w:rPr>
      </w:pPr>
      <w:r w:rsidRPr="00036D8D">
        <w:rPr>
          <w:rFonts w:eastAsia="Calibri"/>
          <w:color w:val="000000"/>
        </w:rPr>
        <w:lastRenderedPageBreak/>
        <w:t>Сведения об индикаторах и непосредственных результатах</w:t>
      </w:r>
    </w:p>
    <w:tbl>
      <w:tblPr>
        <w:tblW w:w="5250" w:type="pct"/>
        <w:tblInd w:w="5" w:type="dxa"/>
        <w:tblLayout w:type="fixed"/>
        <w:tblCellMar>
          <w:top w:w="75" w:type="dxa"/>
          <w:left w:w="0" w:type="dxa"/>
          <w:bottom w:w="75" w:type="dxa"/>
          <w:right w:w="0" w:type="dxa"/>
        </w:tblCellMar>
        <w:tblLook w:val="0000" w:firstRow="0" w:lastRow="0" w:firstColumn="0" w:lastColumn="0" w:noHBand="0" w:noVBand="0"/>
      </w:tblPr>
      <w:tblGrid>
        <w:gridCol w:w="570"/>
        <w:gridCol w:w="139"/>
        <w:gridCol w:w="5104"/>
        <w:gridCol w:w="992"/>
        <w:gridCol w:w="851"/>
        <w:gridCol w:w="851"/>
        <w:gridCol w:w="851"/>
        <w:gridCol w:w="857"/>
        <w:gridCol w:w="814"/>
        <w:gridCol w:w="34"/>
        <w:gridCol w:w="949"/>
        <w:gridCol w:w="43"/>
        <w:gridCol w:w="704"/>
        <w:gridCol w:w="6"/>
        <w:gridCol w:w="37"/>
        <w:gridCol w:w="1258"/>
        <w:gridCol w:w="1197"/>
        <w:gridCol w:w="52"/>
      </w:tblGrid>
      <w:tr w:rsidR="00E3618C" w:rsidRPr="00036D8D" w:rsidTr="00E3618C">
        <w:trPr>
          <w:cantSplit/>
          <w:trHeight w:val="2446"/>
        </w:trPr>
        <w:tc>
          <w:tcPr>
            <w:tcW w:w="231" w:type="pct"/>
            <w:gridSpan w:val="2"/>
            <w:tcBorders>
              <w:top w:val="single" w:sz="4" w:space="0" w:color="auto"/>
              <w:left w:val="single" w:sz="4" w:space="0" w:color="auto"/>
              <w:bottom w:val="single" w:sz="4" w:space="0" w:color="auto"/>
              <w:right w:val="single" w:sz="4" w:space="0" w:color="auto"/>
            </w:tcBorders>
          </w:tcPr>
          <w:p w:rsidR="0057339E" w:rsidRPr="00036D8D" w:rsidRDefault="0057339E" w:rsidP="0057339E">
            <w:pPr>
              <w:widowControl w:val="0"/>
              <w:autoSpaceDE w:val="0"/>
              <w:autoSpaceDN w:val="0"/>
              <w:adjustRightInd w:val="0"/>
              <w:ind w:firstLine="540"/>
              <w:jc w:val="both"/>
              <w:rPr>
                <w:rFonts w:eastAsia="Calibri"/>
              </w:rPr>
            </w:pPr>
          </w:p>
          <w:p w:rsidR="0057339E" w:rsidRPr="00036D8D" w:rsidRDefault="0057339E" w:rsidP="0057339E">
            <w:pPr>
              <w:jc w:val="center"/>
              <w:rPr>
                <w:rFonts w:eastAsia="Calibri"/>
              </w:rPr>
            </w:pPr>
            <w:r w:rsidRPr="00036D8D">
              <w:rPr>
                <w:rFonts w:eastAsia="Calibri"/>
              </w:rPr>
              <w:t>№ п/п</w:t>
            </w:r>
          </w:p>
        </w:tc>
        <w:tc>
          <w:tcPr>
            <w:tcW w:w="1667" w:type="pct"/>
            <w:tcBorders>
              <w:top w:val="single" w:sz="4" w:space="0" w:color="auto"/>
              <w:left w:val="single" w:sz="4" w:space="0" w:color="auto"/>
              <w:bottom w:val="single" w:sz="4" w:space="0" w:color="auto"/>
              <w:right w:val="single" w:sz="4" w:space="0" w:color="auto"/>
            </w:tcBorders>
          </w:tcPr>
          <w:p w:rsidR="0057339E" w:rsidRPr="00036D8D" w:rsidRDefault="0057339E" w:rsidP="0057339E">
            <w:pPr>
              <w:widowControl w:val="0"/>
              <w:autoSpaceDE w:val="0"/>
              <w:autoSpaceDN w:val="0"/>
              <w:adjustRightInd w:val="0"/>
              <w:jc w:val="both"/>
              <w:rPr>
                <w:rFonts w:eastAsia="Calibri"/>
              </w:rPr>
            </w:pPr>
            <w:r w:rsidRPr="00036D8D">
              <w:rPr>
                <w:rFonts w:eastAsia="Calibri"/>
              </w:rPr>
              <w:t>Наименование индикатора</w:t>
            </w:r>
          </w:p>
        </w:tc>
        <w:tc>
          <w:tcPr>
            <w:tcW w:w="324" w:type="pct"/>
            <w:tcBorders>
              <w:top w:val="single" w:sz="4" w:space="0" w:color="auto"/>
              <w:left w:val="single" w:sz="4" w:space="0" w:color="auto"/>
              <w:bottom w:val="single" w:sz="4" w:space="0" w:color="auto"/>
              <w:right w:val="single" w:sz="4" w:space="0" w:color="auto"/>
            </w:tcBorders>
          </w:tcPr>
          <w:p w:rsidR="0057339E" w:rsidRPr="00036D8D" w:rsidRDefault="0057339E" w:rsidP="0057339E">
            <w:pPr>
              <w:widowControl w:val="0"/>
              <w:autoSpaceDE w:val="0"/>
              <w:autoSpaceDN w:val="0"/>
              <w:adjustRightInd w:val="0"/>
              <w:jc w:val="both"/>
              <w:rPr>
                <w:rFonts w:eastAsia="Calibri"/>
              </w:rPr>
            </w:pPr>
            <w:r w:rsidRPr="00036D8D">
              <w:rPr>
                <w:rFonts w:eastAsia="Calibri"/>
              </w:rPr>
              <w:t>Ед. измерения</w:t>
            </w:r>
          </w:p>
        </w:tc>
        <w:tc>
          <w:tcPr>
            <w:tcW w:w="278" w:type="pct"/>
            <w:tcBorders>
              <w:top w:val="single" w:sz="4" w:space="0" w:color="auto"/>
              <w:left w:val="single" w:sz="4" w:space="0" w:color="auto"/>
              <w:bottom w:val="single" w:sz="4" w:space="0" w:color="auto"/>
              <w:right w:val="single" w:sz="4" w:space="0" w:color="auto"/>
            </w:tcBorders>
          </w:tcPr>
          <w:p w:rsidR="0057339E" w:rsidRPr="00036D8D" w:rsidRDefault="0057339E" w:rsidP="000923BC">
            <w:pPr>
              <w:widowControl w:val="0"/>
              <w:autoSpaceDE w:val="0"/>
              <w:autoSpaceDN w:val="0"/>
              <w:adjustRightInd w:val="0"/>
              <w:jc w:val="center"/>
              <w:rPr>
                <w:rFonts w:eastAsia="Calibri"/>
              </w:rPr>
            </w:pPr>
            <w:r w:rsidRPr="00036D8D">
              <w:rPr>
                <w:rFonts w:eastAsia="Calibri"/>
              </w:rPr>
              <w:t>На момент разработки программы</w:t>
            </w:r>
          </w:p>
        </w:tc>
        <w:tc>
          <w:tcPr>
            <w:tcW w:w="2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39E" w:rsidRPr="00036D8D" w:rsidRDefault="0057339E" w:rsidP="000923BC">
            <w:pPr>
              <w:widowControl w:val="0"/>
              <w:autoSpaceDE w:val="0"/>
              <w:autoSpaceDN w:val="0"/>
              <w:adjustRightInd w:val="0"/>
              <w:jc w:val="center"/>
              <w:rPr>
                <w:rFonts w:eastAsia="Calibri"/>
              </w:rPr>
            </w:pPr>
            <w:r w:rsidRPr="00036D8D">
              <w:rPr>
                <w:rFonts w:eastAsia="Calibri"/>
              </w:rPr>
              <w:t>2019 год</w:t>
            </w:r>
          </w:p>
        </w:tc>
        <w:tc>
          <w:tcPr>
            <w:tcW w:w="278" w:type="pct"/>
            <w:tcBorders>
              <w:top w:val="single" w:sz="4" w:space="0" w:color="auto"/>
              <w:left w:val="single" w:sz="4" w:space="0" w:color="auto"/>
              <w:bottom w:val="single" w:sz="4" w:space="0" w:color="auto"/>
              <w:right w:val="single" w:sz="4" w:space="0" w:color="auto"/>
            </w:tcBorders>
          </w:tcPr>
          <w:p w:rsidR="0057339E" w:rsidRPr="00036D8D" w:rsidRDefault="0057339E" w:rsidP="000923BC">
            <w:pPr>
              <w:widowControl w:val="0"/>
              <w:autoSpaceDE w:val="0"/>
              <w:autoSpaceDN w:val="0"/>
              <w:adjustRightInd w:val="0"/>
              <w:jc w:val="center"/>
              <w:rPr>
                <w:rFonts w:eastAsia="Calibri"/>
              </w:rPr>
            </w:pPr>
            <w:r w:rsidRPr="00036D8D">
              <w:rPr>
                <w:rFonts w:eastAsia="Calibri"/>
              </w:rPr>
              <w:t>2020 год</w:t>
            </w:r>
          </w:p>
        </w:tc>
        <w:tc>
          <w:tcPr>
            <w:tcW w:w="280" w:type="pct"/>
            <w:tcBorders>
              <w:top w:val="single" w:sz="4" w:space="0" w:color="auto"/>
              <w:left w:val="single" w:sz="4" w:space="0" w:color="auto"/>
              <w:bottom w:val="single" w:sz="4" w:space="0" w:color="auto"/>
              <w:right w:val="single" w:sz="4" w:space="0" w:color="auto"/>
            </w:tcBorders>
          </w:tcPr>
          <w:p w:rsidR="0057339E" w:rsidRPr="00036D8D" w:rsidRDefault="0057339E" w:rsidP="000923BC">
            <w:pPr>
              <w:widowControl w:val="0"/>
              <w:autoSpaceDE w:val="0"/>
              <w:autoSpaceDN w:val="0"/>
              <w:adjustRightInd w:val="0"/>
              <w:jc w:val="center"/>
              <w:rPr>
                <w:rFonts w:eastAsia="Calibri"/>
              </w:rPr>
            </w:pPr>
            <w:r w:rsidRPr="00036D8D">
              <w:rPr>
                <w:rFonts w:eastAsia="Calibri"/>
              </w:rPr>
              <w:t>2021 год</w:t>
            </w:r>
          </w:p>
        </w:tc>
        <w:tc>
          <w:tcPr>
            <w:tcW w:w="266" w:type="pct"/>
            <w:tcBorders>
              <w:top w:val="single" w:sz="4" w:space="0" w:color="auto"/>
              <w:left w:val="single" w:sz="4" w:space="0" w:color="auto"/>
              <w:bottom w:val="single" w:sz="4" w:space="0" w:color="auto"/>
              <w:right w:val="single" w:sz="4" w:space="0" w:color="auto"/>
            </w:tcBorders>
          </w:tcPr>
          <w:p w:rsidR="0057339E" w:rsidRPr="00036D8D" w:rsidRDefault="0057339E" w:rsidP="000923BC">
            <w:pPr>
              <w:widowControl w:val="0"/>
              <w:autoSpaceDE w:val="0"/>
              <w:autoSpaceDN w:val="0"/>
              <w:adjustRightInd w:val="0"/>
              <w:jc w:val="center"/>
              <w:rPr>
                <w:rFonts w:eastAsia="Calibri"/>
              </w:rPr>
            </w:pPr>
            <w:r w:rsidRPr="00036D8D">
              <w:rPr>
                <w:rFonts w:eastAsia="Calibri"/>
              </w:rPr>
              <w:t>2022 год</w:t>
            </w:r>
          </w:p>
        </w:tc>
        <w:tc>
          <w:tcPr>
            <w:tcW w:w="3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39E" w:rsidRPr="00036D8D" w:rsidRDefault="0057339E" w:rsidP="000923BC">
            <w:pPr>
              <w:widowControl w:val="0"/>
              <w:autoSpaceDE w:val="0"/>
              <w:autoSpaceDN w:val="0"/>
              <w:adjustRightInd w:val="0"/>
              <w:jc w:val="center"/>
              <w:rPr>
                <w:rFonts w:eastAsia="Calibri"/>
              </w:rPr>
            </w:pPr>
            <w:r w:rsidRPr="00036D8D">
              <w:rPr>
                <w:rFonts w:eastAsia="Calibri"/>
              </w:rPr>
              <w:t>2023 год</w:t>
            </w:r>
          </w:p>
        </w:tc>
        <w:tc>
          <w:tcPr>
            <w:tcW w:w="258" w:type="pct"/>
            <w:gridSpan w:val="4"/>
            <w:tcBorders>
              <w:top w:val="single" w:sz="4" w:space="0" w:color="auto"/>
              <w:left w:val="single" w:sz="4" w:space="0" w:color="auto"/>
              <w:bottom w:val="single" w:sz="4" w:space="0" w:color="auto"/>
              <w:right w:val="single" w:sz="4" w:space="0" w:color="auto"/>
            </w:tcBorders>
          </w:tcPr>
          <w:p w:rsidR="0057339E" w:rsidRPr="00036D8D" w:rsidRDefault="0057339E" w:rsidP="000923BC">
            <w:pPr>
              <w:widowControl w:val="0"/>
              <w:autoSpaceDE w:val="0"/>
              <w:autoSpaceDN w:val="0"/>
              <w:adjustRightInd w:val="0"/>
              <w:jc w:val="center"/>
              <w:rPr>
                <w:rFonts w:eastAsia="Calibri"/>
              </w:rPr>
            </w:pPr>
            <w:r w:rsidRPr="00036D8D">
              <w:rPr>
                <w:rFonts w:eastAsia="Calibri"/>
              </w:rPr>
              <w:t>2024 год</w:t>
            </w:r>
          </w:p>
        </w:tc>
        <w:tc>
          <w:tcPr>
            <w:tcW w:w="411" w:type="pct"/>
            <w:tcBorders>
              <w:top w:val="single" w:sz="4" w:space="0" w:color="auto"/>
              <w:left w:val="single" w:sz="4" w:space="0" w:color="auto"/>
              <w:bottom w:val="single" w:sz="4" w:space="0" w:color="auto"/>
              <w:right w:val="single" w:sz="4" w:space="0" w:color="auto"/>
            </w:tcBorders>
          </w:tcPr>
          <w:p w:rsidR="0057339E" w:rsidRPr="00036D8D" w:rsidRDefault="0057339E" w:rsidP="000923BC">
            <w:pPr>
              <w:widowControl w:val="0"/>
              <w:autoSpaceDE w:val="0"/>
              <w:autoSpaceDN w:val="0"/>
              <w:adjustRightInd w:val="0"/>
              <w:jc w:val="center"/>
              <w:rPr>
                <w:rFonts w:eastAsia="Calibri"/>
              </w:rPr>
            </w:pPr>
            <w:r w:rsidRPr="00036D8D">
              <w:rPr>
                <w:rFonts w:eastAsia="Calibri"/>
              </w:rPr>
              <w:t>По окончании реализации программы</w:t>
            </w:r>
          </w:p>
        </w:tc>
        <w:tc>
          <w:tcPr>
            <w:tcW w:w="408" w:type="pct"/>
            <w:gridSpan w:val="2"/>
            <w:tcBorders>
              <w:top w:val="single" w:sz="4" w:space="0" w:color="auto"/>
              <w:left w:val="single" w:sz="4" w:space="0" w:color="auto"/>
              <w:bottom w:val="single" w:sz="4" w:space="0" w:color="auto"/>
              <w:right w:val="single" w:sz="4" w:space="0" w:color="auto"/>
            </w:tcBorders>
          </w:tcPr>
          <w:p w:rsidR="0057339E" w:rsidRPr="00036D8D" w:rsidRDefault="0057339E" w:rsidP="000923BC">
            <w:pPr>
              <w:widowControl w:val="0"/>
              <w:autoSpaceDE w:val="0"/>
              <w:autoSpaceDN w:val="0"/>
              <w:adjustRightInd w:val="0"/>
              <w:rPr>
                <w:rFonts w:eastAsia="Calibri"/>
              </w:rPr>
            </w:pPr>
            <w:r w:rsidRPr="00036D8D">
              <w:rPr>
                <w:rFonts w:eastAsia="Calibri"/>
              </w:rPr>
              <w:t>Без программного вмешательства  (после предполагаемого срока реализации программы)</w:t>
            </w:r>
          </w:p>
        </w:tc>
      </w:tr>
      <w:tr w:rsidR="00E3618C" w:rsidRPr="00A56BE4" w:rsidTr="00E3618C">
        <w:tc>
          <w:tcPr>
            <w:tcW w:w="5000" w:type="pct"/>
            <w:gridSpan w:val="18"/>
            <w:tcBorders>
              <w:top w:val="single" w:sz="4" w:space="0" w:color="auto"/>
              <w:left w:val="single" w:sz="4" w:space="0" w:color="auto"/>
              <w:bottom w:val="single" w:sz="4" w:space="0" w:color="auto"/>
              <w:right w:val="single" w:sz="4" w:space="0" w:color="auto"/>
            </w:tcBorders>
          </w:tcPr>
          <w:p w:rsidR="00E3618C" w:rsidRPr="00E3618C" w:rsidRDefault="00E3618C" w:rsidP="00E3618C">
            <w:pPr>
              <w:widowControl w:val="0"/>
              <w:autoSpaceDE w:val="0"/>
              <w:autoSpaceDN w:val="0"/>
              <w:adjustRightInd w:val="0"/>
              <w:jc w:val="both"/>
              <w:rPr>
                <w:rFonts w:eastAsia="Calibri"/>
              </w:rPr>
            </w:pPr>
            <w:r w:rsidRPr="00E3618C">
              <w:rPr>
                <w:rFonts w:eastAsia="Calibri"/>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r>
      <w:tr w:rsidR="00E3618C" w:rsidRPr="00A56BE4" w:rsidTr="00E3618C">
        <w:tc>
          <w:tcPr>
            <w:tcW w:w="186"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1.</w:t>
            </w:r>
          </w:p>
        </w:tc>
        <w:tc>
          <w:tcPr>
            <w:tcW w:w="1712"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both"/>
            </w:pPr>
            <w:r w:rsidRPr="00A56BE4">
              <w:t>Доходы консолидированного бюджета Воскресенского района на душу населения</w:t>
            </w:r>
          </w:p>
        </w:tc>
        <w:tc>
          <w:tcPr>
            <w:tcW w:w="324"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тыс. рублей</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31,2</w:t>
            </w:r>
          </w:p>
        </w:tc>
        <w:tc>
          <w:tcPr>
            <w:tcW w:w="2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rsidRPr="00A56BE4">
              <w:t>36,2</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33,5</w:t>
            </w:r>
          </w:p>
        </w:tc>
        <w:tc>
          <w:tcPr>
            <w:tcW w:w="28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39,5</w:t>
            </w:r>
          </w:p>
        </w:tc>
        <w:tc>
          <w:tcPr>
            <w:tcW w:w="277"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39,5</w:t>
            </w:r>
          </w:p>
        </w:tc>
        <w:tc>
          <w:tcPr>
            <w:tcW w:w="3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rsidRPr="00A56BE4">
              <w:t>39,5</w:t>
            </w:r>
          </w:p>
        </w:tc>
        <w:tc>
          <w:tcPr>
            <w:tcW w:w="232"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39,5</w:t>
            </w:r>
          </w:p>
        </w:tc>
        <w:tc>
          <w:tcPr>
            <w:tcW w:w="423"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39,5</w:t>
            </w:r>
          </w:p>
        </w:tc>
        <w:tc>
          <w:tcPr>
            <w:tcW w:w="408"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31,2</w:t>
            </w:r>
          </w:p>
        </w:tc>
      </w:tr>
      <w:tr w:rsidR="00E3618C" w:rsidRPr="00A56BE4" w:rsidTr="00E3618C">
        <w:trPr>
          <w:trHeight w:val="1158"/>
        </w:trPr>
        <w:tc>
          <w:tcPr>
            <w:tcW w:w="186"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2.</w:t>
            </w:r>
          </w:p>
        </w:tc>
        <w:tc>
          <w:tcPr>
            <w:tcW w:w="1712"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both"/>
            </w:pPr>
            <w:r w:rsidRPr="00A56BE4">
              <w:t>Доля расходов консолидированного бюджета Воскресенского муниципального района, формируемых в рамках муниципальных программ, в общем объеме расходов консолидированного бюджета (без учета субвенций из федерального и областного бюджетов)</w:t>
            </w:r>
          </w:p>
        </w:tc>
        <w:tc>
          <w:tcPr>
            <w:tcW w:w="324"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85,6</w:t>
            </w:r>
          </w:p>
        </w:tc>
        <w:tc>
          <w:tcPr>
            <w:tcW w:w="2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rsidRPr="00A56BE4">
              <w:t>86,2</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86,2</w:t>
            </w:r>
          </w:p>
        </w:tc>
        <w:tc>
          <w:tcPr>
            <w:tcW w:w="28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86,2</w:t>
            </w:r>
          </w:p>
        </w:tc>
        <w:tc>
          <w:tcPr>
            <w:tcW w:w="277"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86,2</w:t>
            </w:r>
          </w:p>
        </w:tc>
        <w:tc>
          <w:tcPr>
            <w:tcW w:w="3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rsidRPr="00A56BE4">
              <w:t>86,2</w:t>
            </w:r>
          </w:p>
        </w:tc>
        <w:tc>
          <w:tcPr>
            <w:tcW w:w="232"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86,2</w:t>
            </w:r>
          </w:p>
        </w:tc>
        <w:tc>
          <w:tcPr>
            <w:tcW w:w="423"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86,2</w:t>
            </w:r>
          </w:p>
        </w:tc>
        <w:tc>
          <w:tcPr>
            <w:tcW w:w="408"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85,6</w:t>
            </w:r>
          </w:p>
        </w:tc>
      </w:tr>
      <w:tr w:rsidR="00E3618C" w:rsidRPr="00A56BE4" w:rsidTr="00E3618C">
        <w:tc>
          <w:tcPr>
            <w:tcW w:w="186"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3.</w:t>
            </w:r>
          </w:p>
        </w:tc>
        <w:tc>
          <w:tcPr>
            <w:tcW w:w="1712"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both"/>
            </w:pPr>
            <w:r w:rsidRPr="00A56BE4">
              <w:t>Удельный вес муниципального долга по отношению к доходам районного бюджета без учета безвозмездных поступлений из федерального и областного бюджетов</w:t>
            </w:r>
          </w:p>
        </w:tc>
        <w:tc>
          <w:tcPr>
            <w:tcW w:w="324"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2</w:t>
            </w:r>
          </w:p>
        </w:tc>
        <w:tc>
          <w:tcPr>
            <w:tcW w:w="2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rsidRPr="00A56BE4">
              <w:t>не более 20%</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r w:rsidRPr="00A56BE4">
              <w:t>не более 20%</w:t>
            </w:r>
          </w:p>
        </w:tc>
        <w:tc>
          <w:tcPr>
            <w:tcW w:w="280" w:type="pct"/>
            <w:tcBorders>
              <w:top w:val="single" w:sz="4" w:space="0" w:color="auto"/>
              <w:left w:val="single" w:sz="4" w:space="0" w:color="auto"/>
              <w:bottom w:val="single" w:sz="4" w:space="0" w:color="auto"/>
              <w:right w:val="single" w:sz="4" w:space="0" w:color="auto"/>
            </w:tcBorders>
          </w:tcPr>
          <w:p w:rsidR="00E3618C" w:rsidRPr="00A56BE4" w:rsidRDefault="00E3618C" w:rsidP="00E3618C">
            <w:r w:rsidRPr="00A56BE4">
              <w:t>не более 20%</w:t>
            </w:r>
          </w:p>
        </w:tc>
        <w:tc>
          <w:tcPr>
            <w:tcW w:w="277"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r w:rsidRPr="00A56BE4">
              <w:t>не более 20%</w:t>
            </w:r>
          </w:p>
        </w:tc>
        <w:tc>
          <w:tcPr>
            <w:tcW w:w="3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rsidRPr="00A56BE4">
              <w:t>не более 20%</w:t>
            </w:r>
          </w:p>
        </w:tc>
        <w:tc>
          <w:tcPr>
            <w:tcW w:w="232"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не более 20%</w:t>
            </w:r>
          </w:p>
        </w:tc>
        <w:tc>
          <w:tcPr>
            <w:tcW w:w="423"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не более 20%</w:t>
            </w:r>
          </w:p>
        </w:tc>
        <w:tc>
          <w:tcPr>
            <w:tcW w:w="408"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не более 20%</w:t>
            </w:r>
          </w:p>
        </w:tc>
      </w:tr>
      <w:tr w:rsidR="00E3618C" w:rsidRPr="00A56BE4" w:rsidTr="00E3618C">
        <w:tc>
          <w:tcPr>
            <w:tcW w:w="186"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4.</w:t>
            </w:r>
          </w:p>
        </w:tc>
        <w:tc>
          <w:tcPr>
            <w:tcW w:w="1712" w:type="pct"/>
            <w:gridSpan w:val="2"/>
            <w:tcBorders>
              <w:top w:val="single" w:sz="4" w:space="0" w:color="auto"/>
              <w:left w:val="single" w:sz="4" w:space="0" w:color="auto"/>
              <w:bottom w:val="single" w:sz="4" w:space="0" w:color="auto"/>
              <w:right w:val="single" w:sz="4" w:space="0" w:color="auto"/>
            </w:tcBorders>
          </w:tcPr>
          <w:p w:rsidR="00E3618C" w:rsidRPr="0011230E" w:rsidRDefault="00E3618C" w:rsidP="00E3618C">
            <w:pPr>
              <w:widowControl w:val="0"/>
              <w:autoSpaceDE w:val="0"/>
              <w:autoSpaceDN w:val="0"/>
              <w:adjustRightInd w:val="0"/>
              <w:jc w:val="both"/>
              <w:rPr>
                <w:b/>
              </w:rPr>
            </w:pPr>
            <w:r w:rsidRPr="0011230E">
              <w:rPr>
                <w:b/>
              </w:rPr>
              <w:t>Результаты:</w:t>
            </w:r>
          </w:p>
        </w:tc>
        <w:tc>
          <w:tcPr>
            <w:tcW w:w="324"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p>
        </w:tc>
        <w:tc>
          <w:tcPr>
            <w:tcW w:w="2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p>
        </w:tc>
        <w:tc>
          <w:tcPr>
            <w:tcW w:w="28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p>
        </w:tc>
        <w:tc>
          <w:tcPr>
            <w:tcW w:w="277"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p>
        </w:tc>
        <w:tc>
          <w:tcPr>
            <w:tcW w:w="3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p>
        </w:tc>
        <w:tc>
          <w:tcPr>
            <w:tcW w:w="232"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p>
        </w:tc>
        <w:tc>
          <w:tcPr>
            <w:tcW w:w="423"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p>
        </w:tc>
        <w:tc>
          <w:tcPr>
            <w:tcW w:w="408"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p>
        </w:tc>
      </w:tr>
      <w:tr w:rsidR="00E3618C" w:rsidRPr="00A56BE4" w:rsidTr="00E3618C">
        <w:tc>
          <w:tcPr>
            <w:tcW w:w="186"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4.1</w:t>
            </w:r>
          </w:p>
        </w:tc>
        <w:tc>
          <w:tcPr>
            <w:tcW w:w="1712"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both"/>
            </w:pPr>
            <w:r w:rsidRPr="00A56BE4">
              <w:t xml:space="preserve">Обеспечение сбалансированности и устойчивости бюджета Воскресенского муниципального района </w:t>
            </w:r>
            <w:r w:rsidRPr="00A56BE4">
              <w:lastRenderedPageBreak/>
              <w:t>Нижегородской области, повышение эффективности и качества управления муниципальными финансами Воскресенского муниципального района Нижегородской области</w:t>
            </w:r>
          </w:p>
        </w:tc>
        <w:tc>
          <w:tcPr>
            <w:tcW w:w="324"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lastRenderedPageBreak/>
              <w:t>Да/нет</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c>
          <w:tcPr>
            <w:tcW w:w="2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rsidRPr="00A56BE4">
              <w:t>да</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c>
          <w:tcPr>
            <w:tcW w:w="28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c>
          <w:tcPr>
            <w:tcW w:w="277"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c>
          <w:tcPr>
            <w:tcW w:w="3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rsidRPr="00A56BE4">
              <w:t>да</w:t>
            </w:r>
          </w:p>
        </w:tc>
        <w:tc>
          <w:tcPr>
            <w:tcW w:w="232"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c>
          <w:tcPr>
            <w:tcW w:w="423"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c>
          <w:tcPr>
            <w:tcW w:w="408"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r>
      <w:tr w:rsidR="00E3618C" w:rsidRPr="00A56BE4" w:rsidTr="00E3618C">
        <w:tc>
          <w:tcPr>
            <w:tcW w:w="5000" w:type="pct"/>
            <w:gridSpan w:val="18"/>
            <w:tcBorders>
              <w:top w:val="single" w:sz="4" w:space="0" w:color="auto"/>
              <w:left w:val="single" w:sz="4" w:space="0" w:color="auto"/>
              <w:bottom w:val="single" w:sz="4" w:space="0" w:color="auto"/>
              <w:right w:val="single" w:sz="4" w:space="0" w:color="auto"/>
            </w:tcBorders>
          </w:tcPr>
          <w:p w:rsidR="00E3618C" w:rsidRPr="0011230E" w:rsidRDefault="00E82FE6" w:rsidP="00E3618C">
            <w:pPr>
              <w:widowControl w:val="0"/>
              <w:autoSpaceDE w:val="0"/>
              <w:autoSpaceDN w:val="0"/>
              <w:adjustRightInd w:val="0"/>
              <w:jc w:val="both"/>
              <w:rPr>
                <w:b/>
              </w:rPr>
            </w:pPr>
            <w:hyperlink w:anchor="Par219" w:tooltip="Ссылка на текущий документ" w:history="1">
              <w:r w:rsidR="00E3618C" w:rsidRPr="0011230E">
                <w:rPr>
                  <w:b/>
                </w:rPr>
                <w:t>Подпрограмма</w:t>
              </w:r>
            </w:hyperlink>
            <w:r w:rsidR="00E3618C" w:rsidRPr="0011230E">
              <w:rPr>
                <w:b/>
              </w:rPr>
              <w:t xml:space="preserve"> 1 "Организация и совершенствование бюджетного процесса Воскресенского муниципального района"</w:t>
            </w:r>
          </w:p>
        </w:tc>
      </w:tr>
      <w:tr w:rsidR="00E3618C" w:rsidRPr="00A56BE4" w:rsidTr="00E3618C">
        <w:tc>
          <w:tcPr>
            <w:tcW w:w="186"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both"/>
            </w:pPr>
            <w:r w:rsidRPr="00A56BE4">
              <w:t>1.1</w:t>
            </w:r>
          </w:p>
        </w:tc>
        <w:tc>
          <w:tcPr>
            <w:tcW w:w="1712"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both"/>
            </w:pPr>
            <w:r w:rsidRPr="00A56BE4">
              <w:t>Доля расходов на очередной финансовый год, увязанных с уточненным реестром расходных обязательств Воскресенского района, в общем объеме расходов районного бюджета</w:t>
            </w:r>
          </w:p>
        </w:tc>
        <w:tc>
          <w:tcPr>
            <w:tcW w:w="324"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jc w:val="center"/>
            </w:pPr>
            <w:r w:rsidRPr="00A56BE4">
              <w:t>%</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100</w:t>
            </w:r>
          </w:p>
        </w:tc>
        <w:tc>
          <w:tcPr>
            <w:tcW w:w="2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rsidRPr="00A56BE4">
              <w:t>100</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100</w:t>
            </w:r>
          </w:p>
        </w:tc>
        <w:tc>
          <w:tcPr>
            <w:tcW w:w="28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100</w:t>
            </w:r>
          </w:p>
        </w:tc>
        <w:tc>
          <w:tcPr>
            <w:tcW w:w="277"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100</w:t>
            </w:r>
          </w:p>
        </w:tc>
        <w:tc>
          <w:tcPr>
            <w:tcW w:w="3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rsidRPr="00A56BE4">
              <w:t>100</w:t>
            </w:r>
          </w:p>
        </w:tc>
        <w:tc>
          <w:tcPr>
            <w:tcW w:w="23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100</w:t>
            </w:r>
          </w:p>
        </w:tc>
        <w:tc>
          <w:tcPr>
            <w:tcW w:w="425" w:type="pct"/>
            <w:gridSpan w:val="3"/>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100</w:t>
            </w:r>
          </w:p>
        </w:tc>
        <w:tc>
          <w:tcPr>
            <w:tcW w:w="408"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100</w:t>
            </w:r>
          </w:p>
        </w:tc>
      </w:tr>
      <w:tr w:rsidR="00E3618C" w:rsidRPr="00A56BE4" w:rsidTr="00E3618C">
        <w:tc>
          <w:tcPr>
            <w:tcW w:w="186"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both"/>
            </w:pPr>
            <w:r w:rsidRPr="00A56BE4">
              <w:t>1.2</w:t>
            </w:r>
          </w:p>
        </w:tc>
        <w:tc>
          <w:tcPr>
            <w:tcW w:w="1712"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both"/>
            </w:pPr>
            <w:r w:rsidRPr="002654A7">
              <w:t>Отклонение планируемых показателей расходов районного бюджета (за исключением расходов, осуществляемых за счет целевых межбюджетных трансфертов) от фактических расходов</w:t>
            </w:r>
          </w:p>
        </w:tc>
        <w:tc>
          <w:tcPr>
            <w:tcW w:w="324"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jc w:val="center"/>
            </w:pPr>
            <w:r w:rsidRPr="00A56BE4">
              <w:t>%</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Не более 6</w:t>
            </w:r>
          </w:p>
        </w:tc>
        <w:tc>
          <w:tcPr>
            <w:tcW w:w="2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rsidRPr="00A56BE4">
              <w:t>не более 5</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не более 5</w:t>
            </w:r>
          </w:p>
        </w:tc>
        <w:tc>
          <w:tcPr>
            <w:tcW w:w="28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не более 5</w:t>
            </w:r>
          </w:p>
        </w:tc>
        <w:tc>
          <w:tcPr>
            <w:tcW w:w="277"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не более 5</w:t>
            </w:r>
          </w:p>
        </w:tc>
        <w:tc>
          <w:tcPr>
            <w:tcW w:w="3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rsidRPr="00A56BE4">
              <w:t>не более 5</w:t>
            </w:r>
          </w:p>
        </w:tc>
        <w:tc>
          <w:tcPr>
            <w:tcW w:w="23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не более 5</w:t>
            </w:r>
          </w:p>
        </w:tc>
        <w:tc>
          <w:tcPr>
            <w:tcW w:w="425" w:type="pct"/>
            <w:gridSpan w:val="3"/>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не более 5</w:t>
            </w:r>
          </w:p>
        </w:tc>
        <w:tc>
          <w:tcPr>
            <w:tcW w:w="408"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не более 6,</w:t>
            </w:r>
          </w:p>
        </w:tc>
      </w:tr>
      <w:tr w:rsidR="00E3618C" w:rsidRPr="00A56BE4" w:rsidTr="00E3618C">
        <w:tc>
          <w:tcPr>
            <w:tcW w:w="186"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both"/>
            </w:pPr>
            <w:r w:rsidRPr="00A56BE4">
              <w:t>1.3</w:t>
            </w:r>
          </w:p>
        </w:tc>
        <w:tc>
          <w:tcPr>
            <w:tcW w:w="1712"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both"/>
            </w:pPr>
            <w:r w:rsidRPr="00A56BE4">
              <w:t>Уровень дефицита районного бюджета по отношению к доходам районного бюджета без учета безвозмездных поступлений</w:t>
            </w:r>
          </w:p>
        </w:tc>
        <w:tc>
          <w:tcPr>
            <w:tcW w:w="324"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0</w:t>
            </w:r>
          </w:p>
        </w:tc>
        <w:tc>
          <w:tcPr>
            <w:tcW w:w="2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rsidRPr="00A56BE4">
              <w:t>не более 5%</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не более 5%</w:t>
            </w:r>
          </w:p>
        </w:tc>
        <w:tc>
          <w:tcPr>
            <w:tcW w:w="28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не более 5%</w:t>
            </w:r>
          </w:p>
        </w:tc>
        <w:tc>
          <w:tcPr>
            <w:tcW w:w="277"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не более 5%</w:t>
            </w:r>
          </w:p>
        </w:tc>
        <w:tc>
          <w:tcPr>
            <w:tcW w:w="3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rsidRPr="00A56BE4">
              <w:t>не более 5%</w:t>
            </w:r>
          </w:p>
        </w:tc>
        <w:tc>
          <w:tcPr>
            <w:tcW w:w="23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не более 5%</w:t>
            </w:r>
          </w:p>
        </w:tc>
        <w:tc>
          <w:tcPr>
            <w:tcW w:w="425" w:type="pct"/>
            <w:gridSpan w:val="3"/>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не более 5%</w:t>
            </w:r>
          </w:p>
        </w:tc>
        <w:tc>
          <w:tcPr>
            <w:tcW w:w="408"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не более 5%</w:t>
            </w:r>
          </w:p>
        </w:tc>
      </w:tr>
      <w:tr w:rsidR="00E3618C" w:rsidRPr="00A56BE4" w:rsidTr="00E3618C">
        <w:trPr>
          <w:trHeight w:val="1300"/>
        </w:trPr>
        <w:tc>
          <w:tcPr>
            <w:tcW w:w="186"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both"/>
            </w:pPr>
            <w:r w:rsidRPr="00A56BE4">
              <w:t>1.4</w:t>
            </w:r>
          </w:p>
        </w:tc>
        <w:tc>
          <w:tcPr>
            <w:tcW w:w="1712"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both"/>
            </w:pPr>
            <w:r w:rsidRPr="00A56BE4">
              <w:t>Прирост налоговых поступлений консолидированного бюджета Воскресенского муниципального района к аналогичному периоду прошлого года</w:t>
            </w:r>
          </w:p>
        </w:tc>
        <w:tc>
          <w:tcPr>
            <w:tcW w:w="324"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jc w:val="center"/>
            </w:pPr>
            <w:r w:rsidRPr="00A56BE4">
              <w:t>%</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13</w:t>
            </w:r>
          </w:p>
        </w:tc>
        <w:tc>
          <w:tcPr>
            <w:tcW w:w="2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rsidRPr="00A56BE4">
              <w:t>не менее 6%</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не менее 6%</w:t>
            </w:r>
          </w:p>
        </w:tc>
        <w:tc>
          <w:tcPr>
            <w:tcW w:w="28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не менее 6%</w:t>
            </w:r>
          </w:p>
        </w:tc>
        <w:tc>
          <w:tcPr>
            <w:tcW w:w="277"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не менее 6%</w:t>
            </w:r>
          </w:p>
        </w:tc>
        <w:tc>
          <w:tcPr>
            <w:tcW w:w="3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rsidRPr="00A56BE4">
              <w:t>не менее 6%</w:t>
            </w:r>
          </w:p>
        </w:tc>
        <w:tc>
          <w:tcPr>
            <w:tcW w:w="23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не менее 6%</w:t>
            </w:r>
          </w:p>
        </w:tc>
        <w:tc>
          <w:tcPr>
            <w:tcW w:w="425" w:type="pct"/>
            <w:gridSpan w:val="3"/>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не менее 6%</w:t>
            </w:r>
          </w:p>
        </w:tc>
        <w:tc>
          <w:tcPr>
            <w:tcW w:w="408"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не менее 6%</w:t>
            </w:r>
          </w:p>
        </w:tc>
      </w:tr>
      <w:tr w:rsidR="00E3618C" w:rsidRPr="00A56BE4" w:rsidTr="00E3618C">
        <w:trPr>
          <w:trHeight w:val="875"/>
        </w:trPr>
        <w:tc>
          <w:tcPr>
            <w:tcW w:w="186"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both"/>
            </w:pPr>
            <w:r w:rsidRPr="00A56BE4">
              <w:t>1.5</w:t>
            </w:r>
          </w:p>
        </w:tc>
        <w:tc>
          <w:tcPr>
            <w:tcW w:w="1712"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both"/>
            </w:pPr>
            <w:r w:rsidRPr="00A56BE4">
              <w:t>Доля расходов на обслуживание муниципального долга в общем объеме расходов районного бюджета без учета субвенций из федерального и областного бюджетов</w:t>
            </w:r>
          </w:p>
        </w:tc>
        <w:tc>
          <w:tcPr>
            <w:tcW w:w="324"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jc w:val="center"/>
            </w:pPr>
            <w:r w:rsidRPr="00A56BE4">
              <w:t>%</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0</w:t>
            </w:r>
          </w:p>
        </w:tc>
        <w:tc>
          <w:tcPr>
            <w:tcW w:w="2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rsidRPr="00A56BE4">
              <w:t>не более 5%</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не более 5%</w:t>
            </w:r>
          </w:p>
        </w:tc>
        <w:tc>
          <w:tcPr>
            <w:tcW w:w="28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не более 5%</w:t>
            </w:r>
          </w:p>
        </w:tc>
        <w:tc>
          <w:tcPr>
            <w:tcW w:w="277"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не более 5%</w:t>
            </w:r>
          </w:p>
        </w:tc>
        <w:tc>
          <w:tcPr>
            <w:tcW w:w="3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rsidRPr="00A56BE4">
              <w:t>не более 5%</w:t>
            </w:r>
          </w:p>
        </w:tc>
        <w:tc>
          <w:tcPr>
            <w:tcW w:w="23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не более 5%</w:t>
            </w:r>
          </w:p>
        </w:tc>
        <w:tc>
          <w:tcPr>
            <w:tcW w:w="425" w:type="pct"/>
            <w:gridSpan w:val="3"/>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не более 5%</w:t>
            </w:r>
          </w:p>
        </w:tc>
        <w:tc>
          <w:tcPr>
            <w:tcW w:w="408"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не более 5%</w:t>
            </w:r>
          </w:p>
        </w:tc>
      </w:tr>
      <w:tr w:rsidR="00E3618C" w:rsidRPr="00A56BE4" w:rsidTr="00E3618C">
        <w:tc>
          <w:tcPr>
            <w:tcW w:w="186"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both"/>
            </w:pPr>
            <w:r w:rsidRPr="00A56BE4">
              <w:t>1.6</w:t>
            </w:r>
          </w:p>
        </w:tc>
        <w:tc>
          <w:tcPr>
            <w:tcW w:w="1712"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both"/>
            </w:pPr>
            <w:r w:rsidRPr="00A56BE4">
              <w:t>Объем невыполненных бюджетных обязательств (просроченная кредиторская задолженность районного бюджета)</w:t>
            </w:r>
          </w:p>
        </w:tc>
        <w:tc>
          <w:tcPr>
            <w:tcW w:w="324"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тыс. руб</w:t>
            </w:r>
            <w:r>
              <w:t>.</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0</w:t>
            </w:r>
          </w:p>
        </w:tc>
        <w:tc>
          <w:tcPr>
            <w:tcW w:w="2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rsidRPr="00A56BE4">
              <w:t>0</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0</w:t>
            </w:r>
          </w:p>
        </w:tc>
        <w:tc>
          <w:tcPr>
            <w:tcW w:w="28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0</w:t>
            </w:r>
          </w:p>
        </w:tc>
        <w:tc>
          <w:tcPr>
            <w:tcW w:w="277"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0</w:t>
            </w:r>
          </w:p>
        </w:tc>
        <w:tc>
          <w:tcPr>
            <w:tcW w:w="3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rsidRPr="00A56BE4">
              <w:t>0</w:t>
            </w:r>
          </w:p>
        </w:tc>
        <w:tc>
          <w:tcPr>
            <w:tcW w:w="23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0</w:t>
            </w:r>
          </w:p>
        </w:tc>
        <w:tc>
          <w:tcPr>
            <w:tcW w:w="425" w:type="pct"/>
            <w:gridSpan w:val="3"/>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0</w:t>
            </w:r>
          </w:p>
        </w:tc>
        <w:tc>
          <w:tcPr>
            <w:tcW w:w="408"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0</w:t>
            </w:r>
          </w:p>
        </w:tc>
      </w:tr>
      <w:tr w:rsidR="00E3618C" w:rsidRPr="00A56BE4" w:rsidTr="00E3618C">
        <w:trPr>
          <w:trHeight w:val="730"/>
        </w:trPr>
        <w:tc>
          <w:tcPr>
            <w:tcW w:w="186"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both"/>
            </w:pPr>
            <w:r w:rsidRPr="00A56BE4">
              <w:lastRenderedPageBreak/>
              <w:t>1.7</w:t>
            </w:r>
          </w:p>
        </w:tc>
        <w:tc>
          <w:tcPr>
            <w:tcW w:w="1712"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both"/>
            </w:pPr>
            <w:r w:rsidRPr="00A56BE4">
              <w:t>Удельный вес расходов, осуществляемых с применением предварительного контроля за целевым использованием бюджетных средств</w:t>
            </w:r>
          </w:p>
        </w:tc>
        <w:tc>
          <w:tcPr>
            <w:tcW w:w="324"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100</w:t>
            </w:r>
          </w:p>
        </w:tc>
        <w:tc>
          <w:tcPr>
            <w:tcW w:w="2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rsidRPr="00A56BE4">
              <w:t>100</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100</w:t>
            </w:r>
          </w:p>
        </w:tc>
        <w:tc>
          <w:tcPr>
            <w:tcW w:w="28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100</w:t>
            </w:r>
          </w:p>
        </w:tc>
        <w:tc>
          <w:tcPr>
            <w:tcW w:w="277"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100</w:t>
            </w:r>
          </w:p>
        </w:tc>
        <w:tc>
          <w:tcPr>
            <w:tcW w:w="3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rsidRPr="00A56BE4">
              <w:t>100</w:t>
            </w:r>
          </w:p>
        </w:tc>
        <w:tc>
          <w:tcPr>
            <w:tcW w:w="23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100</w:t>
            </w:r>
          </w:p>
        </w:tc>
        <w:tc>
          <w:tcPr>
            <w:tcW w:w="425" w:type="pct"/>
            <w:gridSpan w:val="3"/>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100</w:t>
            </w:r>
          </w:p>
        </w:tc>
        <w:tc>
          <w:tcPr>
            <w:tcW w:w="408"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100</w:t>
            </w:r>
          </w:p>
        </w:tc>
      </w:tr>
      <w:tr w:rsidR="00E3618C" w:rsidRPr="00A56BE4" w:rsidTr="00E3618C">
        <w:tc>
          <w:tcPr>
            <w:tcW w:w="186"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both"/>
            </w:pPr>
            <w:r w:rsidRPr="00A56BE4">
              <w:t>1.8</w:t>
            </w:r>
          </w:p>
        </w:tc>
        <w:tc>
          <w:tcPr>
            <w:tcW w:w="1712"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both"/>
            </w:pPr>
            <w:r w:rsidRPr="00A56BE4">
              <w:t>Количество нарушений сроков представления отчетов об исполнении районного и консолидированного бюджета Воскресенского муниципального района</w:t>
            </w:r>
          </w:p>
        </w:tc>
        <w:tc>
          <w:tcPr>
            <w:tcW w:w="324"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Ед.</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0</w:t>
            </w:r>
          </w:p>
        </w:tc>
        <w:tc>
          <w:tcPr>
            <w:tcW w:w="2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rsidRPr="00A56BE4">
              <w:t>0</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0</w:t>
            </w:r>
          </w:p>
        </w:tc>
        <w:tc>
          <w:tcPr>
            <w:tcW w:w="28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0</w:t>
            </w:r>
          </w:p>
        </w:tc>
        <w:tc>
          <w:tcPr>
            <w:tcW w:w="277"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0</w:t>
            </w:r>
          </w:p>
        </w:tc>
        <w:tc>
          <w:tcPr>
            <w:tcW w:w="3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rsidRPr="00A56BE4">
              <w:t>0</w:t>
            </w:r>
          </w:p>
        </w:tc>
        <w:tc>
          <w:tcPr>
            <w:tcW w:w="23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0</w:t>
            </w:r>
          </w:p>
        </w:tc>
        <w:tc>
          <w:tcPr>
            <w:tcW w:w="425" w:type="pct"/>
            <w:gridSpan w:val="3"/>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0</w:t>
            </w:r>
          </w:p>
        </w:tc>
        <w:tc>
          <w:tcPr>
            <w:tcW w:w="408"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0</w:t>
            </w:r>
          </w:p>
        </w:tc>
      </w:tr>
      <w:tr w:rsidR="00E3618C" w:rsidRPr="00A56BE4" w:rsidTr="00E3618C">
        <w:tc>
          <w:tcPr>
            <w:tcW w:w="186"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both"/>
            </w:pPr>
            <w:r w:rsidRPr="00A56BE4">
              <w:t>1.9</w:t>
            </w:r>
          </w:p>
        </w:tc>
        <w:tc>
          <w:tcPr>
            <w:tcW w:w="1712"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both"/>
            </w:pPr>
            <w:r w:rsidRPr="00A56BE4">
              <w:t>Отношение количества проведенных контрольных мероприятий к количеству контрольных мероприятий, предусмотренных планами контрольной деятельности на соответствующий финансовый год</w:t>
            </w:r>
          </w:p>
        </w:tc>
        <w:tc>
          <w:tcPr>
            <w:tcW w:w="324"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100</w:t>
            </w:r>
          </w:p>
        </w:tc>
        <w:tc>
          <w:tcPr>
            <w:tcW w:w="2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rsidRPr="00A56BE4">
              <w:t>100</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100</w:t>
            </w:r>
          </w:p>
        </w:tc>
        <w:tc>
          <w:tcPr>
            <w:tcW w:w="28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100</w:t>
            </w:r>
          </w:p>
        </w:tc>
        <w:tc>
          <w:tcPr>
            <w:tcW w:w="277"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100</w:t>
            </w:r>
          </w:p>
        </w:tc>
        <w:tc>
          <w:tcPr>
            <w:tcW w:w="3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rsidRPr="00A56BE4">
              <w:t>100</w:t>
            </w:r>
          </w:p>
        </w:tc>
        <w:tc>
          <w:tcPr>
            <w:tcW w:w="23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100</w:t>
            </w:r>
          </w:p>
        </w:tc>
        <w:tc>
          <w:tcPr>
            <w:tcW w:w="425" w:type="pct"/>
            <w:gridSpan w:val="3"/>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100</w:t>
            </w:r>
          </w:p>
        </w:tc>
        <w:tc>
          <w:tcPr>
            <w:tcW w:w="408"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100</w:t>
            </w:r>
          </w:p>
        </w:tc>
      </w:tr>
      <w:tr w:rsidR="00E3618C" w:rsidRPr="00A56BE4" w:rsidTr="00E3618C">
        <w:tc>
          <w:tcPr>
            <w:tcW w:w="186"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both"/>
            </w:pPr>
            <w:r w:rsidRPr="00A56BE4">
              <w:t>1.10</w:t>
            </w:r>
          </w:p>
        </w:tc>
        <w:tc>
          <w:tcPr>
            <w:tcW w:w="1712"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both"/>
            </w:pPr>
            <w:r w:rsidRPr="00A56BE4">
              <w:t>Отношение количества исполненных предписаний (представлений), вынесенных по результатам проведенных контрольных мероприятий, к общему количеству предписаний (представлений), вынесенных по результатам проведенных контрольных мероприятий в соответствующем финансовом году</w:t>
            </w:r>
          </w:p>
        </w:tc>
        <w:tc>
          <w:tcPr>
            <w:tcW w:w="324"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&gt; 90</w:t>
            </w:r>
          </w:p>
        </w:tc>
        <w:tc>
          <w:tcPr>
            <w:tcW w:w="2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rsidRPr="00A56BE4">
              <w:t>&gt; 90</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&gt; 90</w:t>
            </w:r>
          </w:p>
        </w:tc>
        <w:tc>
          <w:tcPr>
            <w:tcW w:w="28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&gt; 90</w:t>
            </w:r>
          </w:p>
        </w:tc>
        <w:tc>
          <w:tcPr>
            <w:tcW w:w="277"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&gt; 90</w:t>
            </w:r>
          </w:p>
        </w:tc>
        <w:tc>
          <w:tcPr>
            <w:tcW w:w="3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rsidRPr="00A56BE4">
              <w:t>&gt; 90</w:t>
            </w:r>
          </w:p>
        </w:tc>
        <w:tc>
          <w:tcPr>
            <w:tcW w:w="23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&gt; 90</w:t>
            </w:r>
          </w:p>
        </w:tc>
        <w:tc>
          <w:tcPr>
            <w:tcW w:w="425" w:type="pct"/>
            <w:gridSpan w:val="3"/>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&gt; 90</w:t>
            </w:r>
          </w:p>
        </w:tc>
        <w:tc>
          <w:tcPr>
            <w:tcW w:w="408"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&gt; 90</w:t>
            </w:r>
          </w:p>
        </w:tc>
      </w:tr>
      <w:tr w:rsidR="00E3618C" w:rsidRPr="00A56BE4" w:rsidTr="00E3618C">
        <w:tc>
          <w:tcPr>
            <w:tcW w:w="186"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both"/>
            </w:pPr>
            <w:r w:rsidRPr="00A56BE4">
              <w:t>1.11.</w:t>
            </w:r>
          </w:p>
        </w:tc>
        <w:tc>
          <w:tcPr>
            <w:tcW w:w="1712" w:type="pct"/>
            <w:gridSpan w:val="2"/>
            <w:tcBorders>
              <w:top w:val="single" w:sz="4" w:space="0" w:color="auto"/>
              <w:left w:val="single" w:sz="4" w:space="0" w:color="auto"/>
              <w:bottom w:val="single" w:sz="4" w:space="0" w:color="auto"/>
              <w:right w:val="single" w:sz="4" w:space="0" w:color="auto"/>
            </w:tcBorders>
          </w:tcPr>
          <w:p w:rsidR="00E3618C" w:rsidRPr="0011230E" w:rsidRDefault="00E3618C" w:rsidP="00E3618C">
            <w:pPr>
              <w:widowControl w:val="0"/>
              <w:autoSpaceDE w:val="0"/>
              <w:autoSpaceDN w:val="0"/>
              <w:adjustRightInd w:val="0"/>
              <w:jc w:val="both"/>
              <w:rPr>
                <w:b/>
              </w:rPr>
            </w:pPr>
            <w:r w:rsidRPr="0011230E">
              <w:rPr>
                <w:b/>
              </w:rPr>
              <w:t>Результаты:</w:t>
            </w:r>
          </w:p>
        </w:tc>
        <w:tc>
          <w:tcPr>
            <w:tcW w:w="324"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p>
        </w:tc>
        <w:tc>
          <w:tcPr>
            <w:tcW w:w="2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p>
        </w:tc>
        <w:tc>
          <w:tcPr>
            <w:tcW w:w="28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p>
        </w:tc>
        <w:tc>
          <w:tcPr>
            <w:tcW w:w="277"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p>
        </w:tc>
        <w:tc>
          <w:tcPr>
            <w:tcW w:w="3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p>
        </w:tc>
        <w:tc>
          <w:tcPr>
            <w:tcW w:w="23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p>
        </w:tc>
        <w:tc>
          <w:tcPr>
            <w:tcW w:w="425" w:type="pct"/>
            <w:gridSpan w:val="3"/>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p>
        </w:tc>
        <w:tc>
          <w:tcPr>
            <w:tcW w:w="408"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p>
        </w:tc>
      </w:tr>
      <w:tr w:rsidR="00E3618C" w:rsidRPr="00A56BE4" w:rsidTr="00E3618C">
        <w:trPr>
          <w:trHeight w:val="889"/>
        </w:trPr>
        <w:tc>
          <w:tcPr>
            <w:tcW w:w="186"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both"/>
            </w:pPr>
            <w:r w:rsidRPr="00A56BE4">
              <w:t>1.11.1.</w:t>
            </w:r>
          </w:p>
        </w:tc>
        <w:tc>
          <w:tcPr>
            <w:tcW w:w="1712"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pStyle w:val="afff1"/>
              <w:jc w:val="both"/>
            </w:pPr>
            <w:r w:rsidRPr="00A56BE4">
              <w:t>Районный бюджет сформирован в установленные сроки и сбалансирован по доходам, расходам и источникам финансирования дефицита бюджета</w:t>
            </w:r>
          </w:p>
        </w:tc>
        <w:tc>
          <w:tcPr>
            <w:tcW w:w="324"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Да/нет</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c>
          <w:tcPr>
            <w:tcW w:w="2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rsidRPr="00A56BE4">
              <w:t>да</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c>
          <w:tcPr>
            <w:tcW w:w="28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c>
          <w:tcPr>
            <w:tcW w:w="277"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c>
          <w:tcPr>
            <w:tcW w:w="3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rsidRPr="00A56BE4">
              <w:t>да</w:t>
            </w:r>
          </w:p>
        </w:tc>
        <w:tc>
          <w:tcPr>
            <w:tcW w:w="23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c>
          <w:tcPr>
            <w:tcW w:w="425" w:type="pct"/>
            <w:gridSpan w:val="3"/>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c>
          <w:tcPr>
            <w:tcW w:w="408"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r>
      <w:tr w:rsidR="00E3618C" w:rsidRPr="00A56BE4" w:rsidTr="00E3618C">
        <w:tc>
          <w:tcPr>
            <w:tcW w:w="186"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both"/>
            </w:pPr>
            <w:r w:rsidRPr="00A56BE4">
              <w:t>1.11.2.</w:t>
            </w:r>
          </w:p>
        </w:tc>
        <w:tc>
          <w:tcPr>
            <w:tcW w:w="1712"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pStyle w:val="afff1"/>
              <w:jc w:val="both"/>
            </w:pPr>
            <w:r w:rsidRPr="00A56BE4">
              <w:t>Исполнение районного бюджета и формирование бюджетной отчетности осуществлено с учетом исполнения требований бюджетного законодательства</w:t>
            </w:r>
          </w:p>
        </w:tc>
        <w:tc>
          <w:tcPr>
            <w:tcW w:w="324"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Да/нет</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c>
          <w:tcPr>
            <w:tcW w:w="2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rsidRPr="00A56BE4">
              <w:t>да</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c>
          <w:tcPr>
            <w:tcW w:w="28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c>
          <w:tcPr>
            <w:tcW w:w="277"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c>
          <w:tcPr>
            <w:tcW w:w="3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rsidRPr="00A56BE4">
              <w:t>да</w:t>
            </w:r>
          </w:p>
        </w:tc>
        <w:tc>
          <w:tcPr>
            <w:tcW w:w="23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c>
          <w:tcPr>
            <w:tcW w:w="425" w:type="pct"/>
            <w:gridSpan w:val="3"/>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c>
          <w:tcPr>
            <w:tcW w:w="408"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r>
      <w:tr w:rsidR="00E3618C" w:rsidRPr="00A56BE4" w:rsidTr="00E3618C">
        <w:trPr>
          <w:trHeight w:val="591"/>
        </w:trPr>
        <w:tc>
          <w:tcPr>
            <w:tcW w:w="186"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both"/>
            </w:pPr>
            <w:r w:rsidRPr="00A56BE4">
              <w:lastRenderedPageBreak/>
              <w:t>1.11.3.</w:t>
            </w:r>
          </w:p>
        </w:tc>
        <w:tc>
          <w:tcPr>
            <w:tcW w:w="1712"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pStyle w:val="afff1"/>
              <w:jc w:val="both"/>
            </w:pPr>
            <w:r w:rsidRPr="00A56BE4">
              <w:t>Уровень муниципального долга Воскресенского муниципального района находится на экономически безопасном уровне</w:t>
            </w:r>
          </w:p>
        </w:tc>
        <w:tc>
          <w:tcPr>
            <w:tcW w:w="324"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Да/нет</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c>
          <w:tcPr>
            <w:tcW w:w="2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rsidRPr="00A56BE4">
              <w:t>да</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c>
          <w:tcPr>
            <w:tcW w:w="28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c>
          <w:tcPr>
            <w:tcW w:w="277"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c>
          <w:tcPr>
            <w:tcW w:w="3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rsidRPr="00A56BE4">
              <w:t>да</w:t>
            </w:r>
          </w:p>
        </w:tc>
        <w:tc>
          <w:tcPr>
            <w:tcW w:w="23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c>
          <w:tcPr>
            <w:tcW w:w="425" w:type="pct"/>
            <w:gridSpan w:val="3"/>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c>
          <w:tcPr>
            <w:tcW w:w="408"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r>
      <w:tr w:rsidR="00E3618C" w:rsidRPr="00A56BE4" w:rsidTr="00E3618C">
        <w:tc>
          <w:tcPr>
            <w:tcW w:w="186"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both"/>
            </w:pPr>
            <w:r w:rsidRPr="00A56BE4">
              <w:t>1.11.4.</w:t>
            </w:r>
          </w:p>
        </w:tc>
        <w:tc>
          <w:tcPr>
            <w:tcW w:w="1712"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pStyle w:val="afff1"/>
              <w:jc w:val="both"/>
            </w:pPr>
            <w:r w:rsidRPr="00A56BE4">
              <w:t>В полном объеме выполнен план проведения контрольных мероприятий</w:t>
            </w:r>
          </w:p>
        </w:tc>
        <w:tc>
          <w:tcPr>
            <w:tcW w:w="324"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Да/нет</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c>
          <w:tcPr>
            <w:tcW w:w="2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rsidRPr="00A56BE4">
              <w:t>да</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c>
          <w:tcPr>
            <w:tcW w:w="28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c>
          <w:tcPr>
            <w:tcW w:w="277"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c>
          <w:tcPr>
            <w:tcW w:w="3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rsidRPr="00A56BE4">
              <w:t>да</w:t>
            </w:r>
          </w:p>
        </w:tc>
        <w:tc>
          <w:tcPr>
            <w:tcW w:w="23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c>
          <w:tcPr>
            <w:tcW w:w="425" w:type="pct"/>
            <w:gridSpan w:val="3"/>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c>
          <w:tcPr>
            <w:tcW w:w="408"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r>
      <w:tr w:rsidR="00E3618C" w:rsidRPr="00A56BE4" w:rsidTr="00E3618C">
        <w:tc>
          <w:tcPr>
            <w:tcW w:w="5000" w:type="pct"/>
            <w:gridSpan w:val="18"/>
            <w:tcBorders>
              <w:top w:val="single" w:sz="4" w:space="0" w:color="auto"/>
              <w:left w:val="single" w:sz="4" w:space="0" w:color="auto"/>
              <w:bottom w:val="single" w:sz="4" w:space="0" w:color="auto"/>
              <w:right w:val="single" w:sz="4" w:space="0" w:color="auto"/>
            </w:tcBorders>
          </w:tcPr>
          <w:p w:rsidR="00E3618C" w:rsidRPr="0011230E" w:rsidRDefault="00E82FE6" w:rsidP="00E3618C">
            <w:pPr>
              <w:widowControl w:val="0"/>
              <w:autoSpaceDE w:val="0"/>
              <w:autoSpaceDN w:val="0"/>
              <w:adjustRightInd w:val="0"/>
              <w:jc w:val="both"/>
              <w:outlineLvl w:val="2"/>
              <w:rPr>
                <w:b/>
              </w:rPr>
            </w:pPr>
            <w:hyperlink w:anchor="Par520" w:tooltip="Ссылка на текущий документ" w:history="1">
              <w:r w:rsidR="00E3618C" w:rsidRPr="0011230E">
                <w:rPr>
                  <w:b/>
                </w:rPr>
                <w:t>Подпрограмма</w:t>
              </w:r>
            </w:hyperlink>
            <w:r w:rsidR="00E3618C" w:rsidRPr="0011230E">
              <w:rPr>
                <w:b/>
              </w:rPr>
              <w:t xml:space="preserve"> 2 "Обеспечение сбалансированности бюджетов поселений, входящих в состав Воскресенского муниципального района"</w:t>
            </w:r>
          </w:p>
        </w:tc>
      </w:tr>
      <w:tr w:rsidR="00E3618C" w:rsidRPr="00A56BE4" w:rsidTr="00E3618C">
        <w:tc>
          <w:tcPr>
            <w:tcW w:w="186"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both"/>
            </w:pPr>
            <w:r w:rsidRPr="00A56BE4">
              <w:t>2.1</w:t>
            </w:r>
          </w:p>
        </w:tc>
        <w:tc>
          <w:tcPr>
            <w:tcW w:w="1712"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both"/>
            </w:pPr>
            <w:r w:rsidRPr="00A56BE4">
              <w:t>Удельный вес общего объема дотаций на выравнивание бюджетной обеспеченности поселений и иных межбюджетных трансфертов на поддержку мер по обеспечению сбалансированности бюджетов поселений в общем объеме межбюджетных трансфертов составляет</w:t>
            </w:r>
          </w:p>
        </w:tc>
        <w:tc>
          <w:tcPr>
            <w:tcW w:w="324"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88,4</w:t>
            </w:r>
          </w:p>
        </w:tc>
        <w:tc>
          <w:tcPr>
            <w:tcW w:w="2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rsidRPr="00A56BE4">
              <w:t>не менее 92,0</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не менее 95,0</w:t>
            </w:r>
          </w:p>
        </w:tc>
        <w:tc>
          <w:tcPr>
            <w:tcW w:w="280" w:type="pct"/>
            <w:tcBorders>
              <w:top w:val="single" w:sz="4" w:space="0" w:color="auto"/>
              <w:left w:val="single" w:sz="4" w:space="0" w:color="auto"/>
              <w:bottom w:val="single" w:sz="4" w:space="0" w:color="auto"/>
              <w:right w:val="single" w:sz="4" w:space="0" w:color="auto"/>
            </w:tcBorders>
          </w:tcPr>
          <w:p w:rsidR="00E3618C" w:rsidRPr="00A56BE4" w:rsidRDefault="00E3618C" w:rsidP="00E3618C">
            <w:r w:rsidRPr="00A56BE4">
              <w:t>не менее 95,0</w:t>
            </w:r>
          </w:p>
        </w:tc>
        <w:tc>
          <w:tcPr>
            <w:tcW w:w="277"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r w:rsidRPr="00A56BE4">
              <w:t>не менее 95,0</w:t>
            </w:r>
          </w:p>
        </w:tc>
        <w:tc>
          <w:tcPr>
            <w:tcW w:w="3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r w:rsidRPr="00A56BE4">
              <w:t>не менее 95,0</w:t>
            </w:r>
          </w:p>
        </w:tc>
        <w:tc>
          <w:tcPr>
            <w:tcW w:w="230" w:type="pct"/>
            <w:tcBorders>
              <w:top w:val="single" w:sz="4" w:space="0" w:color="auto"/>
              <w:left w:val="single" w:sz="4" w:space="0" w:color="auto"/>
              <w:bottom w:val="single" w:sz="4" w:space="0" w:color="auto"/>
              <w:right w:val="single" w:sz="4" w:space="0" w:color="auto"/>
            </w:tcBorders>
          </w:tcPr>
          <w:p w:rsidR="00E3618C" w:rsidRPr="00A56BE4" w:rsidRDefault="00E3618C" w:rsidP="00E3618C">
            <w:r w:rsidRPr="00A56BE4">
              <w:t>не менее 95,0</w:t>
            </w:r>
          </w:p>
        </w:tc>
        <w:tc>
          <w:tcPr>
            <w:tcW w:w="425" w:type="pct"/>
            <w:gridSpan w:val="3"/>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95</w:t>
            </w:r>
          </w:p>
        </w:tc>
        <w:tc>
          <w:tcPr>
            <w:tcW w:w="408"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89,0</w:t>
            </w:r>
          </w:p>
        </w:tc>
      </w:tr>
      <w:tr w:rsidR="00E3618C" w:rsidRPr="00A56BE4" w:rsidTr="00E3618C">
        <w:tc>
          <w:tcPr>
            <w:tcW w:w="186"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both"/>
            </w:pPr>
            <w:r w:rsidRPr="00A56BE4">
              <w:t>2.2.</w:t>
            </w:r>
          </w:p>
        </w:tc>
        <w:tc>
          <w:tcPr>
            <w:tcW w:w="1712"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both"/>
            </w:pPr>
            <w:r w:rsidRPr="00A56BE4">
              <w:t>Рост налоговых и неналоговых доходов поселений в отчетном финансовом году</w:t>
            </w:r>
          </w:p>
        </w:tc>
        <w:tc>
          <w:tcPr>
            <w:tcW w:w="324"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jc w:val="center"/>
              <w:rPr>
                <w:lang w:val="en-US"/>
              </w:rPr>
            </w:pPr>
            <w:r w:rsidRPr="00A56BE4">
              <w:rPr>
                <w:lang w:val="en-US"/>
              </w:rPr>
              <w:t>&gt;0</w:t>
            </w:r>
          </w:p>
        </w:tc>
        <w:tc>
          <w:tcPr>
            <w:tcW w:w="2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jc w:val="center"/>
            </w:pPr>
            <w:r w:rsidRPr="00A56BE4">
              <w:rPr>
                <w:lang w:val="en-US"/>
              </w:rPr>
              <w:t>&gt;0</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jc w:val="center"/>
            </w:pPr>
            <w:r w:rsidRPr="00A56BE4">
              <w:rPr>
                <w:lang w:val="en-US"/>
              </w:rPr>
              <w:t>&gt;0</w:t>
            </w:r>
          </w:p>
        </w:tc>
        <w:tc>
          <w:tcPr>
            <w:tcW w:w="28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jc w:val="center"/>
            </w:pPr>
            <w:r w:rsidRPr="00A56BE4">
              <w:rPr>
                <w:lang w:val="en-US"/>
              </w:rPr>
              <w:t>&gt;0</w:t>
            </w:r>
          </w:p>
        </w:tc>
        <w:tc>
          <w:tcPr>
            <w:tcW w:w="277"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jc w:val="center"/>
              <w:rPr>
                <w:lang w:val="en-US"/>
              </w:rPr>
            </w:pPr>
            <w:r w:rsidRPr="00A56BE4">
              <w:rPr>
                <w:lang w:val="en-US"/>
              </w:rPr>
              <w:t>&gt;0</w:t>
            </w:r>
          </w:p>
        </w:tc>
        <w:tc>
          <w:tcPr>
            <w:tcW w:w="3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jc w:val="center"/>
            </w:pPr>
            <w:r w:rsidRPr="00A56BE4">
              <w:rPr>
                <w:lang w:val="en-US"/>
              </w:rPr>
              <w:t>&gt;0</w:t>
            </w:r>
          </w:p>
        </w:tc>
        <w:tc>
          <w:tcPr>
            <w:tcW w:w="23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jc w:val="center"/>
            </w:pPr>
            <w:r w:rsidRPr="00A56BE4">
              <w:rPr>
                <w:lang w:val="en-US"/>
              </w:rPr>
              <w:t>&gt;0</w:t>
            </w:r>
          </w:p>
        </w:tc>
        <w:tc>
          <w:tcPr>
            <w:tcW w:w="425" w:type="pct"/>
            <w:gridSpan w:val="3"/>
            <w:tcBorders>
              <w:top w:val="single" w:sz="4" w:space="0" w:color="auto"/>
              <w:left w:val="single" w:sz="4" w:space="0" w:color="auto"/>
              <w:bottom w:val="single" w:sz="4" w:space="0" w:color="auto"/>
              <w:right w:val="single" w:sz="4" w:space="0" w:color="auto"/>
            </w:tcBorders>
          </w:tcPr>
          <w:p w:rsidR="00E3618C" w:rsidRPr="00A56BE4" w:rsidRDefault="00E3618C" w:rsidP="00E3618C">
            <w:pPr>
              <w:jc w:val="center"/>
              <w:rPr>
                <w:lang w:val="en-US"/>
              </w:rPr>
            </w:pPr>
            <w:r w:rsidRPr="00A56BE4">
              <w:rPr>
                <w:lang w:val="en-US"/>
              </w:rPr>
              <w:t>&lt;0</w:t>
            </w:r>
          </w:p>
        </w:tc>
        <w:tc>
          <w:tcPr>
            <w:tcW w:w="408"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jc w:val="center"/>
            </w:pPr>
            <w:r w:rsidRPr="00A56BE4">
              <w:rPr>
                <w:lang w:val="en-US"/>
              </w:rPr>
              <w:t>&gt;0</w:t>
            </w:r>
          </w:p>
        </w:tc>
      </w:tr>
      <w:tr w:rsidR="00E3618C" w:rsidRPr="00A56BE4" w:rsidTr="00E3618C">
        <w:tc>
          <w:tcPr>
            <w:tcW w:w="186"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both"/>
            </w:pPr>
            <w:r w:rsidRPr="00A56BE4">
              <w:t>2.3.</w:t>
            </w:r>
          </w:p>
        </w:tc>
        <w:tc>
          <w:tcPr>
            <w:tcW w:w="1712"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both"/>
            </w:pPr>
            <w:r w:rsidRPr="00A56BE4">
              <w:t>Удельный вес поселений - нарушителей условий использования межбюджетных трансфертов, в отношении которых применены меры бюджетного принуждения к общему количеству поселений - нарушителей условий использования межбюджетных трансфертов</w:t>
            </w:r>
          </w:p>
        </w:tc>
        <w:tc>
          <w:tcPr>
            <w:tcW w:w="324"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нет нарушителей</w:t>
            </w:r>
          </w:p>
        </w:tc>
        <w:tc>
          <w:tcPr>
            <w:tcW w:w="2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rsidRPr="00A56BE4">
              <w:t>нет нарушителей</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нет нарушителей</w:t>
            </w:r>
          </w:p>
        </w:tc>
        <w:tc>
          <w:tcPr>
            <w:tcW w:w="28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нет нарушителей</w:t>
            </w:r>
          </w:p>
        </w:tc>
        <w:tc>
          <w:tcPr>
            <w:tcW w:w="277"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нет нарушителей</w:t>
            </w:r>
          </w:p>
        </w:tc>
        <w:tc>
          <w:tcPr>
            <w:tcW w:w="3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rsidRPr="00A56BE4">
              <w:t>нет нарушителей</w:t>
            </w:r>
          </w:p>
        </w:tc>
        <w:tc>
          <w:tcPr>
            <w:tcW w:w="23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нет нарушителей</w:t>
            </w:r>
          </w:p>
        </w:tc>
        <w:tc>
          <w:tcPr>
            <w:tcW w:w="425" w:type="pct"/>
            <w:gridSpan w:val="3"/>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нет нарушителей</w:t>
            </w:r>
          </w:p>
        </w:tc>
        <w:tc>
          <w:tcPr>
            <w:tcW w:w="408"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нет нарушителей</w:t>
            </w:r>
          </w:p>
        </w:tc>
      </w:tr>
      <w:tr w:rsidR="00E3618C" w:rsidRPr="00A56BE4" w:rsidTr="00E3618C">
        <w:tc>
          <w:tcPr>
            <w:tcW w:w="186"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both"/>
            </w:pPr>
            <w:r w:rsidRPr="00A56BE4">
              <w:t>2.4.</w:t>
            </w:r>
          </w:p>
        </w:tc>
        <w:tc>
          <w:tcPr>
            <w:tcW w:w="1712" w:type="pct"/>
            <w:gridSpan w:val="2"/>
            <w:tcBorders>
              <w:top w:val="single" w:sz="4" w:space="0" w:color="auto"/>
              <w:left w:val="single" w:sz="4" w:space="0" w:color="auto"/>
              <w:bottom w:val="single" w:sz="4" w:space="0" w:color="auto"/>
              <w:right w:val="single" w:sz="4" w:space="0" w:color="auto"/>
            </w:tcBorders>
          </w:tcPr>
          <w:p w:rsidR="00E3618C" w:rsidRPr="0011230E" w:rsidRDefault="00E3618C" w:rsidP="00E3618C">
            <w:pPr>
              <w:widowControl w:val="0"/>
              <w:autoSpaceDE w:val="0"/>
              <w:autoSpaceDN w:val="0"/>
              <w:adjustRightInd w:val="0"/>
              <w:jc w:val="both"/>
              <w:rPr>
                <w:b/>
              </w:rPr>
            </w:pPr>
            <w:r w:rsidRPr="0011230E">
              <w:rPr>
                <w:b/>
              </w:rPr>
              <w:t>Результаты:</w:t>
            </w:r>
          </w:p>
        </w:tc>
        <w:tc>
          <w:tcPr>
            <w:tcW w:w="324"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p>
        </w:tc>
        <w:tc>
          <w:tcPr>
            <w:tcW w:w="2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p>
        </w:tc>
        <w:tc>
          <w:tcPr>
            <w:tcW w:w="28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p>
        </w:tc>
        <w:tc>
          <w:tcPr>
            <w:tcW w:w="277"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p>
        </w:tc>
        <w:tc>
          <w:tcPr>
            <w:tcW w:w="3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p>
        </w:tc>
        <w:tc>
          <w:tcPr>
            <w:tcW w:w="23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p>
        </w:tc>
        <w:tc>
          <w:tcPr>
            <w:tcW w:w="425" w:type="pct"/>
            <w:gridSpan w:val="3"/>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p>
        </w:tc>
        <w:tc>
          <w:tcPr>
            <w:tcW w:w="408"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p>
        </w:tc>
      </w:tr>
      <w:tr w:rsidR="00E3618C" w:rsidRPr="00A56BE4" w:rsidTr="00E3618C">
        <w:tc>
          <w:tcPr>
            <w:tcW w:w="186"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both"/>
            </w:pPr>
            <w:r w:rsidRPr="00A56BE4">
              <w:t>2.4.1.</w:t>
            </w:r>
          </w:p>
        </w:tc>
        <w:tc>
          <w:tcPr>
            <w:tcW w:w="1712"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pStyle w:val="afff1"/>
              <w:jc w:val="both"/>
            </w:pPr>
            <w:r w:rsidRPr="00A56BE4">
              <w:t>Повышение эффективности выравнивания бюджетной обеспеченности поселений Воскресенского муниципального района, объективности распределения межбюджетных трансфертов из районного бюджета.</w:t>
            </w:r>
          </w:p>
        </w:tc>
        <w:tc>
          <w:tcPr>
            <w:tcW w:w="324"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Да/нет</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c>
          <w:tcPr>
            <w:tcW w:w="2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rsidRPr="00A56BE4">
              <w:t>да</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c>
          <w:tcPr>
            <w:tcW w:w="28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c>
          <w:tcPr>
            <w:tcW w:w="277"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c>
          <w:tcPr>
            <w:tcW w:w="3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rsidRPr="00A56BE4">
              <w:t>да</w:t>
            </w:r>
          </w:p>
        </w:tc>
        <w:tc>
          <w:tcPr>
            <w:tcW w:w="23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c>
          <w:tcPr>
            <w:tcW w:w="425" w:type="pct"/>
            <w:gridSpan w:val="3"/>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c>
          <w:tcPr>
            <w:tcW w:w="408"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r>
      <w:tr w:rsidR="00E3618C" w:rsidRPr="00A56BE4" w:rsidTr="00E3618C">
        <w:tc>
          <w:tcPr>
            <w:tcW w:w="186"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both"/>
            </w:pPr>
            <w:r w:rsidRPr="00A56BE4">
              <w:lastRenderedPageBreak/>
              <w:t>2.4.2.</w:t>
            </w:r>
          </w:p>
        </w:tc>
        <w:tc>
          <w:tcPr>
            <w:tcW w:w="1712"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pStyle w:val="afff1"/>
              <w:jc w:val="both"/>
            </w:pPr>
            <w:r w:rsidRPr="00A56BE4">
              <w:t>Распределение и предоставление бюджетам поселений Воскресенского муниципального района субвенций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324"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Да/нет</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c>
          <w:tcPr>
            <w:tcW w:w="2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rsidRPr="00A56BE4">
              <w:t>да</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c>
          <w:tcPr>
            <w:tcW w:w="28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c>
          <w:tcPr>
            <w:tcW w:w="277"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c>
          <w:tcPr>
            <w:tcW w:w="3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rsidRPr="00A56BE4">
              <w:t>да</w:t>
            </w:r>
          </w:p>
        </w:tc>
        <w:tc>
          <w:tcPr>
            <w:tcW w:w="23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c>
          <w:tcPr>
            <w:tcW w:w="425" w:type="pct"/>
            <w:gridSpan w:val="3"/>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c>
          <w:tcPr>
            <w:tcW w:w="408"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r>
      <w:tr w:rsidR="00E3618C" w:rsidRPr="00A56BE4" w:rsidTr="00E3618C">
        <w:tc>
          <w:tcPr>
            <w:tcW w:w="186"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both"/>
            </w:pPr>
            <w:r w:rsidRPr="00A56BE4">
              <w:t>2.4.3.</w:t>
            </w:r>
          </w:p>
        </w:tc>
        <w:tc>
          <w:tcPr>
            <w:tcW w:w="1712"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pStyle w:val="afff1"/>
              <w:jc w:val="both"/>
            </w:pPr>
            <w:r w:rsidRPr="00A56BE4">
              <w:t>Обеспечение контроля за использованием органами местного самоуправления Воскресенского муниципального района переданных из районного бюджета межбюджетных трансфертов.</w:t>
            </w:r>
          </w:p>
        </w:tc>
        <w:tc>
          <w:tcPr>
            <w:tcW w:w="324"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Да/нет</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c>
          <w:tcPr>
            <w:tcW w:w="2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rsidRPr="00A56BE4">
              <w:t>да</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c>
          <w:tcPr>
            <w:tcW w:w="28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c>
          <w:tcPr>
            <w:tcW w:w="277"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c>
          <w:tcPr>
            <w:tcW w:w="3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rsidRPr="00A56BE4">
              <w:t>да</w:t>
            </w:r>
          </w:p>
        </w:tc>
        <w:tc>
          <w:tcPr>
            <w:tcW w:w="23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c>
          <w:tcPr>
            <w:tcW w:w="425" w:type="pct"/>
            <w:gridSpan w:val="3"/>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c>
          <w:tcPr>
            <w:tcW w:w="408"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rsidRPr="00A56BE4">
              <w:t>да</w:t>
            </w:r>
          </w:p>
        </w:tc>
      </w:tr>
      <w:tr w:rsidR="00E3618C" w:rsidRPr="00A56BE4" w:rsidTr="00E3618C">
        <w:tc>
          <w:tcPr>
            <w:tcW w:w="5000" w:type="pct"/>
            <w:gridSpan w:val="18"/>
            <w:tcBorders>
              <w:top w:val="single" w:sz="4" w:space="0" w:color="auto"/>
              <w:left w:val="single" w:sz="4" w:space="0" w:color="auto"/>
              <w:bottom w:val="single" w:sz="4" w:space="0" w:color="auto"/>
              <w:right w:val="single" w:sz="4" w:space="0" w:color="auto"/>
            </w:tcBorders>
          </w:tcPr>
          <w:p w:rsidR="00E3618C" w:rsidRPr="000F4F76" w:rsidRDefault="00E3618C" w:rsidP="00E3618C">
            <w:pPr>
              <w:widowControl w:val="0"/>
              <w:autoSpaceDE w:val="0"/>
              <w:autoSpaceDN w:val="0"/>
              <w:adjustRightInd w:val="0"/>
              <w:rPr>
                <w:color w:val="000000" w:themeColor="text1"/>
              </w:rPr>
            </w:pPr>
            <w:r w:rsidRPr="000F4F76">
              <w:rPr>
                <w:b/>
                <w:color w:val="000000" w:themeColor="text1"/>
              </w:rPr>
              <w:t>Подпрограмма 3 "Повышение эффективности бюджетных расходов Воскресенского муниципального района Нижегородской области"</w:t>
            </w:r>
          </w:p>
        </w:tc>
      </w:tr>
      <w:tr w:rsidR="00E3618C" w:rsidRPr="00A56BE4" w:rsidTr="00E3618C">
        <w:trPr>
          <w:gridAfter w:val="1"/>
          <w:wAfter w:w="17" w:type="pct"/>
        </w:trPr>
        <w:tc>
          <w:tcPr>
            <w:tcW w:w="186" w:type="pct"/>
            <w:tcBorders>
              <w:top w:val="single" w:sz="4" w:space="0" w:color="auto"/>
              <w:left w:val="single" w:sz="4" w:space="0" w:color="auto"/>
              <w:bottom w:val="single" w:sz="4" w:space="0" w:color="auto"/>
              <w:right w:val="single" w:sz="4" w:space="0" w:color="auto"/>
            </w:tcBorders>
          </w:tcPr>
          <w:p w:rsidR="00E3618C" w:rsidRPr="000F4F76" w:rsidRDefault="00E3618C" w:rsidP="00E3618C">
            <w:pPr>
              <w:widowControl w:val="0"/>
              <w:autoSpaceDE w:val="0"/>
              <w:autoSpaceDN w:val="0"/>
              <w:adjustRightInd w:val="0"/>
              <w:jc w:val="both"/>
              <w:rPr>
                <w:color w:val="000000" w:themeColor="text1"/>
              </w:rPr>
            </w:pPr>
            <w:r w:rsidRPr="000F4F76">
              <w:rPr>
                <w:color w:val="000000" w:themeColor="text1"/>
              </w:rPr>
              <w:t>3.1.</w:t>
            </w:r>
          </w:p>
        </w:tc>
        <w:tc>
          <w:tcPr>
            <w:tcW w:w="1712" w:type="pct"/>
            <w:gridSpan w:val="2"/>
            <w:tcBorders>
              <w:top w:val="single" w:sz="4" w:space="0" w:color="auto"/>
              <w:left w:val="single" w:sz="4" w:space="0" w:color="auto"/>
              <w:bottom w:val="single" w:sz="4" w:space="0" w:color="auto"/>
              <w:right w:val="single" w:sz="4" w:space="0" w:color="auto"/>
            </w:tcBorders>
          </w:tcPr>
          <w:p w:rsidR="00E3618C" w:rsidRPr="000F4F76" w:rsidRDefault="00E3618C" w:rsidP="00E3618C">
            <w:pPr>
              <w:jc w:val="both"/>
              <w:rPr>
                <w:color w:val="000000" w:themeColor="text1"/>
              </w:rPr>
            </w:pPr>
            <w:r w:rsidRPr="000F4F76">
              <w:rPr>
                <w:color w:val="000000" w:themeColor="text1"/>
              </w:rPr>
              <w:t>Доля расходов районного бюджета, формируемых в рамках муниципальных программ, в общем объеме  расходов районного  бюджета  (без  учета субвенций на  исполнение делегируемых полномочий)</w:t>
            </w:r>
          </w:p>
        </w:tc>
        <w:tc>
          <w:tcPr>
            <w:tcW w:w="324"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t>%</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t>88,03</w:t>
            </w:r>
          </w:p>
        </w:tc>
        <w:tc>
          <w:tcPr>
            <w:tcW w:w="2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t>88,8</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t>89,7</w:t>
            </w:r>
          </w:p>
        </w:tc>
        <w:tc>
          <w:tcPr>
            <w:tcW w:w="28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t>91,3</w:t>
            </w:r>
          </w:p>
        </w:tc>
        <w:tc>
          <w:tcPr>
            <w:tcW w:w="277"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t>91,3</w:t>
            </w:r>
          </w:p>
        </w:tc>
        <w:tc>
          <w:tcPr>
            <w:tcW w:w="3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t>91,3</w:t>
            </w:r>
          </w:p>
        </w:tc>
        <w:tc>
          <w:tcPr>
            <w:tcW w:w="23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t>91,3</w:t>
            </w:r>
          </w:p>
        </w:tc>
        <w:tc>
          <w:tcPr>
            <w:tcW w:w="425" w:type="pct"/>
            <w:gridSpan w:val="3"/>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t>91,3</w:t>
            </w:r>
          </w:p>
        </w:tc>
        <w:tc>
          <w:tcPr>
            <w:tcW w:w="391"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t>88,03</w:t>
            </w:r>
          </w:p>
        </w:tc>
      </w:tr>
      <w:tr w:rsidR="00E3618C" w:rsidRPr="00A56BE4" w:rsidTr="00E3618C">
        <w:trPr>
          <w:gridAfter w:val="1"/>
          <w:wAfter w:w="17" w:type="pct"/>
        </w:trPr>
        <w:tc>
          <w:tcPr>
            <w:tcW w:w="186" w:type="pct"/>
            <w:tcBorders>
              <w:top w:val="single" w:sz="4" w:space="0" w:color="auto"/>
              <w:left w:val="single" w:sz="4" w:space="0" w:color="auto"/>
              <w:bottom w:val="single" w:sz="4" w:space="0" w:color="auto"/>
              <w:right w:val="single" w:sz="4" w:space="0" w:color="auto"/>
            </w:tcBorders>
          </w:tcPr>
          <w:p w:rsidR="00E3618C" w:rsidRPr="000F4F76" w:rsidRDefault="00E3618C" w:rsidP="00E3618C">
            <w:pPr>
              <w:widowControl w:val="0"/>
              <w:autoSpaceDE w:val="0"/>
              <w:autoSpaceDN w:val="0"/>
              <w:adjustRightInd w:val="0"/>
              <w:jc w:val="both"/>
              <w:rPr>
                <w:color w:val="000000" w:themeColor="text1"/>
              </w:rPr>
            </w:pPr>
            <w:r w:rsidRPr="000F4F76">
              <w:rPr>
                <w:color w:val="000000" w:themeColor="text1"/>
              </w:rPr>
              <w:t>3.2.</w:t>
            </w:r>
          </w:p>
        </w:tc>
        <w:tc>
          <w:tcPr>
            <w:tcW w:w="1712" w:type="pct"/>
            <w:gridSpan w:val="2"/>
            <w:tcBorders>
              <w:top w:val="single" w:sz="4" w:space="0" w:color="auto"/>
              <w:left w:val="single" w:sz="4" w:space="0" w:color="auto"/>
              <w:bottom w:val="single" w:sz="4" w:space="0" w:color="auto"/>
              <w:right w:val="single" w:sz="4" w:space="0" w:color="auto"/>
            </w:tcBorders>
          </w:tcPr>
          <w:p w:rsidR="00E3618C" w:rsidRPr="000F4F76" w:rsidRDefault="00E3618C" w:rsidP="00E3618C">
            <w:pPr>
              <w:jc w:val="both"/>
              <w:rPr>
                <w:color w:val="000000" w:themeColor="text1"/>
              </w:rPr>
            </w:pPr>
            <w:r w:rsidRPr="000F4F76">
              <w:rPr>
                <w:color w:val="000000" w:themeColor="text1"/>
              </w:rPr>
              <w:t xml:space="preserve">Удельный вес количества руководителей структурных подразделений администрации района, руководителей муниципальных учреждений, для которых оплата труда определяется с учетом результатов их профессиональной деятельности, в общем количестве  руководителей структурных подразделений администрации района, руководителей муниципальных учреждений </w:t>
            </w:r>
          </w:p>
        </w:tc>
        <w:tc>
          <w:tcPr>
            <w:tcW w:w="324"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t>%</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t>80</w:t>
            </w:r>
          </w:p>
        </w:tc>
        <w:tc>
          <w:tcPr>
            <w:tcW w:w="2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t>100</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t>100</w:t>
            </w:r>
          </w:p>
        </w:tc>
        <w:tc>
          <w:tcPr>
            <w:tcW w:w="28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t>100</w:t>
            </w:r>
          </w:p>
        </w:tc>
        <w:tc>
          <w:tcPr>
            <w:tcW w:w="277"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t>100</w:t>
            </w:r>
          </w:p>
        </w:tc>
        <w:tc>
          <w:tcPr>
            <w:tcW w:w="3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t>100</w:t>
            </w:r>
          </w:p>
        </w:tc>
        <w:tc>
          <w:tcPr>
            <w:tcW w:w="23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t>100</w:t>
            </w:r>
          </w:p>
        </w:tc>
        <w:tc>
          <w:tcPr>
            <w:tcW w:w="425" w:type="pct"/>
            <w:gridSpan w:val="3"/>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t>100</w:t>
            </w:r>
          </w:p>
        </w:tc>
        <w:tc>
          <w:tcPr>
            <w:tcW w:w="391"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t>100</w:t>
            </w:r>
          </w:p>
        </w:tc>
      </w:tr>
      <w:tr w:rsidR="00E3618C" w:rsidRPr="00A56BE4" w:rsidTr="00E3618C">
        <w:trPr>
          <w:gridAfter w:val="1"/>
          <w:wAfter w:w="17" w:type="pct"/>
        </w:trPr>
        <w:tc>
          <w:tcPr>
            <w:tcW w:w="186" w:type="pct"/>
            <w:tcBorders>
              <w:top w:val="single" w:sz="4" w:space="0" w:color="auto"/>
              <w:left w:val="single" w:sz="4" w:space="0" w:color="auto"/>
              <w:bottom w:val="single" w:sz="4" w:space="0" w:color="auto"/>
              <w:right w:val="single" w:sz="4" w:space="0" w:color="auto"/>
            </w:tcBorders>
          </w:tcPr>
          <w:p w:rsidR="00E3618C" w:rsidRPr="000F4F76" w:rsidRDefault="00E3618C" w:rsidP="00E3618C">
            <w:pPr>
              <w:widowControl w:val="0"/>
              <w:autoSpaceDE w:val="0"/>
              <w:autoSpaceDN w:val="0"/>
              <w:adjustRightInd w:val="0"/>
              <w:jc w:val="both"/>
              <w:rPr>
                <w:color w:val="000000" w:themeColor="text1"/>
              </w:rPr>
            </w:pPr>
            <w:r w:rsidRPr="000F4F76">
              <w:rPr>
                <w:color w:val="000000" w:themeColor="text1"/>
              </w:rPr>
              <w:t>3.3.</w:t>
            </w:r>
          </w:p>
        </w:tc>
        <w:tc>
          <w:tcPr>
            <w:tcW w:w="1712" w:type="pct"/>
            <w:gridSpan w:val="2"/>
            <w:tcBorders>
              <w:top w:val="single" w:sz="4" w:space="0" w:color="auto"/>
              <w:left w:val="single" w:sz="4" w:space="0" w:color="auto"/>
              <w:bottom w:val="single" w:sz="4" w:space="0" w:color="auto"/>
              <w:right w:val="single" w:sz="4" w:space="0" w:color="auto"/>
            </w:tcBorders>
          </w:tcPr>
          <w:p w:rsidR="00E3618C" w:rsidRPr="000F4F76" w:rsidRDefault="00E3618C" w:rsidP="00E3618C">
            <w:pPr>
              <w:jc w:val="both"/>
              <w:rPr>
                <w:color w:val="000000" w:themeColor="text1"/>
              </w:rPr>
            </w:pPr>
            <w:r w:rsidRPr="000F4F76">
              <w:rPr>
                <w:color w:val="000000" w:themeColor="text1"/>
              </w:rPr>
              <w:t xml:space="preserve">Прирост посещаемости официальных сайтов органов местного самоуправления и </w:t>
            </w:r>
            <w:r w:rsidRPr="000F4F76">
              <w:rPr>
                <w:color w:val="000000" w:themeColor="text1"/>
              </w:rPr>
              <w:lastRenderedPageBreak/>
              <w:t>муниципальных учреждений в информационно-телекоммуникационной сети "Интернет" (по данным мониторинга посещаемости официального сайта администрации района и муниципальных учреждений в информационно-телекоммуникационной сети "Интернет") к предыдущему году</w:t>
            </w:r>
          </w:p>
        </w:tc>
        <w:tc>
          <w:tcPr>
            <w:tcW w:w="324"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lastRenderedPageBreak/>
              <w:t>%</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t>3</w:t>
            </w:r>
          </w:p>
        </w:tc>
        <w:tc>
          <w:tcPr>
            <w:tcW w:w="2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t>5</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t>7</w:t>
            </w:r>
          </w:p>
        </w:tc>
        <w:tc>
          <w:tcPr>
            <w:tcW w:w="28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t>10</w:t>
            </w:r>
          </w:p>
        </w:tc>
        <w:tc>
          <w:tcPr>
            <w:tcW w:w="277"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t>10</w:t>
            </w:r>
          </w:p>
        </w:tc>
        <w:tc>
          <w:tcPr>
            <w:tcW w:w="3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t>10</w:t>
            </w:r>
          </w:p>
        </w:tc>
        <w:tc>
          <w:tcPr>
            <w:tcW w:w="23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t>10</w:t>
            </w:r>
          </w:p>
        </w:tc>
        <w:tc>
          <w:tcPr>
            <w:tcW w:w="425" w:type="pct"/>
            <w:gridSpan w:val="3"/>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t>10</w:t>
            </w:r>
          </w:p>
        </w:tc>
        <w:tc>
          <w:tcPr>
            <w:tcW w:w="391"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t>10</w:t>
            </w:r>
          </w:p>
        </w:tc>
      </w:tr>
      <w:tr w:rsidR="00E3618C" w:rsidRPr="00A56BE4" w:rsidTr="00E3618C">
        <w:trPr>
          <w:gridAfter w:val="1"/>
          <w:wAfter w:w="17" w:type="pct"/>
        </w:trPr>
        <w:tc>
          <w:tcPr>
            <w:tcW w:w="186" w:type="pct"/>
            <w:tcBorders>
              <w:top w:val="single" w:sz="4" w:space="0" w:color="auto"/>
              <w:left w:val="single" w:sz="4" w:space="0" w:color="auto"/>
              <w:bottom w:val="single" w:sz="4" w:space="0" w:color="auto"/>
              <w:right w:val="single" w:sz="4" w:space="0" w:color="auto"/>
            </w:tcBorders>
          </w:tcPr>
          <w:p w:rsidR="00E3618C" w:rsidRPr="00505515" w:rsidRDefault="00E3618C" w:rsidP="00E3618C">
            <w:pPr>
              <w:widowControl w:val="0"/>
              <w:autoSpaceDE w:val="0"/>
              <w:autoSpaceDN w:val="0"/>
              <w:adjustRightInd w:val="0"/>
              <w:jc w:val="both"/>
            </w:pPr>
            <w:r w:rsidRPr="00505515">
              <w:lastRenderedPageBreak/>
              <w:t>3.4.</w:t>
            </w:r>
          </w:p>
        </w:tc>
        <w:tc>
          <w:tcPr>
            <w:tcW w:w="1712" w:type="pct"/>
            <w:gridSpan w:val="2"/>
            <w:tcBorders>
              <w:top w:val="single" w:sz="4" w:space="0" w:color="auto"/>
              <w:left w:val="single" w:sz="4" w:space="0" w:color="auto"/>
              <w:bottom w:val="single" w:sz="4" w:space="0" w:color="auto"/>
              <w:right w:val="single" w:sz="4" w:space="0" w:color="auto"/>
            </w:tcBorders>
          </w:tcPr>
          <w:p w:rsidR="00E3618C" w:rsidRPr="00505515" w:rsidRDefault="00E3618C" w:rsidP="00E3618C">
            <w:pPr>
              <w:pStyle w:val="afff1"/>
              <w:jc w:val="both"/>
              <w:rPr>
                <w:b/>
                <w:color w:val="auto"/>
              </w:rPr>
            </w:pPr>
            <w:r w:rsidRPr="00505515">
              <w:rPr>
                <w:b/>
                <w:color w:val="auto"/>
              </w:rPr>
              <w:t>Результаты:</w:t>
            </w:r>
          </w:p>
        </w:tc>
        <w:tc>
          <w:tcPr>
            <w:tcW w:w="324" w:type="pct"/>
            <w:tcBorders>
              <w:top w:val="single" w:sz="4" w:space="0" w:color="auto"/>
              <w:left w:val="single" w:sz="4" w:space="0" w:color="auto"/>
              <w:bottom w:val="single" w:sz="4" w:space="0" w:color="auto"/>
              <w:right w:val="single" w:sz="4" w:space="0" w:color="auto"/>
            </w:tcBorders>
          </w:tcPr>
          <w:p w:rsidR="00E3618C" w:rsidRPr="00505515" w:rsidRDefault="00E3618C" w:rsidP="00E3618C">
            <w:pPr>
              <w:widowControl w:val="0"/>
              <w:autoSpaceDE w:val="0"/>
              <w:autoSpaceDN w:val="0"/>
              <w:adjustRightInd w:val="0"/>
              <w:jc w:val="center"/>
            </w:pP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p>
        </w:tc>
        <w:tc>
          <w:tcPr>
            <w:tcW w:w="2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p>
        </w:tc>
        <w:tc>
          <w:tcPr>
            <w:tcW w:w="28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p>
        </w:tc>
        <w:tc>
          <w:tcPr>
            <w:tcW w:w="277"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p>
        </w:tc>
        <w:tc>
          <w:tcPr>
            <w:tcW w:w="3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p>
        </w:tc>
        <w:tc>
          <w:tcPr>
            <w:tcW w:w="23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p>
        </w:tc>
        <w:tc>
          <w:tcPr>
            <w:tcW w:w="425" w:type="pct"/>
            <w:gridSpan w:val="3"/>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p>
        </w:tc>
        <w:tc>
          <w:tcPr>
            <w:tcW w:w="391"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p>
        </w:tc>
      </w:tr>
      <w:tr w:rsidR="00E3618C" w:rsidRPr="00A56BE4" w:rsidTr="00E3618C">
        <w:trPr>
          <w:gridAfter w:val="1"/>
          <w:wAfter w:w="17" w:type="pct"/>
        </w:trPr>
        <w:tc>
          <w:tcPr>
            <w:tcW w:w="186" w:type="pct"/>
            <w:tcBorders>
              <w:top w:val="single" w:sz="4" w:space="0" w:color="auto"/>
              <w:left w:val="single" w:sz="4" w:space="0" w:color="auto"/>
              <w:bottom w:val="single" w:sz="4" w:space="0" w:color="auto"/>
              <w:right w:val="single" w:sz="4" w:space="0" w:color="auto"/>
            </w:tcBorders>
          </w:tcPr>
          <w:p w:rsidR="00E3618C" w:rsidRPr="00505515" w:rsidRDefault="00E3618C" w:rsidP="00E3618C">
            <w:pPr>
              <w:widowControl w:val="0"/>
              <w:autoSpaceDE w:val="0"/>
              <w:autoSpaceDN w:val="0"/>
              <w:adjustRightInd w:val="0"/>
              <w:jc w:val="both"/>
            </w:pPr>
            <w:r w:rsidRPr="00505515">
              <w:t>3.4.1.</w:t>
            </w:r>
          </w:p>
        </w:tc>
        <w:tc>
          <w:tcPr>
            <w:tcW w:w="1712" w:type="pct"/>
            <w:gridSpan w:val="2"/>
            <w:tcBorders>
              <w:top w:val="single" w:sz="4" w:space="0" w:color="auto"/>
              <w:left w:val="single" w:sz="4" w:space="0" w:color="auto"/>
              <w:bottom w:val="single" w:sz="4" w:space="0" w:color="auto"/>
              <w:right w:val="single" w:sz="4" w:space="0" w:color="auto"/>
            </w:tcBorders>
          </w:tcPr>
          <w:p w:rsidR="00E3618C" w:rsidRPr="00505515" w:rsidRDefault="00E3618C" w:rsidP="00E3618C">
            <w:pPr>
              <w:jc w:val="both"/>
            </w:pPr>
            <w:r w:rsidRPr="00505515">
              <w:t xml:space="preserve">Разработана долгосрочная бюджетная стратегия </w:t>
            </w:r>
          </w:p>
        </w:tc>
        <w:tc>
          <w:tcPr>
            <w:tcW w:w="324" w:type="pct"/>
            <w:tcBorders>
              <w:top w:val="single" w:sz="4" w:space="0" w:color="auto"/>
              <w:left w:val="single" w:sz="4" w:space="0" w:color="auto"/>
              <w:bottom w:val="single" w:sz="4" w:space="0" w:color="auto"/>
              <w:right w:val="single" w:sz="4" w:space="0" w:color="auto"/>
            </w:tcBorders>
          </w:tcPr>
          <w:p w:rsidR="00E3618C" w:rsidRPr="00505515" w:rsidRDefault="00E3618C" w:rsidP="00E3618C">
            <w:pPr>
              <w:widowControl w:val="0"/>
              <w:autoSpaceDE w:val="0"/>
              <w:autoSpaceDN w:val="0"/>
              <w:adjustRightInd w:val="0"/>
              <w:jc w:val="center"/>
            </w:pPr>
            <w:r w:rsidRPr="00505515">
              <w:t>Да/нет</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t>да</w:t>
            </w:r>
          </w:p>
        </w:tc>
        <w:tc>
          <w:tcPr>
            <w:tcW w:w="2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pPr>
            <w:r>
              <w:t>да</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t>да</w:t>
            </w:r>
          </w:p>
        </w:tc>
        <w:tc>
          <w:tcPr>
            <w:tcW w:w="28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t>да</w:t>
            </w:r>
          </w:p>
        </w:tc>
        <w:tc>
          <w:tcPr>
            <w:tcW w:w="277"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t>да</w:t>
            </w:r>
          </w:p>
        </w:tc>
        <w:tc>
          <w:tcPr>
            <w:tcW w:w="3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t>да</w:t>
            </w:r>
          </w:p>
        </w:tc>
        <w:tc>
          <w:tcPr>
            <w:tcW w:w="23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t>да</w:t>
            </w:r>
          </w:p>
        </w:tc>
        <w:tc>
          <w:tcPr>
            <w:tcW w:w="425" w:type="pct"/>
            <w:gridSpan w:val="3"/>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t>да</w:t>
            </w:r>
          </w:p>
        </w:tc>
        <w:tc>
          <w:tcPr>
            <w:tcW w:w="391"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t>да</w:t>
            </w:r>
          </w:p>
        </w:tc>
      </w:tr>
      <w:tr w:rsidR="00E3618C" w:rsidRPr="00A56BE4" w:rsidTr="00E3618C">
        <w:trPr>
          <w:gridAfter w:val="1"/>
          <w:wAfter w:w="17" w:type="pct"/>
        </w:trPr>
        <w:tc>
          <w:tcPr>
            <w:tcW w:w="186" w:type="pct"/>
            <w:tcBorders>
              <w:top w:val="single" w:sz="4" w:space="0" w:color="auto"/>
              <w:left w:val="single" w:sz="4" w:space="0" w:color="auto"/>
              <w:bottom w:val="single" w:sz="4" w:space="0" w:color="auto"/>
              <w:right w:val="single" w:sz="4" w:space="0" w:color="auto"/>
            </w:tcBorders>
          </w:tcPr>
          <w:p w:rsidR="00E3618C" w:rsidRPr="00505515" w:rsidRDefault="00E3618C" w:rsidP="00E3618C">
            <w:pPr>
              <w:widowControl w:val="0"/>
              <w:autoSpaceDE w:val="0"/>
              <w:autoSpaceDN w:val="0"/>
              <w:adjustRightInd w:val="0"/>
              <w:jc w:val="both"/>
            </w:pPr>
            <w:r w:rsidRPr="00505515">
              <w:t>3.4.2.</w:t>
            </w:r>
          </w:p>
        </w:tc>
        <w:tc>
          <w:tcPr>
            <w:tcW w:w="1712" w:type="pct"/>
            <w:gridSpan w:val="2"/>
            <w:tcBorders>
              <w:top w:val="single" w:sz="4" w:space="0" w:color="auto"/>
              <w:left w:val="single" w:sz="4" w:space="0" w:color="auto"/>
              <w:bottom w:val="single" w:sz="4" w:space="0" w:color="auto"/>
              <w:right w:val="single" w:sz="4" w:space="0" w:color="auto"/>
            </w:tcBorders>
          </w:tcPr>
          <w:p w:rsidR="00E3618C" w:rsidRPr="00505515" w:rsidRDefault="00E3618C" w:rsidP="00E3618C">
            <w:pPr>
              <w:jc w:val="both"/>
            </w:pPr>
            <w:r w:rsidRPr="00505515">
              <w:t>Районный бюджет сформирован в программном формате, с учетом планируемых  результатов по муниципальным программам</w:t>
            </w:r>
          </w:p>
        </w:tc>
        <w:tc>
          <w:tcPr>
            <w:tcW w:w="324" w:type="pct"/>
            <w:tcBorders>
              <w:top w:val="single" w:sz="4" w:space="0" w:color="auto"/>
              <w:left w:val="single" w:sz="4" w:space="0" w:color="auto"/>
              <w:bottom w:val="single" w:sz="4" w:space="0" w:color="auto"/>
              <w:right w:val="single" w:sz="4" w:space="0" w:color="auto"/>
            </w:tcBorders>
          </w:tcPr>
          <w:p w:rsidR="00E3618C" w:rsidRPr="00505515" w:rsidRDefault="00E3618C" w:rsidP="00E3618C">
            <w:pPr>
              <w:widowControl w:val="0"/>
              <w:autoSpaceDE w:val="0"/>
              <w:autoSpaceDN w:val="0"/>
              <w:adjustRightInd w:val="0"/>
              <w:jc w:val="center"/>
            </w:pPr>
            <w:r w:rsidRPr="00505515">
              <w:t>Да/нет</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t>да</w:t>
            </w:r>
          </w:p>
        </w:tc>
        <w:tc>
          <w:tcPr>
            <w:tcW w:w="2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pPr>
            <w:r>
              <w:t>да</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t>да</w:t>
            </w:r>
          </w:p>
        </w:tc>
        <w:tc>
          <w:tcPr>
            <w:tcW w:w="28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t>да</w:t>
            </w:r>
          </w:p>
        </w:tc>
        <w:tc>
          <w:tcPr>
            <w:tcW w:w="277"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t>да</w:t>
            </w:r>
          </w:p>
        </w:tc>
        <w:tc>
          <w:tcPr>
            <w:tcW w:w="3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t>да</w:t>
            </w:r>
          </w:p>
        </w:tc>
        <w:tc>
          <w:tcPr>
            <w:tcW w:w="23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t>да</w:t>
            </w:r>
          </w:p>
        </w:tc>
        <w:tc>
          <w:tcPr>
            <w:tcW w:w="425" w:type="pct"/>
            <w:gridSpan w:val="3"/>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t>да</w:t>
            </w:r>
          </w:p>
        </w:tc>
        <w:tc>
          <w:tcPr>
            <w:tcW w:w="391"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t>да</w:t>
            </w:r>
          </w:p>
        </w:tc>
      </w:tr>
      <w:tr w:rsidR="00E3618C" w:rsidRPr="00A56BE4" w:rsidTr="00E3618C">
        <w:trPr>
          <w:gridAfter w:val="1"/>
          <w:wAfter w:w="17" w:type="pct"/>
        </w:trPr>
        <w:tc>
          <w:tcPr>
            <w:tcW w:w="186" w:type="pct"/>
            <w:tcBorders>
              <w:top w:val="single" w:sz="4" w:space="0" w:color="auto"/>
              <w:left w:val="single" w:sz="4" w:space="0" w:color="auto"/>
              <w:bottom w:val="single" w:sz="4" w:space="0" w:color="auto"/>
              <w:right w:val="single" w:sz="4" w:space="0" w:color="auto"/>
            </w:tcBorders>
          </w:tcPr>
          <w:p w:rsidR="00E3618C" w:rsidRPr="00505515" w:rsidRDefault="00E3618C" w:rsidP="00E3618C">
            <w:pPr>
              <w:widowControl w:val="0"/>
              <w:autoSpaceDE w:val="0"/>
              <w:autoSpaceDN w:val="0"/>
              <w:adjustRightInd w:val="0"/>
              <w:jc w:val="both"/>
            </w:pPr>
            <w:r w:rsidRPr="00505515">
              <w:t>3.4.3.</w:t>
            </w:r>
          </w:p>
        </w:tc>
        <w:tc>
          <w:tcPr>
            <w:tcW w:w="1712" w:type="pct"/>
            <w:gridSpan w:val="2"/>
            <w:tcBorders>
              <w:top w:val="single" w:sz="4" w:space="0" w:color="auto"/>
              <w:left w:val="single" w:sz="4" w:space="0" w:color="auto"/>
              <w:bottom w:val="single" w:sz="4" w:space="0" w:color="auto"/>
              <w:right w:val="single" w:sz="4" w:space="0" w:color="auto"/>
            </w:tcBorders>
          </w:tcPr>
          <w:p w:rsidR="00E3618C" w:rsidRPr="00505515" w:rsidRDefault="00E3618C" w:rsidP="00E3618C">
            <w:pPr>
              <w:jc w:val="both"/>
            </w:pPr>
            <w:r w:rsidRPr="00505515">
              <w:t xml:space="preserve">Увеличилось количество главных распорядителей средств районного бюджета, улучшивших качество  финансового менеджмента  </w:t>
            </w:r>
          </w:p>
        </w:tc>
        <w:tc>
          <w:tcPr>
            <w:tcW w:w="324" w:type="pct"/>
            <w:tcBorders>
              <w:top w:val="single" w:sz="4" w:space="0" w:color="auto"/>
              <w:left w:val="single" w:sz="4" w:space="0" w:color="auto"/>
              <w:bottom w:val="single" w:sz="4" w:space="0" w:color="auto"/>
              <w:right w:val="single" w:sz="4" w:space="0" w:color="auto"/>
            </w:tcBorders>
          </w:tcPr>
          <w:p w:rsidR="00E3618C" w:rsidRPr="00505515" w:rsidRDefault="00E3618C" w:rsidP="00E3618C">
            <w:pPr>
              <w:widowControl w:val="0"/>
              <w:autoSpaceDE w:val="0"/>
              <w:autoSpaceDN w:val="0"/>
              <w:adjustRightInd w:val="0"/>
              <w:jc w:val="center"/>
            </w:pPr>
            <w:r w:rsidRPr="00505515">
              <w:t>Да/нет</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t>да</w:t>
            </w:r>
          </w:p>
        </w:tc>
        <w:tc>
          <w:tcPr>
            <w:tcW w:w="2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pPr>
            <w:r>
              <w:t>да</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t>да</w:t>
            </w:r>
          </w:p>
        </w:tc>
        <w:tc>
          <w:tcPr>
            <w:tcW w:w="28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t>да</w:t>
            </w:r>
          </w:p>
        </w:tc>
        <w:tc>
          <w:tcPr>
            <w:tcW w:w="277"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t>да</w:t>
            </w:r>
          </w:p>
        </w:tc>
        <w:tc>
          <w:tcPr>
            <w:tcW w:w="3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t>да</w:t>
            </w:r>
          </w:p>
        </w:tc>
        <w:tc>
          <w:tcPr>
            <w:tcW w:w="23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t>да</w:t>
            </w:r>
          </w:p>
        </w:tc>
        <w:tc>
          <w:tcPr>
            <w:tcW w:w="425" w:type="pct"/>
            <w:gridSpan w:val="3"/>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t>да</w:t>
            </w:r>
          </w:p>
        </w:tc>
        <w:tc>
          <w:tcPr>
            <w:tcW w:w="391"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t>да</w:t>
            </w:r>
          </w:p>
        </w:tc>
      </w:tr>
      <w:tr w:rsidR="00E3618C" w:rsidRPr="00A56BE4" w:rsidTr="00E3618C">
        <w:trPr>
          <w:gridAfter w:val="1"/>
          <w:wAfter w:w="17" w:type="pct"/>
        </w:trPr>
        <w:tc>
          <w:tcPr>
            <w:tcW w:w="186" w:type="pct"/>
            <w:tcBorders>
              <w:top w:val="single" w:sz="4" w:space="0" w:color="auto"/>
              <w:left w:val="single" w:sz="4" w:space="0" w:color="auto"/>
              <w:bottom w:val="single" w:sz="4" w:space="0" w:color="auto"/>
              <w:right w:val="single" w:sz="4" w:space="0" w:color="auto"/>
            </w:tcBorders>
          </w:tcPr>
          <w:p w:rsidR="00E3618C" w:rsidRPr="00505515" w:rsidRDefault="00E3618C" w:rsidP="00E3618C">
            <w:pPr>
              <w:widowControl w:val="0"/>
              <w:autoSpaceDE w:val="0"/>
              <w:autoSpaceDN w:val="0"/>
              <w:adjustRightInd w:val="0"/>
              <w:jc w:val="both"/>
            </w:pPr>
            <w:r w:rsidRPr="00505515">
              <w:t>3.4.4.</w:t>
            </w:r>
          </w:p>
        </w:tc>
        <w:tc>
          <w:tcPr>
            <w:tcW w:w="1712" w:type="pct"/>
            <w:gridSpan w:val="2"/>
            <w:tcBorders>
              <w:top w:val="single" w:sz="4" w:space="0" w:color="auto"/>
              <w:left w:val="single" w:sz="4" w:space="0" w:color="auto"/>
              <w:bottom w:val="single" w:sz="4" w:space="0" w:color="auto"/>
              <w:right w:val="single" w:sz="4" w:space="0" w:color="auto"/>
            </w:tcBorders>
          </w:tcPr>
          <w:p w:rsidR="00E3618C" w:rsidRPr="00505515" w:rsidRDefault="00E3618C" w:rsidP="00E3618C">
            <w:pPr>
              <w:jc w:val="both"/>
            </w:pPr>
            <w:r w:rsidRPr="00505515">
              <w:t xml:space="preserve">Информация о предоставляемых муниципальных  услугах, формировании и исполнении бюджета доступна  для  всех граждан </w:t>
            </w:r>
          </w:p>
        </w:tc>
        <w:tc>
          <w:tcPr>
            <w:tcW w:w="324" w:type="pct"/>
            <w:tcBorders>
              <w:top w:val="single" w:sz="4" w:space="0" w:color="auto"/>
              <w:left w:val="single" w:sz="4" w:space="0" w:color="auto"/>
              <w:bottom w:val="single" w:sz="4" w:space="0" w:color="auto"/>
              <w:right w:val="single" w:sz="4" w:space="0" w:color="auto"/>
            </w:tcBorders>
          </w:tcPr>
          <w:p w:rsidR="00E3618C" w:rsidRPr="00505515" w:rsidRDefault="00E3618C" w:rsidP="00E3618C">
            <w:pPr>
              <w:widowControl w:val="0"/>
              <w:autoSpaceDE w:val="0"/>
              <w:autoSpaceDN w:val="0"/>
              <w:adjustRightInd w:val="0"/>
              <w:jc w:val="center"/>
            </w:pPr>
            <w:r w:rsidRPr="00505515">
              <w:t>Да/нет</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t>да</w:t>
            </w:r>
          </w:p>
        </w:tc>
        <w:tc>
          <w:tcPr>
            <w:tcW w:w="2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pPr>
            <w:r>
              <w:t>да</w:t>
            </w:r>
          </w:p>
        </w:tc>
        <w:tc>
          <w:tcPr>
            <w:tcW w:w="278"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t>да</w:t>
            </w:r>
          </w:p>
        </w:tc>
        <w:tc>
          <w:tcPr>
            <w:tcW w:w="28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t>да</w:t>
            </w:r>
          </w:p>
        </w:tc>
        <w:tc>
          <w:tcPr>
            <w:tcW w:w="277" w:type="pct"/>
            <w:gridSpan w:val="2"/>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t>да</w:t>
            </w:r>
          </w:p>
        </w:tc>
        <w:tc>
          <w:tcPr>
            <w:tcW w:w="3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618C" w:rsidRPr="00A56BE4" w:rsidRDefault="00E3618C" w:rsidP="00E3618C">
            <w:pPr>
              <w:widowControl w:val="0"/>
              <w:autoSpaceDE w:val="0"/>
              <w:autoSpaceDN w:val="0"/>
              <w:adjustRightInd w:val="0"/>
              <w:jc w:val="center"/>
            </w:pPr>
            <w:r>
              <w:t>да</w:t>
            </w:r>
          </w:p>
        </w:tc>
        <w:tc>
          <w:tcPr>
            <w:tcW w:w="230"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t>да</w:t>
            </w:r>
          </w:p>
        </w:tc>
        <w:tc>
          <w:tcPr>
            <w:tcW w:w="425" w:type="pct"/>
            <w:gridSpan w:val="3"/>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t>да</w:t>
            </w:r>
          </w:p>
        </w:tc>
        <w:tc>
          <w:tcPr>
            <w:tcW w:w="391" w:type="pct"/>
            <w:tcBorders>
              <w:top w:val="single" w:sz="4" w:space="0" w:color="auto"/>
              <w:left w:val="single" w:sz="4" w:space="0" w:color="auto"/>
              <w:bottom w:val="single" w:sz="4" w:space="0" w:color="auto"/>
              <w:right w:val="single" w:sz="4" w:space="0" w:color="auto"/>
            </w:tcBorders>
          </w:tcPr>
          <w:p w:rsidR="00E3618C" w:rsidRPr="00A56BE4" w:rsidRDefault="00E3618C" w:rsidP="00E3618C">
            <w:pPr>
              <w:widowControl w:val="0"/>
              <w:autoSpaceDE w:val="0"/>
              <w:autoSpaceDN w:val="0"/>
              <w:adjustRightInd w:val="0"/>
              <w:jc w:val="center"/>
            </w:pPr>
            <w:r>
              <w:t>да</w:t>
            </w:r>
          </w:p>
        </w:tc>
      </w:tr>
    </w:tbl>
    <w:p w:rsidR="00F72A1E" w:rsidRPr="00036D8D" w:rsidRDefault="00F72A1E" w:rsidP="00E21388">
      <w:pPr>
        <w:widowControl w:val="0"/>
        <w:autoSpaceDE w:val="0"/>
        <w:autoSpaceDN w:val="0"/>
        <w:adjustRightInd w:val="0"/>
        <w:ind w:firstLine="709"/>
        <w:jc w:val="center"/>
        <w:rPr>
          <w:rFonts w:eastAsia="Calibri"/>
          <w:color w:val="000000"/>
        </w:rPr>
        <w:sectPr w:rsidR="00F72A1E" w:rsidRPr="00036D8D" w:rsidSect="00F72A1E">
          <w:pgSz w:w="16838" w:h="11906" w:orient="landscape"/>
          <w:pgMar w:top="850" w:right="1134" w:bottom="1701" w:left="1134" w:header="720" w:footer="720" w:gutter="0"/>
          <w:cols w:space="720"/>
          <w:docGrid w:linePitch="360"/>
        </w:sectPr>
      </w:pPr>
    </w:p>
    <w:p w:rsidR="00E21388" w:rsidRPr="00036D8D" w:rsidRDefault="00E21388" w:rsidP="00E21388">
      <w:pPr>
        <w:widowControl w:val="0"/>
        <w:autoSpaceDE w:val="0"/>
        <w:autoSpaceDN w:val="0"/>
        <w:adjustRightInd w:val="0"/>
        <w:ind w:firstLine="709"/>
        <w:jc w:val="center"/>
        <w:rPr>
          <w:rFonts w:eastAsia="Calibri"/>
          <w:color w:val="000000"/>
        </w:rPr>
      </w:pPr>
    </w:p>
    <w:p w:rsidR="004E50A1" w:rsidRPr="00036D8D" w:rsidRDefault="004E50A1" w:rsidP="004E50A1">
      <w:pPr>
        <w:autoSpaceDE w:val="0"/>
        <w:autoSpaceDN w:val="0"/>
        <w:adjustRightInd w:val="0"/>
        <w:jc w:val="center"/>
        <w:outlineLvl w:val="0"/>
      </w:pPr>
      <w:r w:rsidRPr="00036D8D">
        <w:t>Расходы на реализацию муниципальной программы</w:t>
      </w:r>
    </w:p>
    <w:p w:rsidR="004E50A1" w:rsidRPr="00036D8D" w:rsidRDefault="004E50A1" w:rsidP="004E50A1">
      <w:pPr>
        <w:tabs>
          <w:tab w:val="left" w:pos="9214"/>
        </w:tabs>
        <w:ind w:firstLine="708"/>
        <w:jc w:val="right"/>
        <w:rPr>
          <w:rFonts w:eastAsia="Calibri"/>
          <w:lang w:eastAsia="en-US"/>
        </w:rPr>
      </w:pPr>
      <w:r w:rsidRPr="00036D8D">
        <w:rPr>
          <w:rFonts w:eastAsia="Calibri"/>
          <w:lang w:eastAsia="en-US"/>
        </w:rPr>
        <w:t>тыс. рублей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3118"/>
        <w:gridCol w:w="1275"/>
        <w:gridCol w:w="1275"/>
        <w:gridCol w:w="851"/>
        <w:gridCol w:w="1133"/>
        <w:gridCol w:w="1133"/>
      </w:tblGrid>
      <w:tr w:rsidR="00F72A1E" w:rsidRPr="00036D8D" w:rsidTr="000923BC">
        <w:trPr>
          <w:tblHeader/>
        </w:trPr>
        <w:tc>
          <w:tcPr>
            <w:tcW w:w="821" w:type="dxa"/>
            <w:vAlign w:val="center"/>
          </w:tcPr>
          <w:p w:rsidR="00F72A1E" w:rsidRPr="00036D8D" w:rsidRDefault="00F72A1E" w:rsidP="00E21388">
            <w:pPr>
              <w:jc w:val="center"/>
              <w:rPr>
                <w:rFonts w:eastAsia="Calibri"/>
                <w:bCs/>
                <w:lang w:eastAsia="en-US"/>
              </w:rPr>
            </w:pPr>
            <w:r w:rsidRPr="00036D8D">
              <w:rPr>
                <w:rFonts w:eastAsia="Calibri"/>
                <w:bCs/>
                <w:lang w:eastAsia="en-US"/>
              </w:rPr>
              <w:t>МП/ПМП</w:t>
            </w:r>
          </w:p>
        </w:tc>
        <w:tc>
          <w:tcPr>
            <w:tcW w:w="3118" w:type="dxa"/>
            <w:vAlign w:val="center"/>
          </w:tcPr>
          <w:p w:rsidR="00F72A1E" w:rsidRPr="00036D8D" w:rsidRDefault="00F72A1E" w:rsidP="00E21388">
            <w:pPr>
              <w:jc w:val="center"/>
              <w:rPr>
                <w:rFonts w:eastAsia="Calibri"/>
                <w:bCs/>
                <w:lang w:eastAsia="en-US"/>
              </w:rPr>
            </w:pPr>
            <w:r w:rsidRPr="00036D8D">
              <w:rPr>
                <w:rFonts w:eastAsia="Calibri"/>
                <w:bCs/>
                <w:lang w:eastAsia="en-US"/>
              </w:rPr>
              <w:t xml:space="preserve">Наименование </w:t>
            </w:r>
          </w:p>
          <w:p w:rsidR="00F72A1E" w:rsidRPr="00036D8D" w:rsidRDefault="00F72A1E" w:rsidP="00E21388">
            <w:pPr>
              <w:jc w:val="center"/>
              <w:rPr>
                <w:rFonts w:eastAsia="Calibri"/>
                <w:bCs/>
                <w:lang w:eastAsia="en-US"/>
              </w:rPr>
            </w:pPr>
            <w:r w:rsidRPr="00036D8D">
              <w:rPr>
                <w:rFonts w:eastAsia="Calibri"/>
                <w:bCs/>
                <w:lang w:eastAsia="en-US"/>
              </w:rPr>
              <w:t>муниципальной программы (подпрограммы)</w:t>
            </w:r>
          </w:p>
        </w:tc>
        <w:tc>
          <w:tcPr>
            <w:tcW w:w="1275" w:type="dxa"/>
            <w:vAlign w:val="center"/>
          </w:tcPr>
          <w:p w:rsidR="00F72A1E" w:rsidRPr="00036D8D" w:rsidRDefault="00F72A1E" w:rsidP="00350864">
            <w:pPr>
              <w:jc w:val="center"/>
              <w:rPr>
                <w:rFonts w:eastAsia="Calibri"/>
                <w:bCs/>
                <w:lang w:eastAsia="en-US"/>
              </w:rPr>
            </w:pPr>
            <w:r w:rsidRPr="00036D8D">
              <w:rPr>
                <w:rFonts w:eastAsia="Calibri"/>
                <w:bCs/>
                <w:lang w:eastAsia="en-US"/>
              </w:rPr>
              <w:t>201</w:t>
            </w:r>
            <w:r w:rsidR="00350864">
              <w:rPr>
                <w:rFonts w:eastAsia="Calibri"/>
                <w:bCs/>
                <w:lang w:eastAsia="en-US"/>
              </w:rPr>
              <w:t>9</w:t>
            </w:r>
            <w:r w:rsidRPr="00036D8D">
              <w:rPr>
                <w:rFonts w:eastAsia="Calibri"/>
                <w:bCs/>
                <w:lang w:eastAsia="en-US"/>
              </w:rPr>
              <w:t xml:space="preserve"> год</w:t>
            </w:r>
          </w:p>
        </w:tc>
        <w:tc>
          <w:tcPr>
            <w:tcW w:w="1275" w:type="dxa"/>
            <w:vAlign w:val="center"/>
          </w:tcPr>
          <w:p w:rsidR="00F72A1E" w:rsidRPr="00036D8D" w:rsidRDefault="00F72A1E" w:rsidP="00350864">
            <w:pPr>
              <w:jc w:val="center"/>
              <w:rPr>
                <w:rFonts w:eastAsia="Calibri"/>
                <w:bCs/>
                <w:lang w:eastAsia="en-US"/>
              </w:rPr>
            </w:pPr>
            <w:r w:rsidRPr="00036D8D">
              <w:rPr>
                <w:rFonts w:eastAsia="Calibri"/>
                <w:bCs/>
                <w:lang w:eastAsia="en-US"/>
              </w:rPr>
              <w:t>20</w:t>
            </w:r>
            <w:r w:rsidR="00350864">
              <w:rPr>
                <w:rFonts w:eastAsia="Calibri"/>
                <w:bCs/>
                <w:lang w:eastAsia="en-US"/>
              </w:rPr>
              <w:t>20</w:t>
            </w:r>
            <w:r w:rsidRPr="00036D8D">
              <w:rPr>
                <w:rFonts w:eastAsia="Calibri"/>
                <w:bCs/>
                <w:lang w:eastAsia="en-US"/>
              </w:rPr>
              <w:t xml:space="preserve"> год</w:t>
            </w:r>
          </w:p>
        </w:tc>
        <w:tc>
          <w:tcPr>
            <w:tcW w:w="851" w:type="dxa"/>
            <w:vAlign w:val="center"/>
          </w:tcPr>
          <w:p w:rsidR="00F72A1E" w:rsidRPr="00036D8D" w:rsidRDefault="00F72A1E" w:rsidP="00F72A1E">
            <w:pPr>
              <w:jc w:val="center"/>
              <w:rPr>
                <w:rFonts w:eastAsia="Calibri"/>
                <w:bCs/>
                <w:lang w:eastAsia="en-US"/>
              </w:rPr>
            </w:pPr>
            <w:r w:rsidRPr="00036D8D">
              <w:rPr>
                <w:rFonts w:eastAsia="Calibri"/>
                <w:bCs/>
                <w:lang w:eastAsia="en-US"/>
              </w:rPr>
              <w:t>% к 2019 году</w:t>
            </w:r>
          </w:p>
        </w:tc>
        <w:tc>
          <w:tcPr>
            <w:tcW w:w="1133" w:type="dxa"/>
            <w:vAlign w:val="center"/>
          </w:tcPr>
          <w:p w:rsidR="00F72A1E" w:rsidRPr="00036D8D" w:rsidRDefault="00F72A1E" w:rsidP="00350864">
            <w:pPr>
              <w:jc w:val="center"/>
              <w:rPr>
                <w:rFonts w:eastAsia="Calibri"/>
                <w:bCs/>
                <w:lang w:eastAsia="en-US"/>
              </w:rPr>
            </w:pPr>
            <w:r w:rsidRPr="00036D8D">
              <w:rPr>
                <w:rFonts w:eastAsia="Calibri"/>
                <w:bCs/>
                <w:lang w:eastAsia="en-US"/>
              </w:rPr>
              <w:t>202</w:t>
            </w:r>
            <w:r w:rsidR="00350864">
              <w:rPr>
                <w:rFonts w:eastAsia="Calibri"/>
                <w:bCs/>
                <w:lang w:eastAsia="en-US"/>
              </w:rPr>
              <w:t>1</w:t>
            </w:r>
            <w:r w:rsidRPr="00036D8D">
              <w:rPr>
                <w:rFonts w:eastAsia="Calibri"/>
                <w:bCs/>
                <w:lang w:eastAsia="en-US"/>
              </w:rPr>
              <w:t xml:space="preserve"> год</w:t>
            </w:r>
          </w:p>
        </w:tc>
        <w:tc>
          <w:tcPr>
            <w:tcW w:w="1133" w:type="dxa"/>
            <w:vAlign w:val="center"/>
          </w:tcPr>
          <w:p w:rsidR="00F72A1E" w:rsidRPr="00036D8D" w:rsidRDefault="00F72A1E" w:rsidP="00350864">
            <w:pPr>
              <w:jc w:val="center"/>
              <w:rPr>
                <w:rFonts w:eastAsia="Calibri"/>
                <w:bCs/>
                <w:lang w:eastAsia="en-US"/>
              </w:rPr>
            </w:pPr>
            <w:r w:rsidRPr="00036D8D">
              <w:rPr>
                <w:rFonts w:eastAsia="Calibri"/>
                <w:bCs/>
                <w:lang w:eastAsia="en-US"/>
              </w:rPr>
              <w:t>202</w:t>
            </w:r>
            <w:r w:rsidR="00350864">
              <w:rPr>
                <w:rFonts w:eastAsia="Calibri"/>
                <w:bCs/>
                <w:lang w:eastAsia="en-US"/>
              </w:rPr>
              <w:t>2</w:t>
            </w:r>
            <w:r w:rsidRPr="00036D8D">
              <w:rPr>
                <w:rFonts w:eastAsia="Calibri"/>
                <w:bCs/>
                <w:lang w:eastAsia="en-US"/>
              </w:rPr>
              <w:t xml:space="preserve"> год</w:t>
            </w:r>
          </w:p>
        </w:tc>
      </w:tr>
      <w:tr w:rsidR="00350864" w:rsidRPr="00036D8D" w:rsidTr="000923BC">
        <w:tc>
          <w:tcPr>
            <w:tcW w:w="821" w:type="dxa"/>
            <w:vAlign w:val="center"/>
          </w:tcPr>
          <w:p w:rsidR="00350864" w:rsidRPr="00036D8D" w:rsidRDefault="00350864" w:rsidP="004E50A1">
            <w:pPr>
              <w:jc w:val="center"/>
              <w:rPr>
                <w:rFonts w:eastAsia="Calibri"/>
                <w:b/>
                <w:bCs/>
                <w:lang w:eastAsia="en-US"/>
              </w:rPr>
            </w:pPr>
            <w:r w:rsidRPr="00036D8D">
              <w:rPr>
                <w:rFonts w:eastAsia="Calibri"/>
                <w:b/>
                <w:bCs/>
                <w:lang w:eastAsia="en-US"/>
              </w:rPr>
              <w:t>14 0</w:t>
            </w:r>
          </w:p>
        </w:tc>
        <w:tc>
          <w:tcPr>
            <w:tcW w:w="3118" w:type="dxa"/>
            <w:vAlign w:val="center"/>
          </w:tcPr>
          <w:p w:rsidR="00350864" w:rsidRPr="00036D8D" w:rsidRDefault="00350864" w:rsidP="0096051D">
            <w:pPr>
              <w:autoSpaceDE w:val="0"/>
              <w:autoSpaceDN w:val="0"/>
              <w:adjustRightInd w:val="0"/>
              <w:ind w:firstLine="34"/>
              <w:outlineLvl w:val="0"/>
              <w:rPr>
                <w:b/>
              </w:rPr>
            </w:pPr>
            <w:r w:rsidRPr="00036D8D">
              <w:rPr>
                <w:b/>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1275" w:type="dxa"/>
            <w:vAlign w:val="center"/>
          </w:tcPr>
          <w:p w:rsidR="00350864" w:rsidRPr="00036D8D" w:rsidRDefault="00350864" w:rsidP="00350864">
            <w:pPr>
              <w:jc w:val="center"/>
              <w:rPr>
                <w:b/>
                <w:bCs/>
                <w:color w:val="000000"/>
              </w:rPr>
            </w:pPr>
            <w:r w:rsidRPr="00036D8D">
              <w:rPr>
                <w:b/>
                <w:bCs/>
                <w:color w:val="000000"/>
              </w:rPr>
              <w:t>66178,6</w:t>
            </w:r>
          </w:p>
        </w:tc>
        <w:tc>
          <w:tcPr>
            <w:tcW w:w="1275" w:type="dxa"/>
            <w:vAlign w:val="center"/>
          </w:tcPr>
          <w:p w:rsidR="00350864" w:rsidRPr="00036D8D" w:rsidRDefault="00350864" w:rsidP="00350864">
            <w:pPr>
              <w:jc w:val="center"/>
              <w:rPr>
                <w:b/>
                <w:bCs/>
                <w:color w:val="000000"/>
              </w:rPr>
            </w:pPr>
            <w:r>
              <w:rPr>
                <w:b/>
                <w:bCs/>
                <w:color w:val="000000"/>
              </w:rPr>
              <w:t>66981</w:t>
            </w:r>
            <w:r w:rsidRPr="00036D8D">
              <w:rPr>
                <w:b/>
                <w:bCs/>
                <w:color w:val="000000"/>
              </w:rPr>
              <w:t>,</w:t>
            </w:r>
            <w:r>
              <w:rPr>
                <w:b/>
                <w:bCs/>
                <w:color w:val="000000"/>
              </w:rPr>
              <w:t>9</w:t>
            </w:r>
          </w:p>
        </w:tc>
        <w:tc>
          <w:tcPr>
            <w:tcW w:w="851" w:type="dxa"/>
            <w:vAlign w:val="center"/>
          </w:tcPr>
          <w:p w:rsidR="00350864" w:rsidRPr="00036D8D" w:rsidRDefault="00350864" w:rsidP="00350864">
            <w:pPr>
              <w:jc w:val="center"/>
              <w:rPr>
                <w:b/>
                <w:color w:val="000000"/>
              </w:rPr>
            </w:pPr>
            <w:r>
              <w:rPr>
                <w:b/>
                <w:color w:val="000000"/>
              </w:rPr>
              <w:t>101</w:t>
            </w:r>
            <w:r w:rsidRPr="00036D8D">
              <w:rPr>
                <w:b/>
                <w:color w:val="000000"/>
              </w:rPr>
              <w:t>,</w:t>
            </w:r>
            <w:r>
              <w:rPr>
                <w:b/>
                <w:color w:val="000000"/>
              </w:rPr>
              <w:t>2</w:t>
            </w:r>
          </w:p>
        </w:tc>
        <w:tc>
          <w:tcPr>
            <w:tcW w:w="1133" w:type="dxa"/>
            <w:vAlign w:val="center"/>
          </w:tcPr>
          <w:p w:rsidR="00350864" w:rsidRPr="00036D8D" w:rsidRDefault="00350864" w:rsidP="00350864">
            <w:pPr>
              <w:jc w:val="center"/>
              <w:rPr>
                <w:b/>
                <w:bCs/>
                <w:color w:val="000000"/>
              </w:rPr>
            </w:pPr>
            <w:r>
              <w:rPr>
                <w:b/>
                <w:bCs/>
                <w:color w:val="000000"/>
              </w:rPr>
              <w:t>67269,8</w:t>
            </w:r>
          </w:p>
        </w:tc>
        <w:tc>
          <w:tcPr>
            <w:tcW w:w="1133" w:type="dxa"/>
            <w:vAlign w:val="center"/>
          </w:tcPr>
          <w:p w:rsidR="00350864" w:rsidRPr="00036D8D" w:rsidRDefault="00350864" w:rsidP="00350864">
            <w:pPr>
              <w:jc w:val="center"/>
              <w:rPr>
                <w:b/>
                <w:bCs/>
                <w:color w:val="000000"/>
              </w:rPr>
            </w:pPr>
            <w:r>
              <w:rPr>
                <w:b/>
                <w:bCs/>
                <w:color w:val="000000"/>
              </w:rPr>
              <w:t>68549,0</w:t>
            </w:r>
          </w:p>
        </w:tc>
      </w:tr>
      <w:tr w:rsidR="00350864" w:rsidRPr="00036D8D" w:rsidTr="000923BC">
        <w:tc>
          <w:tcPr>
            <w:tcW w:w="821" w:type="dxa"/>
            <w:vAlign w:val="center"/>
          </w:tcPr>
          <w:p w:rsidR="00350864" w:rsidRPr="00036D8D" w:rsidRDefault="00350864" w:rsidP="004E50A1">
            <w:pPr>
              <w:jc w:val="center"/>
              <w:rPr>
                <w:rFonts w:eastAsia="Calibri"/>
                <w:bCs/>
                <w:lang w:eastAsia="en-US"/>
              </w:rPr>
            </w:pPr>
            <w:r w:rsidRPr="00036D8D">
              <w:rPr>
                <w:rFonts w:eastAsia="Calibri"/>
                <w:bCs/>
                <w:lang w:eastAsia="en-US"/>
              </w:rPr>
              <w:t>14 1</w:t>
            </w:r>
          </w:p>
        </w:tc>
        <w:tc>
          <w:tcPr>
            <w:tcW w:w="3118" w:type="dxa"/>
            <w:vAlign w:val="center"/>
          </w:tcPr>
          <w:p w:rsidR="00350864" w:rsidRPr="00036D8D" w:rsidRDefault="00350864" w:rsidP="004E50A1">
            <w:pPr>
              <w:rPr>
                <w:rFonts w:eastAsia="Calibri"/>
                <w:bCs/>
                <w:lang w:eastAsia="en-US"/>
              </w:rPr>
            </w:pPr>
            <w:r w:rsidRPr="00036D8D">
              <w:rPr>
                <w:rFonts w:eastAsia="Calibri"/>
                <w:bCs/>
                <w:lang w:eastAsia="en-US"/>
              </w:rPr>
              <w:t>Подпрограмма «Организация и совершенствование бюджетного процесса Воскресенского муниципального района»</w:t>
            </w:r>
          </w:p>
        </w:tc>
        <w:tc>
          <w:tcPr>
            <w:tcW w:w="1275" w:type="dxa"/>
            <w:vAlign w:val="center"/>
          </w:tcPr>
          <w:p w:rsidR="00350864" w:rsidRPr="00036D8D" w:rsidRDefault="00350864" w:rsidP="00350864">
            <w:pPr>
              <w:jc w:val="center"/>
              <w:rPr>
                <w:color w:val="000000"/>
              </w:rPr>
            </w:pPr>
            <w:r w:rsidRPr="00036D8D">
              <w:rPr>
                <w:color w:val="000000"/>
              </w:rPr>
              <w:t>2509,8</w:t>
            </w:r>
          </w:p>
        </w:tc>
        <w:tc>
          <w:tcPr>
            <w:tcW w:w="1275" w:type="dxa"/>
            <w:vAlign w:val="center"/>
          </w:tcPr>
          <w:p w:rsidR="00350864" w:rsidRPr="00036D8D" w:rsidRDefault="00350864" w:rsidP="00350864">
            <w:pPr>
              <w:jc w:val="center"/>
              <w:rPr>
                <w:color w:val="000000"/>
              </w:rPr>
            </w:pPr>
            <w:r>
              <w:rPr>
                <w:color w:val="000000"/>
              </w:rPr>
              <w:t>2494,6</w:t>
            </w:r>
          </w:p>
        </w:tc>
        <w:tc>
          <w:tcPr>
            <w:tcW w:w="851" w:type="dxa"/>
            <w:vAlign w:val="center"/>
          </w:tcPr>
          <w:p w:rsidR="00350864" w:rsidRPr="00036D8D" w:rsidRDefault="00350864" w:rsidP="00350864">
            <w:pPr>
              <w:jc w:val="center"/>
              <w:rPr>
                <w:color w:val="000000"/>
              </w:rPr>
            </w:pPr>
            <w:r>
              <w:rPr>
                <w:color w:val="000000"/>
              </w:rPr>
              <w:t>99,4</w:t>
            </w:r>
          </w:p>
        </w:tc>
        <w:tc>
          <w:tcPr>
            <w:tcW w:w="1133" w:type="dxa"/>
            <w:vAlign w:val="center"/>
          </w:tcPr>
          <w:p w:rsidR="00350864" w:rsidRPr="00036D8D" w:rsidRDefault="00350864" w:rsidP="00350864">
            <w:pPr>
              <w:jc w:val="center"/>
              <w:rPr>
                <w:color w:val="000000"/>
              </w:rPr>
            </w:pPr>
            <w:r>
              <w:rPr>
                <w:color w:val="000000"/>
              </w:rPr>
              <w:t>2492,5</w:t>
            </w:r>
          </w:p>
        </w:tc>
        <w:tc>
          <w:tcPr>
            <w:tcW w:w="1133" w:type="dxa"/>
            <w:vAlign w:val="center"/>
          </w:tcPr>
          <w:p w:rsidR="00350864" w:rsidRPr="00036D8D" w:rsidRDefault="00350864" w:rsidP="00350864">
            <w:pPr>
              <w:jc w:val="center"/>
              <w:rPr>
                <w:color w:val="000000"/>
              </w:rPr>
            </w:pPr>
            <w:r>
              <w:rPr>
                <w:color w:val="000000"/>
              </w:rPr>
              <w:t>2491,0</w:t>
            </w:r>
          </w:p>
        </w:tc>
      </w:tr>
      <w:tr w:rsidR="00350864" w:rsidRPr="00036D8D" w:rsidTr="000923BC">
        <w:tc>
          <w:tcPr>
            <w:tcW w:w="821" w:type="dxa"/>
            <w:vAlign w:val="center"/>
          </w:tcPr>
          <w:p w:rsidR="00350864" w:rsidRPr="00036D8D" w:rsidRDefault="00350864" w:rsidP="00B01B90">
            <w:pPr>
              <w:jc w:val="center"/>
              <w:rPr>
                <w:rFonts w:eastAsia="Calibri"/>
                <w:bCs/>
                <w:lang w:eastAsia="en-US"/>
              </w:rPr>
            </w:pPr>
            <w:r w:rsidRPr="00036D8D">
              <w:rPr>
                <w:rFonts w:eastAsia="Calibri"/>
                <w:bCs/>
                <w:lang w:eastAsia="en-US"/>
              </w:rPr>
              <w:t>14.2</w:t>
            </w:r>
          </w:p>
        </w:tc>
        <w:tc>
          <w:tcPr>
            <w:tcW w:w="3118" w:type="dxa"/>
            <w:vAlign w:val="center"/>
          </w:tcPr>
          <w:p w:rsidR="00350864" w:rsidRPr="00036D8D" w:rsidRDefault="00350864" w:rsidP="00B01B90">
            <w:pPr>
              <w:rPr>
                <w:rFonts w:eastAsia="Calibri"/>
                <w:bCs/>
                <w:lang w:eastAsia="en-US"/>
              </w:rPr>
            </w:pPr>
            <w:r w:rsidRPr="00036D8D">
              <w:rPr>
                <w:rFonts w:eastAsia="Calibri"/>
                <w:bCs/>
                <w:lang w:eastAsia="en-US"/>
              </w:rPr>
              <w:t>Подпрограмма «Обеспечение сбалансированности бюджетов поселений, входящих в состав Воскресенского муниципального района»</w:t>
            </w:r>
          </w:p>
        </w:tc>
        <w:tc>
          <w:tcPr>
            <w:tcW w:w="1275" w:type="dxa"/>
            <w:vAlign w:val="center"/>
          </w:tcPr>
          <w:p w:rsidR="00350864" w:rsidRPr="00036D8D" w:rsidRDefault="00350864" w:rsidP="00350864">
            <w:pPr>
              <w:jc w:val="center"/>
              <w:rPr>
                <w:color w:val="000000"/>
              </w:rPr>
            </w:pPr>
            <w:r w:rsidRPr="00036D8D">
              <w:rPr>
                <w:color w:val="000000"/>
              </w:rPr>
              <w:t>53370,3</w:t>
            </w:r>
          </w:p>
        </w:tc>
        <w:tc>
          <w:tcPr>
            <w:tcW w:w="1275" w:type="dxa"/>
            <w:vAlign w:val="center"/>
          </w:tcPr>
          <w:p w:rsidR="00350864" w:rsidRPr="00036D8D" w:rsidRDefault="00350864" w:rsidP="00350864">
            <w:pPr>
              <w:jc w:val="center"/>
              <w:rPr>
                <w:color w:val="000000"/>
              </w:rPr>
            </w:pPr>
            <w:r>
              <w:rPr>
                <w:color w:val="000000"/>
              </w:rPr>
              <w:t>54172,1</w:t>
            </w:r>
          </w:p>
        </w:tc>
        <w:tc>
          <w:tcPr>
            <w:tcW w:w="851" w:type="dxa"/>
            <w:vAlign w:val="center"/>
          </w:tcPr>
          <w:p w:rsidR="00350864" w:rsidRPr="00036D8D" w:rsidRDefault="00350864" w:rsidP="00350864">
            <w:pPr>
              <w:jc w:val="center"/>
              <w:rPr>
                <w:color w:val="000000"/>
              </w:rPr>
            </w:pPr>
            <w:r>
              <w:rPr>
                <w:color w:val="000000"/>
              </w:rPr>
              <w:t>101</w:t>
            </w:r>
            <w:r w:rsidRPr="00036D8D">
              <w:rPr>
                <w:color w:val="000000"/>
              </w:rPr>
              <w:t>,</w:t>
            </w:r>
            <w:r>
              <w:rPr>
                <w:color w:val="000000"/>
              </w:rPr>
              <w:t>5</w:t>
            </w:r>
          </w:p>
        </w:tc>
        <w:tc>
          <w:tcPr>
            <w:tcW w:w="1133" w:type="dxa"/>
            <w:vAlign w:val="center"/>
          </w:tcPr>
          <w:p w:rsidR="00350864" w:rsidRPr="00036D8D" w:rsidRDefault="00350864" w:rsidP="00350864">
            <w:pPr>
              <w:jc w:val="center"/>
              <w:rPr>
                <w:color w:val="000000"/>
              </w:rPr>
            </w:pPr>
            <w:r>
              <w:rPr>
                <w:color w:val="000000"/>
              </w:rPr>
              <w:t>54621,1</w:t>
            </w:r>
          </w:p>
        </w:tc>
        <w:tc>
          <w:tcPr>
            <w:tcW w:w="1133" w:type="dxa"/>
            <w:vAlign w:val="center"/>
          </w:tcPr>
          <w:p w:rsidR="00350864" w:rsidRPr="00036D8D" w:rsidRDefault="00350864" w:rsidP="00350864">
            <w:pPr>
              <w:jc w:val="center"/>
              <w:rPr>
                <w:color w:val="000000"/>
              </w:rPr>
            </w:pPr>
            <w:r>
              <w:rPr>
                <w:color w:val="000000"/>
              </w:rPr>
              <w:t>55901,9</w:t>
            </w:r>
          </w:p>
        </w:tc>
      </w:tr>
      <w:tr w:rsidR="00350864" w:rsidRPr="00036D8D" w:rsidTr="000923BC">
        <w:tc>
          <w:tcPr>
            <w:tcW w:w="821" w:type="dxa"/>
            <w:vAlign w:val="center"/>
          </w:tcPr>
          <w:p w:rsidR="00350864" w:rsidRPr="00036D8D" w:rsidRDefault="00350864" w:rsidP="00D17A2B">
            <w:pPr>
              <w:jc w:val="center"/>
              <w:rPr>
                <w:rFonts w:eastAsia="Calibri"/>
                <w:bCs/>
                <w:lang w:eastAsia="en-US"/>
              </w:rPr>
            </w:pPr>
            <w:r w:rsidRPr="00036D8D">
              <w:rPr>
                <w:rFonts w:eastAsia="Calibri"/>
                <w:bCs/>
                <w:lang w:eastAsia="en-US"/>
              </w:rPr>
              <w:t>14 3</w:t>
            </w:r>
          </w:p>
        </w:tc>
        <w:tc>
          <w:tcPr>
            <w:tcW w:w="3118" w:type="dxa"/>
            <w:vAlign w:val="center"/>
          </w:tcPr>
          <w:p w:rsidR="00350864" w:rsidRPr="00036D8D" w:rsidRDefault="00350864" w:rsidP="00044811">
            <w:pPr>
              <w:rPr>
                <w:rFonts w:eastAsia="Calibri"/>
                <w:bCs/>
                <w:lang w:eastAsia="en-US"/>
              </w:rPr>
            </w:pPr>
            <w:r w:rsidRPr="00036D8D">
              <w:rPr>
                <w:rFonts w:eastAsia="Calibri"/>
                <w:bCs/>
                <w:lang w:eastAsia="en-US"/>
              </w:rPr>
              <w:t>Подпрограмма «Обеспечение реализации муниципальной программы»</w:t>
            </w:r>
          </w:p>
        </w:tc>
        <w:tc>
          <w:tcPr>
            <w:tcW w:w="1275" w:type="dxa"/>
            <w:vAlign w:val="center"/>
          </w:tcPr>
          <w:p w:rsidR="00350864" w:rsidRPr="00036D8D" w:rsidRDefault="00350864" w:rsidP="00350864">
            <w:pPr>
              <w:jc w:val="center"/>
              <w:rPr>
                <w:color w:val="000000"/>
              </w:rPr>
            </w:pPr>
            <w:r w:rsidRPr="00036D8D">
              <w:rPr>
                <w:color w:val="000000"/>
              </w:rPr>
              <w:t>10298,5</w:t>
            </w:r>
          </w:p>
        </w:tc>
        <w:tc>
          <w:tcPr>
            <w:tcW w:w="1275" w:type="dxa"/>
            <w:vAlign w:val="center"/>
          </w:tcPr>
          <w:p w:rsidR="00350864" w:rsidRPr="00036D8D" w:rsidRDefault="00350864" w:rsidP="00350864">
            <w:pPr>
              <w:jc w:val="center"/>
              <w:rPr>
                <w:color w:val="000000"/>
              </w:rPr>
            </w:pPr>
            <w:r>
              <w:rPr>
                <w:color w:val="000000"/>
              </w:rPr>
              <w:t>10315,1</w:t>
            </w:r>
          </w:p>
        </w:tc>
        <w:tc>
          <w:tcPr>
            <w:tcW w:w="851" w:type="dxa"/>
            <w:vAlign w:val="center"/>
          </w:tcPr>
          <w:p w:rsidR="00350864" w:rsidRPr="00036D8D" w:rsidRDefault="00350864" w:rsidP="00350864">
            <w:pPr>
              <w:jc w:val="center"/>
              <w:rPr>
                <w:color w:val="000000"/>
              </w:rPr>
            </w:pPr>
            <w:r>
              <w:rPr>
                <w:color w:val="000000"/>
              </w:rPr>
              <w:t>100</w:t>
            </w:r>
            <w:r w:rsidRPr="00036D8D">
              <w:rPr>
                <w:color w:val="000000"/>
              </w:rPr>
              <w:t>,</w:t>
            </w:r>
            <w:r>
              <w:rPr>
                <w:color w:val="000000"/>
              </w:rPr>
              <w:t>2</w:t>
            </w:r>
          </w:p>
        </w:tc>
        <w:tc>
          <w:tcPr>
            <w:tcW w:w="1133" w:type="dxa"/>
            <w:vAlign w:val="center"/>
          </w:tcPr>
          <w:p w:rsidR="00350864" w:rsidRPr="00036D8D" w:rsidRDefault="00350864" w:rsidP="00350864">
            <w:pPr>
              <w:jc w:val="center"/>
              <w:rPr>
                <w:color w:val="000000"/>
              </w:rPr>
            </w:pPr>
            <w:r>
              <w:rPr>
                <w:color w:val="000000"/>
              </w:rPr>
              <w:t>10156,1</w:t>
            </w:r>
          </w:p>
        </w:tc>
        <w:tc>
          <w:tcPr>
            <w:tcW w:w="1133" w:type="dxa"/>
            <w:vAlign w:val="center"/>
          </w:tcPr>
          <w:p w:rsidR="00350864" w:rsidRPr="00036D8D" w:rsidRDefault="00350864" w:rsidP="00350864">
            <w:pPr>
              <w:jc w:val="center"/>
              <w:rPr>
                <w:color w:val="000000"/>
              </w:rPr>
            </w:pPr>
            <w:r>
              <w:rPr>
                <w:color w:val="000000"/>
              </w:rPr>
              <w:t>10156,1</w:t>
            </w:r>
          </w:p>
        </w:tc>
      </w:tr>
    </w:tbl>
    <w:p w:rsidR="004E50A1" w:rsidRPr="00036D8D" w:rsidRDefault="004E50A1" w:rsidP="004E50A1">
      <w:pPr>
        <w:pStyle w:val="Courier14"/>
        <w:rPr>
          <w:rFonts w:ascii="Times New Roman" w:hAnsi="Times New Roman" w:cs="Times New Roman"/>
          <w:sz w:val="24"/>
          <w:szCs w:val="24"/>
        </w:rPr>
      </w:pPr>
      <w:r w:rsidRPr="00036D8D">
        <w:rPr>
          <w:rFonts w:ascii="Times New Roman" w:hAnsi="Times New Roman" w:cs="Times New Roman"/>
          <w:sz w:val="24"/>
          <w:szCs w:val="24"/>
        </w:rPr>
        <w:t>Бюджетные ассигнования программы будут направлены на:</w:t>
      </w:r>
    </w:p>
    <w:p w:rsidR="00350864" w:rsidRDefault="00B96DD9" w:rsidP="001D71C7">
      <w:pPr>
        <w:ind w:firstLine="720"/>
        <w:jc w:val="both"/>
      </w:pPr>
      <w:r w:rsidRPr="00B96DD9">
        <w:rPr>
          <w:b/>
        </w:rPr>
        <w:t>-</w:t>
      </w:r>
      <w:r>
        <w:t xml:space="preserve"> </w:t>
      </w:r>
      <w:r w:rsidR="00F0074D">
        <w:t>формирование</w:t>
      </w:r>
      <w:r w:rsidR="00380AD6" w:rsidRPr="00036D8D">
        <w:t xml:space="preserve"> резервного фонда администрации Воскресенского муниципального района Нижегородской области, образованного в соответствии </w:t>
      </w:r>
      <w:r w:rsidR="001D71C7" w:rsidRPr="00036D8D">
        <w:t>со статьей 7 Положения "О бюджетном процессе в Воскресенском муниципальном районе Нижегородской области"</w:t>
      </w:r>
      <w:r w:rsidR="0054136F">
        <w:t xml:space="preserve"> -</w:t>
      </w:r>
      <w:r w:rsidR="001D71C7" w:rsidRPr="00036D8D">
        <w:t xml:space="preserve"> </w:t>
      </w:r>
      <w:r w:rsidRPr="00036D8D">
        <w:rPr>
          <w:b/>
          <w:i/>
        </w:rPr>
        <w:t>600,0</w:t>
      </w:r>
      <w:r w:rsidRPr="00036D8D">
        <w:t xml:space="preserve"> </w:t>
      </w:r>
      <w:r w:rsidRPr="00036D8D">
        <w:rPr>
          <w:b/>
          <w:bCs/>
          <w:i/>
        </w:rPr>
        <w:t>тыс. рублей</w:t>
      </w:r>
      <w:r w:rsidRPr="00036D8D">
        <w:t xml:space="preserve"> </w:t>
      </w:r>
      <w:r>
        <w:t xml:space="preserve">в </w:t>
      </w:r>
      <w:r w:rsidR="00C70684" w:rsidRPr="00036D8D">
        <w:t>20</w:t>
      </w:r>
      <w:r w:rsidR="00350864">
        <w:t>20</w:t>
      </w:r>
      <w:r w:rsidR="00C70684" w:rsidRPr="00036D8D">
        <w:t xml:space="preserve"> год</w:t>
      </w:r>
      <w:r w:rsidR="0054136F">
        <w:t>у</w:t>
      </w:r>
      <w:r w:rsidR="001D71C7" w:rsidRPr="00036D8D">
        <w:t xml:space="preserve">, что составляет </w:t>
      </w:r>
      <w:r w:rsidR="000F69E8" w:rsidRPr="00036D8D">
        <w:t>100</w:t>
      </w:r>
      <w:r w:rsidR="001D71C7" w:rsidRPr="00036D8D">
        <w:t>,0% к уровню 201</w:t>
      </w:r>
      <w:r w:rsidR="00350864">
        <w:t>9</w:t>
      </w:r>
      <w:r w:rsidR="001D71C7" w:rsidRPr="00036D8D">
        <w:t xml:space="preserve"> года</w:t>
      </w:r>
      <w:r>
        <w:t>,</w:t>
      </w:r>
      <w:r w:rsidR="000F69E8" w:rsidRPr="00036D8D">
        <w:t xml:space="preserve"> </w:t>
      </w:r>
      <w:r>
        <w:t xml:space="preserve">в </w:t>
      </w:r>
      <w:r w:rsidR="000F69E8" w:rsidRPr="00036D8D">
        <w:t>20</w:t>
      </w:r>
      <w:r w:rsidR="00044811" w:rsidRPr="00036D8D">
        <w:t>2</w:t>
      </w:r>
      <w:r w:rsidR="00350864">
        <w:t>1</w:t>
      </w:r>
      <w:r w:rsidR="000F69E8" w:rsidRPr="00036D8D">
        <w:t xml:space="preserve"> год</w:t>
      </w:r>
      <w:r>
        <w:t>у</w:t>
      </w:r>
      <w:r w:rsidR="000F69E8" w:rsidRPr="00036D8D">
        <w:t xml:space="preserve"> и </w:t>
      </w:r>
      <w:r>
        <w:t>в</w:t>
      </w:r>
      <w:r w:rsidR="000F69E8" w:rsidRPr="00036D8D">
        <w:t xml:space="preserve"> 202</w:t>
      </w:r>
      <w:r w:rsidR="00350864">
        <w:t>2</w:t>
      </w:r>
      <w:r w:rsidR="000F69E8" w:rsidRPr="00036D8D">
        <w:t xml:space="preserve"> год</w:t>
      </w:r>
      <w:r>
        <w:t>у</w:t>
      </w:r>
      <w:r w:rsidR="000F69E8" w:rsidRPr="00036D8D">
        <w:t xml:space="preserve"> </w:t>
      </w:r>
      <w:r>
        <w:t xml:space="preserve">- </w:t>
      </w:r>
      <w:r w:rsidR="000F69E8" w:rsidRPr="00036D8D">
        <w:t>на уровне 20</w:t>
      </w:r>
      <w:r w:rsidR="00350864">
        <w:t>20</w:t>
      </w:r>
      <w:r w:rsidR="000F69E8" w:rsidRPr="00036D8D">
        <w:t xml:space="preserve"> года</w:t>
      </w:r>
      <w:r w:rsidR="00350864">
        <w:t>;</w:t>
      </w:r>
    </w:p>
    <w:p w:rsidR="001A4573" w:rsidRPr="00036D8D" w:rsidRDefault="00350864" w:rsidP="001D71C7">
      <w:pPr>
        <w:ind w:firstLine="720"/>
        <w:jc w:val="both"/>
      </w:pPr>
      <w:r w:rsidRPr="00350864">
        <w:rPr>
          <w:b/>
        </w:rPr>
        <w:t>-</w:t>
      </w:r>
      <w:r>
        <w:rPr>
          <w:b/>
        </w:rPr>
        <w:t xml:space="preserve"> </w:t>
      </w:r>
      <w:r w:rsidR="00B96DD9">
        <w:t>п</w:t>
      </w:r>
      <w:r w:rsidR="001A4573" w:rsidRPr="00036D8D">
        <w:t xml:space="preserve">роцентные платежи по муниципальному долгу Воскресенского муниципального района </w:t>
      </w:r>
      <w:r w:rsidR="00B96DD9" w:rsidRPr="00036D8D">
        <w:rPr>
          <w:b/>
          <w:i/>
        </w:rPr>
        <w:t>4,</w:t>
      </w:r>
      <w:r w:rsidR="006B1B5F">
        <w:rPr>
          <w:b/>
          <w:i/>
        </w:rPr>
        <w:t>8</w:t>
      </w:r>
      <w:r w:rsidR="00B96DD9" w:rsidRPr="00036D8D">
        <w:rPr>
          <w:b/>
          <w:i/>
        </w:rPr>
        <w:t xml:space="preserve"> тыс. рублей</w:t>
      </w:r>
      <w:r w:rsidR="00B96DD9" w:rsidRPr="00036D8D">
        <w:t xml:space="preserve"> </w:t>
      </w:r>
      <w:r w:rsidR="00B96DD9">
        <w:t>в</w:t>
      </w:r>
      <w:r w:rsidR="001A4573" w:rsidRPr="00036D8D">
        <w:t xml:space="preserve"> 20</w:t>
      </w:r>
      <w:r w:rsidR="006B1B5F">
        <w:t>20</w:t>
      </w:r>
      <w:r w:rsidR="001A4573" w:rsidRPr="00036D8D">
        <w:t xml:space="preserve"> год</w:t>
      </w:r>
      <w:r w:rsidR="00B96DD9">
        <w:t>у</w:t>
      </w:r>
      <w:r w:rsidR="006B1B5F" w:rsidRPr="006B1B5F">
        <w:t xml:space="preserve"> </w:t>
      </w:r>
      <w:r w:rsidR="006B1B5F">
        <w:t>(</w:t>
      </w:r>
      <w:r w:rsidR="006B1B5F" w:rsidRPr="00036D8D">
        <w:t>что составляет 1</w:t>
      </w:r>
      <w:r w:rsidR="006B1B5F">
        <w:t>11</w:t>
      </w:r>
      <w:r w:rsidR="006B1B5F" w:rsidRPr="00036D8D">
        <w:t>,</w:t>
      </w:r>
      <w:r w:rsidR="006B1B5F">
        <w:t>6</w:t>
      </w:r>
      <w:r w:rsidR="006B1B5F" w:rsidRPr="00036D8D">
        <w:t>% к уровню 201</w:t>
      </w:r>
      <w:r w:rsidR="006B1B5F">
        <w:t>9</w:t>
      </w:r>
      <w:r w:rsidR="006B1B5F" w:rsidRPr="00036D8D">
        <w:t xml:space="preserve"> года</w:t>
      </w:r>
      <w:r w:rsidR="006B1B5F">
        <w:t>)</w:t>
      </w:r>
      <w:r w:rsidR="00B96DD9">
        <w:t>,</w:t>
      </w:r>
      <w:r w:rsidR="001A4573" w:rsidRPr="00036D8D">
        <w:t xml:space="preserve"> </w:t>
      </w:r>
      <w:r w:rsidR="00B96DD9" w:rsidRPr="00036D8D">
        <w:rPr>
          <w:b/>
          <w:i/>
        </w:rPr>
        <w:t>2,</w:t>
      </w:r>
      <w:r w:rsidR="006B1B5F">
        <w:rPr>
          <w:b/>
          <w:i/>
        </w:rPr>
        <w:t>7</w:t>
      </w:r>
      <w:r w:rsidR="00B96DD9" w:rsidRPr="00036D8D">
        <w:t xml:space="preserve"> </w:t>
      </w:r>
      <w:r w:rsidR="00B96DD9" w:rsidRPr="00036D8D">
        <w:rPr>
          <w:b/>
          <w:i/>
        </w:rPr>
        <w:t>тыс</w:t>
      </w:r>
      <w:r w:rsidR="007209EA" w:rsidRPr="00036D8D">
        <w:rPr>
          <w:b/>
          <w:i/>
        </w:rPr>
        <w:t>. р</w:t>
      </w:r>
      <w:r w:rsidR="00B96DD9" w:rsidRPr="00036D8D">
        <w:rPr>
          <w:b/>
          <w:i/>
        </w:rPr>
        <w:t>ублей</w:t>
      </w:r>
      <w:r w:rsidR="00B96DD9" w:rsidRPr="00036D8D">
        <w:t xml:space="preserve"> </w:t>
      </w:r>
      <w:r w:rsidR="00B96DD9">
        <w:t>в</w:t>
      </w:r>
      <w:r w:rsidR="001E6820" w:rsidRPr="00036D8D">
        <w:t xml:space="preserve"> 20</w:t>
      </w:r>
      <w:r w:rsidR="00044811" w:rsidRPr="00036D8D">
        <w:t>2</w:t>
      </w:r>
      <w:r w:rsidR="006B1B5F">
        <w:t>1</w:t>
      </w:r>
      <w:r w:rsidR="001E6820" w:rsidRPr="00036D8D">
        <w:t xml:space="preserve"> год</w:t>
      </w:r>
      <w:r w:rsidR="00B96DD9">
        <w:t>у</w:t>
      </w:r>
      <w:r w:rsidR="001E6820" w:rsidRPr="00036D8D">
        <w:t xml:space="preserve">, </w:t>
      </w:r>
      <w:r w:rsidR="006B1B5F">
        <w:rPr>
          <w:b/>
          <w:i/>
        </w:rPr>
        <w:t>1</w:t>
      </w:r>
      <w:r w:rsidR="00B96DD9" w:rsidRPr="00036D8D">
        <w:rPr>
          <w:b/>
          <w:i/>
        </w:rPr>
        <w:t>,</w:t>
      </w:r>
      <w:r w:rsidR="006B1B5F">
        <w:rPr>
          <w:b/>
          <w:i/>
        </w:rPr>
        <w:t>2</w:t>
      </w:r>
      <w:r w:rsidR="00B96DD9" w:rsidRPr="00036D8D">
        <w:rPr>
          <w:b/>
          <w:i/>
        </w:rPr>
        <w:t xml:space="preserve"> тыс</w:t>
      </w:r>
      <w:r w:rsidR="007209EA" w:rsidRPr="00036D8D">
        <w:rPr>
          <w:b/>
          <w:i/>
        </w:rPr>
        <w:t>. р</w:t>
      </w:r>
      <w:r w:rsidR="00B96DD9" w:rsidRPr="00036D8D">
        <w:rPr>
          <w:b/>
          <w:i/>
        </w:rPr>
        <w:t>ублей</w:t>
      </w:r>
      <w:r w:rsidR="00B96DD9" w:rsidRPr="00036D8D">
        <w:t xml:space="preserve"> </w:t>
      </w:r>
      <w:r w:rsidR="00B96DD9">
        <w:t>в</w:t>
      </w:r>
      <w:r w:rsidR="001E6820" w:rsidRPr="00036D8D">
        <w:t xml:space="preserve"> 202</w:t>
      </w:r>
      <w:r w:rsidR="006B1B5F">
        <w:t>2</w:t>
      </w:r>
      <w:r w:rsidR="001E6820" w:rsidRPr="00036D8D">
        <w:t xml:space="preserve"> год</w:t>
      </w:r>
      <w:r w:rsidR="00B96DD9">
        <w:t>у;</w:t>
      </w:r>
    </w:p>
    <w:p w:rsidR="00457331" w:rsidRPr="006B1B5F" w:rsidRDefault="00B96DD9" w:rsidP="00457331">
      <w:pPr>
        <w:ind w:firstLine="720"/>
        <w:jc w:val="both"/>
      </w:pPr>
      <w:r w:rsidRPr="00B96DD9">
        <w:rPr>
          <w:b/>
        </w:rPr>
        <w:t>-</w:t>
      </w:r>
      <w:r>
        <w:t xml:space="preserve"> оплату услуг</w:t>
      </w:r>
      <w:r w:rsidR="000F453A" w:rsidRPr="00036D8D">
        <w:t xml:space="preserve"> по сопровождению «АЦК - Финансы»</w:t>
      </w:r>
      <w:r w:rsidR="00C4703F" w:rsidRPr="00036D8D">
        <w:t xml:space="preserve"> </w:t>
      </w:r>
      <w:r w:rsidR="00457331" w:rsidRPr="006B1B5F">
        <w:rPr>
          <w:b/>
          <w:i/>
        </w:rPr>
        <w:t>1889,8</w:t>
      </w:r>
      <w:r w:rsidR="00457331">
        <w:rPr>
          <w:b/>
          <w:i/>
        </w:rPr>
        <w:t xml:space="preserve"> тыс. рублей</w:t>
      </w:r>
      <w:r w:rsidR="00457331">
        <w:t xml:space="preserve"> в 2020 году, в</w:t>
      </w:r>
      <w:r w:rsidR="00457331" w:rsidRPr="00036D8D">
        <w:t xml:space="preserve"> 202</w:t>
      </w:r>
      <w:r w:rsidR="00457331">
        <w:t>1</w:t>
      </w:r>
      <w:r w:rsidR="00457331" w:rsidRPr="00036D8D">
        <w:t xml:space="preserve"> год</w:t>
      </w:r>
      <w:r w:rsidR="00457331">
        <w:t>у</w:t>
      </w:r>
      <w:r w:rsidR="00457331" w:rsidRPr="00036D8D">
        <w:t xml:space="preserve"> и </w:t>
      </w:r>
      <w:r w:rsidR="00457331">
        <w:t>в</w:t>
      </w:r>
      <w:r w:rsidR="00457331" w:rsidRPr="00036D8D">
        <w:t xml:space="preserve"> 202</w:t>
      </w:r>
      <w:r w:rsidR="00457331">
        <w:t>2</w:t>
      </w:r>
      <w:r w:rsidR="00457331" w:rsidRPr="00036D8D">
        <w:t xml:space="preserve"> год</w:t>
      </w:r>
      <w:r w:rsidR="00457331">
        <w:t xml:space="preserve">у </w:t>
      </w:r>
      <w:r w:rsidR="00457331" w:rsidRPr="00B96DD9">
        <w:rPr>
          <w:b/>
        </w:rPr>
        <w:t>-</w:t>
      </w:r>
      <w:r w:rsidR="00457331" w:rsidRPr="00036D8D">
        <w:t xml:space="preserve"> на уровне 20</w:t>
      </w:r>
      <w:r w:rsidR="00457331">
        <w:t>20</w:t>
      </w:r>
      <w:r w:rsidR="00457331" w:rsidRPr="00036D8D">
        <w:t xml:space="preserve"> года</w:t>
      </w:r>
      <w:r w:rsidR="00457331">
        <w:t>;</w:t>
      </w:r>
    </w:p>
    <w:p w:rsidR="00A21227" w:rsidRDefault="00B96DD9" w:rsidP="00457331">
      <w:pPr>
        <w:ind w:firstLine="709"/>
        <w:jc w:val="both"/>
      </w:pPr>
      <w:r w:rsidRPr="00B96DD9">
        <w:rPr>
          <w:b/>
        </w:rPr>
        <w:t>-</w:t>
      </w:r>
      <w:r>
        <w:t xml:space="preserve"> </w:t>
      </w:r>
      <w:r w:rsidRPr="00B96DD9">
        <w:t>обеспечение деятельности</w:t>
      </w:r>
      <w:r w:rsidRPr="00765A61">
        <w:rPr>
          <w:sz w:val="28"/>
          <w:szCs w:val="28"/>
        </w:rPr>
        <w:t xml:space="preserve"> </w:t>
      </w:r>
      <w:r w:rsidR="000F453A" w:rsidRPr="00036D8D">
        <w:t>управления финансов администрации Воскресенского муниципального района</w:t>
      </w:r>
      <w:r w:rsidR="00C70684" w:rsidRPr="00036D8D">
        <w:t xml:space="preserve"> </w:t>
      </w:r>
      <w:r w:rsidR="006B1B5F">
        <w:rPr>
          <w:b/>
          <w:i/>
        </w:rPr>
        <w:t>10315,1</w:t>
      </w:r>
      <w:r w:rsidRPr="00036D8D">
        <w:rPr>
          <w:b/>
          <w:i/>
        </w:rPr>
        <w:t xml:space="preserve"> тыс. рублей</w:t>
      </w:r>
      <w:r w:rsidRPr="00036D8D">
        <w:t xml:space="preserve"> </w:t>
      </w:r>
      <w:r>
        <w:t>в</w:t>
      </w:r>
      <w:r w:rsidR="00C70684" w:rsidRPr="00036D8D">
        <w:t xml:space="preserve"> 20</w:t>
      </w:r>
      <w:r w:rsidR="006B1B5F">
        <w:t>20</w:t>
      </w:r>
      <w:r w:rsidR="00C70684" w:rsidRPr="00036D8D">
        <w:t xml:space="preserve"> год</w:t>
      </w:r>
      <w:r>
        <w:t>у</w:t>
      </w:r>
      <w:r w:rsidR="00B00829" w:rsidRPr="00036D8D">
        <w:rPr>
          <w:i/>
        </w:rPr>
        <w:t>,</w:t>
      </w:r>
      <w:r w:rsidR="00B00829" w:rsidRPr="00036D8D">
        <w:t xml:space="preserve"> что составляет </w:t>
      </w:r>
      <w:r w:rsidR="00044811" w:rsidRPr="00036D8D">
        <w:t>1</w:t>
      </w:r>
      <w:r w:rsidR="006B1B5F">
        <w:t>00</w:t>
      </w:r>
      <w:r w:rsidR="00C70684" w:rsidRPr="00036D8D">
        <w:t>,</w:t>
      </w:r>
      <w:r w:rsidR="006B1B5F">
        <w:t>2</w:t>
      </w:r>
      <w:r w:rsidR="00B00829" w:rsidRPr="00036D8D">
        <w:t>% к уровню 201</w:t>
      </w:r>
      <w:r w:rsidR="006B1B5F">
        <w:t>9</w:t>
      </w:r>
      <w:r w:rsidR="00B00829" w:rsidRPr="00036D8D">
        <w:t xml:space="preserve"> года</w:t>
      </w:r>
      <w:r>
        <w:t>,</w:t>
      </w:r>
      <w:r w:rsidR="00C70684" w:rsidRPr="00036D8D">
        <w:t xml:space="preserve"> </w:t>
      </w:r>
      <w:r w:rsidRPr="00036D8D">
        <w:rPr>
          <w:b/>
          <w:i/>
        </w:rPr>
        <w:t>101</w:t>
      </w:r>
      <w:r w:rsidR="006B1B5F">
        <w:rPr>
          <w:b/>
          <w:i/>
        </w:rPr>
        <w:t>56</w:t>
      </w:r>
      <w:r w:rsidRPr="00036D8D">
        <w:rPr>
          <w:b/>
          <w:i/>
        </w:rPr>
        <w:t>,</w:t>
      </w:r>
      <w:r w:rsidR="006B1B5F">
        <w:rPr>
          <w:b/>
          <w:i/>
        </w:rPr>
        <w:t>1</w:t>
      </w:r>
      <w:r w:rsidRPr="00036D8D">
        <w:rPr>
          <w:b/>
          <w:i/>
        </w:rPr>
        <w:t xml:space="preserve"> тыс</w:t>
      </w:r>
      <w:r w:rsidR="007209EA" w:rsidRPr="00036D8D">
        <w:rPr>
          <w:b/>
          <w:i/>
        </w:rPr>
        <w:t>. р</w:t>
      </w:r>
      <w:r w:rsidRPr="00036D8D">
        <w:rPr>
          <w:b/>
          <w:i/>
        </w:rPr>
        <w:t>ублей</w:t>
      </w:r>
      <w:r w:rsidRPr="00036D8D">
        <w:t xml:space="preserve"> </w:t>
      </w:r>
      <w:r>
        <w:t xml:space="preserve">в </w:t>
      </w:r>
      <w:r w:rsidR="00C70684" w:rsidRPr="00036D8D">
        <w:t>20</w:t>
      </w:r>
      <w:r w:rsidR="00044811" w:rsidRPr="00036D8D">
        <w:t>2</w:t>
      </w:r>
      <w:r w:rsidR="006B1B5F">
        <w:t>1</w:t>
      </w:r>
      <w:r w:rsidR="00C70684" w:rsidRPr="00036D8D">
        <w:t xml:space="preserve"> год</w:t>
      </w:r>
      <w:r>
        <w:t>у</w:t>
      </w:r>
      <w:r w:rsidR="00C70684" w:rsidRPr="00036D8D">
        <w:t xml:space="preserve">, </w:t>
      </w:r>
      <w:r w:rsidRPr="00036D8D">
        <w:rPr>
          <w:b/>
          <w:i/>
        </w:rPr>
        <w:t>101</w:t>
      </w:r>
      <w:r w:rsidR="006B1B5F">
        <w:rPr>
          <w:b/>
          <w:i/>
        </w:rPr>
        <w:t>56</w:t>
      </w:r>
      <w:r w:rsidRPr="00036D8D">
        <w:rPr>
          <w:b/>
          <w:i/>
        </w:rPr>
        <w:t>,</w:t>
      </w:r>
      <w:r w:rsidR="006B1B5F">
        <w:rPr>
          <w:b/>
          <w:i/>
        </w:rPr>
        <w:t>1</w:t>
      </w:r>
      <w:r w:rsidRPr="00036D8D">
        <w:rPr>
          <w:b/>
          <w:i/>
        </w:rPr>
        <w:t xml:space="preserve"> тыс</w:t>
      </w:r>
      <w:r w:rsidR="007209EA" w:rsidRPr="00036D8D">
        <w:rPr>
          <w:b/>
          <w:i/>
        </w:rPr>
        <w:t>. р</w:t>
      </w:r>
      <w:r w:rsidRPr="00036D8D">
        <w:rPr>
          <w:b/>
          <w:i/>
        </w:rPr>
        <w:t>ублей</w:t>
      </w:r>
      <w:r>
        <w:t xml:space="preserve"> в</w:t>
      </w:r>
      <w:r w:rsidR="00C70684" w:rsidRPr="00036D8D">
        <w:t xml:space="preserve"> 202</w:t>
      </w:r>
      <w:r w:rsidR="006B1B5F">
        <w:t>2</w:t>
      </w:r>
      <w:r w:rsidR="00C70684" w:rsidRPr="00036D8D">
        <w:t xml:space="preserve"> год</w:t>
      </w:r>
      <w:r>
        <w:t>у;</w:t>
      </w:r>
    </w:p>
    <w:p w:rsidR="006F633E" w:rsidRPr="00036D8D" w:rsidRDefault="00A21227" w:rsidP="00B00829">
      <w:pPr>
        <w:ind w:firstLine="720"/>
        <w:jc w:val="both"/>
      </w:pPr>
      <w:r w:rsidRPr="00A21227">
        <w:rPr>
          <w:b/>
        </w:rPr>
        <w:t xml:space="preserve"> -</w:t>
      </w:r>
      <w:r>
        <w:t xml:space="preserve"> п</w:t>
      </w:r>
      <w:r w:rsidRPr="00036D8D">
        <w:t>редоставление субвенци</w:t>
      </w:r>
      <w:r w:rsidR="007663E3">
        <w:t>и</w:t>
      </w:r>
      <w:r w:rsidRPr="00036D8D">
        <w:t xml:space="preserve"> на осуществление государственных полномочий Российской Федерации по первичному воинскому учету на территориях, где отсутствуют военные комиссариаты, на 20</w:t>
      </w:r>
      <w:r w:rsidR="006B1B5F">
        <w:t>20</w:t>
      </w:r>
      <w:r w:rsidRPr="00036D8D">
        <w:t xml:space="preserve"> год в сумме </w:t>
      </w:r>
      <w:r w:rsidR="006B1B5F">
        <w:rPr>
          <w:b/>
          <w:i/>
        </w:rPr>
        <w:t>1012</w:t>
      </w:r>
      <w:r w:rsidRPr="00036D8D">
        <w:rPr>
          <w:b/>
          <w:i/>
        </w:rPr>
        <w:t>,</w:t>
      </w:r>
      <w:r w:rsidR="006B1B5F">
        <w:rPr>
          <w:b/>
          <w:i/>
        </w:rPr>
        <w:t>0</w:t>
      </w:r>
      <w:r w:rsidRPr="00036D8D">
        <w:rPr>
          <w:b/>
          <w:i/>
        </w:rPr>
        <w:t xml:space="preserve"> тыс. рублей</w:t>
      </w:r>
      <w:r w:rsidRPr="00036D8D">
        <w:t xml:space="preserve">, что составляет </w:t>
      </w:r>
      <w:r w:rsidR="006B1B5F">
        <w:t>80</w:t>
      </w:r>
      <w:r w:rsidRPr="00036D8D">
        <w:t>,</w:t>
      </w:r>
      <w:r w:rsidR="006B1B5F">
        <w:t>5</w:t>
      </w:r>
      <w:r w:rsidRPr="00036D8D">
        <w:t>% к уровню 201</w:t>
      </w:r>
      <w:r w:rsidR="006B1B5F">
        <w:t>9</w:t>
      </w:r>
      <w:r w:rsidRPr="00036D8D">
        <w:t xml:space="preserve"> года</w:t>
      </w:r>
      <w:r>
        <w:t xml:space="preserve">, </w:t>
      </w:r>
      <w:r w:rsidRPr="00036D8D">
        <w:t>на 202</w:t>
      </w:r>
      <w:r w:rsidR="006B1B5F">
        <w:t>1</w:t>
      </w:r>
      <w:r w:rsidRPr="00036D8D">
        <w:t xml:space="preserve"> год </w:t>
      </w:r>
      <w:r>
        <w:rPr>
          <w:b/>
        </w:rPr>
        <w:t>-</w:t>
      </w:r>
      <w:r w:rsidRPr="00036D8D">
        <w:t xml:space="preserve"> </w:t>
      </w:r>
      <w:r w:rsidR="006B1B5F">
        <w:rPr>
          <w:b/>
          <w:i/>
        </w:rPr>
        <w:t>1025</w:t>
      </w:r>
      <w:r w:rsidRPr="00036D8D">
        <w:rPr>
          <w:b/>
          <w:i/>
        </w:rPr>
        <w:t>,</w:t>
      </w:r>
      <w:r w:rsidR="006B1B5F">
        <w:rPr>
          <w:b/>
          <w:i/>
        </w:rPr>
        <w:t>3</w:t>
      </w:r>
      <w:r w:rsidRPr="00036D8D">
        <w:rPr>
          <w:b/>
          <w:i/>
        </w:rPr>
        <w:t xml:space="preserve"> тыс</w:t>
      </w:r>
      <w:r w:rsidR="007209EA" w:rsidRPr="00036D8D">
        <w:rPr>
          <w:b/>
          <w:i/>
        </w:rPr>
        <w:t>. р</w:t>
      </w:r>
      <w:r w:rsidRPr="00036D8D">
        <w:rPr>
          <w:b/>
          <w:i/>
        </w:rPr>
        <w:t>ублей</w:t>
      </w:r>
      <w:r w:rsidRPr="00036D8D">
        <w:t>, на 202</w:t>
      </w:r>
      <w:r w:rsidR="006B1B5F">
        <w:t>2</w:t>
      </w:r>
      <w:r w:rsidRPr="00036D8D">
        <w:t xml:space="preserve"> год – </w:t>
      </w:r>
      <w:r w:rsidR="006B1B5F">
        <w:rPr>
          <w:b/>
          <w:i/>
        </w:rPr>
        <w:t>1075</w:t>
      </w:r>
      <w:r w:rsidRPr="00036D8D">
        <w:rPr>
          <w:b/>
          <w:i/>
        </w:rPr>
        <w:t>,</w:t>
      </w:r>
      <w:r w:rsidR="006B1B5F">
        <w:rPr>
          <w:b/>
          <w:i/>
        </w:rPr>
        <w:t>0</w:t>
      </w:r>
      <w:r w:rsidRPr="00036D8D">
        <w:rPr>
          <w:b/>
          <w:i/>
        </w:rPr>
        <w:t xml:space="preserve"> тыс</w:t>
      </w:r>
      <w:r w:rsidR="007209EA" w:rsidRPr="00036D8D">
        <w:rPr>
          <w:b/>
          <w:i/>
        </w:rPr>
        <w:t>. р</w:t>
      </w:r>
      <w:r w:rsidRPr="00036D8D">
        <w:rPr>
          <w:b/>
          <w:i/>
        </w:rPr>
        <w:t>ублей</w:t>
      </w:r>
      <w:r w:rsidRPr="000A33E7">
        <w:t>;</w:t>
      </w:r>
    </w:p>
    <w:p w:rsidR="006F633E" w:rsidRPr="00036D8D" w:rsidRDefault="00B96DD9" w:rsidP="006F633E">
      <w:pPr>
        <w:ind w:firstLine="709"/>
        <w:jc w:val="both"/>
        <w:rPr>
          <w:highlight w:val="yellow"/>
        </w:rPr>
      </w:pPr>
      <w:r w:rsidRPr="00B96DD9">
        <w:rPr>
          <w:b/>
        </w:rPr>
        <w:t>-</w:t>
      </w:r>
      <w:r>
        <w:t xml:space="preserve"> предоставление межбюджетных</w:t>
      </w:r>
      <w:r w:rsidR="006F633E" w:rsidRPr="00036D8D">
        <w:t xml:space="preserve"> трансферт</w:t>
      </w:r>
      <w:r>
        <w:t>ов</w:t>
      </w:r>
      <w:r w:rsidR="006F633E" w:rsidRPr="00036D8D">
        <w:t xml:space="preserve"> бюджетам поселений Воскресенского муниципального района Нижегородской области</w:t>
      </w:r>
      <w:r w:rsidR="00A05F1F" w:rsidRPr="00036D8D">
        <w:t xml:space="preserve"> </w:t>
      </w:r>
      <w:r w:rsidRPr="00036D8D">
        <w:rPr>
          <w:b/>
          <w:i/>
        </w:rPr>
        <w:t>52114,0 тыс</w:t>
      </w:r>
      <w:r w:rsidR="007209EA" w:rsidRPr="00036D8D">
        <w:rPr>
          <w:b/>
          <w:i/>
        </w:rPr>
        <w:t>. р</w:t>
      </w:r>
      <w:r w:rsidRPr="00036D8D">
        <w:rPr>
          <w:b/>
          <w:i/>
        </w:rPr>
        <w:t>ублей</w:t>
      </w:r>
      <w:r w:rsidRPr="00036D8D">
        <w:t xml:space="preserve"> </w:t>
      </w:r>
      <w:r>
        <w:t xml:space="preserve">в </w:t>
      </w:r>
      <w:r w:rsidR="00A05F1F" w:rsidRPr="00036D8D">
        <w:lastRenderedPageBreak/>
        <w:t>20</w:t>
      </w:r>
      <w:r w:rsidR="009F31AD">
        <w:t>20</w:t>
      </w:r>
      <w:r w:rsidR="00A05F1F" w:rsidRPr="00036D8D">
        <w:t xml:space="preserve"> год</w:t>
      </w:r>
      <w:r w:rsidR="009F31AD">
        <w:t>у</w:t>
      </w:r>
      <w:r w:rsidR="006F633E" w:rsidRPr="00036D8D">
        <w:t xml:space="preserve">, что составляет </w:t>
      </w:r>
      <w:r w:rsidR="00C4703F" w:rsidRPr="00036D8D">
        <w:t>92</w:t>
      </w:r>
      <w:r w:rsidR="00A05F1F" w:rsidRPr="00036D8D">
        <w:t>,4</w:t>
      </w:r>
      <w:r w:rsidR="006F633E" w:rsidRPr="00036D8D">
        <w:t>% к бюджету 20</w:t>
      </w:r>
      <w:r w:rsidR="00F066D7" w:rsidRPr="00036D8D">
        <w:t>1</w:t>
      </w:r>
      <w:r w:rsidR="009F31AD">
        <w:t>9</w:t>
      </w:r>
      <w:r w:rsidR="006F633E" w:rsidRPr="00036D8D">
        <w:t xml:space="preserve"> года</w:t>
      </w:r>
      <w:r w:rsidR="00A21227">
        <w:t xml:space="preserve">, </w:t>
      </w:r>
      <w:r w:rsidR="00A21227" w:rsidRPr="00036D8D">
        <w:rPr>
          <w:b/>
          <w:i/>
        </w:rPr>
        <w:t>51040,1 тыс</w:t>
      </w:r>
      <w:r w:rsidR="007209EA" w:rsidRPr="00036D8D">
        <w:rPr>
          <w:b/>
          <w:i/>
        </w:rPr>
        <w:t>. р</w:t>
      </w:r>
      <w:r w:rsidR="00A21227" w:rsidRPr="00036D8D">
        <w:rPr>
          <w:b/>
          <w:i/>
        </w:rPr>
        <w:t>ублей</w:t>
      </w:r>
      <w:r w:rsidR="00A21227" w:rsidRPr="00036D8D">
        <w:t xml:space="preserve"> </w:t>
      </w:r>
      <w:r w:rsidR="00A21227">
        <w:t>в</w:t>
      </w:r>
      <w:r w:rsidR="00A05F1F" w:rsidRPr="00036D8D">
        <w:t xml:space="preserve"> 20</w:t>
      </w:r>
      <w:r w:rsidR="00C4703F" w:rsidRPr="00036D8D">
        <w:t>2</w:t>
      </w:r>
      <w:r w:rsidR="009F31AD">
        <w:t>1</w:t>
      </w:r>
      <w:r w:rsidR="00C4703F" w:rsidRPr="00036D8D">
        <w:t>0</w:t>
      </w:r>
      <w:r w:rsidR="00A05F1F" w:rsidRPr="00036D8D">
        <w:t xml:space="preserve"> год</w:t>
      </w:r>
      <w:r w:rsidR="00A21227">
        <w:t>у</w:t>
      </w:r>
      <w:r w:rsidR="00A05F1F" w:rsidRPr="00036D8D">
        <w:t xml:space="preserve">, </w:t>
      </w:r>
      <w:r w:rsidR="00A21227" w:rsidRPr="00036D8D">
        <w:rPr>
          <w:b/>
          <w:i/>
        </w:rPr>
        <w:t>51438,3 тыс</w:t>
      </w:r>
      <w:r w:rsidR="007209EA" w:rsidRPr="00036D8D">
        <w:rPr>
          <w:b/>
          <w:i/>
        </w:rPr>
        <w:t>. р</w:t>
      </w:r>
      <w:r w:rsidR="00A21227" w:rsidRPr="00036D8D">
        <w:rPr>
          <w:b/>
          <w:i/>
        </w:rPr>
        <w:t>ублей</w:t>
      </w:r>
      <w:r w:rsidR="00A21227" w:rsidRPr="00036D8D">
        <w:t xml:space="preserve"> </w:t>
      </w:r>
      <w:r w:rsidR="00A21227">
        <w:t>в</w:t>
      </w:r>
      <w:r w:rsidR="00A05F1F" w:rsidRPr="00036D8D">
        <w:t xml:space="preserve"> 202</w:t>
      </w:r>
      <w:r w:rsidR="00C4703F" w:rsidRPr="00036D8D">
        <w:t>1</w:t>
      </w:r>
      <w:r w:rsidR="00A05F1F" w:rsidRPr="00036D8D">
        <w:t xml:space="preserve"> год</w:t>
      </w:r>
      <w:r w:rsidR="00A21227">
        <w:t>у</w:t>
      </w:r>
      <w:r w:rsidR="000A33E7">
        <w:t>.</w:t>
      </w:r>
    </w:p>
    <w:p w:rsidR="006F633E" w:rsidRPr="00036D8D" w:rsidRDefault="006F633E" w:rsidP="006F633E">
      <w:pPr>
        <w:ind w:firstLine="709"/>
        <w:jc w:val="center"/>
      </w:pPr>
      <w:r w:rsidRPr="00036D8D">
        <w:t xml:space="preserve">Прогноз расходов </w:t>
      </w:r>
      <w:r w:rsidR="00B96B3B" w:rsidRPr="00036D8D">
        <w:t>подраздела «Межбюджетные трансферты общего характера бюджетам субъектов российской федерации и муниципальных образований</w:t>
      </w:r>
      <w:r w:rsidR="00D817FA" w:rsidRPr="00036D8D">
        <w:t>»</w:t>
      </w:r>
      <w:r w:rsidR="00B96B3B" w:rsidRPr="00036D8D">
        <w:t xml:space="preserve"> </w:t>
      </w:r>
      <w:r w:rsidRPr="00036D8D">
        <w:t>бюджета муниципального района на 20</w:t>
      </w:r>
      <w:r w:rsidR="006B1B5F">
        <w:t>20</w:t>
      </w:r>
      <w:r w:rsidRPr="00036D8D">
        <w:t xml:space="preserve"> год</w:t>
      </w:r>
    </w:p>
    <w:p w:rsidR="00A46621" w:rsidRPr="00036D8D" w:rsidRDefault="00A46621" w:rsidP="00A46621">
      <w:pPr>
        <w:ind w:firstLine="709"/>
        <w:jc w:val="right"/>
      </w:pPr>
      <w:r w:rsidRPr="00036D8D">
        <w:t>тыс</w:t>
      </w:r>
      <w:r w:rsidR="007209EA" w:rsidRPr="00036D8D">
        <w:t>. р</w:t>
      </w:r>
      <w:r w:rsidRPr="00036D8D">
        <w:t>ублей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977"/>
        <w:gridCol w:w="1276"/>
        <w:gridCol w:w="1134"/>
        <w:gridCol w:w="848"/>
        <w:gridCol w:w="1136"/>
        <w:gridCol w:w="1134"/>
      </w:tblGrid>
      <w:tr w:rsidR="00A05F1F" w:rsidRPr="00036D8D" w:rsidTr="00A05F1F">
        <w:trPr>
          <w:trHeight w:val="553"/>
          <w:tblHeader/>
        </w:trPr>
        <w:tc>
          <w:tcPr>
            <w:tcW w:w="507" w:type="pct"/>
            <w:shd w:val="clear" w:color="auto" w:fill="auto"/>
          </w:tcPr>
          <w:p w:rsidR="00A05F1F" w:rsidRPr="00036D8D" w:rsidRDefault="00A05F1F" w:rsidP="00CC2F3A">
            <w:pPr>
              <w:jc w:val="center"/>
            </w:pPr>
            <w:r w:rsidRPr="00036D8D">
              <w:t>Раздел, подраздел</w:t>
            </w:r>
          </w:p>
        </w:tc>
        <w:tc>
          <w:tcPr>
            <w:tcW w:w="1573" w:type="pct"/>
            <w:shd w:val="clear" w:color="auto" w:fill="auto"/>
          </w:tcPr>
          <w:p w:rsidR="00A05F1F" w:rsidRPr="00036D8D" w:rsidRDefault="00A05F1F" w:rsidP="00CC2F3A">
            <w:pPr>
              <w:jc w:val="center"/>
            </w:pPr>
            <w:r w:rsidRPr="00036D8D">
              <w:rPr>
                <w:bCs/>
              </w:rPr>
              <w:t>Наименование</w:t>
            </w:r>
          </w:p>
        </w:tc>
        <w:tc>
          <w:tcPr>
            <w:tcW w:w="674" w:type="pct"/>
            <w:shd w:val="clear" w:color="auto" w:fill="auto"/>
          </w:tcPr>
          <w:p w:rsidR="00A05F1F" w:rsidRPr="00036D8D" w:rsidRDefault="00A05F1F" w:rsidP="006B1B5F">
            <w:pPr>
              <w:jc w:val="center"/>
            </w:pPr>
            <w:r w:rsidRPr="00036D8D">
              <w:t>Бюджет 201</w:t>
            </w:r>
            <w:r w:rsidR="006B1B5F">
              <w:t>9</w:t>
            </w:r>
            <w:r w:rsidRPr="00036D8D">
              <w:t xml:space="preserve"> года</w:t>
            </w:r>
          </w:p>
        </w:tc>
        <w:tc>
          <w:tcPr>
            <w:tcW w:w="599" w:type="pct"/>
            <w:shd w:val="clear" w:color="auto" w:fill="auto"/>
          </w:tcPr>
          <w:p w:rsidR="00A05F1F" w:rsidRPr="00036D8D" w:rsidRDefault="00A05F1F" w:rsidP="006B1B5F">
            <w:pPr>
              <w:jc w:val="center"/>
            </w:pPr>
            <w:r w:rsidRPr="00036D8D">
              <w:t>Прогноз на 20</w:t>
            </w:r>
            <w:r w:rsidR="006B1B5F">
              <w:t>20</w:t>
            </w:r>
            <w:r w:rsidRPr="00036D8D">
              <w:t xml:space="preserve"> год</w:t>
            </w:r>
          </w:p>
        </w:tc>
        <w:tc>
          <w:tcPr>
            <w:tcW w:w="448" w:type="pct"/>
            <w:shd w:val="clear" w:color="auto" w:fill="auto"/>
          </w:tcPr>
          <w:p w:rsidR="00A05F1F" w:rsidRPr="00036D8D" w:rsidRDefault="00A05F1F" w:rsidP="006B1B5F">
            <w:pPr>
              <w:jc w:val="center"/>
            </w:pPr>
            <w:r w:rsidRPr="00036D8D">
              <w:t>% к 201</w:t>
            </w:r>
            <w:r w:rsidR="006B1B5F">
              <w:t>9</w:t>
            </w:r>
            <w:r w:rsidRPr="00036D8D">
              <w:t xml:space="preserve"> году</w:t>
            </w:r>
          </w:p>
        </w:tc>
        <w:tc>
          <w:tcPr>
            <w:tcW w:w="600" w:type="pct"/>
          </w:tcPr>
          <w:p w:rsidR="00A05F1F" w:rsidRPr="00036D8D" w:rsidRDefault="00A05F1F" w:rsidP="006B1B5F">
            <w:pPr>
              <w:jc w:val="center"/>
            </w:pPr>
            <w:r w:rsidRPr="00036D8D">
              <w:t>20</w:t>
            </w:r>
            <w:r w:rsidR="00C4703F" w:rsidRPr="00036D8D">
              <w:t>2</w:t>
            </w:r>
            <w:r w:rsidR="006B1B5F">
              <w:t>1</w:t>
            </w:r>
            <w:r w:rsidRPr="00036D8D">
              <w:t xml:space="preserve"> год</w:t>
            </w:r>
          </w:p>
        </w:tc>
        <w:tc>
          <w:tcPr>
            <w:tcW w:w="599" w:type="pct"/>
          </w:tcPr>
          <w:p w:rsidR="00A05F1F" w:rsidRPr="00036D8D" w:rsidRDefault="00A05F1F" w:rsidP="006B1B5F">
            <w:pPr>
              <w:jc w:val="center"/>
            </w:pPr>
            <w:r w:rsidRPr="00036D8D">
              <w:t>202</w:t>
            </w:r>
            <w:r w:rsidR="006B1B5F">
              <w:t>2</w:t>
            </w:r>
            <w:r w:rsidRPr="00036D8D">
              <w:t xml:space="preserve"> год</w:t>
            </w:r>
          </w:p>
        </w:tc>
      </w:tr>
      <w:tr w:rsidR="006B1B5F" w:rsidRPr="00036D8D" w:rsidTr="000F5AA0">
        <w:tc>
          <w:tcPr>
            <w:tcW w:w="507" w:type="pct"/>
            <w:shd w:val="clear" w:color="auto" w:fill="auto"/>
          </w:tcPr>
          <w:p w:rsidR="006B1B5F" w:rsidRPr="00036D8D" w:rsidRDefault="006B1B5F" w:rsidP="00CC2F3A">
            <w:pPr>
              <w:jc w:val="center"/>
              <w:rPr>
                <w:b/>
              </w:rPr>
            </w:pPr>
            <w:r w:rsidRPr="00036D8D">
              <w:rPr>
                <w:b/>
              </w:rPr>
              <w:t>14 00</w:t>
            </w:r>
          </w:p>
        </w:tc>
        <w:tc>
          <w:tcPr>
            <w:tcW w:w="1573" w:type="pct"/>
            <w:shd w:val="clear" w:color="auto" w:fill="auto"/>
          </w:tcPr>
          <w:p w:rsidR="006B1B5F" w:rsidRPr="00036D8D" w:rsidRDefault="006B1B5F" w:rsidP="00CC2F3A">
            <w:pPr>
              <w:rPr>
                <w:b/>
              </w:rPr>
            </w:pPr>
            <w:r w:rsidRPr="00036D8D">
              <w:rPr>
                <w:b/>
              </w:rPr>
              <w:t xml:space="preserve">Межбюджетные трансферты общего характера бюджетам субъектов российской федерации и муниципальных образований </w:t>
            </w:r>
          </w:p>
        </w:tc>
        <w:tc>
          <w:tcPr>
            <w:tcW w:w="674" w:type="pct"/>
            <w:shd w:val="clear" w:color="auto" w:fill="auto"/>
            <w:vAlign w:val="center"/>
          </w:tcPr>
          <w:p w:rsidR="006B1B5F" w:rsidRPr="00036D8D" w:rsidRDefault="006B1B5F" w:rsidP="007F3989">
            <w:pPr>
              <w:jc w:val="center"/>
              <w:rPr>
                <w:b/>
                <w:bCs/>
                <w:color w:val="000000"/>
              </w:rPr>
            </w:pPr>
            <w:r w:rsidRPr="00036D8D">
              <w:rPr>
                <w:b/>
                <w:bCs/>
                <w:color w:val="000000"/>
              </w:rPr>
              <w:t>52114,0</w:t>
            </w:r>
          </w:p>
        </w:tc>
        <w:tc>
          <w:tcPr>
            <w:tcW w:w="599" w:type="pct"/>
            <w:shd w:val="clear" w:color="auto" w:fill="auto"/>
            <w:vAlign w:val="center"/>
          </w:tcPr>
          <w:p w:rsidR="006B1B5F" w:rsidRPr="00036D8D" w:rsidRDefault="00EB4232" w:rsidP="00EB4232">
            <w:pPr>
              <w:jc w:val="center"/>
              <w:rPr>
                <w:b/>
                <w:bCs/>
                <w:color w:val="000000"/>
              </w:rPr>
            </w:pPr>
            <w:r>
              <w:rPr>
                <w:b/>
                <w:bCs/>
                <w:color w:val="000000"/>
              </w:rPr>
              <w:t>53160</w:t>
            </w:r>
            <w:r w:rsidR="006B1B5F" w:rsidRPr="00036D8D">
              <w:rPr>
                <w:b/>
                <w:bCs/>
                <w:color w:val="000000"/>
              </w:rPr>
              <w:t>,</w:t>
            </w:r>
            <w:r>
              <w:rPr>
                <w:b/>
                <w:bCs/>
                <w:color w:val="000000"/>
              </w:rPr>
              <w:t>1</w:t>
            </w:r>
          </w:p>
        </w:tc>
        <w:tc>
          <w:tcPr>
            <w:tcW w:w="448" w:type="pct"/>
            <w:shd w:val="clear" w:color="auto" w:fill="auto"/>
            <w:vAlign w:val="center"/>
          </w:tcPr>
          <w:p w:rsidR="006B1B5F" w:rsidRPr="00036D8D" w:rsidRDefault="00EB4232" w:rsidP="00EB4232">
            <w:pPr>
              <w:jc w:val="center"/>
              <w:rPr>
                <w:b/>
                <w:color w:val="000000"/>
              </w:rPr>
            </w:pPr>
            <w:r>
              <w:rPr>
                <w:b/>
                <w:color w:val="000000"/>
              </w:rPr>
              <w:t>102</w:t>
            </w:r>
            <w:r w:rsidR="006B1B5F" w:rsidRPr="00036D8D">
              <w:rPr>
                <w:b/>
                <w:color w:val="000000"/>
              </w:rPr>
              <w:t>,</w:t>
            </w:r>
            <w:r>
              <w:rPr>
                <w:b/>
                <w:color w:val="000000"/>
              </w:rPr>
              <w:t>0</w:t>
            </w:r>
          </w:p>
        </w:tc>
        <w:tc>
          <w:tcPr>
            <w:tcW w:w="600" w:type="pct"/>
            <w:vAlign w:val="center"/>
          </w:tcPr>
          <w:p w:rsidR="006B1B5F" w:rsidRPr="00036D8D" w:rsidRDefault="006B1B5F">
            <w:pPr>
              <w:jc w:val="center"/>
              <w:rPr>
                <w:b/>
                <w:bCs/>
                <w:color w:val="000000"/>
              </w:rPr>
            </w:pPr>
            <w:r>
              <w:rPr>
                <w:b/>
                <w:bCs/>
                <w:color w:val="000000"/>
              </w:rPr>
              <w:t>54621,1</w:t>
            </w:r>
          </w:p>
        </w:tc>
        <w:tc>
          <w:tcPr>
            <w:tcW w:w="599" w:type="pct"/>
            <w:vAlign w:val="center"/>
          </w:tcPr>
          <w:p w:rsidR="006B1B5F" w:rsidRPr="00036D8D" w:rsidRDefault="006B1B5F">
            <w:pPr>
              <w:jc w:val="center"/>
              <w:rPr>
                <w:b/>
                <w:bCs/>
                <w:color w:val="000000"/>
              </w:rPr>
            </w:pPr>
            <w:r>
              <w:rPr>
                <w:b/>
                <w:bCs/>
                <w:color w:val="000000"/>
              </w:rPr>
              <w:t>55901,9</w:t>
            </w:r>
          </w:p>
        </w:tc>
      </w:tr>
      <w:tr w:rsidR="006B1B5F" w:rsidRPr="00036D8D" w:rsidTr="000F5AA0">
        <w:tc>
          <w:tcPr>
            <w:tcW w:w="507" w:type="pct"/>
            <w:shd w:val="clear" w:color="auto" w:fill="auto"/>
          </w:tcPr>
          <w:p w:rsidR="006B1B5F" w:rsidRPr="00036D8D" w:rsidRDefault="006B1B5F" w:rsidP="00CC2F3A">
            <w:pPr>
              <w:jc w:val="center"/>
            </w:pPr>
            <w:r w:rsidRPr="00036D8D">
              <w:t>14 01</w:t>
            </w:r>
          </w:p>
        </w:tc>
        <w:tc>
          <w:tcPr>
            <w:tcW w:w="1573" w:type="pct"/>
            <w:shd w:val="clear" w:color="auto" w:fill="auto"/>
          </w:tcPr>
          <w:p w:rsidR="006B1B5F" w:rsidRPr="00036D8D" w:rsidRDefault="006B1B5F" w:rsidP="00CC2F3A">
            <w:pPr>
              <w:rPr>
                <w:bCs/>
              </w:rPr>
            </w:pPr>
            <w:r w:rsidRPr="00036D8D">
              <w:rPr>
                <w:bCs/>
              </w:rPr>
              <w:t>Дотации на выравнивание бюджетной обеспеченности субъектов Российской Федерации и муниципальных образований</w:t>
            </w:r>
          </w:p>
        </w:tc>
        <w:tc>
          <w:tcPr>
            <w:tcW w:w="674" w:type="pct"/>
            <w:shd w:val="clear" w:color="auto" w:fill="auto"/>
            <w:vAlign w:val="center"/>
          </w:tcPr>
          <w:p w:rsidR="006B1B5F" w:rsidRPr="00036D8D" w:rsidRDefault="006B1B5F" w:rsidP="007F3989">
            <w:pPr>
              <w:jc w:val="center"/>
              <w:rPr>
                <w:color w:val="000000"/>
              </w:rPr>
            </w:pPr>
            <w:r w:rsidRPr="00036D8D">
              <w:rPr>
                <w:color w:val="000000"/>
              </w:rPr>
              <w:t>50143,0</w:t>
            </w:r>
          </w:p>
        </w:tc>
        <w:tc>
          <w:tcPr>
            <w:tcW w:w="599" w:type="pct"/>
            <w:shd w:val="clear" w:color="auto" w:fill="auto"/>
            <w:vAlign w:val="center"/>
          </w:tcPr>
          <w:p w:rsidR="006B1B5F" w:rsidRPr="00036D8D" w:rsidRDefault="006B1B5F">
            <w:pPr>
              <w:jc w:val="center"/>
              <w:rPr>
                <w:color w:val="000000"/>
              </w:rPr>
            </w:pPr>
            <w:r>
              <w:rPr>
                <w:color w:val="000000"/>
              </w:rPr>
              <w:t>48528,4</w:t>
            </w:r>
          </w:p>
        </w:tc>
        <w:tc>
          <w:tcPr>
            <w:tcW w:w="448" w:type="pct"/>
            <w:shd w:val="clear" w:color="auto" w:fill="auto"/>
            <w:vAlign w:val="center"/>
          </w:tcPr>
          <w:p w:rsidR="006B1B5F" w:rsidRPr="00036D8D" w:rsidRDefault="00EB4232">
            <w:pPr>
              <w:jc w:val="center"/>
              <w:rPr>
                <w:color w:val="000000"/>
              </w:rPr>
            </w:pPr>
            <w:r>
              <w:rPr>
                <w:color w:val="000000"/>
              </w:rPr>
              <w:t>96,8</w:t>
            </w:r>
          </w:p>
        </w:tc>
        <w:tc>
          <w:tcPr>
            <w:tcW w:w="600" w:type="pct"/>
            <w:vAlign w:val="center"/>
          </w:tcPr>
          <w:p w:rsidR="006B1B5F" w:rsidRPr="00036D8D" w:rsidRDefault="006B1B5F">
            <w:pPr>
              <w:jc w:val="center"/>
              <w:rPr>
                <w:color w:val="000000"/>
              </w:rPr>
            </w:pPr>
            <w:r>
              <w:rPr>
                <w:color w:val="000000"/>
              </w:rPr>
              <w:t>45001,4</w:t>
            </w:r>
          </w:p>
        </w:tc>
        <w:tc>
          <w:tcPr>
            <w:tcW w:w="599" w:type="pct"/>
            <w:vAlign w:val="center"/>
          </w:tcPr>
          <w:p w:rsidR="006B1B5F" w:rsidRPr="00036D8D" w:rsidRDefault="006B1B5F">
            <w:pPr>
              <w:jc w:val="center"/>
              <w:rPr>
                <w:color w:val="000000"/>
              </w:rPr>
            </w:pPr>
            <w:r>
              <w:rPr>
                <w:color w:val="000000"/>
              </w:rPr>
              <w:t>46153,6</w:t>
            </w:r>
          </w:p>
        </w:tc>
      </w:tr>
      <w:tr w:rsidR="006B1B5F" w:rsidRPr="00036D8D" w:rsidTr="000F5AA0">
        <w:tc>
          <w:tcPr>
            <w:tcW w:w="507" w:type="pct"/>
            <w:shd w:val="clear" w:color="auto" w:fill="auto"/>
          </w:tcPr>
          <w:p w:rsidR="006B1B5F" w:rsidRPr="00036D8D" w:rsidRDefault="006B1B5F" w:rsidP="00CC2F3A">
            <w:pPr>
              <w:jc w:val="center"/>
            </w:pPr>
            <w:r w:rsidRPr="00036D8D">
              <w:t>14 03</w:t>
            </w:r>
          </w:p>
        </w:tc>
        <w:tc>
          <w:tcPr>
            <w:tcW w:w="1573" w:type="pct"/>
            <w:shd w:val="clear" w:color="auto" w:fill="auto"/>
          </w:tcPr>
          <w:p w:rsidR="006B1B5F" w:rsidRPr="00036D8D" w:rsidRDefault="007209EA" w:rsidP="00CC2F3A">
            <w:pPr>
              <w:rPr>
                <w:bCs/>
              </w:rPr>
            </w:pPr>
            <w:r w:rsidRPr="00036D8D">
              <w:rPr>
                <w:bCs/>
              </w:rPr>
              <w:t>Прочие межбюджетные трансферты общего характера (иные межбюджетные трансферты на поддержку мер по обеспечению сбалансированности бюджетов поселений</w:t>
            </w:r>
            <w:r>
              <w:rPr>
                <w:bCs/>
              </w:rPr>
              <w:t>)</w:t>
            </w:r>
          </w:p>
        </w:tc>
        <w:tc>
          <w:tcPr>
            <w:tcW w:w="674" w:type="pct"/>
            <w:shd w:val="clear" w:color="auto" w:fill="auto"/>
            <w:vAlign w:val="center"/>
          </w:tcPr>
          <w:p w:rsidR="006B1B5F" w:rsidRPr="00036D8D" w:rsidRDefault="006B1B5F" w:rsidP="007F3989">
            <w:pPr>
              <w:jc w:val="center"/>
              <w:rPr>
                <w:color w:val="000000"/>
              </w:rPr>
            </w:pPr>
            <w:r w:rsidRPr="00036D8D">
              <w:rPr>
                <w:color w:val="000000"/>
              </w:rPr>
              <w:t>1971,0</w:t>
            </w:r>
          </w:p>
        </w:tc>
        <w:tc>
          <w:tcPr>
            <w:tcW w:w="599" w:type="pct"/>
            <w:shd w:val="clear" w:color="auto" w:fill="auto"/>
            <w:vAlign w:val="center"/>
          </w:tcPr>
          <w:p w:rsidR="006B1B5F" w:rsidRPr="00036D8D" w:rsidRDefault="006B1B5F">
            <w:pPr>
              <w:jc w:val="center"/>
              <w:rPr>
                <w:color w:val="000000"/>
              </w:rPr>
            </w:pPr>
            <w:r>
              <w:rPr>
                <w:color w:val="000000"/>
              </w:rPr>
              <w:t>4631,7</w:t>
            </w:r>
          </w:p>
        </w:tc>
        <w:tc>
          <w:tcPr>
            <w:tcW w:w="448" w:type="pct"/>
            <w:shd w:val="clear" w:color="auto" w:fill="auto"/>
            <w:vAlign w:val="center"/>
          </w:tcPr>
          <w:p w:rsidR="006B1B5F" w:rsidRPr="00036D8D" w:rsidRDefault="00EB4232">
            <w:pPr>
              <w:jc w:val="center"/>
              <w:rPr>
                <w:color w:val="000000"/>
              </w:rPr>
            </w:pPr>
            <w:r>
              <w:rPr>
                <w:color w:val="000000"/>
              </w:rPr>
              <w:t>в 2,3 раза</w:t>
            </w:r>
          </w:p>
        </w:tc>
        <w:tc>
          <w:tcPr>
            <w:tcW w:w="600" w:type="pct"/>
            <w:vAlign w:val="center"/>
          </w:tcPr>
          <w:p w:rsidR="006B1B5F" w:rsidRPr="00036D8D" w:rsidRDefault="00EB4232">
            <w:pPr>
              <w:jc w:val="center"/>
              <w:rPr>
                <w:color w:val="000000"/>
              </w:rPr>
            </w:pPr>
            <w:r>
              <w:rPr>
                <w:color w:val="000000"/>
              </w:rPr>
              <w:t>8594,4</w:t>
            </w:r>
          </w:p>
        </w:tc>
        <w:tc>
          <w:tcPr>
            <w:tcW w:w="599" w:type="pct"/>
            <w:vAlign w:val="center"/>
          </w:tcPr>
          <w:p w:rsidR="006B1B5F" w:rsidRPr="00036D8D" w:rsidRDefault="00EB4232">
            <w:pPr>
              <w:jc w:val="center"/>
              <w:rPr>
                <w:color w:val="000000"/>
              </w:rPr>
            </w:pPr>
            <w:r>
              <w:rPr>
                <w:color w:val="000000"/>
              </w:rPr>
              <w:t>8673,3</w:t>
            </w:r>
          </w:p>
        </w:tc>
      </w:tr>
    </w:tbl>
    <w:p w:rsidR="00351C7B" w:rsidRPr="00036D8D" w:rsidRDefault="006F633E" w:rsidP="006F633E">
      <w:pPr>
        <w:ind w:firstLine="720"/>
        <w:jc w:val="both"/>
      </w:pPr>
      <w:r w:rsidRPr="00036D8D">
        <w:t xml:space="preserve">Порядок расчета </w:t>
      </w:r>
      <w:r w:rsidR="00FE661D" w:rsidRPr="00036D8D">
        <w:t>общего объёма дотаций на выравнивание бюджетной обеспеченности поселений из бюджета муниципального района и методика их распределения</w:t>
      </w:r>
      <w:r w:rsidRPr="00036D8D">
        <w:t xml:space="preserve"> утверждены </w:t>
      </w:r>
      <w:r w:rsidR="00FE661D" w:rsidRPr="00036D8D">
        <w:t>Законом Нижегородской области «О межбюджетных отношениях в Нижегородской области» (с учётом изменений)</w:t>
      </w:r>
      <w:r w:rsidR="00351C7B" w:rsidRPr="00036D8D">
        <w:t>.</w:t>
      </w:r>
    </w:p>
    <w:p w:rsidR="006F633E" w:rsidRPr="00036D8D" w:rsidRDefault="00351C7B" w:rsidP="006F633E">
      <w:pPr>
        <w:ind w:firstLine="720"/>
        <w:jc w:val="both"/>
      </w:pPr>
      <w:r w:rsidRPr="00036D8D">
        <w:t>Р</w:t>
      </w:r>
      <w:r w:rsidR="006F633E" w:rsidRPr="00036D8D">
        <w:t xml:space="preserve">ешением Земского собрания Воскресенского муниципального района Нижегородской области от </w:t>
      </w:r>
      <w:r w:rsidR="000F6AC2" w:rsidRPr="00036D8D">
        <w:t>25</w:t>
      </w:r>
      <w:r w:rsidR="006F633E" w:rsidRPr="00036D8D">
        <w:t>.11.201</w:t>
      </w:r>
      <w:r w:rsidR="000F6AC2" w:rsidRPr="00036D8D">
        <w:t>6</w:t>
      </w:r>
      <w:r w:rsidR="00DE4381" w:rsidRPr="00036D8D">
        <w:t xml:space="preserve"> </w:t>
      </w:r>
      <w:r w:rsidR="006F633E" w:rsidRPr="00036D8D">
        <w:t>г</w:t>
      </w:r>
      <w:r w:rsidR="00DE4381" w:rsidRPr="00036D8D">
        <w:t>ода</w:t>
      </w:r>
      <w:r w:rsidR="006F633E" w:rsidRPr="00036D8D">
        <w:t xml:space="preserve"> №</w:t>
      </w:r>
      <w:r w:rsidRPr="00036D8D">
        <w:t>114</w:t>
      </w:r>
      <w:r w:rsidR="006F633E" w:rsidRPr="00036D8D">
        <w:t xml:space="preserve"> "Об утверждении Положения о межбюджетных отношениях в Воскресенском муниципальном районе Нижегородской области» </w:t>
      </w:r>
      <w:r w:rsidRPr="00036D8D">
        <w:t>утверждена репрезентативная система расходов поселений Воскресенского муниципального района и порядок предоставления иных межбюджетных трансфертов на поддержку мер по обеспечению сбалансированности бюджетов поселений</w:t>
      </w:r>
      <w:r w:rsidR="006F633E" w:rsidRPr="00036D8D">
        <w:t>.</w:t>
      </w:r>
    </w:p>
    <w:p w:rsidR="006F633E" w:rsidRPr="00036D8D" w:rsidRDefault="006F633E" w:rsidP="006F633E">
      <w:pPr>
        <w:ind w:firstLine="709"/>
        <w:jc w:val="both"/>
        <w:rPr>
          <w:bCs/>
        </w:rPr>
      </w:pPr>
      <w:r w:rsidRPr="00036D8D">
        <w:rPr>
          <w:bCs/>
        </w:rPr>
        <w:t xml:space="preserve">Иные межбюджетные трансферты на поддержку мер по обеспечению сбалансированности бюджетов поселений предоставляются бюджетам поселений Воскресенского муниципального района, прогноз расходов </w:t>
      </w:r>
      <w:r w:rsidR="007209EA" w:rsidRPr="00036D8D">
        <w:rPr>
          <w:bCs/>
        </w:rPr>
        <w:t>бюджетов</w:t>
      </w:r>
      <w:r w:rsidRPr="00036D8D">
        <w:rPr>
          <w:bCs/>
        </w:rPr>
        <w:t xml:space="preserve"> которых по собственным полномочиям превышает прогноз налоговых и неналоговых доходов и дотации на выравнивание бюджетной обеспеченности поселений на 20</w:t>
      </w:r>
      <w:r w:rsidR="00EB4232">
        <w:rPr>
          <w:bCs/>
        </w:rPr>
        <w:t>20</w:t>
      </w:r>
      <w:r w:rsidR="009F31AD">
        <w:rPr>
          <w:bCs/>
        </w:rPr>
        <w:t>-2022</w:t>
      </w:r>
      <w:r w:rsidRPr="00036D8D">
        <w:rPr>
          <w:bCs/>
        </w:rPr>
        <w:t xml:space="preserve"> год</w:t>
      </w:r>
      <w:r w:rsidR="009F31AD">
        <w:rPr>
          <w:bCs/>
        </w:rPr>
        <w:t>ы</w:t>
      </w:r>
      <w:r w:rsidRPr="00036D8D">
        <w:rPr>
          <w:bCs/>
        </w:rPr>
        <w:t>.</w:t>
      </w:r>
    </w:p>
    <w:p w:rsidR="00CE5594" w:rsidRDefault="00CE5594" w:rsidP="00FA3EB2">
      <w:pPr>
        <w:autoSpaceDE w:val="0"/>
        <w:autoSpaceDN w:val="0"/>
        <w:adjustRightInd w:val="0"/>
        <w:jc w:val="center"/>
        <w:outlineLvl w:val="0"/>
        <w:rPr>
          <w:b/>
        </w:rPr>
      </w:pPr>
    </w:p>
    <w:p w:rsidR="00EB4232" w:rsidRDefault="00EB4232" w:rsidP="00FA3EB2">
      <w:pPr>
        <w:autoSpaceDE w:val="0"/>
        <w:autoSpaceDN w:val="0"/>
        <w:adjustRightInd w:val="0"/>
        <w:jc w:val="center"/>
        <w:outlineLvl w:val="0"/>
        <w:rPr>
          <w:b/>
        </w:rPr>
      </w:pPr>
    </w:p>
    <w:p w:rsidR="008E7A61" w:rsidRDefault="008E7A61" w:rsidP="00FA3EB2">
      <w:pPr>
        <w:autoSpaceDE w:val="0"/>
        <w:autoSpaceDN w:val="0"/>
        <w:adjustRightInd w:val="0"/>
        <w:jc w:val="center"/>
        <w:outlineLvl w:val="0"/>
        <w:rPr>
          <w:b/>
        </w:rPr>
      </w:pPr>
    </w:p>
    <w:p w:rsidR="008E7A61" w:rsidRPr="00036D8D" w:rsidRDefault="008E7A61" w:rsidP="00FA3EB2">
      <w:pPr>
        <w:autoSpaceDE w:val="0"/>
        <w:autoSpaceDN w:val="0"/>
        <w:adjustRightInd w:val="0"/>
        <w:jc w:val="center"/>
        <w:outlineLvl w:val="0"/>
        <w:rPr>
          <w:b/>
        </w:rPr>
      </w:pPr>
    </w:p>
    <w:p w:rsidR="00BE61A7" w:rsidRPr="00036D8D" w:rsidRDefault="00FA3EB2" w:rsidP="00FA3EB2">
      <w:pPr>
        <w:autoSpaceDE w:val="0"/>
        <w:autoSpaceDN w:val="0"/>
        <w:adjustRightInd w:val="0"/>
        <w:jc w:val="center"/>
        <w:outlineLvl w:val="0"/>
        <w:rPr>
          <w:b/>
        </w:rPr>
      </w:pPr>
      <w:r w:rsidRPr="00036D8D">
        <w:rPr>
          <w:b/>
        </w:rPr>
        <w:t xml:space="preserve">Муниципальная программа </w:t>
      </w:r>
    </w:p>
    <w:p w:rsidR="00FA3EB2" w:rsidRPr="00036D8D" w:rsidRDefault="0057026D" w:rsidP="00FA3EB2">
      <w:pPr>
        <w:autoSpaceDE w:val="0"/>
        <w:autoSpaceDN w:val="0"/>
        <w:adjustRightInd w:val="0"/>
        <w:jc w:val="center"/>
        <w:outlineLvl w:val="0"/>
        <w:rPr>
          <w:b/>
        </w:rPr>
      </w:pPr>
      <w:r w:rsidRPr="00036D8D">
        <w:rPr>
          <w:b/>
        </w:rPr>
        <w:lastRenderedPageBreak/>
        <w:t>«</w:t>
      </w:r>
      <w:r w:rsidR="00FA3EB2" w:rsidRPr="00036D8D">
        <w:rPr>
          <w:b/>
        </w:rPr>
        <w:t>Развитие предпринимательства в Воскресенском муниципально</w:t>
      </w:r>
      <w:r w:rsidR="00071EA1" w:rsidRPr="00036D8D">
        <w:rPr>
          <w:b/>
        </w:rPr>
        <w:t>м районе Нижегородской области»</w:t>
      </w:r>
    </w:p>
    <w:p w:rsidR="00CE5594" w:rsidRPr="00036D8D" w:rsidRDefault="00CE5594" w:rsidP="00FA3EB2">
      <w:pPr>
        <w:autoSpaceDE w:val="0"/>
        <w:autoSpaceDN w:val="0"/>
        <w:adjustRightInd w:val="0"/>
        <w:jc w:val="center"/>
        <w:outlineLvl w:val="0"/>
        <w:rPr>
          <w:b/>
        </w:rPr>
      </w:pPr>
    </w:p>
    <w:p w:rsidR="00FA3EB2" w:rsidRPr="00036D8D" w:rsidRDefault="00FA3EB2" w:rsidP="00FA3EB2">
      <w:pPr>
        <w:autoSpaceDE w:val="0"/>
        <w:autoSpaceDN w:val="0"/>
        <w:adjustRightInd w:val="0"/>
        <w:ind w:firstLine="720"/>
        <w:jc w:val="both"/>
        <w:outlineLvl w:val="0"/>
      </w:pPr>
      <w:r w:rsidRPr="00036D8D">
        <w:t xml:space="preserve">Утверждена постановлением администрации Воскресенского муниципального района Нижегородской области от </w:t>
      </w:r>
      <w:r w:rsidR="00C515AD" w:rsidRPr="00036D8D">
        <w:t>14</w:t>
      </w:r>
      <w:r w:rsidRPr="00036D8D">
        <w:t>.</w:t>
      </w:r>
      <w:r w:rsidR="00BE61A7" w:rsidRPr="00036D8D">
        <w:t>1</w:t>
      </w:r>
      <w:r w:rsidR="00C515AD" w:rsidRPr="00036D8D">
        <w:t>2</w:t>
      </w:r>
      <w:r w:rsidRPr="00036D8D">
        <w:t>.201</w:t>
      </w:r>
      <w:r w:rsidR="00C515AD" w:rsidRPr="00036D8D">
        <w:t>8</w:t>
      </w:r>
      <w:r w:rsidRPr="00036D8D">
        <w:t xml:space="preserve"> года №</w:t>
      </w:r>
      <w:r w:rsidR="00BE61A7" w:rsidRPr="00036D8D">
        <w:t>126</w:t>
      </w:r>
      <w:r w:rsidR="00C515AD" w:rsidRPr="00036D8D">
        <w:t>6</w:t>
      </w:r>
      <w:r w:rsidRPr="00036D8D">
        <w:t xml:space="preserve"> </w:t>
      </w:r>
      <w:r w:rsidR="0057026D" w:rsidRPr="00036D8D">
        <w:t>«</w:t>
      </w:r>
      <w:r w:rsidR="00C515AD" w:rsidRPr="00036D8D">
        <w:t>Об утверждении муниципальной программы "Развитие предпринимательства в Воскресенском муниципальном районе Нижегородской области"</w:t>
      </w:r>
      <w:r w:rsidRPr="00036D8D">
        <w:t>».</w:t>
      </w:r>
    </w:p>
    <w:p w:rsidR="00FA3EB2" w:rsidRPr="00036D8D" w:rsidRDefault="00FA3EB2" w:rsidP="00FA3EB2">
      <w:pPr>
        <w:pStyle w:val="afe"/>
        <w:spacing w:before="0" w:beforeAutospacing="0" w:after="0" w:afterAutospacing="0"/>
        <w:ind w:firstLine="709"/>
        <w:jc w:val="both"/>
      </w:pPr>
      <w:r w:rsidRPr="00036D8D">
        <w:t>Цели муниципальной программы:</w:t>
      </w:r>
    </w:p>
    <w:p w:rsidR="00CD4CB8" w:rsidRPr="00036D8D" w:rsidRDefault="00071EA1" w:rsidP="00FA3EB2">
      <w:pPr>
        <w:pStyle w:val="afe"/>
        <w:spacing w:before="0" w:beforeAutospacing="0" w:after="0" w:afterAutospacing="0"/>
        <w:ind w:firstLine="709"/>
        <w:jc w:val="both"/>
      </w:pPr>
      <w:r w:rsidRPr="00036D8D">
        <w:t>-создание правовых и экономических условий для увеличения роли субъектов малого и среднего предпринимательства в социально-экономическом развитии Воскресенского муниципального района, упрощение доступа предпринимателей к финансовым, имущественным и информационным ресурсам, содействие развитию малого и среднего бизнеса в приоритетных для муниципального образования направлениях деятельности</w:t>
      </w:r>
      <w:r w:rsidR="00CD4CB8" w:rsidRPr="00036D8D">
        <w:t>.</w:t>
      </w:r>
    </w:p>
    <w:p w:rsidR="00FA3EB2" w:rsidRPr="00036D8D" w:rsidRDefault="00BE61A7" w:rsidP="00FA3EB2">
      <w:pPr>
        <w:pStyle w:val="afe"/>
        <w:spacing w:before="0" w:beforeAutospacing="0" w:after="0" w:afterAutospacing="0"/>
        <w:ind w:firstLine="709"/>
        <w:jc w:val="both"/>
      </w:pPr>
      <w:r w:rsidRPr="00036D8D">
        <w:t xml:space="preserve">Муниципальный заказчик-координатор </w:t>
      </w:r>
      <w:r w:rsidR="00FA3EB2" w:rsidRPr="00036D8D">
        <w:t xml:space="preserve">– </w:t>
      </w:r>
      <w:r w:rsidR="005807E0" w:rsidRPr="00036D8D">
        <w:t>Отдел экономики, прогнозирования и ресурсов администрации Воскресенского муниципального района Нижегородской области.</w:t>
      </w:r>
    </w:p>
    <w:p w:rsidR="00F72A1E" w:rsidRPr="00036D8D" w:rsidRDefault="00F72A1E" w:rsidP="00FA3EB2">
      <w:pPr>
        <w:pStyle w:val="afe"/>
        <w:spacing w:before="0" w:beforeAutospacing="0" w:after="0" w:afterAutospacing="0"/>
        <w:ind w:firstLine="709"/>
        <w:jc w:val="both"/>
        <w:sectPr w:rsidR="00F72A1E" w:rsidRPr="00036D8D" w:rsidSect="001251BB">
          <w:pgSz w:w="11906" w:h="16838"/>
          <w:pgMar w:top="1134" w:right="850" w:bottom="1134" w:left="1701" w:header="720" w:footer="720" w:gutter="0"/>
          <w:cols w:space="720"/>
          <w:docGrid w:linePitch="360"/>
        </w:sectPr>
      </w:pPr>
    </w:p>
    <w:p w:rsidR="00F72A1E" w:rsidRPr="00036D8D" w:rsidRDefault="00F72A1E" w:rsidP="00FA3EB2">
      <w:pPr>
        <w:pStyle w:val="afe"/>
        <w:spacing w:before="0" w:beforeAutospacing="0" w:after="0" w:afterAutospacing="0"/>
        <w:ind w:firstLine="709"/>
        <w:jc w:val="both"/>
      </w:pPr>
    </w:p>
    <w:p w:rsidR="00BE61A7" w:rsidRPr="00036D8D" w:rsidRDefault="00BE61A7" w:rsidP="00BE61A7">
      <w:pPr>
        <w:widowControl w:val="0"/>
        <w:autoSpaceDE w:val="0"/>
        <w:autoSpaceDN w:val="0"/>
        <w:adjustRightInd w:val="0"/>
        <w:ind w:firstLine="709"/>
        <w:jc w:val="center"/>
      </w:pPr>
      <w:r w:rsidRPr="00036D8D">
        <w:t>Сведения об индикаторах и непосредственных результатах</w:t>
      </w:r>
    </w:p>
    <w:tbl>
      <w:tblPr>
        <w:tblW w:w="14459" w:type="dxa"/>
        <w:tblInd w:w="651" w:type="dxa"/>
        <w:tblLayout w:type="fixed"/>
        <w:tblCellMar>
          <w:left w:w="84" w:type="dxa"/>
          <w:right w:w="84" w:type="dxa"/>
        </w:tblCellMar>
        <w:tblLook w:val="0000" w:firstRow="0" w:lastRow="0" w:firstColumn="0" w:lastColumn="0" w:noHBand="0" w:noVBand="0"/>
      </w:tblPr>
      <w:tblGrid>
        <w:gridCol w:w="709"/>
        <w:gridCol w:w="3544"/>
        <w:gridCol w:w="850"/>
        <w:gridCol w:w="992"/>
        <w:gridCol w:w="993"/>
        <w:gridCol w:w="992"/>
        <w:gridCol w:w="992"/>
        <w:gridCol w:w="992"/>
        <w:gridCol w:w="993"/>
        <w:gridCol w:w="992"/>
        <w:gridCol w:w="1134"/>
        <w:gridCol w:w="1276"/>
      </w:tblGrid>
      <w:tr w:rsidR="00F72A1E" w:rsidRPr="00036D8D" w:rsidTr="005732F1">
        <w:trPr>
          <w:trHeight w:val="624"/>
        </w:trPr>
        <w:tc>
          <w:tcPr>
            <w:tcW w:w="709" w:type="dxa"/>
            <w:tcBorders>
              <w:top w:val="single" w:sz="2" w:space="0" w:color="auto"/>
              <w:left w:val="single" w:sz="2" w:space="0" w:color="auto"/>
              <w:bottom w:val="nil"/>
              <w:right w:val="single" w:sz="2" w:space="0" w:color="auto"/>
            </w:tcBorders>
          </w:tcPr>
          <w:p w:rsidR="00F72A1E" w:rsidRPr="00036D8D" w:rsidRDefault="00F72A1E" w:rsidP="00F72A1E">
            <w:pPr>
              <w:widowControl w:val="0"/>
              <w:autoSpaceDE w:val="0"/>
              <w:autoSpaceDN w:val="0"/>
              <w:adjustRightInd w:val="0"/>
              <w:jc w:val="center"/>
            </w:pPr>
            <w:r w:rsidRPr="00036D8D">
              <w:t xml:space="preserve">№ п/п </w:t>
            </w:r>
          </w:p>
        </w:tc>
        <w:tc>
          <w:tcPr>
            <w:tcW w:w="3544" w:type="dxa"/>
            <w:tcBorders>
              <w:top w:val="single" w:sz="2" w:space="0" w:color="auto"/>
              <w:left w:val="single" w:sz="2" w:space="0" w:color="auto"/>
              <w:bottom w:val="nil"/>
              <w:right w:val="single" w:sz="2" w:space="0" w:color="auto"/>
            </w:tcBorders>
          </w:tcPr>
          <w:p w:rsidR="00F72A1E" w:rsidRPr="00036D8D" w:rsidRDefault="00F72A1E" w:rsidP="00F72A1E">
            <w:pPr>
              <w:widowControl w:val="0"/>
              <w:autoSpaceDE w:val="0"/>
              <w:autoSpaceDN w:val="0"/>
              <w:adjustRightInd w:val="0"/>
              <w:jc w:val="center"/>
            </w:pPr>
            <w:r w:rsidRPr="00036D8D">
              <w:t xml:space="preserve">Наименование индикатора/ непосредственного результата </w:t>
            </w:r>
          </w:p>
        </w:tc>
        <w:tc>
          <w:tcPr>
            <w:tcW w:w="850" w:type="dxa"/>
            <w:tcBorders>
              <w:top w:val="single" w:sz="2" w:space="0" w:color="auto"/>
              <w:left w:val="single" w:sz="2" w:space="0" w:color="auto"/>
              <w:bottom w:val="nil"/>
              <w:right w:val="single" w:sz="2" w:space="0" w:color="auto"/>
            </w:tcBorders>
          </w:tcPr>
          <w:p w:rsidR="00F72A1E" w:rsidRPr="00036D8D" w:rsidRDefault="00F72A1E" w:rsidP="00F72A1E">
            <w:pPr>
              <w:widowControl w:val="0"/>
              <w:autoSpaceDE w:val="0"/>
              <w:autoSpaceDN w:val="0"/>
              <w:adjustRightInd w:val="0"/>
              <w:ind w:right="-84"/>
              <w:jc w:val="center"/>
            </w:pPr>
            <w:r w:rsidRPr="00036D8D">
              <w:t xml:space="preserve">Ед. измерения </w:t>
            </w:r>
          </w:p>
        </w:tc>
        <w:tc>
          <w:tcPr>
            <w:tcW w:w="9356" w:type="dxa"/>
            <w:gridSpan w:val="9"/>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 xml:space="preserve">Значение индикатора/непосредственного результата </w:t>
            </w:r>
          </w:p>
        </w:tc>
      </w:tr>
      <w:tr w:rsidR="009C6831" w:rsidRPr="00036D8D" w:rsidTr="005732F1">
        <w:trPr>
          <w:cantSplit/>
          <w:trHeight w:val="2694"/>
        </w:trPr>
        <w:tc>
          <w:tcPr>
            <w:tcW w:w="709" w:type="dxa"/>
            <w:tcBorders>
              <w:top w:val="nil"/>
              <w:left w:val="single" w:sz="2" w:space="0" w:color="auto"/>
              <w:bottom w:val="single" w:sz="2" w:space="0" w:color="auto"/>
              <w:right w:val="single" w:sz="2" w:space="0" w:color="auto"/>
            </w:tcBorders>
          </w:tcPr>
          <w:p w:rsidR="009C6831" w:rsidRPr="00036D8D" w:rsidRDefault="009C6831" w:rsidP="00F72A1E">
            <w:pPr>
              <w:widowControl w:val="0"/>
              <w:autoSpaceDE w:val="0"/>
              <w:autoSpaceDN w:val="0"/>
              <w:adjustRightInd w:val="0"/>
            </w:pPr>
          </w:p>
        </w:tc>
        <w:tc>
          <w:tcPr>
            <w:tcW w:w="3544" w:type="dxa"/>
            <w:tcBorders>
              <w:top w:val="nil"/>
              <w:left w:val="single" w:sz="2" w:space="0" w:color="auto"/>
              <w:bottom w:val="single" w:sz="2" w:space="0" w:color="auto"/>
              <w:right w:val="single" w:sz="2" w:space="0" w:color="auto"/>
            </w:tcBorders>
          </w:tcPr>
          <w:p w:rsidR="009C6831" w:rsidRPr="00036D8D" w:rsidRDefault="009C6831" w:rsidP="00F72A1E">
            <w:pPr>
              <w:widowControl w:val="0"/>
              <w:autoSpaceDE w:val="0"/>
              <w:autoSpaceDN w:val="0"/>
              <w:adjustRightInd w:val="0"/>
            </w:pPr>
          </w:p>
        </w:tc>
        <w:tc>
          <w:tcPr>
            <w:tcW w:w="850" w:type="dxa"/>
            <w:tcBorders>
              <w:top w:val="nil"/>
              <w:left w:val="single" w:sz="2" w:space="0" w:color="auto"/>
              <w:bottom w:val="single" w:sz="2" w:space="0" w:color="auto"/>
              <w:right w:val="single" w:sz="2" w:space="0" w:color="auto"/>
            </w:tcBorders>
          </w:tcPr>
          <w:p w:rsidR="009C6831" w:rsidRPr="00036D8D" w:rsidRDefault="009C6831" w:rsidP="00F72A1E">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tcPr>
          <w:p w:rsidR="009C6831" w:rsidRPr="00036D8D" w:rsidRDefault="009C6831" w:rsidP="00F72A1E">
            <w:pPr>
              <w:widowControl w:val="0"/>
              <w:autoSpaceDE w:val="0"/>
              <w:autoSpaceDN w:val="0"/>
              <w:adjustRightInd w:val="0"/>
              <w:jc w:val="center"/>
            </w:pPr>
            <w:r w:rsidRPr="00036D8D">
              <w:t>На момент разработки Программы</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9C6831" w:rsidRPr="00036D8D" w:rsidRDefault="009C6831" w:rsidP="00BE1A9C">
            <w:pPr>
              <w:widowControl w:val="0"/>
              <w:autoSpaceDE w:val="0"/>
              <w:autoSpaceDN w:val="0"/>
              <w:adjustRightInd w:val="0"/>
              <w:jc w:val="center"/>
            </w:pPr>
            <w:r w:rsidRPr="00036D8D">
              <w:t>2019 год</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9C6831" w:rsidRPr="00036D8D" w:rsidRDefault="009C6831" w:rsidP="00BE1A9C">
            <w:pPr>
              <w:widowControl w:val="0"/>
              <w:autoSpaceDE w:val="0"/>
              <w:autoSpaceDN w:val="0"/>
              <w:adjustRightInd w:val="0"/>
              <w:jc w:val="center"/>
            </w:pPr>
            <w:r w:rsidRPr="00036D8D">
              <w:t>2020 год</w:t>
            </w:r>
          </w:p>
        </w:tc>
        <w:tc>
          <w:tcPr>
            <w:tcW w:w="992" w:type="dxa"/>
            <w:tcBorders>
              <w:top w:val="single" w:sz="2" w:space="0" w:color="auto"/>
              <w:left w:val="single" w:sz="2" w:space="0" w:color="auto"/>
              <w:bottom w:val="single" w:sz="2" w:space="0" w:color="auto"/>
              <w:right w:val="single" w:sz="2" w:space="0" w:color="auto"/>
            </w:tcBorders>
          </w:tcPr>
          <w:p w:rsidR="009C6831" w:rsidRPr="00036D8D" w:rsidRDefault="009C6831" w:rsidP="00BE1A9C">
            <w:pPr>
              <w:widowControl w:val="0"/>
              <w:autoSpaceDE w:val="0"/>
              <w:autoSpaceDN w:val="0"/>
              <w:adjustRightInd w:val="0"/>
              <w:jc w:val="center"/>
            </w:pPr>
            <w:r w:rsidRPr="00036D8D">
              <w:t>2021 год</w:t>
            </w:r>
          </w:p>
        </w:tc>
        <w:tc>
          <w:tcPr>
            <w:tcW w:w="992" w:type="dxa"/>
            <w:tcBorders>
              <w:top w:val="single" w:sz="2" w:space="0" w:color="auto"/>
              <w:left w:val="single" w:sz="2" w:space="0" w:color="auto"/>
              <w:bottom w:val="single" w:sz="2" w:space="0" w:color="auto"/>
              <w:right w:val="single" w:sz="2" w:space="0" w:color="auto"/>
            </w:tcBorders>
          </w:tcPr>
          <w:p w:rsidR="009C6831" w:rsidRPr="00036D8D" w:rsidRDefault="009C6831" w:rsidP="00BE1A9C">
            <w:pPr>
              <w:widowControl w:val="0"/>
              <w:autoSpaceDE w:val="0"/>
              <w:autoSpaceDN w:val="0"/>
              <w:adjustRightInd w:val="0"/>
              <w:jc w:val="center"/>
            </w:pPr>
            <w:r w:rsidRPr="00036D8D">
              <w:t>2022 год</w:t>
            </w:r>
          </w:p>
        </w:tc>
        <w:tc>
          <w:tcPr>
            <w:tcW w:w="993" w:type="dxa"/>
            <w:tcBorders>
              <w:top w:val="single" w:sz="2" w:space="0" w:color="auto"/>
              <w:left w:val="single" w:sz="2" w:space="0" w:color="auto"/>
              <w:bottom w:val="single" w:sz="2" w:space="0" w:color="auto"/>
              <w:right w:val="single" w:sz="2" w:space="0" w:color="auto"/>
            </w:tcBorders>
          </w:tcPr>
          <w:p w:rsidR="009C6831" w:rsidRPr="00036D8D" w:rsidRDefault="009C6831" w:rsidP="00BE1A9C">
            <w:pPr>
              <w:widowControl w:val="0"/>
              <w:autoSpaceDE w:val="0"/>
              <w:autoSpaceDN w:val="0"/>
              <w:adjustRightInd w:val="0"/>
              <w:jc w:val="center"/>
            </w:pPr>
            <w:r w:rsidRPr="00036D8D">
              <w:t>2023 год</w:t>
            </w:r>
          </w:p>
        </w:tc>
        <w:tc>
          <w:tcPr>
            <w:tcW w:w="992" w:type="dxa"/>
            <w:tcBorders>
              <w:top w:val="single" w:sz="2" w:space="0" w:color="auto"/>
              <w:left w:val="single" w:sz="2" w:space="0" w:color="auto"/>
              <w:bottom w:val="single" w:sz="2" w:space="0" w:color="auto"/>
              <w:right w:val="single" w:sz="2" w:space="0" w:color="auto"/>
            </w:tcBorders>
          </w:tcPr>
          <w:p w:rsidR="009C6831" w:rsidRPr="00036D8D" w:rsidRDefault="009C6831" w:rsidP="00BE1A9C">
            <w:pPr>
              <w:widowControl w:val="0"/>
              <w:autoSpaceDE w:val="0"/>
              <w:autoSpaceDN w:val="0"/>
              <w:adjustRightInd w:val="0"/>
              <w:jc w:val="center"/>
            </w:pPr>
            <w:r w:rsidRPr="00036D8D">
              <w:t>2024 год</w:t>
            </w:r>
          </w:p>
        </w:tc>
        <w:tc>
          <w:tcPr>
            <w:tcW w:w="1134" w:type="dxa"/>
            <w:tcBorders>
              <w:top w:val="single" w:sz="2" w:space="0" w:color="auto"/>
              <w:left w:val="single" w:sz="2" w:space="0" w:color="auto"/>
              <w:bottom w:val="single" w:sz="2" w:space="0" w:color="auto"/>
              <w:right w:val="single" w:sz="2" w:space="0" w:color="auto"/>
            </w:tcBorders>
          </w:tcPr>
          <w:p w:rsidR="009C6831" w:rsidRPr="00036D8D" w:rsidRDefault="009C6831" w:rsidP="00F72A1E">
            <w:pPr>
              <w:widowControl w:val="0"/>
              <w:autoSpaceDE w:val="0"/>
              <w:autoSpaceDN w:val="0"/>
              <w:adjustRightInd w:val="0"/>
              <w:jc w:val="center"/>
            </w:pPr>
            <w:r w:rsidRPr="00036D8D">
              <w:t>По окончании реализации Программы</w:t>
            </w:r>
          </w:p>
        </w:tc>
        <w:tc>
          <w:tcPr>
            <w:tcW w:w="1276" w:type="dxa"/>
            <w:tcBorders>
              <w:top w:val="single" w:sz="2" w:space="0" w:color="auto"/>
              <w:left w:val="single" w:sz="2" w:space="0" w:color="auto"/>
              <w:bottom w:val="single" w:sz="2" w:space="0" w:color="auto"/>
              <w:right w:val="single" w:sz="2" w:space="0" w:color="auto"/>
            </w:tcBorders>
          </w:tcPr>
          <w:p w:rsidR="009C6831" w:rsidRPr="00036D8D" w:rsidRDefault="009C6831" w:rsidP="00F72A1E">
            <w:pPr>
              <w:widowControl w:val="0"/>
              <w:autoSpaceDE w:val="0"/>
              <w:autoSpaceDN w:val="0"/>
              <w:adjustRightInd w:val="0"/>
              <w:jc w:val="center"/>
            </w:pPr>
            <w:r w:rsidRPr="00036D8D">
              <w:t>Без программного вмешательства (после предполагаемого срока реализации Подпрограммы1)</w:t>
            </w:r>
          </w:p>
        </w:tc>
      </w:tr>
      <w:tr w:rsidR="00F72A1E" w:rsidRPr="00036D8D" w:rsidTr="005732F1">
        <w:tc>
          <w:tcPr>
            <w:tcW w:w="709"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 xml:space="preserve">1 </w:t>
            </w:r>
          </w:p>
        </w:tc>
        <w:tc>
          <w:tcPr>
            <w:tcW w:w="3544"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 xml:space="preserve">2 </w:t>
            </w:r>
          </w:p>
        </w:tc>
        <w:tc>
          <w:tcPr>
            <w:tcW w:w="850"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 xml:space="preserve">3 </w:t>
            </w:r>
          </w:p>
        </w:tc>
        <w:tc>
          <w:tcPr>
            <w:tcW w:w="992"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 xml:space="preserve">4 </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72A1E" w:rsidRPr="00036D8D" w:rsidRDefault="00F72A1E" w:rsidP="00F72A1E">
            <w:pPr>
              <w:widowControl w:val="0"/>
              <w:autoSpaceDE w:val="0"/>
              <w:autoSpaceDN w:val="0"/>
              <w:adjustRightInd w:val="0"/>
              <w:jc w:val="center"/>
            </w:pPr>
            <w:r w:rsidRPr="00036D8D">
              <w:t>5</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72A1E" w:rsidRPr="00036D8D" w:rsidRDefault="00F72A1E" w:rsidP="00F72A1E">
            <w:pPr>
              <w:widowControl w:val="0"/>
              <w:autoSpaceDE w:val="0"/>
              <w:autoSpaceDN w:val="0"/>
              <w:adjustRightInd w:val="0"/>
              <w:jc w:val="center"/>
            </w:pPr>
            <w:r w:rsidRPr="00036D8D">
              <w:t>6</w:t>
            </w:r>
          </w:p>
        </w:tc>
        <w:tc>
          <w:tcPr>
            <w:tcW w:w="992"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 xml:space="preserve">7 </w:t>
            </w:r>
          </w:p>
        </w:tc>
        <w:tc>
          <w:tcPr>
            <w:tcW w:w="992"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p>
        </w:tc>
        <w:tc>
          <w:tcPr>
            <w:tcW w:w="993"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p>
        </w:tc>
        <w:tc>
          <w:tcPr>
            <w:tcW w:w="992"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p>
        </w:tc>
        <w:tc>
          <w:tcPr>
            <w:tcW w:w="1134"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 xml:space="preserve">8 </w:t>
            </w:r>
          </w:p>
        </w:tc>
        <w:tc>
          <w:tcPr>
            <w:tcW w:w="1276"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 xml:space="preserve">9 </w:t>
            </w:r>
          </w:p>
        </w:tc>
      </w:tr>
      <w:tr w:rsidR="00F72A1E" w:rsidRPr="00036D8D" w:rsidTr="005732F1">
        <w:tc>
          <w:tcPr>
            <w:tcW w:w="4253" w:type="dxa"/>
            <w:gridSpan w:val="2"/>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pPr>
            <w:r w:rsidRPr="00036D8D">
              <w:t>Программа  «Развитие предпринимательства в Воскресенском муниципальном районе Нижегородской области»</w:t>
            </w:r>
          </w:p>
        </w:tc>
        <w:tc>
          <w:tcPr>
            <w:tcW w:w="850"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pP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72A1E" w:rsidRPr="00036D8D" w:rsidRDefault="00F72A1E" w:rsidP="00F72A1E">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72A1E" w:rsidRPr="00036D8D" w:rsidRDefault="00F72A1E" w:rsidP="00F72A1E">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pPr>
          </w:p>
        </w:tc>
        <w:tc>
          <w:tcPr>
            <w:tcW w:w="993"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pPr>
          </w:p>
        </w:tc>
        <w:tc>
          <w:tcPr>
            <w:tcW w:w="1134"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pPr>
          </w:p>
        </w:tc>
        <w:tc>
          <w:tcPr>
            <w:tcW w:w="1276"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pPr>
          </w:p>
        </w:tc>
      </w:tr>
      <w:tr w:rsidR="00F72A1E" w:rsidRPr="00036D8D" w:rsidTr="005732F1">
        <w:tc>
          <w:tcPr>
            <w:tcW w:w="709"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pPr>
          </w:p>
        </w:tc>
        <w:tc>
          <w:tcPr>
            <w:tcW w:w="3544"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rPr>
                <w:b/>
              </w:rPr>
            </w:pPr>
            <w:r w:rsidRPr="00036D8D">
              <w:rPr>
                <w:b/>
              </w:rPr>
              <w:t xml:space="preserve">Индикаторы: </w:t>
            </w:r>
          </w:p>
        </w:tc>
        <w:tc>
          <w:tcPr>
            <w:tcW w:w="850"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pP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72A1E" w:rsidRPr="00036D8D" w:rsidRDefault="00F72A1E" w:rsidP="00F72A1E">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72A1E" w:rsidRPr="00036D8D" w:rsidRDefault="00F72A1E" w:rsidP="00F72A1E">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pPr>
          </w:p>
        </w:tc>
        <w:tc>
          <w:tcPr>
            <w:tcW w:w="993"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pPr>
          </w:p>
        </w:tc>
        <w:tc>
          <w:tcPr>
            <w:tcW w:w="1134"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pPr>
          </w:p>
        </w:tc>
        <w:tc>
          <w:tcPr>
            <w:tcW w:w="1276"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pPr>
          </w:p>
        </w:tc>
      </w:tr>
      <w:tr w:rsidR="00F72A1E" w:rsidRPr="00036D8D" w:rsidTr="005732F1">
        <w:tc>
          <w:tcPr>
            <w:tcW w:w="709"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pPr>
            <w:r w:rsidRPr="00036D8D">
              <w:t>1.</w:t>
            </w:r>
          </w:p>
        </w:tc>
        <w:tc>
          <w:tcPr>
            <w:tcW w:w="3544"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pPr>
            <w:r w:rsidRPr="00036D8D">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850"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w:t>
            </w:r>
          </w:p>
        </w:tc>
        <w:tc>
          <w:tcPr>
            <w:tcW w:w="992"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27,9</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72A1E" w:rsidRPr="00036D8D" w:rsidRDefault="00F72A1E" w:rsidP="00F72A1E">
            <w:pPr>
              <w:widowControl w:val="0"/>
              <w:autoSpaceDE w:val="0"/>
              <w:autoSpaceDN w:val="0"/>
              <w:adjustRightInd w:val="0"/>
              <w:jc w:val="center"/>
            </w:pPr>
            <w:r w:rsidRPr="00036D8D">
              <w:t>28,0</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72A1E" w:rsidRPr="00036D8D" w:rsidRDefault="00F72A1E" w:rsidP="00F72A1E">
            <w:pPr>
              <w:widowControl w:val="0"/>
              <w:autoSpaceDE w:val="0"/>
              <w:autoSpaceDN w:val="0"/>
              <w:adjustRightInd w:val="0"/>
              <w:jc w:val="center"/>
            </w:pPr>
            <w:r w:rsidRPr="00036D8D">
              <w:t>28,1</w:t>
            </w:r>
          </w:p>
        </w:tc>
        <w:tc>
          <w:tcPr>
            <w:tcW w:w="992"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28,2</w:t>
            </w:r>
          </w:p>
        </w:tc>
        <w:tc>
          <w:tcPr>
            <w:tcW w:w="992"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28,2</w:t>
            </w:r>
          </w:p>
        </w:tc>
        <w:tc>
          <w:tcPr>
            <w:tcW w:w="993"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28,2</w:t>
            </w:r>
          </w:p>
        </w:tc>
        <w:tc>
          <w:tcPr>
            <w:tcW w:w="992"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28,3</w:t>
            </w:r>
          </w:p>
        </w:tc>
        <w:tc>
          <w:tcPr>
            <w:tcW w:w="1134"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28,3</w:t>
            </w:r>
          </w:p>
        </w:tc>
        <w:tc>
          <w:tcPr>
            <w:tcW w:w="1276"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28,0</w:t>
            </w:r>
          </w:p>
        </w:tc>
      </w:tr>
      <w:tr w:rsidR="00F72A1E" w:rsidRPr="00036D8D" w:rsidTr="005732F1">
        <w:tc>
          <w:tcPr>
            <w:tcW w:w="709"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pPr>
            <w:r w:rsidRPr="00036D8D">
              <w:t>2.</w:t>
            </w:r>
          </w:p>
        </w:tc>
        <w:tc>
          <w:tcPr>
            <w:tcW w:w="3544"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pPr>
            <w:r w:rsidRPr="00036D8D">
              <w:t xml:space="preserve">Доля малого </w:t>
            </w:r>
            <w:r w:rsidRPr="00036D8D">
              <w:lastRenderedPageBreak/>
              <w:t>предпринимательства в общем объёме отгруженных товаров района (%)</w:t>
            </w:r>
          </w:p>
        </w:tc>
        <w:tc>
          <w:tcPr>
            <w:tcW w:w="850"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lastRenderedPageBreak/>
              <w:t>%</w:t>
            </w:r>
          </w:p>
        </w:tc>
        <w:tc>
          <w:tcPr>
            <w:tcW w:w="992"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79,2</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72A1E" w:rsidRPr="00036D8D" w:rsidRDefault="00F72A1E" w:rsidP="00F72A1E">
            <w:pPr>
              <w:widowControl w:val="0"/>
              <w:autoSpaceDE w:val="0"/>
              <w:autoSpaceDN w:val="0"/>
              <w:adjustRightInd w:val="0"/>
              <w:jc w:val="center"/>
            </w:pPr>
            <w:r w:rsidRPr="00036D8D">
              <w:t>79,3</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72A1E" w:rsidRPr="00036D8D" w:rsidRDefault="00F72A1E" w:rsidP="00F72A1E">
            <w:pPr>
              <w:widowControl w:val="0"/>
              <w:autoSpaceDE w:val="0"/>
              <w:autoSpaceDN w:val="0"/>
              <w:adjustRightInd w:val="0"/>
              <w:jc w:val="center"/>
            </w:pPr>
            <w:r w:rsidRPr="00036D8D">
              <w:t>79,4</w:t>
            </w:r>
          </w:p>
        </w:tc>
        <w:tc>
          <w:tcPr>
            <w:tcW w:w="992"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79,5</w:t>
            </w:r>
          </w:p>
        </w:tc>
        <w:tc>
          <w:tcPr>
            <w:tcW w:w="992"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79,5</w:t>
            </w:r>
          </w:p>
        </w:tc>
        <w:tc>
          <w:tcPr>
            <w:tcW w:w="993"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79,5</w:t>
            </w:r>
          </w:p>
        </w:tc>
        <w:tc>
          <w:tcPr>
            <w:tcW w:w="992"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79,6</w:t>
            </w:r>
          </w:p>
        </w:tc>
        <w:tc>
          <w:tcPr>
            <w:tcW w:w="1134"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79,6</w:t>
            </w:r>
          </w:p>
        </w:tc>
        <w:tc>
          <w:tcPr>
            <w:tcW w:w="1276"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79,2</w:t>
            </w:r>
          </w:p>
        </w:tc>
      </w:tr>
      <w:tr w:rsidR="00F72A1E" w:rsidRPr="00036D8D" w:rsidTr="005732F1">
        <w:tc>
          <w:tcPr>
            <w:tcW w:w="709"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pPr>
            <w:r w:rsidRPr="00036D8D">
              <w:lastRenderedPageBreak/>
              <w:t>3.</w:t>
            </w:r>
          </w:p>
        </w:tc>
        <w:tc>
          <w:tcPr>
            <w:tcW w:w="3544"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pPr>
            <w:r w:rsidRPr="00036D8D">
              <w:t>Объем отгруженных товаров собственного производства (выполненных работ и услуг собственными силами) субъектами малого предпринимательства</w:t>
            </w:r>
          </w:p>
        </w:tc>
        <w:tc>
          <w:tcPr>
            <w:tcW w:w="850"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млн</w:t>
            </w:r>
            <w:r w:rsidR="007209EA" w:rsidRPr="00036D8D">
              <w:t>. р</w:t>
            </w:r>
            <w:r w:rsidRPr="00036D8D">
              <w:t>уб.</w:t>
            </w:r>
          </w:p>
        </w:tc>
        <w:tc>
          <w:tcPr>
            <w:tcW w:w="992"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1288,4</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72A1E" w:rsidRPr="00036D8D" w:rsidRDefault="00F72A1E" w:rsidP="00F72A1E">
            <w:pPr>
              <w:widowControl w:val="0"/>
              <w:autoSpaceDE w:val="0"/>
              <w:autoSpaceDN w:val="0"/>
              <w:adjustRightInd w:val="0"/>
              <w:jc w:val="center"/>
            </w:pPr>
            <w:r w:rsidRPr="00036D8D">
              <w:t>1377,4</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72A1E" w:rsidRPr="00036D8D" w:rsidRDefault="00F72A1E" w:rsidP="00F72A1E">
            <w:pPr>
              <w:widowControl w:val="0"/>
              <w:autoSpaceDE w:val="0"/>
              <w:autoSpaceDN w:val="0"/>
              <w:adjustRightInd w:val="0"/>
              <w:jc w:val="center"/>
            </w:pPr>
            <w:r w:rsidRPr="00036D8D">
              <w:t>1427,0</w:t>
            </w:r>
          </w:p>
        </w:tc>
        <w:tc>
          <w:tcPr>
            <w:tcW w:w="992"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1484,1</w:t>
            </w:r>
          </w:p>
        </w:tc>
        <w:tc>
          <w:tcPr>
            <w:tcW w:w="992"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1543,4</w:t>
            </w:r>
          </w:p>
        </w:tc>
        <w:tc>
          <w:tcPr>
            <w:tcW w:w="993"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1605,2</w:t>
            </w:r>
          </w:p>
        </w:tc>
        <w:tc>
          <w:tcPr>
            <w:tcW w:w="992"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1669,4</w:t>
            </w:r>
          </w:p>
        </w:tc>
        <w:tc>
          <w:tcPr>
            <w:tcW w:w="1134"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1669,4</w:t>
            </w:r>
          </w:p>
        </w:tc>
        <w:tc>
          <w:tcPr>
            <w:tcW w:w="1276"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1288,4</w:t>
            </w:r>
          </w:p>
        </w:tc>
      </w:tr>
      <w:tr w:rsidR="00F72A1E" w:rsidRPr="00036D8D" w:rsidTr="005732F1">
        <w:tc>
          <w:tcPr>
            <w:tcW w:w="709"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pPr>
          </w:p>
        </w:tc>
        <w:tc>
          <w:tcPr>
            <w:tcW w:w="3544"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rPr>
                <w:b/>
              </w:rPr>
            </w:pPr>
            <w:r w:rsidRPr="00036D8D">
              <w:rPr>
                <w:b/>
              </w:rPr>
              <w:t>Непосредственные результаты:</w:t>
            </w:r>
          </w:p>
        </w:tc>
        <w:tc>
          <w:tcPr>
            <w:tcW w:w="850"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pP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72A1E" w:rsidRPr="00036D8D" w:rsidRDefault="00F72A1E" w:rsidP="00F72A1E">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72A1E" w:rsidRPr="00036D8D" w:rsidRDefault="00F72A1E" w:rsidP="00F72A1E">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pPr>
          </w:p>
        </w:tc>
        <w:tc>
          <w:tcPr>
            <w:tcW w:w="993"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pPr>
          </w:p>
        </w:tc>
        <w:tc>
          <w:tcPr>
            <w:tcW w:w="1134"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pPr>
          </w:p>
        </w:tc>
        <w:tc>
          <w:tcPr>
            <w:tcW w:w="1276"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pPr>
          </w:p>
        </w:tc>
      </w:tr>
      <w:tr w:rsidR="00F72A1E" w:rsidRPr="00036D8D" w:rsidTr="005732F1">
        <w:tc>
          <w:tcPr>
            <w:tcW w:w="709"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pPr>
            <w:r w:rsidRPr="00036D8D">
              <w:t>1.</w:t>
            </w:r>
          </w:p>
        </w:tc>
        <w:tc>
          <w:tcPr>
            <w:tcW w:w="3544"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autoSpaceDE w:val="0"/>
              <w:autoSpaceDN w:val="0"/>
              <w:adjustRightInd w:val="0"/>
            </w:pPr>
            <w:r w:rsidRPr="00036D8D">
              <w:t>Количество субъектов малого и среднего предпринимательства</w:t>
            </w:r>
          </w:p>
        </w:tc>
        <w:tc>
          <w:tcPr>
            <w:tcW w:w="850"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ед.</w:t>
            </w:r>
          </w:p>
        </w:tc>
        <w:tc>
          <w:tcPr>
            <w:tcW w:w="992"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471</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72A1E" w:rsidRPr="00036D8D" w:rsidRDefault="00F72A1E" w:rsidP="00F72A1E">
            <w:pPr>
              <w:widowControl w:val="0"/>
              <w:autoSpaceDE w:val="0"/>
              <w:autoSpaceDN w:val="0"/>
              <w:adjustRightInd w:val="0"/>
              <w:jc w:val="center"/>
            </w:pPr>
            <w:r w:rsidRPr="00036D8D">
              <w:t>473</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72A1E" w:rsidRPr="00036D8D" w:rsidRDefault="00F72A1E" w:rsidP="00F72A1E">
            <w:pPr>
              <w:widowControl w:val="0"/>
              <w:autoSpaceDE w:val="0"/>
              <w:autoSpaceDN w:val="0"/>
              <w:adjustRightInd w:val="0"/>
              <w:jc w:val="center"/>
            </w:pPr>
            <w:r w:rsidRPr="00036D8D">
              <w:t>474</w:t>
            </w:r>
          </w:p>
        </w:tc>
        <w:tc>
          <w:tcPr>
            <w:tcW w:w="992"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475</w:t>
            </w:r>
          </w:p>
        </w:tc>
        <w:tc>
          <w:tcPr>
            <w:tcW w:w="992"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475</w:t>
            </w:r>
          </w:p>
        </w:tc>
        <w:tc>
          <w:tcPr>
            <w:tcW w:w="993"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475</w:t>
            </w:r>
          </w:p>
        </w:tc>
        <w:tc>
          <w:tcPr>
            <w:tcW w:w="992"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476</w:t>
            </w:r>
          </w:p>
        </w:tc>
        <w:tc>
          <w:tcPr>
            <w:tcW w:w="1134"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476</w:t>
            </w:r>
          </w:p>
        </w:tc>
        <w:tc>
          <w:tcPr>
            <w:tcW w:w="1276"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471</w:t>
            </w:r>
          </w:p>
        </w:tc>
      </w:tr>
      <w:tr w:rsidR="00F72A1E" w:rsidRPr="00036D8D" w:rsidTr="005732F1">
        <w:tc>
          <w:tcPr>
            <w:tcW w:w="709"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pPr>
            <w:r w:rsidRPr="00036D8D">
              <w:t>2.</w:t>
            </w:r>
          </w:p>
        </w:tc>
        <w:tc>
          <w:tcPr>
            <w:tcW w:w="3544"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autoSpaceDE w:val="0"/>
              <w:autoSpaceDN w:val="0"/>
              <w:adjustRightInd w:val="0"/>
            </w:pPr>
            <w:r w:rsidRPr="00036D8D">
              <w:t>Среднесписочная численность работников (без внешних совместителей) малых предприятий</w:t>
            </w:r>
          </w:p>
        </w:tc>
        <w:tc>
          <w:tcPr>
            <w:tcW w:w="850"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чел.</w:t>
            </w:r>
          </w:p>
        </w:tc>
        <w:tc>
          <w:tcPr>
            <w:tcW w:w="992"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1330</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72A1E" w:rsidRPr="00036D8D" w:rsidRDefault="00F72A1E" w:rsidP="00F72A1E">
            <w:pPr>
              <w:widowControl w:val="0"/>
              <w:autoSpaceDE w:val="0"/>
              <w:autoSpaceDN w:val="0"/>
              <w:adjustRightInd w:val="0"/>
              <w:jc w:val="center"/>
            </w:pPr>
            <w:r w:rsidRPr="00036D8D">
              <w:t>1333</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72A1E" w:rsidRPr="00036D8D" w:rsidRDefault="00F72A1E" w:rsidP="00F72A1E">
            <w:pPr>
              <w:widowControl w:val="0"/>
              <w:autoSpaceDE w:val="0"/>
              <w:autoSpaceDN w:val="0"/>
              <w:adjustRightInd w:val="0"/>
              <w:jc w:val="center"/>
            </w:pPr>
            <w:r w:rsidRPr="00036D8D">
              <w:t>1334</w:t>
            </w:r>
          </w:p>
        </w:tc>
        <w:tc>
          <w:tcPr>
            <w:tcW w:w="992"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1335</w:t>
            </w:r>
          </w:p>
        </w:tc>
        <w:tc>
          <w:tcPr>
            <w:tcW w:w="992"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1335</w:t>
            </w:r>
          </w:p>
        </w:tc>
        <w:tc>
          <w:tcPr>
            <w:tcW w:w="993"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1335</w:t>
            </w:r>
          </w:p>
        </w:tc>
        <w:tc>
          <w:tcPr>
            <w:tcW w:w="992"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1337</w:t>
            </w:r>
          </w:p>
        </w:tc>
        <w:tc>
          <w:tcPr>
            <w:tcW w:w="1134"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1337</w:t>
            </w:r>
          </w:p>
        </w:tc>
        <w:tc>
          <w:tcPr>
            <w:tcW w:w="1276"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1330</w:t>
            </w:r>
          </w:p>
        </w:tc>
      </w:tr>
      <w:tr w:rsidR="00F72A1E" w:rsidRPr="00036D8D" w:rsidTr="005732F1">
        <w:tc>
          <w:tcPr>
            <w:tcW w:w="709"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pPr>
            <w:r w:rsidRPr="00036D8D">
              <w:t>3.</w:t>
            </w:r>
          </w:p>
        </w:tc>
        <w:tc>
          <w:tcPr>
            <w:tcW w:w="3544"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autoSpaceDE w:val="0"/>
              <w:autoSpaceDN w:val="0"/>
              <w:adjustRightInd w:val="0"/>
            </w:pPr>
            <w:r w:rsidRPr="00036D8D">
              <w:t>Среднесписочная численность работников (без внешних совместителей) средних предприятий</w:t>
            </w:r>
          </w:p>
        </w:tc>
        <w:tc>
          <w:tcPr>
            <w:tcW w:w="850"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чел.</w:t>
            </w:r>
          </w:p>
        </w:tc>
        <w:tc>
          <w:tcPr>
            <w:tcW w:w="992"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97</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72A1E" w:rsidRPr="00036D8D" w:rsidRDefault="00F72A1E" w:rsidP="00F72A1E">
            <w:pPr>
              <w:widowControl w:val="0"/>
              <w:autoSpaceDE w:val="0"/>
              <w:autoSpaceDN w:val="0"/>
              <w:adjustRightInd w:val="0"/>
              <w:jc w:val="center"/>
            </w:pPr>
            <w:r w:rsidRPr="00036D8D">
              <w:t>97</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72A1E" w:rsidRPr="00036D8D" w:rsidRDefault="00F72A1E" w:rsidP="00F72A1E">
            <w:pPr>
              <w:widowControl w:val="0"/>
              <w:autoSpaceDE w:val="0"/>
              <w:autoSpaceDN w:val="0"/>
              <w:adjustRightInd w:val="0"/>
              <w:jc w:val="center"/>
            </w:pPr>
            <w:r w:rsidRPr="00036D8D">
              <w:t>97</w:t>
            </w:r>
          </w:p>
        </w:tc>
        <w:tc>
          <w:tcPr>
            <w:tcW w:w="992"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97</w:t>
            </w:r>
          </w:p>
        </w:tc>
        <w:tc>
          <w:tcPr>
            <w:tcW w:w="992"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97</w:t>
            </w:r>
          </w:p>
        </w:tc>
        <w:tc>
          <w:tcPr>
            <w:tcW w:w="993"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97</w:t>
            </w:r>
          </w:p>
        </w:tc>
        <w:tc>
          <w:tcPr>
            <w:tcW w:w="992"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98</w:t>
            </w:r>
          </w:p>
        </w:tc>
        <w:tc>
          <w:tcPr>
            <w:tcW w:w="1134"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98</w:t>
            </w:r>
          </w:p>
        </w:tc>
        <w:tc>
          <w:tcPr>
            <w:tcW w:w="1276"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97</w:t>
            </w:r>
          </w:p>
        </w:tc>
      </w:tr>
      <w:tr w:rsidR="00F72A1E" w:rsidRPr="00036D8D" w:rsidTr="005732F1">
        <w:tc>
          <w:tcPr>
            <w:tcW w:w="709"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pPr>
            <w:r w:rsidRPr="00036D8D">
              <w:t>4.</w:t>
            </w:r>
          </w:p>
        </w:tc>
        <w:tc>
          <w:tcPr>
            <w:tcW w:w="3544"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autoSpaceDE w:val="0"/>
              <w:autoSpaceDN w:val="0"/>
              <w:adjustRightInd w:val="0"/>
            </w:pPr>
            <w:r w:rsidRPr="00036D8D">
              <w:t>Среднемесячная заработная плата на малых предприятиях</w:t>
            </w:r>
          </w:p>
        </w:tc>
        <w:tc>
          <w:tcPr>
            <w:tcW w:w="850"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руб.</w:t>
            </w:r>
          </w:p>
        </w:tc>
        <w:tc>
          <w:tcPr>
            <w:tcW w:w="992"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13210,0</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72A1E" w:rsidRPr="00036D8D" w:rsidRDefault="00F72A1E" w:rsidP="00F72A1E">
            <w:pPr>
              <w:widowControl w:val="0"/>
              <w:autoSpaceDE w:val="0"/>
              <w:autoSpaceDN w:val="0"/>
              <w:adjustRightInd w:val="0"/>
              <w:jc w:val="center"/>
            </w:pPr>
            <w:r w:rsidRPr="00036D8D">
              <w:t>14508,6</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72A1E" w:rsidRPr="00036D8D" w:rsidRDefault="00F72A1E" w:rsidP="00F72A1E">
            <w:pPr>
              <w:widowControl w:val="0"/>
              <w:autoSpaceDE w:val="0"/>
              <w:autoSpaceDN w:val="0"/>
              <w:adjustRightInd w:val="0"/>
              <w:jc w:val="center"/>
            </w:pPr>
            <w:r w:rsidRPr="00036D8D">
              <w:t>15030,9</w:t>
            </w:r>
          </w:p>
        </w:tc>
        <w:tc>
          <w:tcPr>
            <w:tcW w:w="992"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15632,2</w:t>
            </w:r>
          </w:p>
        </w:tc>
        <w:tc>
          <w:tcPr>
            <w:tcW w:w="992"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16257,5</w:t>
            </w:r>
          </w:p>
        </w:tc>
        <w:tc>
          <w:tcPr>
            <w:tcW w:w="993"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16907,8</w:t>
            </w:r>
          </w:p>
        </w:tc>
        <w:tc>
          <w:tcPr>
            <w:tcW w:w="992"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17584,1</w:t>
            </w:r>
          </w:p>
        </w:tc>
        <w:tc>
          <w:tcPr>
            <w:tcW w:w="1134"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17584,1</w:t>
            </w:r>
          </w:p>
        </w:tc>
        <w:tc>
          <w:tcPr>
            <w:tcW w:w="1276" w:type="dxa"/>
            <w:tcBorders>
              <w:top w:val="single" w:sz="2" w:space="0" w:color="auto"/>
              <w:left w:val="single" w:sz="2" w:space="0" w:color="auto"/>
              <w:bottom w:val="single" w:sz="2" w:space="0" w:color="auto"/>
              <w:right w:val="single" w:sz="2" w:space="0" w:color="auto"/>
            </w:tcBorders>
          </w:tcPr>
          <w:p w:rsidR="00F72A1E" w:rsidRPr="00036D8D" w:rsidRDefault="00F72A1E" w:rsidP="00F72A1E">
            <w:pPr>
              <w:widowControl w:val="0"/>
              <w:autoSpaceDE w:val="0"/>
              <w:autoSpaceDN w:val="0"/>
              <w:adjustRightInd w:val="0"/>
              <w:jc w:val="center"/>
            </w:pPr>
            <w:r w:rsidRPr="00036D8D">
              <w:t>13210,0</w:t>
            </w:r>
          </w:p>
        </w:tc>
      </w:tr>
    </w:tbl>
    <w:p w:rsidR="00F72A1E" w:rsidRPr="00036D8D" w:rsidRDefault="00F72A1E" w:rsidP="00BC2269">
      <w:pPr>
        <w:autoSpaceDE w:val="0"/>
        <w:autoSpaceDN w:val="0"/>
        <w:adjustRightInd w:val="0"/>
        <w:jc w:val="center"/>
        <w:outlineLvl w:val="0"/>
        <w:sectPr w:rsidR="00F72A1E" w:rsidRPr="00036D8D" w:rsidSect="00F72A1E">
          <w:pgSz w:w="16838" w:h="11906" w:orient="landscape"/>
          <w:pgMar w:top="850" w:right="1134" w:bottom="1701" w:left="1134" w:header="720" w:footer="720" w:gutter="0"/>
          <w:cols w:space="720"/>
          <w:docGrid w:linePitch="360"/>
        </w:sectPr>
      </w:pPr>
    </w:p>
    <w:p w:rsidR="00BC2269" w:rsidRPr="00036D8D" w:rsidRDefault="00BC2269" w:rsidP="00BC2269">
      <w:pPr>
        <w:autoSpaceDE w:val="0"/>
        <w:autoSpaceDN w:val="0"/>
        <w:adjustRightInd w:val="0"/>
        <w:jc w:val="center"/>
        <w:outlineLvl w:val="0"/>
      </w:pPr>
    </w:p>
    <w:p w:rsidR="00BC2269" w:rsidRPr="00036D8D" w:rsidRDefault="00BC2269" w:rsidP="00BC2269">
      <w:pPr>
        <w:autoSpaceDE w:val="0"/>
        <w:autoSpaceDN w:val="0"/>
        <w:adjustRightInd w:val="0"/>
        <w:jc w:val="center"/>
        <w:outlineLvl w:val="0"/>
      </w:pPr>
      <w:r w:rsidRPr="00036D8D">
        <w:t>Расходы на реализацию муниципальной программы</w:t>
      </w:r>
    </w:p>
    <w:p w:rsidR="005807E0" w:rsidRPr="00036D8D" w:rsidRDefault="00BC2269" w:rsidP="00F72A1E">
      <w:pPr>
        <w:tabs>
          <w:tab w:val="left" w:pos="9214"/>
        </w:tabs>
        <w:ind w:firstLine="708"/>
        <w:jc w:val="right"/>
        <w:rPr>
          <w:rFonts w:eastAsia="Calibri"/>
          <w:lang w:eastAsia="en-US"/>
        </w:rPr>
      </w:pPr>
      <w:r w:rsidRPr="00036D8D">
        <w:rPr>
          <w:rFonts w:eastAsia="Calibri"/>
          <w:lang w:eastAsia="en-US"/>
        </w:rPr>
        <w:t>тыс. рублей</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3117"/>
        <w:gridCol w:w="1277"/>
        <w:gridCol w:w="1277"/>
        <w:gridCol w:w="850"/>
        <w:gridCol w:w="1135"/>
        <w:gridCol w:w="1135"/>
      </w:tblGrid>
      <w:tr w:rsidR="00F72A1E" w:rsidRPr="00036D8D" w:rsidTr="000923BC">
        <w:trPr>
          <w:tblHeader/>
        </w:trPr>
        <w:tc>
          <w:tcPr>
            <w:tcW w:w="819" w:type="dxa"/>
            <w:vAlign w:val="center"/>
          </w:tcPr>
          <w:p w:rsidR="00F72A1E" w:rsidRPr="00036D8D" w:rsidRDefault="00F72A1E" w:rsidP="00806C84">
            <w:pPr>
              <w:jc w:val="center"/>
              <w:rPr>
                <w:rFonts w:eastAsia="Calibri"/>
                <w:bCs/>
                <w:lang w:eastAsia="en-US"/>
              </w:rPr>
            </w:pPr>
            <w:r w:rsidRPr="00036D8D">
              <w:rPr>
                <w:rFonts w:eastAsia="Calibri"/>
                <w:bCs/>
                <w:lang w:eastAsia="en-US"/>
              </w:rPr>
              <w:t>МП/ПМП</w:t>
            </w:r>
          </w:p>
        </w:tc>
        <w:tc>
          <w:tcPr>
            <w:tcW w:w="3117" w:type="dxa"/>
            <w:vAlign w:val="center"/>
          </w:tcPr>
          <w:p w:rsidR="00F72A1E" w:rsidRPr="00036D8D" w:rsidRDefault="00F72A1E" w:rsidP="00806C84">
            <w:pPr>
              <w:jc w:val="center"/>
              <w:rPr>
                <w:rFonts w:eastAsia="Calibri"/>
                <w:bCs/>
                <w:lang w:eastAsia="en-US"/>
              </w:rPr>
            </w:pPr>
            <w:r w:rsidRPr="00036D8D">
              <w:rPr>
                <w:rFonts w:eastAsia="Calibri"/>
                <w:bCs/>
                <w:lang w:eastAsia="en-US"/>
              </w:rPr>
              <w:t xml:space="preserve">Наименование </w:t>
            </w:r>
          </w:p>
          <w:p w:rsidR="00F72A1E" w:rsidRPr="00036D8D" w:rsidRDefault="00F72A1E" w:rsidP="00806C84">
            <w:pPr>
              <w:jc w:val="center"/>
              <w:rPr>
                <w:rFonts w:eastAsia="Calibri"/>
                <w:bCs/>
                <w:lang w:eastAsia="en-US"/>
              </w:rPr>
            </w:pPr>
            <w:r w:rsidRPr="00036D8D">
              <w:rPr>
                <w:rFonts w:eastAsia="Calibri"/>
                <w:bCs/>
                <w:lang w:eastAsia="en-US"/>
              </w:rPr>
              <w:t>муниципальной программы (подпрограммы)</w:t>
            </w:r>
          </w:p>
        </w:tc>
        <w:tc>
          <w:tcPr>
            <w:tcW w:w="1277" w:type="dxa"/>
            <w:vAlign w:val="center"/>
          </w:tcPr>
          <w:p w:rsidR="00F72A1E" w:rsidRPr="00036D8D" w:rsidRDefault="00F72A1E" w:rsidP="00EB4232">
            <w:pPr>
              <w:jc w:val="center"/>
              <w:rPr>
                <w:rFonts w:eastAsia="Calibri"/>
                <w:bCs/>
                <w:lang w:eastAsia="en-US"/>
              </w:rPr>
            </w:pPr>
            <w:r w:rsidRPr="00036D8D">
              <w:rPr>
                <w:rFonts w:eastAsia="Calibri"/>
                <w:bCs/>
                <w:lang w:eastAsia="en-US"/>
              </w:rPr>
              <w:t>201</w:t>
            </w:r>
            <w:r w:rsidR="00EB4232">
              <w:rPr>
                <w:rFonts w:eastAsia="Calibri"/>
                <w:bCs/>
                <w:lang w:eastAsia="en-US"/>
              </w:rPr>
              <w:t>9</w:t>
            </w:r>
            <w:r w:rsidRPr="00036D8D">
              <w:rPr>
                <w:rFonts w:eastAsia="Calibri"/>
                <w:bCs/>
                <w:lang w:eastAsia="en-US"/>
              </w:rPr>
              <w:t xml:space="preserve"> год</w:t>
            </w:r>
          </w:p>
        </w:tc>
        <w:tc>
          <w:tcPr>
            <w:tcW w:w="1277" w:type="dxa"/>
            <w:vAlign w:val="center"/>
          </w:tcPr>
          <w:p w:rsidR="00F72A1E" w:rsidRPr="00036D8D" w:rsidRDefault="00F72A1E" w:rsidP="00EB4232">
            <w:pPr>
              <w:jc w:val="center"/>
              <w:rPr>
                <w:rFonts w:eastAsia="Calibri"/>
                <w:bCs/>
                <w:lang w:eastAsia="en-US"/>
              </w:rPr>
            </w:pPr>
            <w:r w:rsidRPr="00036D8D">
              <w:rPr>
                <w:rFonts w:eastAsia="Calibri"/>
                <w:bCs/>
                <w:lang w:eastAsia="en-US"/>
              </w:rPr>
              <w:t>20</w:t>
            </w:r>
            <w:r w:rsidR="00EB4232">
              <w:rPr>
                <w:rFonts w:eastAsia="Calibri"/>
                <w:bCs/>
                <w:lang w:eastAsia="en-US"/>
              </w:rPr>
              <w:t>20</w:t>
            </w:r>
            <w:r w:rsidRPr="00036D8D">
              <w:rPr>
                <w:rFonts w:eastAsia="Calibri"/>
                <w:bCs/>
                <w:lang w:eastAsia="en-US"/>
              </w:rPr>
              <w:t xml:space="preserve"> год</w:t>
            </w:r>
          </w:p>
        </w:tc>
        <w:tc>
          <w:tcPr>
            <w:tcW w:w="850" w:type="dxa"/>
            <w:vAlign w:val="center"/>
          </w:tcPr>
          <w:p w:rsidR="00F72A1E" w:rsidRPr="00036D8D" w:rsidRDefault="00F72A1E" w:rsidP="00EB4232">
            <w:pPr>
              <w:jc w:val="center"/>
              <w:rPr>
                <w:rFonts w:eastAsia="Calibri"/>
                <w:bCs/>
                <w:lang w:eastAsia="en-US"/>
              </w:rPr>
            </w:pPr>
            <w:r w:rsidRPr="00036D8D">
              <w:rPr>
                <w:rFonts w:eastAsia="Calibri"/>
                <w:bCs/>
                <w:lang w:eastAsia="en-US"/>
              </w:rPr>
              <w:t>% к 201</w:t>
            </w:r>
            <w:r w:rsidR="00EB4232">
              <w:rPr>
                <w:rFonts w:eastAsia="Calibri"/>
                <w:bCs/>
                <w:lang w:eastAsia="en-US"/>
              </w:rPr>
              <w:t>9</w:t>
            </w:r>
            <w:r w:rsidRPr="00036D8D">
              <w:rPr>
                <w:rFonts w:eastAsia="Calibri"/>
                <w:bCs/>
                <w:lang w:eastAsia="en-US"/>
              </w:rPr>
              <w:t xml:space="preserve"> году</w:t>
            </w:r>
          </w:p>
        </w:tc>
        <w:tc>
          <w:tcPr>
            <w:tcW w:w="1135" w:type="dxa"/>
            <w:vAlign w:val="center"/>
          </w:tcPr>
          <w:p w:rsidR="00F72A1E" w:rsidRPr="00036D8D" w:rsidRDefault="00F72A1E" w:rsidP="00EB4232">
            <w:pPr>
              <w:jc w:val="center"/>
              <w:rPr>
                <w:rFonts w:eastAsia="Calibri"/>
                <w:bCs/>
                <w:lang w:eastAsia="en-US"/>
              </w:rPr>
            </w:pPr>
            <w:r w:rsidRPr="00036D8D">
              <w:rPr>
                <w:rFonts w:eastAsia="Calibri"/>
                <w:bCs/>
                <w:lang w:eastAsia="en-US"/>
              </w:rPr>
              <w:t>202</w:t>
            </w:r>
            <w:r w:rsidR="00EB4232">
              <w:rPr>
                <w:rFonts w:eastAsia="Calibri"/>
                <w:bCs/>
                <w:lang w:eastAsia="en-US"/>
              </w:rPr>
              <w:t>1</w:t>
            </w:r>
            <w:r w:rsidRPr="00036D8D">
              <w:rPr>
                <w:rFonts w:eastAsia="Calibri"/>
                <w:bCs/>
                <w:lang w:eastAsia="en-US"/>
              </w:rPr>
              <w:t xml:space="preserve"> год</w:t>
            </w:r>
          </w:p>
        </w:tc>
        <w:tc>
          <w:tcPr>
            <w:tcW w:w="1135" w:type="dxa"/>
            <w:vAlign w:val="center"/>
          </w:tcPr>
          <w:p w:rsidR="00F72A1E" w:rsidRPr="00036D8D" w:rsidRDefault="00F72A1E" w:rsidP="00EB4232">
            <w:pPr>
              <w:jc w:val="center"/>
              <w:rPr>
                <w:rFonts w:eastAsia="Calibri"/>
                <w:bCs/>
                <w:lang w:eastAsia="en-US"/>
              </w:rPr>
            </w:pPr>
            <w:r w:rsidRPr="00036D8D">
              <w:rPr>
                <w:rFonts w:eastAsia="Calibri"/>
                <w:bCs/>
                <w:lang w:eastAsia="en-US"/>
              </w:rPr>
              <w:t>202</w:t>
            </w:r>
            <w:r w:rsidR="00EB4232">
              <w:rPr>
                <w:rFonts w:eastAsia="Calibri"/>
                <w:bCs/>
                <w:lang w:eastAsia="en-US"/>
              </w:rPr>
              <w:t>2</w:t>
            </w:r>
            <w:r w:rsidRPr="00036D8D">
              <w:rPr>
                <w:rFonts w:eastAsia="Calibri"/>
                <w:bCs/>
                <w:lang w:eastAsia="en-US"/>
              </w:rPr>
              <w:t xml:space="preserve"> год</w:t>
            </w:r>
          </w:p>
        </w:tc>
      </w:tr>
      <w:tr w:rsidR="00EB4232" w:rsidRPr="00036D8D" w:rsidTr="000923BC">
        <w:tc>
          <w:tcPr>
            <w:tcW w:w="819" w:type="dxa"/>
            <w:vAlign w:val="center"/>
          </w:tcPr>
          <w:p w:rsidR="00EB4232" w:rsidRPr="00036D8D" w:rsidRDefault="00EB4232" w:rsidP="00BC2269">
            <w:pPr>
              <w:jc w:val="center"/>
              <w:rPr>
                <w:rFonts w:eastAsia="Calibri"/>
                <w:b/>
                <w:bCs/>
                <w:lang w:eastAsia="en-US"/>
              </w:rPr>
            </w:pPr>
            <w:r w:rsidRPr="00036D8D">
              <w:rPr>
                <w:rFonts w:eastAsia="Calibri"/>
                <w:b/>
                <w:bCs/>
                <w:lang w:eastAsia="en-US"/>
              </w:rPr>
              <w:t>15 0</w:t>
            </w:r>
          </w:p>
        </w:tc>
        <w:tc>
          <w:tcPr>
            <w:tcW w:w="3117" w:type="dxa"/>
            <w:vAlign w:val="center"/>
          </w:tcPr>
          <w:p w:rsidR="00EB4232" w:rsidRPr="00036D8D" w:rsidRDefault="00EB4232" w:rsidP="00071EA1">
            <w:pPr>
              <w:autoSpaceDE w:val="0"/>
              <w:autoSpaceDN w:val="0"/>
              <w:adjustRightInd w:val="0"/>
              <w:ind w:firstLine="34"/>
              <w:outlineLvl w:val="0"/>
              <w:rPr>
                <w:b/>
              </w:rPr>
            </w:pPr>
            <w:r w:rsidRPr="00036D8D">
              <w:rPr>
                <w:b/>
              </w:rPr>
              <w:t>Муниципальная программа «Развитие предпринимательства в Воскресенском муниципальном районе Нижегородской области»</w:t>
            </w:r>
          </w:p>
        </w:tc>
        <w:tc>
          <w:tcPr>
            <w:tcW w:w="1277" w:type="dxa"/>
            <w:vAlign w:val="center"/>
          </w:tcPr>
          <w:p w:rsidR="00EB4232" w:rsidRPr="00036D8D" w:rsidRDefault="00EB4232" w:rsidP="007F3989">
            <w:pPr>
              <w:spacing w:after="200" w:line="276" w:lineRule="auto"/>
              <w:jc w:val="center"/>
              <w:rPr>
                <w:rFonts w:eastAsia="Calibri"/>
                <w:b/>
                <w:bCs/>
                <w:lang w:eastAsia="en-US"/>
              </w:rPr>
            </w:pPr>
            <w:r w:rsidRPr="00036D8D">
              <w:rPr>
                <w:rFonts w:eastAsia="Calibri"/>
                <w:b/>
                <w:bCs/>
                <w:lang w:eastAsia="en-US"/>
              </w:rPr>
              <w:t>610,0</w:t>
            </w:r>
          </w:p>
        </w:tc>
        <w:tc>
          <w:tcPr>
            <w:tcW w:w="1277" w:type="dxa"/>
            <w:vAlign w:val="center"/>
          </w:tcPr>
          <w:p w:rsidR="00EB4232" w:rsidRPr="00036D8D" w:rsidRDefault="00EB4232" w:rsidP="00EB4232">
            <w:pPr>
              <w:spacing w:after="200" w:line="276" w:lineRule="auto"/>
              <w:jc w:val="center"/>
              <w:rPr>
                <w:rFonts w:eastAsia="Calibri"/>
                <w:b/>
                <w:bCs/>
                <w:lang w:eastAsia="en-US"/>
              </w:rPr>
            </w:pPr>
            <w:r>
              <w:rPr>
                <w:rFonts w:eastAsia="Calibri"/>
                <w:b/>
                <w:bCs/>
                <w:lang w:eastAsia="en-US"/>
              </w:rPr>
              <w:t>1415</w:t>
            </w:r>
            <w:r w:rsidRPr="00036D8D">
              <w:rPr>
                <w:rFonts w:eastAsia="Calibri"/>
                <w:b/>
                <w:bCs/>
                <w:lang w:eastAsia="en-US"/>
              </w:rPr>
              <w:t>,</w:t>
            </w:r>
            <w:r>
              <w:rPr>
                <w:rFonts w:eastAsia="Calibri"/>
                <w:b/>
                <w:bCs/>
                <w:lang w:eastAsia="en-US"/>
              </w:rPr>
              <w:t>9</w:t>
            </w:r>
          </w:p>
        </w:tc>
        <w:tc>
          <w:tcPr>
            <w:tcW w:w="850" w:type="dxa"/>
            <w:vAlign w:val="center"/>
          </w:tcPr>
          <w:p w:rsidR="00EB4232" w:rsidRPr="00036D8D" w:rsidRDefault="00EB4232" w:rsidP="005807E0">
            <w:pPr>
              <w:spacing w:after="200" w:line="276" w:lineRule="auto"/>
              <w:jc w:val="center"/>
              <w:rPr>
                <w:rFonts w:eastAsia="Calibri"/>
                <w:b/>
                <w:bCs/>
                <w:lang w:eastAsia="en-US"/>
              </w:rPr>
            </w:pPr>
            <w:r w:rsidRPr="00036D8D">
              <w:rPr>
                <w:rFonts w:eastAsia="Calibri"/>
                <w:b/>
                <w:bCs/>
                <w:lang w:eastAsia="en-US"/>
              </w:rPr>
              <w:t>115,1</w:t>
            </w:r>
          </w:p>
        </w:tc>
        <w:tc>
          <w:tcPr>
            <w:tcW w:w="1135" w:type="dxa"/>
            <w:vAlign w:val="center"/>
          </w:tcPr>
          <w:p w:rsidR="00EB4232" w:rsidRPr="00036D8D" w:rsidRDefault="00EB4232" w:rsidP="008B495E">
            <w:pPr>
              <w:spacing w:after="200" w:line="276" w:lineRule="auto"/>
              <w:jc w:val="center"/>
              <w:rPr>
                <w:rFonts w:eastAsia="Calibri"/>
                <w:b/>
                <w:bCs/>
                <w:lang w:eastAsia="en-US"/>
              </w:rPr>
            </w:pPr>
            <w:r w:rsidRPr="00036D8D">
              <w:rPr>
                <w:rFonts w:eastAsia="Calibri"/>
                <w:b/>
                <w:bCs/>
                <w:lang w:eastAsia="en-US"/>
              </w:rPr>
              <w:t>0,0</w:t>
            </w:r>
          </w:p>
        </w:tc>
        <w:tc>
          <w:tcPr>
            <w:tcW w:w="1135" w:type="dxa"/>
            <w:vAlign w:val="center"/>
          </w:tcPr>
          <w:p w:rsidR="00EB4232" w:rsidRPr="00036D8D" w:rsidRDefault="008E7A61" w:rsidP="008B495E">
            <w:pPr>
              <w:spacing w:after="200" w:line="276" w:lineRule="auto"/>
              <w:jc w:val="center"/>
              <w:rPr>
                <w:rFonts w:eastAsia="Calibri"/>
                <w:b/>
                <w:bCs/>
                <w:lang w:eastAsia="en-US"/>
              </w:rPr>
            </w:pPr>
            <w:r>
              <w:rPr>
                <w:rFonts w:eastAsia="Calibri"/>
                <w:b/>
                <w:bCs/>
                <w:lang w:eastAsia="en-US"/>
              </w:rPr>
              <w:t>0</w:t>
            </w:r>
            <w:r w:rsidR="00EB4232" w:rsidRPr="00036D8D">
              <w:rPr>
                <w:rFonts w:eastAsia="Calibri"/>
                <w:b/>
                <w:bCs/>
                <w:lang w:eastAsia="en-US"/>
              </w:rPr>
              <w:t>,0</w:t>
            </w:r>
          </w:p>
        </w:tc>
      </w:tr>
      <w:tr w:rsidR="00EB4232" w:rsidRPr="00036D8D" w:rsidTr="000F5AA0">
        <w:tc>
          <w:tcPr>
            <w:tcW w:w="819" w:type="dxa"/>
            <w:vAlign w:val="center"/>
          </w:tcPr>
          <w:p w:rsidR="00EB4232" w:rsidRPr="00036D8D" w:rsidRDefault="00EB4232" w:rsidP="00BC2269">
            <w:pPr>
              <w:jc w:val="center"/>
              <w:rPr>
                <w:rFonts w:eastAsia="Calibri"/>
                <w:bCs/>
                <w:lang w:eastAsia="en-US"/>
              </w:rPr>
            </w:pPr>
            <w:r w:rsidRPr="00036D8D">
              <w:rPr>
                <w:rFonts w:eastAsia="Calibri"/>
                <w:bCs/>
                <w:lang w:eastAsia="en-US"/>
              </w:rPr>
              <w:t>15 1</w:t>
            </w:r>
          </w:p>
        </w:tc>
        <w:tc>
          <w:tcPr>
            <w:tcW w:w="3117" w:type="dxa"/>
            <w:vAlign w:val="bottom"/>
          </w:tcPr>
          <w:p w:rsidR="00EB4232" w:rsidRPr="00036D8D" w:rsidRDefault="00EB4232" w:rsidP="000F5AA0">
            <w:pPr>
              <w:rPr>
                <w:bCs/>
              </w:rPr>
            </w:pPr>
            <w:r w:rsidRPr="00036D8D">
              <w:rPr>
                <w:bCs/>
              </w:rPr>
              <w:t>Подпрограмма "Формирование благоприятной внешней среды для развития малого предпринимательства"</w:t>
            </w:r>
          </w:p>
        </w:tc>
        <w:tc>
          <w:tcPr>
            <w:tcW w:w="1277" w:type="dxa"/>
            <w:vAlign w:val="center"/>
          </w:tcPr>
          <w:p w:rsidR="00EB4232" w:rsidRPr="00036D8D" w:rsidRDefault="00EB4232" w:rsidP="007F3989">
            <w:pPr>
              <w:spacing w:after="200" w:line="276" w:lineRule="auto"/>
              <w:jc w:val="center"/>
              <w:rPr>
                <w:rFonts w:eastAsia="Calibri"/>
                <w:bCs/>
                <w:lang w:eastAsia="en-US"/>
              </w:rPr>
            </w:pPr>
            <w:r w:rsidRPr="00036D8D">
              <w:rPr>
                <w:rFonts w:eastAsia="Calibri"/>
                <w:bCs/>
                <w:lang w:eastAsia="en-US"/>
              </w:rPr>
              <w:t>80,0</w:t>
            </w:r>
          </w:p>
        </w:tc>
        <w:tc>
          <w:tcPr>
            <w:tcW w:w="1277" w:type="dxa"/>
            <w:vAlign w:val="center"/>
          </w:tcPr>
          <w:p w:rsidR="00EB4232" w:rsidRPr="00036D8D" w:rsidRDefault="00EB4232" w:rsidP="008B495E">
            <w:pPr>
              <w:spacing w:after="200" w:line="276" w:lineRule="auto"/>
              <w:jc w:val="center"/>
              <w:rPr>
                <w:rFonts w:eastAsia="Calibri"/>
                <w:bCs/>
                <w:lang w:eastAsia="en-US"/>
              </w:rPr>
            </w:pPr>
            <w:r>
              <w:rPr>
                <w:rFonts w:eastAsia="Calibri"/>
                <w:bCs/>
                <w:lang w:eastAsia="en-US"/>
              </w:rPr>
              <w:t>3</w:t>
            </w:r>
            <w:r w:rsidRPr="00036D8D">
              <w:rPr>
                <w:rFonts w:eastAsia="Calibri"/>
                <w:bCs/>
                <w:lang w:eastAsia="en-US"/>
              </w:rPr>
              <w:t>0,0</w:t>
            </w:r>
          </w:p>
        </w:tc>
        <w:tc>
          <w:tcPr>
            <w:tcW w:w="850" w:type="dxa"/>
            <w:vAlign w:val="center"/>
          </w:tcPr>
          <w:p w:rsidR="00EB4232" w:rsidRPr="00036D8D" w:rsidRDefault="00EB4232" w:rsidP="008B495E">
            <w:pPr>
              <w:spacing w:after="200" w:line="276" w:lineRule="auto"/>
              <w:jc w:val="center"/>
              <w:rPr>
                <w:rFonts w:eastAsia="Calibri"/>
                <w:bCs/>
                <w:lang w:eastAsia="en-US"/>
              </w:rPr>
            </w:pPr>
            <w:r>
              <w:rPr>
                <w:rFonts w:eastAsia="Calibri"/>
                <w:bCs/>
                <w:lang w:eastAsia="en-US"/>
              </w:rPr>
              <w:t>37,5</w:t>
            </w:r>
          </w:p>
        </w:tc>
        <w:tc>
          <w:tcPr>
            <w:tcW w:w="1135" w:type="dxa"/>
            <w:vAlign w:val="center"/>
          </w:tcPr>
          <w:p w:rsidR="00EB4232" w:rsidRPr="00036D8D" w:rsidRDefault="00EB4232" w:rsidP="005807E0">
            <w:pPr>
              <w:spacing w:after="200" w:line="276" w:lineRule="auto"/>
              <w:jc w:val="center"/>
              <w:rPr>
                <w:rFonts w:eastAsia="Calibri"/>
                <w:bCs/>
                <w:lang w:eastAsia="en-US"/>
              </w:rPr>
            </w:pPr>
            <w:r w:rsidRPr="00036D8D">
              <w:rPr>
                <w:rFonts w:eastAsia="Calibri"/>
                <w:bCs/>
                <w:lang w:eastAsia="en-US"/>
              </w:rPr>
              <w:t>0,00</w:t>
            </w:r>
          </w:p>
        </w:tc>
        <w:tc>
          <w:tcPr>
            <w:tcW w:w="1135" w:type="dxa"/>
            <w:vAlign w:val="center"/>
          </w:tcPr>
          <w:p w:rsidR="00EB4232" w:rsidRPr="00036D8D" w:rsidRDefault="00EB4232" w:rsidP="005807E0">
            <w:pPr>
              <w:spacing w:after="200" w:line="276" w:lineRule="auto"/>
              <w:jc w:val="center"/>
              <w:rPr>
                <w:rFonts w:eastAsia="Calibri"/>
                <w:bCs/>
                <w:lang w:eastAsia="en-US"/>
              </w:rPr>
            </w:pPr>
            <w:r w:rsidRPr="00036D8D">
              <w:rPr>
                <w:rFonts w:eastAsia="Calibri"/>
                <w:bCs/>
                <w:lang w:eastAsia="en-US"/>
              </w:rPr>
              <w:t>0,00</w:t>
            </w:r>
          </w:p>
        </w:tc>
      </w:tr>
      <w:tr w:rsidR="00A17B7B" w:rsidRPr="00036D8D" w:rsidTr="000F5AA0">
        <w:tc>
          <w:tcPr>
            <w:tcW w:w="819" w:type="dxa"/>
            <w:vAlign w:val="center"/>
          </w:tcPr>
          <w:p w:rsidR="00A17B7B" w:rsidRPr="00036D8D" w:rsidRDefault="00A17B7B" w:rsidP="00BC2269">
            <w:pPr>
              <w:jc w:val="center"/>
              <w:rPr>
                <w:rFonts w:eastAsia="Calibri"/>
                <w:bCs/>
                <w:lang w:eastAsia="en-US"/>
              </w:rPr>
            </w:pPr>
            <w:r>
              <w:rPr>
                <w:rFonts w:eastAsia="Calibri"/>
                <w:bCs/>
                <w:lang w:eastAsia="en-US"/>
              </w:rPr>
              <w:t>15 2</w:t>
            </w:r>
          </w:p>
        </w:tc>
        <w:tc>
          <w:tcPr>
            <w:tcW w:w="3117" w:type="dxa"/>
            <w:vAlign w:val="bottom"/>
          </w:tcPr>
          <w:p w:rsidR="00A17B7B" w:rsidRPr="00036D8D" w:rsidRDefault="00A17B7B" w:rsidP="00A17B7B">
            <w:pPr>
              <w:rPr>
                <w:bCs/>
              </w:rPr>
            </w:pPr>
            <w:r>
              <w:rPr>
                <w:bCs/>
              </w:rPr>
              <w:t xml:space="preserve">Подпрограмма </w:t>
            </w:r>
            <w:r w:rsidRPr="00036D8D">
              <w:rPr>
                <w:rFonts w:eastAsia="Calibri"/>
                <w:bCs/>
                <w:lang w:eastAsia="en-US"/>
              </w:rPr>
              <w:t>"</w:t>
            </w:r>
            <w:r>
              <w:rPr>
                <w:bCs/>
              </w:rPr>
              <w:t>Обеспечение доступа субъектов малого и среднего предпринимательства к финансового-кредитным ресурсам</w:t>
            </w:r>
            <w:r w:rsidRPr="00036D8D">
              <w:rPr>
                <w:rFonts w:eastAsia="Calibri"/>
                <w:bCs/>
                <w:lang w:eastAsia="en-US"/>
              </w:rPr>
              <w:t>"</w:t>
            </w:r>
          </w:p>
        </w:tc>
        <w:tc>
          <w:tcPr>
            <w:tcW w:w="1277" w:type="dxa"/>
            <w:vAlign w:val="center"/>
          </w:tcPr>
          <w:p w:rsidR="00A17B7B" w:rsidRPr="00036D8D" w:rsidRDefault="00A17B7B" w:rsidP="007F3989">
            <w:pPr>
              <w:spacing w:after="200" w:line="276" w:lineRule="auto"/>
              <w:jc w:val="center"/>
              <w:rPr>
                <w:rFonts w:eastAsia="Calibri"/>
                <w:bCs/>
                <w:lang w:eastAsia="en-US"/>
              </w:rPr>
            </w:pPr>
            <w:r>
              <w:rPr>
                <w:rFonts w:eastAsia="Calibri"/>
                <w:bCs/>
                <w:lang w:eastAsia="en-US"/>
              </w:rPr>
              <w:t>0</w:t>
            </w:r>
          </w:p>
        </w:tc>
        <w:tc>
          <w:tcPr>
            <w:tcW w:w="1277" w:type="dxa"/>
            <w:vAlign w:val="center"/>
          </w:tcPr>
          <w:p w:rsidR="00A17B7B" w:rsidRDefault="00A17B7B" w:rsidP="008B495E">
            <w:pPr>
              <w:spacing w:after="200" w:line="276" w:lineRule="auto"/>
              <w:jc w:val="center"/>
              <w:rPr>
                <w:rFonts w:eastAsia="Calibri"/>
                <w:bCs/>
                <w:lang w:eastAsia="en-US"/>
              </w:rPr>
            </w:pPr>
            <w:r>
              <w:rPr>
                <w:rFonts w:eastAsia="Calibri"/>
                <w:bCs/>
                <w:lang w:eastAsia="en-US"/>
              </w:rPr>
              <w:t>580,0</w:t>
            </w:r>
          </w:p>
        </w:tc>
        <w:tc>
          <w:tcPr>
            <w:tcW w:w="850" w:type="dxa"/>
            <w:vAlign w:val="center"/>
          </w:tcPr>
          <w:p w:rsidR="00A17B7B" w:rsidRDefault="00A17B7B" w:rsidP="008B495E">
            <w:pPr>
              <w:spacing w:after="200" w:line="276" w:lineRule="auto"/>
              <w:jc w:val="center"/>
              <w:rPr>
                <w:rFonts w:eastAsia="Calibri"/>
                <w:bCs/>
                <w:lang w:eastAsia="en-US"/>
              </w:rPr>
            </w:pPr>
          </w:p>
        </w:tc>
        <w:tc>
          <w:tcPr>
            <w:tcW w:w="1135" w:type="dxa"/>
            <w:vAlign w:val="center"/>
          </w:tcPr>
          <w:p w:rsidR="00A17B7B" w:rsidRPr="00036D8D" w:rsidRDefault="00A17B7B" w:rsidP="005807E0">
            <w:pPr>
              <w:spacing w:after="200" w:line="276" w:lineRule="auto"/>
              <w:jc w:val="center"/>
              <w:rPr>
                <w:rFonts w:eastAsia="Calibri"/>
                <w:bCs/>
                <w:lang w:eastAsia="en-US"/>
              </w:rPr>
            </w:pPr>
            <w:r>
              <w:rPr>
                <w:rFonts w:eastAsia="Calibri"/>
                <w:bCs/>
                <w:lang w:eastAsia="en-US"/>
              </w:rPr>
              <w:t>0,0</w:t>
            </w:r>
          </w:p>
        </w:tc>
        <w:tc>
          <w:tcPr>
            <w:tcW w:w="1135" w:type="dxa"/>
            <w:vAlign w:val="center"/>
          </w:tcPr>
          <w:p w:rsidR="00A17B7B" w:rsidRPr="00036D8D" w:rsidRDefault="00A17B7B" w:rsidP="005807E0">
            <w:pPr>
              <w:spacing w:after="200" w:line="276" w:lineRule="auto"/>
              <w:jc w:val="center"/>
              <w:rPr>
                <w:rFonts w:eastAsia="Calibri"/>
                <w:bCs/>
                <w:lang w:eastAsia="en-US"/>
              </w:rPr>
            </w:pPr>
            <w:r>
              <w:rPr>
                <w:rFonts w:eastAsia="Calibri"/>
                <w:bCs/>
                <w:lang w:eastAsia="en-US"/>
              </w:rPr>
              <w:t>0,0</w:t>
            </w:r>
          </w:p>
        </w:tc>
      </w:tr>
      <w:tr w:rsidR="00EB4232" w:rsidRPr="00036D8D" w:rsidTr="000923BC">
        <w:tc>
          <w:tcPr>
            <w:tcW w:w="819" w:type="dxa"/>
            <w:vAlign w:val="center"/>
          </w:tcPr>
          <w:p w:rsidR="00EB4232" w:rsidRPr="00036D8D" w:rsidRDefault="00EB4232" w:rsidP="008B495E">
            <w:pPr>
              <w:jc w:val="center"/>
              <w:rPr>
                <w:rFonts w:eastAsia="Calibri"/>
                <w:bCs/>
                <w:lang w:eastAsia="en-US"/>
              </w:rPr>
            </w:pPr>
            <w:r w:rsidRPr="00036D8D">
              <w:rPr>
                <w:rFonts w:eastAsia="Calibri"/>
                <w:bCs/>
                <w:lang w:eastAsia="en-US"/>
              </w:rPr>
              <w:t>15 3</w:t>
            </w:r>
          </w:p>
        </w:tc>
        <w:tc>
          <w:tcPr>
            <w:tcW w:w="3117" w:type="dxa"/>
            <w:vAlign w:val="center"/>
          </w:tcPr>
          <w:p w:rsidR="00EB4232" w:rsidRPr="00036D8D" w:rsidRDefault="00EB4232" w:rsidP="00071EA1">
            <w:pPr>
              <w:rPr>
                <w:rFonts w:eastAsia="Calibri"/>
                <w:bCs/>
                <w:lang w:eastAsia="en-US"/>
              </w:rPr>
            </w:pPr>
            <w:r w:rsidRPr="00036D8D">
              <w:rPr>
                <w:rFonts w:eastAsia="Calibri"/>
                <w:bCs/>
                <w:lang w:eastAsia="en-US"/>
              </w:rPr>
              <w:t>Подпрограмма "</w:t>
            </w:r>
            <w:r w:rsidR="007209EA" w:rsidRPr="00036D8D">
              <w:rPr>
                <w:rFonts w:eastAsia="Calibri"/>
                <w:bCs/>
                <w:lang w:eastAsia="en-US"/>
              </w:rPr>
              <w:t>Совершенствование</w:t>
            </w:r>
            <w:r w:rsidRPr="00036D8D">
              <w:rPr>
                <w:rFonts w:eastAsia="Calibri"/>
                <w:bCs/>
                <w:lang w:eastAsia="en-US"/>
              </w:rPr>
              <w:t xml:space="preserve"> и развитие деятельности инфраструктуры поддержки предпринимательства"</w:t>
            </w:r>
          </w:p>
        </w:tc>
        <w:tc>
          <w:tcPr>
            <w:tcW w:w="1277" w:type="dxa"/>
            <w:vAlign w:val="center"/>
          </w:tcPr>
          <w:p w:rsidR="00EB4232" w:rsidRPr="00036D8D" w:rsidRDefault="00EB4232" w:rsidP="007F3989">
            <w:pPr>
              <w:spacing w:after="200" w:line="276" w:lineRule="auto"/>
              <w:jc w:val="center"/>
              <w:rPr>
                <w:rFonts w:eastAsia="Calibri"/>
                <w:bCs/>
                <w:lang w:eastAsia="en-US"/>
              </w:rPr>
            </w:pPr>
            <w:r w:rsidRPr="00036D8D">
              <w:rPr>
                <w:rFonts w:eastAsia="Calibri"/>
                <w:bCs/>
                <w:lang w:eastAsia="en-US"/>
              </w:rPr>
              <w:t>500,0</w:t>
            </w:r>
          </w:p>
        </w:tc>
        <w:tc>
          <w:tcPr>
            <w:tcW w:w="1277" w:type="dxa"/>
            <w:vAlign w:val="center"/>
          </w:tcPr>
          <w:p w:rsidR="00EB4232" w:rsidRPr="00036D8D" w:rsidRDefault="00EB4232" w:rsidP="00EB4232">
            <w:pPr>
              <w:spacing w:after="200" w:line="276" w:lineRule="auto"/>
              <w:jc w:val="center"/>
              <w:rPr>
                <w:rFonts w:eastAsia="Calibri"/>
                <w:bCs/>
                <w:lang w:eastAsia="en-US"/>
              </w:rPr>
            </w:pPr>
            <w:r>
              <w:rPr>
                <w:rFonts w:eastAsia="Calibri"/>
                <w:bCs/>
                <w:lang w:eastAsia="en-US"/>
              </w:rPr>
              <w:t>775,9</w:t>
            </w:r>
          </w:p>
        </w:tc>
        <w:tc>
          <w:tcPr>
            <w:tcW w:w="850" w:type="dxa"/>
            <w:vAlign w:val="center"/>
          </w:tcPr>
          <w:p w:rsidR="00EB4232" w:rsidRPr="00036D8D" w:rsidRDefault="00EB4232" w:rsidP="005807E0">
            <w:pPr>
              <w:spacing w:after="200" w:line="276" w:lineRule="auto"/>
              <w:jc w:val="center"/>
              <w:rPr>
                <w:rFonts w:eastAsia="Calibri"/>
                <w:bCs/>
                <w:lang w:eastAsia="en-US"/>
              </w:rPr>
            </w:pPr>
            <w:r>
              <w:rPr>
                <w:rFonts w:eastAsia="Calibri"/>
                <w:bCs/>
                <w:lang w:eastAsia="en-US"/>
              </w:rPr>
              <w:t>155</w:t>
            </w:r>
          </w:p>
        </w:tc>
        <w:tc>
          <w:tcPr>
            <w:tcW w:w="1135" w:type="dxa"/>
            <w:vAlign w:val="center"/>
          </w:tcPr>
          <w:p w:rsidR="00EB4232" w:rsidRPr="00DD3B65" w:rsidRDefault="00EB4232" w:rsidP="005807E0">
            <w:pPr>
              <w:spacing w:after="200" w:line="276" w:lineRule="auto"/>
              <w:jc w:val="center"/>
              <w:rPr>
                <w:rFonts w:eastAsia="Calibri"/>
                <w:bCs/>
                <w:lang w:eastAsia="en-US"/>
              </w:rPr>
            </w:pPr>
            <w:r w:rsidRPr="00DD3B65">
              <w:rPr>
                <w:rFonts w:eastAsia="Calibri"/>
                <w:bCs/>
                <w:lang w:eastAsia="en-US"/>
              </w:rPr>
              <w:t>0</w:t>
            </w:r>
          </w:p>
        </w:tc>
        <w:tc>
          <w:tcPr>
            <w:tcW w:w="1135" w:type="dxa"/>
            <w:vAlign w:val="center"/>
          </w:tcPr>
          <w:p w:rsidR="00EB4232" w:rsidRPr="00DD3B65" w:rsidRDefault="008E7A61" w:rsidP="005807E0">
            <w:pPr>
              <w:spacing w:after="200" w:line="276" w:lineRule="auto"/>
              <w:jc w:val="center"/>
              <w:rPr>
                <w:rFonts w:eastAsia="Calibri"/>
                <w:bCs/>
                <w:lang w:eastAsia="en-US"/>
              </w:rPr>
            </w:pPr>
            <w:r>
              <w:rPr>
                <w:rFonts w:eastAsia="Calibri"/>
                <w:bCs/>
                <w:lang w:eastAsia="en-US"/>
              </w:rPr>
              <w:t>0</w:t>
            </w:r>
            <w:r w:rsidR="00EB4232">
              <w:rPr>
                <w:rFonts w:eastAsia="Calibri"/>
                <w:bCs/>
                <w:lang w:eastAsia="en-US"/>
              </w:rPr>
              <w:t>,0</w:t>
            </w:r>
          </w:p>
        </w:tc>
      </w:tr>
      <w:tr w:rsidR="00EB4232" w:rsidRPr="00036D8D" w:rsidTr="000923BC">
        <w:tc>
          <w:tcPr>
            <w:tcW w:w="819" w:type="dxa"/>
            <w:vAlign w:val="center"/>
          </w:tcPr>
          <w:p w:rsidR="00EB4232" w:rsidRPr="00036D8D" w:rsidRDefault="00EB4232" w:rsidP="00BC2269">
            <w:pPr>
              <w:jc w:val="center"/>
              <w:rPr>
                <w:rFonts w:eastAsia="Calibri"/>
                <w:bCs/>
                <w:lang w:eastAsia="en-US"/>
              </w:rPr>
            </w:pPr>
            <w:r w:rsidRPr="00036D8D">
              <w:rPr>
                <w:rFonts w:eastAsia="Calibri"/>
                <w:bCs/>
                <w:lang w:eastAsia="en-US"/>
              </w:rPr>
              <w:t>15 4</w:t>
            </w:r>
          </w:p>
        </w:tc>
        <w:tc>
          <w:tcPr>
            <w:tcW w:w="3117" w:type="dxa"/>
            <w:vAlign w:val="center"/>
          </w:tcPr>
          <w:p w:rsidR="00EB4232" w:rsidRPr="00036D8D" w:rsidRDefault="00EB4232" w:rsidP="00071EA1">
            <w:pPr>
              <w:rPr>
                <w:rFonts w:eastAsia="Calibri"/>
                <w:bCs/>
                <w:lang w:eastAsia="en-US"/>
              </w:rPr>
            </w:pPr>
            <w:r w:rsidRPr="00EB4232">
              <w:rPr>
                <w:rFonts w:eastAsia="Calibri"/>
                <w:bCs/>
                <w:lang w:eastAsia="en-US"/>
              </w:rPr>
              <w:t>Подпрограмма "Обучение и подготовка кадров для малого и среднего предпринимательства и инфраструктуры"</w:t>
            </w:r>
          </w:p>
        </w:tc>
        <w:tc>
          <w:tcPr>
            <w:tcW w:w="1277" w:type="dxa"/>
            <w:vAlign w:val="center"/>
          </w:tcPr>
          <w:p w:rsidR="00EB4232" w:rsidRPr="00036D8D" w:rsidRDefault="00EB4232" w:rsidP="007F3989">
            <w:pPr>
              <w:spacing w:after="200" w:line="276" w:lineRule="auto"/>
              <w:jc w:val="center"/>
              <w:rPr>
                <w:rFonts w:eastAsia="Calibri"/>
                <w:bCs/>
                <w:lang w:eastAsia="en-US"/>
              </w:rPr>
            </w:pPr>
            <w:r w:rsidRPr="00036D8D">
              <w:rPr>
                <w:rFonts w:eastAsia="Calibri"/>
                <w:bCs/>
                <w:lang w:eastAsia="en-US"/>
              </w:rPr>
              <w:t>30,0</w:t>
            </w:r>
          </w:p>
        </w:tc>
        <w:tc>
          <w:tcPr>
            <w:tcW w:w="1277" w:type="dxa"/>
            <w:vAlign w:val="center"/>
          </w:tcPr>
          <w:p w:rsidR="00EB4232" w:rsidRPr="00036D8D" w:rsidRDefault="00EB4232" w:rsidP="005807E0">
            <w:pPr>
              <w:spacing w:after="200" w:line="276" w:lineRule="auto"/>
              <w:jc w:val="center"/>
              <w:rPr>
                <w:rFonts w:eastAsia="Calibri"/>
                <w:bCs/>
                <w:lang w:eastAsia="en-US"/>
              </w:rPr>
            </w:pPr>
            <w:r w:rsidRPr="00036D8D">
              <w:rPr>
                <w:rFonts w:eastAsia="Calibri"/>
                <w:bCs/>
                <w:lang w:eastAsia="en-US"/>
              </w:rPr>
              <w:t>30,0</w:t>
            </w:r>
          </w:p>
        </w:tc>
        <w:tc>
          <w:tcPr>
            <w:tcW w:w="850" w:type="dxa"/>
            <w:vAlign w:val="center"/>
          </w:tcPr>
          <w:p w:rsidR="00EB4232" w:rsidRPr="00036D8D" w:rsidRDefault="00EB4232" w:rsidP="005807E0">
            <w:pPr>
              <w:spacing w:after="200" w:line="276" w:lineRule="auto"/>
              <w:jc w:val="center"/>
              <w:rPr>
                <w:rFonts w:eastAsia="Calibri"/>
                <w:bCs/>
                <w:lang w:eastAsia="en-US"/>
              </w:rPr>
            </w:pPr>
            <w:r>
              <w:rPr>
                <w:rFonts w:eastAsia="Calibri"/>
                <w:bCs/>
                <w:lang w:eastAsia="en-US"/>
              </w:rPr>
              <w:t>100</w:t>
            </w:r>
          </w:p>
        </w:tc>
        <w:tc>
          <w:tcPr>
            <w:tcW w:w="1135" w:type="dxa"/>
            <w:vAlign w:val="center"/>
          </w:tcPr>
          <w:p w:rsidR="00EB4232" w:rsidRPr="00036D8D" w:rsidRDefault="00EB4232" w:rsidP="005807E0">
            <w:pPr>
              <w:spacing w:after="200" w:line="276" w:lineRule="auto"/>
              <w:jc w:val="center"/>
              <w:rPr>
                <w:rFonts w:eastAsia="Calibri"/>
                <w:bCs/>
                <w:lang w:eastAsia="en-US"/>
              </w:rPr>
            </w:pPr>
            <w:r w:rsidRPr="00036D8D">
              <w:rPr>
                <w:rFonts w:eastAsia="Calibri"/>
                <w:bCs/>
                <w:lang w:eastAsia="en-US"/>
              </w:rPr>
              <w:t>0,0</w:t>
            </w:r>
          </w:p>
        </w:tc>
        <w:tc>
          <w:tcPr>
            <w:tcW w:w="1135" w:type="dxa"/>
            <w:vAlign w:val="center"/>
          </w:tcPr>
          <w:p w:rsidR="00EB4232" w:rsidRPr="00036D8D" w:rsidRDefault="00EB4232" w:rsidP="005807E0">
            <w:pPr>
              <w:spacing w:after="200" w:line="276" w:lineRule="auto"/>
              <w:jc w:val="center"/>
              <w:rPr>
                <w:rFonts w:eastAsia="Calibri"/>
                <w:bCs/>
                <w:lang w:eastAsia="en-US"/>
              </w:rPr>
            </w:pPr>
            <w:r w:rsidRPr="00036D8D">
              <w:rPr>
                <w:rFonts w:eastAsia="Calibri"/>
                <w:bCs/>
                <w:lang w:eastAsia="en-US"/>
              </w:rPr>
              <w:t>0,0</w:t>
            </w:r>
          </w:p>
        </w:tc>
      </w:tr>
    </w:tbl>
    <w:p w:rsidR="00B00829" w:rsidRPr="00036D8D" w:rsidRDefault="002F7A2B" w:rsidP="00B00829">
      <w:pPr>
        <w:ind w:firstLine="720"/>
        <w:jc w:val="both"/>
      </w:pPr>
      <w:r w:rsidRPr="00036D8D">
        <w:t>Бюджетные ассигнования программы</w:t>
      </w:r>
      <w:r w:rsidR="00A21227">
        <w:t xml:space="preserve"> </w:t>
      </w:r>
      <w:r w:rsidRPr="00036D8D">
        <w:t>будут направлены на:</w:t>
      </w:r>
    </w:p>
    <w:p w:rsidR="00CC2F3A" w:rsidRDefault="00A21227" w:rsidP="00D9228F">
      <w:pPr>
        <w:ind w:firstLine="567"/>
        <w:jc w:val="both"/>
        <w:rPr>
          <w:bCs/>
        </w:rPr>
      </w:pPr>
      <w:r w:rsidRPr="00A21227">
        <w:rPr>
          <w:b/>
        </w:rPr>
        <w:t>-</w:t>
      </w:r>
      <w:r>
        <w:t xml:space="preserve"> </w:t>
      </w:r>
      <w:r w:rsidR="00CC2F3A" w:rsidRPr="00036D8D">
        <w:t>материально-техническое обеспечение Фонда поддержки предпринимательства</w:t>
      </w:r>
      <w:r w:rsidR="006B2F22" w:rsidRPr="00036D8D">
        <w:t xml:space="preserve"> </w:t>
      </w:r>
      <w:r w:rsidR="00EB4232">
        <w:rPr>
          <w:b/>
          <w:i/>
        </w:rPr>
        <w:t>775</w:t>
      </w:r>
      <w:r w:rsidRPr="00036D8D">
        <w:rPr>
          <w:b/>
          <w:bCs/>
          <w:i/>
        </w:rPr>
        <w:t>,</w:t>
      </w:r>
      <w:r w:rsidR="00EB4232">
        <w:rPr>
          <w:b/>
          <w:bCs/>
          <w:i/>
        </w:rPr>
        <w:t>9</w:t>
      </w:r>
      <w:r w:rsidRPr="00036D8D">
        <w:rPr>
          <w:b/>
          <w:bCs/>
          <w:i/>
        </w:rPr>
        <w:t xml:space="preserve"> тыс. рублей</w:t>
      </w:r>
      <w:r w:rsidRPr="00036D8D">
        <w:t xml:space="preserve"> </w:t>
      </w:r>
      <w:r>
        <w:t>в</w:t>
      </w:r>
      <w:r w:rsidR="006B2F22" w:rsidRPr="00036D8D">
        <w:t xml:space="preserve"> 20</w:t>
      </w:r>
      <w:r w:rsidR="00EB4232">
        <w:t>20</w:t>
      </w:r>
      <w:r w:rsidR="006B2F22" w:rsidRPr="00036D8D">
        <w:t xml:space="preserve"> год</w:t>
      </w:r>
      <w:r>
        <w:t>у</w:t>
      </w:r>
      <w:r w:rsidR="00CC2F3A" w:rsidRPr="00036D8D">
        <w:rPr>
          <w:bCs/>
          <w:i/>
        </w:rPr>
        <w:t xml:space="preserve">, </w:t>
      </w:r>
      <w:r w:rsidR="00CC2F3A" w:rsidRPr="00036D8D">
        <w:rPr>
          <w:bCs/>
        </w:rPr>
        <w:t xml:space="preserve">что составляет </w:t>
      </w:r>
      <w:r w:rsidR="006B2F22" w:rsidRPr="00036D8D">
        <w:rPr>
          <w:bCs/>
        </w:rPr>
        <w:t>1</w:t>
      </w:r>
      <w:r w:rsidR="00EB4232">
        <w:rPr>
          <w:bCs/>
        </w:rPr>
        <w:t>55</w:t>
      </w:r>
      <w:r w:rsidR="00FE41ED" w:rsidRPr="00036D8D">
        <w:rPr>
          <w:bCs/>
        </w:rPr>
        <w:t>,</w:t>
      </w:r>
      <w:r w:rsidR="006B2F22" w:rsidRPr="00036D8D">
        <w:rPr>
          <w:bCs/>
        </w:rPr>
        <w:t>0</w:t>
      </w:r>
      <w:r w:rsidR="00CC2F3A" w:rsidRPr="00036D8D">
        <w:rPr>
          <w:bCs/>
        </w:rPr>
        <w:t>% к уровню 201</w:t>
      </w:r>
      <w:r w:rsidR="00EB4232">
        <w:rPr>
          <w:bCs/>
        </w:rPr>
        <w:t>9</w:t>
      </w:r>
      <w:r w:rsidR="00CC2F3A" w:rsidRPr="00036D8D">
        <w:rPr>
          <w:bCs/>
        </w:rPr>
        <w:t xml:space="preserve"> года</w:t>
      </w:r>
      <w:r w:rsidR="00EB4232">
        <w:rPr>
          <w:bCs/>
        </w:rPr>
        <w:t xml:space="preserve">. Плановые ассигнования на 2021 год </w:t>
      </w:r>
      <w:r w:rsidR="00EB4232">
        <w:rPr>
          <w:b/>
          <w:bCs/>
          <w:i/>
        </w:rPr>
        <w:t>– 0 тыс</w:t>
      </w:r>
      <w:r w:rsidR="007209EA">
        <w:rPr>
          <w:b/>
          <w:bCs/>
          <w:i/>
        </w:rPr>
        <w:t>. р</w:t>
      </w:r>
      <w:r w:rsidR="00EB4232">
        <w:rPr>
          <w:b/>
          <w:bCs/>
          <w:i/>
        </w:rPr>
        <w:t>ублей</w:t>
      </w:r>
      <w:r w:rsidR="00EB4232">
        <w:rPr>
          <w:bCs/>
        </w:rPr>
        <w:t xml:space="preserve">, на 2022 год – </w:t>
      </w:r>
      <w:r w:rsidR="00EB4232">
        <w:rPr>
          <w:b/>
          <w:bCs/>
          <w:i/>
        </w:rPr>
        <w:t>0,0 тыс</w:t>
      </w:r>
      <w:r w:rsidR="007209EA">
        <w:rPr>
          <w:b/>
          <w:bCs/>
          <w:i/>
        </w:rPr>
        <w:t>. р</w:t>
      </w:r>
      <w:r w:rsidR="00EB4232">
        <w:rPr>
          <w:b/>
          <w:bCs/>
          <w:i/>
        </w:rPr>
        <w:t>ублей</w:t>
      </w:r>
      <w:r w:rsidR="00EB4232">
        <w:rPr>
          <w:bCs/>
        </w:rPr>
        <w:t>;</w:t>
      </w:r>
    </w:p>
    <w:p w:rsidR="00D9228F" w:rsidRDefault="00D9228F" w:rsidP="00D9228F">
      <w:pPr>
        <w:ind w:firstLine="567"/>
        <w:jc w:val="both"/>
      </w:pPr>
      <w:r>
        <w:t>- п</w:t>
      </w:r>
      <w:r w:rsidRPr="00D9228F">
        <w:t>редоставление субъектам малого и среднего предпринимательства Воскресенского муниципального района Нижегородской области муниципальной поддержки в форме субсидий</w:t>
      </w:r>
      <w:r>
        <w:t xml:space="preserve"> на 2020 год в сумме </w:t>
      </w:r>
      <w:r>
        <w:rPr>
          <w:b/>
          <w:i/>
        </w:rPr>
        <w:t>400,0 тыс</w:t>
      </w:r>
      <w:r w:rsidR="007209EA">
        <w:rPr>
          <w:b/>
          <w:i/>
        </w:rPr>
        <w:t>. р</w:t>
      </w:r>
      <w:r>
        <w:rPr>
          <w:b/>
          <w:i/>
        </w:rPr>
        <w:t>ублей</w:t>
      </w:r>
      <w:r>
        <w:t>;</w:t>
      </w:r>
    </w:p>
    <w:p w:rsidR="00D9228F" w:rsidRPr="00D9228F" w:rsidRDefault="00D9228F" w:rsidP="00D9228F">
      <w:pPr>
        <w:ind w:firstLine="567"/>
        <w:jc w:val="both"/>
      </w:pPr>
      <w:r>
        <w:t>- с</w:t>
      </w:r>
      <w:r w:rsidRPr="00D9228F">
        <w:t>убсидирование части затрат субъектам малого предпринимательства (гранты), связанных с началом предпринимательской деятельности</w:t>
      </w:r>
      <w:r w:rsidR="00D2357C">
        <w:t>,</w:t>
      </w:r>
      <w:r>
        <w:t xml:space="preserve"> на 2020 год в сумме </w:t>
      </w:r>
      <w:r w:rsidRPr="00D9228F">
        <w:rPr>
          <w:b/>
          <w:i/>
        </w:rPr>
        <w:t>180,0 тыс</w:t>
      </w:r>
      <w:r w:rsidR="007209EA" w:rsidRPr="00D9228F">
        <w:rPr>
          <w:b/>
          <w:i/>
        </w:rPr>
        <w:t>. р</w:t>
      </w:r>
      <w:r w:rsidRPr="00D9228F">
        <w:rPr>
          <w:b/>
          <w:i/>
        </w:rPr>
        <w:t>ублей</w:t>
      </w:r>
      <w:r>
        <w:t>;</w:t>
      </w:r>
    </w:p>
    <w:p w:rsidR="00071EA1" w:rsidRPr="00A21227" w:rsidRDefault="00A21227" w:rsidP="00D9228F">
      <w:pPr>
        <w:ind w:firstLine="567"/>
        <w:jc w:val="both"/>
      </w:pPr>
      <w:r w:rsidRPr="00A21227">
        <w:rPr>
          <w:b/>
        </w:rPr>
        <w:t>-</w:t>
      </w:r>
      <w:r w:rsidR="00D9228F">
        <w:t xml:space="preserve"> с</w:t>
      </w:r>
      <w:r w:rsidR="00071EA1" w:rsidRPr="00036D8D">
        <w:t>офинансирование социальных проектов при участии в конкурсах, проводимых Министерством внутренней региональной и муниципальной политики Нижегородской области</w:t>
      </w:r>
      <w:r w:rsidR="00D2357C">
        <w:t>,</w:t>
      </w:r>
      <w:r w:rsidR="00D9228F">
        <w:t xml:space="preserve"> на 2020 год</w:t>
      </w:r>
      <w:r w:rsidR="00D552A3" w:rsidRPr="00036D8D">
        <w:t xml:space="preserve"> в сумме </w:t>
      </w:r>
      <w:r w:rsidR="00D9228F">
        <w:rPr>
          <w:b/>
          <w:i/>
        </w:rPr>
        <w:t>30</w:t>
      </w:r>
      <w:r w:rsidR="00D552A3" w:rsidRPr="00036D8D">
        <w:rPr>
          <w:b/>
          <w:i/>
        </w:rPr>
        <w:t>,0 тыс. рублей</w:t>
      </w:r>
      <w:r>
        <w:t>;</w:t>
      </w:r>
    </w:p>
    <w:p w:rsidR="00F20A86" w:rsidRPr="00036D8D" w:rsidRDefault="00A21227" w:rsidP="00D9228F">
      <w:pPr>
        <w:ind w:firstLine="567"/>
        <w:jc w:val="both"/>
      </w:pPr>
      <w:r w:rsidRPr="00A21227">
        <w:rPr>
          <w:b/>
        </w:rPr>
        <w:t xml:space="preserve">- </w:t>
      </w:r>
      <w:r>
        <w:t>с</w:t>
      </w:r>
      <w:r w:rsidR="00F20A86" w:rsidRPr="00036D8D">
        <w:t>офинансирование мероприятий, семинаров по актуальным вопросам, касающимся предпринимательской деятельности, которые проводятся сторонними организациями на платной основе</w:t>
      </w:r>
      <w:r w:rsidR="00D2357C">
        <w:t>,</w:t>
      </w:r>
      <w:r w:rsidR="00F20A86" w:rsidRPr="00036D8D">
        <w:t xml:space="preserve"> </w:t>
      </w:r>
      <w:r w:rsidR="00D9228F">
        <w:t xml:space="preserve">на 2020 год </w:t>
      </w:r>
      <w:r w:rsidR="00F20A86" w:rsidRPr="00036D8D">
        <w:t xml:space="preserve">в сумме </w:t>
      </w:r>
      <w:r w:rsidR="00F20A86" w:rsidRPr="00036D8D">
        <w:rPr>
          <w:b/>
          <w:i/>
        </w:rPr>
        <w:t>30,0 тыс. рублей</w:t>
      </w:r>
      <w:r w:rsidR="00F20A86" w:rsidRPr="00036D8D">
        <w:t xml:space="preserve">. </w:t>
      </w:r>
    </w:p>
    <w:p w:rsidR="00F20A86" w:rsidRPr="00036D8D" w:rsidRDefault="00F20A86" w:rsidP="00576B03">
      <w:pPr>
        <w:ind w:firstLine="540"/>
        <w:jc w:val="both"/>
      </w:pPr>
    </w:p>
    <w:p w:rsidR="00C065A6" w:rsidRPr="00036D8D" w:rsidRDefault="009F1648" w:rsidP="009F1648">
      <w:pPr>
        <w:autoSpaceDE w:val="0"/>
        <w:autoSpaceDN w:val="0"/>
        <w:adjustRightInd w:val="0"/>
        <w:jc w:val="center"/>
        <w:outlineLvl w:val="0"/>
        <w:rPr>
          <w:b/>
        </w:rPr>
      </w:pPr>
      <w:r w:rsidRPr="00036D8D">
        <w:rPr>
          <w:b/>
        </w:rPr>
        <w:lastRenderedPageBreak/>
        <w:t>Муниципальная программа</w:t>
      </w:r>
    </w:p>
    <w:p w:rsidR="009F1648" w:rsidRPr="00036D8D" w:rsidRDefault="009F1648" w:rsidP="009F1648">
      <w:pPr>
        <w:autoSpaceDE w:val="0"/>
        <w:autoSpaceDN w:val="0"/>
        <w:adjustRightInd w:val="0"/>
        <w:jc w:val="center"/>
        <w:outlineLvl w:val="0"/>
        <w:rPr>
          <w:b/>
        </w:rPr>
      </w:pPr>
      <w:r w:rsidRPr="00036D8D">
        <w:rPr>
          <w:b/>
        </w:rPr>
        <w:t xml:space="preserve"> </w:t>
      </w:r>
      <w:r w:rsidR="008A6A16" w:rsidRPr="00036D8D">
        <w:rPr>
          <w:b/>
        </w:rPr>
        <w:t>«</w:t>
      </w:r>
      <w:r w:rsidRPr="00036D8D">
        <w:rPr>
          <w:b/>
        </w:rPr>
        <w:t>Развитие муниципальной службы в Воскресенском муниципальном районе Нижегородской области»</w:t>
      </w:r>
    </w:p>
    <w:p w:rsidR="00CE5594" w:rsidRPr="00036D8D" w:rsidRDefault="00CE5594" w:rsidP="009F1648">
      <w:pPr>
        <w:autoSpaceDE w:val="0"/>
        <w:autoSpaceDN w:val="0"/>
        <w:adjustRightInd w:val="0"/>
        <w:jc w:val="center"/>
        <w:outlineLvl w:val="0"/>
        <w:rPr>
          <w:b/>
        </w:rPr>
      </w:pPr>
    </w:p>
    <w:p w:rsidR="00CE5594" w:rsidRPr="00036D8D" w:rsidRDefault="009F1648" w:rsidP="004970C6">
      <w:pPr>
        <w:autoSpaceDE w:val="0"/>
        <w:autoSpaceDN w:val="0"/>
        <w:adjustRightInd w:val="0"/>
        <w:ind w:firstLine="720"/>
        <w:jc w:val="both"/>
        <w:outlineLvl w:val="0"/>
      </w:pPr>
      <w:r w:rsidRPr="00036D8D">
        <w:t xml:space="preserve">Утверждена постановлением администрации Воскресенского муниципального района Нижегородской области от </w:t>
      </w:r>
      <w:r w:rsidR="004970C6" w:rsidRPr="00036D8D">
        <w:t>14</w:t>
      </w:r>
      <w:r w:rsidRPr="00036D8D">
        <w:t>.</w:t>
      </w:r>
      <w:r w:rsidR="00C065A6" w:rsidRPr="00036D8D">
        <w:t>1</w:t>
      </w:r>
      <w:r w:rsidR="004970C6" w:rsidRPr="00036D8D">
        <w:t>2</w:t>
      </w:r>
      <w:r w:rsidRPr="00036D8D">
        <w:t>.201</w:t>
      </w:r>
      <w:r w:rsidR="004970C6" w:rsidRPr="00036D8D">
        <w:t>8</w:t>
      </w:r>
      <w:r w:rsidRPr="00036D8D">
        <w:t xml:space="preserve"> года №</w:t>
      </w:r>
      <w:r w:rsidR="00C065A6" w:rsidRPr="00036D8D">
        <w:t>12</w:t>
      </w:r>
      <w:r w:rsidR="004970C6" w:rsidRPr="00036D8D">
        <w:t>65</w:t>
      </w:r>
      <w:r w:rsidRPr="00036D8D">
        <w:t xml:space="preserve"> </w:t>
      </w:r>
      <w:r w:rsidR="00CE5594" w:rsidRPr="00036D8D">
        <w:t>«</w:t>
      </w:r>
      <w:r w:rsidR="004970C6" w:rsidRPr="00036D8D">
        <w:t>Об утверждении муниципальной программы "Развитие муниципальной службы в Воскресенском муниципальном районе Нижегородской области"</w:t>
      </w:r>
      <w:r w:rsidR="00CE5594" w:rsidRPr="00036D8D">
        <w:t>».</w:t>
      </w:r>
    </w:p>
    <w:p w:rsidR="009F1648" w:rsidRPr="00036D8D" w:rsidRDefault="009F1648" w:rsidP="004970C6">
      <w:pPr>
        <w:autoSpaceDE w:val="0"/>
        <w:autoSpaceDN w:val="0"/>
        <w:adjustRightInd w:val="0"/>
        <w:ind w:firstLine="720"/>
        <w:jc w:val="both"/>
        <w:outlineLvl w:val="0"/>
      </w:pPr>
      <w:r w:rsidRPr="00036D8D">
        <w:t>Цели муниципальной программы:</w:t>
      </w:r>
    </w:p>
    <w:p w:rsidR="009F1648" w:rsidRPr="00036D8D" w:rsidRDefault="009F1648" w:rsidP="009F1648">
      <w:pPr>
        <w:pStyle w:val="afe"/>
        <w:spacing w:before="0" w:beforeAutospacing="0" w:after="0" w:afterAutospacing="0"/>
        <w:ind w:firstLine="709"/>
        <w:jc w:val="both"/>
      </w:pPr>
      <w:r w:rsidRPr="00036D8D">
        <w:t xml:space="preserve">- </w:t>
      </w:r>
      <w:r w:rsidR="00A95BE1" w:rsidRPr="00036D8D">
        <w:t>повышение уровня организации деятельности органов местного самоуправления Воскресенского муниципального района</w:t>
      </w:r>
      <w:r w:rsidRPr="00036D8D">
        <w:t>;</w:t>
      </w:r>
    </w:p>
    <w:p w:rsidR="000B18EB" w:rsidRPr="00036D8D" w:rsidRDefault="009F1648" w:rsidP="009F1648">
      <w:pPr>
        <w:pStyle w:val="afe"/>
        <w:spacing w:before="0" w:beforeAutospacing="0" w:after="0" w:afterAutospacing="0"/>
        <w:ind w:firstLine="709"/>
        <w:jc w:val="both"/>
      </w:pPr>
      <w:r w:rsidRPr="00036D8D">
        <w:t xml:space="preserve">- </w:t>
      </w:r>
      <w:r w:rsidR="000B18EB" w:rsidRPr="00036D8D">
        <w:t>развитие и повышение эффективности муниципальной службы;</w:t>
      </w:r>
    </w:p>
    <w:p w:rsidR="009F1648" w:rsidRDefault="000B18EB" w:rsidP="009F1648">
      <w:pPr>
        <w:pStyle w:val="afe"/>
        <w:spacing w:before="0" w:beforeAutospacing="0" w:after="0" w:afterAutospacing="0"/>
        <w:ind w:firstLine="709"/>
        <w:jc w:val="both"/>
      </w:pPr>
      <w:r w:rsidRPr="00036D8D">
        <w:t>- формирование высококвалифицированного кадрового состава муниципальной службы</w:t>
      </w:r>
      <w:r w:rsidR="00DE17D3">
        <w:t>;</w:t>
      </w:r>
    </w:p>
    <w:p w:rsidR="00DE17D3" w:rsidRPr="00DE17D3" w:rsidRDefault="007209EA" w:rsidP="00DE17D3">
      <w:pPr>
        <w:widowControl w:val="0"/>
        <w:autoSpaceDE w:val="0"/>
        <w:autoSpaceDN w:val="0"/>
        <w:adjustRightInd w:val="0"/>
        <w:ind w:firstLine="709"/>
        <w:jc w:val="both"/>
      </w:pPr>
      <w:r w:rsidRPr="00DE17D3">
        <w:t>- с</w:t>
      </w:r>
      <w:r w:rsidR="00DE17D3" w:rsidRPr="00DE17D3">
        <w:t>овершенствование нормативно правовой базы по вопросам развития муниципальной службы;</w:t>
      </w:r>
    </w:p>
    <w:p w:rsidR="00DE17D3" w:rsidRPr="00DE17D3" w:rsidRDefault="00DE17D3" w:rsidP="00DE17D3">
      <w:pPr>
        <w:widowControl w:val="0"/>
        <w:autoSpaceDE w:val="0"/>
        <w:autoSpaceDN w:val="0"/>
        <w:adjustRightInd w:val="0"/>
        <w:ind w:firstLine="709"/>
        <w:jc w:val="both"/>
      </w:pPr>
      <w:r w:rsidRPr="00DE17D3">
        <w:t>- внедрение эффективных технологий кадровой работы, направленных на подбор квалифицированных кадров для муниципальной службы;</w:t>
      </w:r>
    </w:p>
    <w:p w:rsidR="00DE17D3" w:rsidRPr="00DE17D3" w:rsidRDefault="007209EA" w:rsidP="00DE17D3">
      <w:pPr>
        <w:widowControl w:val="0"/>
        <w:autoSpaceDE w:val="0"/>
        <w:autoSpaceDN w:val="0"/>
        <w:adjustRightInd w:val="0"/>
        <w:ind w:firstLine="709"/>
        <w:jc w:val="both"/>
      </w:pPr>
      <w:r w:rsidRPr="00DE17D3">
        <w:t>- о</w:t>
      </w:r>
      <w:r w:rsidR="00DE17D3" w:rsidRPr="00DE17D3">
        <w:t>беспечение профессионального развития муниципальных служащих;</w:t>
      </w:r>
    </w:p>
    <w:p w:rsidR="00DE17D3" w:rsidRPr="00DE17D3" w:rsidRDefault="007209EA" w:rsidP="00DE17D3">
      <w:pPr>
        <w:widowControl w:val="0"/>
        <w:autoSpaceDE w:val="0"/>
        <w:autoSpaceDN w:val="0"/>
        <w:adjustRightInd w:val="0"/>
        <w:ind w:firstLine="709"/>
        <w:jc w:val="both"/>
      </w:pPr>
      <w:r w:rsidRPr="00DE17D3">
        <w:t>- с</w:t>
      </w:r>
      <w:r w:rsidR="00DE17D3" w:rsidRPr="00DE17D3">
        <w:t>овершенствование реализации полномочий органов местного самоуправления;</w:t>
      </w:r>
    </w:p>
    <w:p w:rsidR="00DE17D3" w:rsidRPr="00036D8D" w:rsidRDefault="007209EA" w:rsidP="00DE17D3">
      <w:pPr>
        <w:pStyle w:val="afe"/>
        <w:spacing w:before="0" w:beforeAutospacing="0" w:after="0" w:afterAutospacing="0"/>
        <w:ind w:firstLine="709"/>
        <w:jc w:val="both"/>
      </w:pPr>
      <w:r w:rsidRPr="00DE17D3">
        <w:t>- с</w:t>
      </w:r>
      <w:r w:rsidR="00DE17D3" w:rsidRPr="00DE17D3">
        <w:t>овершенствование системы оценки эффективности деятельности органов местного самоуправления.</w:t>
      </w:r>
    </w:p>
    <w:p w:rsidR="009F1648" w:rsidRPr="00036D8D" w:rsidRDefault="006B1748" w:rsidP="009F1648">
      <w:pPr>
        <w:pStyle w:val="afe"/>
        <w:spacing w:before="0" w:beforeAutospacing="0" w:after="0" w:afterAutospacing="0"/>
        <w:ind w:firstLine="709"/>
        <w:jc w:val="both"/>
      </w:pPr>
      <w:r w:rsidRPr="00036D8D">
        <w:t xml:space="preserve">Муниципальный заказчик-координатор </w:t>
      </w:r>
      <w:r w:rsidR="009F1648" w:rsidRPr="00036D8D">
        <w:t xml:space="preserve">– </w:t>
      </w:r>
      <w:r w:rsidRPr="00036D8D">
        <w:t>Управление делами администрации Воскресенского муниципального района Нижегородской области.</w:t>
      </w:r>
    </w:p>
    <w:p w:rsidR="00F72A1E" w:rsidRPr="00036D8D" w:rsidRDefault="00F72A1E" w:rsidP="009F1648">
      <w:pPr>
        <w:autoSpaceDE w:val="0"/>
        <w:autoSpaceDN w:val="0"/>
        <w:adjustRightInd w:val="0"/>
        <w:jc w:val="center"/>
        <w:outlineLvl w:val="0"/>
        <w:rPr>
          <w:b/>
        </w:rPr>
        <w:sectPr w:rsidR="00F72A1E" w:rsidRPr="00036D8D" w:rsidSect="001251BB">
          <w:pgSz w:w="11906" w:h="16838"/>
          <w:pgMar w:top="1134" w:right="850" w:bottom="1134" w:left="1701" w:header="720" w:footer="720" w:gutter="0"/>
          <w:cols w:space="720"/>
          <w:docGrid w:linePitch="360"/>
        </w:sectPr>
      </w:pPr>
    </w:p>
    <w:p w:rsidR="009F1648" w:rsidRPr="00036D8D" w:rsidRDefault="009F1648" w:rsidP="009F1648">
      <w:pPr>
        <w:autoSpaceDE w:val="0"/>
        <w:autoSpaceDN w:val="0"/>
        <w:adjustRightInd w:val="0"/>
        <w:jc w:val="center"/>
        <w:outlineLvl w:val="0"/>
        <w:rPr>
          <w:b/>
        </w:rPr>
      </w:pPr>
    </w:p>
    <w:p w:rsidR="006B1748" w:rsidRPr="00036D8D" w:rsidRDefault="006B1748" w:rsidP="006B1748">
      <w:pPr>
        <w:widowControl w:val="0"/>
        <w:autoSpaceDE w:val="0"/>
        <w:autoSpaceDN w:val="0"/>
        <w:adjustRightInd w:val="0"/>
        <w:jc w:val="center"/>
        <w:rPr>
          <w:b/>
        </w:rPr>
      </w:pPr>
      <w:r w:rsidRPr="00036D8D">
        <w:t>Сведения об индикаторах и непосредственных результатах</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1559"/>
        <w:gridCol w:w="1418"/>
        <w:gridCol w:w="850"/>
        <w:gridCol w:w="709"/>
        <w:gridCol w:w="850"/>
        <w:gridCol w:w="851"/>
        <w:gridCol w:w="850"/>
        <w:gridCol w:w="709"/>
        <w:gridCol w:w="1418"/>
        <w:gridCol w:w="2126"/>
      </w:tblGrid>
      <w:tr w:rsidR="00F72A1E" w:rsidRPr="00036D8D" w:rsidTr="00F72A1E">
        <w:trPr>
          <w:trHeight w:val="808"/>
        </w:trPr>
        <w:tc>
          <w:tcPr>
            <w:tcW w:w="3261" w:type="dxa"/>
            <w:tcBorders>
              <w:top w:val="single" w:sz="4" w:space="0" w:color="auto"/>
              <w:bottom w:val="single" w:sz="4" w:space="0" w:color="auto"/>
              <w:right w:val="single" w:sz="4" w:space="0" w:color="auto"/>
            </w:tcBorders>
          </w:tcPr>
          <w:p w:rsidR="00F72A1E" w:rsidRPr="00036D8D" w:rsidRDefault="00F72A1E" w:rsidP="00F72A1E">
            <w:pPr>
              <w:widowControl w:val="0"/>
              <w:autoSpaceDE w:val="0"/>
              <w:autoSpaceDN w:val="0"/>
              <w:adjustRightInd w:val="0"/>
              <w:jc w:val="center"/>
            </w:pPr>
            <w:bookmarkStart w:id="2" w:name="sub_328"/>
            <w:r w:rsidRPr="00036D8D">
              <w:t>Наименование индикаторов целей Программы</w:t>
            </w:r>
          </w:p>
        </w:tc>
        <w:tc>
          <w:tcPr>
            <w:tcW w:w="1559" w:type="dxa"/>
            <w:tcBorders>
              <w:top w:val="single" w:sz="4" w:space="0" w:color="auto"/>
              <w:left w:val="single" w:sz="4" w:space="0" w:color="auto"/>
              <w:bottom w:val="single" w:sz="4" w:space="0" w:color="auto"/>
              <w:right w:val="single" w:sz="4" w:space="0" w:color="auto"/>
            </w:tcBorders>
          </w:tcPr>
          <w:p w:rsidR="00F72A1E" w:rsidRPr="00036D8D" w:rsidRDefault="00F72A1E" w:rsidP="00F72A1E">
            <w:pPr>
              <w:widowControl w:val="0"/>
              <w:autoSpaceDE w:val="0"/>
              <w:autoSpaceDN w:val="0"/>
              <w:adjustRightInd w:val="0"/>
              <w:jc w:val="center"/>
            </w:pPr>
            <w:r w:rsidRPr="00036D8D">
              <w:t>Единицы измерения индикаторов целей Программы</w:t>
            </w:r>
          </w:p>
        </w:tc>
        <w:tc>
          <w:tcPr>
            <w:tcW w:w="1418" w:type="dxa"/>
            <w:tcBorders>
              <w:top w:val="single" w:sz="4" w:space="0" w:color="auto"/>
              <w:left w:val="single" w:sz="4" w:space="0" w:color="auto"/>
              <w:bottom w:val="single" w:sz="4" w:space="0" w:color="auto"/>
              <w:right w:val="single" w:sz="4" w:space="0" w:color="auto"/>
            </w:tcBorders>
          </w:tcPr>
          <w:p w:rsidR="00F72A1E" w:rsidRPr="00036D8D" w:rsidRDefault="00F72A1E" w:rsidP="00F72A1E">
            <w:pPr>
              <w:widowControl w:val="0"/>
              <w:autoSpaceDE w:val="0"/>
              <w:autoSpaceDN w:val="0"/>
              <w:adjustRightInd w:val="0"/>
              <w:jc w:val="center"/>
            </w:pPr>
            <w:r w:rsidRPr="00036D8D">
              <w:t>На момент разработки программы</w:t>
            </w:r>
          </w:p>
        </w:tc>
        <w:tc>
          <w:tcPr>
            <w:tcW w:w="850" w:type="dxa"/>
            <w:tcBorders>
              <w:top w:val="single" w:sz="4" w:space="0" w:color="auto"/>
              <w:left w:val="single" w:sz="4" w:space="0" w:color="auto"/>
              <w:bottom w:val="single" w:sz="4" w:space="0" w:color="auto"/>
              <w:right w:val="single" w:sz="4" w:space="0" w:color="auto"/>
            </w:tcBorders>
          </w:tcPr>
          <w:p w:rsidR="00F72A1E" w:rsidRPr="00036D8D" w:rsidRDefault="00F72A1E" w:rsidP="00F72A1E">
            <w:pPr>
              <w:widowControl w:val="0"/>
              <w:autoSpaceDE w:val="0"/>
              <w:autoSpaceDN w:val="0"/>
              <w:adjustRightInd w:val="0"/>
              <w:jc w:val="center"/>
            </w:pPr>
            <w:r w:rsidRPr="00036D8D">
              <w:t>2019 год</w:t>
            </w:r>
          </w:p>
        </w:tc>
        <w:tc>
          <w:tcPr>
            <w:tcW w:w="709" w:type="dxa"/>
            <w:tcBorders>
              <w:top w:val="single" w:sz="4" w:space="0" w:color="auto"/>
              <w:left w:val="single" w:sz="4" w:space="0" w:color="auto"/>
              <w:bottom w:val="single" w:sz="4" w:space="0" w:color="auto"/>
              <w:right w:val="single" w:sz="4" w:space="0" w:color="auto"/>
            </w:tcBorders>
          </w:tcPr>
          <w:p w:rsidR="00F72A1E" w:rsidRPr="00036D8D" w:rsidRDefault="00F72A1E" w:rsidP="00F72A1E">
            <w:pPr>
              <w:widowControl w:val="0"/>
              <w:autoSpaceDE w:val="0"/>
              <w:autoSpaceDN w:val="0"/>
              <w:adjustRightInd w:val="0"/>
              <w:jc w:val="center"/>
            </w:pPr>
            <w:r w:rsidRPr="00036D8D">
              <w:t>2020 год</w:t>
            </w:r>
          </w:p>
        </w:tc>
        <w:tc>
          <w:tcPr>
            <w:tcW w:w="850" w:type="dxa"/>
            <w:tcBorders>
              <w:top w:val="single" w:sz="4" w:space="0" w:color="auto"/>
              <w:left w:val="single" w:sz="4" w:space="0" w:color="auto"/>
              <w:bottom w:val="single" w:sz="4" w:space="0" w:color="auto"/>
            </w:tcBorders>
          </w:tcPr>
          <w:p w:rsidR="00F72A1E" w:rsidRPr="00036D8D" w:rsidRDefault="00F72A1E" w:rsidP="00F72A1E">
            <w:pPr>
              <w:widowControl w:val="0"/>
              <w:autoSpaceDE w:val="0"/>
              <w:autoSpaceDN w:val="0"/>
              <w:adjustRightInd w:val="0"/>
              <w:jc w:val="center"/>
            </w:pPr>
            <w:r w:rsidRPr="00036D8D">
              <w:t>2021 год</w:t>
            </w:r>
          </w:p>
        </w:tc>
        <w:tc>
          <w:tcPr>
            <w:tcW w:w="851" w:type="dxa"/>
            <w:tcBorders>
              <w:top w:val="single" w:sz="4" w:space="0" w:color="auto"/>
              <w:left w:val="single" w:sz="4" w:space="0" w:color="auto"/>
              <w:bottom w:val="single" w:sz="4" w:space="0" w:color="auto"/>
            </w:tcBorders>
          </w:tcPr>
          <w:p w:rsidR="00F72A1E" w:rsidRPr="00036D8D" w:rsidRDefault="00F72A1E" w:rsidP="00F72A1E">
            <w:pPr>
              <w:widowControl w:val="0"/>
              <w:autoSpaceDE w:val="0"/>
              <w:autoSpaceDN w:val="0"/>
              <w:adjustRightInd w:val="0"/>
              <w:jc w:val="center"/>
            </w:pPr>
            <w:r w:rsidRPr="00036D8D">
              <w:t>2022 год</w:t>
            </w:r>
          </w:p>
        </w:tc>
        <w:tc>
          <w:tcPr>
            <w:tcW w:w="850" w:type="dxa"/>
            <w:tcBorders>
              <w:top w:val="single" w:sz="4" w:space="0" w:color="auto"/>
              <w:left w:val="single" w:sz="4" w:space="0" w:color="auto"/>
              <w:bottom w:val="single" w:sz="4" w:space="0" w:color="auto"/>
            </w:tcBorders>
          </w:tcPr>
          <w:p w:rsidR="00F72A1E" w:rsidRPr="00036D8D" w:rsidRDefault="00F72A1E" w:rsidP="00F72A1E">
            <w:pPr>
              <w:widowControl w:val="0"/>
              <w:autoSpaceDE w:val="0"/>
              <w:autoSpaceDN w:val="0"/>
              <w:adjustRightInd w:val="0"/>
              <w:jc w:val="center"/>
            </w:pPr>
            <w:r w:rsidRPr="00036D8D">
              <w:t xml:space="preserve">2023 </w:t>
            </w:r>
          </w:p>
          <w:p w:rsidR="00F72A1E" w:rsidRPr="00036D8D" w:rsidRDefault="00F72A1E" w:rsidP="00F72A1E">
            <w:pPr>
              <w:widowControl w:val="0"/>
              <w:autoSpaceDE w:val="0"/>
              <w:autoSpaceDN w:val="0"/>
              <w:adjustRightInd w:val="0"/>
            </w:pPr>
            <w:r w:rsidRPr="00036D8D">
              <w:t>год</w:t>
            </w:r>
          </w:p>
        </w:tc>
        <w:tc>
          <w:tcPr>
            <w:tcW w:w="709" w:type="dxa"/>
            <w:tcBorders>
              <w:top w:val="single" w:sz="4" w:space="0" w:color="auto"/>
              <w:left w:val="single" w:sz="4" w:space="0" w:color="auto"/>
              <w:bottom w:val="single" w:sz="4" w:space="0" w:color="auto"/>
            </w:tcBorders>
          </w:tcPr>
          <w:p w:rsidR="00F72A1E" w:rsidRPr="00036D8D" w:rsidRDefault="00F72A1E" w:rsidP="00F72A1E">
            <w:pPr>
              <w:widowControl w:val="0"/>
              <w:autoSpaceDE w:val="0"/>
              <w:autoSpaceDN w:val="0"/>
              <w:adjustRightInd w:val="0"/>
              <w:jc w:val="center"/>
            </w:pPr>
            <w:r w:rsidRPr="00036D8D">
              <w:t>2024 год</w:t>
            </w:r>
          </w:p>
        </w:tc>
        <w:tc>
          <w:tcPr>
            <w:tcW w:w="1418" w:type="dxa"/>
            <w:tcBorders>
              <w:top w:val="single" w:sz="4" w:space="0" w:color="auto"/>
              <w:left w:val="single" w:sz="4" w:space="0" w:color="auto"/>
              <w:bottom w:val="single" w:sz="4" w:space="0" w:color="auto"/>
            </w:tcBorders>
          </w:tcPr>
          <w:p w:rsidR="00F72A1E" w:rsidRPr="00036D8D" w:rsidRDefault="00F72A1E" w:rsidP="00F72A1E">
            <w:pPr>
              <w:widowControl w:val="0"/>
              <w:autoSpaceDE w:val="0"/>
              <w:autoSpaceDN w:val="0"/>
              <w:adjustRightInd w:val="0"/>
              <w:jc w:val="center"/>
            </w:pPr>
            <w:r w:rsidRPr="00036D8D">
              <w:t>По окончании реализации программы</w:t>
            </w:r>
          </w:p>
        </w:tc>
        <w:tc>
          <w:tcPr>
            <w:tcW w:w="2126" w:type="dxa"/>
            <w:tcBorders>
              <w:top w:val="single" w:sz="4" w:space="0" w:color="auto"/>
              <w:left w:val="single" w:sz="4" w:space="0" w:color="auto"/>
              <w:bottom w:val="single" w:sz="4" w:space="0" w:color="auto"/>
            </w:tcBorders>
          </w:tcPr>
          <w:p w:rsidR="00F72A1E" w:rsidRPr="00036D8D" w:rsidRDefault="00F72A1E" w:rsidP="00F72A1E">
            <w:pPr>
              <w:widowControl w:val="0"/>
              <w:autoSpaceDE w:val="0"/>
              <w:autoSpaceDN w:val="0"/>
              <w:adjustRightInd w:val="0"/>
              <w:jc w:val="center"/>
            </w:pPr>
            <w:r w:rsidRPr="00036D8D">
              <w:t>Без программного вмешательства (после предполагаемого срока реализации программы)</w:t>
            </w:r>
          </w:p>
        </w:tc>
      </w:tr>
      <w:tr w:rsidR="00F72A1E" w:rsidRPr="00036D8D" w:rsidTr="00F72A1E">
        <w:trPr>
          <w:trHeight w:val="289"/>
        </w:trPr>
        <w:tc>
          <w:tcPr>
            <w:tcW w:w="3261" w:type="dxa"/>
            <w:tcBorders>
              <w:top w:val="single" w:sz="4" w:space="0" w:color="auto"/>
              <w:bottom w:val="single" w:sz="4" w:space="0" w:color="auto"/>
              <w:right w:val="single" w:sz="4" w:space="0" w:color="auto"/>
            </w:tcBorders>
          </w:tcPr>
          <w:p w:rsidR="00F72A1E" w:rsidRPr="00036D8D" w:rsidRDefault="00F72A1E" w:rsidP="00F72A1E">
            <w:pPr>
              <w:widowControl w:val="0"/>
              <w:autoSpaceDE w:val="0"/>
              <w:autoSpaceDN w:val="0"/>
              <w:adjustRightInd w:val="0"/>
              <w:jc w:val="both"/>
            </w:pPr>
            <w:r w:rsidRPr="00036D8D">
              <w:t>Увеличение количества муниципальных служащих, получивших дополнительное профессиональное образование (прошедших повышение квалификации, профессиональную переподготовку</w:t>
            </w:r>
          </w:p>
        </w:tc>
        <w:tc>
          <w:tcPr>
            <w:tcW w:w="1559" w:type="dxa"/>
            <w:tcBorders>
              <w:top w:val="single" w:sz="4" w:space="0" w:color="auto"/>
              <w:left w:val="single" w:sz="4" w:space="0" w:color="auto"/>
              <w:bottom w:val="single" w:sz="4" w:space="0" w:color="auto"/>
              <w:right w:val="single" w:sz="4" w:space="0" w:color="auto"/>
            </w:tcBorders>
          </w:tcPr>
          <w:p w:rsidR="00F72A1E" w:rsidRPr="00036D8D" w:rsidRDefault="00F72A1E" w:rsidP="00F72A1E">
            <w:pPr>
              <w:widowControl w:val="0"/>
              <w:autoSpaceDE w:val="0"/>
              <w:autoSpaceDN w:val="0"/>
              <w:adjustRightInd w:val="0"/>
              <w:jc w:val="center"/>
            </w:pPr>
            <w:r w:rsidRPr="00036D8D">
              <w:t>%</w:t>
            </w:r>
          </w:p>
        </w:tc>
        <w:tc>
          <w:tcPr>
            <w:tcW w:w="1418" w:type="dxa"/>
            <w:tcBorders>
              <w:top w:val="single" w:sz="4" w:space="0" w:color="auto"/>
              <w:left w:val="single" w:sz="4" w:space="0" w:color="auto"/>
              <w:bottom w:val="single" w:sz="4" w:space="0" w:color="auto"/>
              <w:right w:val="single" w:sz="4" w:space="0" w:color="auto"/>
            </w:tcBorders>
          </w:tcPr>
          <w:p w:rsidR="00F72A1E" w:rsidRPr="00036D8D" w:rsidRDefault="00F72A1E" w:rsidP="00F72A1E">
            <w:pPr>
              <w:widowControl w:val="0"/>
              <w:autoSpaceDE w:val="0"/>
              <w:autoSpaceDN w:val="0"/>
              <w:adjustRightInd w:val="0"/>
              <w:jc w:val="center"/>
            </w:pPr>
            <w:r w:rsidRPr="00036D8D">
              <w:t>13,5</w:t>
            </w:r>
          </w:p>
        </w:tc>
        <w:tc>
          <w:tcPr>
            <w:tcW w:w="850" w:type="dxa"/>
            <w:tcBorders>
              <w:top w:val="single" w:sz="4" w:space="0" w:color="auto"/>
              <w:left w:val="single" w:sz="4" w:space="0" w:color="auto"/>
              <w:bottom w:val="single" w:sz="4" w:space="0" w:color="auto"/>
              <w:right w:val="single" w:sz="4" w:space="0" w:color="auto"/>
            </w:tcBorders>
          </w:tcPr>
          <w:p w:rsidR="00F72A1E" w:rsidRPr="00036D8D" w:rsidRDefault="00F72A1E" w:rsidP="00F72A1E">
            <w:pPr>
              <w:widowControl w:val="0"/>
              <w:autoSpaceDE w:val="0"/>
              <w:autoSpaceDN w:val="0"/>
              <w:adjustRightInd w:val="0"/>
              <w:jc w:val="center"/>
            </w:pPr>
            <w:r w:rsidRPr="00036D8D">
              <w:t>13,5</w:t>
            </w:r>
          </w:p>
        </w:tc>
        <w:tc>
          <w:tcPr>
            <w:tcW w:w="709" w:type="dxa"/>
            <w:tcBorders>
              <w:top w:val="single" w:sz="4" w:space="0" w:color="auto"/>
              <w:left w:val="single" w:sz="4" w:space="0" w:color="auto"/>
              <w:bottom w:val="single" w:sz="4" w:space="0" w:color="auto"/>
              <w:right w:val="single" w:sz="4" w:space="0" w:color="auto"/>
            </w:tcBorders>
          </w:tcPr>
          <w:p w:rsidR="00F72A1E" w:rsidRPr="00036D8D" w:rsidRDefault="00F72A1E" w:rsidP="00F72A1E">
            <w:pPr>
              <w:widowControl w:val="0"/>
              <w:autoSpaceDE w:val="0"/>
              <w:autoSpaceDN w:val="0"/>
              <w:adjustRightInd w:val="0"/>
              <w:jc w:val="center"/>
            </w:pPr>
            <w:r w:rsidRPr="00036D8D">
              <w:t>13,8</w:t>
            </w:r>
          </w:p>
        </w:tc>
        <w:tc>
          <w:tcPr>
            <w:tcW w:w="850" w:type="dxa"/>
            <w:tcBorders>
              <w:top w:val="single" w:sz="4" w:space="0" w:color="auto"/>
              <w:left w:val="single" w:sz="4" w:space="0" w:color="auto"/>
              <w:bottom w:val="single" w:sz="4" w:space="0" w:color="auto"/>
            </w:tcBorders>
          </w:tcPr>
          <w:p w:rsidR="00F72A1E" w:rsidRPr="00036D8D" w:rsidRDefault="00F72A1E" w:rsidP="00F72A1E">
            <w:pPr>
              <w:widowControl w:val="0"/>
              <w:autoSpaceDE w:val="0"/>
              <w:autoSpaceDN w:val="0"/>
              <w:adjustRightInd w:val="0"/>
              <w:jc w:val="center"/>
            </w:pPr>
            <w:r w:rsidRPr="00036D8D">
              <w:t>13,9</w:t>
            </w:r>
          </w:p>
        </w:tc>
        <w:tc>
          <w:tcPr>
            <w:tcW w:w="851" w:type="dxa"/>
            <w:tcBorders>
              <w:top w:val="single" w:sz="4" w:space="0" w:color="auto"/>
              <w:left w:val="single" w:sz="4" w:space="0" w:color="auto"/>
              <w:bottom w:val="single" w:sz="4" w:space="0" w:color="auto"/>
            </w:tcBorders>
          </w:tcPr>
          <w:p w:rsidR="00F72A1E" w:rsidRPr="00036D8D" w:rsidRDefault="00F72A1E" w:rsidP="00F72A1E">
            <w:pPr>
              <w:widowControl w:val="0"/>
              <w:autoSpaceDE w:val="0"/>
              <w:autoSpaceDN w:val="0"/>
              <w:adjustRightInd w:val="0"/>
              <w:jc w:val="center"/>
            </w:pPr>
            <w:r w:rsidRPr="00036D8D">
              <w:t>14,0</w:t>
            </w:r>
          </w:p>
        </w:tc>
        <w:tc>
          <w:tcPr>
            <w:tcW w:w="850" w:type="dxa"/>
            <w:tcBorders>
              <w:top w:val="single" w:sz="4" w:space="0" w:color="auto"/>
              <w:left w:val="single" w:sz="4" w:space="0" w:color="auto"/>
              <w:bottom w:val="single" w:sz="4" w:space="0" w:color="auto"/>
            </w:tcBorders>
          </w:tcPr>
          <w:p w:rsidR="00F72A1E" w:rsidRPr="00036D8D" w:rsidRDefault="00F72A1E" w:rsidP="00F72A1E">
            <w:pPr>
              <w:widowControl w:val="0"/>
              <w:autoSpaceDE w:val="0"/>
              <w:autoSpaceDN w:val="0"/>
              <w:adjustRightInd w:val="0"/>
              <w:jc w:val="center"/>
            </w:pPr>
            <w:r w:rsidRPr="00036D8D">
              <w:t>14,3</w:t>
            </w:r>
          </w:p>
        </w:tc>
        <w:tc>
          <w:tcPr>
            <w:tcW w:w="709" w:type="dxa"/>
            <w:tcBorders>
              <w:top w:val="single" w:sz="4" w:space="0" w:color="auto"/>
              <w:left w:val="single" w:sz="4" w:space="0" w:color="auto"/>
              <w:bottom w:val="single" w:sz="4" w:space="0" w:color="auto"/>
            </w:tcBorders>
          </w:tcPr>
          <w:p w:rsidR="00F72A1E" w:rsidRPr="00036D8D" w:rsidRDefault="00F72A1E" w:rsidP="00F72A1E">
            <w:pPr>
              <w:widowControl w:val="0"/>
              <w:autoSpaceDE w:val="0"/>
              <w:autoSpaceDN w:val="0"/>
              <w:adjustRightInd w:val="0"/>
              <w:jc w:val="center"/>
            </w:pPr>
            <w:r w:rsidRPr="00036D8D">
              <w:t>14,6</w:t>
            </w:r>
          </w:p>
        </w:tc>
        <w:tc>
          <w:tcPr>
            <w:tcW w:w="1418" w:type="dxa"/>
            <w:tcBorders>
              <w:top w:val="single" w:sz="4" w:space="0" w:color="auto"/>
              <w:left w:val="single" w:sz="4" w:space="0" w:color="auto"/>
              <w:bottom w:val="single" w:sz="4" w:space="0" w:color="auto"/>
            </w:tcBorders>
          </w:tcPr>
          <w:p w:rsidR="00F72A1E" w:rsidRPr="00036D8D" w:rsidRDefault="00F72A1E" w:rsidP="00F72A1E">
            <w:pPr>
              <w:widowControl w:val="0"/>
              <w:autoSpaceDE w:val="0"/>
              <w:autoSpaceDN w:val="0"/>
              <w:adjustRightInd w:val="0"/>
              <w:jc w:val="center"/>
            </w:pPr>
            <w:r w:rsidRPr="00036D8D">
              <w:t>14,6</w:t>
            </w:r>
          </w:p>
        </w:tc>
        <w:tc>
          <w:tcPr>
            <w:tcW w:w="2126" w:type="dxa"/>
            <w:tcBorders>
              <w:top w:val="single" w:sz="4" w:space="0" w:color="auto"/>
              <w:left w:val="single" w:sz="4" w:space="0" w:color="auto"/>
              <w:bottom w:val="single" w:sz="4" w:space="0" w:color="auto"/>
            </w:tcBorders>
          </w:tcPr>
          <w:p w:rsidR="00F72A1E" w:rsidRPr="00036D8D" w:rsidRDefault="00F72A1E" w:rsidP="00F72A1E">
            <w:pPr>
              <w:widowControl w:val="0"/>
              <w:autoSpaceDE w:val="0"/>
              <w:autoSpaceDN w:val="0"/>
              <w:adjustRightInd w:val="0"/>
              <w:jc w:val="center"/>
            </w:pPr>
            <w:r w:rsidRPr="00036D8D">
              <w:t>13,5</w:t>
            </w:r>
          </w:p>
        </w:tc>
      </w:tr>
      <w:tr w:rsidR="00F72A1E" w:rsidRPr="00036D8D" w:rsidTr="00F72A1E">
        <w:trPr>
          <w:trHeight w:val="306"/>
        </w:trPr>
        <w:tc>
          <w:tcPr>
            <w:tcW w:w="3261" w:type="dxa"/>
            <w:tcBorders>
              <w:top w:val="single" w:sz="4" w:space="0" w:color="auto"/>
              <w:bottom w:val="single" w:sz="4" w:space="0" w:color="auto"/>
              <w:right w:val="single" w:sz="4" w:space="0" w:color="auto"/>
            </w:tcBorders>
          </w:tcPr>
          <w:p w:rsidR="00F72A1E" w:rsidRPr="00036D8D" w:rsidRDefault="00F72A1E" w:rsidP="00F72A1E">
            <w:pPr>
              <w:widowControl w:val="0"/>
              <w:autoSpaceDE w:val="0"/>
              <w:autoSpaceDN w:val="0"/>
              <w:adjustRightInd w:val="0"/>
              <w:jc w:val="both"/>
            </w:pPr>
            <w:r w:rsidRPr="00036D8D">
              <w:t xml:space="preserve">Увеличение численности муниципальных служащих, принявших участие в семинарах и совещаниях по вопросам муниципальной службы </w:t>
            </w:r>
          </w:p>
        </w:tc>
        <w:tc>
          <w:tcPr>
            <w:tcW w:w="1559" w:type="dxa"/>
            <w:tcBorders>
              <w:top w:val="single" w:sz="4" w:space="0" w:color="auto"/>
              <w:left w:val="single" w:sz="4" w:space="0" w:color="auto"/>
              <w:bottom w:val="single" w:sz="4" w:space="0" w:color="auto"/>
              <w:right w:val="single" w:sz="4" w:space="0" w:color="auto"/>
            </w:tcBorders>
          </w:tcPr>
          <w:p w:rsidR="00F72A1E" w:rsidRPr="00036D8D" w:rsidRDefault="00F72A1E" w:rsidP="00F72A1E">
            <w:pPr>
              <w:widowControl w:val="0"/>
              <w:autoSpaceDE w:val="0"/>
              <w:autoSpaceDN w:val="0"/>
              <w:adjustRightInd w:val="0"/>
              <w:jc w:val="center"/>
            </w:pPr>
            <w:r w:rsidRPr="00036D8D">
              <w:t>%</w:t>
            </w:r>
          </w:p>
        </w:tc>
        <w:tc>
          <w:tcPr>
            <w:tcW w:w="1418" w:type="dxa"/>
            <w:tcBorders>
              <w:top w:val="single" w:sz="4" w:space="0" w:color="auto"/>
              <w:left w:val="single" w:sz="4" w:space="0" w:color="auto"/>
              <w:bottom w:val="single" w:sz="4" w:space="0" w:color="auto"/>
              <w:right w:val="single" w:sz="4" w:space="0" w:color="auto"/>
            </w:tcBorders>
          </w:tcPr>
          <w:p w:rsidR="00F72A1E" w:rsidRPr="00036D8D" w:rsidRDefault="00F72A1E" w:rsidP="00F72A1E">
            <w:pPr>
              <w:widowControl w:val="0"/>
              <w:autoSpaceDE w:val="0"/>
              <w:autoSpaceDN w:val="0"/>
              <w:adjustRightInd w:val="0"/>
              <w:jc w:val="center"/>
            </w:pPr>
            <w:r w:rsidRPr="00036D8D">
              <w:t>25,5</w:t>
            </w:r>
          </w:p>
        </w:tc>
        <w:tc>
          <w:tcPr>
            <w:tcW w:w="850" w:type="dxa"/>
            <w:tcBorders>
              <w:top w:val="single" w:sz="4" w:space="0" w:color="auto"/>
              <w:left w:val="single" w:sz="4" w:space="0" w:color="auto"/>
              <w:bottom w:val="single" w:sz="4" w:space="0" w:color="auto"/>
              <w:right w:val="single" w:sz="4" w:space="0" w:color="auto"/>
            </w:tcBorders>
          </w:tcPr>
          <w:p w:rsidR="00F72A1E" w:rsidRPr="00036D8D" w:rsidRDefault="00F72A1E" w:rsidP="00F72A1E">
            <w:pPr>
              <w:widowControl w:val="0"/>
              <w:autoSpaceDE w:val="0"/>
              <w:autoSpaceDN w:val="0"/>
              <w:adjustRightInd w:val="0"/>
              <w:jc w:val="center"/>
            </w:pPr>
            <w:r w:rsidRPr="00036D8D">
              <w:t>25,5</w:t>
            </w:r>
          </w:p>
        </w:tc>
        <w:tc>
          <w:tcPr>
            <w:tcW w:w="709" w:type="dxa"/>
            <w:tcBorders>
              <w:top w:val="single" w:sz="4" w:space="0" w:color="auto"/>
              <w:left w:val="single" w:sz="4" w:space="0" w:color="auto"/>
              <w:bottom w:val="single" w:sz="4" w:space="0" w:color="auto"/>
              <w:right w:val="single" w:sz="4" w:space="0" w:color="auto"/>
            </w:tcBorders>
          </w:tcPr>
          <w:p w:rsidR="00F72A1E" w:rsidRPr="00036D8D" w:rsidRDefault="00F72A1E" w:rsidP="00F72A1E">
            <w:pPr>
              <w:widowControl w:val="0"/>
              <w:autoSpaceDE w:val="0"/>
              <w:autoSpaceDN w:val="0"/>
              <w:adjustRightInd w:val="0"/>
              <w:jc w:val="center"/>
            </w:pPr>
            <w:r w:rsidRPr="00036D8D">
              <w:t>29,6</w:t>
            </w:r>
          </w:p>
        </w:tc>
        <w:tc>
          <w:tcPr>
            <w:tcW w:w="850" w:type="dxa"/>
            <w:tcBorders>
              <w:top w:val="single" w:sz="4" w:space="0" w:color="auto"/>
              <w:left w:val="single" w:sz="4" w:space="0" w:color="auto"/>
              <w:bottom w:val="single" w:sz="4" w:space="0" w:color="auto"/>
            </w:tcBorders>
          </w:tcPr>
          <w:p w:rsidR="00F72A1E" w:rsidRPr="00036D8D" w:rsidRDefault="00F72A1E" w:rsidP="00F72A1E">
            <w:pPr>
              <w:widowControl w:val="0"/>
              <w:autoSpaceDE w:val="0"/>
              <w:autoSpaceDN w:val="0"/>
              <w:adjustRightInd w:val="0"/>
              <w:jc w:val="center"/>
            </w:pPr>
            <w:r w:rsidRPr="00036D8D">
              <w:t>33,9</w:t>
            </w:r>
          </w:p>
        </w:tc>
        <w:tc>
          <w:tcPr>
            <w:tcW w:w="851" w:type="dxa"/>
            <w:tcBorders>
              <w:top w:val="single" w:sz="4" w:space="0" w:color="auto"/>
              <w:left w:val="single" w:sz="4" w:space="0" w:color="auto"/>
              <w:bottom w:val="single" w:sz="4" w:space="0" w:color="auto"/>
            </w:tcBorders>
          </w:tcPr>
          <w:p w:rsidR="00F72A1E" w:rsidRPr="00036D8D" w:rsidRDefault="00F72A1E" w:rsidP="00F72A1E">
            <w:pPr>
              <w:widowControl w:val="0"/>
              <w:autoSpaceDE w:val="0"/>
              <w:autoSpaceDN w:val="0"/>
              <w:adjustRightInd w:val="0"/>
              <w:jc w:val="center"/>
            </w:pPr>
            <w:r w:rsidRPr="00036D8D">
              <w:t>34,0</w:t>
            </w:r>
          </w:p>
        </w:tc>
        <w:tc>
          <w:tcPr>
            <w:tcW w:w="850" w:type="dxa"/>
            <w:tcBorders>
              <w:top w:val="single" w:sz="4" w:space="0" w:color="auto"/>
              <w:left w:val="single" w:sz="4" w:space="0" w:color="auto"/>
              <w:bottom w:val="single" w:sz="4" w:space="0" w:color="auto"/>
            </w:tcBorders>
          </w:tcPr>
          <w:p w:rsidR="00F72A1E" w:rsidRPr="00036D8D" w:rsidRDefault="00F72A1E" w:rsidP="00F72A1E">
            <w:pPr>
              <w:widowControl w:val="0"/>
              <w:autoSpaceDE w:val="0"/>
              <w:autoSpaceDN w:val="0"/>
              <w:adjustRightInd w:val="0"/>
              <w:jc w:val="center"/>
            </w:pPr>
            <w:r w:rsidRPr="00036D8D">
              <w:t>35,0</w:t>
            </w:r>
          </w:p>
        </w:tc>
        <w:tc>
          <w:tcPr>
            <w:tcW w:w="709" w:type="dxa"/>
            <w:tcBorders>
              <w:top w:val="single" w:sz="4" w:space="0" w:color="auto"/>
              <w:left w:val="single" w:sz="4" w:space="0" w:color="auto"/>
              <w:bottom w:val="single" w:sz="4" w:space="0" w:color="auto"/>
            </w:tcBorders>
          </w:tcPr>
          <w:p w:rsidR="00F72A1E" w:rsidRPr="00036D8D" w:rsidRDefault="00F72A1E" w:rsidP="00F72A1E">
            <w:pPr>
              <w:widowControl w:val="0"/>
              <w:autoSpaceDE w:val="0"/>
              <w:autoSpaceDN w:val="0"/>
              <w:adjustRightInd w:val="0"/>
              <w:jc w:val="center"/>
            </w:pPr>
            <w:r w:rsidRPr="00036D8D">
              <w:t>35,4</w:t>
            </w:r>
          </w:p>
        </w:tc>
        <w:tc>
          <w:tcPr>
            <w:tcW w:w="1418" w:type="dxa"/>
            <w:tcBorders>
              <w:top w:val="single" w:sz="4" w:space="0" w:color="auto"/>
              <w:left w:val="single" w:sz="4" w:space="0" w:color="auto"/>
              <w:bottom w:val="single" w:sz="4" w:space="0" w:color="auto"/>
            </w:tcBorders>
          </w:tcPr>
          <w:p w:rsidR="00F72A1E" w:rsidRPr="00036D8D" w:rsidRDefault="00F72A1E" w:rsidP="00F72A1E">
            <w:pPr>
              <w:widowControl w:val="0"/>
              <w:autoSpaceDE w:val="0"/>
              <w:autoSpaceDN w:val="0"/>
              <w:adjustRightInd w:val="0"/>
              <w:jc w:val="center"/>
            </w:pPr>
            <w:r w:rsidRPr="00036D8D">
              <w:t>35,7</w:t>
            </w:r>
          </w:p>
        </w:tc>
        <w:tc>
          <w:tcPr>
            <w:tcW w:w="2126" w:type="dxa"/>
            <w:tcBorders>
              <w:top w:val="single" w:sz="4" w:space="0" w:color="auto"/>
              <w:left w:val="single" w:sz="4" w:space="0" w:color="auto"/>
              <w:bottom w:val="single" w:sz="4" w:space="0" w:color="auto"/>
            </w:tcBorders>
          </w:tcPr>
          <w:p w:rsidR="00F72A1E" w:rsidRPr="00036D8D" w:rsidRDefault="00F72A1E" w:rsidP="00F72A1E">
            <w:pPr>
              <w:widowControl w:val="0"/>
              <w:autoSpaceDE w:val="0"/>
              <w:autoSpaceDN w:val="0"/>
              <w:adjustRightInd w:val="0"/>
              <w:jc w:val="center"/>
            </w:pPr>
            <w:r w:rsidRPr="00036D8D">
              <w:t>23,0</w:t>
            </w:r>
          </w:p>
        </w:tc>
      </w:tr>
      <w:tr w:rsidR="00F72A1E" w:rsidRPr="00036D8D" w:rsidTr="00F72A1E">
        <w:trPr>
          <w:trHeight w:val="306"/>
        </w:trPr>
        <w:tc>
          <w:tcPr>
            <w:tcW w:w="3261" w:type="dxa"/>
            <w:tcBorders>
              <w:top w:val="single" w:sz="4" w:space="0" w:color="auto"/>
              <w:bottom w:val="single" w:sz="4" w:space="0" w:color="auto"/>
              <w:right w:val="single" w:sz="4" w:space="0" w:color="auto"/>
            </w:tcBorders>
          </w:tcPr>
          <w:p w:rsidR="00F72A1E" w:rsidRPr="00036D8D" w:rsidRDefault="00F72A1E" w:rsidP="00F72A1E">
            <w:pPr>
              <w:widowControl w:val="0"/>
              <w:autoSpaceDE w:val="0"/>
              <w:autoSpaceDN w:val="0"/>
              <w:adjustRightInd w:val="0"/>
              <w:jc w:val="both"/>
            </w:pPr>
            <w:r w:rsidRPr="00036D8D">
              <w:t>Удовлетворенность населения деятельностью органов местного самоуправления Воскресенского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F72A1E" w:rsidRPr="00036D8D" w:rsidRDefault="00F72A1E" w:rsidP="00F72A1E">
            <w:pPr>
              <w:widowControl w:val="0"/>
              <w:autoSpaceDE w:val="0"/>
              <w:autoSpaceDN w:val="0"/>
              <w:adjustRightInd w:val="0"/>
              <w:jc w:val="center"/>
            </w:pPr>
            <w:r w:rsidRPr="00036D8D">
              <w:t>%</w:t>
            </w:r>
          </w:p>
        </w:tc>
        <w:tc>
          <w:tcPr>
            <w:tcW w:w="1418" w:type="dxa"/>
            <w:tcBorders>
              <w:top w:val="single" w:sz="4" w:space="0" w:color="auto"/>
              <w:left w:val="single" w:sz="4" w:space="0" w:color="auto"/>
              <w:bottom w:val="single" w:sz="4" w:space="0" w:color="auto"/>
              <w:right w:val="single" w:sz="4" w:space="0" w:color="auto"/>
            </w:tcBorders>
          </w:tcPr>
          <w:p w:rsidR="00F72A1E" w:rsidRPr="00036D8D" w:rsidRDefault="00F72A1E" w:rsidP="00F72A1E">
            <w:pPr>
              <w:widowControl w:val="0"/>
              <w:autoSpaceDE w:val="0"/>
              <w:autoSpaceDN w:val="0"/>
              <w:adjustRightInd w:val="0"/>
              <w:jc w:val="center"/>
            </w:pPr>
            <w:r w:rsidRPr="00036D8D">
              <w:t>45</w:t>
            </w:r>
          </w:p>
        </w:tc>
        <w:tc>
          <w:tcPr>
            <w:tcW w:w="850" w:type="dxa"/>
            <w:tcBorders>
              <w:top w:val="single" w:sz="4" w:space="0" w:color="auto"/>
              <w:left w:val="single" w:sz="4" w:space="0" w:color="auto"/>
              <w:bottom w:val="single" w:sz="4" w:space="0" w:color="auto"/>
              <w:right w:val="single" w:sz="4" w:space="0" w:color="auto"/>
            </w:tcBorders>
          </w:tcPr>
          <w:p w:rsidR="00F72A1E" w:rsidRPr="00036D8D" w:rsidRDefault="00F72A1E" w:rsidP="00F72A1E">
            <w:pPr>
              <w:widowControl w:val="0"/>
              <w:autoSpaceDE w:val="0"/>
              <w:autoSpaceDN w:val="0"/>
              <w:adjustRightInd w:val="0"/>
              <w:jc w:val="center"/>
            </w:pPr>
            <w:r w:rsidRPr="00036D8D">
              <w:t>45</w:t>
            </w:r>
          </w:p>
        </w:tc>
        <w:tc>
          <w:tcPr>
            <w:tcW w:w="709" w:type="dxa"/>
            <w:tcBorders>
              <w:top w:val="single" w:sz="4" w:space="0" w:color="auto"/>
              <w:left w:val="single" w:sz="4" w:space="0" w:color="auto"/>
              <w:bottom w:val="single" w:sz="4" w:space="0" w:color="auto"/>
              <w:right w:val="single" w:sz="4" w:space="0" w:color="auto"/>
            </w:tcBorders>
          </w:tcPr>
          <w:p w:rsidR="00F72A1E" w:rsidRPr="00036D8D" w:rsidRDefault="00F72A1E" w:rsidP="00F72A1E">
            <w:pPr>
              <w:widowControl w:val="0"/>
              <w:autoSpaceDE w:val="0"/>
              <w:autoSpaceDN w:val="0"/>
              <w:adjustRightInd w:val="0"/>
              <w:jc w:val="center"/>
            </w:pPr>
            <w:r w:rsidRPr="00036D8D">
              <w:t>55</w:t>
            </w:r>
          </w:p>
        </w:tc>
        <w:tc>
          <w:tcPr>
            <w:tcW w:w="850" w:type="dxa"/>
            <w:tcBorders>
              <w:top w:val="single" w:sz="4" w:space="0" w:color="auto"/>
              <w:left w:val="single" w:sz="4" w:space="0" w:color="auto"/>
              <w:bottom w:val="single" w:sz="4" w:space="0" w:color="auto"/>
            </w:tcBorders>
          </w:tcPr>
          <w:p w:rsidR="00F72A1E" w:rsidRPr="00036D8D" w:rsidRDefault="00F72A1E" w:rsidP="00F72A1E">
            <w:pPr>
              <w:widowControl w:val="0"/>
              <w:autoSpaceDE w:val="0"/>
              <w:autoSpaceDN w:val="0"/>
              <w:adjustRightInd w:val="0"/>
              <w:jc w:val="center"/>
            </w:pPr>
            <w:r w:rsidRPr="00036D8D">
              <w:t>58</w:t>
            </w:r>
          </w:p>
        </w:tc>
        <w:tc>
          <w:tcPr>
            <w:tcW w:w="851" w:type="dxa"/>
            <w:tcBorders>
              <w:top w:val="single" w:sz="4" w:space="0" w:color="auto"/>
              <w:left w:val="single" w:sz="4" w:space="0" w:color="auto"/>
              <w:bottom w:val="single" w:sz="4" w:space="0" w:color="auto"/>
            </w:tcBorders>
          </w:tcPr>
          <w:p w:rsidR="00F72A1E" w:rsidRPr="00036D8D" w:rsidRDefault="00F72A1E" w:rsidP="00F72A1E">
            <w:pPr>
              <w:widowControl w:val="0"/>
              <w:autoSpaceDE w:val="0"/>
              <w:autoSpaceDN w:val="0"/>
              <w:adjustRightInd w:val="0"/>
              <w:jc w:val="center"/>
            </w:pPr>
            <w:r w:rsidRPr="00036D8D">
              <w:t>60</w:t>
            </w:r>
          </w:p>
        </w:tc>
        <w:tc>
          <w:tcPr>
            <w:tcW w:w="850" w:type="dxa"/>
            <w:tcBorders>
              <w:top w:val="single" w:sz="4" w:space="0" w:color="auto"/>
              <w:left w:val="single" w:sz="4" w:space="0" w:color="auto"/>
              <w:bottom w:val="single" w:sz="4" w:space="0" w:color="auto"/>
            </w:tcBorders>
          </w:tcPr>
          <w:p w:rsidR="00F72A1E" w:rsidRPr="00036D8D" w:rsidRDefault="00F72A1E" w:rsidP="00F72A1E">
            <w:pPr>
              <w:widowControl w:val="0"/>
              <w:autoSpaceDE w:val="0"/>
              <w:autoSpaceDN w:val="0"/>
              <w:adjustRightInd w:val="0"/>
              <w:jc w:val="center"/>
            </w:pPr>
            <w:r w:rsidRPr="00036D8D">
              <w:t>63</w:t>
            </w:r>
          </w:p>
        </w:tc>
        <w:tc>
          <w:tcPr>
            <w:tcW w:w="709" w:type="dxa"/>
            <w:tcBorders>
              <w:top w:val="single" w:sz="4" w:space="0" w:color="auto"/>
              <w:left w:val="single" w:sz="4" w:space="0" w:color="auto"/>
              <w:bottom w:val="single" w:sz="4" w:space="0" w:color="auto"/>
            </w:tcBorders>
          </w:tcPr>
          <w:p w:rsidR="00F72A1E" w:rsidRPr="00036D8D" w:rsidRDefault="00F72A1E" w:rsidP="00F72A1E">
            <w:pPr>
              <w:widowControl w:val="0"/>
              <w:autoSpaceDE w:val="0"/>
              <w:autoSpaceDN w:val="0"/>
              <w:adjustRightInd w:val="0"/>
              <w:jc w:val="center"/>
            </w:pPr>
            <w:r w:rsidRPr="00036D8D">
              <w:t>64</w:t>
            </w:r>
          </w:p>
        </w:tc>
        <w:tc>
          <w:tcPr>
            <w:tcW w:w="1418" w:type="dxa"/>
            <w:tcBorders>
              <w:top w:val="single" w:sz="4" w:space="0" w:color="auto"/>
              <w:left w:val="single" w:sz="4" w:space="0" w:color="auto"/>
              <w:bottom w:val="single" w:sz="4" w:space="0" w:color="auto"/>
            </w:tcBorders>
          </w:tcPr>
          <w:p w:rsidR="00F72A1E" w:rsidRPr="00036D8D" w:rsidRDefault="00F72A1E" w:rsidP="00F72A1E">
            <w:pPr>
              <w:widowControl w:val="0"/>
              <w:autoSpaceDE w:val="0"/>
              <w:autoSpaceDN w:val="0"/>
              <w:adjustRightInd w:val="0"/>
              <w:jc w:val="center"/>
            </w:pPr>
            <w:r w:rsidRPr="00036D8D">
              <w:t>65</w:t>
            </w:r>
          </w:p>
        </w:tc>
        <w:tc>
          <w:tcPr>
            <w:tcW w:w="2126" w:type="dxa"/>
            <w:tcBorders>
              <w:top w:val="single" w:sz="4" w:space="0" w:color="auto"/>
              <w:left w:val="single" w:sz="4" w:space="0" w:color="auto"/>
              <w:bottom w:val="single" w:sz="4" w:space="0" w:color="auto"/>
            </w:tcBorders>
          </w:tcPr>
          <w:p w:rsidR="00F72A1E" w:rsidRPr="00036D8D" w:rsidRDefault="00F72A1E" w:rsidP="00F72A1E">
            <w:pPr>
              <w:widowControl w:val="0"/>
              <w:autoSpaceDE w:val="0"/>
              <w:autoSpaceDN w:val="0"/>
              <w:adjustRightInd w:val="0"/>
              <w:jc w:val="center"/>
            </w:pPr>
            <w:r w:rsidRPr="00036D8D">
              <w:t>50</w:t>
            </w:r>
          </w:p>
        </w:tc>
      </w:tr>
      <w:tr w:rsidR="00F72A1E" w:rsidRPr="00036D8D" w:rsidTr="00F72A1E">
        <w:trPr>
          <w:trHeight w:val="306"/>
        </w:trPr>
        <w:tc>
          <w:tcPr>
            <w:tcW w:w="3261" w:type="dxa"/>
            <w:tcBorders>
              <w:top w:val="single" w:sz="4" w:space="0" w:color="auto"/>
              <w:bottom w:val="single" w:sz="4" w:space="0" w:color="auto"/>
              <w:right w:val="single" w:sz="4" w:space="0" w:color="auto"/>
            </w:tcBorders>
          </w:tcPr>
          <w:p w:rsidR="00F72A1E" w:rsidRPr="00036D8D" w:rsidRDefault="00F72A1E" w:rsidP="00F72A1E">
            <w:pPr>
              <w:widowControl w:val="0"/>
              <w:autoSpaceDE w:val="0"/>
              <w:autoSpaceDN w:val="0"/>
              <w:adjustRightInd w:val="0"/>
              <w:jc w:val="both"/>
            </w:pPr>
            <w:r w:rsidRPr="00036D8D">
              <w:t>Снижение количества актов прокурорского реагирования на муниципальные правовые акты</w:t>
            </w:r>
          </w:p>
        </w:tc>
        <w:tc>
          <w:tcPr>
            <w:tcW w:w="1559" w:type="dxa"/>
            <w:tcBorders>
              <w:top w:val="single" w:sz="4" w:space="0" w:color="auto"/>
              <w:left w:val="single" w:sz="4" w:space="0" w:color="auto"/>
              <w:bottom w:val="single" w:sz="4" w:space="0" w:color="auto"/>
              <w:right w:val="single" w:sz="4" w:space="0" w:color="auto"/>
            </w:tcBorders>
          </w:tcPr>
          <w:p w:rsidR="00F72A1E" w:rsidRPr="00036D8D" w:rsidRDefault="00F72A1E" w:rsidP="00F72A1E">
            <w:pPr>
              <w:widowControl w:val="0"/>
              <w:autoSpaceDE w:val="0"/>
              <w:autoSpaceDN w:val="0"/>
              <w:adjustRightInd w:val="0"/>
              <w:jc w:val="center"/>
            </w:pPr>
            <w:r w:rsidRPr="00036D8D">
              <w:t>%</w:t>
            </w:r>
          </w:p>
        </w:tc>
        <w:tc>
          <w:tcPr>
            <w:tcW w:w="1418" w:type="dxa"/>
            <w:tcBorders>
              <w:top w:val="single" w:sz="4" w:space="0" w:color="auto"/>
              <w:left w:val="single" w:sz="4" w:space="0" w:color="auto"/>
              <w:bottom w:val="single" w:sz="4" w:space="0" w:color="auto"/>
              <w:right w:val="single" w:sz="4" w:space="0" w:color="auto"/>
            </w:tcBorders>
          </w:tcPr>
          <w:p w:rsidR="00F72A1E" w:rsidRPr="00036D8D" w:rsidRDefault="00F72A1E" w:rsidP="00F72A1E">
            <w:pPr>
              <w:widowControl w:val="0"/>
              <w:autoSpaceDE w:val="0"/>
              <w:autoSpaceDN w:val="0"/>
              <w:adjustRightInd w:val="0"/>
              <w:jc w:val="center"/>
            </w:pPr>
            <w:r w:rsidRPr="00036D8D">
              <w:t>2,3</w:t>
            </w:r>
          </w:p>
        </w:tc>
        <w:tc>
          <w:tcPr>
            <w:tcW w:w="850" w:type="dxa"/>
            <w:tcBorders>
              <w:top w:val="single" w:sz="4" w:space="0" w:color="auto"/>
              <w:left w:val="single" w:sz="4" w:space="0" w:color="auto"/>
              <w:bottom w:val="single" w:sz="4" w:space="0" w:color="auto"/>
              <w:right w:val="single" w:sz="4" w:space="0" w:color="auto"/>
            </w:tcBorders>
          </w:tcPr>
          <w:p w:rsidR="00F72A1E" w:rsidRPr="00036D8D" w:rsidRDefault="00F72A1E" w:rsidP="00F72A1E">
            <w:pPr>
              <w:widowControl w:val="0"/>
              <w:autoSpaceDE w:val="0"/>
              <w:autoSpaceDN w:val="0"/>
              <w:adjustRightInd w:val="0"/>
              <w:jc w:val="center"/>
            </w:pPr>
            <w:r w:rsidRPr="00036D8D">
              <w:t>2,3</w:t>
            </w:r>
          </w:p>
        </w:tc>
        <w:tc>
          <w:tcPr>
            <w:tcW w:w="709" w:type="dxa"/>
            <w:tcBorders>
              <w:top w:val="single" w:sz="4" w:space="0" w:color="auto"/>
              <w:left w:val="single" w:sz="4" w:space="0" w:color="auto"/>
              <w:bottom w:val="single" w:sz="4" w:space="0" w:color="auto"/>
              <w:right w:val="single" w:sz="4" w:space="0" w:color="auto"/>
            </w:tcBorders>
          </w:tcPr>
          <w:p w:rsidR="00F72A1E" w:rsidRPr="00036D8D" w:rsidRDefault="00F72A1E" w:rsidP="00F72A1E">
            <w:pPr>
              <w:widowControl w:val="0"/>
              <w:autoSpaceDE w:val="0"/>
              <w:autoSpaceDN w:val="0"/>
              <w:adjustRightInd w:val="0"/>
              <w:jc w:val="center"/>
            </w:pPr>
            <w:r w:rsidRPr="00036D8D">
              <w:t>1,0</w:t>
            </w:r>
          </w:p>
        </w:tc>
        <w:tc>
          <w:tcPr>
            <w:tcW w:w="850" w:type="dxa"/>
            <w:tcBorders>
              <w:top w:val="single" w:sz="4" w:space="0" w:color="auto"/>
              <w:left w:val="single" w:sz="4" w:space="0" w:color="auto"/>
              <w:bottom w:val="single" w:sz="4" w:space="0" w:color="auto"/>
            </w:tcBorders>
          </w:tcPr>
          <w:p w:rsidR="00F72A1E" w:rsidRPr="00036D8D" w:rsidRDefault="00F72A1E" w:rsidP="00F72A1E">
            <w:pPr>
              <w:widowControl w:val="0"/>
              <w:autoSpaceDE w:val="0"/>
              <w:autoSpaceDN w:val="0"/>
              <w:adjustRightInd w:val="0"/>
              <w:jc w:val="center"/>
            </w:pPr>
            <w:r w:rsidRPr="00036D8D">
              <w:t>0,7</w:t>
            </w:r>
          </w:p>
        </w:tc>
        <w:tc>
          <w:tcPr>
            <w:tcW w:w="851" w:type="dxa"/>
            <w:tcBorders>
              <w:top w:val="single" w:sz="4" w:space="0" w:color="auto"/>
              <w:left w:val="single" w:sz="4" w:space="0" w:color="auto"/>
              <w:bottom w:val="single" w:sz="4" w:space="0" w:color="auto"/>
            </w:tcBorders>
          </w:tcPr>
          <w:p w:rsidR="00F72A1E" w:rsidRPr="00036D8D" w:rsidRDefault="00F72A1E" w:rsidP="00F72A1E">
            <w:pPr>
              <w:widowControl w:val="0"/>
              <w:autoSpaceDE w:val="0"/>
              <w:autoSpaceDN w:val="0"/>
              <w:adjustRightInd w:val="0"/>
              <w:jc w:val="center"/>
            </w:pPr>
            <w:r w:rsidRPr="00036D8D">
              <w:t>0,7</w:t>
            </w:r>
          </w:p>
        </w:tc>
        <w:tc>
          <w:tcPr>
            <w:tcW w:w="850" w:type="dxa"/>
            <w:tcBorders>
              <w:top w:val="single" w:sz="4" w:space="0" w:color="auto"/>
              <w:left w:val="single" w:sz="4" w:space="0" w:color="auto"/>
              <w:bottom w:val="single" w:sz="4" w:space="0" w:color="auto"/>
            </w:tcBorders>
          </w:tcPr>
          <w:p w:rsidR="00F72A1E" w:rsidRPr="00036D8D" w:rsidRDefault="00F72A1E" w:rsidP="00F72A1E">
            <w:pPr>
              <w:widowControl w:val="0"/>
              <w:autoSpaceDE w:val="0"/>
              <w:autoSpaceDN w:val="0"/>
              <w:adjustRightInd w:val="0"/>
              <w:jc w:val="center"/>
            </w:pPr>
            <w:r w:rsidRPr="00036D8D">
              <w:t>0,6</w:t>
            </w:r>
          </w:p>
        </w:tc>
        <w:tc>
          <w:tcPr>
            <w:tcW w:w="709" w:type="dxa"/>
            <w:tcBorders>
              <w:top w:val="single" w:sz="4" w:space="0" w:color="auto"/>
              <w:left w:val="single" w:sz="4" w:space="0" w:color="auto"/>
              <w:bottom w:val="single" w:sz="4" w:space="0" w:color="auto"/>
            </w:tcBorders>
          </w:tcPr>
          <w:p w:rsidR="00F72A1E" w:rsidRPr="00036D8D" w:rsidRDefault="00F72A1E" w:rsidP="00F72A1E">
            <w:pPr>
              <w:widowControl w:val="0"/>
              <w:autoSpaceDE w:val="0"/>
              <w:autoSpaceDN w:val="0"/>
              <w:adjustRightInd w:val="0"/>
              <w:jc w:val="center"/>
            </w:pPr>
            <w:r w:rsidRPr="00036D8D">
              <w:t>0,5</w:t>
            </w:r>
          </w:p>
        </w:tc>
        <w:tc>
          <w:tcPr>
            <w:tcW w:w="1418" w:type="dxa"/>
            <w:tcBorders>
              <w:top w:val="single" w:sz="4" w:space="0" w:color="auto"/>
              <w:left w:val="single" w:sz="4" w:space="0" w:color="auto"/>
              <w:bottom w:val="single" w:sz="4" w:space="0" w:color="auto"/>
            </w:tcBorders>
          </w:tcPr>
          <w:p w:rsidR="00F72A1E" w:rsidRPr="00036D8D" w:rsidRDefault="00F72A1E" w:rsidP="00F72A1E">
            <w:pPr>
              <w:widowControl w:val="0"/>
              <w:autoSpaceDE w:val="0"/>
              <w:autoSpaceDN w:val="0"/>
              <w:adjustRightInd w:val="0"/>
              <w:jc w:val="center"/>
            </w:pPr>
            <w:r w:rsidRPr="00036D8D">
              <w:t>0,7</w:t>
            </w:r>
          </w:p>
        </w:tc>
        <w:tc>
          <w:tcPr>
            <w:tcW w:w="2126" w:type="dxa"/>
            <w:tcBorders>
              <w:top w:val="single" w:sz="4" w:space="0" w:color="auto"/>
              <w:left w:val="single" w:sz="4" w:space="0" w:color="auto"/>
              <w:bottom w:val="single" w:sz="4" w:space="0" w:color="auto"/>
            </w:tcBorders>
          </w:tcPr>
          <w:p w:rsidR="00F72A1E" w:rsidRPr="00036D8D" w:rsidRDefault="00F72A1E" w:rsidP="00F72A1E">
            <w:pPr>
              <w:widowControl w:val="0"/>
              <w:autoSpaceDE w:val="0"/>
              <w:autoSpaceDN w:val="0"/>
              <w:adjustRightInd w:val="0"/>
              <w:jc w:val="center"/>
            </w:pPr>
            <w:r w:rsidRPr="00036D8D">
              <w:t>1,0</w:t>
            </w:r>
          </w:p>
        </w:tc>
      </w:tr>
    </w:tbl>
    <w:p w:rsidR="00F72A1E" w:rsidRPr="00036D8D" w:rsidRDefault="00F72A1E" w:rsidP="00F72A1E">
      <w:pPr>
        <w:widowControl w:val="0"/>
        <w:autoSpaceDE w:val="0"/>
        <w:autoSpaceDN w:val="0"/>
        <w:adjustRightInd w:val="0"/>
        <w:ind w:firstLine="720"/>
        <w:jc w:val="center"/>
        <w:rPr>
          <w:b/>
          <w:bCs/>
        </w:rPr>
        <w:sectPr w:rsidR="00F72A1E" w:rsidRPr="00036D8D" w:rsidSect="00F72A1E">
          <w:pgSz w:w="16838" w:h="11906" w:orient="landscape"/>
          <w:pgMar w:top="850" w:right="1134" w:bottom="1701" w:left="1134" w:header="720" w:footer="720" w:gutter="0"/>
          <w:cols w:space="720"/>
          <w:docGrid w:linePitch="360"/>
        </w:sectPr>
      </w:pPr>
    </w:p>
    <w:p w:rsidR="00F72A1E" w:rsidRPr="00036D8D" w:rsidRDefault="00F72A1E" w:rsidP="00F72A1E">
      <w:pPr>
        <w:widowControl w:val="0"/>
        <w:autoSpaceDE w:val="0"/>
        <w:autoSpaceDN w:val="0"/>
        <w:adjustRightInd w:val="0"/>
        <w:ind w:firstLine="720"/>
        <w:jc w:val="center"/>
        <w:rPr>
          <w:b/>
          <w:bCs/>
        </w:rPr>
      </w:pPr>
    </w:p>
    <w:p w:rsidR="00F72A1E" w:rsidRPr="00036D8D" w:rsidRDefault="00F72A1E" w:rsidP="00F72A1E">
      <w:pPr>
        <w:widowControl w:val="0"/>
        <w:autoSpaceDE w:val="0"/>
        <w:autoSpaceDN w:val="0"/>
        <w:adjustRightInd w:val="0"/>
        <w:ind w:firstLine="720"/>
        <w:jc w:val="center"/>
      </w:pPr>
      <w:r w:rsidRPr="00036D8D">
        <w:rPr>
          <w:b/>
          <w:bCs/>
        </w:rPr>
        <w:t>Показатели непосредственных результатов реализации программы</w:t>
      </w:r>
    </w:p>
    <w:tbl>
      <w:tblPr>
        <w:tblW w:w="96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294"/>
        <w:gridCol w:w="850"/>
        <w:gridCol w:w="851"/>
        <w:gridCol w:w="850"/>
        <w:gridCol w:w="851"/>
        <w:gridCol w:w="937"/>
        <w:gridCol w:w="905"/>
      </w:tblGrid>
      <w:tr w:rsidR="00F72A1E" w:rsidRPr="00036D8D" w:rsidTr="00F72A1E">
        <w:trPr>
          <w:trHeight w:val="270"/>
        </w:trPr>
        <w:tc>
          <w:tcPr>
            <w:tcW w:w="3119" w:type="dxa"/>
            <w:vMerge w:val="restart"/>
            <w:shd w:val="clear" w:color="auto" w:fill="auto"/>
          </w:tcPr>
          <w:p w:rsidR="00F72A1E" w:rsidRPr="00036D8D" w:rsidRDefault="00F72A1E" w:rsidP="00F72A1E">
            <w:pPr>
              <w:widowControl w:val="0"/>
              <w:autoSpaceDE w:val="0"/>
              <w:autoSpaceDN w:val="0"/>
              <w:adjustRightInd w:val="0"/>
              <w:jc w:val="both"/>
            </w:pPr>
            <w:r w:rsidRPr="00036D8D">
              <w:t>Наименование непосредственного результата</w:t>
            </w:r>
          </w:p>
        </w:tc>
        <w:tc>
          <w:tcPr>
            <w:tcW w:w="1294" w:type="dxa"/>
            <w:vMerge w:val="restart"/>
            <w:shd w:val="clear" w:color="auto" w:fill="auto"/>
          </w:tcPr>
          <w:p w:rsidR="00F72A1E" w:rsidRPr="00036D8D" w:rsidRDefault="00F72A1E" w:rsidP="00F72A1E">
            <w:pPr>
              <w:widowControl w:val="0"/>
              <w:autoSpaceDE w:val="0"/>
              <w:autoSpaceDN w:val="0"/>
              <w:adjustRightInd w:val="0"/>
              <w:jc w:val="center"/>
            </w:pPr>
            <w:r w:rsidRPr="00036D8D">
              <w:t>Ед.</w:t>
            </w:r>
          </w:p>
          <w:p w:rsidR="00F72A1E" w:rsidRPr="00036D8D" w:rsidRDefault="00F72A1E" w:rsidP="00F72A1E">
            <w:pPr>
              <w:widowControl w:val="0"/>
              <w:autoSpaceDE w:val="0"/>
              <w:autoSpaceDN w:val="0"/>
              <w:adjustRightInd w:val="0"/>
              <w:jc w:val="center"/>
            </w:pPr>
            <w:r w:rsidRPr="00036D8D">
              <w:t>измерения</w:t>
            </w:r>
          </w:p>
        </w:tc>
        <w:tc>
          <w:tcPr>
            <w:tcW w:w="5244" w:type="dxa"/>
            <w:gridSpan w:val="6"/>
            <w:shd w:val="clear" w:color="auto" w:fill="auto"/>
          </w:tcPr>
          <w:p w:rsidR="00F72A1E" w:rsidRPr="00036D8D" w:rsidRDefault="00F72A1E" w:rsidP="00F72A1E">
            <w:pPr>
              <w:widowControl w:val="0"/>
              <w:autoSpaceDE w:val="0"/>
              <w:autoSpaceDN w:val="0"/>
              <w:adjustRightInd w:val="0"/>
              <w:jc w:val="center"/>
            </w:pPr>
            <w:r w:rsidRPr="00036D8D">
              <w:t>Значение непосредственного результата</w:t>
            </w:r>
          </w:p>
        </w:tc>
      </w:tr>
      <w:tr w:rsidR="00F72A1E" w:rsidRPr="00036D8D" w:rsidTr="00F72A1E">
        <w:trPr>
          <w:trHeight w:val="285"/>
        </w:trPr>
        <w:tc>
          <w:tcPr>
            <w:tcW w:w="3119" w:type="dxa"/>
            <w:vMerge/>
            <w:shd w:val="clear" w:color="auto" w:fill="auto"/>
          </w:tcPr>
          <w:p w:rsidR="00F72A1E" w:rsidRPr="00036D8D" w:rsidRDefault="00F72A1E" w:rsidP="00F72A1E">
            <w:pPr>
              <w:widowControl w:val="0"/>
              <w:autoSpaceDE w:val="0"/>
              <w:autoSpaceDN w:val="0"/>
              <w:adjustRightInd w:val="0"/>
              <w:jc w:val="both"/>
            </w:pPr>
          </w:p>
        </w:tc>
        <w:tc>
          <w:tcPr>
            <w:tcW w:w="1294" w:type="dxa"/>
            <w:vMerge/>
            <w:shd w:val="clear" w:color="auto" w:fill="auto"/>
          </w:tcPr>
          <w:p w:rsidR="00F72A1E" w:rsidRPr="00036D8D" w:rsidRDefault="00F72A1E" w:rsidP="00F72A1E">
            <w:pPr>
              <w:widowControl w:val="0"/>
              <w:autoSpaceDE w:val="0"/>
              <w:autoSpaceDN w:val="0"/>
              <w:adjustRightInd w:val="0"/>
              <w:jc w:val="both"/>
            </w:pPr>
          </w:p>
        </w:tc>
        <w:tc>
          <w:tcPr>
            <w:tcW w:w="850" w:type="dxa"/>
            <w:shd w:val="clear" w:color="auto" w:fill="auto"/>
          </w:tcPr>
          <w:p w:rsidR="00F72A1E" w:rsidRPr="00036D8D" w:rsidRDefault="00F72A1E" w:rsidP="00F72A1E">
            <w:pPr>
              <w:autoSpaceDE w:val="0"/>
              <w:autoSpaceDN w:val="0"/>
              <w:adjustRightInd w:val="0"/>
              <w:jc w:val="center"/>
            </w:pPr>
            <w:r w:rsidRPr="00036D8D">
              <w:t>2019</w:t>
            </w:r>
          </w:p>
        </w:tc>
        <w:tc>
          <w:tcPr>
            <w:tcW w:w="851" w:type="dxa"/>
            <w:shd w:val="clear" w:color="auto" w:fill="auto"/>
          </w:tcPr>
          <w:p w:rsidR="00F72A1E" w:rsidRPr="00036D8D" w:rsidRDefault="00F72A1E" w:rsidP="00F72A1E">
            <w:pPr>
              <w:jc w:val="center"/>
            </w:pPr>
            <w:r w:rsidRPr="00036D8D">
              <w:t>2020</w:t>
            </w:r>
          </w:p>
        </w:tc>
        <w:tc>
          <w:tcPr>
            <w:tcW w:w="850" w:type="dxa"/>
            <w:shd w:val="clear" w:color="auto" w:fill="auto"/>
          </w:tcPr>
          <w:p w:rsidR="00F72A1E" w:rsidRPr="00036D8D" w:rsidRDefault="00F72A1E" w:rsidP="00F72A1E">
            <w:pPr>
              <w:autoSpaceDE w:val="0"/>
              <w:autoSpaceDN w:val="0"/>
              <w:adjustRightInd w:val="0"/>
              <w:jc w:val="center"/>
            </w:pPr>
            <w:r w:rsidRPr="00036D8D">
              <w:t>2021</w:t>
            </w:r>
          </w:p>
        </w:tc>
        <w:tc>
          <w:tcPr>
            <w:tcW w:w="851" w:type="dxa"/>
            <w:shd w:val="clear" w:color="auto" w:fill="auto"/>
          </w:tcPr>
          <w:p w:rsidR="00F72A1E" w:rsidRPr="00036D8D" w:rsidRDefault="00F72A1E" w:rsidP="00F72A1E">
            <w:pPr>
              <w:autoSpaceDE w:val="0"/>
              <w:autoSpaceDN w:val="0"/>
              <w:adjustRightInd w:val="0"/>
              <w:jc w:val="center"/>
            </w:pPr>
            <w:r w:rsidRPr="00036D8D">
              <w:t>2022</w:t>
            </w:r>
          </w:p>
        </w:tc>
        <w:tc>
          <w:tcPr>
            <w:tcW w:w="937" w:type="dxa"/>
            <w:shd w:val="clear" w:color="auto" w:fill="auto"/>
          </w:tcPr>
          <w:p w:rsidR="00F72A1E" w:rsidRPr="00036D8D" w:rsidRDefault="00F72A1E" w:rsidP="00F72A1E">
            <w:pPr>
              <w:autoSpaceDE w:val="0"/>
              <w:autoSpaceDN w:val="0"/>
              <w:adjustRightInd w:val="0"/>
              <w:jc w:val="center"/>
            </w:pPr>
            <w:r w:rsidRPr="00036D8D">
              <w:t>2023</w:t>
            </w:r>
          </w:p>
        </w:tc>
        <w:tc>
          <w:tcPr>
            <w:tcW w:w="905" w:type="dxa"/>
            <w:shd w:val="clear" w:color="auto" w:fill="auto"/>
          </w:tcPr>
          <w:p w:rsidR="00F72A1E" w:rsidRPr="00036D8D" w:rsidRDefault="00F72A1E" w:rsidP="00F72A1E">
            <w:pPr>
              <w:autoSpaceDE w:val="0"/>
              <w:autoSpaceDN w:val="0"/>
              <w:adjustRightInd w:val="0"/>
              <w:jc w:val="center"/>
            </w:pPr>
            <w:r w:rsidRPr="00036D8D">
              <w:t>2024</w:t>
            </w:r>
          </w:p>
        </w:tc>
      </w:tr>
      <w:tr w:rsidR="00F72A1E" w:rsidRPr="00036D8D" w:rsidTr="00F72A1E">
        <w:tc>
          <w:tcPr>
            <w:tcW w:w="3119" w:type="dxa"/>
            <w:shd w:val="clear" w:color="auto" w:fill="auto"/>
          </w:tcPr>
          <w:p w:rsidR="00F72A1E" w:rsidRPr="00036D8D" w:rsidRDefault="00F72A1E" w:rsidP="00F72A1E">
            <w:pPr>
              <w:widowControl w:val="0"/>
              <w:autoSpaceDE w:val="0"/>
              <w:autoSpaceDN w:val="0"/>
              <w:adjustRightInd w:val="0"/>
              <w:jc w:val="both"/>
            </w:pPr>
            <w:r w:rsidRPr="00036D8D">
              <w:t>Количество муниципальных служащих, получивших дополнительное профессиональное образование</w:t>
            </w:r>
          </w:p>
        </w:tc>
        <w:tc>
          <w:tcPr>
            <w:tcW w:w="1294" w:type="dxa"/>
            <w:shd w:val="clear" w:color="auto" w:fill="auto"/>
          </w:tcPr>
          <w:p w:rsidR="00F72A1E" w:rsidRPr="00036D8D" w:rsidRDefault="00F72A1E" w:rsidP="00F72A1E">
            <w:pPr>
              <w:widowControl w:val="0"/>
              <w:autoSpaceDE w:val="0"/>
              <w:autoSpaceDN w:val="0"/>
              <w:adjustRightInd w:val="0"/>
              <w:jc w:val="center"/>
            </w:pPr>
            <w:r w:rsidRPr="00036D8D">
              <w:t>чел.</w:t>
            </w:r>
          </w:p>
        </w:tc>
        <w:tc>
          <w:tcPr>
            <w:tcW w:w="850" w:type="dxa"/>
            <w:shd w:val="clear" w:color="auto" w:fill="auto"/>
          </w:tcPr>
          <w:p w:rsidR="00F72A1E" w:rsidRPr="00036D8D" w:rsidRDefault="00F72A1E" w:rsidP="00F72A1E">
            <w:pPr>
              <w:widowControl w:val="0"/>
              <w:autoSpaceDE w:val="0"/>
              <w:autoSpaceDN w:val="0"/>
              <w:adjustRightInd w:val="0"/>
              <w:jc w:val="center"/>
              <w:rPr>
                <w:color w:val="000000"/>
              </w:rPr>
            </w:pPr>
            <w:r w:rsidRPr="00036D8D">
              <w:rPr>
                <w:color w:val="000000"/>
              </w:rPr>
              <w:t>17</w:t>
            </w:r>
          </w:p>
        </w:tc>
        <w:tc>
          <w:tcPr>
            <w:tcW w:w="851" w:type="dxa"/>
            <w:shd w:val="clear" w:color="auto" w:fill="auto"/>
          </w:tcPr>
          <w:p w:rsidR="00F72A1E" w:rsidRPr="00036D8D" w:rsidRDefault="00F72A1E" w:rsidP="00F72A1E">
            <w:pPr>
              <w:widowControl w:val="0"/>
              <w:autoSpaceDE w:val="0"/>
              <w:autoSpaceDN w:val="0"/>
              <w:adjustRightInd w:val="0"/>
              <w:jc w:val="center"/>
              <w:rPr>
                <w:color w:val="000000"/>
              </w:rPr>
            </w:pPr>
            <w:r w:rsidRPr="00036D8D">
              <w:rPr>
                <w:color w:val="000000"/>
              </w:rPr>
              <w:t>18</w:t>
            </w:r>
          </w:p>
        </w:tc>
        <w:tc>
          <w:tcPr>
            <w:tcW w:w="850" w:type="dxa"/>
            <w:shd w:val="clear" w:color="auto" w:fill="auto"/>
          </w:tcPr>
          <w:p w:rsidR="00F72A1E" w:rsidRPr="00036D8D" w:rsidRDefault="00F72A1E" w:rsidP="00F72A1E">
            <w:pPr>
              <w:widowControl w:val="0"/>
              <w:autoSpaceDE w:val="0"/>
              <w:autoSpaceDN w:val="0"/>
              <w:adjustRightInd w:val="0"/>
              <w:jc w:val="center"/>
              <w:rPr>
                <w:color w:val="000000"/>
              </w:rPr>
            </w:pPr>
            <w:r w:rsidRPr="00036D8D">
              <w:rPr>
                <w:color w:val="000000"/>
              </w:rPr>
              <w:t>24</w:t>
            </w:r>
          </w:p>
        </w:tc>
        <w:tc>
          <w:tcPr>
            <w:tcW w:w="851" w:type="dxa"/>
            <w:shd w:val="clear" w:color="auto" w:fill="auto"/>
          </w:tcPr>
          <w:p w:rsidR="00F72A1E" w:rsidRPr="00036D8D" w:rsidRDefault="00F72A1E" w:rsidP="00F72A1E">
            <w:pPr>
              <w:widowControl w:val="0"/>
              <w:autoSpaceDE w:val="0"/>
              <w:autoSpaceDN w:val="0"/>
              <w:adjustRightInd w:val="0"/>
              <w:jc w:val="center"/>
              <w:rPr>
                <w:color w:val="000000"/>
              </w:rPr>
            </w:pPr>
            <w:r w:rsidRPr="00036D8D">
              <w:rPr>
                <w:color w:val="000000"/>
              </w:rPr>
              <w:t>24</w:t>
            </w:r>
          </w:p>
        </w:tc>
        <w:tc>
          <w:tcPr>
            <w:tcW w:w="937" w:type="dxa"/>
            <w:shd w:val="clear" w:color="auto" w:fill="auto"/>
          </w:tcPr>
          <w:p w:rsidR="00F72A1E" w:rsidRPr="00036D8D" w:rsidRDefault="00F72A1E" w:rsidP="00F72A1E">
            <w:pPr>
              <w:widowControl w:val="0"/>
              <w:autoSpaceDE w:val="0"/>
              <w:autoSpaceDN w:val="0"/>
              <w:adjustRightInd w:val="0"/>
              <w:jc w:val="center"/>
              <w:rPr>
                <w:color w:val="000000"/>
              </w:rPr>
            </w:pPr>
            <w:r w:rsidRPr="00036D8D">
              <w:rPr>
                <w:color w:val="000000"/>
              </w:rPr>
              <w:t>25</w:t>
            </w:r>
          </w:p>
        </w:tc>
        <w:tc>
          <w:tcPr>
            <w:tcW w:w="905" w:type="dxa"/>
            <w:shd w:val="clear" w:color="auto" w:fill="auto"/>
          </w:tcPr>
          <w:p w:rsidR="00F72A1E" w:rsidRPr="00036D8D" w:rsidRDefault="00F72A1E" w:rsidP="00F72A1E">
            <w:pPr>
              <w:widowControl w:val="0"/>
              <w:autoSpaceDE w:val="0"/>
              <w:autoSpaceDN w:val="0"/>
              <w:adjustRightInd w:val="0"/>
              <w:jc w:val="center"/>
              <w:rPr>
                <w:color w:val="000000"/>
              </w:rPr>
            </w:pPr>
            <w:r w:rsidRPr="00036D8D">
              <w:rPr>
                <w:color w:val="000000"/>
              </w:rPr>
              <w:t>25</w:t>
            </w:r>
          </w:p>
        </w:tc>
      </w:tr>
      <w:tr w:rsidR="00F72A1E" w:rsidRPr="00036D8D" w:rsidTr="00F72A1E">
        <w:tc>
          <w:tcPr>
            <w:tcW w:w="3119" w:type="dxa"/>
            <w:shd w:val="clear" w:color="auto" w:fill="auto"/>
          </w:tcPr>
          <w:p w:rsidR="00F72A1E" w:rsidRPr="00036D8D" w:rsidRDefault="00F72A1E" w:rsidP="00F72A1E">
            <w:pPr>
              <w:widowControl w:val="0"/>
              <w:autoSpaceDE w:val="0"/>
              <w:autoSpaceDN w:val="0"/>
              <w:adjustRightInd w:val="0"/>
              <w:jc w:val="both"/>
            </w:pPr>
            <w:r w:rsidRPr="00036D8D">
              <w:t>Количество муниципальных служащих, принявших участие в семинарах и совещаниях по вопросам муниципальной службы</w:t>
            </w:r>
          </w:p>
        </w:tc>
        <w:tc>
          <w:tcPr>
            <w:tcW w:w="1294" w:type="dxa"/>
            <w:shd w:val="clear" w:color="auto" w:fill="auto"/>
          </w:tcPr>
          <w:p w:rsidR="00F72A1E" w:rsidRPr="00036D8D" w:rsidRDefault="00F72A1E" w:rsidP="00F72A1E">
            <w:pPr>
              <w:widowControl w:val="0"/>
              <w:autoSpaceDE w:val="0"/>
              <w:autoSpaceDN w:val="0"/>
              <w:adjustRightInd w:val="0"/>
              <w:jc w:val="center"/>
            </w:pPr>
            <w:r w:rsidRPr="00036D8D">
              <w:t>чел.</w:t>
            </w:r>
          </w:p>
        </w:tc>
        <w:tc>
          <w:tcPr>
            <w:tcW w:w="850" w:type="dxa"/>
            <w:shd w:val="clear" w:color="auto" w:fill="auto"/>
          </w:tcPr>
          <w:p w:rsidR="00F72A1E" w:rsidRPr="00036D8D" w:rsidRDefault="00F72A1E" w:rsidP="00F72A1E">
            <w:pPr>
              <w:widowControl w:val="0"/>
              <w:autoSpaceDE w:val="0"/>
              <w:autoSpaceDN w:val="0"/>
              <w:adjustRightInd w:val="0"/>
              <w:jc w:val="center"/>
              <w:rPr>
                <w:color w:val="000000"/>
              </w:rPr>
            </w:pPr>
            <w:r w:rsidRPr="00036D8D">
              <w:rPr>
                <w:color w:val="000000"/>
              </w:rPr>
              <w:t>52</w:t>
            </w:r>
          </w:p>
        </w:tc>
        <w:tc>
          <w:tcPr>
            <w:tcW w:w="851" w:type="dxa"/>
            <w:shd w:val="clear" w:color="auto" w:fill="auto"/>
          </w:tcPr>
          <w:p w:rsidR="00F72A1E" w:rsidRPr="00036D8D" w:rsidRDefault="00F72A1E" w:rsidP="00F72A1E">
            <w:pPr>
              <w:widowControl w:val="0"/>
              <w:autoSpaceDE w:val="0"/>
              <w:autoSpaceDN w:val="0"/>
              <w:adjustRightInd w:val="0"/>
              <w:jc w:val="center"/>
              <w:rPr>
                <w:color w:val="000000"/>
              </w:rPr>
            </w:pPr>
            <w:r w:rsidRPr="00036D8D">
              <w:rPr>
                <w:color w:val="000000"/>
              </w:rPr>
              <w:t>55</w:t>
            </w:r>
          </w:p>
        </w:tc>
        <w:tc>
          <w:tcPr>
            <w:tcW w:w="850" w:type="dxa"/>
            <w:shd w:val="clear" w:color="auto" w:fill="auto"/>
          </w:tcPr>
          <w:p w:rsidR="00F72A1E" w:rsidRPr="00036D8D" w:rsidRDefault="00F72A1E" w:rsidP="00F72A1E">
            <w:pPr>
              <w:widowControl w:val="0"/>
              <w:autoSpaceDE w:val="0"/>
              <w:autoSpaceDN w:val="0"/>
              <w:adjustRightInd w:val="0"/>
              <w:jc w:val="center"/>
              <w:rPr>
                <w:color w:val="000000"/>
              </w:rPr>
            </w:pPr>
            <w:r w:rsidRPr="00036D8D">
              <w:rPr>
                <w:color w:val="000000"/>
              </w:rPr>
              <w:t>58</w:t>
            </w:r>
          </w:p>
        </w:tc>
        <w:tc>
          <w:tcPr>
            <w:tcW w:w="851" w:type="dxa"/>
            <w:shd w:val="clear" w:color="auto" w:fill="auto"/>
          </w:tcPr>
          <w:p w:rsidR="00F72A1E" w:rsidRPr="00036D8D" w:rsidRDefault="00F72A1E" w:rsidP="00F72A1E">
            <w:pPr>
              <w:widowControl w:val="0"/>
              <w:autoSpaceDE w:val="0"/>
              <w:autoSpaceDN w:val="0"/>
              <w:adjustRightInd w:val="0"/>
              <w:jc w:val="center"/>
              <w:rPr>
                <w:color w:val="000000"/>
              </w:rPr>
            </w:pPr>
            <w:r w:rsidRPr="00036D8D">
              <w:rPr>
                <w:color w:val="000000"/>
              </w:rPr>
              <w:t>60</w:t>
            </w:r>
          </w:p>
        </w:tc>
        <w:tc>
          <w:tcPr>
            <w:tcW w:w="937" w:type="dxa"/>
            <w:shd w:val="clear" w:color="auto" w:fill="auto"/>
          </w:tcPr>
          <w:p w:rsidR="00F72A1E" w:rsidRPr="00036D8D" w:rsidRDefault="00F72A1E" w:rsidP="00F72A1E">
            <w:pPr>
              <w:widowControl w:val="0"/>
              <w:autoSpaceDE w:val="0"/>
              <w:autoSpaceDN w:val="0"/>
              <w:adjustRightInd w:val="0"/>
              <w:jc w:val="center"/>
              <w:rPr>
                <w:color w:val="000000"/>
              </w:rPr>
            </w:pPr>
            <w:r w:rsidRPr="00036D8D">
              <w:rPr>
                <w:color w:val="000000"/>
              </w:rPr>
              <w:t>63</w:t>
            </w:r>
          </w:p>
        </w:tc>
        <w:tc>
          <w:tcPr>
            <w:tcW w:w="905" w:type="dxa"/>
            <w:shd w:val="clear" w:color="auto" w:fill="auto"/>
          </w:tcPr>
          <w:p w:rsidR="00F72A1E" w:rsidRPr="00036D8D" w:rsidRDefault="00F72A1E" w:rsidP="00F72A1E">
            <w:pPr>
              <w:widowControl w:val="0"/>
              <w:autoSpaceDE w:val="0"/>
              <w:autoSpaceDN w:val="0"/>
              <w:adjustRightInd w:val="0"/>
              <w:jc w:val="center"/>
              <w:rPr>
                <w:color w:val="000000"/>
              </w:rPr>
            </w:pPr>
            <w:r w:rsidRPr="00036D8D">
              <w:rPr>
                <w:color w:val="000000"/>
              </w:rPr>
              <w:t>64</w:t>
            </w:r>
          </w:p>
        </w:tc>
      </w:tr>
      <w:tr w:rsidR="00F72A1E" w:rsidRPr="00036D8D" w:rsidTr="00F72A1E">
        <w:tc>
          <w:tcPr>
            <w:tcW w:w="3119" w:type="dxa"/>
            <w:shd w:val="clear" w:color="auto" w:fill="auto"/>
          </w:tcPr>
          <w:p w:rsidR="00F72A1E" w:rsidRPr="00036D8D" w:rsidRDefault="00F72A1E" w:rsidP="00F72A1E">
            <w:pPr>
              <w:widowControl w:val="0"/>
              <w:autoSpaceDE w:val="0"/>
              <w:autoSpaceDN w:val="0"/>
              <w:adjustRightInd w:val="0"/>
              <w:jc w:val="both"/>
            </w:pPr>
            <w:r w:rsidRPr="00036D8D">
              <w:t>Количество актов прокурорского реагирования на муниципальные правовые акты</w:t>
            </w:r>
          </w:p>
        </w:tc>
        <w:tc>
          <w:tcPr>
            <w:tcW w:w="1294" w:type="dxa"/>
            <w:shd w:val="clear" w:color="auto" w:fill="auto"/>
          </w:tcPr>
          <w:p w:rsidR="00F72A1E" w:rsidRPr="00036D8D" w:rsidRDefault="00F72A1E" w:rsidP="00F72A1E">
            <w:pPr>
              <w:widowControl w:val="0"/>
              <w:autoSpaceDE w:val="0"/>
              <w:autoSpaceDN w:val="0"/>
              <w:adjustRightInd w:val="0"/>
              <w:jc w:val="center"/>
            </w:pPr>
            <w:r w:rsidRPr="00036D8D">
              <w:t>ед.</w:t>
            </w:r>
          </w:p>
        </w:tc>
        <w:tc>
          <w:tcPr>
            <w:tcW w:w="850" w:type="dxa"/>
            <w:shd w:val="clear" w:color="auto" w:fill="auto"/>
          </w:tcPr>
          <w:p w:rsidR="00F72A1E" w:rsidRPr="00036D8D" w:rsidRDefault="00F72A1E" w:rsidP="00F72A1E">
            <w:pPr>
              <w:widowControl w:val="0"/>
              <w:autoSpaceDE w:val="0"/>
              <w:autoSpaceDN w:val="0"/>
              <w:adjustRightInd w:val="0"/>
              <w:jc w:val="center"/>
              <w:rPr>
                <w:color w:val="000000"/>
              </w:rPr>
            </w:pPr>
            <w:r w:rsidRPr="00036D8D">
              <w:rPr>
                <w:color w:val="000000"/>
              </w:rPr>
              <w:t>8</w:t>
            </w:r>
          </w:p>
        </w:tc>
        <w:tc>
          <w:tcPr>
            <w:tcW w:w="851" w:type="dxa"/>
            <w:shd w:val="clear" w:color="auto" w:fill="auto"/>
          </w:tcPr>
          <w:p w:rsidR="00F72A1E" w:rsidRPr="00036D8D" w:rsidRDefault="00F72A1E" w:rsidP="00F72A1E">
            <w:pPr>
              <w:widowControl w:val="0"/>
              <w:autoSpaceDE w:val="0"/>
              <w:autoSpaceDN w:val="0"/>
              <w:adjustRightInd w:val="0"/>
              <w:jc w:val="center"/>
              <w:rPr>
                <w:color w:val="000000"/>
              </w:rPr>
            </w:pPr>
            <w:r w:rsidRPr="00036D8D">
              <w:rPr>
                <w:color w:val="000000"/>
              </w:rPr>
              <w:t>8</w:t>
            </w:r>
          </w:p>
        </w:tc>
        <w:tc>
          <w:tcPr>
            <w:tcW w:w="850" w:type="dxa"/>
            <w:shd w:val="clear" w:color="auto" w:fill="auto"/>
          </w:tcPr>
          <w:p w:rsidR="00F72A1E" w:rsidRPr="00036D8D" w:rsidRDefault="00F72A1E" w:rsidP="00F72A1E">
            <w:pPr>
              <w:widowControl w:val="0"/>
              <w:autoSpaceDE w:val="0"/>
              <w:autoSpaceDN w:val="0"/>
              <w:adjustRightInd w:val="0"/>
              <w:jc w:val="center"/>
              <w:rPr>
                <w:color w:val="000000"/>
              </w:rPr>
            </w:pPr>
            <w:r w:rsidRPr="00036D8D">
              <w:rPr>
                <w:color w:val="000000"/>
              </w:rPr>
              <w:t>7</w:t>
            </w:r>
          </w:p>
        </w:tc>
        <w:tc>
          <w:tcPr>
            <w:tcW w:w="851" w:type="dxa"/>
            <w:shd w:val="clear" w:color="auto" w:fill="auto"/>
          </w:tcPr>
          <w:p w:rsidR="00F72A1E" w:rsidRPr="00036D8D" w:rsidRDefault="00F72A1E" w:rsidP="00F72A1E">
            <w:pPr>
              <w:widowControl w:val="0"/>
              <w:autoSpaceDE w:val="0"/>
              <w:autoSpaceDN w:val="0"/>
              <w:adjustRightInd w:val="0"/>
              <w:jc w:val="center"/>
              <w:rPr>
                <w:color w:val="000000"/>
              </w:rPr>
            </w:pPr>
            <w:r w:rsidRPr="00036D8D">
              <w:rPr>
                <w:color w:val="000000"/>
              </w:rPr>
              <w:t>6</w:t>
            </w:r>
          </w:p>
        </w:tc>
        <w:tc>
          <w:tcPr>
            <w:tcW w:w="937" w:type="dxa"/>
            <w:shd w:val="clear" w:color="auto" w:fill="auto"/>
          </w:tcPr>
          <w:p w:rsidR="00F72A1E" w:rsidRPr="00036D8D" w:rsidRDefault="00F72A1E" w:rsidP="00F72A1E">
            <w:pPr>
              <w:widowControl w:val="0"/>
              <w:autoSpaceDE w:val="0"/>
              <w:autoSpaceDN w:val="0"/>
              <w:adjustRightInd w:val="0"/>
              <w:jc w:val="center"/>
              <w:rPr>
                <w:color w:val="000000"/>
              </w:rPr>
            </w:pPr>
            <w:r w:rsidRPr="00036D8D">
              <w:rPr>
                <w:color w:val="000000"/>
              </w:rPr>
              <w:t>6</w:t>
            </w:r>
          </w:p>
        </w:tc>
        <w:tc>
          <w:tcPr>
            <w:tcW w:w="905" w:type="dxa"/>
            <w:shd w:val="clear" w:color="auto" w:fill="auto"/>
          </w:tcPr>
          <w:p w:rsidR="00F72A1E" w:rsidRPr="00036D8D" w:rsidRDefault="00F72A1E" w:rsidP="00F72A1E">
            <w:pPr>
              <w:widowControl w:val="0"/>
              <w:autoSpaceDE w:val="0"/>
              <w:autoSpaceDN w:val="0"/>
              <w:adjustRightInd w:val="0"/>
              <w:jc w:val="center"/>
              <w:rPr>
                <w:color w:val="000000"/>
              </w:rPr>
            </w:pPr>
            <w:r w:rsidRPr="00036D8D">
              <w:rPr>
                <w:color w:val="000000"/>
              </w:rPr>
              <w:t>5</w:t>
            </w:r>
          </w:p>
        </w:tc>
      </w:tr>
    </w:tbl>
    <w:p w:rsidR="006B1748" w:rsidRPr="00036D8D" w:rsidRDefault="006B1748" w:rsidP="006B1748">
      <w:pPr>
        <w:widowControl w:val="0"/>
        <w:autoSpaceDE w:val="0"/>
        <w:autoSpaceDN w:val="0"/>
        <w:adjustRightInd w:val="0"/>
        <w:ind w:firstLine="720"/>
        <w:jc w:val="center"/>
        <w:rPr>
          <w:b/>
          <w:bCs/>
        </w:rPr>
      </w:pPr>
    </w:p>
    <w:bookmarkEnd w:id="2"/>
    <w:p w:rsidR="008E0DB6" w:rsidRPr="00036D8D" w:rsidRDefault="008E0DB6" w:rsidP="008E0DB6">
      <w:pPr>
        <w:autoSpaceDE w:val="0"/>
        <w:autoSpaceDN w:val="0"/>
        <w:adjustRightInd w:val="0"/>
        <w:jc w:val="center"/>
        <w:outlineLvl w:val="0"/>
      </w:pPr>
      <w:r w:rsidRPr="00036D8D">
        <w:t>Расходы на реализацию муниципальной программы</w:t>
      </w:r>
    </w:p>
    <w:p w:rsidR="008E0DB6" w:rsidRPr="00036D8D" w:rsidRDefault="008E0DB6" w:rsidP="008E0DB6">
      <w:pPr>
        <w:tabs>
          <w:tab w:val="left" w:pos="9214"/>
        </w:tabs>
        <w:ind w:firstLine="708"/>
        <w:jc w:val="right"/>
        <w:rPr>
          <w:rFonts w:eastAsia="Calibri"/>
          <w:lang w:eastAsia="en-US"/>
        </w:rPr>
      </w:pPr>
      <w:r w:rsidRPr="00036D8D">
        <w:rPr>
          <w:rFonts w:eastAsia="Calibri"/>
          <w:lang w:eastAsia="en-US"/>
        </w:rPr>
        <w:t>тыс. рублей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3119"/>
        <w:gridCol w:w="1274"/>
        <w:gridCol w:w="1274"/>
        <w:gridCol w:w="851"/>
        <w:gridCol w:w="1134"/>
        <w:gridCol w:w="1134"/>
      </w:tblGrid>
      <w:tr w:rsidR="000E6163" w:rsidRPr="00036D8D" w:rsidTr="000923BC">
        <w:trPr>
          <w:tblHeader/>
        </w:trPr>
        <w:tc>
          <w:tcPr>
            <w:tcW w:w="820" w:type="dxa"/>
            <w:vAlign w:val="center"/>
          </w:tcPr>
          <w:p w:rsidR="000E6163" w:rsidRPr="00036D8D" w:rsidRDefault="000E6163" w:rsidP="00806C84">
            <w:pPr>
              <w:jc w:val="center"/>
              <w:rPr>
                <w:rFonts w:eastAsia="Calibri"/>
                <w:bCs/>
                <w:lang w:eastAsia="en-US"/>
              </w:rPr>
            </w:pPr>
            <w:r w:rsidRPr="00036D8D">
              <w:rPr>
                <w:rFonts w:eastAsia="Calibri"/>
                <w:bCs/>
                <w:lang w:eastAsia="en-US"/>
              </w:rPr>
              <w:t>МП/ПМП</w:t>
            </w:r>
          </w:p>
        </w:tc>
        <w:tc>
          <w:tcPr>
            <w:tcW w:w="3119" w:type="dxa"/>
            <w:vAlign w:val="center"/>
          </w:tcPr>
          <w:p w:rsidR="000E6163" w:rsidRPr="00036D8D" w:rsidRDefault="000E6163" w:rsidP="00806C84">
            <w:pPr>
              <w:jc w:val="center"/>
              <w:rPr>
                <w:rFonts w:eastAsia="Calibri"/>
                <w:bCs/>
                <w:lang w:eastAsia="en-US"/>
              </w:rPr>
            </w:pPr>
            <w:r w:rsidRPr="00036D8D">
              <w:rPr>
                <w:rFonts w:eastAsia="Calibri"/>
                <w:bCs/>
                <w:lang w:eastAsia="en-US"/>
              </w:rPr>
              <w:t xml:space="preserve">Наименование </w:t>
            </w:r>
          </w:p>
          <w:p w:rsidR="000E6163" w:rsidRPr="00036D8D" w:rsidRDefault="000E6163" w:rsidP="00806C84">
            <w:pPr>
              <w:jc w:val="center"/>
              <w:rPr>
                <w:rFonts w:eastAsia="Calibri"/>
                <w:bCs/>
                <w:lang w:eastAsia="en-US"/>
              </w:rPr>
            </w:pPr>
            <w:r w:rsidRPr="00036D8D">
              <w:rPr>
                <w:rFonts w:eastAsia="Calibri"/>
                <w:bCs/>
                <w:lang w:eastAsia="en-US"/>
              </w:rPr>
              <w:t>муниципальной программы (подпрограммы)</w:t>
            </w:r>
          </w:p>
        </w:tc>
        <w:tc>
          <w:tcPr>
            <w:tcW w:w="1274" w:type="dxa"/>
            <w:vAlign w:val="center"/>
          </w:tcPr>
          <w:p w:rsidR="000E6163" w:rsidRPr="00036D8D" w:rsidRDefault="000E6163" w:rsidP="00D9228F">
            <w:pPr>
              <w:jc w:val="center"/>
              <w:rPr>
                <w:rFonts w:eastAsia="Calibri"/>
                <w:bCs/>
                <w:lang w:eastAsia="en-US"/>
              </w:rPr>
            </w:pPr>
            <w:r w:rsidRPr="00036D8D">
              <w:rPr>
                <w:rFonts w:eastAsia="Calibri"/>
                <w:bCs/>
                <w:lang w:eastAsia="en-US"/>
              </w:rPr>
              <w:t>201</w:t>
            </w:r>
            <w:r w:rsidR="00D9228F">
              <w:rPr>
                <w:rFonts w:eastAsia="Calibri"/>
                <w:bCs/>
                <w:lang w:eastAsia="en-US"/>
              </w:rPr>
              <w:t>9</w:t>
            </w:r>
            <w:r w:rsidRPr="00036D8D">
              <w:rPr>
                <w:rFonts w:eastAsia="Calibri"/>
                <w:bCs/>
                <w:lang w:eastAsia="en-US"/>
              </w:rPr>
              <w:t xml:space="preserve"> год</w:t>
            </w:r>
          </w:p>
        </w:tc>
        <w:tc>
          <w:tcPr>
            <w:tcW w:w="1274" w:type="dxa"/>
            <w:vAlign w:val="center"/>
          </w:tcPr>
          <w:p w:rsidR="000E6163" w:rsidRPr="00036D8D" w:rsidRDefault="000E6163" w:rsidP="00D9228F">
            <w:pPr>
              <w:jc w:val="center"/>
              <w:rPr>
                <w:rFonts w:eastAsia="Calibri"/>
                <w:bCs/>
                <w:lang w:eastAsia="en-US"/>
              </w:rPr>
            </w:pPr>
            <w:r w:rsidRPr="00036D8D">
              <w:rPr>
                <w:rFonts w:eastAsia="Calibri"/>
                <w:bCs/>
                <w:lang w:eastAsia="en-US"/>
              </w:rPr>
              <w:t>20</w:t>
            </w:r>
            <w:r w:rsidR="00D9228F">
              <w:rPr>
                <w:rFonts w:eastAsia="Calibri"/>
                <w:bCs/>
                <w:lang w:eastAsia="en-US"/>
              </w:rPr>
              <w:t>20</w:t>
            </w:r>
            <w:r w:rsidRPr="00036D8D">
              <w:rPr>
                <w:rFonts w:eastAsia="Calibri"/>
                <w:bCs/>
                <w:lang w:eastAsia="en-US"/>
              </w:rPr>
              <w:t xml:space="preserve"> год</w:t>
            </w:r>
          </w:p>
        </w:tc>
        <w:tc>
          <w:tcPr>
            <w:tcW w:w="851" w:type="dxa"/>
            <w:vAlign w:val="center"/>
          </w:tcPr>
          <w:p w:rsidR="000E6163" w:rsidRPr="00036D8D" w:rsidRDefault="000E6163" w:rsidP="00D9228F">
            <w:pPr>
              <w:jc w:val="center"/>
              <w:rPr>
                <w:rFonts w:eastAsia="Calibri"/>
                <w:bCs/>
                <w:lang w:eastAsia="en-US"/>
              </w:rPr>
            </w:pPr>
            <w:r w:rsidRPr="00036D8D">
              <w:rPr>
                <w:rFonts w:eastAsia="Calibri"/>
                <w:bCs/>
                <w:lang w:eastAsia="en-US"/>
              </w:rPr>
              <w:t>% к 201</w:t>
            </w:r>
            <w:r w:rsidR="00D9228F">
              <w:rPr>
                <w:rFonts w:eastAsia="Calibri"/>
                <w:bCs/>
                <w:lang w:eastAsia="en-US"/>
              </w:rPr>
              <w:t>9</w:t>
            </w:r>
            <w:r w:rsidRPr="00036D8D">
              <w:rPr>
                <w:rFonts w:eastAsia="Calibri"/>
                <w:bCs/>
                <w:lang w:eastAsia="en-US"/>
              </w:rPr>
              <w:t xml:space="preserve"> году</w:t>
            </w:r>
          </w:p>
        </w:tc>
        <w:tc>
          <w:tcPr>
            <w:tcW w:w="1134" w:type="dxa"/>
            <w:vAlign w:val="center"/>
          </w:tcPr>
          <w:p w:rsidR="000E6163" w:rsidRPr="00036D8D" w:rsidRDefault="000E6163" w:rsidP="00D9228F">
            <w:pPr>
              <w:jc w:val="center"/>
              <w:rPr>
                <w:rFonts w:eastAsia="Calibri"/>
                <w:bCs/>
                <w:lang w:eastAsia="en-US"/>
              </w:rPr>
            </w:pPr>
            <w:r w:rsidRPr="00036D8D">
              <w:rPr>
                <w:rFonts w:eastAsia="Calibri"/>
                <w:bCs/>
                <w:lang w:eastAsia="en-US"/>
              </w:rPr>
              <w:t>202</w:t>
            </w:r>
            <w:r w:rsidR="00D9228F">
              <w:rPr>
                <w:rFonts w:eastAsia="Calibri"/>
                <w:bCs/>
                <w:lang w:eastAsia="en-US"/>
              </w:rPr>
              <w:t>1</w:t>
            </w:r>
            <w:r w:rsidRPr="00036D8D">
              <w:rPr>
                <w:rFonts w:eastAsia="Calibri"/>
                <w:bCs/>
                <w:lang w:eastAsia="en-US"/>
              </w:rPr>
              <w:t xml:space="preserve"> год</w:t>
            </w:r>
          </w:p>
        </w:tc>
        <w:tc>
          <w:tcPr>
            <w:tcW w:w="1134" w:type="dxa"/>
            <w:vAlign w:val="center"/>
          </w:tcPr>
          <w:p w:rsidR="000E6163" w:rsidRPr="00036D8D" w:rsidRDefault="000E6163" w:rsidP="00D9228F">
            <w:pPr>
              <w:jc w:val="center"/>
              <w:rPr>
                <w:rFonts w:eastAsia="Calibri"/>
                <w:bCs/>
                <w:lang w:eastAsia="en-US"/>
              </w:rPr>
            </w:pPr>
            <w:r w:rsidRPr="00036D8D">
              <w:rPr>
                <w:rFonts w:eastAsia="Calibri"/>
                <w:bCs/>
                <w:lang w:eastAsia="en-US"/>
              </w:rPr>
              <w:t>202</w:t>
            </w:r>
            <w:r w:rsidR="00D9228F">
              <w:rPr>
                <w:rFonts w:eastAsia="Calibri"/>
                <w:bCs/>
                <w:lang w:eastAsia="en-US"/>
              </w:rPr>
              <w:t>2</w:t>
            </w:r>
            <w:r w:rsidRPr="00036D8D">
              <w:rPr>
                <w:rFonts w:eastAsia="Calibri"/>
                <w:bCs/>
                <w:lang w:eastAsia="en-US"/>
              </w:rPr>
              <w:t xml:space="preserve"> год</w:t>
            </w:r>
          </w:p>
        </w:tc>
      </w:tr>
      <w:tr w:rsidR="000E6163" w:rsidRPr="00036D8D" w:rsidTr="000923BC">
        <w:tc>
          <w:tcPr>
            <w:tcW w:w="820" w:type="dxa"/>
            <w:vAlign w:val="center"/>
          </w:tcPr>
          <w:p w:rsidR="000E6163" w:rsidRPr="00036D8D" w:rsidRDefault="000E6163" w:rsidP="008E0DB6">
            <w:pPr>
              <w:jc w:val="center"/>
              <w:rPr>
                <w:rFonts w:eastAsia="Calibri"/>
                <w:b/>
                <w:bCs/>
                <w:lang w:eastAsia="en-US"/>
              </w:rPr>
            </w:pPr>
            <w:r w:rsidRPr="00036D8D">
              <w:rPr>
                <w:rFonts w:eastAsia="Calibri"/>
                <w:b/>
                <w:bCs/>
                <w:lang w:eastAsia="en-US"/>
              </w:rPr>
              <w:t>16 0</w:t>
            </w:r>
          </w:p>
        </w:tc>
        <w:tc>
          <w:tcPr>
            <w:tcW w:w="3119" w:type="dxa"/>
            <w:vAlign w:val="center"/>
          </w:tcPr>
          <w:p w:rsidR="000E6163" w:rsidRPr="00036D8D" w:rsidRDefault="000E6163" w:rsidP="00DE098A">
            <w:pPr>
              <w:autoSpaceDE w:val="0"/>
              <w:autoSpaceDN w:val="0"/>
              <w:adjustRightInd w:val="0"/>
              <w:ind w:firstLine="34"/>
              <w:outlineLvl w:val="0"/>
              <w:rPr>
                <w:b/>
              </w:rPr>
            </w:pPr>
            <w:r w:rsidRPr="00036D8D">
              <w:rPr>
                <w:b/>
              </w:rPr>
              <w:t>Муниципальная программа «Развитие муниципальной службы в Воскресенском муниципальном районе Нижегородской области»</w:t>
            </w:r>
          </w:p>
        </w:tc>
        <w:tc>
          <w:tcPr>
            <w:tcW w:w="1274" w:type="dxa"/>
            <w:vAlign w:val="center"/>
          </w:tcPr>
          <w:p w:rsidR="000E6163" w:rsidRPr="00036D8D" w:rsidRDefault="000E6163" w:rsidP="000923BC">
            <w:pPr>
              <w:spacing w:after="200" w:line="276" w:lineRule="auto"/>
              <w:jc w:val="center"/>
              <w:rPr>
                <w:rFonts w:eastAsia="Calibri"/>
                <w:b/>
                <w:bCs/>
                <w:lang w:eastAsia="en-US"/>
              </w:rPr>
            </w:pPr>
            <w:r w:rsidRPr="00036D8D">
              <w:rPr>
                <w:rFonts w:eastAsia="Calibri"/>
                <w:b/>
                <w:bCs/>
                <w:lang w:eastAsia="en-US"/>
              </w:rPr>
              <w:t>150,0</w:t>
            </w:r>
          </w:p>
        </w:tc>
        <w:tc>
          <w:tcPr>
            <w:tcW w:w="1274" w:type="dxa"/>
            <w:vAlign w:val="center"/>
          </w:tcPr>
          <w:p w:rsidR="000E6163" w:rsidRPr="00036D8D" w:rsidRDefault="00D9228F" w:rsidP="00D02762">
            <w:pPr>
              <w:spacing w:after="200" w:line="276" w:lineRule="auto"/>
              <w:jc w:val="center"/>
              <w:rPr>
                <w:rFonts w:eastAsia="Calibri"/>
                <w:b/>
                <w:bCs/>
                <w:lang w:eastAsia="en-US"/>
              </w:rPr>
            </w:pPr>
            <w:r>
              <w:rPr>
                <w:rFonts w:eastAsia="Calibri"/>
                <w:b/>
                <w:bCs/>
                <w:lang w:eastAsia="en-US"/>
              </w:rPr>
              <w:t>176</w:t>
            </w:r>
            <w:r w:rsidR="000E6163" w:rsidRPr="00036D8D">
              <w:rPr>
                <w:rFonts w:eastAsia="Calibri"/>
                <w:b/>
                <w:bCs/>
                <w:lang w:eastAsia="en-US"/>
              </w:rPr>
              <w:t>,0</w:t>
            </w:r>
          </w:p>
        </w:tc>
        <w:tc>
          <w:tcPr>
            <w:tcW w:w="851" w:type="dxa"/>
            <w:vAlign w:val="center"/>
          </w:tcPr>
          <w:p w:rsidR="000E6163" w:rsidRPr="00036D8D" w:rsidRDefault="00D9228F" w:rsidP="00D9228F">
            <w:pPr>
              <w:spacing w:after="200" w:line="276" w:lineRule="auto"/>
              <w:jc w:val="center"/>
              <w:rPr>
                <w:rFonts w:eastAsia="Calibri"/>
                <w:b/>
                <w:bCs/>
                <w:lang w:eastAsia="en-US"/>
              </w:rPr>
            </w:pPr>
            <w:r>
              <w:rPr>
                <w:rFonts w:eastAsia="Calibri"/>
                <w:b/>
                <w:bCs/>
                <w:lang w:eastAsia="en-US"/>
              </w:rPr>
              <w:t>117,3</w:t>
            </w:r>
          </w:p>
        </w:tc>
        <w:tc>
          <w:tcPr>
            <w:tcW w:w="1134" w:type="dxa"/>
            <w:vAlign w:val="center"/>
          </w:tcPr>
          <w:p w:rsidR="000E6163" w:rsidRPr="00036D8D" w:rsidRDefault="00D552A3" w:rsidP="00D552A3">
            <w:pPr>
              <w:spacing w:after="200" w:line="276" w:lineRule="auto"/>
              <w:jc w:val="center"/>
              <w:rPr>
                <w:rFonts w:eastAsia="Calibri"/>
                <w:b/>
                <w:bCs/>
                <w:lang w:eastAsia="en-US"/>
              </w:rPr>
            </w:pPr>
            <w:r w:rsidRPr="00036D8D">
              <w:rPr>
                <w:rFonts w:eastAsia="Calibri"/>
                <w:b/>
                <w:bCs/>
                <w:lang w:eastAsia="en-US"/>
              </w:rPr>
              <w:t>0</w:t>
            </w:r>
            <w:r w:rsidR="000E6163" w:rsidRPr="00036D8D">
              <w:rPr>
                <w:rFonts w:eastAsia="Calibri"/>
                <w:b/>
                <w:bCs/>
                <w:lang w:eastAsia="en-US"/>
              </w:rPr>
              <w:t>,0</w:t>
            </w:r>
          </w:p>
        </w:tc>
        <w:tc>
          <w:tcPr>
            <w:tcW w:w="1134" w:type="dxa"/>
            <w:vAlign w:val="center"/>
          </w:tcPr>
          <w:p w:rsidR="000E6163" w:rsidRPr="00036D8D" w:rsidRDefault="000E6163" w:rsidP="00D02762">
            <w:pPr>
              <w:spacing w:after="200" w:line="276" w:lineRule="auto"/>
              <w:jc w:val="center"/>
              <w:rPr>
                <w:rFonts w:eastAsia="Calibri"/>
                <w:b/>
                <w:bCs/>
                <w:lang w:eastAsia="en-US"/>
              </w:rPr>
            </w:pPr>
            <w:r w:rsidRPr="00036D8D">
              <w:rPr>
                <w:rFonts w:eastAsia="Calibri"/>
                <w:b/>
                <w:bCs/>
                <w:lang w:eastAsia="en-US"/>
              </w:rPr>
              <w:t>0,0</w:t>
            </w:r>
          </w:p>
        </w:tc>
      </w:tr>
      <w:tr w:rsidR="000E6163" w:rsidRPr="00036D8D" w:rsidTr="000923BC">
        <w:tc>
          <w:tcPr>
            <w:tcW w:w="820" w:type="dxa"/>
            <w:vAlign w:val="center"/>
          </w:tcPr>
          <w:p w:rsidR="000E6163" w:rsidRPr="00036D8D" w:rsidRDefault="000E6163" w:rsidP="008E0DB6">
            <w:pPr>
              <w:jc w:val="center"/>
              <w:rPr>
                <w:rFonts w:eastAsia="Calibri"/>
                <w:bCs/>
                <w:lang w:eastAsia="en-US"/>
              </w:rPr>
            </w:pPr>
            <w:r w:rsidRPr="00036D8D">
              <w:rPr>
                <w:rFonts w:eastAsia="Calibri"/>
                <w:bCs/>
                <w:lang w:eastAsia="en-US"/>
              </w:rPr>
              <w:t>16 1</w:t>
            </w:r>
          </w:p>
        </w:tc>
        <w:tc>
          <w:tcPr>
            <w:tcW w:w="3119" w:type="dxa"/>
            <w:vAlign w:val="center"/>
          </w:tcPr>
          <w:p w:rsidR="000E6163" w:rsidRPr="00036D8D" w:rsidRDefault="000E6163" w:rsidP="008E0DB6">
            <w:pPr>
              <w:rPr>
                <w:rFonts w:eastAsia="Calibri"/>
                <w:bCs/>
                <w:lang w:eastAsia="en-US"/>
              </w:rPr>
            </w:pPr>
            <w:r w:rsidRPr="00036D8D">
              <w:rPr>
                <w:rFonts w:eastAsia="Calibri"/>
                <w:bCs/>
                <w:lang w:eastAsia="en-US"/>
              </w:rPr>
              <w:t>Подпрограмма «Создание условий для развития муниципальной службы»</w:t>
            </w:r>
          </w:p>
        </w:tc>
        <w:tc>
          <w:tcPr>
            <w:tcW w:w="1274" w:type="dxa"/>
            <w:vAlign w:val="center"/>
          </w:tcPr>
          <w:p w:rsidR="000E6163" w:rsidRPr="00036D8D" w:rsidRDefault="000E6163" w:rsidP="000923BC">
            <w:pPr>
              <w:spacing w:after="200" w:line="276" w:lineRule="auto"/>
              <w:jc w:val="center"/>
              <w:rPr>
                <w:rFonts w:eastAsia="Calibri"/>
                <w:bCs/>
                <w:lang w:eastAsia="en-US"/>
              </w:rPr>
            </w:pPr>
            <w:r w:rsidRPr="00036D8D">
              <w:rPr>
                <w:rFonts w:eastAsia="Calibri"/>
                <w:bCs/>
                <w:lang w:eastAsia="en-US"/>
              </w:rPr>
              <w:t>150,0</w:t>
            </w:r>
          </w:p>
        </w:tc>
        <w:tc>
          <w:tcPr>
            <w:tcW w:w="1274" w:type="dxa"/>
            <w:vAlign w:val="center"/>
          </w:tcPr>
          <w:p w:rsidR="000E6163" w:rsidRPr="00036D8D" w:rsidRDefault="00D9228F" w:rsidP="00D02762">
            <w:pPr>
              <w:spacing w:after="200" w:line="276" w:lineRule="auto"/>
              <w:jc w:val="center"/>
              <w:rPr>
                <w:rFonts w:eastAsia="Calibri"/>
                <w:bCs/>
                <w:lang w:eastAsia="en-US"/>
              </w:rPr>
            </w:pPr>
            <w:r>
              <w:rPr>
                <w:rFonts w:eastAsia="Calibri"/>
                <w:bCs/>
                <w:lang w:eastAsia="en-US"/>
              </w:rPr>
              <w:t>176</w:t>
            </w:r>
            <w:r w:rsidR="000E6163" w:rsidRPr="00036D8D">
              <w:rPr>
                <w:rFonts w:eastAsia="Calibri"/>
                <w:bCs/>
                <w:lang w:eastAsia="en-US"/>
              </w:rPr>
              <w:t>,0</w:t>
            </w:r>
          </w:p>
        </w:tc>
        <w:tc>
          <w:tcPr>
            <w:tcW w:w="851" w:type="dxa"/>
            <w:vAlign w:val="center"/>
          </w:tcPr>
          <w:p w:rsidR="000E6163" w:rsidRPr="00036D8D" w:rsidRDefault="00D9228F" w:rsidP="00D9228F">
            <w:pPr>
              <w:spacing w:after="200" w:line="276" w:lineRule="auto"/>
              <w:jc w:val="center"/>
              <w:rPr>
                <w:rFonts w:eastAsia="Calibri"/>
                <w:bCs/>
                <w:lang w:eastAsia="en-US"/>
              </w:rPr>
            </w:pPr>
            <w:r>
              <w:rPr>
                <w:rFonts w:eastAsia="Calibri"/>
                <w:bCs/>
                <w:lang w:eastAsia="en-US"/>
              </w:rPr>
              <w:t>117,3</w:t>
            </w:r>
          </w:p>
        </w:tc>
        <w:tc>
          <w:tcPr>
            <w:tcW w:w="1134" w:type="dxa"/>
            <w:vAlign w:val="center"/>
          </w:tcPr>
          <w:p w:rsidR="000E6163" w:rsidRPr="00036D8D" w:rsidRDefault="00D552A3" w:rsidP="00D552A3">
            <w:pPr>
              <w:spacing w:after="200" w:line="276" w:lineRule="auto"/>
              <w:jc w:val="center"/>
              <w:rPr>
                <w:rFonts w:eastAsia="Calibri"/>
                <w:bCs/>
                <w:lang w:eastAsia="en-US"/>
              </w:rPr>
            </w:pPr>
            <w:r w:rsidRPr="00036D8D">
              <w:rPr>
                <w:rFonts w:eastAsia="Calibri"/>
                <w:bCs/>
                <w:lang w:eastAsia="en-US"/>
              </w:rPr>
              <w:t>0</w:t>
            </w:r>
            <w:r w:rsidR="000E6163" w:rsidRPr="00036D8D">
              <w:rPr>
                <w:rFonts w:eastAsia="Calibri"/>
                <w:bCs/>
                <w:lang w:eastAsia="en-US"/>
              </w:rPr>
              <w:t>,0</w:t>
            </w:r>
          </w:p>
        </w:tc>
        <w:tc>
          <w:tcPr>
            <w:tcW w:w="1134" w:type="dxa"/>
            <w:vAlign w:val="center"/>
          </w:tcPr>
          <w:p w:rsidR="000E6163" w:rsidRPr="00036D8D" w:rsidRDefault="008E7A61" w:rsidP="00D02762">
            <w:pPr>
              <w:spacing w:after="200" w:line="276" w:lineRule="auto"/>
              <w:jc w:val="center"/>
              <w:rPr>
                <w:rFonts w:eastAsia="Calibri"/>
                <w:bCs/>
                <w:lang w:eastAsia="en-US"/>
              </w:rPr>
            </w:pPr>
            <w:r>
              <w:rPr>
                <w:rFonts w:eastAsia="Calibri"/>
                <w:bCs/>
                <w:lang w:eastAsia="en-US"/>
              </w:rPr>
              <w:t>0</w:t>
            </w:r>
            <w:r w:rsidR="000E6163" w:rsidRPr="00036D8D">
              <w:rPr>
                <w:rFonts w:eastAsia="Calibri"/>
                <w:bCs/>
                <w:lang w:eastAsia="en-US"/>
              </w:rPr>
              <w:t>,0</w:t>
            </w:r>
          </w:p>
        </w:tc>
      </w:tr>
    </w:tbl>
    <w:p w:rsidR="00807C36" w:rsidRPr="00036D8D" w:rsidRDefault="008E0DB6" w:rsidP="008E1DA1">
      <w:pPr>
        <w:ind w:firstLine="720"/>
        <w:jc w:val="both"/>
      </w:pPr>
      <w:r w:rsidRPr="008E7A61">
        <w:t>Бюджетные ассигнования программы</w:t>
      </w:r>
      <w:r w:rsidR="00A21227" w:rsidRPr="008E7A61">
        <w:t xml:space="preserve"> запланированы только на </w:t>
      </w:r>
      <w:r w:rsidR="00D9228F" w:rsidRPr="008E7A61">
        <w:t>2020</w:t>
      </w:r>
      <w:r w:rsidR="00A21227" w:rsidRPr="008E7A61">
        <w:t xml:space="preserve"> год и</w:t>
      </w:r>
      <w:r w:rsidRPr="008E7A61">
        <w:t xml:space="preserve"> будут</w:t>
      </w:r>
      <w:r w:rsidRPr="00036D8D">
        <w:t xml:space="preserve"> направлены на</w:t>
      </w:r>
      <w:r w:rsidR="00DF7635" w:rsidRPr="00036D8D">
        <w:t xml:space="preserve"> организацию повышения квалификации и переподготовк</w:t>
      </w:r>
      <w:r w:rsidR="008E7A61">
        <w:t>у</w:t>
      </w:r>
      <w:r w:rsidR="00DF7635" w:rsidRPr="00036D8D">
        <w:t xml:space="preserve"> муниципальных служащих, участие в семинарах.</w:t>
      </w:r>
    </w:p>
    <w:p w:rsidR="001323F4" w:rsidRPr="00036D8D" w:rsidRDefault="001323F4" w:rsidP="001323F4">
      <w:pPr>
        <w:autoSpaceDE w:val="0"/>
        <w:autoSpaceDN w:val="0"/>
        <w:adjustRightInd w:val="0"/>
        <w:jc w:val="center"/>
        <w:outlineLvl w:val="0"/>
        <w:rPr>
          <w:b/>
        </w:rPr>
      </w:pPr>
    </w:p>
    <w:p w:rsidR="00567F71" w:rsidRPr="00036D8D" w:rsidRDefault="001323F4" w:rsidP="001323F4">
      <w:pPr>
        <w:autoSpaceDE w:val="0"/>
        <w:autoSpaceDN w:val="0"/>
        <w:adjustRightInd w:val="0"/>
        <w:jc w:val="center"/>
        <w:outlineLvl w:val="0"/>
        <w:rPr>
          <w:b/>
        </w:rPr>
      </w:pPr>
      <w:r w:rsidRPr="00036D8D">
        <w:rPr>
          <w:b/>
        </w:rPr>
        <w:t>Муниципальная программа</w:t>
      </w:r>
    </w:p>
    <w:p w:rsidR="001323F4" w:rsidRPr="00036D8D" w:rsidRDefault="001323F4" w:rsidP="001323F4">
      <w:pPr>
        <w:autoSpaceDE w:val="0"/>
        <w:autoSpaceDN w:val="0"/>
        <w:adjustRightInd w:val="0"/>
        <w:jc w:val="center"/>
        <w:outlineLvl w:val="0"/>
        <w:rPr>
          <w:b/>
        </w:rPr>
      </w:pPr>
      <w:r w:rsidRPr="00036D8D">
        <w:rPr>
          <w:b/>
        </w:rPr>
        <w:t xml:space="preserve"> </w:t>
      </w:r>
      <w:r w:rsidR="008A6A16" w:rsidRPr="00036D8D">
        <w:rPr>
          <w:b/>
        </w:rPr>
        <w:t>«</w:t>
      </w:r>
      <w:r w:rsidR="00FE084D" w:rsidRPr="00036D8D">
        <w:rPr>
          <w:b/>
        </w:rPr>
        <w:t>Обеспечение</w:t>
      </w:r>
      <w:r w:rsidRPr="00036D8D">
        <w:rPr>
          <w:b/>
        </w:rPr>
        <w:t xml:space="preserve"> </w:t>
      </w:r>
      <w:r w:rsidR="00FE084D" w:rsidRPr="00036D8D">
        <w:rPr>
          <w:b/>
        </w:rPr>
        <w:t>сохранности архивных фондов</w:t>
      </w:r>
      <w:r w:rsidRPr="00036D8D">
        <w:rPr>
          <w:b/>
        </w:rPr>
        <w:t xml:space="preserve"> Воскресенско</w:t>
      </w:r>
      <w:r w:rsidR="00FE084D" w:rsidRPr="00036D8D">
        <w:rPr>
          <w:b/>
        </w:rPr>
        <w:t>го</w:t>
      </w:r>
      <w:r w:rsidRPr="00036D8D">
        <w:rPr>
          <w:b/>
        </w:rPr>
        <w:t xml:space="preserve"> муниципально</w:t>
      </w:r>
      <w:r w:rsidR="00FE084D" w:rsidRPr="00036D8D">
        <w:rPr>
          <w:b/>
        </w:rPr>
        <w:t>го</w:t>
      </w:r>
      <w:r w:rsidRPr="00036D8D">
        <w:rPr>
          <w:b/>
        </w:rPr>
        <w:t xml:space="preserve"> район</w:t>
      </w:r>
      <w:r w:rsidR="00FE084D" w:rsidRPr="00036D8D">
        <w:rPr>
          <w:b/>
        </w:rPr>
        <w:t>а</w:t>
      </w:r>
      <w:r w:rsidRPr="00036D8D">
        <w:rPr>
          <w:b/>
        </w:rPr>
        <w:t xml:space="preserve"> Нижегородской области</w:t>
      </w:r>
    </w:p>
    <w:p w:rsidR="00CE5594" w:rsidRPr="00036D8D" w:rsidRDefault="00CE5594" w:rsidP="001323F4">
      <w:pPr>
        <w:autoSpaceDE w:val="0"/>
        <w:autoSpaceDN w:val="0"/>
        <w:adjustRightInd w:val="0"/>
        <w:jc w:val="center"/>
        <w:outlineLvl w:val="0"/>
        <w:rPr>
          <w:b/>
        </w:rPr>
      </w:pPr>
    </w:p>
    <w:p w:rsidR="001323F4" w:rsidRPr="00036D8D" w:rsidRDefault="001323F4" w:rsidP="001323F4">
      <w:pPr>
        <w:autoSpaceDE w:val="0"/>
        <w:autoSpaceDN w:val="0"/>
        <w:adjustRightInd w:val="0"/>
        <w:ind w:firstLine="720"/>
        <w:jc w:val="both"/>
        <w:outlineLvl w:val="0"/>
      </w:pPr>
      <w:r w:rsidRPr="00036D8D">
        <w:t>Утверждена постановлением администрации Воскресенского муниципального района Нижегородской области от</w:t>
      </w:r>
      <w:r w:rsidR="008A1862" w:rsidRPr="00036D8D">
        <w:t xml:space="preserve"> 17</w:t>
      </w:r>
      <w:r w:rsidRPr="00036D8D">
        <w:t>.</w:t>
      </w:r>
      <w:r w:rsidR="00567F71" w:rsidRPr="00036D8D">
        <w:t>1</w:t>
      </w:r>
      <w:r w:rsidR="008A1862" w:rsidRPr="00036D8D">
        <w:t>2</w:t>
      </w:r>
      <w:r w:rsidRPr="00036D8D">
        <w:t>.201</w:t>
      </w:r>
      <w:r w:rsidR="008A1862" w:rsidRPr="00036D8D">
        <w:t>8</w:t>
      </w:r>
      <w:r w:rsidRPr="00036D8D">
        <w:t xml:space="preserve"> года №</w:t>
      </w:r>
      <w:r w:rsidR="00567F71" w:rsidRPr="00036D8D">
        <w:t>12</w:t>
      </w:r>
      <w:r w:rsidR="008A1862" w:rsidRPr="00036D8D">
        <w:t>72</w:t>
      </w:r>
      <w:r w:rsidRPr="00036D8D">
        <w:t xml:space="preserve"> </w:t>
      </w:r>
      <w:r w:rsidR="008A1862" w:rsidRPr="00036D8D">
        <w:t>«Об утвер</w:t>
      </w:r>
      <w:r w:rsidR="00590402" w:rsidRPr="00036D8D">
        <w:t>ждении муниципальной программы «</w:t>
      </w:r>
      <w:r w:rsidR="008A1862" w:rsidRPr="00036D8D">
        <w:t>Обеспечение сохранности архивных фондов Воскресенского муниципального района Нижегородской области»</w:t>
      </w:r>
      <w:r w:rsidRPr="00036D8D">
        <w:t>.</w:t>
      </w:r>
    </w:p>
    <w:p w:rsidR="001323F4" w:rsidRPr="00036D8D" w:rsidRDefault="001323F4" w:rsidP="001323F4">
      <w:pPr>
        <w:pStyle w:val="afe"/>
        <w:spacing w:before="0" w:beforeAutospacing="0" w:after="0" w:afterAutospacing="0"/>
        <w:ind w:firstLine="709"/>
        <w:jc w:val="both"/>
      </w:pPr>
      <w:r w:rsidRPr="00036D8D">
        <w:t>Цели муниципальной программы:</w:t>
      </w:r>
    </w:p>
    <w:p w:rsidR="001323F4" w:rsidRPr="00036D8D" w:rsidRDefault="001323F4" w:rsidP="001323F4">
      <w:pPr>
        <w:pStyle w:val="afe"/>
        <w:spacing w:before="0" w:beforeAutospacing="0" w:after="0" w:afterAutospacing="0"/>
        <w:ind w:firstLine="709"/>
        <w:jc w:val="both"/>
      </w:pPr>
      <w:r w:rsidRPr="00036D8D">
        <w:t xml:space="preserve">- </w:t>
      </w:r>
      <w:r w:rsidR="006F1381" w:rsidRPr="00036D8D">
        <w:t>сохранение культурного наследия Воскресенского муниципального района</w:t>
      </w:r>
      <w:r w:rsidRPr="00036D8D">
        <w:t>;</w:t>
      </w:r>
    </w:p>
    <w:p w:rsidR="001323F4" w:rsidRPr="00036D8D" w:rsidRDefault="001323F4" w:rsidP="001323F4">
      <w:pPr>
        <w:pStyle w:val="afe"/>
        <w:spacing w:before="0" w:beforeAutospacing="0" w:after="0" w:afterAutospacing="0"/>
        <w:ind w:firstLine="709"/>
        <w:jc w:val="both"/>
      </w:pPr>
      <w:r w:rsidRPr="00036D8D">
        <w:lastRenderedPageBreak/>
        <w:t xml:space="preserve">- </w:t>
      </w:r>
      <w:r w:rsidR="006F1381" w:rsidRPr="00036D8D">
        <w:t>обеспечение широкого доступа к архивным документам, как элементу информационной культуры, способной удовлетворить рост потребности населения, государства и субъектов хозяйствования в поиске и получении архивной информации, в том числе в электронном формате.</w:t>
      </w:r>
    </w:p>
    <w:p w:rsidR="001323F4" w:rsidRPr="00036D8D" w:rsidRDefault="00567F71" w:rsidP="001323F4">
      <w:pPr>
        <w:pStyle w:val="afe"/>
        <w:spacing w:before="0" w:beforeAutospacing="0" w:after="0" w:afterAutospacing="0"/>
        <w:ind w:firstLine="709"/>
        <w:jc w:val="both"/>
      </w:pPr>
      <w:r w:rsidRPr="00036D8D">
        <w:t xml:space="preserve">Муниципальный заказчик-координатор </w:t>
      </w:r>
      <w:r w:rsidR="001323F4" w:rsidRPr="00036D8D">
        <w:t xml:space="preserve">– </w:t>
      </w:r>
      <w:r w:rsidRPr="00036D8D">
        <w:t>у</w:t>
      </w:r>
      <w:r w:rsidRPr="00036D8D">
        <w:rPr>
          <w:lang w:eastAsia="en-US"/>
        </w:rPr>
        <w:t>правление делами администрации Воскресенского муниципального района Нижегородской области</w:t>
      </w:r>
      <w:r w:rsidR="001323F4" w:rsidRPr="00036D8D">
        <w:t>.</w:t>
      </w:r>
    </w:p>
    <w:p w:rsidR="000E6163" w:rsidRPr="00036D8D" w:rsidRDefault="000E6163" w:rsidP="001323F4">
      <w:pPr>
        <w:autoSpaceDE w:val="0"/>
        <w:autoSpaceDN w:val="0"/>
        <w:adjustRightInd w:val="0"/>
        <w:jc w:val="center"/>
        <w:outlineLvl w:val="0"/>
        <w:rPr>
          <w:b/>
        </w:rPr>
        <w:sectPr w:rsidR="000E6163" w:rsidRPr="00036D8D" w:rsidSect="001251BB">
          <w:pgSz w:w="11906" w:h="16838"/>
          <w:pgMar w:top="1134" w:right="850" w:bottom="1134" w:left="1701" w:header="720" w:footer="720" w:gutter="0"/>
          <w:cols w:space="720"/>
          <w:docGrid w:linePitch="360"/>
        </w:sectPr>
      </w:pPr>
    </w:p>
    <w:p w:rsidR="001323F4" w:rsidRPr="00036D8D" w:rsidRDefault="001323F4" w:rsidP="001323F4">
      <w:pPr>
        <w:autoSpaceDE w:val="0"/>
        <w:autoSpaceDN w:val="0"/>
        <w:adjustRightInd w:val="0"/>
        <w:jc w:val="center"/>
        <w:outlineLvl w:val="0"/>
        <w:rPr>
          <w:b/>
        </w:rPr>
      </w:pPr>
    </w:p>
    <w:p w:rsidR="00567F71" w:rsidRPr="00036D8D" w:rsidRDefault="00567F71" w:rsidP="00567F71">
      <w:pPr>
        <w:pStyle w:val="afff1"/>
        <w:ind w:firstLine="709"/>
        <w:jc w:val="center"/>
      </w:pPr>
      <w:r w:rsidRPr="00036D8D">
        <w:t>Сведения об индикаторах и непосредственных результатах</w:t>
      </w:r>
    </w:p>
    <w:tbl>
      <w:tblPr>
        <w:tblW w:w="14317" w:type="dxa"/>
        <w:tblInd w:w="793" w:type="dxa"/>
        <w:tblLayout w:type="fixed"/>
        <w:tblCellMar>
          <w:left w:w="84" w:type="dxa"/>
          <w:right w:w="84" w:type="dxa"/>
        </w:tblCellMar>
        <w:tblLook w:val="0000" w:firstRow="0" w:lastRow="0" w:firstColumn="0" w:lastColumn="0" w:noHBand="0" w:noVBand="0"/>
      </w:tblPr>
      <w:tblGrid>
        <w:gridCol w:w="567"/>
        <w:gridCol w:w="2268"/>
        <w:gridCol w:w="851"/>
        <w:gridCol w:w="1275"/>
        <w:gridCol w:w="1134"/>
        <w:gridCol w:w="1276"/>
        <w:gridCol w:w="1134"/>
        <w:gridCol w:w="1276"/>
        <w:gridCol w:w="992"/>
        <w:gridCol w:w="992"/>
        <w:gridCol w:w="993"/>
        <w:gridCol w:w="1559"/>
      </w:tblGrid>
      <w:tr w:rsidR="000E6163" w:rsidRPr="00036D8D" w:rsidTr="000923BC">
        <w:trPr>
          <w:trHeight w:val="624"/>
        </w:trPr>
        <w:tc>
          <w:tcPr>
            <w:tcW w:w="567" w:type="dxa"/>
            <w:tcBorders>
              <w:top w:val="single" w:sz="2" w:space="0" w:color="auto"/>
              <w:left w:val="single" w:sz="2" w:space="0" w:color="auto"/>
              <w:bottom w:val="nil"/>
              <w:right w:val="single" w:sz="2" w:space="0" w:color="auto"/>
            </w:tcBorders>
          </w:tcPr>
          <w:p w:rsidR="000E6163" w:rsidRPr="00036D8D" w:rsidRDefault="000E6163" w:rsidP="000923BC">
            <w:pPr>
              <w:pStyle w:val="afff1"/>
              <w:jc w:val="center"/>
              <w:rPr>
                <w:color w:val="auto"/>
              </w:rPr>
            </w:pPr>
            <w:r w:rsidRPr="00036D8D">
              <w:rPr>
                <w:color w:val="auto"/>
              </w:rPr>
              <w:t xml:space="preserve">№ п/п </w:t>
            </w:r>
          </w:p>
        </w:tc>
        <w:tc>
          <w:tcPr>
            <w:tcW w:w="2268" w:type="dxa"/>
            <w:tcBorders>
              <w:top w:val="single" w:sz="2" w:space="0" w:color="auto"/>
              <w:left w:val="single" w:sz="2" w:space="0" w:color="auto"/>
              <w:bottom w:val="nil"/>
              <w:right w:val="single" w:sz="2" w:space="0" w:color="auto"/>
            </w:tcBorders>
          </w:tcPr>
          <w:p w:rsidR="000E6163" w:rsidRPr="00036D8D" w:rsidRDefault="000E6163" w:rsidP="000923BC">
            <w:pPr>
              <w:pStyle w:val="afff1"/>
              <w:jc w:val="center"/>
              <w:rPr>
                <w:color w:val="auto"/>
              </w:rPr>
            </w:pPr>
            <w:r w:rsidRPr="00036D8D">
              <w:rPr>
                <w:color w:val="auto"/>
              </w:rPr>
              <w:t xml:space="preserve">Наименование индикатора/ непосредственного результата </w:t>
            </w:r>
          </w:p>
        </w:tc>
        <w:tc>
          <w:tcPr>
            <w:tcW w:w="851" w:type="dxa"/>
            <w:tcBorders>
              <w:top w:val="single" w:sz="2" w:space="0" w:color="auto"/>
              <w:left w:val="single" w:sz="2" w:space="0" w:color="auto"/>
              <w:bottom w:val="nil"/>
              <w:right w:val="single" w:sz="2" w:space="0" w:color="auto"/>
            </w:tcBorders>
          </w:tcPr>
          <w:p w:rsidR="000E6163" w:rsidRPr="00036D8D" w:rsidRDefault="000E6163" w:rsidP="000923BC">
            <w:pPr>
              <w:pStyle w:val="afff1"/>
              <w:ind w:right="-84"/>
              <w:jc w:val="center"/>
              <w:rPr>
                <w:color w:val="auto"/>
              </w:rPr>
            </w:pPr>
            <w:r w:rsidRPr="00036D8D">
              <w:rPr>
                <w:color w:val="auto"/>
              </w:rPr>
              <w:t>Ед.</w:t>
            </w:r>
          </w:p>
          <w:p w:rsidR="000E6163" w:rsidRPr="00036D8D" w:rsidRDefault="000E6163" w:rsidP="000923BC">
            <w:pPr>
              <w:pStyle w:val="afff1"/>
              <w:ind w:right="-84"/>
              <w:jc w:val="center"/>
              <w:rPr>
                <w:color w:val="auto"/>
              </w:rPr>
            </w:pPr>
            <w:r w:rsidRPr="00036D8D">
              <w:rPr>
                <w:color w:val="auto"/>
              </w:rPr>
              <w:t xml:space="preserve"> изме</w:t>
            </w:r>
          </w:p>
          <w:p w:rsidR="000E6163" w:rsidRPr="00036D8D" w:rsidRDefault="000E6163" w:rsidP="000923BC">
            <w:pPr>
              <w:pStyle w:val="afff1"/>
              <w:ind w:left="-84" w:right="-84"/>
              <w:jc w:val="center"/>
              <w:rPr>
                <w:color w:val="auto"/>
              </w:rPr>
            </w:pPr>
            <w:r w:rsidRPr="00036D8D">
              <w:rPr>
                <w:color w:val="auto"/>
              </w:rPr>
              <w:t xml:space="preserve">рения </w:t>
            </w:r>
          </w:p>
        </w:tc>
        <w:tc>
          <w:tcPr>
            <w:tcW w:w="10631" w:type="dxa"/>
            <w:gridSpan w:val="9"/>
            <w:tcBorders>
              <w:top w:val="single" w:sz="2" w:space="0" w:color="auto"/>
              <w:left w:val="single" w:sz="2" w:space="0" w:color="auto"/>
              <w:bottom w:val="single" w:sz="2" w:space="0" w:color="auto"/>
              <w:right w:val="single" w:sz="2" w:space="0" w:color="auto"/>
            </w:tcBorders>
          </w:tcPr>
          <w:p w:rsidR="000E6163" w:rsidRPr="00036D8D" w:rsidRDefault="000E6163" w:rsidP="000923BC">
            <w:pPr>
              <w:pStyle w:val="afff1"/>
              <w:jc w:val="center"/>
              <w:rPr>
                <w:color w:val="auto"/>
              </w:rPr>
            </w:pPr>
            <w:r w:rsidRPr="00036D8D">
              <w:rPr>
                <w:color w:val="auto"/>
              </w:rPr>
              <w:t xml:space="preserve">Значение индикатора/непосредственного результата </w:t>
            </w:r>
          </w:p>
        </w:tc>
      </w:tr>
      <w:tr w:rsidR="000E6163" w:rsidRPr="00036D8D" w:rsidTr="00730C36">
        <w:trPr>
          <w:cantSplit/>
          <w:trHeight w:val="2445"/>
        </w:trPr>
        <w:tc>
          <w:tcPr>
            <w:tcW w:w="567" w:type="dxa"/>
            <w:tcBorders>
              <w:top w:val="nil"/>
              <w:left w:val="single" w:sz="2" w:space="0" w:color="auto"/>
              <w:bottom w:val="single" w:sz="2" w:space="0" w:color="auto"/>
              <w:right w:val="single" w:sz="2" w:space="0" w:color="auto"/>
            </w:tcBorders>
          </w:tcPr>
          <w:p w:rsidR="000E6163" w:rsidRPr="00036D8D" w:rsidRDefault="000E6163" w:rsidP="000923BC">
            <w:pPr>
              <w:pStyle w:val="afff1"/>
              <w:rPr>
                <w:color w:val="auto"/>
              </w:rPr>
            </w:pPr>
          </w:p>
        </w:tc>
        <w:tc>
          <w:tcPr>
            <w:tcW w:w="2268" w:type="dxa"/>
            <w:tcBorders>
              <w:top w:val="nil"/>
              <w:left w:val="single" w:sz="2" w:space="0" w:color="auto"/>
              <w:bottom w:val="single" w:sz="2" w:space="0" w:color="auto"/>
              <w:right w:val="single" w:sz="2" w:space="0" w:color="auto"/>
            </w:tcBorders>
          </w:tcPr>
          <w:p w:rsidR="000E6163" w:rsidRPr="00036D8D" w:rsidRDefault="000E6163" w:rsidP="000923BC">
            <w:pPr>
              <w:pStyle w:val="afff1"/>
              <w:rPr>
                <w:color w:val="auto"/>
              </w:rPr>
            </w:pPr>
          </w:p>
        </w:tc>
        <w:tc>
          <w:tcPr>
            <w:tcW w:w="851" w:type="dxa"/>
            <w:tcBorders>
              <w:top w:val="nil"/>
              <w:left w:val="single" w:sz="2" w:space="0" w:color="auto"/>
              <w:bottom w:val="single" w:sz="2" w:space="0" w:color="auto"/>
              <w:right w:val="single" w:sz="2" w:space="0" w:color="auto"/>
            </w:tcBorders>
          </w:tcPr>
          <w:p w:rsidR="000E6163" w:rsidRPr="00036D8D" w:rsidRDefault="000E6163" w:rsidP="000923BC">
            <w:pPr>
              <w:pStyle w:val="afff1"/>
              <w:rPr>
                <w:color w:val="auto"/>
              </w:rPr>
            </w:pPr>
          </w:p>
        </w:tc>
        <w:tc>
          <w:tcPr>
            <w:tcW w:w="1275" w:type="dxa"/>
            <w:tcBorders>
              <w:top w:val="single" w:sz="2" w:space="0" w:color="auto"/>
              <w:left w:val="single" w:sz="2" w:space="0" w:color="auto"/>
              <w:bottom w:val="single" w:sz="2" w:space="0" w:color="auto"/>
              <w:right w:val="single" w:sz="4" w:space="0" w:color="auto"/>
            </w:tcBorders>
          </w:tcPr>
          <w:p w:rsidR="000E6163" w:rsidRPr="00036D8D" w:rsidRDefault="000E6163" w:rsidP="000E6163">
            <w:pPr>
              <w:pStyle w:val="afff1"/>
              <w:jc w:val="center"/>
              <w:rPr>
                <w:color w:val="auto"/>
              </w:rPr>
            </w:pPr>
            <w:r w:rsidRPr="00036D8D">
              <w:rPr>
                <w:color w:val="auto"/>
              </w:rPr>
              <w:t>На момент разработки программы</w:t>
            </w:r>
          </w:p>
        </w:tc>
        <w:tc>
          <w:tcPr>
            <w:tcW w:w="1134" w:type="dxa"/>
            <w:tcBorders>
              <w:top w:val="single" w:sz="2" w:space="0" w:color="auto"/>
              <w:left w:val="single" w:sz="4" w:space="0" w:color="auto"/>
              <w:bottom w:val="single" w:sz="2" w:space="0" w:color="auto"/>
              <w:right w:val="single" w:sz="2" w:space="0" w:color="auto"/>
            </w:tcBorders>
          </w:tcPr>
          <w:p w:rsidR="000E6163" w:rsidRPr="00036D8D" w:rsidRDefault="000E6163" w:rsidP="000E6163">
            <w:pPr>
              <w:pStyle w:val="afff1"/>
              <w:jc w:val="center"/>
              <w:rPr>
                <w:color w:val="auto"/>
              </w:rPr>
            </w:pPr>
            <w:r w:rsidRPr="00036D8D">
              <w:rPr>
                <w:color w:val="auto"/>
              </w:rPr>
              <w:t>2019 год</w:t>
            </w: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0E6163" w:rsidRPr="00036D8D" w:rsidRDefault="000E6163" w:rsidP="000E6163">
            <w:pPr>
              <w:pStyle w:val="afff2"/>
              <w:jc w:val="center"/>
              <w:rPr>
                <w:rFonts w:ascii="Times New Roman" w:hAnsi="Times New Roman"/>
              </w:rPr>
            </w:pPr>
            <w:r w:rsidRPr="00036D8D">
              <w:rPr>
                <w:rFonts w:ascii="Times New Roman" w:hAnsi="Times New Roman"/>
              </w:rPr>
              <w:t>2020 год</w:t>
            </w:r>
          </w:p>
        </w:tc>
        <w:tc>
          <w:tcPr>
            <w:tcW w:w="1134" w:type="dxa"/>
            <w:tcBorders>
              <w:top w:val="single" w:sz="2" w:space="0" w:color="auto"/>
              <w:left w:val="single" w:sz="4" w:space="0" w:color="auto"/>
              <w:bottom w:val="single" w:sz="2" w:space="0" w:color="auto"/>
              <w:right w:val="single" w:sz="2" w:space="0" w:color="auto"/>
            </w:tcBorders>
            <w:shd w:val="clear" w:color="auto" w:fill="auto"/>
          </w:tcPr>
          <w:p w:rsidR="000E6163" w:rsidRPr="00036D8D" w:rsidRDefault="000E6163" w:rsidP="000E6163">
            <w:pPr>
              <w:pStyle w:val="afff2"/>
              <w:jc w:val="center"/>
              <w:rPr>
                <w:rFonts w:ascii="Times New Roman" w:hAnsi="Times New Roman"/>
              </w:rPr>
            </w:pPr>
            <w:r w:rsidRPr="00036D8D">
              <w:rPr>
                <w:rFonts w:ascii="Times New Roman" w:hAnsi="Times New Roman"/>
              </w:rPr>
              <w:t>2021 год</w:t>
            </w: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0E6163" w:rsidRPr="00036D8D" w:rsidRDefault="000E6163" w:rsidP="000E6163">
            <w:pPr>
              <w:pStyle w:val="afff2"/>
              <w:jc w:val="center"/>
              <w:rPr>
                <w:rFonts w:ascii="Times New Roman" w:hAnsi="Times New Roman"/>
              </w:rPr>
            </w:pPr>
            <w:r w:rsidRPr="00036D8D">
              <w:rPr>
                <w:rFonts w:ascii="Times New Roman" w:hAnsi="Times New Roman"/>
              </w:rPr>
              <w:t>2022 год</w:t>
            </w:r>
          </w:p>
        </w:tc>
        <w:tc>
          <w:tcPr>
            <w:tcW w:w="992" w:type="dxa"/>
            <w:tcBorders>
              <w:top w:val="single" w:sz="2" w:space="0" w:color="auto"/>
              <w:left w:val="single" w:sz="4" w:space="0" w:color="auto"/>
              <w:bottom w:val="single" w:sz="2" w:space="0" w:color="auto"/>
              <w:right w:val="single" w:sz="2" w:space="0" w:color="auto"/>
            </w:tcBorders>
            <w:shd w:val="clear" w:color="auto" w:fill="auto"/>
          </w:tcPr>
          <w:p w:rsidR="000E6163" w:rsidRPr="00036D8D" w:rsidRDefault="000E6163" w:rsidP="000E6163">
            <w:pPr>
              <w:pStyle w:val="afff2"/>
              <w:jc w:val="center"/>
              <w:rPr>
                <w:rFonts w:ascii="Times New Roman" w:hAnsi="Times New Roman"/>
              </w:rPr>
            </w:pPr>
            <w:r w:rsidRPr="00036D8D">
              <w:rPr>
                <w:rFonts w:ascii="Times New Roman" w:hAnsi="Times New Roman"/>
              </w:rPr>
              <w:t>2023 год</w:t>
            </w:r>
          </w:p>
        </w:tc>
        <w:tc>
          <w:tcPr>
            <w:tcW w:w="992" w:type="dxa"/>
            <w:tcBorders>
              <w:top w:val="single" w:sz="2" w:space="0" w:color="auto"/>
              <w:left w:val="single" w:sz="2" w:space="0" w:color="auto"/>
              <w:bottom w:val="single" w:sz="2" w:space="0" w:color="auto"/>
              <w:right w:val="single" w:sz="2" w:space="0" w:color="auto"/>
            </w:tcBorders>
          </w:tcPr>
          <w:p w:rsidR="000E6163" w:rsidRPr="00036D8D" w:rsidRDefault="000E6163" w:rsidP="000E6163">
            <w:pPr>
              <w:pStyle w:val="afff1"/>
              <w:jc w:val="center"/>
              <w:rPr>
                <w:color w:val="auto"/>
              </w:rPr>
            </w:pPr>
            <w:r w:rsidRPr="00036D8D">
              <w:rPr>
                <w:color w:val="auto"/>
              </w:rPr>
              <w:t>2024 год</w:t>
            </w:r>
          </w:p>
        </w:tc>
        <w:tc>
          <w:tcPr>
            <w:tcW w:w="993" w:type="dxa"/>
            <w:tcBorders>
              <w:top w:val="single" w:sz="2" w:space="0" w:color="auto"/>
              <w:left w:val="single" w:sz="2" w:space="0" w:color="auto"/>
              <w:bottom w:val="single" w:sz="2" w:space="0" w:color="auto"/>
              <w:right w:val="single" w:sz="2" w:space="0" w:color="auto"/>
            </w:tcBorders>
          </w:tcPr>
          <w:p w:rsidR="000E6163" w:rsidRPr="00036D8D" w:rsidRDefault="000E6163" w:rsidP="000E6163">
            <w:pPr>
              <w:pStyle w:val="afff2"/>
              <w:jc w:val="center"/>
              <w:rPr>
                <w:rFonts w:ascii="Times New Roman" w:hAnsi="Times New Roman"/>
              </w:rPr>
            </w:pPr>
            <w:r w:rsidRPr="00036D8D">
              <w:rPr>
                <w:rFonts w:ascii="Times New Roman" w:hAnsi="Times New Roman"/>
              </w:rPr>
              <w:t>По окончании реализации программы</w:t>
            </w:r>
          </w:p>
        </w:tc>
        <w:tc>
          <w:tcPr>
            <w:tcW w:w="1559" w:type="dxa"/>
            <w:tcBorders>
              <w:top w:val="single" w:sz="2" w:space="0" w:color="auto"/>
              <w:left w:val="single" w:sz="2" w:space="0" w:color="auto"/>
              <w:bottom w:val="single" w:sz="2" w:space="0" w:color="auto"/>
              <w:right w:val="single" w:sz="2" w:space="0" w:color="auto"/>
            </w:tcBorders>
          </w:tcPr>
          <w:p w:rsidR="000E6163" w:rsidRPr="00036D8D" w:rsidRDefault="000E6163" w:rsidP="000E6163">
            <w:pPr>
              <w:pStyle w:val="afff2"/>
              <w:jc w:val="center"/>
              <w:rPr>
                <w:rFonts w:ascii="Times New Roman" w:hAnsi="Times New Roman"/>
              </w:rPr>
            </w:pPr>
            <w:r w:rsidRPr="00036D8D">
              <w:rPr>
                <w:rFonts w:ascii="Times New Roman" w:hAnsi="Times New Roman"/>
              </w:rPr>
              <w:t>Без программного вмешательства (после предполагаемого срока реализации программы)</w:t>
            </w:r>
          </w:p>
        </w:tc>
      </w:tr>
      <w:tr w:rsidR="000E6163" w:rsidRPr="00036D8D" w:rsidTr="000923BC">
        <w:tc>
          <w:tcPr>
            <w:tcW w:w="567" w:type="dxa"/>
            <w:tcBorders>
              <w:top w:val="single" w:sz="2" w:space="0" w:color="auto"/>
              <w:left w:val="single" w:sz="2" w:space="0" w:color="auto"/>
              <w:bottom w:val="single" w:sz="2" w:space="0" w:color="auto"/>
              <w:right w:val="single" w:sz="2" w:space="0" w:color="auto"/>
            </w:tcBorders>
          </w:tcPr>
          <w:p w:rsidR="000E6163" w:rsidRPr="00036D8D" w:rsidRDefault="000E6163" w:rsidP="000923BC">
            <w:pPr>
              <w:pStyle w:val="afff1"/>
              <w:jc w:val="center"/>
              <w:rPr>
                <w:color w:val="auto"/>
              </w:rPr>
            </w:pPr>
            <w:r w:rsidRPr="00036D8D">
              <w:rPr>
                <w:color w:val="auto"/>
              </w:rPr>
              <w:t xml:space="preserve">1 </w:t>
            </w:r>
          </w:p>
        </w:tc>
        <w:tc>
          <w:tcPr>
            <w:tcW w:w="2268" w:type="dxa"/>
            <w:tcBorders>
              <w:top w:val="single" w:sz="2" w:space="0" w:color="auto"/>
              <w:left w:val="single" w:sz="2" w:space="0" w:color="auto"/>
              <w:bottom w:val="single" w:sz="2" w:space="0" w:color="auto"/>
              <w:right w:val="single" w:sz="2" w:space="0" w:color="auto"/>
            </w:tcBorders>
          </w:tcPr>
          <w:p w:rsidR="000E6163" w:rsidRPr="00036D8D" w:rsidRDefault="000E6163" w:rsidP="000923BC">
            <w:pPr>
              <w:pStyle w:val="afff1"/>
              <w:jc w:val="center"/>
              <w:rPr>
                <w:color w:val="auto"/>
              </w:rPr>
            </w:pPr>
            <w:r w:rsidRPr="00036D8D">
              <w:rPr>
                <w:color w:val="auto"/>
              </w:rPr>
              <w:t xml:space="preserve">2 </w:t>
            </w:r>
          </w:p>
        </w:tc>
        <w:tc>
          <w:tcPr>
            <w:tcW w:w="851" w:type="dxa"/>
            <w:tcBorders>
              <w:top w:val="single" w:sz="2" w:space="0" w:color="auto"/>
              <w:left w:val="single" w:sz="2" w:space="0" w:color="auto"/>
              <w:bottom w:val="single" w:sz="2" w:space="0" w:color="auto"/>
              <w:right w:val="single" w:sz="2" w:space="0" w:color="auto"/>
            </w:tcBorders>
          </w:tcPr>
          <w:p w:rsidR="000E6163" w:rsidRPr="00036D8D" w:rsidRDefault="000E6163" w:rsidP="000923BC">
            <w:pPr>
              <w:pStyle w:val="afff1"/>
              <w:jc w:val="center"/>
              <w:rPr>
                <w:color w:val="auto"/>
              </w:rPr>
            </w:pPr>
            <w:r w:rsidRPr="00036D8D">
              <w:rPr>
                <w:color w:val="auto"/>
              </w:rPr>
              <w:t xml:space="preserve">3 </w:t>
            </w:r>
          </w:p>
        </w:tc>
        <w:tc>
          <w:tcPr>
            <w:tcW w:w="1275" w:type="dxa"/>
            <w:tcBorders>
              <w:top w:val="single" w:sz="2" w:space="0" w:color="auto"/>
              <w:left w:val="single" w:sz="2" w:space="0" w:color="auto"/>
              <w:bottom w:val="single" w:sz="2" w:space="0" w:color="auto"/>
              <w:right w:val="single" w:sz="4" w:space="0" w:color="auto"/>
            </w:tcBorders>
          </w:tcPr>
          <w:p w:rsidR="000E6163" w:rsidRPr="00036D8D" w:rsidRDefault="000E6163" w:rsidP="000923BC">
            <w:pPr>
              <w:pStyle w:val="afff1"/>
              <w:jc w:val="center"/>
              <w:rPr>
                <w:color w:val="auto"/>
              </w:rPr>
            </w:pPr>
            <w:r w:rsidRPr="00036D8D">
              <w:rPr>
                <w:color w:val="auto"/>
              </w:rPr>
              <w:t xml:space="preserve">4 </w:t>
            </w:r>
          </w:p>
        </w:tc>
        <w:tc>
          <w:tcPr>
            <w:tcW w:w="1134" w:type="dxa"/>
            <w:tcBorders>
              <w:top w:val="single" w:sz="2" w:space="0" w:color="auto"/>
              <w:left w:val="single" w:sz="4" w:space="0" w:color="auto"/>
              <w:bottom w:val="single" w:sz="2" w:space="0" w:color="auto"/>
              <w:right w:val="single" w:sz="2" w:space="0" w:color="auto"/>
            </w:tcBorders>
          </w:tcPr>
          <w:p w:rsidR="000E6163" w:rsidRPr="00036D8D" w:rsidRDefault="000E6163" w:rsidP="000923BC">
            <w:pPr>
              <w:pStyle w:val="afff1"/>
              <w:jc w:val="center"/>
              <w:rPr>
                <w:color w:val="auto"/>
              </w:rPr>
            </w:pP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0E6163" w:rsidRPr="00036D8D" w:rsidRDefault="000E6163" w:rsidP="000923BC">
            <w:pPr>
              <w:pStyle w:val="afff1"/>
              <w:jc w:val="center"/>
              <w:rPr>
                <w:color w:val="auto"/>
              </w:rPr>
            </w:pPr>
            <w:r w:rsidRPr="00036D8D">
              <w:rPr>
                <w:color w:val="auto"/>
              </w:rPr>
              <w:t>5</w:t>
            </w:r>
          </w:p>
        </w:tc>
        <w:tc>
          <w:tcPr>
            <w:tcW w:w="1134" w:type="dxa"/>
            <w:tcBorders>
              <w:top w:val="single" w:sz="2" w:space="0" w:color="auto"/>
              <w:left w:val="single" w:sz="4" w:space="0" w:color="auto"/>
              <w:bottom w:val="single" w:sz="2" w:space="0" w:color="auto"/>
              <w:right w:val="single" w:sz="2" w:space="0" w:color="auto"/>
            </w:tcBorders>
            <w:shd w:val="clear" w:color="auto" w:fill="auto"/>
          </w:tcPr>
          <w:p w:rsidR="000E6163" w:rsidRPr="00036D8D" w:rsidRDefault="000E6163" w:rsidP="000923BC">
            <w:pPr>
              <w:pStyle w:val="afff1"/>
              <w:jc w:val="center"/>
              <w:rPr>
                <w:color w:val="auto"/>
              </w:rPr>
            </w:pP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0E6163" w:rsidRPr="00036D8D" w:rsidRDefault="000E6163" w:rsidP="000923BC">
            <w:pPr>
              <w:pStyle w:val="afff1"/>
              <w:jc w:val="center"/>
              <w:rPr>
                <w:color w:val="auto"/>
              </w:rPr>
            </w:pPr>
            <w:r w:rsidRPr="00036D8D">
              <w:rPr>
                <w:color w:val="auto"/>
              </w:rPr>
              <w:t>6</w:t>
            </w:r>
          </w:p>
        </w:tc>
        <w:tc>
          <w:tcPr>
            <w:tcW w:w="992" w:type="dxa"/>
            <w:tcBorders>
              <w:top w:val="single" w:sz="2" w:space="0" w:color="auto"/>
              <w:left w:val="single" w:sz="4" w:space="0" w:color="auto"/>
              <w:bottom w:val="single" w:sz="2" w:space="0" w:color="auto"/>
              <w:right w:val="single" w:sz="2" w:space="0" w:color="auto"/>
            </w:tcBorders>
            <w:shd w:val="clear" w:color="auto" w:fill="auto"/>
          </w:tcPr>
          <w:p w:rsidR="000E6163" w:rsidRPr="00036D8D" w:rsidRDefault="000E6163" w:rsidP="000923BC">
            <w:pPr>
              <w:pStyle w:val="afff1"/>
              <w:jc w:val="center"/>
              <w:rPr>
                <w:color w:val="auto"/>
              </w:rPr>
            </w:pPr>
          </w:p>
        </w:tc>
        <w:tc>
          <w:tcPr>
            <w:tcW w:w="992" w:type="dxa"/>
            <w:tcBorders>
              <w:top w:val="single" w:sz="2" w:space="0" w:color="auto"/>
              <w:left w:val="single" w:sz="2" w:space="0" w:color="auto"/>
              <w:bottom w:val="single" w:sz="2" w:space="0" w:color="auto"/>
              <w:right w:val="single" w:sz="2" w:space="0" w:color="auto"/>
            </w:tcBorders>
          </w:tcPr>
          <w:p w:rsidR="000E6163" w:rsidRPr="00036D8D" w:rsidRDefault="000E6163" w:rsidP="000923BC">
            <w:pPr>
              <w:pStyle w:val="afff1"/>
              <w:jc w:val="center"/>
              <w:rPr>
                <w:color w:val="auto"/>
              </w:rPr>
            </w:pPr>
            <w:r w:rsidRPr="00036D8D">
              <w:rPr>
                <w:color w:val="auto"/>
              </w:rPr>
              <w:t xml:space="preserve">7 </w:t>
            </w:r>
          </w:p>
        </w:tc>
        <w:tc>
          <w:tcPr>
            <w:tcW w:w="993" w:type="dxa"/>
            <w:tcBorders>
              <w:top w:val="single" w:sz="2" w:space="0" w:color="auto"/>
              <w:left w:val="single" w:sz="2" w:space="0" w:color="auto"/>
              <w:bottom w:val="single" w:sz="2" w:space="0" w:color="auto"/>
              <w:right w:val="single" w:sz="2" w:space="0" w:color="auto"/>
            </w:tcBorders>
          </w:tcPr>
          <w:p w:rsidR="000E6163" w:rsidRPr="00036D8D" w:rsidRDefault="000E6163" w:rsidP="000923BC">
            <w:pPr>
              <w:pStyle w:val="afff1"/>
              <w:jc w:val="center"/>
              <w:rPr>
                <w:color w:val="auto"/>
              </w:rPr>
            </w:pPr>
            <w:r w:rsidRPr="00036D8D">
              <w:rPr>
                <w:color w:val="auto"/>
              </w:rPr>
              <w:t xml:space="preserve">8 </w:t>
            </w:r>
          </w:p>
        </w:tc>
        <w:tc>
          <w:tcPr>
            <w:tcW w:w="1559" w:type="dxa"/>
            <w:tcBorders>
              <w:top w:val="single" w:sz="2" w:space="0" w:color="auto"/>
              <w:left w:val="single" w:sz="2" w:space="0" w:color="auto"/>
              <w:bottom w:val="single" w:sz="2" w:space="0" w:color="auto"/>
              <w:right w:val="single" w:sz="2" w:space="0" w:color="auto"/>
            </w:tcBorders>
          </w:tcPr>
          <w:p w:rsidR="000E6163" w:rsidRPr="00036D8D" w:rsidRDefault="000E6163" w:rsidP="000923BC">
            <w:pPr>
              <w:pStyle w:val="afff1"/>
              <w:jc w:val="center"/>
              <w:rPr>
                <w:color w:val="auto"/>
              </w:rPr>
            </w:pPr>
            <w:r w:rsidRPr="00036D8D">
              <w:rPr>
                <w:color w:val="auto"/>
              </w:rPr>
              <w:t xml:space="preserve">9 </w:t>
            </w:r>
          </w:p>
        </w:tc>
      </w:tr>
      <w:tr w:rsidR="000E6163" w:rsidRPr="00036D8D" w:rsidTr="000923BC">
        <w:trPr>
          <w:trHeight w:val="914"/>
        </w:trPr>
        <w:tc>
          <w:tcPr>
            <w:tcW w:w="567" w:type="dxa"/>
            <w:tcBorders>
              <w:top w:val="single" w:sz="2" w:space="0" w:color="auto"/>
              <w:left w:val="single" w:sz="2" w:space="0" w:color="auto"/>
              <w:bottom w:val="single" w:sz="2" w:space="0" w:color="auto"/>
              <w:right w:val="single" w:sz="2" w:space="0" w:color="auto"/>
            </w:tcBorders>
          </w:tcPr>
          <w:p w:rsidR="000E6163" w:rsidRPr="00036D8D" w:rsidRDefault="000E6163" w:rsidP="000923BC">
            <w:pPr>
              <w:pStyle w:val="afff1"/>
              <w:jc w:val="center"/>
              <w:rPr>
                <w:color w:val="auto"/>
              </w:rPr>
            </w:pPr>
            <w:r w:rsidRPr="00036D8D">
              <w:rPr>
                <w:color w:val="auto"/>
              </w:rPr>
              <w:t>1</w:t>
            </w:r>
          </w:p>
        </w:tc>
        <w:tc>
          <w:tcPr>
            <w:tcW w:w="2268" w:type="dxa"/>
            <w:tcBorders>
              <w:top w:val="single" w:sz="2" w:space="0" w:color="auto"/>
              <w:left w:val="single" w:sz="2" w:space="0" w:color="auto"/>
              <w:bottom w:val="single" w:sz="2" w:space="0" w:color="auto"/>
              <w:right w:val="single" w:sz="2" w:space="0" w:color="auto"/>
            </w:tcBorders>
          </w:tcPr>
          <w:p w:rsidR="000E6163" w:rsidRPr="00036D8D" w:rsidRDefault="000E6163" w:rsidP="000923BC">
            <w:pPr>
              <w:autoSpaceDE w:val="0"/>
              <w:autoSpaceDN w:val="0"/>
              <w:adjustRightInd w:val="0"/>
              <w:outlineLvl w:val="1"/>
              <w:rPr>
                <w:lang w:eastAsia="en-US"/>
              </w:rPr>
            </w:pPr>
            <w:r w:rsidRPr="00036D8D">
              <w:rPr>
                <w:lang w:eastAsia="en-US"/>
              </w:rPr>
              <w:t>Количество единиц хранения архивного фонда</w:t>
            </w:r>
          </w:p>
        </w:tc>
        <w:tc>
          <w:tcPr>
            <w:tcW w:w="851" w:type="dxa"/>
            <w:tcBorders>
              <w:top w:val="single" w:sz="2" w:space="0" w:color="auto"/>
              <w:left w:val="single" w:sz="2" w:space="0" w:color="auto"/>
              <w:bottom w:val="single" w:sz="2" w:space="0" w:color="auto"/>
              <w:right w:val="single" w:sz="2" w:space="0" w:color="auto"/>
            </w:tcBorders>
          </w:tcPr>
          <w:p w:rsidR="000E6163" w:rsidRPr="00036D8D" w:rsidRDefault="000E6163" w:rsidP="000923BC">
            <w:pPr>
              <w:autoSpaceDE w:val="0"/>
              <w:autoSpaceDN w:val="0"/>
              <w:adjustRightInd w:val="0"/>
              <w:jc w:val="center"/>
              <w:outlineLvl w:val="1"/>
              <w:rPr>
                <w:lang w:eastAsia="en-US"/>
              </w:rPr>
            </w:pPr>
            <w:r w:rsidRPr="00036D8D">
              <w:rPr>
                <w:lang w:eastAsia="en-US"/>
              </w:rPr>
              <w:t>шт.</w:t>
            </w:r>
          </w:p>
        </w:tc>
        <w:tc>
          <w:tcPr>
            <w:tcW w:w="1275" w:type="dxa"/>
            <w:tcBorders>
              <w:top w:val="single" w:sz="2" w:space="0" w:color="auto"/>
              <w:left w:val="single" w:sz="2" w:space="0" w:color="auto"/>
              <w:bottom w:val="single" w:sz="2" w:space="0" w:color="auto"/>
              <w:right w:val="single" w:sz="4" w:space="0" w:color="auto"/>
            </w:tcBorders>
          </w:tcPr>
          <w:p w:rsidR="000E6163" w:rsidRPr="00036D8D" w:rsidRDefault="000E6163" w:rsidP="000923BC">
            <w:pPr>
              <w:pStyle w:val="afff1"/>
              <w:jc w:val="center"/>
              <w:rPr>
                <w:color w:val="auto"/>
              </w:rPr>
            </w:pPr>
            <w:r w:rsidRPr="00036D8D">
              <w:rPr>
                <w:color w:val="auto"/>
              </w:rPr>
              <w:t>50600</w:t>
            </w:r>
          </w:p>
        </w:tc>
        <w:tc>
          <w:tcPr>
            <w:tcW w:w="1134" w:type="dxa"/>
            <w:tcBorders>
              <w:top w:val="single" w:sz="2" w:space="0" w:color="auto"/>
              <w:left w:val="single" w:sz="4" w:space="0" w:color="auto"/>
              <w:bottom w:val="single" w:sz="2" w:space="0" w:color="auto"/>
              <w:right w:val="single" w:sz="2" w:space="0" w:color="auto"/>
            </w:tcBorders>
          </w:tcPr>
          <w:p w:rsidR="000E6163" w:rsidRPr="00036D8D" w:rsidRDefault="000E6163" w:rsidP="000923BC">
            <w:pPr>
              <w:jc w:val="center"/>
              <w:rPr>
                <w:noProof/>
                <w:lang w:eastAsia="en-US"/>
              </w:rPr>
            </w:pPr>
            <w:r w:rsidRPr="00036D8D">
              <w:rPr>
                <w:lang w:eastAsia="en-US"/>
              </w:rPr>
              <w:t>50800</w:t>
            </w: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0E6163" w:rsidRPr="00036D8D" w:rsidRDefault="000E6163" w:rsidP="000923BC">
            <w:pPr>
              <w:jc w:val="center"/>
              <w:rPr>
                <w:noProof/>
                <w:lang w:eastAsia="en-US"/>
              </w:rPr>
            </w:pPr>
            <w:r w:rsidRPr="00036D8D">
              <w:rPr>
                <w:lang w:eastAsia="en-US"/>
              </w:rPr>
              <w:t>51000</w:t>
            </w:r>
          </w:p>
        </w:tc>
        <w:tc>
          <w:tcPr>
            <w:tcW w:w="1134" w:type="dxa"/>
            <w:tcBorders>
              <w:top w:val="single" w:sz="2" w:space="0" w:color="auto"/>
              <w:left w:val="single" w:sz="4" w:space="0" w:color="auto"/>
              <w:bottom w:val="single" w:sz="2" w:space="0" w:color="auto"/>
              <w:right w:val="single" w:sz="2" w:space="0" w:color="auto"/>
            </w:tcBorders>
            <w:shd w:val="clear" w:color="auto" w:fill="auto"/>
          </w:tcPr>
          <w:p w:rsidR="000E6163" w:rsidRPr="00036D8D" w:rsidRDefault="000E6163" w:rsidP="000923BC">
            <w:pPr>
              <w:jc w:val="center"/>
              <w:rPr>
                <w:noProof/>
                <w:lang w:eastAsia="en-US"/>
              </w:rPr>
            </w:pPr>
            <w:r w:rsidRPr="00036D8D">
              <w:rPr>
                <w:noProof/>
                <w:lang w:eastAsia="en-US"/>
              </w:rPr>
              <w:t>52000</w:t>
            </w: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0E6163" w:rsidRPr="00036D8D" w:rsidRDefault="000E6163" w:rsidP="000923BC">
            <w:pPr>
              <w:jc w:val="center"/>
              <w:rPr>
                <w:noProof/>
                <w:lang w:eastAsia="en-US"/>
              </w:rPr>
            </w:pPr>
            <w:r w:rsidRPr="00036D8D">
              <w:rPr>
                <w:lang w:eastAsia="en-US"/>
              </w:rPr>
              <w:t>52500</w:t>
            </w:r>
          </w:p>
        </w:tc>
        <w:tc>
          <w:tcPr>
            <w:tcW w:w="992" w:type="dxa"/>
            <w:tcBorders>
              <w:top w:val="single" w:sz="2" w:space="0" w:color="auto"/>
              <w:left w:val="single" w:sz="4" w:space="0" w:color="auto"/>
              <w:bottom w:val="single" w:sz="2" w:space="0" w:color="auto"/>
              <w:right w:val="single" w:sz="2" w:space="0" w:color="auto"/>
            </w:tcBorders>
            <w:shd w:val="clear" w:color="auto" w:fill="auto"/>
          </w:tcPr>
          <w:p w:rsidR="000E6163" w:rsidRPr="00036D8D" w:rsidRDefault="000E6163" w:rsidP="000923BC">
            <w:pPr>
              <w:jc w:val="center"/>
              <w:rPr>
                <w:noProof/>
                <w:lang w:eastAsia="en-US"/>
              </w:rPr>
            </w:pPr>
            <w:r w:rsidRPr="00036D8D">
              <w:rPr>
                <w:noProof/>
                <w:lang w:eastAsia="en-US"/>
              </w:rPr>
              <w:t>53000</w:t>
            </w:r>
          </w:p>
        </w:tc>
        <w:tc>
          <w:tcPr>
            <w:tcW w:w="992" w:type="dxa"/>
            <w:tcBorders>
              <w:top w:val="single" w:sz="2" w:space="0" w:color="auto"/>
              <w:left w:val="single" w:sz="2" w:space="0" w:color="auto"/>
              <w:bottom w:val="single" w:sz="2" w:space="0" w:color="auto"/>
              <w:right w:val="single" w:sz="2" w:space="0" w:color="auto"/>
            </w:tcBorders>
          </w:tcPr>
          <w:p w:rsidR="000E6163" w:rsidRPr="00036D8D" w:rsidRDefault="000E6163" w:rsidP="000923BC">
            <w:pPr>
              <w:jc w:val="center"/>
              <w:rPr>
                <w:noProof/>
                <w:lang w:eastAsia="en-US"/>
              </w:rPr>
            </w:pPr>
            <w:r w:rsidRPr="00036D8D">
              <w:rPr>
                <w:noProof/>
                <w:lang w:eastAsia="en-US"/>
              </w:rPr>
              <w:t>53500</w:t>
            </w:r>
          </w:p>
        </w:tc>
        <w:tc>
          <w:tcPr>
            <w:tcW w:w="993" w:type="dxa"/>
            <w:tcBorders>
              <w:top w:val="single" w:sz="2" w:space="0" w:color="auto"/>
              <w:left w:val="single" w:sz="2" w:space="0" w:color="auto"/>
              <w:bottom w:val="single" w:sz="2" w:space="0" w:color="auto"/>
              <w:right w:val="single" w:sz="2" w:space="0" w:color="auto"/>
            </w:tcBorders>
          </w:tcPr>
          <w:p w:rsidR="000E6163" w:rsidRPr="00036D8D" w:rsidRDefault="000E6163" w:rsidP="000923BC">
            <w:pPr>
              <w:pStyle w:val="afff1"/>
              <w:jc w:val="center"/>
              <w:rPr>
                <w:color w:val="auto"/>
              </w:rPr>
            </w:pPr>
            <w:r w:rsidRPr="00036D8D">
              <w:rPr>
                <w:color w:val="auto"/>
              </w:rPr>
              <w:t>53500</w:t>
            </w:r>
          </w:p>
        </w:tc>
        <w:tc>
          <w:tcPr>
            <w:tcW w:w="1559" w:type="dxa"/>
            <w:tcBorders>
              <w:top w:val="single" w:sz="2" w:space="0" w:color="auto"/>
              <w:left w:val="single" w:sz="2" w:space="0" w:color="auto"/>
              <w:bottom w:val="single" w:sz="2" w:space="0" w:color="auto"/>
              <w:right w:val="single" w:sz="2" w:space="0" w:color="auto"/>
            </w:tcBorders>
          </w:tcPr>
          <w:p w:rsidR="000E6163" w:rsidRPr="00036D8D" w:rsidRDefault="000E6163" w:rsidP="000923BC">
            <w:pPr>
              <w:pStyle w:val="afff1"/>
              <w:jc w:val="center"/>
              <w:rPr>
                <w:color w:val="auto"/>
              </w:rPr>
            </w:pPr>
            <w:r w:rsidRPr="00036D8D">
              <w:rPr>
                <w:color w:val="auto"/>
              </w:rPr>
              <w:t>50800</w:t>
            </w:r>
          </w:p>
        </w:tc>
      </w:tr>
      <w:tr w:rsidR="000E6163" w:rsidRPr="00036D8D" w:rsidTr="000923BC">
        <w:tc>
          <w:tcPr>
            <w:tcW w:w="567" w:type="dxa"/>
            <w:tcBorders>
              <w:top w:val="single" w:sz="2" w:space="0" w:color="auto"/>
              <w:left w:val="single" w:sz="2" w:space="0" w:color="auto"/>
              <w:bottom w:val="single" w:sz="2" w:space="0" w:color="auto"/>
              <w:right w:val="single" w:sz="2" w:space="0" w:color="auto"/>
            </w:tcBorders>
          </w:tcPr>
          <w:p w:rsidR="000E6163" w:rsidRPr="00036D8D" w:rsidRDefault="000E6163" w:rsidP="000923BC">
            <w:pPr>
              <w:pStyle w:val="afff1"/>
              <w:jc w:val="center"/>
              <w:rPr>
                <w:color w:val="auto"/>
              </w:rPr>
            </w:pPr>
            <w:r w:rsidRPr="00036D8D">
              <w:rPr>
                <w:color w:val="auto"/>
              </w:rPr>
              <w:t>2</w:t>
            </w:r>
          </w:p>
        </w:tc>
        <w:tc>
          <w:tcPr>
            <w:tcW w:w="2268" w:type="dxa"/>
            <w:tcBorders>
              <w:top w:val="single" w:sz="2" w:space="0" w:color="auto"/>
              <w:left w:val="single" w:sz="2" w:space="0" w:color="auto"/>
              <w:bottom w:val="single" w:sz="2" w:space="0" w:color="auto"/>
              <w:right w:val="single" w:sz="2" w:space="0" w:color="auto"/>
            </w:tcBorders>
          </w:tcPr>
          <w:p w:rsidR="000E6163" w:rsidRPr="00036D8D" w:rsidRDefault="000E6163" w:rsidP="000923BC">
            <w:pPr>
              <w:pStyle w:val="afff1"/>
              <w:rPr>
                <w:color w:val="auto"/>
              </w:rPr>
            </w:pPr>
            <w:r w:rsidRPr="00036D8D">
              <w:rPr>
                <w:color w:val="auto"/>
                <w:lang w:eastAsia="en-US"/>
              </w:rPr>
              <w:t>Количество архивных документов, находящихся в специальных коробках</w:t>
            </w:r>
          </w:p>
        </w:tc>
        <w:tc>
          <w:tcPr>
            <w:tcW w:w="851" w:type="dxa"/>
            <w:tcBorders>
              <w:top w:val="single" w:sz="2" w:space="0" w:color="auto"/>
              <w:left w:val="single" w:sz="2" w:space="0" w:color="auto"/>
              <w:bottom w:val="single" w:sz="2" w:space="0" w:color="auto"/>
              <w:right w:val="single" w:sz="2" w:space="0" w:color="auto"/>
            </w:tcBorders>
          </w:tcPr>
          <w:p w:rsidR="000E6163" w:rsidRPr="00036D8D" w:rsidRDefault="000E6163" w:rsidP="000923BC">
            <w:pPr>
              <w:pStyle w:val="afff1"/>
              <w:jc w:val="center"/>
              <w:rPr>
                <w:color w:val="auto"/>
              </w:rPr>
            </w:pPr>
            <w:r w:rsidRPr="00036D8D">
              <w:rPr>
                <w:color w:val="auto"/>
                <w:lang w:eastAsia="en-US"/>
              </w:rPr>
              <w:t>шт.</w:t>
            </w:r>
          </w:p>
        </w:tc>
        <w:tc>
          <w:tcPr>
            <w:tcW w:w="1275" w:type="dxa"/>
            <w:tcBorders>
              <w:top w:val="single" w:sz="2" w:space="0" w:color="auto"/>
              <w:left w:val="single" w:sz="2" w:space="0" w:color="auto"/>
              <w:bottom w:val="single" w:sz="2" w:space="0" w:color="auto"/>
              <w:right w:val="single" w:sz="4" w:space="0" w:color="auto"/>
            </w:tcBorders>
          </w:tcPr>
          <w:p w:rsidR="000E6163" w:rsidRPr="00036D8D" w:rsidRDefault="000E6163" w:rsidP="000923BC">
            <w:pPr>
              <w:pStyle w:val="afff1"/>
              <w:jc w:val="center"/>
              <w:rPr>
                <w:color w:val="auto"/>
              </w:rPr>
            </w:pPr>
            <w:r w:rsidRPr="00036D8D">
              <w:rPr>
                <w:color w:val="auto"/>
              </w:rPr>
              <w:t>47600</w:t>
            </w:r>
          </w:p>
        </w:tc>
        <w:tc>
          <w:tcPr>
            <w:tcW w:w="1134" w:type="dxa"/>
            <w:tcBorders>
              <w:top w:val="single" w:sz="2" w:space="0" w:color="auto"/>
              <w:left w:val="single" w:sz="4" w:space="0" w:color="auto"/>
              <w:bottom w:val="single" w:sz="2" w:space="0" w:color="auto"/>
              <w:right w:val="single" w:sz="2" w:space="0" w:color="auto"/>
            </w:tcBorders>
          </w:tcPr>
          <w:p w:rsidR="000E6163" w:rsidRPr="00036D8D" w:rsidRDefault="000E6163" w:rsidP="000923BC">
            <w:pPr>
              <w:pStyle w:val="afff1"/>
              <w:jc w:val="center"/>
              <w:rPr>
                <w:color w:val="auto"/>
              </w:rPr>
            </w:pPr>
            <w:r w:rsidRPr="00036D8D">
              <w:rPr>
                <w:color w:val="auto"/>
              </w:rPr>
              <w:t>48000</w:t>
            </w: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0E6163" w:rsidRPr="00036D8D" w:rsidRDefault="000E6163" w:rsidP="000923BC">
            <w:pPr>
              <w:pStyle w:val="afff1"/>
              <w:jc w:val="center"/>
              <w:rPr>
                <w:color w:val="auto"/>
              </w:rPr>
            </w:pPr>
            <w:r w:rsidRPr="00036D8D">
              <w:rPr>
                <w:color w:val="auto"/>
              </w:rPr>
              <w:t>50000</w:t>
            </w:r>
          </w:p>
        </w:tc>
        <w:tc>
          <w:tcPr>
            <w:tcW w:w="1134" w:type="dxa"/>
            <w:tcBorders>
              <w:top w:val="single" w:sz="2" w:space="0" w:color="auto"/>
              <w:left w:val="single" w:sz="4" w:space="0" w:color="auto"/>
              <w:bottom w:val="single" w:sz="2" w:space="0" w:color="auto"/>
              <w:right w:val="single" w:sz="2" w:space="0" w:color="auto"/>
            </w:tcBorders>
            <w:shd w:val="clear" w:color="auto" w:fill="auto"/>
          </w:tcPr>
          <w:p w:rsidR="000E6163" w:rsidRPr="00036D8D" w:rsidRDefault="000E6163" w:rsidP="000923BC">
            <w:pPr>
              <w:pStyle w:val="afff1"/>
              <w:jc w:val="center"/>
              <w:rPr>
                <w:color w:val="auto"/>
              </w:rPr>
            </w:pPr>
            <w:r w:rsidRPr="00036D8D">
              <w:rPr>
                <w:color w:val="auto"/>
              </w:rPr>
              <w:t>50500</w:t>
            </w: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0E6163" w:rsidRPr="00036D8D" w:rsidRDefault="000E6163" w:rsidP="000923BC">
            <w:pPr>
              <w:pStyle w:val="afff1"/>
              <w:jc w:val="center"/>
              <w:rPr>
                <w:color w:val="auto"/>
              </w:rPr>
            </w:pPr>
            <w:r w:rsidRPr="00036D8D">
              <w:rPr>
                <w:color w:val="auto"/>
              </w:rPr>
              <w:t>51000</w:t>
            </w:r>
          </w:p>
        </w:tc>
        <w:tc>
          <w:tcPr>
            <w:tcW w:w="992" w:type="dxa"/>
            <w:tcBorders>
              <w:top w:val="single" w:sz="2" w:space="0" w:color="auto"/>
              <w:left w:val="single" w:sz="4" w:space="0" w:color="auto"/>
              <w:bottom w:val="single" w:sz="2" w:space="0" w:color="auto"/>
              <w:right w:val="single" w:sz="2" w:space="0" w:color="auto"/>
            </w:tcBorders>
            <w:shd w:val="clear" w:color="auto" w:fill="auto"/>
          </w:tcPr>
          <w:p w:rsidR="000E6163" w:rsidRPr="00036D8D" w:rsidRDefault="000E6163" w:rsidP="000923BC">
            <w:pPr>
              <w:pStyle w:val="afff1"/>
              <w:jc w:val="center"/>
              <w:rPr>
                <w:color w:val="auto"/>
              </w:rPr>
            </w:pPr>
            <w:r w:rsidRPr="00036D8D">
              <w:rPr>
                <w:color w:val="auto"/>
              </w:rPr>
              <w:t>52500</w:t>
            </w:r>
          </w:p>
        </w:tc>
        <w:tc>
          <w:tcPr>
            <w:tcW w:w="992" w:type="dxa"/>
            <w:tcBorders>
              <w:top w:val="single" w:sz="2" w:space="0" w:color="auto"/>
              <w:left w:val="single" w:sz="2" w:space="0" w:color="auto"/>
              <w:bottom w:val="single" w:sz="2" w:space="0" w:color="auto"/>
              <w:right w:val="single" w:sz="2" w:space="0" w:color="auto"/>
            </w:tcBorders>
          </w:tcPr>
          <w:p w:rsidR="000E6163" w:rsidRPr="00036D8D" w:rsidRDefault="000E6163" w:rsidP="000923BC">
            <w:pPr>
              <w:pStyle w:val="afff1"/>
              <w:jc w:val="center"/>
              <w:rPr>
                <w:color w:val="auto"/>
              </w:rPr>
            </w:pPr>
            <w:r w:rsidRPr="00036D8D">
              <w:rPr>
                <w:color w:val="auto"/>
              </w:rPr>
              <w:t>53000</w:t>
            </w:r>
          </w:p>
        </w:tc>
        <w:tc>
          <w:tcPr>
            <w:tcW w:w="993" w:type="dxa"/>
            <w:tcBorders>
              <w:top w:val="single" w:sz="2" w:space="0" w:color="auto"/>
              <w:left w:val="single" w:sz="2" w:space="0" w:color="auto"/>
              <w:bottom w:val="single" w:sz="2" w:space="0" w:color="auto"/>
              <w:right w:val="single" w:sz="2" w:space="0" w:color="auto"/>
            </w:tcBorders>
          </w:tcPr>
          <w:p w:rsidR="000E6163" w:rsidRPr="00036D8D" w:rsidRDefault="000E6163" w:rsidP="000923BC">
            <w:pPr>
              <w:pStyle w:val="afff1"/>
              <w:jc w:val="center"/>
              <w:rPr>
                <w:color w:val="auto"/>
              </w:rPr>
            </w:pPr>
            <w:r w:rsidRPr="00036D8D">
              <w:rPr>
                <w:color w:val="auto"/>
              </w:rPr>
              <w:t>53000</w:t>
            </w:r>
          </w:p>
        </w:tc>
        <w:tc>
          <w:tcPr>
            <w:tcW w:w="1559" w:type="dxa"/>
            <w:tcBorders>
              <w:top w:val="single" w:sz="2" w:space="0" w:color="auto"/>
              <w:left w:val="single" w:sz="2" w:space="0" w:color="auto"/>
              <w:bottom w:val="single" w:sz="2" w:space="0" w:color="auto"/>
              <w:right w:val="single" w:sz="2" w:space="0" w:color="auto"/>
            </w:tcBorders>
          </w:tcPr>
          <w:p w:rsidR="000E6163" w:rsidRPr="00036D8D" w:rsidRDefault="000E6163" w:rsidP="000923BC">
            <w:pPr>
              <w:pStyle w:val="afff1"/>
              <w:jc w:val="center"/>
              <w:rPr>
                <w:color w:val="auto"/>
              </w:rPr>
            </w:pPr>
            <w:r w:rsidRPr="00036D8D">
              <w:rPr>
                <w:color w:val="auto"/>
              </w:rPr>
              <w:t>47600</w:t>
            </w:r>
          </w:p>
        </w:tc>
      </w:tr>
    </w:tbl>
    <w:p w:rsidR="000E6163" w:rsidRPr="00036D8D" w:rsidRDefault="000E6163" w:rsidP="000E6163">
      <w:pPr>
        <w:autoSpaceDE w:val="0"/>
        <w:autoSpaceDN w:val="0"/>
        <w:adjustRightInd w:val="0"/>
        <w:ind w:firstLine="540"/>
        <w:jc w:val="both"/>
        <w:outlineLvl w:val="1"/>
        <w:sectPr w:rsidR="000E6163" w:rsidRPr="00036D8D" w:rsidSect="000E6163">
          <w:pgSz w:w="16838" w:h="11906" w:orient="landscape"/>
          <w:pgMar w:top="850" w:right="1134" w:bottom="1701" w:left="1134" w:header="720" w:footer="720" w:gutter="0"/>
          <w:cols w:space="720"/>
          <w:docGrid w:linePitch="360"/>
        </w:sectPr>
      </w:pPr>
    </w:p>
    <w:p w:rsidR="00AF06C6" w:rsidRPr="00036D8D" w:rsidRDefault="00AF06C6" w:rsidP="00AF06C6">
      <w:pPr>
        <w:autoSpaceDE w:val="0"/>
        <w:autoSpaceDN w:val="0"/>
        <w:adjustRightInd w:val="0"/>
        <w:jc w:val="center"/>
        <w:outlineLvl w:val="0"/>
      </w:pPr>
      <w:r w:rsidRPr="00036D8D">
        <w:lastRenderedPageBreak/>
        <w:t>Расходы на реализацию муниципальной программы</w:t>
      </w:r>
    </w:p>
    <w:p w:rsidR="00AF06C6" w:rsidRPr="00036D8D" w:rsidRDefault="00AF06C6" w:rsidP="00AF06C6">
      <w:pPr>
        <w:tabs>
          <w:tab w:val="left" w:pos="9214"/>
        </w:tabs>
        <w:ind w:firstLine="708"/>
        <w:jc w:val="right"/>
        <w:rPr>
          <w:rFonts w:eastAsia="Calibri"/>
          <w:lang w:eastAsia="en-US"/>
        </w:rPr>
      </w:pPr>
      <w:r w:rsidRPr="00036D8D">
        <w:rPr>
          <w:rFonts w:eastAsia="Calibri"/>
          <w:lang w:eastAsia="en-US"/>
        </w:rPr>
        <w:t>тыс. рублей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3119"/>
        <w:gridCol w:w="1274"/>
        <w:gridCol w:w="1274"/>
        <w:gridCol w:w="851"/>
        <w:gridCol w:w="1134"/>
        <w:gridCol w:w="1134"/>
      </w:tblGrid>
      <w:tr w:rsidR="00730C36" w:rsidRPr="00036D8D" w:rsidTr="000923BC">
        <w:trPr>
          <w:tblHeader/>
        </w:trPr>
        <w:tc>
          <w:tcPr>
            <w:tcW w:w="820" w:type="dxa"/>
            <w:vAlign w:val="center"/>
          </w:tcPr>
          <w:p w:rsidR="00730C36" w:rsidRPr="00036D8D" w:rsidRDefault="00730C36" w:rsidP="00806C84">
            <w:pPr>
              <w:jc w:val="center"/>
              <w:rPr>
                <w:rFonts w:eastAsia="Calibri"/>
                <w:bCs/>
                <w:lang w:eastAsia="en-US"/>
              </w:rPr>
            </w:pPr>
            <w:r w:rsidRPr="00036D8D">
              <w:rPr>
                <w:rFonts w:eastAsia="Calibri"/>
                <w:bCs/>
                <w:lang w:eastAsia="en-US"/>
              </w:rPr>
              <w:t>МП/ПМП</w:t>
            </w:r>
          </w:p>
        </w:tc>
        <w:tc>
          <w:tcPr>
            <w:tcW w:w="3119" w:type="dxa"/>
            <w:vAlign w:val="center"/>
          </w:tcPr>
          <w:p w:rsidR="00730C36" w:rsidRPr="00036D8D" w:rsidRDefault="00730C36" w:rsidP="00806C84">
            <w:pPr>
              <w:jc w:val="center"/>
              <w:rPr>
                <w:rFonts w:eastAsia="Calibri"/>
                <w:bCs/>
                <w:lang w:eastAsia="en-US"/>
              </w:rPr>
            </w:pPr>
            <w:r w:rsidRPr="00036D8D">
              <w:rPr>
                <w:rFonts w:eastAsia="Calibri"/>
                <w:bCs/>
                <w:lang w:eastAsia="en-US"/>
              </w:rPr>
              <w:t xml:space="preserve">Наименование </w:t>
            </w:r>
          </w:p>
          <w:p w:rsidR="00730C36" w:rsidRPr="00036D8D" w:rsidRDefault="00730C36" w:rsidP="00806C84">
            <w:pPr>
              <w:jc w:val="center"/>
              <w:rPr>
                <w:rFonts w:eastAsia="Calibri"/>
                <w:bCs/>
                <w:lang w:eastAsia="en-US"/>
              </w:rPr>
            </w:pPr>
            <w:r w:rsidRPr="00036D8D">
              <w:rPr>
                <w:rFonts w:eastAsia="Calibri"/>
                <w:bCs/>
                <w:lang w:eastAsia="en-US"/>
              </w:rPr>
              <w:t>муниципальной программы (подпрограммы)</w:t>
            </w:r>
          </w:p>
        </w:tc>
        <w:tc>
          <w:tcPr>
            <w:tcW w:w="1274" w:type="dxa"/>
            <w:vAlign w:val="center"/>
          </w:tcPr>
          <w:p w:rsidR="00730C36" w:rsidRPr="00036D8D" w:rsidRDefault="00730C36" w:rsidP="00D9228F">
            <w:pPr>
              <w:jc w:val="center"/>
              <w:rPr>
                <w:rFonts w:eastAsia="Calibri"/>
                <w:bCs/>
                <w:lang w:eastAsia="en-US"/>
              </w:rPr>
            </w:pPr>
            <w:r w:rsidRPr="00036D8D">
              <w:rPr>
                <w:rFonts w:eastAsia="Calibri"/>
                <w:bCs/>
                <w:lang w:eastAsia="en-US"/>
              </w:rPr>
              <w:t>201</w:t>
            </w:r>
            <w:r w:rsidR="00D9228F">
              <w:rPr>
                <w:rFonts w:eastAsia="Calibri"/>
                <w:bCs/>
                <w:lang w:eastAsia="en-US"/>
              </w:rPr>
              <w:t>9</w:t>
            </w:r>
            <w:r w:rsidRPr="00036D8D">
              <w:rPr>
                <w:rFonts w:eastAsia="Calibri"/>
                <w:bCs/>
                <w:lang w:eastAsia="en-US"/>
              </w:rPr>
              <w:t xml:space="preserve"> год</w:t>
            </w:r>
          </w:p>
        </w:tc>
        <w:tc>
          <w:tcPr>
            <w:tcW w:w="1274" w:type="dxa"/>
            <w:vAlign w:val="center"/>
          </w:tcPr>
          <w:p w:rsidR="00730C36" w:rsidRPr="00036D8D" w:rsidRDefault="00730C36" w:rsidP="00D9228F">
            <w:pPr>
              <w:jc w:val="center"/>
              <w:rPr>
                <w:rFonts w:eastAsia="Calibri"/>
                <w:bCs/>
                <w:lang w:eastAsia="en-US"/>
              </w:rPr>
            </w:pPr>
            <w:r w:rsidRPr="00036D8D">
              <w:rPr>
                <w:rFonts w:eastAsia="Calibri"/>
                <w:bCs/>
                <w:lang w:eastAsia="en-US"/>
              </w:rPr>
              <w:t>20</w:t>
            </w:r>
            <w:r w:rsidR="00D9228F">
              <w:rPr>
                <w:rFonts w:eastAsia="Calibri"/>
                <w:bCs/>
                <w:lang w:eastAsia="en-US"/>
              </w:rPr>
              <w:t>20</w:t>
            </w:r>
            <w:r w:rsidRPr="00036D8D">
              <w:rPr>
                <w:rFonts w:eastAsia="Calibri"/>
                <w:bCs/>
                <w:lang w:eastAsia="en-US"/>
              </w:rPr>
              <w:t xml:space="preserve"> год</w:t>
            </w:r>
          </w:p>
        </w:tc>
        <w:tc>
          <w:tcPr>
            <w:tcW w:w="851" w:type="dxa"/>
            <w:vAlign w:val="center"/>
          </w:tcPr>
          <w:p w:rsidR="00730C36" w:rsidRPr="00036D8D" w:rsidRDefault="00730C36" w:rsidP="00D9228F">
            <w:pPr>
              <w:jc w:val="center"/>
              <w:rPr>
                <w:rFonts w:eastAsia="Calibri"/>
                <w:bCs/>
                <w:lang w:eastAsia="en-US"/>
              </w:rPr>
            </w:pPr>
            <w:r w:rsidRPr="00036D8D">
              <w:rPr>
                <w:rFonts w:eastAsia="Calibri"/>
                <w:bCs/>
                <w:lang w:eastAsia="en-US"/>
              </w:rPr>
              <w:t>% к 201</w:t>
            </w:r>
            <w:r w:rsidR="00D9228F">
              <w:rPr>
                <w:rFonts w:eastAsia="Calibri"/>
                <w:bCs/>
                <w:lang w:eastAsia="en-US"/>
              </w:rPr>
              <w:t>9</w:t>
            </w:r>
            <w:r w:rsidRPr="00036D8D">
              <w:rPr>
                <w:rFonts w:eastAsia="Calibri"/>
                <w:bCs/>
                <w:lang w:eastAsia="en-US"/>
              </w:rPr>
              <w:t xml:space="preserve"> году</w:t>
            </w:r>
          </w:p>
        </w:tc>
        <w:tc>
          <w:tcPr>
            <w:tcW w:w="1134" w:type="dxa"/>
            <w:vAlign w:val="center"/>
          </w:tcPr>
          <w:p w:rsidR="00730C36" w:rsidRPr="00036D8D" w:rsidRDefault="00730C36" w:rsidP="00D9228F">
            <w:pPr>
              <w:jc w:val="center"/>
              <w:rPr>
                <w:rFonts w:eastAsia="Calibri"/>
                <w:bCs/>
                <w:lang w:eastAsia="en-US"/>
              </w:rPr>
            </w:pPr>
            <w:r w:rsidRPr="00036D8D">
              <w:rPr>
                <w:rFonts w:eastAsia="Calibri"/>
                <w:bCs/>
                <w:lang w:eastAsia="en-US"/>
              </w:rPr>
              <w:t>202</w:t>
            </w:r>
            <w:r w:rsidR="00D9228F">
              <w:rPr>
                <w:rFonts w:eastAsia="Calibri"/>
                <w:bCs/>
                <w:lang w:eastAsia="en-US"/>
              </w:rPr>
              <w:t>1</w:t>
            </w:r>
            <w:r w:rsidRPr="00036D8D">
              <w:rPr>
                <w:rFonts w:eastAsia="Calibri"/>
                <w:bCs/>
                <w:lang w:eastAsia="en-US"/>
              </w:rPr>
              <w:t xml:space="preserve"> год</w:t>
            </w:r>
          </w:p>
        </w:tc>
        <w:tc>
          <w:tcPr>
            <w:tcW w:w="1134" w:type="dxa"/>
            <w:vAlign w:val="center"/>
          </w:tcPr>
          <w:p w:rsidR="00730C36" w:rsidRPr="00036D8D" w:rsidRDefault="00730C36" w:rsidP="00D9228F">
            <w:pPr>
              <w:jc w:val="center"/>
              <w:rPr>
                <w:rFonts w:eastAsia="Calibri"/>
                <w:bCs/>
                <w:lang w:eastAsia="en-US"/>
              </w:rPr>
            </w:pPr>
            <w:r w:rsidRPr="00036D8D">
              <w:rPr>
                <w:rFonts w:eastAsia="Calibri"/>
                <w:bCs/>
                <w:lang w:eastAsia="en-US"/>
              </w:rPr>
              <w:t>202</w:t>
            </w:r>
            <w:r w:rsidR="00D9228F">
              <w:rPr>
                <w:rFonts w:eastAsia="Calibri"/>
                <w:bCs/>
                <w:lang w:eastAsia="en-US"/>
              </w:rPr>
              <w:t>2</w:t>
            </w:r>
            <w:r w:rsidRPr="00036D8D">
              <w:rPr>
                <w:rFonts w:eastAsia="Calibri"/>
                <w:bCs/>
                <w:lang w:eastAsia="en-US"/>
              </w:rPr>
              <w:t xml:space="preserve"> год</w:t>
            </w:r>
          </w:p>
        </w:tc>
      </w:tr>
      <w:tr w:rsidR="00D9228F" w:rsidRPr="00036D8D" w:rsidTr="000923BC">
        <w:tc>
          <w:tcPr>
            <w:tcW w:w="820" w:type="dxa"/>
            <w:vAlign w:val="center"/>
          </w:tcPr>
          <w:p w:rsidR="00D9228F" w:rsidRPr="00036D8D" w:rsidRDefault="00D9228F" w:rsidP="00AF06C6">
            <w:pPr>
              <w:jc w:val="center"/>
              <w:rPr>
                <w:rFonts w:eastAsia="Calibri"/>
                <w:b/>
                <w:bCs/>
                <w:lang w:eastAsia="en-US"/>
              </w:rPr>
            </w:pPr>
            <w:r w:rsidRPr="00036D8D">
              <w:rPr>
                <w:rFonts w:eastAsia="Calibri"/>
                <w:b/>
                <w:bCs/>
                <w:lang w:eastAsia="en-US"/>
              </w:rPr>
              <w:t>17 0</w:t>
            </w:r>
          </w:p>
        </w:tc>
        <w:tc>
          <w:tcPr>
            <w:tcW w:w="3119" w:type="dxa"/>
            <w:vAlign w:val="center"/>
          </w:tcPr>
          <w:p w:rsidR="00D9228F" w:rsidRPr="00036D8D" w:rsidRDefault="00D9228F" w:rsidP="008B0CD9">
            <w:pPr>
              <w:autoSpaceDE w:val="0"/>
              <w:autoSpaceDN w:val="0"/>
              <w:adjustRightInd w:val="0"/>
              <w:ind w:firstLine="34"/>
              <w:outlineLvl w:val="0"/>
              <w:rPr>
                <w:b/>
              </w:rPr>
            </w:pPr>
            <w:r w:rsidRPr="00036D8D">
              <w:rPr>
                <w:b/>
              </w:rPr>
              <w:t>Муниципальная программа «Обеспечение сохранности архивных фондов Воскресенского муниципального района Нижегородской области»</w:t>
            </w:r>
          </w:p>
        </w:tc>
        <w:tc>
          <w:tcPr>
            <w:tcW w:w="1274" w:type="dxa"/>
            <w:vAlign w:val="center"/>
          </w:tcPr>
          <w:p w:rsidR="00D9228F" w:rsidRPr="00036D8D" w:rsidRDefault="00D9228F" w:rsidP="007F3989">
            <w:pPr>
              <w:spacing w:after="200" w:line="276" w:lineRule="auto"/>
              <w:jc w:val="center"/>
              <w:rPr>
                <w:rFonts w:eastAsia="Calibri"/>
                <w:b/>
                <w:bCs/>
                <w:lang w:eastAsia="en-US"/>
              </w:rPr>
            </w:pPr>
            <w:r w:rsidRPr="00036D8D">
              <w:rPr>
                <w:rFonts w:eastAsia="Calibri"/>
                <w:b/>
                <w:bCs/>
                <w:lang w:eastAsia="en-US"/>
              </w:rPr>
              <w:t>535,2</w:t>
            </w:r>
          </w:p>
        </w:tc>
        <w:tc>
          <w:tcPr>
            <w:tcW w:w="1274" w:type="dxa"/>
            <w:vAlign w:val="center"/>
          </w:tcPr>
          <w:p w:rsidR="00D9228F" w:rsidRPr="00036D8D" w:rsidRDefault="00D9228F" w:rsidP="00D9228F">
            <w:pPr>
              <w:spacing w:after="200" w:line="276" w:lineRule="auto"/>
              <w:jc w:val="center"/>
              <w:rPr>
                <w:rFonts w:eastAsia="Calibri"/>
                <w:b/>
                <w:bCs/>
                <w:lang w:eastAsia="en-US"/>
              </w:rPr>
            </w:pPr>
            <w:r>
              <w:rPr>
                <w:rFonts w:eastAsia="Calibri"/>
                <w:b/>
                <w:bCs/>
                <w:lang w:eastAsia="en-US"/>
              </w:rPr>
              <w:t>331</w:t>
            </w:r>
            <w:r w:rsidRPr="00036D8D">
              <w:rPr>
                <w:rFonts w:eastAsia="Calibri"/>
                <w:b/>
                <w:bCs/>
                <w:lang w:eastAsia="en-US"/>
              </w:rPr>
              <w:t>,</w:t>
            </w:r>
            <w:r>
              <w:rPr>
                <w:rFonts w:eastAsia="Calibri"/>
                <w:b/>
                <w:bCs/>
                <w:lang w:eastAsia="en-US"/>
              </w:rPr>
              <w:t>0</w:t>
            </w:r>
          </w:p>
        </w:tc>
        <w:tc>
          <w:tcPr>
            <w:tcW w:w="851" w:type="dxa"/>
            <w:vAlign w:val="center"/>
          </w:tcPr>
          <w:p w:rsidR="00D9228F" w:rsidRPr="00036D8D" w:rsidRDefault="00D9228F" w:rsidP="009D6490">
            <w:pPr>
              <w:spacing w:after="200" w:line="276" w:lineRule="auto"/>
              <w:jc w:val="center"/>
              <w:rPr>
                <w:rFonts w:eastAsia="Calibri"/>
                <w:b/>
                <w:bCs/>
                <w:lang w:eastAsia="en-US"/>
              </w:rPr>
            </w:pPr>
            <w:r>
              <w:rPr>
                <w:rFonts w:eastAsia="Calibri"/>
                <w:b/>
                <w:bCs/>
                <w:lang w:eastAsia="en-US"/>
              </w:rPr>
              <w:t>61,8</w:t>
            </w:r>
          </w:p>
        </w:tc>
        <w:tc>
          <w:tcPr>
            <w:tcW w:w="1134" w:type="dxa"/>
            <w:vAlign w:val="center"/>
          </w:tcPr>
          <w:p w:rsidR="00D9228F" w:rsidRPr="00036D8D" w:rsidRDefault="00D9228F" w:rsidP="00D02762">
            <w:pPr>
              <w:spacing w:after="200" w:line="276" w:lineRule="auto"/>
              <w:jc w:val="center"/>
              <w:rPr>
                <w:rFonts w:eastAsia="Calibri"/>
                <w:b/>
                <w:bCs/>
                <w:lang w:eastAsia="en-US"/>
              </w:rPr>
            </w:pPr>
            <w:r w:rsidRPr="00036D8D">
              <w:rPr>
                <w:rFonts w:eastAsia="Calibri"/>
                <w:b/>
                <w:bCs/>
                <w:lang w:eastAsia="en-US"/>
              </w:rPr>
              <w:t>0,0</w:t>
            </w:r>
          </w:p>
        </w:tc>
        <w:tc>
          <w:tcPr>
            <w:tcW w:w="1134" w:type="dxa"/>
            <w:vAlign w:val="center"/>
          </w:tcPr>
          <w:p w:rsidR="00D9228F" w:rsidRPr="00036D8D" w:rsidRDefault="00D9228F" w:rsidP="00D02762">
            <w:pPr>
              <w:spacing w:after="200" w:line="276" w:lineRule="auto"/>
              <w:jc w:val="center"/>
              <w:rPr>
                <w:rFonts w:eastAsia="Calibri"/>
                <w:b/>
                <w:bCs/>
                <w:lang w:eastAsia="en-US"/>
              </w:rPr>
            </w:pPr>
            <w:r w:rsidRPr="00036D8D">
              <w:rPr>
                <w:rFonts w:eastAsia="Calibri"/>
                <w:b/>
                <w:bCs/>
                <w:lang w:eastAsia="en-US"/>
              </w:rPr>
              <w:t>0,0</w:t>
            </w:r>
          </w:p>
        </w:tc>
      </w:tr>
      <w:tr w:rsidR="00D9228F" w:rsidRPr="00036D8D" w:rsidTr="000923BC">
        <w:tc>
          <w:tcPr>
            <w:tcW w:w="820" w:type="dxa"/>
            <w:vAlign w:val="center"/>
          </w:tcPr>
          <w:p w:rsidR="00D9228F" w:rsidRPr="00036D8D" w:rsidRDefault="00D9228F" w:rsidP="00AF06C6">
            <w:pPr>
              <w:jc w:val="center"/>
              <w:rPr>
                <w:rFonts w:eastAsia="Calibri"/>
                <w:bCs/>
                <w:lang w:eastAsia="en-US"/>
              </w:rPr>
            </w:pPr>
            <w:r w:rsidRPr="00036D8D">
              <w:rPr>
                <w:rFonts w:eastAsia="Calibri"/>
                <w:bCs/>
                <w:lang w:eastAsia="en-US"/>
              </w:rPr>
              <w:t>17 1</w:t>
            </w:r>
          </w:p>
        </w:tc>
        <w:tc>
          <w:tcPr>
            <w:tcW w:w="3119" w:type="dxa"/>
            <w:vAlign w:val="center"/>
          </w:tcPr>
          <w:p w:rsidR="00D9228F" w:rsidRPr="00036D8D" w:rsidRDefault="00D9228F" w:rsidP="003A085F">
            <w:pPr>
              <w:rPr>
                <w:rFonts w:eastAsia="Calibri"/>
                <w:bCs/>
                <w:lang w:eastAsia="en-US"/>
              </w:rPr>
            </w:pPr>
            <w:r w:rsidRPr="00036D8D">
              <w:rPr>
                <w:rFonts w:eastAsia="Calibri"/>
                <w:bCs/>
                <w:lang w:eastAsia="en-US"/>
              </w:rPr>
              <w:t>Подпрограмма «Повышение качества комплектования и хранения архивных документов»</w:t>
            </w:r>
          </w:p>
        </w:tc>
        <w:tc>
          <w:tcPr>
            <w:tcW w:w="1274" w:type="dxa"/>
            <w:vAlign w:val="center"/>
          </w:tcPr>
          <w:p w:rsidR="00D9228F" w:rsidRPr="00036D8D" w:rsidRDefault="00D9228F" w:rsidP="007F3989">
            <w:pPr>
              <w:spacing w:after="200" w:line="276" w:lineRule="auto"/>
              <w:jc w:val="center"/>
              <w:rPr>
                <w:rFonts w:eastAsia="Calibri"/>
                <w:bCs/>
                <w:lang w:eastAsia="en-US"/>
              </w:rPr>
            </w:pPr>
            <w:r w:rsidRPr="00036D8D">
              <w:rPr>
                <w:rFonts w:eastAsia="Calibri"/>
                <w:bCs/>
                <w:lang w:eastAsia="en-US"/>
              </w:rPr>
              <w:t>535,2</w:t>
            </w:r>
          </w:p>
        </w:tc>
        <w:tc>
          <w:tcPr>
            <w:tcW w:w="1274" w:type="dxa"/>
            <w:vAlign w:val="center"/>
          </w:tcPr>
          <w:p w:rsidR="00D9228F" w:rsidRPr="00036D8D" w:rsidRDefault="00D9228F" w:rsidP="008B0CD9">
            <w:pPr>
              <w:spacing w:after="200" w:line="276" w:lineRule="auto"/>
              <w:jc w:val="center"/>
              <w:rPr>
                <w:rFonts w:eastAsia="Calibri"/>
                <w:bCs/>
                <w:lang w:eastAsia="en-US"/>
              </w:rPr>
            </w:pPr>
            <w:r>
              <w:rPr>
                <w:rFonts w:eastAsia="Calibri"/>
                <w:bCs/>
                <w:lang w:eastAsia="en-US"/>
              </w:rPr>
              <w:t>331,0</w:t>
            </w:r>
          </w:p>
        </w:tc>
        <w:tc>
          <w:tcPr>
            <w:tcW w:w="851" w:type="dxa"/>
            <w:vAlign w:val="center"/>
          </w:tcPr>
          <w:p w:rsidR="00D9228F" w:rsidRPr="00036D8D" w:rsidRDefault="00D9228F" w:rsidP="009D6490">
            <w:pPr>
              <w:spacing w:after="200" w:line="276" w:lineRule="auto"/>
              <w:jc w:val="center"/>
              <w:rPr>
                <w:rFonts w:eastAsia="Calibri"/>
                <w:bCs/>
                <w:lang w:eastAsia="en-US"/>
              </w:rPr>
            </w:pPr>
            <w:r>
              <w:rPr>
                <w:rFonts w:eastAsia="Calibri"/>
                <w:bCs/>
                <w:lang w:eastAsia="en-US"/>
              </w:rPr>
              <w:t>61,8</w:t>
            </w:r>
          </w:p>
        </w:tc>
        <w:tc>
          <w:tcPr>
            <w:tcW w:w="1134" w:type="dxa"/>
            <w:vAlign w:val="center"/>
          </w:tcPr>
          <w:p w:rsidR="00D9228F" w:rsidRPr="00036D8D" w:rsidRDefault="00D9228F" w:rsidP="00D02762">
            <w:pPr>
              <w:spacing w:after="200" w:line="276" w:lineRule="auto"/>
              <w:jc w:val="center"/>
              <w:rPr>
                <w:rFonts w:eastAsia="Calibri"/>
                <w:bCs/>
                <w:lang w:eastAsia="en-US"/>
              </w:rPr>
            </w:pPr>
            <w:r w:rsidRPr="00036D8D">
              <w:rPr>
                <w:rFonts w:eastAsia="Calibri"/>
                <w:bCs/>
                <w:lang w:eastAsia="en-US"/>
              </w:rPr>
              <w:t>0,0</w:t>
            </w:r>
          </w:p>
        </w:tc>
        <w:tc>
          <w:tcPr>
            <w:tcW w:w="1134" w:type="dxa"/>
            <w:vAlign w:val="center"/>
          </w:tcPr>
          <w:p w:rsidR="00D9228F" w:rsidRPr="00036D8D" w:rsidRDefault="00D9228F" w:rsidP="00D02762">
            <w:pPr>
              <w:spacing w:after="200" w:line="276" w:lineRule="auto"/>
              <w:jc w:val="center"/>
              <w:rPr>
                <w:rFonts w:eastAsia="Calibri"/>
                <w:bCs/>
                <w:lang w:eastAsia="en-US"/>
              </w:rPr>
            </w:pPr>
            <w:r w:rsidRPr="00036D8D">
              <w:rPr>
                <w:rFonts w:eastAsia="Calibri"/>
                <w:bCs/>
                <w:lang w:eastAsia="en-US"/>
              </w:rPr>
              <w:t>0,0</w:t>
            </w:r>
          </w:p>
        </w:tc>
      </w:tr>
    </w:tbl>
    <w:p w:rsidR="002F7A2B" w:rsidRPr="00036D8D" w:rsidRDefault="00AF06C6" w:rsidP="00836688">
      <w:pPr>
        <w:ind w:firstLine="709"/>
        <w:jc w:val="both"/>
      </w:pPr>
      <w:r w:rsidRPr="00036D8D">
        <w:t>Бюджетные ассигнования программы</w:t>
      </w:r>
      <w:r w:rsidR="00AA3CF8" w:rsidRPr="00036D8D">
        <w:t xml:space="preserve"> в 20</w:t>
      </w:r>
      <w:r w:rsidR="00D9228F">
        <w:t>20</w:t>
      </w:r>
      <w:r w:rsidR="00AA3CF8" w:rsidRPr="00036D8D">
        <w:t xml:space="preserve"> году</w:t>
      </w:r>
      <w:r w:rsidRPr="00036D8D">
        <w:t xml:space="preserve"> будут направлены на</w:t>
      </w:r>
      <w:r w:rsidR="003A085F" w:rsidRPr="00036D8D">
        <w:t xml:space="preserve"> приобретение </w:t>
      </w:r>
      <w:r w:rsidR="003C4027" w:rsidRPr="00036D8D">
        <w:t>специальных</w:t>
      </w:r>
      <w:r w:rsidR="003A085F" w:rsidRPr="00036D8D">
        <w:t xml:space="preserve"> </w:t>
      </w:r>
      <w:r w:rsidR="0070361B" w:rsidRPr="00036D8D">
        <w:t>коробок</w:t>
      </w:r>
      <w:r w:rsidR="00D9228F">
        <w:t>,</w:t>
      </w:r>
      <w:r w:rsidR="00AA3CF8" w:rsidRPr="00036D8D">
        <w:t xml:space="preserve"> </w:t>
      </w:r>
      <w:r w:rsidR="007209EA" w:rsidRPr="00036D8D">
        <w:t>металлических</w:t>
      </w:r>
      <w:r w:rsidR="00AA3CF8" w:rsidRPr="00036D8D">
        <w:t xml:space="preserve"> </w:t>
      </w:r>
      <w:r w:rsidR="007209EA" w:rsidRPr="00036D8D">
        <w:t>стеллажей</w:t>
      </w:r>
      <w:r w:rsidR="00AA3CF8" w:rsidRPr="00036D8D">
        <w:t>,</w:t>
      </w:r>
      <w:r w:rsidR="00D9228F">
        <w:t xml:space="preserve"> приборов измерения влажности, ремонт </w:t>
      </w:r>
      <w:r w:rsidR="00D9228F" w:rsidRPr="00D9228F">
        <w:t>дел по личному составу, оцифровк</w:t>
      </w:r>
      <w:r w:rsidR="00D2357C">
        <w:t>у</w:t>
      </w:r>
      <w:r w:rsidR="00D9228F" w:rsidRPr="00D9228F">
        <w:t xml:space="preserve"> ОЦД в лаборатории г. Нижний Новгород</w:t>
      </w:r>
      <w:r w:rsidR="00D9228F">
        <w:t>,</w:t>
      </w:r>
      <w:r w:rsidR="001E6820" w:rsidRPr="00036D8D">
        <w:t xml:space="preserve"> а также</w:t>
      </w:r>
      <w:r w:rsidR="00AA3CF8" w:rsidRPr="00036D8D">
        <w:t xml:space="preserve"> на ремонт архивохранилища</w:t>
      </w:r>
      <w:r w:rsidR="003A085F" w:rsidRPr="00036D8D">
        <w:t>.</w:t>
      </w:r>
    </w:p>
    <w:p w:rsidR="00BB25D0" w:rsidRPr="00036D8D" w:rsidRDefault="00BB25D0" w:rsidP="003A085F">
      <w:pPr>
        <w:autoSpaceDE w:val="0"/>
        <w:autoSpaceDN w:val="0"/>
        <w:adjustRightInd w:val="0"/>
        <w:jc w:val="center"/>
        <w:outlineLvl w:val="0"/>
        <w:rPr>
          <w:b/>
        </w:rPr>
      </w:pPr>
    </w:p>
    <w:p w:rsidR="00AA3CF8" w:rsidRPr="00036D8D" w:rsidRDefault="00AA3CF8" w:rsidP="00AA3CF8">
      <w:pPr>
        <w:autoSpaceDE w:val="0"/>
        <w:autoSpaceDN w:val="0"/>
        <w:adjustRightInd w:val="0"/>
        <w:ind w:firstLine="720"/>
        <w:jc w:val="center"/>
        <w:outlineLvl w:val="0"/>
        <w:rPr>
          <w:b/>
          <w:bCs/>
        </w:rPr>
      </w:pPr>
      <w:r w:rsidRPr="00036D8D">
        <w:rPr>
          <w:b/>
          <w:bCs/>
        </w:rPr>
        <w:t>Муниципальная программа «Обеспечение жильём молодых семей Воскресенского муниципального района Нижегородской области»</w:t>
      </w:r>
    </w:p>
    <w:p w:rsidR="00CE5594" w:rsidRPr="00036D8D" w:rsidRDefault="00CE5594" w:rsidP="00AA3CF8">
      <w:pPr>
        <w:autoSpaceDE w:val="0"/>
        <w:autoSpaceDN w:val="0"/>
        <w:adjustRightInd w:val="0"/>
        <w:ind w:firstLine="720"/>
        <w:jc w:val="center"/>
        <w:outlineLvl w:val="0"/>
        <w:rPr>
          <w:b/>
          <w:bCs/>
        </w:rPr>
      </w:pPr>
    </w:p>
    <w:p w:rsidR="003A085F" w:rsidRPr="00036D8D" w:rsidRDefault="003A085F" w:rsidP="003A085F">
      <w:pPr>
        <w:autoSpaceDE w:val="0"/>
        <w:autoSpaceDN w:val="0"/>
        <w:adjustRightInd w:val="0"/>
        <w:ind w:firstLine="720"/>
        <w:jc w:val="both"/>
        <w:outlineLvl w:val="0"/>
      </w:pPr>
      <w:r w:rsidRPr="00036D8D">
        <w:t xml:space="preserve">Утверждена постановлением администрации Воскресенского муниципального района Нижегородской области от </w:t>
      </w:r>
      <w:r w:rsidR="00B86D49" w:rsidRPr="00036D8D">
        <w:t>2</w:t>
      </w:r>
      <w:r w:rsidR="00BD0EB3" w:rsidRPr="00036D8D">
        <w:t>1</w:t>
      </w:r>
      <w:r w:rsidRPr="00036D8D">
        <w:t>.</w:t>
      </w:r>
      <w:r w:rsidR="00B86D49" w:rsidRPr="00036D8D">
        <w:t>12</w:t>
      </w:r>
      <w:r w:rsidRPr="00036D8D">
        <w:t>.201</w:t>
      </w:r>
      <w:r w:rsidR="00BD0EB3" w:rsidRPr="00036D8D">
        <w:t>8</w:t>
      </w:r>
      <w:r w:rsidRPr="00036D8D">
        <w:t xml:space="preserve"> года №</w:t>
      </w:r>
      <w:r w:rsidR="00B86D49" w:rsidRPr="00036D8D">
        <w:t>1</w:t>
      </w:r>
      <w:r w:rsidR="00BD0EB3" w:rsidRPr="00036D8D">
        <w:t>293</w:t>
      </w:r>
      <w:r w:rsidRPr="00036D8D">
        <w:t xml:space="preserve"> </w:t>
      </w:r>
      <w:r w:rsidR="00BD0EB3" w:rsidRPr="00036D8D">
        <w:t>«Об утверждении муниципальной программы "Обеспечение жильем молодых семей Воскресенского муниципального района Нижегородской области"»</w:t>
      </w:r>
      <w:r w:rsidRPr="00036D8D">
        <w:t>.</w:t>
      </w:r>
    </w:p>
    <w:p w:rsidR="003A085F" w:rsidRPr="00036D8D" w:rsidRDefault="003A085F" w:rsidP="003A085F">
      <w:pPr>
        <w:pStyle w:val="afe"/>
        <w:spacing w:before="0" w:beforeAutospacing="0" w:after="0" w:afterAutospacing="0"/>
        <w:ind w:firstLine="709"/>
        <w:jc w:val="both"/>
      </w:pPr>
      <w:r w:rsidRPr="00036D8D">
        <w:t>Цели муниципальной программы:</w:t>
      </w:r>
    </w:p>
    <w:p w:rsidR="003A085F" w:rsidRPr="00036D8D" w:rsidRDefault="00AA3CF8" w:rsidP="00157D7C">
      <w:pPr>
        <w:pStyle w:val="afe"/>
        <w:spacing w:before="0" w:beforeAutospacing="0" w:after="0" w:afterAutospacing="0"/>
        <w:ind w:firstLine="709"/>
        <w:jc w:val="both"/>
      </w:pPr>
      <w:r w:rsidRPr="00036D8D">
        <w:t>-поддержка в решении жилищной проблемы молодых семей, признанных в установленном порядке, нуждающимися в улучшении жилищных условий</w:t>
      </w:r>
    </w:p>
    <w:p w:rsidR="00B51DE0" w:rsidRDefault="00157D7C" w:rsidP="00B51DE0">
      <w:pPr>
        <w:pStyle w:val="afe"/>
        <w:spacing w:before="0" w:beforeAutospacing="0" w:after="0" w:afterAutospacing="0"/>
        <w:ind w:firstLine="709"/>
        <w:sectPr w:rsidR="00B51DE0" w:rsidSect="001251BB">
          <w:pgSz w:w="11906" w:h="16838"/>
          <w:pgMar w:top="1134" w:right="850" w:bottom="1134" w:left="1701" w:header="720" w:footer="720" w:gutter="0"/>
          <w:cols w:space="720"/>
          <w:docGrid w:linePitch="360"/>
        </w:sectPr>
      </w:pPr>
      <w:r w:rsidRPr="00036D8D">
        <w:t xml:space="preserve">Муниципальный заказчик-координатор </w:t>
      </w:r>
      <w:r w:rsidR="003A085F" w:rsidRPr="00036D8D">
        <w:t xml:space="preserve">– </w:t>
      </w:r>
      <w:r w:rsidR="00AA3CF8" w:rsidRPr="00036D8D">
        <w:t>ОКСА Воскресенского муниципального района Нижегородской области</w:t>
      </w:r>
    </w:p>
    <w:p w:rsidR="00AA3CF8" w:rsidRPr="00036D8D" w:rsidRDefault="001251BB" w:rsidP="00B51DE0">
      <w:pPr>
        <w:widowControl w:val="0"/>
        <w:suppressAutoHyphens/>
        <w:autoSpaceDE w:val="0"/>
        <w:jc w:val="center"/>
      </w:pPr>
      <w:r w:rsidRPr="00036D8D">
        <w:rPr>
          <w:rFonts w:eastAsia="Arial"/>
          <w:b/>
          <w:color w:val="000000"/>
          <w:lang w:eastAsia="ar-SA"/>
        </w:rPr>
        <w:lastRenderedPageBreak/>
        <w:t>Сведения об индикаторах и непосредственных результатах</w:t>
      </w:r>
    </w:p>
    <w:tbl>
      <w:tblPr>
        <w:tblW w:w="14459" w:type="dxa"/>
        <w:tblInd w:w="651" w:type="dxa"/>
        <w:tblLayout w:type="fixed"/>
        <w:tblCellMar>
          <w:left w:w="84" w:type="dxa"/>
          <w:right w:w="84" w:type="dxa"/>
        </w:tblCellMar>
        <w:tblLook w:val="0000" w:firstRow="0" w:lastRow="0" w:firstColumn="0" w:lastColumn="0" w:noHBand="0" w:noVBand="0"/>
      </w:tblPr>
      <w:tblGrid>
        <w:gridCol w:w="567"/>
        <w:gridCol w:w="2410"/>
        <w:gridCol w:w="851"/>
        <w:gridCol w:w="1275"/>
        <w:gridCol w:w="1134"/>
        <w:gridCol w:w="1276"/>
        <w:gridCol w:w="1134"/>
        <w:gridCol w:w="1276"/>
        <w:gridCol w:w="992"/>
        <w:gridCol w:w="992"/>
        <w:gridCol w:w="993"/>
        <w:gridCol w:w="1559"/>
      </w:tblGrid>
      <w:tr w:rsidR="00B51DE0" w:rsidRPr="00036D8D" w:rsidTr="00B51DE0">
        <w:trPr>
          <w:trHeight w:val="624"/>
        </w:trPr>
        <w:tc>
          <w:tcPr>
            <w:tcW w:w="567" w:type="dxa"/>
            <w:tcBorders>
              <w:top w:val="single" w:sz="2" w:space="0" w:color="auto"/>
              <w:left w:val="single" w:sz="2" w:space="0" w:color="auto"/>
              <w:bottom w:val="nil"/>
              <w:right w:val="single" w:sz="2" w:space="0" w:color="auto"/>
            </w:tcBorders>
          </w:tcPr>
          <w:p w:rsidR="00B51DE0" w:rsidRPr="00036D8D" w:rsidRDefault="00B51DE0" w:rsidP="007173D0">
            <w:pPr>
              <w:pStyle w:val="afff1"/>
              <w:jc w:val="center"/>
              <w:rPr>
                <w:color w:val="auto"/>
              </w:rPr>
            </w:pPr>
            <w:r w:rsidRPr="00036D8D">
              <w:rPr>
                <w:color w:val="auto"/>
              </w:rPr>
              <w:t xml:space="preserve">№ п/п </w:t>
            </w:r>
          </w:p>
        </w:tc>
        <w:tc>
          <w:tcPr>
            <w:tcW w:w="2410" w:type="dxa"/>
            <w:tcBorders>
              <w:top w:val="single" w:sz="2" w:space="0" w:color="auto"/>
              <w:left w:val="single" w:sz="2" w:space="0" w:color="auto"/>
              <w:bottom w:val="nil"/>
              <w:right w:val="single" w:sz="2" w:space="0" w:color="auto"/>
            </w:tcBorders>
          </w:tcPr>
          <w:p w:rsidR="00B51DE0" w:rsidRPr="00036D8D" w:rsidRDefault="00B51DE0" w:rsidP="007173D0">
            <w:pPr>
              <w:pStyle w:val="afff1"/>
              <w:jc w:val="center"/>
              <w:rPr>
                <w:color w:val="auto"/>
              </w:rPr>
            </w:pPr>
            <w:r w:rsidRPr="00036D8D">
              <w:rPr>
                <w:color w:val="auto"/>
              </w:rPr>
              <w:t xml:space="preserve">Наименование индикатора/ непосредственного результата </w:t>
            </w:r>
          </w:p>
        </w:tc>
        <w:tc>
          <w:tcPr>
            <w:tcW w:w="851" w:type="dxa"/>
            <w:tcBorders>
              <w:top w:val="single" w:sz="2" w:space="0" w:color="auto"/>
              <w:left w:val="single" w:sz="2" w:space="0" w:color="auto"/>
              <w:bottom w:val="nil"/>
              <w:right w:val="single" w:sz="2" w:space="0" w:color="auto"/>
            </w:tcBorders>
          </w:tcPr>
          <w:p w:rsidR="00B51DE0" w:rsidRPr="00036D8D" w:rsidRDefault="00B51DE0" w:rsidP="007173D0">
            <w:pPr>
              <w:pStyle w:val="afff1"/>
              <w:ind w:right="-84"/>
              <w:jc w:val="center"/>
              <w:rPr>
                <w:color w:val="auto"/>
              </w:rPr>
            </w:pPr>
            <w:r w:rsidRPr="00036D8D">
              <w:rPr>
                <w:color w:val="auto"/>
              </w:rPr>
              <w:t>Ед.</w:t>
            </w:r>
          </w:p>
          <w:p w:rsidR="00B51DE0" w:rsidRPr="00036D8D" w:rsidRDefault="00B51DE0" w:rsidP="007173D0">
            <w:pPr>
              <w:pStyle w:val="afff1"/>
              <w:ind w:right="-84"/>
              <w:jc w:val="center"/>
              <w:rPr>
                <w:color w:val="auto"/>
              </w:rPr>
            </w:pPr>
            <w:r w:rsidRPr="00036D8D">
              <w:rPr>
                <w:color w:val="auto"/>
              </w:rPr>
              <w:t xml:space="preserve"> изме</w:t>
            </w:r>
          </w:p>
          <w:p w:rsidR="00B51DE0" w:rsidRPr="00036D8D" w:rsidRDefault="00B51DE0" w:rsidP="007173D0">
            <w:pPr>
              <w:pStyle w:val="afff1"/>
              <w:ind w:left="-84" w:right="-84"/>
              <w:jc w:val="center"/>
              <w:rPr>
                <w:color w:val="auto"/>
              </w:rPr>
            </w:pPr>
            <w:r w:rsidRPr="00036D8D">
              <w:rPr>
                <w:color w:val="auto"/>
              </w:rPr>
              <w:t xml:space="preserve">рения </w:t>
            </w:r>
          </w:p>
        </w:tc>
        <w:tc>
          <w:tcPr>
            <w:tcW w:w="10631" w:type="dxa"/>
            <w:gridSpan w:val="9"/>
            <w:tcBorders>
              <w:top w:val="single" w:sz="2" w:space="0" w:color="auto"/>
              <w:left w:val="single" w:sz="2" w:space="0" w:color="auto"/>
              <w:bottom w:val="single" w:sz="2" w:space="0" w:color="auto"/>
              <w:right w:val="single" w:sz="2" w:space="0" w:color="auto"/>
            </w:tcBorders>
          </w:tcPr>
          <w:p w:rsidR="00B51DE0" w:rsidRPr="00036D8D" w:rsidRDefault="00B51DE0" w:rsidP="007173D0">
            <w:pPr>
              <w:pStyle w:val="afff1"/>
              <w:jc w:val="center"/>
              <w:rPr>
                <w:color w:val="auto"/>
              </w:rPr>
            </w:pPr>
            <w:r w:rsidRPr="00036D8D">
              <w:rPr>
                <w:color w:val="auto"/>
              </w:rPr>
              <w:t xml:space="preserve">Значение индикатора/непосредственного результата </w:t>
            </w:r>
          </w:p>
        </w:tc>
      </w:tr>
      <w:tr w:rsidR="00B51DE0" w:rsidRPr="00036D8D" w:rsidTr="00B51DE0">
        <w:trPr>
          <w:cantSplit/>
          <w:trHeight w:val="2445"/>
        </w:trPr>
        <w:tc>
          <w:tcPr>
            <w:tcW w:w="567" w:type="dxa"/>
            <w:tcBorders>
              <w:top w:val="nil"/>
              <w:left w:val="single" w:sz="2" w:space="0" w:color="auto"/>
              <w:bottom w:val="single" w:sz="2" w:space="0" w:color="auto"/>
              <w:right w:val="single" w:sz="2" w:space="0" w:color="auto"/>
            </w:tcBorders>
          </w:tcPr>
          <w:p w:rsidR="00B51DE0" w:rsidRPr="00036D8D" w:rsidRDefault="00B51DE0" w:rsidP="007173D0">
            <w:pPr>
              <w:pStyle w:val="afff1"/>
              <w:rPr>
                <w:color w:val="auto"/>
              </w:rPr>
            </w:pPr>
          </w:p>
        </w:tc>
        <w:tc>
          <w:tcPr>
            <w:tcW w:w="2410" w:type="dxa"/>
            <w:tcBorders>
              <w:top w:val="nil"/>
              <w:left w:val="single" w:sz="2" w:space="0" w:color="auto"/>
              <w:bottom w:val="single" w:sz="2" w:space="0" w:color="auto"/>
              <w:right w:val="single" w:sz="2" w:space="0" w:color="auto"/>
            </w:tcBorders>
          </w:tcPr>
          <w:p w:rsidR="00B51DE0" w:rsidRPr="00036D8D" w:rsidRDefault="00B51DE0" w:rsidP="007173D0">
            <w:pPr>
              <w:pStyle w:val="afff1"/>
              <w:rPr>
                <w:color w:val="auto"/>
              </w:rPr>
            </w:pPr>
          </w:p>
        </w:tc>
        <w:tc>
          <w:tcPr>
            <w:tcW w:w="851" w:type="dxa"/>
            <w:tcBorders>
              <w:top w:val="nil"/>
              <w:left w:val="single" w:sz="2" w:space="0" w:color="auto"/>
              <w:bottom w:val="single" w:sz="2" w:space="0" w:color="auto"/>
              <w:right w:val="single" w:sz="2" w:space="0" w:color="auto"/>
            </w:tcBorders>
          </w:tcPr>
          <w:p w:rsidR="00B51DE0" w:rsidRPr="00036D8D" w:rsidRDefault="00B51DE0" w:rsidP="007173D0">
            <w:pPr>
              <w:pStyle w:val="afff1"/>
              <w:rPr>
                <w:color w:val="auto"/>
              </w:rPr>
            </w:pPr>
          </w:p>
        </w:tc>
        <w:tc>
          <w:tcPr>
            <w:tcW w:w="1275" w:type="dxa"/>
            <w:tcBorders>
              <w:top w:val="single" w:sz="2" w:space="0" w:color="auto"/>
              <w:left w:val="single" w:sz="2" w:space="0" w:color="auto"/>
              <w:bottom w:val="single" w:sz="2" w:space="0" w:color="auto"/>
              <w:right w:val="single" w:sz="4" w:space="0" w:color="auto"/>
            </w:tcBorders>
          </w:tcPr>
          <w:p w:rsidR="00B51DE0" w:rsidRPr="00036D8D" w:rsidRDefault="00B51DE0" w:rsidP="007173D0">
            <w:pPr>
              <w:pStyle w:val="afff1"/>
              <w:jc w:val="center"/>
              <w:rPr>
                <w:color w:val="auto"/>
              </w:rPr>
            </w:pPr>
            <w:r w:rsidRPr="00036D8D">
              <w:rPr>
                <w:color w:val="auto"/>
              </w:rPr>
              <w:t>На момент разработки программы</w:t>
            </w:r>
          </w:p>
        </w:tc>
        <w:tc>
          <w:tcPr>
            <w:tcW w:w="1134" w:type="dxa"/>
            <w:tcBorders>
              <w:top w:val="single" w:sz="2" w:space="0" w:color="auto"/>
              <w:left w:val="single" w:sz="4" w:space="0" w:color="auto"/>
              <w:bottom w:val="single" w:sz="2" w:space="0" w:color="auto"/>
              <w:right w:val="single" w:sz="2" w:space="0" w:color="auto"/>
            </w:tcBorders>
          </w:tcPr>
          <w:p w:rsidR="00B51DE0" w:rsidRPr="00036D8D" w:rsidRDefault="00B51DE0" w:rsidP="007173D0">
            <w:pPr>
              <w:pStyle w:val="afff1"/>
              <w:jc w:val="center"/>
              <w:rPr>
                <w:color w:val="auto"/>
              </w:rPr>
            </w:pPr>
            <w:r w:rsidRPr="00036D8D">
              <w:rPr>
                <w:color w:val="auto"/>
              </w:rPr>
              <w:t>2019 год</w:t>
            </w: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B51DE0" w:rsidRPr="00036D8D" w:rsidRDefault="00B51DE0" w:rsidP="007173D0">
            <w:pPr>
              <w:pStyle w:val="afff2"/>
              <w:jc w:val="center"/>
              <w:rPr>
                <w:rFonts w:ascii="Times New Roman" w:hAnsi="Times New Roman"/>
              </w:rPr>
            </w:pPr>
            <w:r w:rsidRPr="00036D8D">
              <w:rPr>
                <w:rFonts w:ascii="Times New Roman" w:hAnsi="Times New Roman"/>
              </w:rPr>
              <w:t>2020 год</w:t>
            </w:r>
          </w:p>
        </w:tc>
        <w:tc>
          <w:tcPr>
            <w:tcW w:w="1134" w:type="dxa"/>
            <w:tcBorders>
              <w:top w:val="single" w:sz="2" w:space="0" w:color="auto"/>
              <w:left w:val="single" w:sz="4" w:space="0" w:color="auto"/>
              <w:bottom w:val="single" w:sz="2" w:space="0" w:color="auto"/>
              <w:right w:val="single" w:sz="2" w:space="0" w:color="auto"/>
            </w:tcBorders>
            <w:shd w:val="clear" w:color="auto" w:fill="auto"/>
          </w:tcPr>
          <w:p w:rsidR="00B51DE0" w:rsidRPr="00036D8D" w:rsidRDefault="00B51DE0" w:rsidP="007173D0">
            <w:pPr>
              <w:pStyle w:val="afff2"/>
              <w:jc w:val="center"/>
              <w:rPr>
                <w:rFonts w:ascii="Times New Roman" w:hAnsi="Times New Roman"/>
              </w:rPr>
            </w:pPr>
            <w:r w:rsidRPr="00036D8D">
              <w:rPr>
                <w:rFonts w:ascii="Times New Roman" w:hAnsi="Times New Roman"/>
              </w:rPr>
              <w:t>2021 год</w:t>
            </w: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B51DE0" w:rsidRPr="00036D8D" w:rsidRDefault="00B51DE0" w:rsidP="007173D0">
            <w:pPr>
              <w:pStyle w:val="afff2"/>
              <w:jc w:val="center"/>
              <w:rPr>
                <w:rFonts w:ascii="Times New Roman" w:hAnsi="Times New Roman"/>
              </w:rPr>
            </w:pPr>
            <w:r w:rsidRPr="00036D8D">
              <w:rPr>
                <w:rFonts w:ascii="Times New Roman" w:hAnsi="Times New Roman"/>
              </w:rPr>
              <w:t>2022 год</w:t>
            </w:r>
          </w:p>
        </w:tc>
        <w:tc>
          <w:tcPr>
            <w:tcW w:w="992" w:type="dxa"/>
            <w:tcBorders>
              <w:top w:val="single" w:sz="2" w:space="0" w:color="auto"/>
              <w:left w:val="single" w:sz="4" w:space="0" w:color="auto"/>
              <w:bottom w:val="single" w:sz="2" w:space="0" w:color="auto"/>
              <w:right w:val="single" w:sz="2" w:space="0" w:color="auto"/>
            </w:tcBorders>
            <w:shd w:val="clear" w:color="auto" w:fill="auto"/>
          </w:tcPr>
          <w:p w:rsidR="00B51DE0" w:rsidRPr="00036D8D" w:rsidRDefault="00B51DE0" w:rsidP="007173D0">
            <w:pPr>
              <w:pStyle w:val="afff2"/>
              <w:jc w:val="center"/>
              <w:rPr>
                <w:rFonts w:ascii="Times New Roman" w:hAnsi="Times New Roman"/>
              </w:rPr>
            </w:pPr>
            <w:r w:rsidRPr="00036D8D">
              <w:rPr>
                <w:rFonts w:ascii="Times New Roman" w:hAnsi="Times New Roman"/>
              </w:rPr>
              <w:t>2023 год</w:t>
            </w:r>
          </w:p>
        </w:tc>
        <w:tc>
          <w:tcPr>
            <w:tcW w:w="992" w:type="dxa"/>
            <w:tcBorders>
              <w:top w:val="single" w:sz="2" w:space="0" w:color="auto"/>
              <w:left w:val="single" w:sz="2" w:space="0" w:color="auto"/>
              <w:bottom w:val="single" w:sz="2" w:space="0" w:color="auto"/>
              <w:right w:val="single" w:sz="2" w:space="0" w:color="auto"/>
            </w:tcBorders>
          </w:tcPr>
          <w:p w:rsidR="00B51DE0" w:rsidRPr="00036D8D" w:rsidRDefault="00B51DE0" w:rsidP="007173D0">
            <w:pPr>
              <w:pStyle w:val="afff1"/>
              <w:jc w:val="center"/>
              <w:rPr>
                <w:color w:val="auto"/>
              </w:rPr>
            </w:pPr>
            <w:r w:rsidRPr="00036D8D">
              <w:rPr>
                <w:color w:val="auto"/>
              </w:rPr>
              <w:t>2024 год</w:t>
            </w:r>
          </w:p>
        </w:tc>
        <w:tc>
          <w:tcPr>
            <w:tcW w:w="993" w:type="dxa"/>
            <w:tcBorders>
              <w:top w:val="single" w:sz="2" w:space="0" w:color="auto"/>
              <w:left w:val="single" w:sz="2" w:space="0" w:color="auto"/>
              <w:bottom w:val="single" w:sz="2" w:space="0" w:color="auto"/>
              <w:right w:val="single" w:sz="2" w:space="0" w:color="auto"/>
            </w:tcBorders>
          </w:tcPr>
          <w:p w:rsidR="00B51DE0" w:rsidRPr="00036D8D" w:rsidRDefault="00B51DE0" w:rsidP="007173D0">
            <w:pPr>
              <w:pStyle w:val="afff2"/>
              <w:jc w:val="center"/>
              <w:rPr>
                <w:rFonts w:ascii="Times New Roman" w:hAnsi="Times New Roman"/>
              </w:rPr>
            </w:pPr>
            <w:r w:rsidRPr="00036D8D">
              <w:rPr>
                <w:rFonts w:ascii="Times New Roman" w:hAnsi="Times New Roman"/>
              </w:rPr>
              <w:t>По окончании реализации программы</w:t>
            </w:r>
          </w:p>
        </w:tc>
        <w:tc>
          <w:tcPr>
            <w:tcW w:w="1559" w:type="dxa"/>
            <w:tcBorders>
              <w:top w:val="single" w:sz="2" w:space="0" w:color="auto"/>
              <w:left w:val="single" w:sz="2" w:space="0" w:color="auto"/>
              <w:bottom w:val="single" w:sz="2" w:space="0" w:color="auto"/>
              <w:right w:val="single" w:sz="2" w:space="0" w:color="auto"/>
            </w:tcBorders>
          </w:tcPr>
          <w:p w:rsidR="00B51DE0" w:rsidRPr="00036D8D" w:rsidRDefault="00B51DE0" w:rsidP="007173D0">
            <w:pPr>
              <w:pStyle w:val="afff2"/>
              <w:jc w:val="center"/>
              <w:rPr>
                <w:rFonts w:ascii="Times New Roman" w:hAnsi="Times New Roman"/>
              </w:rPr>
            </w:pPr>
            <w:r w:rsidRPr="00036D8D">
              <w:rPr>
                <w:rFonts w:ascii="Times New Roman" w:hAnsi="Times New Roman"/>
              </w:rPr>
              <w:t>Без программного вмешательства (после предполагаемого срока реализации программы)</w:t>
            </w:r>
          </w:p>
        </w:tc>
      </w:tr>
      <w:tr w:rsidR="00AA3CF8" w:rsidRPr="00036D8D" w:rsidTr="00B51DE0">
        <w:tblPrEx>
          <w:tblLook w:val="04A0" w:firstRow="1" w:lastRow="0" w:firstColumn="1" w:lastColumn="0" w:noHBand="0" w:noVBand="1"/>
        </w:tblPrEx>
        <w:trPr>
          <w:trHeight w:val="290"/>
        </w:trPr>
        <w:tc>
          <w:tcPr>
            <w:tcW w:w="567" w:type="dxa"/>
            <w:tcBorders>
              <w:top w:val="single" w:sz="2" w:space="0" w:color="auto"/>
              <w:left w:val="single" w:sz="2" w:space="0" w:color="auto"/>
              <w:bottom w:val="single" w:sz="2" w:space="0" w:color="auto"/>
              <w:right w:val="single" w:sz="2" w:space="0" w:color="auto"/>
            </w:tcBorders>
            <w:hideMark/>
          </w:tcPr>
          <w:p w:rsidR="00AA3CF8" w:rsidRPr="00036D8D" w:rsidRDefault="00AA3CF8" w:rsidP="00AA3CF8">
            <w:pPr>
              <w:widowControl w:val="0"/>
              <w:autoSpaceDE w:val="0"/>
              <w:autoSpaceDN w:val="0"/>
              <w:adjustRightInd w:val="0"/>
              <w:jc w:val="center"/>
            </w:pPr>
            <w:r w:rsidRPr="00036D8D">
              <w:t xml:space="preserve">1 </w:t>
            </w:r>
          </w:p>
        </w:tc>
        <w:tc>
          <w:tcPr>
            <w:tcW w:w="2410" w:type="dxa"/>
            <w:tcBorders>
              <w:top w:val="single" w:sz="2" w:space="0" w:color="auto"/>
              <w:left w:val="single" w:sz="2" w:space="0" w:color="auto"/>
              <w:bottom w:val="single" w:sz="2" w:space="0" w:color="auto"/>
              <w:right w:val="single" w:sz="2" w:space="0" w:color="auto"/>
            </w:tcBorders>
            <w:hideMark/>
          </w:tcPr>
          <w:p w:rsidR="00AA3CF8" w:rsidRPr="00036D8D" w:rsidRDefault="00AA3CF8" w:rsidP="00AA3CF8">
            <w:pPr>
              <w:widowControl w:val="0"/>
              <w:autoSpaceDE w:val="0"/>
              <w:autoSpaceDN w:val="0"/>
              <w:adjustRightInd w:val="0"/>
              <w:jc w:val="center"/>
            </w:pPr>
            <w:r w:rsidRPr="00036D8D">
              <w:t>2</w:t>
            </w:r>
          </w:p>
        </w:tc>
        <w:tc>
          <w:tcPr>
            <w:tcW w:w="851" w:type="dxa"/>
            <w:tcBorders>
              <w:top w:val="single" w:sz="2" w:space="0" w:color="auto"/>
              <w:left w:val="single" w:sz="2" w:space="0" w:color="auto"/>
              <w:bottom w:val="single" w:sz="2" w:space="0" w:color="auto"/>
              <w:right w:val="single" w:sz="2" w:space="0" w:color="auto"/>
            </w:tcBorders>
            <w:hideMark/>
          </w:tcPr>
          <w:p w:rsidR="00AA3CF8" w:rsidRPr="00036D8D" w:rsidRDefault="00AA3CF8" w:rsidP="00AA3CF8">
            <w:pPr>
              <w:widowControl w:val="0"/>
              <w:autoSpaceDE w:val="0"/>
              <w:autoSpaceDN w:val="0"/>
              <w:adjustRightInd w:val="0"/>
              <w:jc w:val="center"/>
            </w:pPr>
            <w:r w:rsidRPr="00036D8D">
              <w:t>3</w:t>
            </w:r>
          </w:p>
        </w:tc>
        <w:tc>
          <w:tcPr>
            <w:tcW w:w="1275" w:type="dxa"/>
            <w:tcBorders>
              <w:top w:val="single" w:sz="2" w:space="0" w:color="auto"/>
              <w:left w:val="single" w:sz="2" w:space="0" w:color="auto"/>
              <w:bottom w:val="single" w:sz="2" w:space="0" w:color="auto"/>
              <w:right w:val="single" w:sz="2" w:space="0" w:color="auto"/>
            </w:tcBorders>
            <w:hideMark/>
          </w:tcPr>
          <w:p w:rsidR="00AA3CF8" w:rsidRPr="00036D8D" w:rsidRDefault="00AA3CF8" w:rsidP="00AA3CF8">
            <w:pPr>
              <w:widowControl w:val="0"/>
              <w:autoSpaceDE w:val="0"/>
              <w:autoSpaceDN w:val="0"/>
              <w:adjustRightInd w:val="0"/>
              <w:jc w:val="center"/>
            </w:pPr>
            <w:r w:rsidRPr="00036D8D">
              <w:t xml:space="preserve">4 </w:t>
            </w:r>
          </w:p>
        </w:tc>
        <w:tc>
          <w:tcPr>
            <w:tcW w:w="1134" w:type="dxa"/>
            <w:tcBorders>
              <w:top w:val="single" w:sz="2" w:space="0" w:color="auto"/>
              <w:left w:val="single" w:sz="2" w:space="0" w:color="auto"/>
              <w:bottom w:val="single" w:sz="2" w:space="0" w:color="auto"/>
              <w:right w:val="single" w:sz="2" w:space="0" w:color="auto"/>
            </w:tcBorders>
            <w:hideMark/>
          </w:tcPr>
          <w:p w:rsidR="00AA3CF8" w:rsidRPr="00036D8D" w:rsidRDefault="00AA3CF8" w:rsidP="00AA3CF8">
            <w:pPr>
              <w:widowControl w:val="0"/>
              <w:autoSpaceDE w:val="0"/>
              <w:autoSpaceDN w:val="0"/>
              <w:adjustRightInd w:val="0"/>
              <w:jc w:val="center"/>
            </w:pPr>
            <w:r w:rsidRPr="00036D8D">
              <w:t>5</w:t>
            </w:r>
          </w:p>
        </w:tc>
        <w:tc>
          <w:tcPr>
            <w:tcW w:w="1276" w:type="dxa"/>
            <w:tcBorders>
              <w:top w:val="single" w:sz="2" w:space="0" w:color="auto"/>
              <w:left w:val="single" w:sz="2" w:space="0" w:color="auto"/>
              <w:bottom w:val="single" w:sz="2" w:space="0" w:color="auto"/>
              <w:right w:val="single" w:sz="2" w:space="0" w:color="auto"/>
            </w:tcBorders>
            <w:hideMark/>
          </w:tcPr>
          <w:p w:rsidR="00AA3CF8" w:rsidRPr="00036D8D" w:rsidRDefault="00AA3CF8" w:rsidP="00AA3CF8">
            <w:pPr>
              <w:widowControl w:val="0"/>
              <w:autoSpaceDE w:val="0"/>
              <w:autoSpaceDN w:val="0"/>
              <w:adjustRightInd w:val="0"/>
              <w:jc w:val="center"/>
            </w:pPr>
            <w:r w:rsidRPr="00036D8D">
              <w:t>6</w:t>
            </w:r>
          </w:p>
        </w:tc>
        <w:tc>
          <w:tcPr>
            <w:tcW w:w="1134" w:type="dxa"/>
            <w:tcBorders>
              <w:top w:val="single" w:sz="2" w:space="0" w:color="auto"/>
              <w:left w:val="single" w:sz="2" w:space="0" w:color="auto"/>
              <w:bottom w:val="single" w:sz="2" w:space="0" w:color="auto"/>
              <w:right w:val="single" w:sz="2" w:space="0" w:color="auto"/>
            </w:tcBorders>
            <w:hideMark/>
          </w:tcPr>
          <w:p w:rsidR="00AA3CF8" w:rsidRPr="00036D8D" w:rsidRDefault="00AA3CF8" w:rsidP="00AA3CF8">
            <w:pPr>
              <w:widowControl w:val="0"/>
              <w:autoSpaceDE w:val="0"/>
              <w:autoSpaceDN w:val="0"/>
              <w:adjustRightInd w:val="0"/>
              <w:jc w:val="center"/>
            </w:pPr>
            <w:r w:rsidRPr="00036D8D">
              <w:t>7</w:t>
            </w:r>
          </w:p>
        </w:tc>
        <w:tc>
          <w:tcPr>
            <w:tcW w:w="1276" w:type="dxa"/>
            <w:tcBorders>
              <w:top w:val="single" w:sz="2" w:space="0" w:color="auto"/>
              <w:left w:val="single" w:sz="2" w:space="0" w:color="auto"/>
              <w:bottom w:val="single" w:sz="2" w:space="0" w:color="auto"/>
              <w:right w:val="single" w:sz="2" w:space="0" w:color="auto"/>
            </w:tcBorders>
            <w:hideMark/>
          </w:tcPr>
          <w:p w:rsidR="00AA3CF8" w:rsidRPr="00036D8D" w:rsidRDefault="00AA3CF8" w:rsidP="00AA3CF8">
            <w:pPr>
              <w:widowControl w:val="0"/>
              <w:autoSpaceDE w:val="0"/>
              <w:autoSpaceDN w:val="0"/>
              <w:adjustRightInd w:val="0"/>
              <w:jc w:val="center"/>
            </w:pPr>
            <w:r w:rsidRPr="00036D8D">
              <w:t>8</w:t>
            </w:r>
          </w:p>
        </w:tc>
        <w:tc>
          <w:tcPr>
            <w:tcW w:w="992" w:type="dxa"/>
            <w:tcBorders>
              <w:top w:val="single" w:sz="2" w:space="0" w:color="auto"/>
              <w:left w:val="single" w:sz="2" w:space="0" w:color="auto"/>
              <w:bottom w:val="single" w:sz="2" w:space="0" w:color="auto"/>
              <w:right w:val="single" w:sz="2" w:space="0" w:color="auto"/>
            </w:tcBorders>
            <w:hideMark/>
          </w:tcPr>
          <w:p w:rsidR="00AA3CF8" w:rsidRPr="00036D8D" w:rsidRDefault="00AA3CF8" w:rsidP="00AA3CF8">
            <w:pPr>
              <w:widowControl w:val="0"/>
              <w:autoSpaceDE w:val="0"/>
              <w:autoSpaceDN w:val="0"/>
              <w:adjustRightInd w:val="0"/>
              <w:jc w:val="center"/>
            </w:pPr>
            <w:r w:rsidRPr="00036D8D">
              <w:t>9</w:t>
            </w:r>
          </w:p>
        </w:tc>
        <w:tc>
          <w:tcPr>
            <w:tcW w:w="992" w:type="dxa"/>
            <w:tcBorders>
              <w:top w:val="single" w:sz="2" w:space="0" w:color="auto"/>
              <w:left w:val="single" w:sz="2" w:space="0" w:color="auto"/>
              <w:bottom w:val="single" w:sz="2" w:space="0" w:color="auto"/>
              <w:right w:val="single" w:sz="2" w:space="0" w:color="auto"/>
            </w:tcBorders>
            <w:hideMark/>
          </w:tcPr>
          <w:p w:rsidR="00AA3CF8" w:rsidRPr="00036D8D" w:rsidRDefault="00AA3CF8" w:rsidP="00AA3CF8">
            <w:pPr>
              <w:widowControl w:val="0"/>
              <w:autoSpaceDE w:val="0"/>
              <w:autoSpaceDN w:val="0"/>
              <w:adjustRightInd w:val="0"/>
              <w:jc w:val="center"/>
            </w:pPr>
            <w:r w:rsidRPr="00036D8D">
              <w:t>10</w:t>
            </w:r>
          </w:p>
        </w:tc>
        <w:tc>
          <w:tcPr>
            <w:tcW w:w="993" w:type="dxa"/>
            <w:tcBorders>
              <w:top w:val="single" w:sz="2" w:space="0" w:color="auto"/>
              <w:left w:val="single" w:sz="2" w:space="0" w:color="auto"/>
              <w:bottom w:val="single" w:sz="2" w:space="0" w:color="auto"/>
              <w:right w:val="single" w:sz="2" w:space="0" w:color="auto"/>
            </w:tcBorders>
            <w:hideMark/>
          </w:tcPr>
          <w:p w:rsidR="00AA3CF8" w:rsidRPr="00036D8D" w:rsidRDefault="00AA3CF8" w:rsidP="00AA3CF8">
            <w:pPr>
              <w:widowControl w:val="0"/>
              <w:autoSpaceDE w:val="0"/>
              <w:autoSpaceDN w:val="0"/>
              <w:adjustRightInd w:val="0"/>
              <w:jc w:val="center"/>
            </w:pPr>
            <w:r w:rsidRPr="00036D8D">
              <w:t>11</w:t>
            </w:r>
          </w:p>
        </w:tc>
        <w:tc>
          <w:tcPr>
            <w:tcW w:w="1559" w:type="dxa"/>
            <w:tcBorders>
              <w:top w:val="single" w:sz="2" w:space="0" w:color="auto"/>
              <w:left w:val="single" w:sz="2" w:space="0" w:color="auto"/>
              <w:bottom w:val="single" w:sz="2" w:space="0" w:color="auto"/>
              <w:right w:val="single" w:sz="2" w:space="0" w:color="auto"/>
            </w:tcBorders>
            <w:hideMark/>
          </w:tcPr>
          <w:p w:rsidR="00AA3CF8" w:rsidRPr="00036D8D" w:rsidRDefault="00AA3CF8" w:rsidP="00AA3CF8">
            <w:pPr>
              <w:widowControl w:val="0"/>
              <w:autoSpaceDE w:val="0"/>
              <w:autoSpaceDN w:val="0"/>
              <w:adjustRightInd w:val="0"/>
              <w:jc w:val="center"/>
            </w:pPr>
            <w:r w:rsidRPr="00036D8D">
              <w:t>12</w:t>
            </w:r>
          </w:p>
        </w:tc>
      </w:tr>
      <w:tr w:rsidR="00AA3CF8" w:rsidRPr="00036D8D" w:rsidTr="00B51DE0">
        <w:tblPrEx>
          <w:tblLook w:val="04A0" w:firstRow="1" w:lastRow="0" w:firstColumn="1" w:lastColumn="0" w:noHBand="0" w:noVBand="1"/>
        </w:tblPrEx>
        <w:tc>
          <w:tcPr>
            <w:tcW w:w="14459" w:type="dxa"/>
            <w:gridSpan w:val="12"/>
            <w:tcBorders>
              <w:top w:val="single" w:sz="2" w:space="0" w:color="auto"/>
              <w:left w:val="single" w:sz="2" w:space="0" w:color="auto"/>
              <w:bottom w:val="single" w:sz="2" w:space="0" w:color="auto"/>
              <w:right w:val="single" w:sz="2" w:space="0" w:color="auto"/>
            </w:tcBorders>
            <w:hideMark/>
          </w:tcPr>
          <w:p w:rsidR="00AA3CF8" w:rsidRPr="00036D8D" w:rsidRDefault="00AA3CF8" w:rsidP="00AA3CF8">
            <w:pPr>
              <w:widowControl w:val="0"/>
              <w:autoSpaceDE w:val="0"/>
              <w:autoSpaceDN w:val="0"/>
              <w:adjustRightInd w:val="0"/>
              <w:jc w:val="center"/>
            </w:pPr>
            <w:r w:rsidRPr="00036D8D">
              <w:t xml:space="preserve">Муниципальная программа: «Обеспечение жильём молодых семей Воскресенского муниципального района Нижегородской области» </w:t>
            </w:r>
          </w:p>
          <w:p w:rsidR="00AA3CF8" w:rsidRPr="00036D8D" w:rsidRDefault="00AA3CF8" w:rsidP="00AA3CF8">
            <w:pPr>
              <w:widowControl w:val="0"/>
              <w:autoSpaceDE w:val="0"/>
              <w:autoSpaceDN w:val="0"/>
              <w:adjustRightInd w:val="0"/>
              <w:jc w:val="center"/>
            </w:pPr>
            <w:r w:rsidRPr="00036D8D">
              <w:t>на 2019-2024 годы</w:t>
            </w:r>
          </w:p>
        </w:tc>
      </w:tr>
      <w:tr w:rsidR="00AA3CF8" w:rsidRPr="00036D8D" w:rsidTr="00B51DE0">
        <w:tblPrEx>
          <w:tblLook w:val="04A0" w:firstRow="1" w:lastRow="0" w:firstColumn="1" w:lastColumn="0" w:noHBand="0" w:noVBand="1"/>
        </w:tblPrEx>
        <w:tc>
          <w:tcPr>
            <w:tcW w:w="567" w:type="dxa"/>
            <w:tcBorders>
              <w:top w:val="single" w:sz="2" w:space="0" w:color="auto"/>
              <w:left w:val="single" w:sz="2" w:space="0" w:color="auto"/>
              <w:bottom w:val="single" w:sz="2" w:space="0" w:color="auto"/>
              <w:right w:val="single" w:sz="2" w:space="0" w:color="auto"/>
            </w:tcBorders>
            <w:hideMark/>
          </w:tcPr>
          <w:p w:rsidR="00AA3CF8" w:rsidRPr="00036D8D" w:rsidRDefault="00AA3CF8" w:rsidP="00AA3CF8">
            <w:pPr>
              <w:widowControl w:val="0"/>
              <w:autoSpaceDE w:val="0"/>
              <w:autoSpaceDN w:val="0"/>
              <w:adjustRightInd w:val="0"/>
            </w:pPr>
            <w:r w:rsidRPr="00036D8D">
              <w:t>1</w:t>
            </w:r>
          </w:p>
        </w:tc>
        <w:tc>
          <w:tcPr>
            <w:tcW w:w="2410" w:type="dxa"/>
            <w:tcBorders>
              <w:top w:val="single" w:sz="2" w:space="0" w:color="auto"/>
              <w:left w:val="single" w:sz="2" w:space="0" w:color="auto"/>
              <w:bottom w:val="single" w:sz="2" w:space="0" w:color="auto"/>
              <w:right w:val="single" w:sz="2" w:space="0" w:color="auto"/>
            </w:tcBorders>
            <w:hideMark/>
          </w:tcPr>
          <w:p w:rsidR="00AA3CF8" w:rsidRPr="00036D8D" w:rsidRDefault="00AA3CF8" w:rsidP="00AA3CF8">
            <w:pPr>
              <w:widowControl w:val="0"/>
              <w:autoSpaceDE w:val="0"/>
              <w:autoSpaceDN w:val="0"/>
              <w:adjustRightInd w:val="0"/>
              <w:jc w:val="both"/>
            </w:pPr>
            <w:r w:rsidRPr="00036D8D">
              <w:t xml:space="preserve">Индикатор 1: </w:t>
            </w:r>
          </w:p>
          <w:p w:rsidR="00AA3CF8" w:rsidRPr="00036D8D" w:rsidRDefault="00AA3CF8" w:rsidP="00AA3CF8">
            <w:pPr>
              <w:widowControl w:val="0"/>
              <w:autoSpaceDE w:val="0"/>
              <w:autoSpaceDN w:val="0"/>
              <w:adjustRightInd w:val="0"/>
              <w:jc w:val="both"/>
            </w:pPr>
            <w:r w:rsidRPr="00036D8D">
              <w:t>Количество молодых семей, обеспеченных социальными выплатами для приобретения жилья и строительства индивидуального жилого дома</w:t>
            </w:r>
          </w:p>
        </w:tc>
        <w:tc>
          <w:tcPr>
            <w:tcW w:w="851" w:type="dxa"/>
            <w:tcBorders>
              <w:top w:val="single" w:sz="2" w:space="0" w:color="auto"/>
              <w:left w:val="single" w:sz="2" w:space="0" w:color="auto"/>
              <w:bottom w:val="single" w:sz="2" w:space="0" w:color="auto"/>
              <w:right w:val="single" w:sz="2" w:space="0" w:color="auto"/>
            </w:tcBorders>
            <w:hideMark/>
          </w:tcPr>
          <w:p w:rsidR="00AA3CF8" w:rsidRPr="00036D8D" w:rsidRDefault="00AA3CF8" w:rsidP="00AA3CF8">
            <w:pPr>
              <w:widowControl w:val="0"/>
              <w:autoSpaceDE w:val="0"/>
              <w:autoSpaceDN w:val="0"/>
              <w:adjustRightInd w:val="0"/>
              <w:jc w:val="center"/>
            </w:pPr>
            <w:r w:rsidRPr="00036D8D">
              <w:t>семей</w:t>
            </w:r>
          </w:p>
        </w:tc>
        <w:tc>
          <w:tcPr>
            <w:tcW w:w="1275" w:type="dxa"/>
            <w:tcBorders>
              <w:top w:val="single" w:sz="2" w:space="0" w:color="auto"/>
              <w:left w:val="single" w:sz="2" w:space="0" w:color="auto"/>
              <w:bottom w:val="single" w:sz="2" w:space="0" w:color="auto"/>
              <w:right w:val="single" w:sz="2" w:space="0" w:color="auto"/>
            </w:tcBorders>
            <w:hideMark/>
          </w:tcPr>
          <w:p w:rsidR="00AA3CF8" w:rsidRPr="00036D8D" w:rsidRDefault="00AA3CF8" w:rsidP="00AA3CF8">
            <w:pPr>
              <w:widowControl w:val="0"/>
              <w:autoSpaceDE w:val="0"/>
              <w:autoSpaceDN w:val="0"/>
              <w:adjustRightInd w:val="0"/>
              <w:jc w:val="center"/>
            </w:pPr>
            <w:r w:rsidRPr="00036D8D">
              <w:t>0</w:t>
            </w:r>
          </w:p>
        </w:tc>
        <w:tc>
          <w:tcPr>
            <w:tcW w:w="1134" w:type="dxa"/>
            <w:tcBorders>
              <w:top w:val="single" w:sz="2" w:space="0" w:color="auto"/>
              <w:left w:val="single" w:sz="2" w:space="0" w:color="auto"/>
              <w:bottom w:val="single" w:sz="2" w:space="0" w:color="auto"/>
              <w:right w:val="single" w:sz="2" w:space="0" w:color="auto"/>
            </w:tcBorders>
            <w:hideMark/>
          </w:tcPr>
          <w:p w:rsidR="00AA3CF8" w:rsidRPr="00036D8D" w:rsidRDefault="00AA3CF8" w:rsidP="00AA3CF8">
            <w:pPr>
              <w:widowControl w:val="0"/>
              <w:autoSpaceDE w:val="0"/>
              <w:autoSpaceDN w:val="0"/>
              <w:adjustRightInd w:val="0"/>
              <w:jc w:val="center"/>
            </w:pPr>
            <w:r w:rsidRPr="00036D8D">
              <w:t>2</w:t>
            </w:r>
          </w:p>
        </w:tc>
        <w:tc>
          <w:tcPr>
            <w:tcW w:w="1276" w:type="dxa"/>
            <w:tcBorders>
              <w:top w:val="single" w:sz="2" w:space="0" w:color="auto"/>
              <w:left w:val="single" w:sz="2" w:space="0" w:color="auto"/>
              <w:bottom w:val="single" w:sz="2" w:space="0" w:color="auto"/>
              <w:right w:val="single" w:sz="2" w:space="0" w:color="auto"/>
            </w:tcBorders>
            <w:hideMark/>
          </w:tcPr>
          <w:p w:rsidR="00AA3CF8" w:rsidRPr="00036D8D" w:rsidRDefault="00AA3CF8" w:rsidP="00AA3CF8">
            <w:pPr>
              <w:widowControl w:val="0"/>
              <w:autoSpaceDE w:val="0"/>
              <w:autoSpaceDN w:val="0"/>
              <w:adjustRightInd w:val="0"/>
              <w:jc w:val="center"/>
            </w:pPr>
            <w:r w:rsidRPr="00036D8D">
              <w:t>2</w:t>
            </w:r>
          </w:p>
        </w:tc>
        <w:tc>
          <w:tcPr>
            <w:tcW w:w="1134" w:type="dxa"/>
            <w:tcBorders>
              <w:top w:val="single" w:sz="2" w:space="0" w:color="auto"/>
              <w:left w:val="single" w:sz="2" w:space="0" w:color="auto"/>
              <w:bottom w:val="single" w:sz="2" w:space="0" w:color="auto"/>
              <w:right w:val="single" w:sz="2" w:space="0" w:color="auto"/>
            </w:tcBorders>
            <w:hideMark/>
          </w:tcPr>
          <w:p w:rsidR="00AA3CF8" w:rsidRPr="00036D8D" w:rsidRDefault="00AA3CF8" w:rsidP="00AA3CF8">
            <w:pPr>
              <w:widowControl w:val="0"/>
              <w:autoSpaceDE w:val="0"/>
              <w:autoSpaceDN w:val="0"/>
              <w:adjustRightInd w:val="0"/>
              <w:jc w:val="center"/>
            </w:pPr>
            <w:r w:rsidRPr="00036D8D">
              <w:t>2</w:t>
            </w:r>
          </w:p>
        </w:tc>
        <w:tc>
          <w:tcPr>
            <w:tcW w:w="1276" w:type="dxa"/>
            <w:tcBorders>
              <w:top w:val="single" w:sz="2" w:space="0" w:color="auto"/>
              <w:left w:val="single" w:sz="2" w:space="0" w:color="auto"/>
              <w:bottom w:val="single" w:sz="2" w:space="0" w:color="auto"/>
              <w:right w:val="single" w:sz="2" w:space="0" w:color="auto"/>
            </w:tcBorders>
            <w:hideMark/>
          </w:tcPr>
          <w:p w:rsidR="00AA3CF8" w:rsidRPr="00036D8D" w:rsidRDefault="00AA3CF8" w:rsidP="00AA3CF8">
            <w:pPr>
              <w:widowControl w:val="0"/>
              <w:autoSpaceDE w:val="0"/>
              <w:autoSpaceDN w:val="0"/>
              <w:adjustRightInd w:val="0"/>
              <w:jc w:val="center"/>
            </w:pPr>
            <w:r w:rsidRPr="00036D8D">
              <w:t>2</w:t>
            </w:r>
          </w:p>
        </w:tc>
        <w:tc>
          <w:tcPr>
            <w:tcW w:w="992" w:type="dxa"/>
            <w:tcBorders>
              <w:top w:val="single" w:sz="2" w:space="0" w:color="auto"/>
              <w:left w:val="single" w:sz="2" w:space="0" w:color="auto"/>
              <w:bottom w:val="single" w:sz="2" w:space="0" w:color="auto"/>
              <w:right w:val="single" w:sz="2" w:space="0" w:color="auto"/>
            </w:tcBorders>
            <w:hideMark/>
          </w:tcPr>
          <w:p w:rsidR="00AA3CF8" w:rsidRPr="00036D8D" w:rsidRDefault="00AA3CF8" w:rsidP="00AA3CF8">
            <w:pPr>
              <w:widowControl w:val="0"/>
              <w:autoSpaceDE w:val="0"/>
              <w:autoSpaceDN w:val="0"/>
              <w:adjustRightInd w:val="0"/>
              <w:jc w:val="center"/>
            </w:pPr>
            <w:r w:rsidRPr="00036D8D">
              <w:t>2</w:t>
            </w:r>
          </w:p>
        </w:tc>
        <w:tc>
          <w:tcPr>
            <w:tcW w:w="992" w:type="dxa"/>
            <w:tcBorders>
              <w:top w:val="single" w:sz="2" w:space="0" w:color="auto"/>
              <w:left w:val="single" w:sz="2" w:space="0" w:color="auto"/>
              <w:bottom w:val="single" w:sz="2" w:space="0" w:color="auto"/>
              <w:right w:val="single" w:sz="2" w:space="0" w:color="auto"/>
            </w:tcBorders>
            <w:hideMark/>
          </w:tcPr>
          <w:p w:rsidR="00AA3CF8" w:rsidRPr="00036D8D" w:rsidRDefault="00AA3CF8" w:rsidP="00AA3CF8">
            <w:pPr>
              <w:widowControl w:val="0"/>
              <w:autoSpaceDE w:val="0"/>
              <w:autoSpaceDN w:val="0"/>
              <w:adjustRightInd w:val="0"/>
              <w:jc w:val="center"/>
            </w:pPr>
            <w:r w:rsidRPr="00036D8D">
              <w:t>2</w:t>
            </w:r>
          </w:p>
        </w:tc>
        <w:tc>
          <w:tcPr>
            <w:tcW w:w="993" w:type="dxa"/>
            <w:tcBorders>
              <w:top w:val="single" w:sz="2" w:space="0" w:color="auto"/>
              <w:left w:val="single" w:sz="2" w:space="0" w:color="auto"/>
              <w:bottom w:val="single" w:sz="2" w:space="0" w:color="auto"/>
              <w:right w:val="single" w:sz="2" w:space="0" w:color="auto"/>
            </w:tcBorders>
            <w:hideMark/>
          </w:tcPr>
          <w:p w:rsidR="00AA3CF8" w:rsidRPr="00036D8D" w:rsidRDefault="00AA3CF8" w:rsidP="00AA3CF8">
            <w:pPr>
              <w:widowControl w:val="0"/>
              <w:autoSpaceDE w:val="0"/>
              <w:autoSpaceDN w:val="0"/>
              <w:adjustRightInd w:val="0"/>
              <w:jc w:val="center"/>
            </w:pPr>
            <w:r w:rsidRPr="00036D8D">
              <w:t>12</w:t>
            </w:r>
          </w:p>
        </w:tc>
        <w:tc>
          <w:tcPr>
            <w:tcW w:w="1559" w:type="dxa"/>
            <w:tcBorders>
              <w:top w:val="single" w:sz="2" w:space="0" w:color="auto"/>
              <w:left w:val="single" w:sz="2" w:space="0" w:color="auto"/>
              <w:bottom w:val="single" w:sz="2" w:space="0" w:color="auto"/>
              <w:right w:val="single" w:sz="2" w:space="0" w:color="auto"/>
            </w:tcBorders>
            <w:hideMark/>
          </w:tcPr>
          <w:p w:rsidR="00AA3CF8" w:rsidRPr="00036D8D" w:rsidRDefault="00AA3CF8" w:rsidP="00AA3CF8">
            <w:pPr>
              <w:widowControl w:val="0"/>
              <w:autoSpaceDE w:val="0"/>
              <w:autoSpaceDN w:val="0"/>
              <w:adjustRightInd w:val="0"/>
              <w:jc w:val="center"/>
            </w:pPr>
            <w:r w:rsidRPr="00036D8D">
              <w:t>0</w:t>
            </w:r>
          </w:p>
        </w:tc>
      </w:tr>
      <w:tr w:rsidR="00AA3CF8" w:rsidRPr="00036D8D" w:rsidTr="00B51DE0">
        <w:tblPrEx>
          <w:tblLook w:val="04A0" w:firstRow="1" w:lastRow="0" w:firstColumn="1" w:lastColumn="0" w:noHBand="0" w:noVBand="1"/>
        </w:tblPrEx>
        <w:tc>
          <w:tcPr>
            <w:tcW w:w="567" w:type="dxa"/>
            <w:tcBorders>
              <w:top w:val="single" w:sz="2" w:space="0" w:color="auto"/>
              <w:left w:val="single" w:sz="2" w:space="0" w:color="auto"/>
              <w:bottom w:val="single" w:sz="2" w:space="0" w:color="auto"/>
              <w:right w:val="single" w:sz="2" w:space="0" w:color="auto"/>
            </w:tcBorders>
            <w:hideMark/>
          </w:tcPr>
          <w:p w:rsidR="00AA3CF8" w:rsidRPr="00036D8D" w:rsidRDefault="00AA3CF8" w:rsidP="00AA3CF8">
            <w:pPr>
              <w:widowControl w:val="0"/>
              <w:autoSpaceDE w:val="0"/>
              <w:autoSpaceDN w:val="0"/>
              <w:adjustRightInd w:val="0"/>
            </w:pPr>
            <w:r w:rsidRPr="00036D8D">
              <w:t>2</w:t>
            </w:r>
          </w:p>
        </w:tc>
        <w:tc>
          <w:tcPr>
            <w:tcW w:w="2410" w:type="dxa"/>
            <w:tcBorders>
              <w:top w:val="single" w:sz="2" w:space="0" w:color="auto"/>
              <w:left w:val="single" w:sz="2" w:space="0" w:color="auto"/>
              <w:bottom w:val="single" w:sz="2" w:space="0" w:color="auto"/>
              <w:right w:val="single" w:sz="2" w:space="0" w:color="auto"/>
            </w:tcBorders>
            <w:hideMark/>
          </w:tcPr>
          <w:p w:rsidR="00AA3CF8" w:rsidRPr="00036D8D" w:rsidRDefault="00AA3CF8" w:rsidP="00AA3CF8">
            <w:pPr>
              <w:widowControl w:val="0"/>
              <w:autoSpaceDE w:val="0"/>
              <w:autoSpaceDN w:val="0"/>
              <w:adjustRightInd w:val="0"/>
              <w:jc w:val="both"/>
            </w:pPr>
            <w:r w:rsidRPr="00036D8D">
              <w:t>Непосредственный результат 1:</w:t>
            </w:r>
          </w:p>
          <w:p w:rsidR="00AA3CF8" w:rsidRPr="00036D8D" w:rsidRDefault="00AA3CF8" w:rsidP="00AA3CF8">
            <w:pPr>
              <w:widowControl w:val="0"/>
              <w:autoSpaceDE w:val="0"/>
              <w:autoSpaceDN w:val="0"/>
              <w:adjustRightInd w:val="0"/>
              <w:jc w:val="both"/>
            </w:pPr>
            <w:r w:rsidRPr="00036D8D">
              <w:t>Получено средств на приобретение (строительство) при рождении детей</w:t>
            </w:r>
          </w:p>
        </w:tc>
        <w:tc>
          <w:tcPr>
            <w:tcW w:w="851" w:type="dxa"/>
            <w:tcBorders>
              <w:top w:val="single" w:sz="2" w:space="0" w:color="auto"/>
              <w:left w:val="single" w:sz="2" w:space="0" w:color="auto"/>
              <w:bottom w:val="single" w:sz="2" w:space="0" w:color="auto"/>
              <w:right w:val="single" w:sz="2" w:space="0" w:color="auto"/>
            </w:tcBorders>
            <w:hideMark/>
          </w:tcPr>
          <w:p w:rsidR="00AA3CF8" w:rsidRPr="00036D8D" w:rsidRDefault="00AA3CF8" w:rsidP="00AA3CF8">
            <w:pPr>
              <w:widowControl w:val="0"/>
              <w:autoSpaceDE w:val="0"/>
              <w:autoSpaceDN w:val="0"/>
              <w:adjustRightInd w:val="0"/>
              <w:jc w:val="center"/>
            </w:pPr>
            <w:r w:rsidRPr="00036D8D">
              <w:t>тыс. руб.</w:t>
            </w:r>
          </w:p>
        </w:tc>
        <w:tc>
          <w:tcPr>
            <w:tcW w:w="1275" w:type="dxa"/>
            <w:tcBorders>
              <w:top w:val="single" w:sz="2" w:space="0" w:color="auto"/>
              <w:left w:val="single" w:sz="2" w:space="0" w:color="auto"/>
              <w:bottom w:val="single" w:sz="2" w:space="0" w:color="auto"/>
              <w:right w:val="single" w:sz="2" w:space="0" w:color="auto"/>
            </w:tcBorders>
            <w:hideMark/>
          </w:tcPr>
          <w:p w:rsidR="00AA3CF8" w:rsidRPr="00036D8D" w:rsidRDefault="00AA3CF8" w:rsidP="00AA3CF8">
            <w:pPr>
              <w:widowControl w:val="0"/>
              <w:autoSpaceDE w:val="0"/>
              <w:autoSpaceDN w:val="0"/>
              <w:adjustRightInd w:val="0"/>
              <w:jc w:val="center"/>
            </w:pPr>
            <w:r w:rsidRPr="00036D8D">
              <w:t>0</w:t>
            </w:r>
          </w:p>
        </w:tc>
        <w:tc>
          <w:tcPr>
            <w:tcW w:w="1134" w:type="dxa"/>
            <w:tcBorders>
              <w:top w:val="single" w:sz="2" w:space="0" w:color="auto"/>
              <w:left w:val="single" w:sz="2" w:space="0" w:color="auto"/>
              <w:bottom w:val="single" w:sz="2" w:space="0" w:color="auto"/>
              <w:right w:val="single" w:sz="2" w:space="0" w:color="auto"/>
            </w:tcBorders>
            <w:hideMark/>
          </w:tcPr>
          <w:p w:rsidR="00AA3CF8" w:rsidRPr="00036D8D" w:rsidRDefault="00B51DE0" w:rsidP="00AA3CF8">
            <w:pPr>
              <w:widowControl w:val="0"/>
              <w:autoSpaceDE w:val="0"/>
              <w:autoSpaceDN w:val="0"/>
              <w:adjustRightInd w:val="0"/>
              <w:jc w:val="center"/>
            </w:pPr>
            <w:r>
              <w:t>893,68</w:t>
            </w:r>
          </w:p>
        </w:tc>
        <w:tc>
          <w:tcPr>
            <w:tcW w:w="1276" w:type="dxa"/>
            <w:tcBorders>
              <w:top w:val="single" w:sz="2" w:space="0" w:color="auto"/>
              <w:left w:val="single" w:sz="2" w:space="0" w:color="auto"/>
              <w:bottom w:val="single" w:sz="2" w:space="0" w:color="auto"/>
              <w:right w:val="single" w:sz="2" w:space="0" w:color="auto"/>
            </w:tcBorders>
            <w:hideMark/>
          </w:tcPr>
          <w:p w:rsidR="00AA3CF8" w:rsidRPr="00036D8D" w:rsidRDefault="00AA3CF8" w:rsidP="00AA3CF8">
            <w:pPr>
              <w:widowControl w:val="0"/>
              <w:autoSpaceDE w:val="0"/>
              <w:autoSpaceDN w:val="0"/>
              <w:adjustRightInd w:val="0"/>
            </w:pPr>
            <w:r w:rsidRPr="00036D8D">
              <w:t>912,50</w:t>
            </w:r>
          </w:p>
        </w:tc>
        <w:tc>
          <w:tcPr>
            <w:tcW w:w="1134" w:type="dxa"/>
            <w:tcBorders>
              <w:top w:val="single" w:sz="2" w:space="0" w:color="auto"/>
              <w:left w:val="single" w:sz="2" w:space="0" w:color="auto"/>
              <w:bottom w:val="single" w:sz="2" w:space="0" w:color="auto"/>
              <w:right w:val="single" w:sz="2" w:space="0" w:color="auto"/>
            </w:tcBorders>
            <w:hideMark/>
          </w:tcPr>
          <w:p w:rsidR="00AA3CF8" w:rsidRPr="00036D8D" w:rsidRDefault="00AA3CF8" w:rsidP="00AA3CF8">
            <w:pPr>
              <w:widowControl w:val="0"/>
              <w:autoSpaceDE w:val="0"/>
              <w:autoSpaceDN w:val="0"/>
              <w:adjustRightInd w:val="0"/>
            </w:pPr>
            <w:r w:rsidRPr="00036D8D">
              <w:t>912,50</w:t>
            </w:r>
          </w:p>
        </w:tc>
        <w:tc>
          <w:tcPr>
            <w:tcW w:w="1276" w:type="dxa"/>
            <w:tcBorders>
              <w:top w:val="single" w:sz="2" w:space="0" w:color="auto"/>
              <w:left w:val="single" w:sz="2" w:space="0" w:color="auto"/>
              <w:bottom w:val="single" w:sz="2" w:space="0" w:color="auto"/>
              <w:right w:val="single" w:sz="2" w:space="0" w:color="auto"/>
            </w:tcBorders>
            <w:hideMark/>
          </w:tcPr>
          <w:p w:rsidR="00AA3CF8" w:rsidRPr="00036D8D" w:rsidRDefault="00AA3CF8" w:rsidP="00AA3CF8">
            <w:pPr>
              <w:widowControl w:val="0"/>
              <w:autoSpaceDE w:val="0"/>
              <w:autoSpaceDN w:val="0"/>
              <w:adjustRightInd w:val="0"/>
            </w:pPr>
            <w:r w:rsidRPr="00036D8D">
              <w:t>912,50</w:t>
            </w:r>
          </w:p>
        </w:tc>
        <w:tc>
          <w:tcPr>
            <w:tcW w:w="992" w:type="dxa"/>
            <w:tcBorders>
              <w:top w:val="single" w:sz="2" w:space="0" w:color="auto"/>
              <w:left w:val="single" w:sz="2" w:space="0" w:color="auto"/>
              <w:bottom w:val="single" w:sz="2" w:space="0" w:color="auto"/>
              <w:right w:val="single" w:sz="2" w:space="0" w:color="auto"/>
            </w:tcBorders>
            <w:hideMark/>
          </w:tcPr>
          <w:p w:rsidR="00AA3CF8" w:rsidRPr="00036D8D" w:rsidRDefault="00AA3CF8" w:rsidP="00AA3CF8">
            <w:pPr>
              <w:widowControl w:val="0"/>
              <w:autoSpaceDE w:val="0"/>
              <w:autoSpaceDN w:val="0"/>
              <w:adjustRightInd w:val="0"/>
            </w:pPr>
            <w:r w:rsidRPr="00036D8D">
              <w:t>912,50</w:t>
            </w:r>
          </w:p>
        </w:tc>
        <w:tc>
          <w:tcPr>
            <w:tcW w:w="992" w:type="dxa"/>
            <w:tcBorders>
              <w:top w:val="single" w:sz="2" w:space="0" w:color="auto"/>
              <w:left w:val="single" w:sz="2" w:space="0" w:color="auto"/>
              <w:bottom w:val="single" w:sz="2" w:space="0" w:color="auto"/>
              <w:right w:val="single" w:sz="2" w:space="0" w:color="auto"/>
            </w:tcBorders>
            <w:hideMark/>
          </w:tcPr>
          <w:p w:rsidR="00AA3CF8" w:rsidRPr="00036D8D" w:rsidRDefault="00AA3CF8" w:rsidP="00AA3CF8">
            <w:pPr>
              <w:widowControl w:val="0"/>
              <w:autoSpaceDE w:val="0"/>
              <w:autoSpaceDN w:val="0"/>
              <w:adjustRightInd w:val="0"/>
            </w:pPr>
            <w:r w:rsidRPr="00036D8D">
              <w:t>912,50</w:t>
            </w:r>
          </w:p>
        </w:tc>
        <w:tc>
          <w:tcPr>
            <w:tcW w:w="993" w:type="dxa"/>
            <w:tcBorders>
              <w:top w:val="single" w:sz="2" w:space="0" w:color="auto"/>
              <w:left w:val="single" w:sz="2" w:space="0" w:color="auto"/>
              <w:bottom w:val="single" w:sz="2" w:space="0" w:color="auto"/>
              <w:right w:val="single" w:sz="2" w:space="0" w:color="auto"/>
            </w:tcBorders>
            <w:hideMark/>
          </w:tcPr>
          <w:p w:rsidR="00AA3CF8" w:rsidRPr="00036D8D" w:rsidRDefault="00AA3CF8" w:rsidP="00AA3CF8">
            <w:pPr>
              <w:widowControl w:val="0"/>
              <w:autoSpaceDE w:val="0"/>
              <w:autoSpaceDN w:val="0"/>
              <w:adjustRightInd w:val="0"/>
              <w:jc w:val="center"/>
            </w:pPr>
            <w:r w:rsidRPr="00036D8D">
              <w:t>5475,00</w:t>
            </w:r>
          </w:p>
        </w:tc>
        <w:tc>
          <w:tcPr>
            <w:tcW w:w="1559" w:type="dxa"/>
            <w:tcBorders>
              <w:top w:val="single" w:sz="2" w:space="0" w:color="auto"/>
              <w:left w:val="single" w:sz="2" w:space="0" w:color="auto"/>
              <w:bottom w:val="single" w:sz="2" w:space="0" w:color="auto"/>
              <w:right w:val="single" w:sz="2" w:space="0" w:color="auto"/>
            </w:tcBorders>
            <w:hideMark/>
          </w:tcPr>
          <w:p w:rsidR="00AA3CF8" w:rsidRPr="00036D8D" w:rsidRDefault="00AA3CF8" w:rsidP="00AA3CF8">
            <w:pPr>
              <w:widowControl w:val="0"/>
              <w:autoSpaceDE w:val="0"/>
              <w:autoSpaceDN w:val="0"/>
              <w:adjustRightInd w:val="0"/>
              <w:jc w:val="center"/>
            </w:pPr>
            <w:r w:rsidRPr="00036D8D">
              <w:t>0</w:t>
            </w:r>
          </w:p>
        </w:tc>
      </w:tr>
    </w:tbl>
    <w:p w:rsidR="00B51DE0" w:rsidRDefault="00B51DE0" w:rsidP="003A085F">
      <w:pPr>
        <w:autoSpaceDE w:val="0"/>
        <w:autoSpaceDN w:val="0"/>
        <w:adjustRightInd w:val="0"/>
        <w:jc w:val="center"/>
        <w:outlineLvl w:val="0"/>
        <w:sectPr w:rsidR="00B51DE0" w:rsidSect="00B51DE0">
          <w:pgSz w:w="16838" w:h="11906" w:orient="landscape"/>
          <w:pgMar w:top="1701" w:right="1134" w:bottom="850" w:left="1134" w:header="720" w:footer="720" w:gutter="0"/>
          <w:cols w:space="720"/>
          <w:docGrid w:linePitch="360"/>
        </w:sectPr>
      </w:pPr>
    </w:p>
    <w:p w:rsidR="00AA3CF8" w:rsidRPr="00036D8D" w:rsidRDefault="00AA3CF8" w:rsidP="003A085F">
      <w:pPr>
        <w:autoSpaceDE w:val="0"/>
        <w:autoSpaceDN w:val="0"/>
        <w:adjustRightInd w:val="0"/>
        <w:jc w:val="center"/>
        <w:outlineLvl w:val="0"/>
      </w:pPr>
    </w:p>
    <w:p w:rsidR="00AA3CF8" w:rsidRPr="00036D8D" w:rsidRDefault="00AA3CF8" w:rsidP="003A085F">
      <w:pPr>
        <w:autoSpaceDE w:val="0"/>
        <w:autoSpaceDN w:val="0"/>
        <w:adjustRightInd w:val="0"/>
        <w:jc w:val="center"/>
        <w:outlineLvl w:val="0"/>
      </w:pPr>
    </w:p>
    <w:p w:rsidR="003A085F" w:rsidRPr="00036D8D" w:rsidRDefault="003A085F" w:rsidP="003A085F">
      <w:pPr>
        <w:autoSpaceDE w:val="0"/>
        <w:autoSpaceDN w:val="0"/>
        <w:adjustRightInd w:val="0"/>
        <w:jc w:val="center"/>
        <w:outlineLvl w:val="0"/>
      </w:pPr>
      <w:r w:rsidRPr="00036D8D">
        <w:t>Расходы на реализацию муниципальной программы</w:t>
      </w:r>
    </w:p>
    <w:p w:rsidR="003A085F" w:rsidRPr="00036D8D" w:rsidRDefault="003A085F" w:rsidP="003A085F">
      <w:pPr>
        <w:tabs>
          <w:tab w:val="left" w:pos="9214"/>
        </w:tabs>
        <w:ind w:firstLine="708"/>
        <w:jc w:val="right"/>
        <w:rPr>
          <w:rFonts w:eastAsia="Calibri"/>
          <w:lang w:eastAsia="en-US"/>
        </w:rPr>
      </w:pPr>
      <w:r w:rsidRPr="00036D8D">
        <w:rPr>
          <w:rFonts w:eastAsia="Calibri"/>
          <w:lang w:eastAsia="en-US"/>
        </w:rPr>
        <w:t>тыс. рублей</w:t>
      </w: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3119"/>
        <w:gridCol w:w="1274"/>
        <w:gridCol w:w="1134"/>
        <w:gridCol w:w="851"/>
        <w:gridCol w:w="1134"/>
        <w:gridCol w:w="1134"/>
      </w:tblGrid>
      <w:tr w:rsidR="00D36819" w:rsidRPr="00036D8D" w:rsidTr="00776674">
        <w:trPr>
          <w:tblHeader/>
        </w:trPr>
        <w:tc>
          <w:tcPr>
            <w:tcW w:w="820" w:type="dxa"/>
            <w:vAlign w:val="center"/>
          </w:tcPr>
          <w:p w:rsidR="00D36819" w:rsidRPr="00036D8D" w:rsidRDefault="00D36819" w:rsidP="00806C84">
            <w:pPr>
              <w:jc w:val="center"/>
              <w:rPr>
                <w:rFonts w:eastAsia="Calibri"/>
                <w:bCs/>
                <w:lang w:eastAsia="en-US"/>
              </w:rPr>
            </w:pPr>
            <w:r w:rsidRPr="00036D8D">
              <w:rPr>
                <w:rFonts w:eastAsia="Calibri"/>
                <w:bCs/>
                <w:lang w:eastAsia="en-US"/>
              </w:rPr>
              <w:t>МП/ПМП</w:t>
            </w:r>
          </w:p>
        </w:tc>
        <w:tc>
          <w:tcPr>
            <w:tcW w:w="3119" w:type="dxa"/>
            <w:vAlign w:val="center"/>
          </w:tcPr>
          <w:p w:rsidR="00D36819" w:rsidRPr="00036D8D" w:rsidRDefault="00D36819" w:rsidP="00806C84">
            <w:pPr>
              <w:jc w:val="center"/>
              <w:rPr>
                <w:rFonts w:eastAsia="Calibri"/>
                <w:bCs/>
                <w:lang w:eastAsia="en-US"/>
              </w:rPr>
            </w:pPr>
            <w:r w:rsidRPr="00036D8D">
              <w:rPr>
                <w:rFonts w:eastAsia="Calibri"/>
                <w:bCs/>
                <w:lang w:eastAsia="en-US"/>
              </w:rPr>
              <w:t xml:space="preserve">Наименование </w:t>
            </w:r>
          </w:p>
          <w:p w:rsidR="00D36819" w:rsidRPr="00036D8D" w:rsidRDefault="00D36819" w:rsidP="00806C84">
            <w:pPr>
              <w:jc w:val="center"/>
              <w:rPr>
                <w:rFonts w:eastAsia="Calibri"/>
                <w:bCs/>
                <w:lang w:eastAsia="en-US"/>
              </w:rPr>
            </w:pPr>
            <w:r w:rsidRPr="00036D8D">
              <w:rPr>
                <w:rFonts w:eastAsia="Calibri"/>
                <w:bCs/>
                <w:lang w:eastAsia="en-US"/>
              </w:rPr>
              <w:t>муниципальной программы (подпрограммы)</w:t>
            </w:r>
          </w:p>
        </w:tc>
        <w:tc>
          <w:tcPr>
            <w:tcW w:w="1274" w:type="dxa"/>
            <w:vAlign w:val="center"/>
          </w:tcPr>
          <w:p w:rsidR="00D36819" w:rsidRPr="00036D8D" w:rsidRDefault="000F5AA0" w:rsidP="00D9228F">
            <w:pPr>
              <w:jc w:val="center"/>
              <w:rPr>
                <w:rFonts w:eastAsia="Calibri"/>
                <w:bCs/>
                <w:lang w:eastAsia="en-US"/>
              </w:rPr>
            </w:pPr>
            <w:r w:rsidRPr="00036D8D">
              <w:rPr>
                <w:rFonts w:eastAsia="Calibri"/>
                <w:bCs/>
                <w:lang w:eastAsia="en-US"/>
              </w:rPr>
              <w:t>201</w:t>
            </w:r>
            <w:r w:rsidR="00D9228F">
              <w:rPr>
                <w:rFonts w:eastAsia="Calibri"/>
                <w:bCs/>
                <w:lang w:eastAsia="en-US"/>
              </w:rPr>
              <w:t>9</w:t>
            </w:r>
            <w:r w:rsidR="00D36819" w:rsidRPr="00036D8D">
              <w:rPr>
                <w:rFonts w:eastAsia="Calibri"/>
                <w:bCs/>
                <w:lang w:eastAsia="en-US"/>
              </w:rPr>
              <w:t xml:space="preserve"> год</w:t>
            </w:r>
          </w:p>
        </w:tc>
        <w:tc>
          <w:tcPr>
            <w:tcW w:w="1134" w:type="dxa"/>
            <w:vAlign w:val="center"/>
          </w:tcPr>
          <w:p w:rsidR="00D36819" w:rsidRPr="00036D8D" w:rsidRDefault="00D36819" w:rsidP="00D9228F">
            <w:pPr>
              <w:jc w:val="center"/>
              <w:rPr>
                <w:rFonts w:eastAsia="Calibri"/>
                <w:bCs/>
                <w:lang w:eastAsia="en-US"/>
              </w:rPr>
            </w:pPr>
            <w:r w:rsidRPr="00036D8D">
              <w:rPr>
                <w:rFonts w:eastAsia="Calibri"/>
                <w:bCs/>
                <w:lang w:eastAsia="en-US"/>
              </w:rPr>
              <w:t>20</w:t>
            </w:r>
            <w:r w:rsidR="00D9228F">
              <w:rPr>
                <w:rFonts w:eastAsia="Calibri"/>
                <w:bCs/>
                <w:lang w:eastAsia="en-US"/>
              </w:rPr>
              <w:t>20</w:t>
            </w:r>
            <w:r w:rsidRPr="00036D8D">
              <w:rPr>
                <w:rFonts w:eastAsia="Calibri"/>
                <w:bCs/>
                <w:lang w:eastAsia="en-US"/>
              </w:rPr>
              <w:t xml:space="preserve"> год</w:t>
            </w:r>
          </w:p>
        </w:tc>
        <w:tc>
          <w:tcPr>
            <w:tcW w:w="851" w:type="dxa"/>
            <w:vAlign w:val="center"/>
          </w:tcPr>
          <w:p w:rsidR="00D36819" w:rsidRPr="00036D8D" w:rsidRDefault="00D36819" w:rsidP="00D9228F">
            <w:pPr>
              <w:jc w:val="center"/>
              <w:rPr>
                <w:rFonts w:eastAsia="Calibri"/>
                <w:bCs/>
                <w:lang w:eastAsia="en-US"/>
              </w:rPr>
            </w:pPr>
            <w:r w:rsidRPr="00036D8D">
              <w:rPr>
                <w:rFonts w:eastAsia="Calibri"/>
                <w:bCs/>
                <w:lang w:eastAsia="en-US"/>
              </w:rPr>
              <w:t>% к 201</w:t>
            </w:r>
            <w:r w:rsidR="00D9228F">
              <w:rPr>
                <w:rFonts w:eastAsia="Calibri"/>
                <w:bCs/>
                <w:lang w:eastAsia="en-US"/>
              </w:rPr>
              <w:t>9</w:t>
            </w:r>
            <w:r w:rsidRPr="00036D8D">
              <w:rPr>
                <w:rFonts w:eastAsia="Calibri"/>
                <w:bCs/>
                <w:lang w:eastAsia="en-US"/>
              </w:rPr>
              <w:t xml:space="preserve"> году</w:t>
            </w:r>
          </w:p>
        </w:tc>
        <w:tc>
          <w:tcPr>
            <w:tcW w:w="1134" w:type="dxa"/>
            <w:vAlign w:val="center"/>
          </w:tcPr>
          <w:p w:rsidR="00D36819" w:rsidRPr="00036D8D" w:rsidRDefault="00D36819" w:rsidP="00D9228F">
            <w:pPr>
              <w:jc w:val="center"/>
              <w:rPr>
                <w:rFonts w:eastAsia="Calibri"/>
                <w:bCs/>
                <w:lang w:eastAsia="en-US"/>
              </w:rPr>
            </w:pPr>
            <w:r w:rsidRPr="00036D8D">
              <w:rPr>
                <w:rFonts w:eastAsia="Calibri"/>
                <w:bCs/>
                <w:lang w:eastAsia="en-US"/>
              </w:rPr>
              <w:t>20</w:t>
            </w:r>
            <w:r w:rsidR="000F5AA0" w:rsidRPr="00036D8D">
              <w:rPr>
                <w:rFonts w:eastAsia="Calibri"/>
                <w:bCs/>
                <w:lang w:eastAsia="en-US"/>
              </w:rPr>
              <w:t>2</w:t>
            </w:r>
            <w:r w:rsidR="00D9228F">
              <w:rPr>
                <w:rFonts w:eastAsia="Calibri"/>
                <w:bCs/>
                <w:lang w:eastAsia="en-US"/>
              </w:rPr>
              <w:t>1</w:t>
            </w:r>
            <w:r w:rsidRPr="00036D8D">
              <w:rPr>
                <w:rFonts w:eastAsia="Calibri"/>
                <w:bCs/>
                <w:lang w:eastAsia="en-US"/>
              </w:rPr>
              <w:t xml:space="preserve"> год</w:t>
            </w:r>
          </w:p>
        </w:tc>
        <w:tc>
          <w:tcPr>
            <w:tcW w:w="1134" w:type="dxa"/>
            <w:vAlign w:val="center"/>
          </w:tcPr>
          <w:p w:rsidR="00D36819" w:rsidRPr="00036D8D" w:rsidRDefault="00D36819" w:rsidP="00D9228F">
            <w:pPr>
              <w:jc w:val="center"/>
              <w:rPr>
                <w:rFonts w:eastAsia="Calibri"/>
                <w:bCs/>
                <w:lang w:eastAsia="en-US"/>
              </w:rPr>
            </w:pPr>
            <w:r w:rsidRPr="00036D8D">
              <w:rPr>
                <w:rFonts w:eastAsia="Calibri"/>
                <w:bCs/>
                <w:lang w:eastAsia="en-US"/>
              </w:rPr>
              <w:t>202</w:t>
            </w:r>
            <w:r w:rsidR="00D9228F">
              <w:rPr>
                <w:rFonts w:eastAsia="Calibri"/>
                <w:bCs/>
                <w:lang w:eastAsia="en-US"/>
              </w:rPr>
              <w:t>2</w:t>
            </w:r>
            <w:r w:rsidRPr="00036D8D">
              <w:rPr>
                <w:rFonts w:eastAsia="Calibri"/>
                <w:bCs/>
                <w:lang w:eastAsia="en-US"/>
              </w:rPr>
              <w:t xml:space="preserve"> год</w:t>
            </w:r>
          </w:p>
        </w:tc>
      </w:tr>
      <w:tr w:rsidR="00D9228F" w:rsidRPr="00036D8D" w:rsidTr="00776674">
        <w:tc>
          <w:tcPr>
            <w:tcW w:w="820" w:type="dxa"/>
            <w:vAlign w:val="center"/>
          </w:tcPr>
          <w:p w:rsidR="00D9228F" w:rsidRPr="00036D8D" w:rsidRDefault="00D9228F" w:rsidP="00D94A06">
            <w:pPr>
              <w:jc w:val="center"/>
              <w:rPr>
                <w:rFonts w:eastAsia="Calibri"/>
                <w:b/>
                <w:bCs/>
                <w:lang w:eastAsia="en-US"/>
              </w:rPr>
            </w:pPr>
            <w:r w:rsidRPr="00036D8D">
              <w:rPr>
                <w:rFonts w:eastAsia="Calibri"/>
                <w:b/>
                <w:bCs/>
                <w:lang w:eastAsia="en-US"/>
              </w:rPr>
              <w:t>18 0</w:t>
            </w:r>
          </w:p>
        </w:tc>
        <w:tc>
          <w:tcPr>
            <w:tcW w:w="3119" w:type="dxa"/>
            <w:vAlign w:val="center"/>
          </w:tcPr>
          <w:p w:rsidR="00D9228F" w:rsidRPr="00036D8D" w:rsidRDefault="00D9228F" w:rsidP="00CE5594">
            <w:pPr>
              <w:autoSpaceDE w:val="0"/>
              <w:autoSpaceDN w:val="0"/>
              <w:adjustRightInd w:val="0"/>
              <w:outlineLvl w:val="0"/>
              <w:rPr>
                <w:b/>
              </w:rPr>
            </w:pPr>
            <w:r w:rsidRPr="00036D8D">
              <w:rPr>
                <w:b/>
                <w:bCs/>
              </w:rPr>
              <w:t>Муниципальная программа «Обеспечение жильём молодых семей Воскресенского муниципального района Нижегородской области»</w:t>
            </w:r>
          </w:p>
        </w:tc>
        <w:tc>
          <w:tcPr>
            <w:tcW w:w="1274" w:type="dxa"/>
            <w:vAlign w:val="center"/>
          </w:tcPr>
          <w:p w:rsidR="00D9228F" w:rsidRPr="00036D8D" w:rsidRDefault="00D9228F" w:rsidP="007F3989">
            <w:pPr>
              <w:spacing w:after="200" w:line="276" w:lineRule="auto"/>
              <w:jc w:val="center"/>
              <w:rPr>
                <w:rFonts w:eastAsia="Calibri"/>
                <w:b/>
                <w:bCs/>
                <w:lang w:eastAsia="en-US"/>
              </w:rPr>
            </w:pPr>
            <w:r w:rsidRPr="00036D8D">
              <w:rPr>
                <w:rFonts w:eastAsia="Calibri"/>
                <w:b/>
                <w:bCs/>
                <w:lang w:eastAsia="en-US"/>
              </w:rPr>
              <w:t>662,5</w:t>
            </w:r>
          </w:p>
        </w:tc>
        <w:tc>
          <w:tcPr>
            <w:tcW w:w="1134" w:type="dxa"/>
            <w:vAlign w:val="center"/>
          </w:tcPr>
          <w:p w:rsidR="00D9228F" w:rsidRPr="00036D8D" w:rsidRDefault="00D9228F" w:rsidP="00D9228F">
            <w:pPr>
              <w:spacing w:after="200" w:line="276" w:lineRule="auto"/>
              <w:jc w:val="center"/>
              <w:rPr>
                <w:rFonts w:eastAsia="Calibri"/>
                <w:b/>
                <w:bCs/>
                <w:lang w:eastAsia="en-US"/>
              </w:rPr>
            </w:pPr>
            <w:r>
              <w:rPr>
                <w:rFonts w:eastAsia="Calibri"/>
                <w:b/>
                <w:bCs/>
                <w:lang w:eastAsia="en-US"/>
              </w:rPr>
              <w:t>1132,8</w:t>
            </w:r>
          </w:p>
        </w:tc>
        <w:tc>
          <w:tcPr>
            <w:tcW w:w="851" w:type="dxa"/>
            <w:vAlign w:val="center"/>
          </w:tcPr>
          <w:p w:rsidR="00D9228F" w:rsidRPr="00036D8D" w:rsidRDefault="00B12E1E" w:rsidP="000F5AA0">
            <w:pPr>
              <w:spacing w:after="200" w:line="276" w:lineRule="auto"/>
              <w:jc w:val="center"/>
              <w:rPr>
                <w:rFonts w:eastAsia="Calibri"/>
                <w:b/>
                <w:bCs/>
                <w:lang w:eastAsia="en-US"/>
              </w:rPr>
            </w:pPr>
            <w:r>
              <w:rPr>
                <w:rFonts w:eastAsia="Calibri"/>
                <w:b/>
                <w:bCs/>
                <w:lang w:eastAsia="en-US"/>
              </w:rPr>
              <w:t>171</w:t>
            </w:r>
          </w:p>
        </w:tc>
        <w:tc>
          <w:tcPr>
            <w:tcW w:w="1134" w:type="dxa"/>
            <w:vAlign w:val="center"/>
          </w:tcPr>
          <w:p w:rsidR="00D9228F" w:rsidRPr="00036D8D" w:rsidRDefault="00B12E1E" w:rsidP="00776674">
            <w:pPr>
              <w:spacing w:after="200" w:line="276" w:lineRule="auto"/>
              <w:jc w:val="center"/>
              <w:rPr>
                <w:rFonts w:eastAsia="Calibri"/>
                <w:b/>
                <w:bCs/>
                <w:lang w:eastAsia="en-US"/>
              </w:rPr>
            </w:pPr>
            <w:r>
              <w:rPr>
                <w:rFonts w:eastAsia="Calibri"/>
                <w:b/>
                <w:bCs/>
                <w:lang w:eastAsia="en-US"/>
              </w:rPr>
              <w:t>1159,1</w:t>
            </w:r>
          </w:p>
        </w:tc>
        <w:tc>
          <w:tcPr>
            <w:tcW w:w="1134" w:type="dxa"/>
            <w:vAlign w:val="center"/>
          </w:tcPr>
          <w:p w:rsidR="00D9228F" w:rsidRPr="00036D8D" w:rsidRDefault="00B12E1E" w:rsidP="00B12E1E">
            <w:pPr>
              <w:spacing w:after="200" w:line="276" w:lineRule="auto"/>
              <w:jc w:val="center"/>
              <w:rPr>
                <w:rFonts w:eastAsia="Calibri"/>
                <w:b/>
                <w:bCs/>
                <w:lang w:eastAsia="en-US"/>
              </w:rPr>
            </w:pPr>
            <w:r>
              <w:rPr>
                <w:rFonts w:eastAsia="Calibri"/>
                <w:b/>
                <w:bCs/>
                <w:lang w:eastAsia="en-US"/>
              </w:rPr>
              <w:t>1157,6</w:t>
            </w:r>
          </w:p>
        </w:tc>
      </w:tr>
      <w:tr w:rsidR="00B12E1E" w:rsidRPr="00036D8D" w:rsidTr="00776674">
        <w:tc>
          <w:tcPr>
            <w:tcW w:w="820" w:type="dxa"/>
            <w:vAlign w:val="center"/>
          </w:tcPr>
          <w:p w:rsidR="00B12E1E" w:rsidRPr="00036D8D" w:rsidRDefault="00B12E1E" w:rsidP="00776674">
            <w:pPr>
              <w:jc w:val="center"/>
              <w:rPr>
                <w:rFonts w:eastAsia="Calibri"/>
                <w:bCs/>
                <w:lang w:eastAsia="en-US"/>
              </w:rPr>
            </w:pPr>
            <w:r w:rsidRPr="00036D8D">
              <w:rPr>
                <w:rFonts w:eastAsia="Calibri"/>
                <w:bCs/>
                <w:lang w:eastAsia="en-US"/>
              </w:rPr>
              <w:t>18 5</w:t>
            </w:r>
          </w:p>
        </w:tc>
        <w:tc>
          <w:tcPr>
            <w:tcW w:w="3119" w:type="dxa"/>
            <w:vAlign w:val="center"/>
          </w:tcPr>
          <w:p w:rsidR="00B12E1E" w:rsidRPr="00036D8D" w:rsidRDefault="00B12E1E" w:rsidP="009841A0">
            <w:pPr>
              <w:rPr>
                <w:rFonts w:eastAsia="Calibri"/>
                <w:bCs/>
                <w:lang w:eastAsia="en-US"/>
              </w:rPr>
            </w:pPr>
            <w:r w:rsidRPr="00036D8D">
              <w:rPr>
                <w:rFonts w:eastAsia="Calibri"/>
                <w:bCs/>
                <w:lang w:eastAsia="en-US"/>
              </w:rPr>
              <w:t>Подпрограмма «Обеспечение реализации муниципальной программы»</w:t>
            </w:r>
          </w:p>
        </w:tc>
        <w:tc>
          <w:tcPr>
            <w:tcW w:w="1274" w:type="dxa"/>
            <w:vAlign w:val="center"/>
          </w:tcPr>
          <w:p w:rsidR="00B12E1E" w:rsidRPr="00036D8D" w:rsidRDefault="00B12E1E" w:rsidP="007F3989">
            <w:pPr>
              <w:spacing w:after="200" w:line="276" w:lineRule="auto"/>
              <w:jc w:val="center"/>
              <w:rPr>
                <w:rFonts w:eastAsia="Calibri"/>
                <w:bCs/>
                <w:lang w:eastAsia="en-US"/>
              </w:rPr>
            </w:pPr>
            <w:r w:rsidRPr="00036D8D">
              <w:rPr>
                <w:rFonts w:eastAsia="Calibri"/>
                <w:bCs/>
                <w:lang w:eastAsia="en-US"/>
              </w:rPr>
              <w:t>662,5</w:t>
            </w:r>
          </w:p>
        </w:tc>
        <w:tc>
          <w:tcPr>
            <w:tcW w:w="1134" w:type="dxa"/>
            <w:vAlign w:val="center"/>
          </w:tcPr>
          <w:p w:rsidR="00B12E1E" w:rsidRPr="00036D8D" w:rsidRDefault="00B12E1E" w:rsidP="00D9228F">
            <w:pPr>
              <w:spacing w:after="200" w:line="276" w:lineRule="auto"/>
              <w:jc w:val="center"/>
              <w:rPr>
                <w:rFonts w:eastAsia="Calibri"/>
                <w:bCs/>
                <w:lang w:eastAsia="en-US"/>
              </w:rPr>
            </w:pPr>
            <w:r>
              <w:rPr>
                <w:rFonts w:eastAsia="Calibri"/>
                <w:bCs/>
                <w:lang w:eastAsia="en-US"/>
              </w:rPr>
              <w:t>1132</w:t>
            </w:r>
            <w:r w:rsidRPr="00036D8D">
              <w:rPr>
                <w:rFonts w:eastAsia="Calibri"/>
                <w:bCs/>
                <w:lang w:eastAsia="en-US"/>
              </w:rPr>
              <w:t>,</w:t>
            </w:r>
            <w:r>
              <w:rPr>
                <w:rFonts w:eastAsia="Calibri"/>
                <w:bCs/>
                <w:lang w:eastAsia="en-US"/>
              </w:rPr>
              <w:t>8</w:t>
            </w:r>
          </w:p>
        </w:tc>
        <w:tc>
          <w:tcPr>
            <w:tcW w:w="851" w:type="dxa"/>
            <w:vAlign w:val="center"/>
          </w:tcPr>
          <w:p w:rsidR="00B12E1E" w:rsidRPr="00036D8D" w:rsidRDefault="00B12E1E" w:rsidP="00776674">
            <w:pPr>
              <w:spacing w:after="200" w:line="276" w:lineRule="auto"/>
              <w:jc w:val="center"/>
              <w:rPr>
                <w:rFonts w:eastAsia="Calibri"/>
                <w:bCs/>
                <w:lang w:eastAsia="en-US"/>
              </w:rPr>
            </w:pPr>
            <w:r>
              <w:rPr>
                <w:rFonts w:eastAsia="Calibri"/>
                <w:bCs/>
                <w:lang w:eastAsia="en-US"/>
              </w:rPr>
              <w:t>171</w:t>
            </w:r>
          </w:p>
        </w:tc>
        <w:tc>
          <w:tcPr>
            <w:tcW w:w="1134" w:type="dxa"/>
            <w:vAlign w:val="center"/>
          </w:tcPr>
          <w:p w:rsidR="00B12E1E" w:rsidRPr="00B12E1E" w:rsidRDefault="00B12E1E" w:rsidP="007F3989">
            <w:pPr>
              <w:spacing w:after="200" w:line="276" w:lineRule="auto"/>
              <w:jc w:val="center"/>
              <w:rPr>
                <w:rFonts w:eastAsia="Calibri"/>
                <w:bCs/>
                <w:lang w:eastAsia="en-US"/>
              </w:rPr>
            </w:pPr>
            <w:r w:rsidRPr="00B12E1E">
              <w:rPr>
                <w:rFonts w:eastAsia="Calibri"/>
                <w:bCs/>
                <w:lang w:eastAsia="en-US"/>
              </w:rPr>
              <w:t>1159,1</w:t>
            </w:r>
          </w:p>
        </w:tc>
        <w:tc>
          <w:tcPr>
            <w:tcW w:w="1134" w:type="dxa"/>
            <w:vAlign w:val="center"/>
          </w:tcPr>
          <w:p w:rsidR="00B12E1E" w:rsidRPr="00B12E1E" w:rsidRDefault="00B12E1E" w:rsidP="007F3989">
            <w:pPr>
              <w:spacing w:after="200" w:line="276" w:lineRule="auto"/>
              <w:jc w:val="center"/>
              <w:rPr>
                <w:rFonts w:eastAsia="Calibri"/>
                <w:bCs/>
                <w:lang w:eastAsia="en-US"/>
              </w:rPr>
            </w:pPr>
            <w:r w:rsidRPr="00B12E1E">
              <w:rPr>
                <w:rFonts w:eastAsia="Calibri"/>
                <w:bCs/>
                <w:lang w:eastAsia="en-US"/>
              </w:rPr>
              <w:t>1157,6</w:t>
            </w:r>
          </w:p>
        </w:tc>
      </w:tr>
    </w:tbl>
    <w:p w:rsidR="005C34E8" w:rsidRPr="00036D8D" w:rsidRDefault="003A085F" w:rsidP="003A085F">
      <w:pPr>
        <w:ind w:firstLine="709"/>
        <w:jc w:val="both"/>
      </w:pPr>
      <w:r w:rsidRPr="00036D8D">
        <w:t>Бюджетные ассигнования программы будут направлены</w:t>
      </w:r>
      <w:r w:rsidR="006108AD" w:rsidRPr="00036D8D">
        <w:t xml:space="preserve"> на осуществление социальных выплат молодым семьям на приобретение жилья или строительство индивидуального жилого дома</w:t>
      </w:r>
      <w:r w:rsidR="00B12E1E">
        <w:t>. В том числе в</w:t>
      </w:r>
      <w:r w:rsidR="00B12E1E" w:rsidRPr="00B12E1E">
        <w:t xml:space="preserve"> </w:t>
      </w:r>
      <w:r w:rsidR="00B12E1E">
        <w:t>2020 году -</w:t>
      </w:r>
      <w:r w:rsidR="006108AD" w:rsidRPr="00036D8D">
        <w:t xml:space="preserve"> </w:t>
      </w:r>
      <w:r w:rsidR="00B12E1E">
        <w:rPr>
          <w:b/>
          <w:i/>
        </w:rPr>
        <w:t>340</w:t>
      </w:r>
      <w:r w:rsidR="006108AD" w:rsidRPr="00036D8D">
        <w:rPr>
          <w:b/>
          <w:i/>
        </w:rPr>
        <w:t>,</w:t>
      </w:r>
      <w:r w:rsidR="00B12E1E">
        <w:rPr>
          <w:b/>
          <w:i/>
        </w:rPr>
        <w:t>2</w:t>
      </w:r>
      <w:r w:rsidR="006108AD" w:rsidRPr="00036D8D">
        <w:rPr>
          <w:b/>
          <w:i/>
        </w:rPr>
        <w:t xml:space="preserve"> тыс</w:t>
      </w:r>
      <w:r w:rsidR="007209EA" w:rsidRPr="00036D8D">
        <w:rPr>
          <w:b/>
          <w:i/>
        </w:rPr>
        <w:t>. р</w:t>
      </w:r>
      <w:r w:rsidR="006108AD" w:rsidRPr="00036D8D">
        <w:rPr>
          <w:b/>
          <w:i/>
        </w:rPr>
        <w:t>ублей</w:t>
      </w:r>
      <w:r w:rsidR="006108AD" w:rsidRPr="00036D8D">
        <w:t xml:space="preserve"> за счет </w:t>
      </w:r>
      <w:r w:rsidR="000F5AA0" w:rsidRPr="00036D8D">
        <w:t xml:space="preserve">средств федерального бюджета, </w:t>
      </w:r>
      <w:r w:rsidR="00B12E1E">
        <w:rPr>
          <w:b/>
          <w:i/>
        </w:rPr>
        <w:t>442</w:t>
      </w:r>
      <w:r w:rsidR="000F5AA0" w:rsidRPr="00036D8D">
        <w:rPr>
          <w:b/>
          <w:i/>
        </w:rPr>
        <w:t>,0 тыс</w:t>
      </w:r>
      <w:r w:rsidR="007209EA" w:rsidRPr="00036D8D">
        <w:rPr>
          <w:b/>
          <w:i/>
        </w:rPr>
        <w:t>. р</w:t>
      </w:r>
      <w:r w:rsidR="000F5AA0" w:rsidRPr="00036D8D">
        <w:rPr>
          <w:b/>
          <w:i/>
        </w:rPr>
        <w:t>ублей</w:t>
      </w:r>
      <w:r w:rsidR="000F5AA0" w:rsidRPr="00036D8D">
        <w:t xml:space="preserve"> за счет средств областного бюджета, </w:t>
      </w:r>
      <w:r w:rsidR="00B12E1E">
        <w:rPr>
          <w:b/>
          <w:i/>
        </w:rPr>
        <w:t>350</w:t>
      </w:r>
      <w:r w:rsidR="000F5AA0" w:rsidRPr="00036D8D">
        <w:rPr>
          <w:b/>
          <w:i/>
        </w:rPr>
        <w:t>,0 тыс</w:t>
      </w:r>
      <w:r w:rsidR="007209EA" w:rsidRPr="00036D8D">
        <w:rPr>
          <w:b/>
          <w:i/>
        </w:rPr>
        <w:t>. р</w:t>
      </w:r>
      <w:r w:rsidR="000F5AA0" w:rsidRPr="00036D8D">
        <w:rPr>
          <w:b/>
          <w:i/>
        </w:rPr>
        <w:t>ублей</w:t>
      </w:r>
      <w:r w:rsidR="000F5AA0" w:rsidRPr="00036D8D">
        <w:t xml:space="preserve"> за счет средст</w:t>
      </w:r>
      <w:r w:rsidR="00A21227">
        <w:t>в</w:t>
      </w:r>
      <w:r w:rsidR="000F5AA0" w:rsidRPr="00036D8D">
        <w:t xml:space="preserve"> бюджета муниципального района.</w:t>
      </w:r>
    </w:p>
    <w:p w:rsidR="00A21227" w:rsidRDefault="00A21227" w:rsidP="000F5AA0">
      <w:pPr>
        <w:autoSpaceDE w:val="0"/>
        <w:autoSpaceDN w:val="0"/>
        <w:adjustRightInd w:val="0"/>
        <w:jc w:val="center"/>
        <w:outlineLvl w:val="0"/>
        <w:rPr>
          <w:b/>
        </w:rPr>
      </w:pPr>
    </w:p>
    <w:p w:rsidR="000F5AA0" w:rsidRPr="00036D8D" w:rsidRDefault="000F5AA0" w:rsidP="000F5AA0">
      <w:pPr>
        <w:autoSpaceDE w:val="0"/>
        <w:autoSpaceDN w:val="0"/>
        <w:adjustRightInd w:val="0"/>
        <w:jc w:val="center"/>
        <w:outlineLvl w:val="0"/>
        <w:rPr>
          <w:b/>
        </w:rPr>
      </w:pPr>
      <w:r w:rsidRPr="00036D8D">
        <w:rPr>
          <w:b/>
        </w:rPr>
        <w:t>Муниципальная программа</w:t>
      </w:r>
    </w:p>
    <w:p w:rsidR="000F5AA0" w:rsidRPr="00036D8D" w:rsidRDefault="000F5AA0" w:rsidP="000F5AA0">
      <w:pPr>
        <w:autoSpaceDE w:val="0"/>
        <w:autoSpaceDN w:val="0"/>
        <w:adjustRightInd w:val="0"/>
        <w:jc w:val="center"/>
        <w:outlineLvl w:val="0"/>
        <w:rPr>
          <w:b/>
          <w:bCs/>
        </w:rPr>
      </w:pPr>
      <w:r w:rsidRPr="00036D8D">
        <w:rPr>
          <w:b/>
        </w:rPr>
        <w:t xml:space="preserve"> «</w:t>
      </w:r>
      <w:r w:rsidRPr="00036D8D">
        <w:rPr>
          <w:b/>
          <w:bCs/>
        </w:rPr>
        <w:t>Улучшение условий и охраны труда в Воскресенском муниципальном районе Нижегородской области»</w:t>
      </w:r>
    </w:p>
    <w:p w:rsidR="00CE5594" w:rsidRPr="00036D8D" w:rsidRDefault="00CE5594" w:rsidP="000F5AA0">
      <w:pPr>
        <w:autoSpaceDE w:val="0"/>
        <w:autoSpaceDN w:val="0"/>
        <w:adjustRightInd w:val="0"/>
        <w:jc w:val="center"/>
        <w:outlineLvl w:val="0"/>
        <w:rPr>
          <w:b/>
        </w:rPr>
      </w:pPr>
    </w:p>
    <w:p w:rsidR="006E5BFB" w:rsidRPr="00036D8D" w:rsidRDefault="000F5AA0" w:rsidP="006E5BFB">
      <w:pPr>
        <w:autoSpaceDE w:val="0"/>
        <w:autoSpaceDN w:val="0"/>
        <w:adjustRightInd w:val="0"/>
        <w:ind w:firstLine="720"/>
        <w:jc w:val="both"/>
        <w:outlineLvl w:val="0"/>
      </w:pPr>
      <w:r w:rsidRPr="00036D8D">
        <w:t xml:space="preserve">Утверждена постановлением администрации Воскресенского муниципального района Нижегородской области от </w:t>
      </w:r>
      <w:r w:rsidR="006E5BFB" w:rsidRPr="00036D8D">
        <w:t>19</w:t>
      </w:r>
      <w:r w:rsidRPr="00036D8D">
        <w:t>.1</w:t>
      </w:r>
      <w:r w:rsidR="006E5BFB" w:rsidRPr="00036D8D">
        <w:t>2</w:t>
      </w:r>
      <w:r w:rsidRPr="00036D8D">
        <w:t>.201</w:t>
      </w:r>
      <w:r w:rsidR="006E5BFB" w:rsidRPr="00036D8D">
        <w:t>8</w:t>
      </w:r>
      <w:r w:rsidRPr="00036D8D">
        <w:t xml:space="preserve"> года №12</w:t>
      </w:r>
      <w:r w:rsidR="006E5BFB" w:rsidRPr="00036D8D">
        <w:t>75</w:t>
      </w:r>
      <w:r w:rsidRPr="00036D8D">
        <w:t xml:space="preserve"> </w:t>
      </w:r>
      <w:r w:rsidR="00CE5594" w:rsidRPr="00036D8D">
        <w:t>«</w:t>
      </w:r>
      <w:r w:rsidR="006E5BFB" w:rsidRPr="00036D8D">
        <w:t>Об утверждении муниципальной программы "Улучшение условий и охраны труда в Воскресенском муниципальном районе Нижегородской области"</w:t>
      </w:r>
      <w:r w:rsidR="00CE5594" w:rsidRPr="00036D8D">
        <w:t>»</w:t>
      </w:r>
      <w:r w:rsidR="006E5BFB" w:rsidRPr="00036D8D">
        <w:t>.</w:t>
      </w:r>
    </w:p>
    <w:p w:rsidR="000F5AA0" w:rsidRPr="00036D8D" w:rsidRDefault="006E5BFB" w:rsidP="006E5BFB">
      <w:pPr>
        <w:autoSpaceDE w:val="0"/>
        <w:autoSpaceDN w:val="0"/>
        <w:adjustRightInd w:val="0"/>
        <w:ind w:firstLine="720"/>
        <w:jc w:val="both"/>
        <w:outlineLvl w:val="0"/>
      </w:pPr>
      <w:r w:rsidRPr="00036D8D">
        <w:t xml:space="preserve"> </w:t>
      </w:r>
      <w:r w:rsidR="000F5AA0" w:rsidRPr="00036D8D">
        <w:t>Цели муниципальной программы:</w:t>
      </w:r>
    </w:p>
    <w:p w:rsidR="000F5AA0" w:rsidRPr="00036D8D" w:rsidRDefault="007209EA" w:rsidP="000F5AA0">
      <w:pPr>
        <w:pStyle w:val="afe"/>
        <w:spacing w:before="0" w:beforeAutospacing="0" w:after="0" w:afterAutospacing="0"/>
        <w:ind w:firstLine="709"/>
        <w:jc w:val="both"/>
      </w:pPr>
      <w:r w:rsidRPr="00036D8D">
        <w:t>-улучшение условий и охраны труда на предприятиях Воскресенского муниципального район</w:t>
      </w:r>
      <w:r>
        <w:t>а различных форм собственности.</w:t>
      </w:r>
    </w:p>
    <w:p w:rsidR="000F5AA0" w:rsidRPr="00036D8D" w:rsidRDefault="000F5AA0" w:rsidP="000F5AA0">
      <w:pPr>
        <w:pStyle w:val="afe"/>
        <w:spacing w:before="0" w:beforeAutospacing="0" w:after="0" w:afterAutospacing="0"/>
        <w:ind w:firstLine="709"/>
        <w:jc w:val="both"/>
        <w:sectPr w:rsidR="000F5AA0" w:rsidRPr="00036D8D" w:rsidSect="001251BB">
          <w:pgSz w:w="11906" w:h="16838"/>
          <w:pgMar w:top="1134" w:right="850" w:bottom="1134" w:left="1701" w:header="720" w:footer="720" w:gutter="0"/>
          <w:cols w:space="720"/>
          <w:docGrid w:linePitch="360"/>
        </w:sectPr>
      </w:pPr>
      <w:r w:rsidRPr="00036D8D">
        <w:t>Муниципальный заказчик-координатор – Отдел экономики, прогнозирования и ресурсов администрации Воскресенского муниципального района Нижегородской области.</w:t>
      </w:r>
    </w:p>
    <w:p w:rsidR="000F5AA0" w:rsidRPr="00036D8D" w:rsidRDefault="000F5AA0" w:rsidP="000F5AA0">
      <w:pPr>
        <w:widowControl w:val="0"/>
        <w:suppressAutoHyphens/>
        <w:autoSpaceDE w:val="0"/>
        <w:ind w:firstLine="709"/>
        <w:jc w:val="center"/>
        <w:rPr>
          <w:rFonts w:eastAsia="Arial"/>
          <w:lang w:eastAsia="ar-SA"/>
        </w:rPr>
      </w:pPr>
      <w:r w:rsidRPr="00036D8D">
        <w:rPr>
          <w:rFonts w:eastAsia="Arial"/>
          <w:lang w:eastAsia="ar-SA"/>
        </w:rPr>
        <w:lastRenderedPageBreak/>
        <w:t>Сведения об индикаторах и непосредственных результатах</w:t>
      </w:r>
    </w:p>
    <w:tbl>
      <w:tblPr>
        <w:tblW w:w="14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5489"/>
        <w:gridCol w:w="1417"/>
        <w:gridCol w:w="709"/>
        <w:gridCol w:w="707"/>
        <w:gridCol w:w="709"/>
        <w:gridCol w:w="709"/>
        <w:gridCol w:w="708"/>
        <w:gridCol w:w="709"/>
        <w:gridCol w:w="709"/>
        <w:gridCol w:w="850"/>
        <w:gridCol w:w="1562"/>
      </w:tblGrid>
      <w:tr w:rsidR="000F5AA0" w:rsidRPr="00036D8D" w:rsidTr="006A16DD">
        <w:trPr>
          <w:trHeight w:val="79"/>
        </w:trPr>
        <w:tc>
          <w:tcPr>
            <w:tcW w:w="607" w:type="dxa"/>
            <w:vMerge w:val="restart"/>
            <w:tcBorders>
              <w:top w:val="single" w:sz="4" w:space="0" w:color="auto"/>
              <w:left w:val="single" w:sz="4" w:space="0" w:color="auto"/>
              <w:bottom w:val="single" w:sz="4" w:space="0" w:color="auto"/>
              <w:right w:val="single" w:sz="4" w:space="0" w:color="auto"/>
            </w:tcBorders>
            <w:vAlign w:val="center"/>
            <w:hideMark/>
          </w:tcPr>
          <w:p w:rsidR="000F5AA0" w:rsidRPr="00036D8D" w:rsidRDefault="000F5AA0" w:rsidP="000F5AA0">
            <w:pPr>
              <w:jc w:val="center"/>
            </w:pPr>
            <w:r w:rsidRPr="00036D8D">
              <w:t>№ п/п</w:t>
            </w:r>
          </w:p>
        </w:tc>
        <w:tc>
          <w:tcPr>
            <w:tcW w:w="5489" w:type="dxa"/>
            <w:vMerge w:val="restart"/>
            <w:tcBorders>
              <w:top w:val="single" w:sz="4" w:space="0" w:color="auto"/>
              <w:left w:val="single" w:sz="4" w:space="0" w:color="auto"/>
              <w:bottom w:val="single" w:sz="4" w:space="0" w:color="auto"/>
              <w:right w:val="single" w:sz="4" w:space="0" w:color="auto"/>
            </w:tcBorders>
            <w:vAlign w:val="center"/>
            <w:hideMark/>
          </w:tcPr>
          <w:p w:rsidR="000F5AA0" w:rsidRPr="00036D8D" w:rsidRDefault="000F5AA0" w:rsidP="000F5AA0">
            <w:pPr>
              <w:jc w:val="both"/>
            </w:pPr>
            <w:r w:rsidRPr="00036D8D">
              <w:t>Наименование индикаторов целей муниципальной программы</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0F5AA0" w:rsidRPr="00036D8D" w:rsidRDefault="000F5AA0" w:rsidP="000F5AA0">
            <w:pPr>
              <w:widowControl w:val="0"/>
              <w:suppressAutoHyphens/>
              <w:autoSpaceDE w:val="0"/>
              <w:ind w:right="-84"/>
              <w:jc w:val="center"/>
              <w:rPr>
                <w:rFonts w:eastAsia="Arial"/>
                <w:lang w:eastAsia="ar-SA"/>
              </w:rPr>
            </w:pPr>
            <w:r w:rsidRPr="00036D8D">
              <w:rPr>
                <w:rFonts w:eastAsia="Arial"/>
                <w:lang w:eastAsia="ar-SA"/>
              </w:rPr>
              <w:t>Единица измерения</w:t>
            </w:r>
          </w:p>
        </w:tc>
        <w:tc>
          <w:tcPr>
            <w:tcW w:w="7372" w:type="dxa"/>
            <w:gridSpan w:val="9"/>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widowControl w:val="0"/>
              <w:autoSpaceDE w:val="0"/>
              <w:autoSpaceDN w:val="0"/>
              <w:adjustRightInd w:val="0"/>
              <w:jc w:val="center"/>
            </w:pPr>
            <w:r w:rsidRPr="00036D8D">
              <w:t>Значение индикатора/непосредственного результата</w:t>
            </w:r>
          </w:p>
        </w:tc>
      </w:tr>
      <w:tr w:rsidR="009C6831" w:rsidRPr="00036D8D" w:rsidTr="006A16DD">
        <w:trPr>
          <w:cantSplit/>
          <w:trHeight w:val="2018"/>
        </w:trPr>
        <w:tc>
          <w:tcPr>
            <w:tcW w:w="607" w:type="dxa"/>
            <w:vMerge/>
            <w:tcBorders>
              <w:top w:val="single" w:sz="4" w:space="0" w:color="auto"/>
              <w:left w:val="single" w:sz="4" w:space="0" w:color="auto"/>
              <w:bottom w:val="single" w:sz="4" w:space="0" w:color="auto"/>
              <w:right w:val="single" w:sz="4" w:space="0" w:color="auto"/>
            </w:tcBorders>
            <w:vAlign w:val="center"/>
            <w:hideMark/>
          </w:tcPr>
          <w:p w:rsidR="009C6831" w:rsidRPr="00036D8D" w:rsidRDefault="009C6831" w:rsidP="000F5AA0"/>
        </w:tc>
        <w:tc>
          <w:tcPr>
            <w:tcW w:w="5489" w:type="dxa"/>
            <w:vMerge/>
            <w:tcBorders>
              <w:top w:val="single" w:sz="4" w:space="0" w:color="auto"/>
              <w:left w:val="single" w:sz="4" w:space="0" w:color="auto"/>
              <w:bottom w:val="single" w:sz="4" w:space="0" w:color="auto"/>
              <w:right w:val="single" w:sz="4" w:space="0" w:color="auto"/>
            </w:tcBorders>
            <w:vAlign w:val="center"/>
            <w:hideMark/>
          </w:tcPr>
          <w:p w:rsidR="009C6831" w:rsidRPr="00036D8D" w:rsidRDefault="009C6831" w:rsidP="000F5AA0"/>
        </w:tc>
        <w:tc>
          <w:tcPr>
            <w:tcW w:w="1417" w:type="dxa"/>
            <w:vMerge/>
            <w:tcBorders>
              <w:top w:val="single" w:sz="4" w:space="0" w:color="auto"/>
              <w:left w:val="single" w:sz="4" w:space="0" w:color="auto"/>
              <w:bottom w:val="single" w:sz="4" w:space="0" w:color="auto"/>
              <w:right w:val="single" w:sz="4" w:space="0" w:color="auto"/>
            </w:tcBorders>
            <w:vAlign w:val="center"/>
            <w:hideMark/>
          </w:tcPr>
          <w:p w:rsidR="009C6831" w:rsidRPr="00036D8D" w:rsidRDefault="009C6831" w:rsidP="000F5AA0">
            <w:pPr>
              <w:rPr>
                <w:rFonts w:eastAsia="Arial"/>
                <w:lang w:eastAsia="ar-SA"/>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C6831" w:rsidRPr="00036D8D" w:rsidRDefault="009C6831" w:rsidP="000F5AA0">
            <w:pPr>
              <w:widowControl w:val="0"/>
              <w:suppressAutoHyphens/>
              <w:autoSpaceDE w:val="0"/>
              <w:jc w:val="center"/>
              <w:rPr>
                <w:rFonts w:eastAsia="Arial"/>
                <w:lang w:eastAsia="ar-SA"/>
              </w:rPr>
            </w:pPr>
            <w:r w:rsidRPr="00036D8D">
              <w:rPr>
                <w:rFonts w:eastAsia="Arial"/>
                <w:lang w:eastAsia="ar-SA"/>
              </w:rPr>
              <w:t>На момент разработки программы</w:t>
            </w:r>
          </w:p>
        </w:tc>
        <w:tc>
          <w:tcPr>
            <w:tcW w:w="707" w:type="dxa"/>
            <w:tcBorders>
              <w:top w:val="single" w:sz="4" w:space="0" w:color="auto"/>
              <w:left w:val="single" w:sz="4" w:space="0" w:color="auto"/>
              <w:bottom w:val="single" w:sz="4" w:space="0" w:color="auto"/>
              <w:right w:val="single" w:sz="4" w:space="0" w:color="auto"/>
            </w:tcBorders>
            <w:hideMark/>
          </w:tcPr>
          <w:p w:rsidR="009C6831" w:rsidRPr="00036D8D" w:rsidRDefault="009C6831" w:rsidP="00BE1A9C">
            <w:pPr>
              <w:widowControl w:val="0"/>
              <w:autoSpaceDE w:val="0"/>
              <w:autoSpaceDN w:val="0"/>
              <w:adjustRightInd w:val="0"/>
              <w:jc w:val="center"/>
            </w:pPr>
            <w:r w:rsidRPr="00036D8D">
              <w:t>2019 год</w:t>
            </w:r>
          </w:p>
        </w:tc>
        <w:tc>
          <w:tcPr>
            <w:tcW w:w="709" w:type="dxa"/>
            <w:tcBorders>
              <w:top w:val="single" w:sz="4" w:space="0" w:color="auto"/>
              <w:left w:val="single" w:sz="4" w:space="0" w:color="auto"/>
              <w:bottom w:val="single" w:sz="4" w:space="0" w:color="auto"/>
              <w:right w:val="single" w:sz="4" w:space="0" w:color="auto"/>
            </w:tcBorders>
            <w:hideMark/>
          </w:tcPr>
          <w:p w:rsidR="009C6831" w:rsidRPr="00036D8D" w:rsidRDefault="009C6831" w:rsidP="00BE1A9C">
            <w:pPr>
              <w:widowControl w:val="0"/>
              <w:autoSpaceDE w:val="0"/>
              <w:autoSpaceDN w:val="0"/>
              <w:adjustRightInd w:val="0"/>
              <w:jc w:val="center"/>
            </w:pPr>
            <w:r w:rsidRPr="00036D8D">
              <w:t>2020 год</w:t>
            </w:r>
          </w:p>
        </w:tc>
        <w:tc>
          <w:tcPr>
            <w:tcW w:w="709" w:type="dxa"/>
            <w:tcBorders>
              <w:top w:val="single" w:sz="4" w:space="0" w:color="auto"/>
              <w:left w:val="single" w:sz="4" w:space="0" w:color="auto"/>
              <w:bottom w:val="single" w:sz="4" w:space="0" w:color="auto"/>
              <w:right w:val="single" w:sz="4" w:space="0" w:color="auto"/>
            </w:tcBorders>
            <w:hideMark/>
          </w:tcPr>
          <w:p w:rsidR="009C6831" w:rsidRPr="00036D8D" w:rsidRDefault="009C6831" w:rsidP="00BE1A9C">
            <w:pPr>
              <w:widowControl w:val="0"/>
              <w:autoSpaceDE w:val="0"/>
              <w:autoSpaceDN w:val="0"/>
              <w:adjustRightInd w:val="0"/>
              <w:jc w:val="center"/>
            </w:pPr>
            <w:r w:rsidRPr="00036D8D">
              <w:t>2021 год</w:t>
            </w:r>
          </w:p>
        </w:tc>
        <w:tc>
          <w:tcPr>
            <w:tcW w:w="708" w:type="dxa"/>
            <w:tcBorders>
              <w:top w:val="single" w:sz="4" w:space="0" w:color="auto"/>
              <w:left w:val="single" w:sz="4" w:space="0" w:color="auto"/>
              <w:bottom w:val="single" w:sz="4" w:space="0" w:color="auto"/>
              <w:right w:val="single" w:sz="4" w:space="0" w:color="auto"/>
            </w:tcBorders>
            <w:hideMark/>
          </w:tcPr>
          <w:p w:rsidR="009C6831" w:rsidRPr="00036D8D" w:rsidRDefault="009C6831" w:rsidP="00BE1A9C">
            <w:pPr>
              <w:widowControl w:val="0"/>
              <w:autoSpaceDE w:val="0"/>
              <w:autoSpaceDN w:val="0"/>
              <w:adjustRightInd w:val="0"/>
              <w:jc w:val="center"/>
            </w:pPr>
            <w:r w:rsidRPr="00036D8D">
              <w:t>2022 год</w:t>
            </w:r>
          </w:p>
        </w:tc>
        <w:tc>
          <w:tcPr>
            <w:tcW w:w="709" w:type="dxa"/>
            <w:tcBorders>
              <w:top w:val="single" w:sz="4" w:space="0" w:color="auto"/>
              <w:left w:val="single" w:sz="4" w:space="0" w:color="auto"/>
              <w:bottom w:val="single" w:sz="4" w:space="0" w:color="auto"/>
              <w:right w:val="single" w:sz="4" w:space="0" w:color="auto"/>
            </w:tcBorders>
            <w:hideMark/>
          </w:tcPr>
          <w:p w:rsidR="009C6831" w:rsidRPr="00036D8D" w:rsidRDefault="009C6831" w:rsidP="00BE1A9C">
            <w:pPr>
              <w:widowControl w:val="0"/>
              <w:autoSpaceDE w:val="0"/>
              <w:autoSpaceDN w:val="0"/>
              <w:adjustRightInd w:val="0"/>
              <w:jc w:val="center"/>
            </w:pPr>
            <w:r w:rsidRPr="00036D8D">
              <w:t>2023 год</w:t>
            </w:r>
          </w:p>
        </w:tc>
        <w:tc>
          <w:tcPr>
            <w:tcW w:w="709" w:type="dxa"/>
            <w:tcBorders>
              <w:top w:val="single" w:sz="4" w:space="0" w:color="auto"/>
              <w:left w:val="single" w:sz="4" w:space="0" w:color="auto"/>
              <w:bottom w:val="single" w:sz="4" w:space="0" w:color="auto"/>
              <w:right w:val="single" w:sz="4" w:space="0" w:color="auto"/>
            </w:tcBorders>
            <w:hideMark/>
          </w:tcPr>
          <w:p w:rsidR="009C6831" w:rsidRPr="00036D8D" w:rsidRDefault="009C6831" w:rsidP="00BE1A9C">
            <w:pPr>
              <w:widowControl w:val="0"/>
              <w:autoSpaceDE w:val="0"/>
              <w:autoSpaceDN w:val="0"/>
              <w:adjustRightInd w:val="0"/>
              <w:jc w:val="center"/>
            </w:pPr>
            <w:r w:rsidRPr="00036D8D">
              <w:t>2024 год</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9C6831" w:rsidRPr="00036D8D" w:rsidRDefault="009C6831" w:rsidP="000F5AA0">
            <w:pPr>
              <w:widowControl w:val="0"/>
              <w:autoSpaceDE w:val="0"/>
              <w:autoSpaceDN w:val="0"/>
              <w:adjustRightInd w:val="0"/>
              <w:jc w:val="center"/>
            </w:pPr>
            <w:r w:rsidRPr="00036D8D">
              <w:t>По окончании реализации программы</w:t>
            </w:r>
          </w:p>
        </w:tc>
        <w:tc>
          <w:tcPr>
            <w:tcW w:w="1562" w:type="dxa"/>
            <w:tcBorders>
              <w:top w:val="single" w:sz="4" w:space="0" w:color="auto"/>
              <w:left w:val="single" w:sz="4" w:space="0" w:color="auto"/>
              <w:bottom w:val="single" w:sz="4" w:space="0" w:color="auto"/>
              <w:right w:val="single" w:sz="4" w:space="0" w:color="auto"/>
            </w:tcBorders>
            <w:vAlign w:val="center"/>
            <w:hideMark/>
          </w:tcPr>
          <w:p w:rsidR="009C6831" w:rsidRPr="00036D8D" w:rsidRDefault="009C6831" w:rsidP="000F5AA0">
            <w:pPr>
              <w:widowControl w:val="0"/>
              <w:autoSpaceDE w:val="0"/>
              <w:autoSpaceDN w:val="0"/>
              <w:adjustRightInd w:val="0"/>
              <w:ind w:left="-119" w:right="-108"/>
              <w:jc w:val="center"/>
            </w:pPr>
            <w:r w:rsidRPr="00036D8D">
              <w:t>Без программного вмешательства (после предполагаемого срока реализации программы)</w:t>
            </w:r>
          </w:p>
        </w:tc>
      </w:tr>
      <w:tr w:rsidR="000F5AA0" w:rsidRPr="00036D8D" w:rsidTr="006A16DD">
        <w:tc>
          <w:tcPr>
            <w:tcW w:w="607" w:type="dxa"/>
            <w:tcBorders>
              <w:top w:val="single" w:sz="4" w:space="0" w:color="auto"/>
              <w:left w:val="single" w:sz="4" w:space="0" w:color="auto"/>
              <w:bottom w:val="single" w:sz="4" w:space="0" w:color="auto"/>
              <w:right w:val="single" w:sz="4" w:space="0" w:color="auto"/>
            </w:tcBorders>
            <w:vAlign w:val="center"/>
            <w:hideMark/>
          </w:tcPr>
          <w:p w:rsidR="000F5AA0" w:rsidRPr="00036D8D" w:rsidRDefault="000F5AA0" w:rsidP="000F5AA0">
            <w:pPr>
              <w:tabs>
                <w:tab w:val="left" w:pos="2445"/>
                <w:tab w:val="center" w:pos="7570"/>
              </w:tabs>
              <w:jc w:val="center"/>
              <w:rPr>
                <w:b/>
              </w:rPr>
            </w:pPr>
            <w:r w:rsidRPr="00036D8D">
              <w:rPr>
                <w:b/>
              </w:rPr>
              <w:t>1</w:t>
            </w:r>
          </w:p>
        </w:tc>
        <w:tc>
          <w:tcPr>
            <w:tcW w:w="5489" w:type="dxa"/>
            <w:tcBorders>
              <w:top w:val="single" w:sz="4" w:space="0" w:color="auto"/>
              <w:left w:val="single" w:sz="4" w:space="0" w:color="auto"/>
              <w:bottom w:val="single" w:sz="4" w:space="0" w:color="auto"/>
              <w:right w:val="single" w:sz="4" w:space="0" w:color="auto"/>
            </w:tcBorders>
            <w:vAlign w:val="center"/>
            <w:hideMark/>
          </w:tcPr>
          <w:p w:rsidR="000F5AA0" w:rsidRPr="00036D8D" w:rsidRDefault="000F5AA0" w:rsidP="000F5AA0">
            <w:pPr>
              <w:tabs>
                <w:tab w:val="left" w:pos="2445"/>
                <w:tab w:val="center" w:pos="7570"/>
              </w:tabs>
              <w:jc w:val="center"/>
              <w:rPr>
                <w:b/>
              </w:rPr>
            </w:pPr>
            <w:r w:rsidRPr="00036D8D">
              <w:rPr>
                <w:b/>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F5AA0" w:rsidRPr="00036D8D" w:rsidRDefault="000F5AA0" w:rsidP="000F5AA0">
            <w:pPr>
              <w:widowControl w:val="0"/>
              <w:suppressAutoHyphens/>
              <w:autoSpaceDE w:val="0"/>
              <w:jc w:val="center"/>
              <w:rPr>
                <w:rFonts w:eastAsia="Arial"/>
                <w:b/>
                <w:lang w:eastAsia="ar-SA"/>
              </w:rPr>
            </w:pPr>
            <w:r w:rsidRPr="00036D8D">
              <w:rPr>
                <w:rFonts w:eastAsia="Arial"/>
                <w:b/>
                <w:lang w:eastAsia="ar-SA"/>
              </w:rPr>
              <w:t>3</w:t>
            </w:r>
          </w:p>
        </w:tc>
        <w:tc>
          <w:tcPr>
            <w:tcW w:w="709"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widowControl w:val="0"/>
              <w:suppressAutoHyphens/>
              <w:autoSpaceDE w:val="0"/>
              <w:jc w:val="center"/>
              <w:rPr>
                <w:rFonts w:eastAsia="Arial"/>
                <w:b/>
                <w:lang w:eastAsia="ar-SA"/>
              </w:rPr>
            </w:pPr>
            <w:r w:rsidRPr="00036D8D">
              <w:rPr>
                <w:rFonts w:eastAsia="Arial"/>
                <w:b/>
                <w:lang w:eastAsia="ar-SA"/>
              </w:rPr>
              <w:t>4</w:t>
            </w:r>
          </w:p>
        </w:tc>
        <w:tc>
          <w:tcPr>
            <w:tcW w:w="707" w:type="dxa"/>
            <w:tcBorders>
              <w:top w:val="single" w:sz="4" w:space="0" w:color="auto"/>
              <w:left w:val="single" w:sz="4" w:space="0" w:color="auto"/>
              <w:bottom w:val="single" w:sz="4" w:space="0" w:color="auto"/>
              <w:right w:val="single" w:sz="4" w:space="0" w:color="auto"/>
            </w:tcBorders>
            <w:vAlign w:val="center"/>
            <w:hideMark/>
          </w:tcPr>
          <w:p w:rsidR="000F5AA0" w:rsidRPr="00036D8D" w:rsidRDefault="000F5AA0" w:rsidP="000F5AA0">
            <w:pPr>
              <w:widowControl w:val="0"/>
              <w:suppressAutoHyphens/>
              <w:autoSpaceDE w:val="0"/>
              <w:jc w:val="center"/>
              <w:rPr>
                <w:rFonts w:eastAsia="Arial"/>
                <w:b/>
                <w:lang w:eastAsia="ar-SA"/>
              </w:rPr>
            </w:pPr>
            <w:r w:rsidRPr="00036D8D">
              <w:rPr>
                <w:rFonts w:eastAsia="Arial"/>
                <w:b/>
                <w:lang w:eastAsia="ar-SA"/>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0F5AA0" w:rsidRPr="00036D8D" w:rsidRDefault="000F5AA0" w:rsidP="000F5AA0">
            <w:pPr>
              <w:widowControl w:val="0"/>
              <w:suppressAutoHyphens/>
              <w:autoSpaceDE w:val="0"/>
              <w:jc w:val="center"/>
              <w:rPr>
                <w:rFonts w:eastAsia="Arial"/>
                <w:b/>
                <w:lang w:eastAsia="ar-SA"/>
              </w:rPr>
            </w:pPr>
            <w:r w:rsidRPr="00036D8D">
              <w:rPr>
                <w:rFonts w:eastAsia="Arial"/>
                <w:b/>
                <w:lang w:eastAsia="ar-SA"/>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0F5AA0" w:rsidRPr="00036D8D" w:rsidRDefault="000F5AA0" w:rsidP="000F5AA0">
            <w:pPr>
              <w:widowControl w:val="0"/>
              <w:suppressAutoHyphens/>
              <w:autoSpaceDE w:val="0"/>
              <w:jc w:val="center"/>
              <w:rPr>
                <w:rFonts w:eastAsia="Arial"/>
                <w:b/>
                <w:lang w:eastAsia="ar-SA"/>
              </w:rPr>
            </w:pPr>
            <w:r w:rsidRPr="00036D8D">
              <w:rPr>
                <w:rFonts w:eastAsia="Arial"/>
                <w:b/>
                <w:lang w:eastAsia="ar-SA"/>
              </w:rPr>
              <w:t>7</w:t>
            </w:r>
          </w:p>
        </w:tc>
        <w:tc>
          <w:tcPr>
            <w:tcW w:w="708" w:type="dxa"/>
            <w:tcBorders>
              <w:top w:val="single" w:sz="4" w:space="0" w:color="auto"/>
              <w:left w:val="single" w:sz="4" w:space="0" w:color="auto"/>
              <w:bottom w:val="single" w:sz="4" w:space="0" w:color="auto"/>
              <w:right w:val="single" w:sz="4" w:space="0" w:color="auto"/>
            </w:tcBorders>
          </w:tcPr>
          <w:p w:rsidR="000F5AA0" w:rsidRPr="00036D8D" w:rsidRDefault="000F5AA0" w:rsidP="000F5AA0">
            <w:pPr>
              <w:widowControl w:val="0"/>
              <w:suppressAutoHyphens/>
              <w:autoSpaceDE w:val="0"/>
              <w:jc w:val="center"/>
              <w:rPr>
                <w:rFonts w:eastAsia="Arial"/>
                <w:b/>
                <w:lang w:eastAsia="ar-SA"/>
              </w:rPr>
            </w:pPr>
          </w:p>
        </w:tc>
        <w:tc>
          <w:tcPr>
            <w:tcW w:w="709" w:type="dxa"/>
            <w:tcBorders>
              <w:top w:val="single" w:sz="4" w:space="0" w:color="auto"/>
              <w:left w:val="single" w:sz="4" w:space="0" w:color="auto"/>
              <w:bottom w:val="single" w:sz="4" w:space="0" w:color="auto"/>
              <w:right w:val="single" w:sz="4" w:space="0" w:color="auto"/>
            </w:tcBorders>
          </w:tcPr>
          <w:p w:rsidR="000F5AA0" w:rsidRPr="00036D8D" w:rsidRDefault="000F5AA0" w:rsidP="000F5AA0">
            <w:pPr>
              <w:widowControl w:val="0"/>
              <w:suppressAutoHyphens/>
              <w:autoSpaceDE w:val="0"/>
              <w:jc w:val="center"/>
              <w:rPr>
                <w:rFonts w:eastAsia="Arial"/>
                <w:b/>
                <w:lang w:eastAsia="ar-SA"/>
              </w:rPr>
            </w:pPr>
          </w:p>
        </w:tc>
        <w:tc>
          <w:tcPr>
            <w:tcW w:w="709" w:type="dxa"/>
            <w:tcBorders>
              <w:top w:val="single" w:sz="4" w:space="0" w:color="auto"/>
              <w:left w:val="single" w:sz="4" w:space="0" w:color="auto"/>
              <w:bottom w:val="single" w:sz="4" w:space="0" w:color="auto"/>
              <w:right w:val="single" w:sz="4" w:space="0" w:color="auto"/>
            </w:tcBorders>
          </w:tcPr>
          <w:p w:rsidR="000F5AA0" w:rsidRPr="00036D8D" w:rsidRDefault="000F5AA0" w:rsidP="000F5AA0">
            <w:pPr>
              <w:widowControl w:val="0"/>
              <w:suppressAutoHyphens/>
              <w:autoSpaceDE w:val="0"/>
              <w:jc w:val="center"/>
              <w:rPr>
                <w:rFonts w:eastAsia="Arial"/>
                <w:b/>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F5AA0" w:rsidRPr="00036D8D" w:rsidRDefault="000F5AA0" w:rsidP="000F5AA0">
            <w:pPr>
              <w:widowControl w:val="0"/>
              <w:suppressAutoHyphens/>
              <w:autoSpaceDE w:val="0"/>
              <w:jc w:val="center"/>
              <w:rPr>
                <w:rFonts w:eastAsia="Arial"/>
                <w:b/>
                <w:lang w:eastAsia="ar-SA"/>
              </w:rPr>
            </w:pPr>
            <w:r w:rsidRPr="00036D8D">
              <w:rPr>
                <w:rFonts w:eastAsia="Arial"/>
                <w:b/>
                <w:lang w:eastAsia="ar-SA"/>
              </w:rPr>
              <w:t>8</w:t>
            </w:r>
          </w:p>
        </w:tc>
        <w:tc>
          <w:tcPr>
            <w:tcW w:w="1562" w:type="dxa"/>
            <w:tcBorders>
              <w:top w:val="single" w:sz="4" w:space="0" w:color="auto"/>
              <w:left w:val="single" w:sz="4" w:space="0" w:color="auto"/>
              <w:bottom w:val="single" w:sz="4" w:space="0" w:color="auto"/>
              <w:right w:val="single" w:sz="4" w:space="0" w:color="auto"/>
            </w:tcBorders>
            <w:vAlign w:val="center"/>
            <w:hideMark/>
          </w:tcPr>
          <w:p w:rsidR="000F5AA0" w:rsidRPr="00036D8D" w:rsidRDefault="000F5AA0" w:rsidP="000F5AA0">
            <w:pPr>
              <w:widowControl w:val="0"/>
              <w:suppressAutoHyphens/>
              <w:autoSpaceDE w:val="0"/>
              <w:jc w:val="center"/>
              <w:rPr>
                <w:rFonts w:eastAsia="Arial"/>
                <w:b/>
                <w:lang w:eastAsia="ar-SA"/>
              </w:rPr>
            </w:pPr>
            <w:r w:rsidRPr="00036D8D">
              <w:rPr>
                <w:rFonts w:eastAsia="Arial"/>
                <w:b/>
                <w:lang w:eastAsia="ar-SA"/>
              </w:rPr>
              <w:t>9</w:t>
            </w:r>
          </w:p>
        </w:tc>
      </w:tr>
      <w:tr w:rsidR="000F5AA0" w:rsidRPr="00036D8D" w:rsidTr="006A16DD">
        <w:tc>
          <w:tcPr>
            <w:tcW w:w="607"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1</w:t>
            </w:r>
          </w:p>
        </w:tc>
        <w:tc>
          <w:tcPr>
            <w:tcW w:w="5489"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both"/>
            </w:pPr>
            <w:r w:rsidRPr="00036D8D">
              <w:t>Уровень травматизма на производстве в расчете на 1000 работающих</w:t>
            </w:r>
          </w:p>
        </w:tc>
        <w:tc>
          <w:tcPr>
            <w:tcW w:w="1417" w:type="dxa"/>
            <w:tcBorders>
              <w:top w:val="single" w:sz="2" w:space="0" w:color="auto"/>
              <w:left w:val="single" w:sz="2" w:space="0" w:color="auto"/>
              <w:bottom w:val="single" w:sz="2" w:space="0" w:color="auto"/>
              <w:right w:val="single" w:sz="2" w:space="0" w:color="auto"/>
            </w:tcBorders>
            <w:hideMark/>
          </w:tcPr>
          <w:p w:rsidR="000F5AA0" w:rsidRPr="00036D8D" w:rsidRDefault="000F5AA0" w:rsidP="000F5AA0">
            <w:pPr>
              <w:ind w:left="-108" w:right="-107"/>
              <w:jc w:val="center"/>
            </w:pPr>
            <w:r w:rsidRPr="00036D8D">
              <w:t>человек</w:t>
            </w:r>
          </w:p>
          <w:p w:rsidR="000F5AA0" w:rsidRPr="00036D8D" w:rsidRDefault="000F5AA0" w:rsidP="000F5AA0">
            <w:pPr>
              <w:ind w:left="-108" w:right="-107"/>
              <w:jc w:val="center"/>
            </w:pPr>
            <w:r w:rsidRPr="00036D8D">
              <w:t>на 1000 работников</w:t>
            </w:r>
          </w:p>
        </w:tc>
        <w:tc>
          <w:tcPr>
            <w:tcW w:w="709"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2,0</w:t>
            </w:r>
          </w:p>
        </w:tc>
        <w:tc>
          <w:tcPr>
            <w:tcW w:w="707"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widowControl w:val="0"/>
              <w:autoSpaceDE w:val="0"/>
              <w:autoSpaceDN w:val="0"/>
              <w:adjustRightInd w:val="0"/>
              <w:jc w:val="center"/>
            </w:pPr>
            <w:r w:rsidRPr="00036D8D">
              <w:t>1,8</w:t>
            </w:r>
          </w:p>
        </w:tc>
        <w:tc>
          <w:tcPr>
            <w:tcW w:w="709"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widowControl w:val="0"/>
              <w:autoSpaceDE w:val="0"/>
              <w:autoSpaceDN w:val="0"/>
              <w:adjustRightInd w:val="0"/>
              <w:jc w:val="center"/>
            </w:pPr>
            <w:r w:rsidRPr="00036D8D">
              <w:t>1,7</w:t>
            </w:r>
          </w:p>
        </w:tc>
        <w:tc>
          <w:tcPr>
            <w:tcW w:w="709"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1,6</w:t>
            </w:r>
          </w:p>
        </w:tc>
        <w:tc>
          <w:tcPr>
            <w:tcW w:w="708"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1,5</w:t>
            </w:r>
          </w:p>
        </w:tc>
        <w:tc>
          <w:tcPr>
            <w:tcW w:w="709"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1,3</w:t>
            </w:r>
          </w:p>
        </w:tc>
        <w:tc>
          <w:tcPr>
            <w:tcW w:w="709"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1,1</w:t>
            </w:r>
          </w:p>
        </w:tc>
        <w:tc>
          <w:tcPr>
            <w:tcW w:w="850"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1,1</w:t>
            </w:r>
          </w:p>
        </w:tc>
        <w:tc>
          <w:tcPr>
            <w:tcW w:w="1562"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1,8-1,9</w:t>
            </w:r>
          </w:p>
        </w:tc>
      </w:tr>
      <w:tr w:rsidR="000F5AA0" w:rsidRPr="00036D8D" w:rsidTr="006A16DD">
        <w:tc>
          <w:tcPr>
            <w:tcW w:w="607"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2</w:t>
            </w:r>
          </w:p>
        </w:tc>
        <w:tc>
          <w:tcPr>
            <w:tcW w:w="5489"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both"/>
            </w:pPr>
            <w:r w:rsidRPr="00036D8D">
              <w:t>Уровень травматизма на производстве со смертельным исходом в расчете на 1000 работающих</w:t>
            </w:r>
          </w:p>
        </w:tc>
        <w:tc>
          <w:tcPr>
            <w:tcW w:w="1417" w:type="dxa"/>
            <w:tcBorders>
              <w:top w:val="single" w:sz="2" w:space="0" w:color="auto"/>
              <w:left w:val="single" w:sz="2" w:space="0" w:color="auto"/>
              <w:bottom w:val="single" w:sz="2" w:space="0" w:color="auto"/>
              <w:right w:val="single" w:sz="2" w:space="0" w:color="auto"/>
            </w:tcBorders>
            <w:hideMark/>
          </w:tcPr>
          <w:p w:rsidR="000F5AA0" w:rsidRPr="00036D8D" w:rsidRDefault="000F5AA0" w:rsidP="000F5AA0">
            <w:pPr>
              <w:ind w:left="-108" w:right="-107"/>
              <w:jc w:val="center"/>
            </w:pPr>
            <w:r w:rsidRPr="00036D8D">
              <w:t>человек</w:t>
            </w:r>
          </w:p>
          <w:p w:rsidR="000F5AA0" w:rsidRPr="00036D8D" w:rsidRDefault="000F5AA0" w:rsidP="000F5AA0">
            <w:pPr>
              <w:ind w:left="-108" w:right="-107"/>
              <w:jc w:val="center"/>
            </w:pPr>
            <w:r w:rsidRPr="00036D8D">
              <w:t>на 1000 работников</w:t>
            </w:r>
          </w:p>
        </w:tc>
        <w:tc>
          <w:tcPr>
            <w:tcW w:w="709"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0,0</w:t>
            </w:r>
          </w:p>
        </w:tc>
        <w:tc>
          <w:tcPr>
            <w:tcW w:w="707"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widowControl w:val="0"/>
              <w:autoSpaceDE w:val="0"/>
              <w:autoSpaceDN w:val="0"/>
              <w:adjustRightInd w:val="0"/>
              <w:jc w:val="center"/>
            </w:pPr>
            <w:r w:rsidRPr="00036D8D">
              <w:t>0,0</w:t>
            </w:r>
          </w:p>
        </w:tc>
        <w:tc>
          <w:tcPr>
            <w:tcW w:w="709"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widowControl w:val="0"/>
              <w:autoSpaceDE w:val="0"/>
              <w:autoSpaceDN w:val="0"/>
              <w:adjustRightInd w:val="0"/>
              <w:jc w:val="center"/>
            </w:pPr>
            <w:r w:rsidRPr="00036D8D">
              <w:t>0,0</w:t>
            </w:r>
          </w:p>
        </w:tc>
        <w:tc>
          <w:tcPr>
            <w:tcW w:w="709"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0,0</w:t>
            </w:r>
          </w:p>
        </w:tc>
        <w:tc>
          <w:tcPr>
            <w:tcW w:w="708"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0,0</w:t>
            </w:r>
          </w:p>
        </w:tc>
        <w:tc>
          <w:tcPr>
            <w:tcW w:w="709"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0,0</w:t>
            </w:r>
          </w:p>
        </w:tc>
        <w:tc>
          <w:tcPr>
            <w:tcW w:w="709"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0,0</w:t>
            </w:r>
          </w:p>
        </w:tc>
        <w:tc>
          <w:tcPr>
            <w:tcW w:w="850"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0,0</w:t>
            </w:r>
          </w:p>
        </w:tc>
        <w:tc>
          <w:tcPr>
            <w:tcW w:w="1562"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0,0</w:t>
            </w:r>
          </w:p>
        </w:tc>
      </w:tr>
      <w:tr w:rsidR="000F5AA0" w:rsidRPr="00036D8D" w:rsidTr="006A16DD">
        <w:tc>
          <w:tcPr>
            <w:tcW w:w="607"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3</w:t>
            </w:r>
          </w:p>
        </w:tc>
        <w:tc>
          <w:tcPr>
            <w:tcW w:w="5489"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both"/>
            </w:pPr>
            <w:r w:rsidRPr="00036D8D">
              <w:t>Показатель профессиональной заболеваемости в расчете на 10 тысяч работающих</w:t>
            </w:r>
          </w:p>
        </w:tc>
        <w:tc>
          <w:tcPr>
            <w:tcW w:w="1417" w:type="dxa"/>
            <w:tcBorders>
              <w:top w:val="single" w:sz="2" w:space="0" w:color="auto"/>
              <w:left w:val="single" w:sz="2" w:space="0" w:color="auto"/>
              <w:bottom w:val="single" w:sz="2" w:space="0" w:color="auto"/>
              <w:right w:val="single" w:sz="2" w:space="0" w:color="auto"/>
            </w:tcBorders>
            <w:hideMark/>
          </w:tcPr>
          <w:p w:rsidR="000F5AA0" w:rsidRPr="00036D8D" w:rsidRDefault="000F5AA0" w:rsidP="000F5AA0">
            <w:pPr>
              <w:ind w:left="-108" w:right="-107"/>
              <w:jc w:val="center"/>
            </w:pPr>
            <w:r w:rsidRPr="00036D8D">
              <w:t>человек</w:t>
            </w:r>
          </w:p>
          <w:p w:rsidR="000F5AA0" w:rsidRPr="00036D8D" w:rsidRDefault="000F5AA0" w:rsidP="000F5AA0">
            <w:pPr>
              <w:ind w:left="-108" w:right="-107"/>
              <w:jc w:val="center"/>
            </w:pPr>
            <w:r w:rsidRPr="00036D8D">
              <w:t>на 10 000 работников</w:t>
            </w:r>
          </w:p>
        </w:tc>
        <w:tc>
          <w:tcPr>
            <w:tcW w:w="709"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0,75</w:t>
            </w:r>
          </w:p>
        </w:tc>
        <w:tc>
          <w:tcPr>
            <w:tcW w:w="707"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widowControl w:val="0"/>
              <w:autoSpaceDE w:val="0"/>
              <w:autoSpaceDN w:val="0"/>
              <w:adjustRightInd w:val="0"/>
              <w:jc w:val="center"/>
            </w:pPr>
            <w:r w:rsidRPr="00036D8D">
              <w:t>0,73</w:t>
            </w:r>
          </w:p>
        </w:tc>
        <w:tc>
          <w:tcPr>
            <w:tcW w:w="709"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widowControl w:val="0"/>
              <w:autoSpaceDE w:val="0"/>
              <w:autoSpaceDN w:val="0"/>
              <w:adjustRightInd w:val="0"/>
              <w:jc w:val="center"/>
            </w:pPr>
            <w:r w:rsidRPr="00036D8D">
              <w:t>0,71</w:t>
            </w:r>
          </w:p>
        </w:tc>
        <w:tc>
          <w:tcPr>
            <w:tcW w:w="709"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0,70</w:t>
            </w:r>
          </w:p>
        </w:tc>
        <w:tc>
          <w:tcPr>
            <w:tcW w:w="708"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0,68</w:t>
            </w:r>
          </w:p>
        </w:tc>
        <w:tc>
          <w:tcPr>
            <w:tcW w:w="709"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0,65</w:t>
            </w:r>
          </w:p>
        </w:tc>
        <w:tc>
          <w:tcPr>
            <w:tcW w:w="709"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0,65</w:t>
            </w:r>
          </w:p>
        </w:tc>
        <w:tc>
          <w:tcPr>
            <w:tcW w:w="850"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0,65</w:t>
            </w:r>
          </w:p>
        </w:tc>
        <w:tc>
          <w:tcPr>
            <w:tcW w:w="1562"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0,73-0,76</w:t>
            </w:r>
          </w:p>
        </w:tc>
      </w:tr>
      <w:tr w:rsidR="000F5AA0" w:rsidRPr="00036D8D" w:rsidTr="006A16DD">
        <w:trPr>
          <w:trHeight w:val="648"/>
        </w:trPr>
        <w:tc>
          <w:tcPr>
            <w:tcW w:w="607"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4</w:t>
            </w:r>
          </w:p>
        </w:tc>
        <w:tc>
          <w:tcPr>
            <w:tcW w:w="5489"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both"/>
            </w:pPr>
            <w:r w:rsidRPr="00036D8D">
              <w:t>Удельная численность лиц, которым впервые установлена инвалидность по трудовому увечью, в расчете на 10 тысяч работающих</w:t>
            </w:r>
          </w:p>
        </w:tc>
        <w:tc>
          <w:tcPr>
            <w:tcW w:w="1417" w:type="dxa"/>
            <w:tcBorders>
              <w:top w:val="single" w:sz="2" w:space="0" w:color="auto"/>
              <w:left w:val="single" w:sz="2" w:space="0" w:color="auto"/>
              <w:bottom w:val="single" w:sz="2" w:space="0" w:color="auto"/>
              <w:right w:val="single" w:sz="2" w:space="0" w:color="auto"/>
            </w:tcBorders>
            <w:hideMark/>
          </w:tcPr>
          <w:p w:rsidR="000F5AA0" w:rsidRPr="00036D8D" w:rsidRDefault="000F5AA0" w:rsidP="000F5AA0">
            <w:pPr>
              <w:ind w:left="-108" w:right="-107"/>
              <w:jc w:val="center"/>
            </w:pPr>
            <w:r w:rsidRPr="00036D8D">
              <w:t>человек</w:t>
            </w:r>
          </w:p>
          <w:p w:rsidR="000F5AA0" w:rsidRPr="00036D8D" w:rsidRDefault="000F5AA0" w:rsidP="000F5AA0">
            <w:pPr>
              <w:ind w:left="-108" w:right="-107"/>
              <w:jc w:val="center"/>
            </w:pPr>
            <w:r w:rsidRPr="00036D8D">
              <w:t>на 10 000 работников</w:t>
            </w:r>
          </w:p>
        </w:tc>
        <w:tc>
          <w:tcPr>
            <w:tcW w:w="709"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0,0</w:t>
            </w:r>
          </w:p>
        </w:tc>
        <w:tc>
          <w:tcPr>
            <w:tcW w:w="707"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widowControl w:val="0"/>
              <w:autoSpaceDE w:val="0"/>
              <w:autoSpaceDN w:val="0"/>
              <w:adjustRightInd w:val="0"/>
              <w:jc w:val="center"/>
            </w:pPr>
            <w:r w:rsidRPr="00036D8D">
              <w:t>0,0</w:t>
            </w:r>
          </w:p>
        </w:tc>
        <w:tc>
          <w:tcPr>
            <w:tcW w:w="709"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widowControl w:val="0"/>
              <w:autoSpaceDE w:val="0"/>
              <w:autoSpaceDN w:val="0"/>
              <w:adjustRightInd w:val="0"/>
              <w:jc w:val="center"/>
            </w:pPr>
            <w:r w:rsidRPr="00036D8D">
              <w:t>0,0</w:t>
            </w:r>
          </w:p>
        </w:tc>
        <w:tc>
          <w:tcPr>
            <w:tcW w:w="709"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0,0</w:t>
            </w:r>
          </w:p>
        </w:tc>
        <w:tc>
          <w:tcPr>
            <w:tcW w:w="708"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0,0</w:t>
            </w:r>
          </w:p>
        </w:tc>
        <w:tc>
          <w:tcPr>
            <w:tcW w:w="709"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0,0</w:t>
            </w:r>
          </w:p>
        </w:tc>
        <w:tc>
          <w:tcPr>
            <w:tcW w:w="709"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0,0</w:t>
            </w:r>
          </w:p>
        </w:tc>
        <w:tc>
          <w:tcPr>
            <w:tcW w:w="850"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0,0</w:t>
            </w:r>
          </w:p>
        </w:tc>
        <w:tc>
          <w:tcPr>
            <w:tcW w:w="1562"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0,0</w:t>
            </w:r>
          </w:p>
        </w:tc>
      </w:tr>
      <w:tr w:rsidR="000F5AA0" w:rsidRPr="00036D8D" w:rsidTr="006A16DD">
        <w:tc>
          <w:tcPr>
            <w:tcW w:w="607"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5</w:t>
            </w:r>
          </w:p>
        </w:tc>
        <w:tc>
          <w:tcPr>
            <w:tcW w:w="5489"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both"/>
            </w:pPr>
            <w:r w:rsidRPr="00036D8D">
              <w:t>Удельный вес работников, занятых в условиях, не отвечающих санитарно-гигиеническим нормам, от общего количества занятых в экономике района</w:t>
            </w:r>
          </w:p>
        </w:tc>
        <w:tc>
          <w:tcPr>
            <w:tcW w:w="1417" w:type="dxa"/>
            <w:tcBorders>
              <w:top w:val="single" w:sz="2" w:space="0" w:color="auto"/>
              <w:left w:val="single" w:sz="2" w:space="0" w:color="auto"/>
              <w:bottom w:val="single" w:sz="2" w:space="0" w:color="auto"/>
              <w:right w:val="single" w:sz="2" w:space="0" w:color="auto"/>
            </w:tcBorders>
            <w:hideMark/>
          </w:tcPr>
          <w:p w:rsidR="000F5AA0" w:rsidRPr="00036D8D" w:rsidRDefault="000F5AA0" w:rsidP="000F5AA0">
            <w:pPr>
              <w:ind w:left="-108" w:right="-107"/>
              <w:jc w:val="center"/>
            </w:pPr>
            <w:r w:rsidRPr="00036D8D">
              <w:t>%</w:t>
            </w:r>
          </w:p>
        </w:tc>
        <w:tc>
          <w:tcPr>
            <w:tcW w:w="709"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24,0</w:t>
            </w:r>
          </w:p>
        </w:tc>
        <w:tc>
          <w:tcPr>
            <w:tcW w:w="707"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widowControl w:val="0"/>
              <w:autoSpaceDE w:val="0"/>
              <w:autoSpaceDN w:val="0"/>
              <w:adjustRightInd w:val="0"/>
              <w:jc w:val="center"/>
            </w:pPr>
            <w:r w:rsidRPr="00036D8D">
              <w:t>23,0</w:t>
            </w:r>
          </w:p>
        </w:tc>
        <w:tc>
          <w:tcPr>
            <w:tcW w:w="709"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widowControl w:val="0"/>
              <w:autoSpaceDE w:val="0"/>
              <w:autoSpaceDN w:val="0"/>
              <w:adjustRightInd w:val="0"/>
              <w:jc w:val="center"/>
            </w:pPr>
            <w:r w:rsidRPr="00036D8D">
              <w:t>22,0</w:t>
            </w:r>
          </w:p>
        </w:tc>
        <w:tc>
          <w:tcPr>
            <w:tcW w:w="709"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21,0</w:t>
            </w:r>
          </w:p>
        </w:tc>
        <w:tc>
          <w:tcPr>
            <w:tcW w:w="708"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20,0</w:t>
            </w:r>
          </w:p>
        </w:tc>
        <w:tc>
          <w:tcPr>
            <w:tcW w:w="709"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18,0</w:t>
            </w:r>
          </w:p>
        </w:tc>
        <w:tc>
          <w:tcPr>
            <w:tcW w:w="709"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18,0</w:t>
            </w:r>
          </w:p>
        </w:tc>
        <w:tc>
          <w:tcPr>
            <w:tcW w:w="850"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18,0</w:t>
            </w:r>
          </w:p>
        </w:tc>
        <w:tc>
          <w:tcPr>
            <w:tcW w:w="1562"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24,0-23,0</w:t>
            </w:r>
          </w:p>
        </w:tc>
      </w:tr>
      <w:tr w:rsidR="000F5AA0" w:rsidRPr="00036D8D" w:rsidTr="006A16DD">
        <w:tc>
          <w:tcPr>
            <w:tcW w:w="607"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6</w:t>
            </w:r>
          </w:p>
        </w:tc>
        <w:tc>
          <w:tcPr>
            <w:tcW w:w="5489"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both"/>
            </w:pPr>
            <w:r w:rsidRPr="00036D8D">
              <w:t>Удельный вес руководителей и работников, обученных по программе «Охрана труда», от общего количества занятых в экономике района</w:t>
            </w:r>
          </w:p>
        </w:tc>
        <w:tc>
          <w:tcPr>
            <w:tcW w:w="1417" w:type="dxa"/>
            <w:tcBorders>
              <w:top w:val="single" w:sz="2" w:space="0" w:color="auto"/>
              <w:left w:val="single" w:sz="2" w:space="0" w:color="auto"/>
              <w:bottom w:val="single" w:sz="2" w:space="0" w:color="auto"/>
              <w:right w:val="single" w:sz="2" w:space="0" w:color="auto"/>
            </w:tcBorders>
            <w:hideMark/>
          </w:tcPr>
          <w:p w:rsidR="000F5AA0" w:rsidRPr="00036D8D" w:rsidRDefault="000F5AA0" w:rsidP="000F5AA0">
            <w:pPr>
              <w:ind w:left="-108" w:right="-107"/>
              <w:jc w:val="center"/>
            </w:pPr>
            <w:r w:rsidRPr="00036D8D">
              <w:t>%</w:t>
            </w:r>
          </w:p>
        </w:tc>
        <w:tc>
          <w:tcPr>
            <w:tcW w:w="709"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35,0</w:t>
            </w:r>
          </w:p>
        </w:tc>
        <w:tc>
          <w:tcPr>
            <w:tcW w:w="707"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widowControl w:val="0"/>
              <w:autoSpaceDE w:val="0"/>
              <w:autoSpaceDN w:val="0"/>
              <w:adjustRightInd w:val="0"/>
              <w:jc w:val="center"/>
            </w:pPr>
            <w:r w:rsidRPr="00036D8D">
              <w:t>42,0</w:t>
            </w:r>
          </w:p>
        </w:tc>
        <w:tc>
          <w:tcPr>
            <w:tcW w:w="709"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widowControl w:val="0"/>
              <w:autoSpaceDE w:val="0"/>
              <w:autoSpaceDN w:val="0"/>
              <w:adjustRightInd w:val="0"/>
              <w:jc w:val="center"/>
            </w:pPr>
            <w:r w:rsidRPr="00036D8D">
              <w:t>44,0</w:t>
            </w:r>
          </w:p>
        </w:tc>
        <w:tc>
          <w:tcPr>
            <w:tcW w:w="709"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48,0</w:t>
            </w:r>
          </w:p>
        </w:tc>
        <w:tc>
          <w:tcPr>
            <w:tcW w:w="708"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51,0</w:t>
            </w:r>
          </w:p>
        </w:tc>
        <w:tc>
          <w:tcPr>
            <w:tcW w:w="709"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56,0</w:t>
            </w:r>
          </w:p>
        </w:tc>
        <w:tc>
          <w:tcPr>
            <w:tcW w:w="709"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60,0</w:t>
            </w:r>
          </w:p>
        </w:tc>
        <w:tc>
          <w:tcPr>
            <w:tcW w:w="850"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60,0</w:t>
            </w:r>
          </w:p>
        </w:tc>
        <w:tc>
          <w:tcPr>
            <w:tcW w:w="1562"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35,0-37,0</w:t>
            </w:r>
          </w:p>
        </w:tc>
      </w:tr>
      <w:tr w:rsidR="000F5AA0" w:rsidRPr="00036D8D" w:rsidTr="006A16DD">
        <w:tc>
          <w:tcPr>
            <w:tcW w:w="607"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7</w:t>
            </w:r>
          </w:p>
        </w:tc>
        <w:tc>
          <w:tcPr>
            <w:tcW w:w="5489"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both"/>
            </w:pPr>
            <w:r w:rsidRPr="00036D8D">
              <w:t>Удельный вес работников, занятых на рабочих местах, по которым проведена специальная оценка условий труда, от общего количества занятых в экономике района</w:t>
            </w:r>
          </w:p>
        </w:tc>
        <w:tc>
          <w:tcPr>
            <w:tcW w:w="1417" w:type="dxa"/>
            <w:tcBorders>
              <w:top w:val="single" w:sz="2" w:space="0" w:color="auto"/>
              <w:left w:val="single" w:sz="2" w:space="0" w:color="auto"/>
              <w:bottom w:val="single" w:sz="2" w:space="0" w:color="auto"/>
              <w:right w:val="single" w:sz="2" w:space="0" w:color="auto"/>
            </w:tcBorders>
            <w:hideMark/>
          </w:tcPr>
          <w:p w:rsidR="000F5AA0" w:rsidRPr="00036D8D" w:rsidRDefault="000F5AA0" w:rsidP="000F5AA0">
            <w:pPr>
              <w:ind w:left="-108" w:right="-107"/>
              <w:jc w:val="center"/>
            </w:pPr>
            <w:r w:rsidRPr="00036D8D">
              <w:t>%</w:t>
            </w:r>
          </w:p>
        </w:tc>
        <w:tc>
          <w:tcPr>
            <w:tcW w:w="709"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widowControl w:val="0"/>
              <w:autoSpaceDE w:val="0"/>
              <w:autoSpaceDN w:val="0"/>
              <w:adjustRightInd w:val="0"/>
              <w:jc w:val="center"/>
            </w:pPr>
            <w:r w:rsidRPr="00036D8D">
              <w:t>38,0</w:t>
            </w:r>
          </w:p>
        </w:tc>
        <w:tc>
          <w:tcPr>
            <w:tcW w:w="707"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widowControl w:val="0"/>
              <w:autoSpaceDE w:val="0"/>
              <w:autoSpaceDN w:val="0"/>
              <w:adjustRightInd w:val="0"/>
              <w:jc w:val="center"/>
            </w:pPr>
            <w:r w:rsidRPr="00036D8D">
              <w:t>45,0</w:t>
            </w:r>
          </w:p>
        </w:tc>
        <w:tc>
          <w:tcPr>
            <w:tcW w:w="709"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50,0</w:t>
            </w:r>
          </w:p>
        </w:tc>
        <w:tc>
          <w:tcPr>
            <w:tcW w:w="709"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55,0</w:t>
            </w:r>
          </w:p>
        </w:tc>
        <w:tc>
          <w:tcPr>
            <w:tcW w:w="708"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60,0</w:t>
            </w:r>
          </w:p>
        </w:tc>
        <w:tc>
          <w:tcPr>
            <w:tcW w:w="709"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65,0</w:t>
            </w:r>
          </w:p>
        </w:tc>
        <w:tc>
          <w:tcPr>
            <w:tcW w:w="709"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70,0</w:t>
            </w:r>
          </w:p>
        </w:tc>
        <w:tc>
          <w:tcPr>
            <w:tcW w:w="850"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70,0</w:t>
            </w:r>
          </w:p>
        </w:tc>
        <w:tc>
          <w:tcPr>
            <w:tcW w:w="1562" w:type="dxa"/>
            <w:tcBorders>
              <w:top w:val="single" w:sz="4" w:space="0" w:color="auto"/>
              <w:left w:val="single" w:sz="4" w:space="0" w:color="auto"/>
              <w:bottom w:val="single" w:sz="4" w:space="0" w:color="auto"/>
              <w:right w:val="single" w:sz="4" w:space="0" w:color="auto"/>
            </w:tcBorders>
            <w:hideMark/>
          </w:tcPr>
          <w:p w:rsidR="000F5AA0" w:rsidRPr="00036D8D" w:rsidRDefault="000F5AA0" w:rsidP="000F5AA0">
            <w:pPr>
              <w:jc w:val="center"/>
            </w:pPr>
            <w:r w:rsidRPr="00036D8D">
              <w:t>38,0-40,0</w:t>
            </w:r>
          </w:p>
        </w:tc>
      </w:tr>
    </w:tbl>
    <w:p w:rsidR="000F5AA0" w:rsidRPr="00036D8D" w:rsidRDefault="000F5AA0" w:rsidP="000F5AA0">
      <w:pPr>
        <w:pStyle w:val="afe"/>
        <w:spacing w:before="0" w:beforeAutospacing="0" w:after="0" w:afterAutospacing="0"/>
        <w:ind w:firstLine="709"/>
        <w:jc w:val="both"/>
        <w:rPr>
          <w:b/>
        </w:rPr>
        <w:sectPr w:rsidR="000F5AA0" w:rsidRPr="00036D8D" w:rsidSect="000F5AA0">
          <w:pgSz w:w="16838" w:h="11906" w:orient="landscape"/>
          <w:pgMar w:top="1701" w:right="1134" w:bottom="850" w:left="1134" w:header="720" w:footer="720" w:gutter="0"/>
          <w:cols w:space="720"/>
          <w:docGrid w:linePitch="360"/>
        </w:sectPr>
      </w:pPr>
    </w:p>
    <w:p w:rsidR="000F5AA0" w:rsidRPr="00036D8D" w:rsidRDefault="000F5AA0" w:rsidP="000F5AA0">
      <w:pPr>
        <w:autoSpaceDE w:val="0"/>
        <w:autoSpaceDN w:val="0"/>
        <w:adjustRightInd w:val="0"/>
        <w:jc w:val="center"/>
        <w:outlineLvl w:val="0"/>
      </w:pPr>
      <w:r w:rsidRPr="00036D8D">
        <w:lastRenderedPageBreak/>
        <w:t>Расходы на реализацию муниципальной программы</w:t>
      </w:r>
    </w:p>
    <w:p w:rsidR="000F5AA0" w:rsidRPr="00036D8D" w:rsidRDefault="000F5AA0" w:rsidP="000F5AA0">
      <w:pPr>
        <w:tabs>
          <w:tab w:val="left" w:pos="9214"/>
        </w:tabs>
        <w:ind w:firstLine="708"/>
        <w:jc w:val="right"/>
        <w:rPr>
          <w:rFonts w:eastAsia="Calibri"/>
          <w:lang w:eastAsia="en-US"/>
        </w:rPr>
      </w:pPr>
      <w:r w:rsidRPr="00036D8D">
        <w:rPr>
          <w:rFonts w:eastAsia="Calibri"/>
          <w:lang w:eastAsia="en-US"/>
        </w:rPr>
        <w:t>тыс. рублей</w:t>
      </w: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3119"/>
        <w:gridCol w:w="1274"/>
        <w:gridCol w:w="1134"/>
        <w:gridCol w:w="851"/>
        <w:gridCol w:w="1134"/>
        <w:gridCol w:w="1134"/>
      </w:tblGrid>
      <w:tr w:rsidR="000F5AA0" w:rsidRPr="00036D8D" w:rsidTr="000F5AA0">
        <w:trPr>
          <w:tblHeader/>
        </w:trPr>
        <w:tc>
          <w:tcPr>
            <w:tcW w:w="820" w:type="dxa"/>
            <w:vAlign w:val="center"/>
          </w:tcPr>
          <w:p w:rsidR="000F5AA0" w:rsidRPr="00036D8D" w:rsidRDefault="000F5AA0" w:rsidP="000F5AA0">
            <w:pPr>
              <w:jc w:val="center"/>
              <w:rPr>
                <w:rFonts w:eastAsia="Calibri"/>
                <w:bCs/>
                <w:lang w:eastAsia="en-US"/>
              </w:rPr>
            </w:pPr>
            <w:r w:rsidRPr="00036D8D">
              <w:rPr>
                <w:rFonts w:eastAsia="Calibri"/>
                <w:bCs/>
                <w:lang w:eastAsia="en-US"/>
              </w:rPr>
              <w:t>МП/ПМП</w:t>
            </w:r>
          </w:p>
        </w:tc>
        <w:tc>
          <w:tcPr>
            <w:tcW w:w="3119" w:type="dxa"/>
            <w:vAlign w:val="center"/>
          </w:tcPr>
          <w:p w:rsidR="000F5AA0" w:rsidRPr="00036D8D" w:rsidRDefault="000F5AA0" w:rsidP="00004178">
            <w:pPr>
              <w:jc w:val="center"/>
              <w:rPr>
                <w:rFonts w:eastAsia="Calibri"/>
                <w:bCs/>
                <w:lang w:eastAsia="en-US"/>
              </w:rPr>
            </w:pPr>
            <w:r w:rsidRPr="00036D8D">
              <w:rPr>
                <w:rFonts w:eastAsia="Calibri"/>
                <w:bCs/>
                <w:lang w:eastAsia="en-US"/>
              </w:rPr>
              <w:t>Наименование</w:t>
            </w:r>
          </w:p>
          <w:p w:rsidR="000F5AA0" w:rsidRPr="00036D8D" w:rsidRDefault="000F5AA0" w:rsidP="00004178">
            <w:pPr>
              <w:jc w:val="center"/>
              <w:rPr>
                <w:rFonts w:eastAsia="Calibri"/>
                <w:bCs/>
                <w:lang w:eastAsia="en-US"/>
              </w:rPr>
            </w:pPr>
            <w:r w:rsidRPr="00036D8D">
              <w:rPr>
                <w:rFonts w:eastAsia="Calibri"/>
                <w:bCs/>
                <w:lang w:eastAsia="en-US"/>
              </w:rPr>
              <w:t>муниципальной программы (подпрограммы)</w:t>
            </w:r>
          </w:p>
        </w:tc>
        <w:tc>
          <w:tcPr>
            <w:tcW w:w="1274" w:type="dxa"/>
            <w:vAlign w:val="center"/>
          </w:tcPr>
          <w:p w:rsidR="000F5AA0" w:rsidRPr="00036D8D" w:rsidRDefault="000F5AA0" w:rsidP="00B12E1E">
            <w:pPr>
              <w:jc w:val="center"/>
              <w:rPr>
                <w:rFonts w:eastAsia="Calibri"/>
                <w:bCs/>
                <w:lang w:eastAsia="en-US"/>
              </w:rPr>
            </w:pPr>
            <w:r w:rsidRPr="00036D8D">
              <w:rPr>
                <w:rFonts w:eastAsia="Calibri"/>
                <w:bCs/>
                <w:lang w:eastAsia="en-US"/>
              </w:rPr>
              <w:t>201</w:t>
            </w:r>
            <w:r w:rsidR="00B12E1E">
              <w:rPr>
                <w:rFonts w:eastAsia="Calibri"/>
                <w:bCs/>
                <w:lang w:eastAsia="en-US"/>
              </w:rPr>
              <w:t>9</w:t>
            </w:r>
            <w:r w:rsidRPr="00036D8D">
              <w:rPr>
                <w:rFonts w:eastAsia="Calibri"/>
                <w:bCs/>
                <w:lang w:eastAsia="en-US"/>
              </w:rPr>
              <w:t xml:space="preserve"> год</w:t>
            </w:r>
          </w:p>
        </w:tc>
        <w:tc>
          <w:tcPr>
            <w:tcW w:w="1134" w:type="dxa"/>
            <w:vAlign w:val="center"/>
          </w:tcPr>
          <w:p w:rsidR="000F5AA0" w:rsidRPr="00036D8D" w:rsidRDefault="000F5AA0" w:rsidP="00B12E1E">
            <w:pPr>
              <w:jc w:val="center"/>
              <w:rPr>
                <w:rFonts w:eastAsia="Calibri"/>
                <w:bCs/>
                <w:lang w:eastAsia="en-US"/>
              </w:rPr>
            </w:pPr>
            <w:r w:rsidRPr="00036D8D">
              <w:rPr>
                <w:rFonts w:eastAsia="Calibri"/>
                <w:bCs/>
                <w:lang w:eastAsia="en-US"/>
              </w:rPr>
              <w:t>20</w:t>
            </w:r>
            <w:r w:rsidR="00B12E1E">
              <w:rPr>
                <w:rFonts w:eastAsia="Calibri"/>
                <w:bCs/>
                <w:lang w:eastAsia="en-US"/>
              </w:rPr>
              <w:t>20</w:t>
            </w:r>
            <w:r w:rsidRPr="00036D8D">
              <w:rPr>
                <w:rFonts w:eastAsia="Calibri"/>
                <w:bCs/>
                <w:lang w:eastAsia="en-US"/>
              </w:rPr>
              <w:t xml:space="preserve"> год</w:t>
            </w:r>
          </w:p>
        </w:tc>
        <w:tc>
          <w:tcPr>
            <w:tcW w:w="851" w:type="dxa"/>
            <w:vAlign w:val="center"/>
          </w:tcPr>
          <w:p w:rsidR="000F5AA0" w:rsidRPr="00036D8D" w:rsidRDefault="000F5AA0" w:rsidP="00B12E1E">
            <w:pPr>
              <w:jc w:val="center"/>
              <w:rPr>
                <w:rFonts w:eastAsia="Calibri"/>
                <w:bCs/>
                <w:lang w:eastAsia="en-US"/>
              </w:rPr>
            </w:pPr>
            <w:r w:rsidRPr="00036D8D">
              <w:rPr>
                <w:rFonts w:eastAsia="Calibri"/>
                <w:bCs/>
                <w:lang w:eastAsia="en-US"/>
              </w:rPr>
              <w:t>% к 201</w:t>
            </w:r>
            <w:r w:rsidR="00B12E1E">
              <w:rPr>
                <w:rFonts w:eastAsia="Calibri"/>
                <w:bCs/>
                <w:lang w:eastAsia="en-US"/>
              </w:rPr>
              <w:t>9</w:t>
            </w:r>
            <w:r w:rsidRPr="00036D8D">
              <w:rPr>
                <w:rFonts w:eastAsia="Calibri"/>
                <w:bCs/>
                <w:lang w:eastAsia="en-US"/>
              </w:rPr>
              <w:t xml:space="preserve"> году</w:t>
            </w:r>
          </w:p>
        </w:tc>
        <w:tc>
          <w:tcPr>
            <w:tcW w:w="1134" w:type="dxa"/>
            <w:vAlign w:val="center"/>
          </w:tcPr>
          <w:p w:rsidR="000F5AA0" w:rsidRPr="00036D8D" w:rsidRDefault="000F5AA0" w:rsidP="00B12E1E">
            <w:pPr>
              <w:jc w:val="center"/>
              <w:rPr>
                <w:rFonts w:eastAsia="Calibri"/>
                <w:bCs/>
                <w:lang w:eastAsia="en-US"/>
              </w:rPr>
            </w:pPr>
            <w:r w:rsidRPr="00036D8D">
              <w:rPr>
                <w:rFonts w:eastAsia="Calibri"/>
                <w:bCs/>
                <w:lang w:eastAsia="en-US"/>
              </w:rPr>
              <w:t>20</w:t>
            </w:r>
            <w:r w:rsidR="00004178" w:rsidRPr="00036D8D">
              <w:rPr>
                <w:rFonts w:eastAsia="Calibri"/>
                <w:bCs/>
                <w:lang w:eastAsia="en-US"/>
              </w:rPr>
              <w:t>2</w:t>
            </w:r>
            <w:r w:rsidR="00B12E1E">
              <w:rPr>
                <w:rFonts w:eastAsia="Calibri"/>
                <w:bCs/>
                <w:lang w:eastAsia="en-US"/>
              </w:rPr>
              <w:t>1</w:t>
            </w:r>
            <w:r w:rsidRPr="00036D8D">
              <w:rPr>
                <w:rFonts w:eastAsia="Calibri"/>
                <w:bCs/>
                <w:lang w:eastAsia="en-US"/>
              </w:rPr>
              <w:t xml:space="preserve"> год</w:t>
            </w:r>
          </w:p>
        </w:tc>
        <w:tc>
          <w:tcPr>
            <w:tcW w:w="1134" w:type="dxa"/>
            <w:vAlign w:val="center"/>
          </w:tcPr>
          <w:p w:rsidR="000F5AA0" w:rsidRPr="00036D8D" w:rsidRDefault="000F5AA0" w:rsidP="00B12E1E">
            <w:pPr>
              <w:jc w:val="center"/>
              <w:rPr>
                <w:rFonts w:eastAsia="Calibri"/>
                <w:bCs/>
                <w:lang w:eastAsia="en-US"/>
              </w:rPr>
            </w:pPr>
            <w:r w:rsidRPr="00036D8D">
              <w:rPr>
                <w:rFonts w:eastAsia="Calibri"/>
                <w:bCs/>
                <w:lang w:eastAsia="en-US"/>
              </w:rPr>
              <w:t>202</w:t>
            </w:r>
            <w:r w:rsidR="00B12E1E">
              <w:rPr>
                <w:rFonts w:eastAsia="Calibri"/>
                <w:bCs/>
                <w:lang w:eastAsia="en-US"/>
              </w:rPr>
              <w:t>2</w:t>
            </w:r>
            <w:r w:rsidRPr="00036D8D">
              <w:rPr>
                <w:rFonts w:eastAsia="Calibri"/>
                <w:bCs/>
                <w:lang w:eastAsia="en-US"/>
              </w:rPr>
              <w:t xml:space="preserve"> год</w:t>
            </w:r>
          </w:p>
        </w:tc>
      </w:tr>
      <w:tr w:rsidR="00B12E1E" w:rsidRPr="00036D8D" w:rsidTr="000F5AA0">
        <w:tc>
          <w:tcPr>
            <w:tcW w:w="820" w:type="dxa"/>
            <w:vAlign w:val="center"/>
          </w:tcPr>
          <w:p w:rsidR="00B12E1E" w:rsidRPr="00036D8D" w:rsidRDefault="00B12E1E" w:rsidP="00004178">
            <w:pPr>
              <w:jc w:val="center"/>
              <w:rPr>
                <w:rFonts w:eastAsia="Calibri"/>
                <w:b/>
                <w:bCs/>
                <w:lang w:eastAsia="en-US"/>
              </w:rPr>
            </w:pPr>
            <w:r w:rsidRPr="00036D8D">
              <w:rPr>
                <w:rFonts w:eastAsia="Calibri"/>
                <w:b/>
                <w:bCs/>
                <w:lang w:eastAsia="en-US"/>
              </w:rPr>
              <w:t>19 0</w:t>
            </w:r>
          </w:p>
        </w:tc>
        <w:tc>
          <w:tcPr>
            <w:tcW w:w="3119" w:type="dxa"/>
            <w:vAlign w:val="center"/>
          </w:tcPr>
          <w:p w:rsidR="00B12E1E" w:rsidRPr="00036D8D" w:rsidRDefault="00B12E1E" w:rsidP="00CE5594">
            <w:pPr>
              <w:autoSpaceDE w:val="0"/>
              <w:autoSpaceDN w:val="0"/>
              <w:adjustRightInd w:val="0"/>
              <w:ind w:firstLine="31"/>
              <w:outlineLvl w:val="0"/>
              <w:rPr>
                <w:b/>
              </w:rPr>
            </w:pPr>
            <w:r w:rsidRPr="00036D8D">
              <w:rPr>
                <w:b/>
                <w:bCs/>
              </w:rPr>
              <w:t>Муниципальная программа «Улучшение условий и охраны труда в Воскресенском муниципальном районе Нижегородской области»</w:t>
            </w:r>
          </w:p>
        </w:tc>
        <w:tc>
          <w:tcPr>
            <w:tcW w:w="1274" w:type="dxa"/>
            <w:vAlign w:val="center"/>
          </w:tcPr>
          <w:p w:rsidR="00B12E1E" w:rsidRPr="00036D8D" w:rsidRDefault="00B12E1E" w:rsidP="007F3989">
            <w:pPr>
              <w:spacing w:after="200" w:line="276" w:lineRule="auto"/>
              <w:jc w:val="center"/>
              <w:rPr>
                <w:rFonts w:eastAsia="Calibri"/>
                <w:b/>
                <w:bCs/>
                <w:lang w:eastAsia="en-US"/>
              </w:rPr>
            </w:pPr>
            <w:r w:rsidRPr="00036D8D">
              <w:rPr>
                <w:rFonts w:eastAsia="Calibri"/>
                <w:b/>
                <w:bCs/>
                <w:lang w:eastAsia="en-US"/>
              </w:rPr>
              <w:t>84,0</w:t>
            </w:r>
          </w:p>
        </w:tc>
        <w:tc>
          <w:tcPr>
            <w:tcW w:w="1134" w:type="dxa"/>
            <w:vAlign w:val="center"/>
          </w:tcPr>
          <w:p w:rsidR="00B12E1E" w:rsidRPr="00036D8D" w:rsidRDefault="00B12E1E" w:rsidP="00004178">
            <w:pPr>
              <w:spacing w:after="200" w:line="276" w:lineRule="auto"/>
              <w:jc w:val="center"/>
              <w:rPr>
                <w:rFonts w:eastAsia="Calibri"/>
                <w:b/>
                <w:bCs/>
                <w:lang w:eastAsia="en-US"/>
              </w:rPr>
            </w:pPr>
            <w:r w:rsidRPr="00036D8D">
              <w:rPr>
                <w:rFonts w:eastAsia="Calibri"/>
                <w:b/>
                <w:bCs/>
                <w:lang w:eastAsia="en-US"/>
              </w:rPr>
              <w:t>84,0</w:t>
            </w:r>
          </w:p>
        </w:tc>
        <w:tc>
          <w:tcPr>
            <w:tcW w:w="851" w:type="dxa"/>
            <w:vAlign w:val="center"/>
          </w:tcPr>
          <w:p w:rsidR="00B12E1E" w:rsidRPr="00036D8D" w:rsidRDefault="00B12E1E" w:rsidP="000F5AA0">
            <w:pPr>
              <w:spacing w:after="200" w:line="276" w:lineRule="auto"/>
              <w:jc w:val="center"/>
              <w:rPr>
                <w:rFonts w:eastAsia="Calibri"/>
                <w:b/>
                <w:bCs/>
                <w:lang w:eastAsia="en-US"/>
              </w:rPr>
            </w:pPr>
            <w:r>
              <w:rPr>
                <w:rFonts w:eastAsia="Calibri"/>
                <w:b/>
                <w:bCs/>
                <w:lang w:eastAsia="en-US"/>
              </w:rPr>
              <w:t>100</w:t>
            </w:r>
          </w:p>
        </w:tc>
        <w:tc>
          <w:tcPr>
            <w:tcW w:w="1134" w:type="dxa"/>
            <w:vAlign w:val="center"/>
          </w:tcPr>
          <w:p w:rsidR="00B12E1E" w:rsidRPr="00036D8D" w:rsidRDefault="00B12E1E" w:rsidP="000F5AA0">
            <w:pPr>
              <w:spacing w:after="200" w:line="276" w:lineRule="auto"/>
              <w:jc w:val="center"/>
              <w:rPr>
                <w:rFonts w:eastAsia="Calibri"/>
                <w:b/>
                <w:bCs/>
                <w:lang w:eastAsia="en-US"/>
              </w:rPr>
            </w:pPr>
            <w:r w:rsidRPr="00036D8D">
              <w:rPr>
                <w:rFonts w:eastAsia="Calibri"/>
                <w:b/>
                <w:bCs/>
                <w:lang w:eastAsia="en-US"/>
              </w:rPr>
              <w:t>0,0</w:t>
            </w:r>
          </w:p>
        </w:tc>
        <w:tc>
          <w:tcPr>
            <w:tcW w:w="1134" w:type="dxa"/>
            <w:vAlign w:val="center"/>
          </w:tcPr>
          <w:p w:rsidR="00B12E1E" w:rsidRPr="00036D8D" w:rsidRDefault="00B12E1E" w:rsidP="000F5AA0">
            <w:pPr>
              <w:spacing w:after="200" w:line="276" w:lineRule="auto"/>
              <w:jc w:val="center"/>
              <w:rPr>
                <w:rFonts w:eastAsia="Calibri"/>
                <w:b/>
                <w:bCs/>
                <w:lang w:eastAsia="en-US"/>
              </w:rPr>
            </w:pPr>
            <w:r w:rsidRPr="00036D8D">
              <w:rPr>
                <w:rFonts w:eastAsia="Calibri"/>
                <w:b/>
                <w:bCs/>
                <w:lang w:eastAsia="en-US"/>
              </w:rPr>
              <w:t>0,0</w:t>
            </w:r>
          </w:p>
        </w:tc>
      </w:tr>
      <w:tr w:rsidR="00B12E1E" w:rsidRPr="00036D8D" w:rsidTr="000F5AA0">
        <w:tc>
          <w:tcPr>
            <w:tcW w:w="820" w:type="dxa"/>
            <w:vAlign w:val="center"/>
          </w:tcPr>
          <w:p w:rsidR="00B12E1E" w:rsidRPr="00036D8D" w:rsidRDefault="00B12E1E" w:rsidP="00004178">
            <w:pPr>
              <w:jc w:val="center"/>
              <w:rPr>
                <w:rFonts w:eastAsia="Calibri"/>
                <w:bCs/>
                <w:lang w:eastAsia="en-US"/>
              </w:rPr>
            </w:pPr>
            <w:r w:rsidRPr="00036D8D">
              <w:rPr>
                <w:rFonts w:eastAsia="Calibri"/>
                <w:bCs/>
                <w:lang w:eastAsia="en-US"/>
              </w:rPr>
              <w:t>19 1</w:t>
            </w:r>
          </w:p>
        </w:tc>
        <w:tc>
          <w:tcPr>
            <w:tcW w:w="3119" w:type="dxa"/>
            <w:vAlign w:val="center"/>
          </w:tcPr>
          <w:p w:rsidR="00B12E1E" w:rsidRPr="00036D8D" w:rsidRDefault="00B12E1E" w:rsidP="00AD45A8">
            <w:pPr>
              <w:jc w:val="both"/>
              <w:rPr>
                <w:rFonts w:eastAsia="Calibri"/>
                <w:bCs/>
                <w:lang w:eastAsia="en-US"/>
              </w:rPr>
            </w:pPr>
            <w:r w:rsidRPr="00036D8D">
              <w:rPr>
                <w:bCs/>
              </w:rPr>
              <w:t>Подпрограмма «Правовое обеспечение охраны труда, информационное обеспечение и пропаганда культуры охраны труда и здорового образа жизни при трудовой деятельности»</w:t>
            </w:r>
          </w:p>
        </w:tc>
        <w:tc>
          <w:tcPr>
            <w:tcW w:w="1274" w:type="dxa"/>
            <w:vAlign w:val="center"/>
          </w:tcPr>
          <w:p w:rsidR="00B12E1E" w:rsidRPr="00036D8D" w:rsidRDefault="00B12E1E" w:rsidP="007F3989">
            <w:pPr>
              <w:spacing w:after="200" w:line="276" w:lineRule="auto"/>
              <w:jc w:val="center"/>
              <w:rPr>
                <w:rFonts w:eastAsia="Calibri"/>
                <w:bCs/>
                <w:lang w:eastAsia="en-US"/>
              </w:rPr>
            </w:pPr>
            <w:r w:rsidRPr="00036D8D">
              <w:rPr>
                <w:rFonts w:eastAsia="Calibri"/>
                <w:bCs/>
                <w:lang w:eastAsia="en-US"/>
              </w:rPr>
              <w:t>42,0</w:t>
            </w:r>
          </w:p>
        </w:tc>
        <w:tc>
          <w:tcPr>
            <w:tcW w:w="1134" w:type="dxa"/>
            <w:vAlign w:val="center"/>
          </w:tcPr>
          <w:p w:rsidR="00B12E1E" w:rsidRPr="00036D8D" w:rsidRDefault="00B12E1E" w:rsidP="00004178">
            <w:pPr>
              <w:spacing w:after="200" w:line="276" w:lineRule="auto"/>
              <w:jc w:val="center"/>
              <w:rPr>
                <w:rFonts w:eastAsia="Calibri"/>
                <w:bCs/>
                <w:lang w:eastAsia="en-US"/>
              </w:rPr>
            </w:pPr>
            <w:r w:rsidRPr="00036D8D">
              <w:rPr>
                <w:rFonts w:eastAsia="Calibri"/>
                <w:bCs/>
                <w:lang w:eastAsia="en-US"/>
              </w:rPr>
              <w:t>42,0</w:t>
            </w:r>
          </w:p>
        </w:tc>
        <w:tc>
          <w:tcPr>
            <w:tcW w:w="851" w:type="dxa"/>
            <w:vAlign w:val="center"/>
          </w:tcPr>
          <w:p w:rsidR="00B12E1E" w:rsidRPr="00036D8D" w:rsidRDefault="00B12E1E" w:rsidP="00B12E1E">
            <w:pPr>
              <w:spacing w:after="200" w:line="276" w:lineRule="auto"/>
              <w:jc w:val="center"/>
              <w:rPr>
                <w:rFonts w:eastAsia="Calibri"/>
                <w:bCs/>
                <w:lang w:eastAsia="en-US"/>
              </w:rPr>
            </w:pPr>
            <w:r>
              <w:rPr>
                <w:rFonts w:eastAsia="Calibri"/>
                <w:bCs/>
                <w:lang w:eastAsia="en-US"/>
              </w:rPr>
              <w:t>100</w:t>
            </w:r>
          </w:p>
        </w:tc>
        <w:tc>
          <w:tcPr>
            <w:tcW w:w="1134" w:type="dxa"/>
            <w:vAlign w:val="center"/>
          </w:tcPr>
          <w:p w:rsidR="00B12E1E" w:rsidRPr="00036D8D" w:rsidRDefault="00B12E1E" w:rsidP="000F5AA0">
            <w:pPr>
              <w:spacing w:after="200" w:line="276" w:lineRule="auto"/>
              <w:jc w:val="center"/>
              <w:rPr>
                <w:rFonts w:eastAsia="Calibri"/>
                <w:bCs/>
                <w:lang w:eastAsia="en-US"/>
              </w:rPr>
            </w:pPr>
            <w:r w:rsidRPr="00036D8D">
              <w:rPr>
                <w:rFonts w:eastAsia="Calibri"/>
                <w:bCs/>
                <w:lang w:eastAsia="en-US"/>
              </w:rPr>
              <w:t>0,0</w:t>
            </w:r>
          </w:p>
        </w:tc>
        <w:tc>
          <w:tcPr>
            <w:tcW w:w="1134" w:type="dxa"/>
            <w:vAlign w:val="center"/>
          </w:tcPr>
          <w:p w:rsidR="00B12E1E" w:rsidRPr="00036D8D" w:rsidRDefault="00B12E1E" w:rsidP="000F5AA0">
            <w:pPr>
              <w:spacing w:after="200" w:line="276" w:lineRule="auto"/>
              <w:jc w:val="center"/>
              <w:rPr>
                <w:rFonts w:eastAsia="Calibri"/>
                <w:bCs/>
                <w:lang w:eastAsia="en-US"/>
              </w:rPr>
            </w:pPr>
            <w:r w:rsidRPr="00036D8D">
              <w:rPr>
                <w:rFonts w:eastAsia="Calibri"/>
                <w:bCs/>
                <w:lang w:eastAsia="en-US"/>
              </w:rPr>
              <w:t>0,0</w:t>
            </w:r>
          </w:p>
        </w:tc>
      </w:tr>
      <w:tr w:rsidR="00B12E1E" w:rsidRPr="00036D8D" w:rsidTr="000F5AA0">
        <w:tc>
          <w:tcPr>
            <w:tcW w:w="820" w:type="dxa"/>
            <w:vAlign w:val="center"/>
          </w:tcPr>
          <w:p w:rsidR="00B12E1E" w:rsidRPr="00036D8D" w:rsidRDefault="00B12E1E" w:rsidP="000F5AA0">
            <w:pPr>
              <w:jc w:val="center"/>
              <w:rPr>
                <w:rFonts w:eastAsia="Calibri"/>
                <w:bCs/>
                <w:lang w:eastAsia="en-US"/>
              </w:rPr>
            </w:pPr>
            <w:r w:rsidRPr="00036D8D">
              <w:rPr>
                <w:rFonts w:eastAsia="Calibri"/>
                <w:bCs/>
                <w:lang w:eastAsia="en-US"/>
              </w:rPr>
              <w:t>19 2</w:t>
            </w:r>
          </w:p>
        </w:tc>
        <w:tc>
          <w:tcPr>
            <w:tcW w:w="3119" w:type="dxa"/>
            <w:vAlign w:val="center"/>
          </w:tcPr>
          <w:p w:rsidR="00B12E1E" w:rsidRPr="00036D8D" w:rsidRDefault="00B12E1E" w:rsidP="00004178">
            <w:pPr>
              <w:jc w:val="both"/>
              <w:rPr>
                <w:rFonts w:eastAsia="Calibri"/>
                <w:bCs/>
                <w:lang w:eastAsia="en-US"/>
              </w:rPr>
            </w:pPr>
            <w:r w:rsidRPr="00036D8D">
              <w:rPr>
                <w:bCs/>
              </w:rPr>
              <w:t>Подпрограмма «Обучение и профессиональная подготовка работников по охране труда на основе современных технологий обучения»</w:t>
            </w:r>
          </w:p>
        </w:tc>
        <w:tc>
          <w:tcPr>
            <w:tcW w:w="1274" w:type="dxa"/>
            <w:vAlign w:val="center"/>
          </w:tcPr>
          <w:p w:rsidR="00B12E1E" w:rsidRPr="00036D8D" w:rsidRDefault="00B12E1E" w:rsidP="007F3989">
            <w:pPr>
              <w:spacing w:after="200" w:line="276" w:lineRule="auto"/>
              <w:jc w:val="center"/>
              <w:rPr>
                <w:rFonts w:eastAsia="Calibri"/>
                <w:bCs/>
                <w:lang w:eastAsia="en-US"/>
              </w:rPr>
            </w:pPr>
            <w:r w:rsidRPr="00036D8D">
              <w:rPr>
                <w:rFonts w:eastAsia="Calibri"/>
                <w:bCs/>
                <w:lang w:eastAsia="en-US"/>
              </w:rPr>
              <w:t>42,0</w:t>
            </w:r>
          </w:p>
        </w:tc>
        <w:tc>
          <w:tcPr>
            <w:tcW w:w="1134" w:type="dxa"/>
            <w:vAlign w:val="center"/>
          </w:tcPr>
          <w:p w:rsidR="00B12E1E" w:rsidRPr="00036D8D" w:rsidRDefault="00B12E1E" w:rsidP="000F5AA0">
            <w:pPr>
              <w:spacing w:after="200" w:line="276" w:lineRule="auto"/>
              <w:jc w:val="center"/>
              <w:rPr>
                <w:rFonts w:eastAsia="Calibri"/>
                <w:bCs/>
                <w:lang w:eastAsia="en-US"/>
              </w:rPr>
            </w:pPr>
            <w:r w:rsidRPr="00036D8D">
              <w:rPr>
                <w:rFonts w:eastAsia="Calibri"/>
                <w:bCs/>
                <w:lang w:eastAsia="en-US"/>
              </w:rPr>
              <w:t>42,0</w:t>
            </w:r>
          </w:p>
        </w:tc>
        <w:tc>
          <w:tcPr>
            <w:tcW w:w="851" w:type="dxa"/>
            <w:vAlign w:val="center"/>
          </w:tcPr>
          <w:p w:rsidR="00B12E1E" w:rsidRPr="00036D8D" w:rsidRDefault="00B12E1E" w:rsidP="000F5AA0">
            <w:pPr>
              <w:spacing w:after="200" w:line="276" w:lineRule="auto"/>
              <w:jc w:val="center"/>
              <w:rPr>
                <w:rFonts w:eastAsia="Calibri"/>
                <w:bCs/>
                <w:lang w:eastAsia="en-US"/>
              </w:rPr>
            </w:pPr>
            <w:r>
              <w:rPr>
                <w:rFonts w:eastAsia="Calibri"/>
                <w:bCs/>
                <w:lang w:eastAsia="en-US"/>
              </w:rPr>
              <w:t>100</w:t>
            </w:r>
          </w:p>
        </w:tc>
        <w:tc>
          <w:tcPr>
            <w:tcW w:w="1134" w:type="dxa"/>
            <w:vAlign w:val="center"/>
          </w:tcPr>
          <w:p w:rsidR="00B12E1E" w:rsidRPr="00036D8D" w:rsidRDefault="00B12E1E" w:rsidP="000F5AA0">
            <w:pPr>
              <w:spacing w:after="200" w:line="276" w:lineRule="auto"/>
              <w:jc w:val="center"/>
              <w:rPr>
                <w:rFonts w:eastAsia="Calibri"/>
                <w:bCs/>
                <w:lang w:eastAsia="en-US"/>
              </w:rPr>
            </w:pPr>
            <w:r w:rsidRPr="00036D8D">
              <w:rPr>
                <w:rFonts w:eastAsia="Calibri"/>
                <w:bCs/>
                <w:lang w:eastAsia="en-US"/>
              </w:rPr>
              <w:t>0,0</w:t>
            </w:r>
          </w:p>
        </w:tc>
        <w:tc>
          <w:tcPr>
            <w:tcW w:w="1134" w:type="dxa"/>
            <w:vAlign w:val="center"/>
          </w:tcPr>
          <w:p w:rsidR="00B12E1E" w:rsidRPr="00036D8D" w:rsidRDefault="00B12E1E" w:rsidP="000F5AA0">
            <w:pPr>
              <w:spacing w:after="200" w:line="276" w:lineRule="auto"/>
              <w:jc w:val="center"/>
              <w:rPr>
                <w:rFonts w:eastAsia="Calibri"/>
                <w:bCs/>
                <w:lang w:eastAsia="en-US"/>
              </w:rPr>
            </w:pPr>
            <w:r w:rsidRPr="00036D8D">
              <w:rPr>
                <w:rFonts w:eastAsia="Calibri"/>
                <w:bCs/>
                <w:lang w:eastAsia="en-US"/>
              </w:rPr>
              <w:t>0,0</w:t>
            </w:r>
          </w:p>
        </w:tc>
      </w:tr>
    </w:tbl>
    <w:p w:rsidR="000F5AA0" w:rsidRDefault="000F5AA0" w:rsidP="00D2053F">
      <w:pPr>
        <w:ind w:firstLine="709"/>
        <w:jc w:val="both"/>
      </w:pPr>
      <w:r w:rsidRPr="00036D8D">
        <w:t xml:space="preserve">Бюджетные ассигнования программы </w:t>
      </w:r>
      <w:r w:rsidR="00D2053F" w:rsidRPr="00036D8D">
        <w:t>в 20</w:t>
      </w:r>
      <w:r w:rsidR="00B12E1E">
        <w:t>20</w:t>
      </w:r>
      <w:r w:rsidR="00D2053F" w:rsidRPr="00036D8D">
        <w:t xml:space="preserve"> году </w:t>
      </w:r>
      <w:r w:rsidRPr="00036D8D">
        <w:t>будут направлены на</w:t>
      </w:r>
      <w:r w:rsidR="00004178" w:rsidRPr="00036D8D">
        <w:t xml:space="preserve"> проведение мероприятий в рамках муниципальной программы.</w:t>
      </w:r>
    </w:p>
    <w:p w:rsidR="00ED10B8" w:rsidRPr="00036D8D" w:rsidRDefault="00ED10B8" w:rsidP="00D2053F">
      <w:pPr>
        <w:ind w:firstLine="709"/>
        <w:jc w:val="both"/>
        <w:rPr>
          <w:b/>
        </w:rPr>
      </w:pPr>
    </w:p>
    <w:p w:rsidR="00ED10B8" w:rsidRPr="00036D8D" w:rsidRDefault="00ED10B8" w:rsidP="00ED10B8">
      <w:pPr>
        <w:autoSpaceDE w:val="0"/>
        <w:autoSpaceDN w:val="0"/>
        <w:adjustRightInd w:val="0"/>
        <w:jc w:val="center"/>
        <w:outlineLvl w:val="0"/>
        <w:rPr>
          <w:b/>
        </w:rPr>
      </w:pPr>
      <w:r w:rsidRPr="00036D8D">
        <w:rPr>
          <w:b/>
        </w:rPr>
        <w:t>Муниципальная программа</w:t>
      </w:r>
    </w:p>
    <w:p w:rsidR="00ED10B8" w:rsidRPr="00ED10B8" w:rsidRDefault="00ED10B8" w:rsidP="00ED10B8">
      <w:pPr>
        <w:jc w:val="center"/>
        <w:rPr>
          <w:rFonts w:eastAsia="Calibri"/>
          <w:b/>
          <w:lang w:eastAsia="en-US"/>
        </w:rPr>
      </w:pPr>
      <w:r w:rsidRPr="00036D8D">
        <w:rPr>
          <w:b/>
        </w:rPr>
        <w:t xml:space="preserve"> </w:t>
      </w:r>
      <w:r w:rsidRPr="00ED10B8">
        <w:rPr>
          <w:rFonts w:eastAsia="Calibri"/>
          <w:b/>
          <w:lang w:eastAsia="en-US"/>
        </w:rPr>
        <w:t xml:space="preserve">«Обеспечение общественного правопорядка и противодействия преступности в Воскресенском муниципальном районе Нижегородской области» </w:t>
      </w:r>
    </w:p>
    <w:p w:rsidR="00ED10B8" w:rsidRPr="00036D8D" w:rsidRDefault="00ED10B8" w:rsidP="00ED10B8">
      <w:pPr>
        <w:autoSpaceDE w:val="0"/>
        <w:autoSpaceDN w:val="0"/>
        <w:adjustRightInd w:val="0"/>
        <w:jc w:val="center"/>
        <w:outlineLvl w:val="0"/>
        <w:rPr>
          <w:b/>
        </w:rPr>
      </w:pPr>
    </w:p>
    <w:p w:rsidR="00ED10B8" w:rsidRPr="00ED10B8" w:rsidRDefault="00ED10B8" w:rsidP="00ED10B8">
      <w:pPr>
        <w:autoSpaceDE w:val="0"/>
        <w:autoSpaceDN w:val="0"/>
        <w:adjustRightInd w:val="0"/>
        <w:ind w:firstLine="720"/>
        <w:jc w:val="both"/>
        <w:outlineLvl w:val="0"/>
      </w:pPr>
      <w:r w:rsidRPr="00036D8D">
        <w:t xml:space="preserve">Утверждена постановлением администрации Воскресенского муниципального района Нижегородской области </w:t>
      </w:r>
      <w:r w:rsidRPr="00BD0BCB">
        <w:t xml:space="preserve">от </w:t>
      </w:r>
      <w:r w:rsidR="00BD0BCB">
        <w:t>08</w:t>
      </w:r>
      <w:r w:rsidRPr="00BD0BCB">
        <w:t>.</w:t>
      </w:r>
      <w:r w:rsidR="00BD0BCB">
        <w:t>05</w:t>
      </w:r>
      <w:r w:rsidRPr="00BD0BCB">
        <w:t>.201</w:t>
      </w:r>
      <w:r w:rsidR="00BD0BCB">
        <w:t>9</w:t>
      </w:r>
      <w:r w:rsidRPr="00BD0BCB">
        <w:t xml:space="preserve"> года №2</w:t>
      </w:r>
      <w:r w:rsidR="00BD0BCB">
        <w:t>34</w:t>
      </w:r>
      <w:r w:rsidRPr="00036D8D">
        <w:t xml:space="preserve"> «Об утверждении </w:t>
      </w:r>
      <w:r w:rsidRPr="00ED10B8">
        <w:t>муниципальной программы "</w:t>
      </w:r>
      <w:r w:rsidRPr="00ED10B8">
        <w:rPr>
          <w:rFonts w:eastAsia="Calibri"/>
          <w:lang w:eastAsia="en-US"/>
        </w:rPr>
        <w:t>Обеспечение общественного правопорядка и противодействия преступности в Воскресенском муниципальном районе Нижегородской области</w:t>
      </w:r>
      <w:r w:rsidRPr="00ED10B8">
        <w:t>"».</w:t>
      </w:r>
    </w:p>
    <w:p w:rsidR="00ED10B8" w:rsidRPr="00036D8D" w:rsidRDefault="00ED10B8" w:rsidP="00ED10B8">
      <w:pPr>
        <w:autoSpaceDE w:val="0"/>
        <w:autoSpaceDN w:val="0"/>
        <w:adjustRightInd w:val="0"/>
        <w:ind w:firstLine="720"/>
        <w:jc w:val="both"/>
        <w:outlineLvl w:val="0"/>
      </w:pPr>
      <w:r w:rsidRPr="00036D8D">
        <w:t xml:space="preserve"> Цели муниципальной программы:</w:t>
      </w:r>
    </w:p>
    <w:p w:rsidR="00ED10B8" w:rsidRPr="00036D8D" w:rsidRDefault="00ED10B8" w:rsidP="00ED10B8">
      <w:pPr>
        <w:pStyle w:val="afe"/>
        <w:spacing w:before="0" w:beforeAutospacing="0" w:after="0" w:afterAutospacing="0"/>
        <w:ind w:firstLine="709"/>
        <w:jc w:val="both"/>
      </w:pPr>
      <w:r w:rsidRPr="00036D8D">
        <w:t>-</w:t>
      </w:r>
      <w:r w:rsidRPr="00ED10B8">
        <w:t xml:space="preserve"> </w:t>
      </w:r>
      <w:r>
        <w:t>о</w:t>
      </w:r>
      <w:r w:rsidRPr="001C5AF4">
        <w:t>птимизация системы укрепления правопорядка, профилактики правонарушений, усиления борьбы с преступностью, противодействие незаконному обороту наркотических средств</w:t>
      </w:r>
      <w:r>
        <w:t>.</w:t>
      </w:r>
    </w:p>
    <w:p w:rsidR="00ED10B8" w:rsidRDefault="00ED10B8" w:rsidP="00ED10B8">
      <w:pPr>
        <w:pStyle w:val="afe"/>
        <w:spacing w:before="0" w:beforeAutospacing="0" w:after="0" w:afterAutospacing="0"/>
        <w:ind w:firstLine="709"/>
        <w:jc w:val="both"/>
        <w:sectPr w:rsidR="00ED10B8" w:rsidSect="001251BB">
          <w:pgSz w:w="11906" w:h="16838"/>
          <w:pgMar w:top="1134" w:right="850" w:bottom="1134" w:left="1701" w:header="720" w:footer="720" w:gutter="0"/>
          <w:cols w:space="720"/>
          <w:docGrid w:linePitch="360"/>
        </w:sectPr>
      </w:pPr>
      <w:r w:rsidRPr="00036D8D">
        <w:t xml:space="preserve">Муниципальный заказчик-координатор – </w:t>
      </w:r>
      <w:r w:rsidRPr="001C5AF4">
        <w:t>Отдел культуры, молодежной политики и спорта администрации Воскресенского муниципального района Нижегородской области</w:t>
      </w:r>
      <w:r w:rsidRPr="00036D8D">
        <w:t>.</w:t>
      </w:r>
    </w:p>
    <w:p w:rsidR="00ED10B8" w:rsidRPr="00ED10B8" w:rsidRDefault="00ED10B8" w:rsidP="00ED10B8">
      <w:pPr>
        <w:widowControl w:val="0"/>
        <w:suppressAutoHyphens/>
        <w:autoSpaceDE w:val="0"/>
        <w:jc w:val="center"/>
        <w:rPr>
          <w:b/>
        </w:rPr>
      </w:pPr>
      <w:r w:rsidRPr="00ED10B8">
        <w:rPr>
          <w:b/>
        </w:rPr>
        <w:lastRenderedPageBreak/>
        <w:t>Сведения об индикаторах и непосредственных результатах</w:t>
      </w:r>
    </w:p>
    <w:tbl>
      <w:tblPr>
        <w:tblW w:w="15168" w:type="dxa"/>
        <w:tblInd w:w="84" w:type="dxa"/>
        <w:tblLayout w:type="fixed"/>
        <w:tblCellMar>
          <w:left w:w="84" w:type="dxa"/>
          <w:right w:w="84" w:type="dxa"/>
        </w:tblCellMar>
        <w:tblLook w:val="0000" w:firstRow="0" w:lastRow="0" w:firstColumn="0" w:lastColumn="0" w:noHBand="0" w:noVBand="0"/>
      </w:tblPr>
      <w:tblGrid>
        <w:gridCol w:w="567"/>
        <w:gridCol w:w="5954"/>
        <w:gridCol w:w="709"/>
        <w:gridCol w:w="1417"/>
        <w:gridCol w:w="709"/>
        <w:gridCol w:w="709"/>
        <w:gridCol w:w="708"/>
        <w:gridCol w:w="709"/>
        <w:gridCol w:w="709"/>
        <w:gridCol w:w="21"/>
        <w:gridCol w:w="688"/>
        <w:gridCol w:w="850"/>
        <w:gridCol w:w="1418"/>
      </w:tblGrid>
      <w:tr w:rsidR="00ED10B8" w:rsidRPr="00ED10B8" w:rsidTr="007173D0">
        <w:trPr>
          <w:cantSplit/>
          <w:trHeight w:val="1134"/>
        </w:trPr>
        <w:tc>
          <w:tcPr>
            <w:tcW w:w="567" w:type="dxa"/>
            <w:vMerge w:val="restart"/>
            <w:tcBorders>
              <w:top w:val="single" w:sz="2" w:space="0" w:color="auto"/>
              <w:left w:val="single" w:sz="2" w:space="0" w:color="auto"/>
              <w:right w:val="single" w:sz="2" w:space="0" w:color="auto"/>
            </w:tcBorders>
          </w:tcPr>
          <w:p w:rsidR="00ED10B8" w:rsidRPr="00ED10B8" w:rsidRDefault="00ED10B8" w:rsidP="00ED10B8">
            <w:pPr>
              <w:widowControl w:val="0"/>
              <w:suppressAutoHyphens/>
              <w:autoSpaceDE w:val="0"/>
              <w:jc w:val="center"/>
              <w:rPr>
                <w:rFonts w:eastAsia="Arial"/>
                <w:lang w:eastAsia="ar-SA"/>
              </w:rPr>
            </w:pPr>
            <w:r w:rsidRPr="00ED10B8">
              <w:rPr>
                <w:rFonts w:eastAsia="Arial"/>
                <w:lang w:eastAsia="ar-SA"/>
              </w:rPr>
              <w:t xml:space="preserve">№п/п </w:t>
            </w:r>
          </w:p>
        </w:tc>
        <w:tc>
          <w:tcPr>
            <w:tcW w:w="5954" w:type="dxa"/>
            <w:vMerge w:val="restart"/>
            <w:tcBorders>
              <w:top w:val="single" w:sz="2" w:space="0" w:color="auto"/>
              <w:left w:val="single" w:sz="2" w:space="0" w:color="auto"/>
              <w:right w:val="single" w:sz="2" w:space="0" w:color="auto"/>
            </w:tcBorders>
          </w:tcPr>
          <w:p w:rsidR="00ED10B8" w:rsidRPr="00ED10B8" w:rsidRDefault="00ED10B8" w:rsidP="00ED10B8">
            <w:pPr>
              <w:widowControl w:val="0"/>
              <w:suppressAutoHyphens/>
              <w:autoSpaceDE w:val="0"/>
              <w:jc w:val="center"/>
              <w:rPr>
                <w:rFonts w:eastAsia="Arial"/>
                <w:lang w:eastAsia="ar-SA"/>
              </w:rPr>
            </w:pPr>
            <w:r w:rsidRPr="00ED10B8">
              <w:rPr>
                <w:rFonts w:eastAsia="Arial"/>
                <w:lang w:eastAsia="ar-SA"/>
              </w:rPr>
              <w:t xml:space="preserve">Наименование индикатора/ непосредственного результата </w:t>
            </w:r>
          </w:p>
        </w:tc>
        <w:tc>
          <w:tcPr>
            <w:tcW w:w="709" w:type="dxa"/>
            <w:vMerge w:val="restart"/>
            <w:tcBorders>
              <w:top w:val="single" w:sz="2" w:space="0" w:color="auto"/>
              <w:left w:val="single" w:sz="2" w:space="0" w:color="auto"/>
              <w:right w:val="single" w:sz="2" w:space="0" w:color="auto"/>
            </w:tcBorders>
            <w:textDirection w:val="btLr"/>
          </w:tcPr>
          <w:p w:rsidR="00ED10B8" w:rsidRPr="00ED10B8" w:rsidRDefault="00ED10B8" w:rsidP="00ED10B8">
            <w:pPr>
              <w:widowControl w:val="0"/>
              <w:suppressAutoHyphens/>
              <w:autoSpaceDE w:val="0"/>
              <w:ind w:left="113" w:right="-84"/>
              <w:jc w:val="center"/>
              <w:rPr>
                <w:rFonts w:eastAsia="Arial"/>
                <w:lang w:eastAsia="ar-SA"/>
              </w:rPr>
            </w:pPr>
            <w:r w:rsidRPr="00ED10B8">
              <w:rPr>
                <w:rFonts w:eastAsia="Arial"/>
                <w:lang w:eastAsia="ar-SA"/>
              </w:rPr>
              <w:t xml:space="preserve">Ед. измерения </w:t>
            </w:r>
          </w:p>
        </w:tc>
        <w:tc>
          <w:tcPr>
            <w:tcW w:w="7938" w:type="dxa"/>
            <w:gridSpan w:val="10"/>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suppressAutoHyphens/>
              <w:autoSpaceDE w:val="0"/>
              <w:jc w:val="center"/>
              <w:rPr>
                <w:rFonts w:eastAsia="Arial"/>
                <w:lang w:eastAsia="ar-SA"/>
              </w:rPr>
            </w:pPr>
            <w:r w:rsidRPr="00ED10B8">
              <w:rPr>
                <w:rFonts w:eastAsia="Arial"/>
                <w:lang w:eastAsia="ar-SA"/>
              </w:rPr>
              <w:t xml:space="preserve">Значение индикатора/непосредственного результата </w:t>
            </w:r>
          </w:p>
        </w:tc>
      </w:tr>
      <w:tr w:rsidR="00ED10B8" w:rsidRPr="00ED10B8" w:rsidTr="007173D0">
        <w:trPr>
          <w:cantSplit/>
          <w:trHeight w:val="2247"/>
        </w:trPr>
        <w:tc>
          <w:tcPr>
            <w:tcW w:w="567" w:type="dxa"/>
            <w:vMerge/>
            <w:tcBorders>
              <w:left w:val="single" w:sz="2" w:space="0" w:color="auto"/>
              <w:bottom w:val="single" w:sz="2" w:space="0" w:color="auto"/>
              <w:right w:val="single" w:sz="2" w:space="0" w:color="auto"/>
            </w:tcBorders>
          </w:tcPr>
          <w:p w:rsidR="00ED10B8" w:rsidRPr="00ED10B8" w:rsidRDefault="00ED10B8" w:rsidP="00ED10B8">
            <w:pPr>
              <w:widowControl w:val="0"/>
              <w:suppressAutoHyphens/>
              <w:autoSpaceDE w:val="0"/>
              <w:rPr>
                <w:rFonts w:eastAsia="Arial"/>
                <w:lang w:eastAsia="ar-SA"/>
              </w:rPr>
            </w:pPr>
          </w:p>
        </w:tc>
        <w:tc>
          <w:tcPr>
            <w:tcW w:w="5954" w:type="dxa"/>
            <w:vMerge/>
            <w:tcBorders>
              <w:left w:val="single" w:sz="2" w:space="0" w:color="auto"/>
              <w:bottom w:val="single" w:sz="2" w:space="0" w:color="auto"/>
              <w:right w:val="single" w:sz="2" w:space="0" w:color="auto"/>
            </w:tcBorders>
          </w:tcPr>
          <w:p w:rsidR="00ED10B8" w:rsidRPr="00ED10B8" w:rsidRDefault="00ED10B8" w:rsidP="00ED10B8">
            <w:pPr>
              <w:widowControl w:val="0"/>
              <w:suppressAutoHyphens/>
              <w:autoSpaceDE w:val="0"/>
              <w:rPr>
                <w:rFonts w:eastAsia="Arial"/>
                <w:lang w:eastAsia="ar-SA"/>
              </w:rPr>
            </w:pPr>
          </w:p>
        </w:tc>
        <w:tc>
          <w:tcPr>
            <w:tcW w:w="709" w:type="dxa"/>
            <w:vMerge/>
            <w:tcBorders>
              <w:left w:val="single" w:sz="2" w:space="0" w:color="auto"/>
              <w:bottom w:val="single" w:sz="2" w:space="0" w:color="auto"/>
              <w:right w:val="single" w:sz="2" w:space="0" w:color="auto"/>
            </w:tcBorders>
          </w:tcPr>
          <w:p w:rsidR="00ED10B8" w:rsidRPr="00ED10B8" w:rsidRDefault="00ED10B8" w:rsidP="00ED10B8">
            <w:pPr>
              <w:widowControl w:val="0"/>
              <w:suppressAutoHyphens/>
              <w:autoSpaceDE w:val="0"/>
              <w:rPr>
                <w:rFonts w:eastAsia="Arial"/>
                <w:lang w:eastAsia="ar-SA"/>
              </w:rPr>
            </w:pPr>
          </w:p>
        </w:tc>
        <w:tc>
          <w:tcPr>
            <w:tcW w:w="1417"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suppressAutoHyphens/>
              <w:autoSpaceDE w:val="0"/>
              <w:jc w:val="center"/>
              <w:rPr>
                <w:rFonts w:eastAsia="Arial"/>
                <w:lang w:eastAsia="ar-SA"/>
              </w:rPr>
            </w:pPr>
            <w:r w:rsidRPr="00ED10B8">
              <w:rPr>
                <w:rFonts w:eastAsia="Arial"/>
                <w:lang w:eastAsia="ar-SA"/>
              </w:rPr>
              <w:t>На момент разработки программы</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ED10B8" w:rsidRDefault="00ED10B8" w:rsidP="00ED10B8">
            <w:pPr>
              <w:widowControl w:val="0"/>
              <w:autoSpaceDE w:val="0"/>
              <w:autoSpaceDN w:val="0"/>
              <w:adjustRightInd w:val="0"/>
              <w:jc w:val="center"/>
            </w:pPr>
            <w:r w:rsidRPr="00ED10B8">
              <w:t>2019 год</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ED10B8" w:rsidRDefault="00ED10B8" w:rsidP="00ED10B8">
            <w:pPr>
              <w:widowControl w:val="0"/>
              <w:autoSpaceDE w:val="0"/>
              <w:autoSpaceDN w:val="0"/>
              <w:adjustRightInd w:val="0"/>
              <w:jc w:val="center"/>
            </w:pPr>
            <w:r w:rsidRPr="00ED10B8">
              <w:t>2020</w:t>
            </w:r>
          </w:p>
          <w:p w:rsidR="00ED10B8" w:rsidRPr="00ED10B8" w:rsidRDefault="00ED10B8" w:rsidP="00ED10B8">
            <w:pPr>
              <w:widowControl w:val="0"/>
              <w:autoSpaceDE w:val="0"/>
              <w:autoSpaceDN w:val="0"/>
              <w:adjustRightInd w:val="0"/>
              <w:jc w:val="center"/>
            </w:pPr>
            <w:r w:rsidRPr="00ED10B8">
              <w:t>год</w:t>
            </w:r>
          </w:p>
        </w:tc>
        <w:tc>
          <w:tcPr>
            <w:tcW w:w="708"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suppressAutoHyphens/>
              <w:autoSpaceDE w:val="0"/>
              <w:jc w:val="center"/>
              <w:rPr>
                <w:rFonts w:eastAsia="Arial"/>
                <w:lang w:eastAsia="ar-SA"/>
              </w:rPr>
            </w:pPr>
            <w:r w:rsidRPr="00ED10B8">
              <w:rPr>
                <w:rFonts w:eastAsia="Arial"/>
                <w:lang w:eastAsia="ar-SA"/>
              </w:rPr>
              <w:t>2021 год</w:t>
            </w:r>
          </w:p>
        </w:tc>
        <w:tc>
          <w:tcPr>
            <w:tcW w:w="709"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suppressAutoHyphens/>
              <w:autoSpaceDE w:val="0"/>
              <w:jc w:val="center"/>
              <w:rPr>
                <w:rFonts w:eastAsia="Arial"/>
                <w:lang w:eastAsia="ar-SA"/>
              </w:rPr>
            </w:pPr>
            <w:r w:rsidRPr="00ED10B8">
              <w:rPr>
                <w:rFonts w:eastAsia="Arial"/>
                <w:lang w:eastAsia="ar-SA"/>
              </w:rPr>
              <w:t>2022 год</w:t>
            </w:r>
          </w:p>
        </w:tc>
        <w:tc>
          <w:tcPr>
            <w:tcW w:w="730" w:type="dxa"/>
            <w:gridSpan w:val="2"/>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suppressAutoHyphens/>
              <w:autoSpaceDE w:val="0"/>
              <w:jc w:val="center"/>
              <w:rPr>
                <w:rFonts w:eastAsia="Arial"/>
                <w:lang w:eastAsia="ar-SA"/>
              </w:rPr>
            </w:pPr>
            <w:r w:rsidRPr="00ED10B8">
              <w:rPr>
                <w:rFonts w:eastAsia="Arial"/>
                <w:lang w:eastAsia="ar-SA"/>
              </w:rPr>
              <w:t>2023 год</w:t>
            </w:r>
          </w:p>
        </w:tc>
        <w:tc>
          <w:tcPr>
            <w:tcW w:w="688"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suppressAutoHyphens/>
              <w:autoSpaceDE w:val="0"/>
              <w:jc w:val="center"/>
              <w:rPr>
                <w:rFonts w:eastAsia="Arial"/>
                <w:lang w:eastAsia="ar-SA"/>
              </w:rPr>
            </w:pPr>
            <w:r w:rsidRPr="00ED10B8">
              <w:rPr>
                <w:rFonts w:eastAsia="Arial"/>
                <w:lang w:eastAsia="ar-SA"/>
              </w:rPr>
              <w:t>2024 год</w:t>
            </w:r>
          </w:p>
        </w:tc>
        <w:tc>
          <w:tcPr>
            <w:tcW w:w="850"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autoSpaceDE w:val="0"/>
              <w:autoSpaceDN w:val="0"/>
              <w:adjustRightInd w:val="0"/>
              <w:jc w:val="center"/>
            </w:pPr>
            <w:r w:rsidRPr="00ED10B8">
              <w:t>По окончании реализации программы</w:t>
            </w:r>
          </w:p>
        </w:tc>
        <w:tc>
          <w:tcPr>
            <w:tcW w:w="1418"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autoSpaceDE w:val="0"/>
              <w:autoSpaceDN w:val="0"/>
              <w:adjustRightInd w:val="0"/>
              <w:jc w:val="center"/>
            </w:pPr>
            <w:r w:rsidRPr="00ED10B8">
              <w:t>Без программного вмешательства (после предполагаемого срока реализации программы)</w:t>
            </w:r>
          </w:p>
        </w:tc>
      </w:tr>
      <w:tr w:rsidR="00ED10B8" w:rsidRPr="00ED10B8" w:rsidTr="007173D0">
        <w:tc>
          <w:tcPr>
            <w:tcW w:w="567"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suppressAutoHyphens/>
              <w:autoSpaceDE w:val="0"/>
              <w:jc w:val="center"/>
              <w:rPr>
                <w:rFonts w:eastAsia="Arial"/>
                <w:lang w:eastAsia="ar-SA"/>
              </w:rPr>
            </w:pPr>
            <w:r w:rsidRPr="00ED10B8">
              <w:rPr>
                <w:rFonts w:eastAsia="Arial"/>
                <w:lang w:eastAsia="ar-SA"/>
              </w:rPr>
              <w:t xml:space="preserve">1 </w:t>
            </w:r>
          </w:p>
        </w:tc>
        <w:tc>
          <w:tcPr>
            <w:tcW w:w="5954"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suppressAutoHyphens/>
              <w:autoSpaceDE w:val="0"/>
              <w:jc w:val="center"/>
              <w:rPr>
                <w:rFonts w:eastAsia="Arial"/>
                <w:lang w:eastAsia="ar-SA"/>
              </w:rPr>
            </w:pPr>
            <w:r w:rsidRPr="00ED10B8">
              <w:rPr>
                <w:rFonts w:eastAsia="Arial"/>
                <w:lang w:eastAsia="ar-SA"/>
              </w:rPr>
              <w:t xml:space="preserve">2 </w:t>
            </w:r>
          </w:p>
        </w:tc>
        <w:tc>
          <w:tcPr>
            <w:tcW w:w="709"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suppressAutoHyphens/>
              <w:autoSpaceDE w:val="0"/>
              <w:jc w:val="center"/>
              <w:rPr>
                <w:rFonts w:eastAsia="Arial"/>
                <w:lang w:eastAsia="ar-SA"/>
              </w:rPr>
            </w:pPr>
            <w:r w:rsidRPr="00ED10B8">
              <w:rPr>
                <w:rFonts w:eastAsia="Arial"/>
                <w:lang w:eastAsia="ar-SA"/>
              </w:rPr>
              <w:t xml:space="preserve">3 </w:t>
            </w:r>
          </w:p>
        </w:tc>
        <w:tc>
          <w:tcPr>
            <w:tcW w:w="1417"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suppressAutoHyphens/>
              <w:autoSpaceDE w:val="0"/>
              <w:jc w:val="center"/>
              <w:rPr>
                <w:rFonts w:eastAsia="Arial"/>
                <w:lang w:eastAsia="ar-SA"/>
              </w:rPr>
            </w:pPr>
            <w:r w:rsidRPr="00ED10B8">
              <w:rPr>
                <w:rFonts w:eastAsia="Arial"/>
                <w:lang w:eastAsia="ar-SA"/>
              </w:rPr>
              <w:t xml:space="preserve">4 </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ED10B8" w:rsidRDefault="00ED10B8" w:rsidP="00ED10B8">
            <w:pPr>
              <w:widowControl w:val="0"/>
              <w:suppressAutoHyphens/>
              <w:autoSpaceDE w:val="0"/>
              <w:jc w:val="center"/>
              <w:rPr>
                <w:rFonts w:eastAsia="Arial"/>
                <w:lang w:eastAsia="ar-SA"/>
              </w:rPr>
            </w:pPr>
            <w:r w:rsidRPr="00ED10B8">
              <w:rPr>
                <w:rFonts w:eastAsia="Arial"/>
                <w:lang w:eastAsia="ar-SA"/>
              </w:rPr>
              <w:t>5</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ED10B8" w:rsidRDefault="00ED10B8" w:rsidP="00ED10B8">
            <w:pPr>
              <w:widowControl w:val="0"/>
              <w:suppressAutoHyphens/>
              <w:autoSpaceDE w:val="0"/>
              <w:jc w:val="center"/>
              <w:rPr>
                <w:rFonts w:eastAsia="Arial"/>
                <w:lang w:eastAsia="ar-SA"/>
              </w:rPr>
            </w:pPr>
            <w:r w:rsidRPr="00ED10B8">
              <w:rPr>
                <w:rFonts w:eastAsia="Arial"/>
                <w:lang w:eastAsia="ar-SA"/>
              </w:rPr>
              <w:t>6</w:t>
            </w:r>
          </w:p>
        </w:tc>
        <w:tc>
          <w:tcPr>
            <w:tcW w:w="708"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suppressAutoHyphens/>
              <w:autoSpaceDE w:val="0"/>
              <w:jc w:val="center"/>
              <w:rPr>
                <w:rFonts w:eastAsia="Arial"/>
                <w:lang w:eastAsia="ar-SA"/>
              </w:rPr>
            </w:pPr>
            <w:r w:rsidRPr="00ED10B8">
              <w:rPr>
                <w:rFonts w:eastAsia="Arial"/>
                <w:lang w:eastAsia="ar-SA"/>
              </w:rPr>
              <w:t xml:space="preserve">7 </w:t>
            </w:r>
          </w:p>
        </w:tc>
        <w:tc>
          <w:tcPr>
            <w:tcW w:w="709"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suppressAutoHyphens/>
              <w:autoSpaceDE w:val="0"/>
              <w:jc w:val="center"/>
              <w:rPr>
                <w:rFonts w:eastAsia="Arial"/>
                <w:lang w:eastAsia="ar-SA"/>
              </w:rPr>
            </w:pPr>
            <w:r w:rsidRPr="00ED10B8">
              <w:rPr>
                <w:rFonts w:eastAsia="Arial"/>
                <w:lang w:eastAsia="ar-SA"/>
              </w:rPr>
              <w:t>8</w:t>
            </w:r>
          </w:p>
        </w:tc>
        <w:tc>
          <w:tcPr>
            <w:tcW w:w="709"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suppressAutoHyphens/>
              <w:autoSpaceDE w:val="0"/>
              <w:jc w:val="center"/>
              <w:rPr>
                <w:rFonts w:eastAsia="Arial"/>
                <w:lang w:eastAsia="ar-SA"/>
              </w:rPr>
            </w:pPr>
            <w:r w:rsidRPr="00ED10B8">
              <w:rPr>
                <w:rFonts w:eastAsia="Arial"/>
                <w:lang w:eastAsia="ar-SA"/>
              </w:rPr>
              <w:t>9</w:t>
            </w:r>
          </w:p>
        </w:tc>
        <w:tc>
          <w:tcPr>
            <w:tcW w:w="709" w:type="dxa"/>
            <w:gridSpan w:val="2"/>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suppressAutoHyphens/>
              <w:autoSpaceDE w:val="0"/>
              <w:jc w:val="center"/>
              <w:rPr>
                <w:rFonts w:eastAsia="Arial"/>
                <w:lang w:eastAsia="ar-SA"/>
              </w:rPr>
            </w:pPr>
            <w:r w:rsidRPr="00ED10B8">
              <w:rPr>
                <w:rFonts w:eastAsia="Arial"/>
                <w:lang w:eastAsia="ar-SA"/>
              </w:rPr>
              <w:t>10</w:t>
            </w:r>
          </w:p>
        </w:tc>
        <w:tc>
          <w:tcPr>
            <w:tcW w:w="850"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suppressAutoHyphens/>
              <w:autoSpaceDE w:val="0"/>
              <w:jc w:val="center"/>
              <w:rPr>
                <w:rFonts w:eastAsia="Arial"/>
                <w:lang w:eastAsia="ar-SA"/>
              </w:rPr>
            </w:pPr>
            <w:r w:rsidRPr="00ED10B8">
              <w:rPr>
                <w:rFonts w:eastAsia="Arial"/>
                <w:lang w:eastAsia="ar-SA"/>
              </w:rPr>
              <w:t>11</w:t>
            </w:r>
          </w:p>
        </w:tc>
        <w:tc>
          <w:tcPr>
            <w:tcW w:w="1418"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suppressAutoHyphens/>
              <w:autoSpaceDE w:val="0"/>
              <w:jc w:val="center"/>
              <w:rPr>
                <w:rFonts w:eastAsia="Arial"/>
                <w:lang w:eastAsia="ar-SA"/>
              </w:rPr>
            </w:pPr>
            <w:r w:rsidRPr="00ED10B8">
              <w:rPr>
                <w:rFonts w:eastAsia="Arial"/>
                <w:lang w:eastAsia="ar-SA"/>
              </w:rPr>
              <w:t>12</w:t>
            </w:r>
          </w:p>
        </w:tc>
      </w:tr>
      <w:tr w:rsidR="00ED10B8" w:rsidRPr="00ED10B8" w:rsidTr="007173D0">
        <w:tc>
          <w:tcPr>
            <w:tcW w:w="15168" w:type="dxa"/>
            <w:gridSpan w:val="13"/>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suppressAutoHyphens/>
              <w:autoSpaceDE w:val="0"/>
              <w:rPr>
                <w:rFonts w:eastAsia="Arial"/>
                <w:lang w:eastAsia="ar-SA"/>
              </w:rPr>
            </w:pPr>
            <w:r w:rsidRPr="00ED10B8">
              <w:rPr>
                <w:b/>
              </w:rPr>
              <w:t xml:space="preserve">Подпрограмма </w:t>
            </w:r>
            <w:r w:rsidRPr="00ED10B8">
              <w:rPr>
                <w:b/>
                <w:lang w:val="en-US"/>
              </w:rPr>
              <w:t>I</w:t>
            </w:r>
            <w:r w:rsidRPr="00ED10B8">
              <w:rPr>
                <w:b/>
              </w:rPr>
              <w:t xml:space="preserve"> "Профилактика преступлений и правонарушений на территории Воскресенского муниципального района Нижегородской области"</w:t>
            </w:r>
          </w:p>
        </w:tc>
      </w:tr>
      <w:tr w:rsidR="00ED10B8" w:rsidRPr="00ED10B8" w:rsidTr="007173D0">
        <w:tc>
          <w:tcPr>
            <w:tcW w:w="567"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suppressAutoHyphens/>
              <w:autoSpaceDE w:val="0"/>
              <w:jc w:val="center"/>
              <w:rPr>
                <w:rFonts w:eastAsia="Arial"/>
                <w:lang w:eastAsia="ar-SA"/>
              </w:rPr>
            </w:pPr>
            <w:r w:rsidRPr="00ED10B8">
              <w:rPr>
                <w:rFonts w:eastAsia="Arial"/>
                <w:lang w:eastAsia="ar-SA"/>
              </w:rPr>
              <w:t>1</w:t>
            </w:r>
          </w:p>
        </w:tc>
        <w:tc>
          <w:tcPr>
            <w:tcW w:w="5954"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autoSpaceDE w:val="0"/>
              <w:autoSpaceDN w:val="0"/>
              <w:adjustRightInd w:val="0"/>
              <w:jc w:val="both"/>
            </w:pPr>
            <w:r w:rsidRPr="00ED10B8">
              <w:t>Сокращение количества зарегистрированных сообщений о преступлениях на 10 %</w:t>
            </w:r>
          </w:p>
        </w:tc>
        <w:tc>
          <w:tcPr>
            <w:tcW w:w="709"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autoSpaceDE w:val="0"/>
              <w:autoSpaceDN w:val="0"/>
              <w:adjustRightInd w:val="0"/>
              <w:jc w:val="center"/>
            </w:pPr>
            <w:r w:rsidRPr="00ED10B8">
              <w:t>Ед.</w:t>
            </w:r>
          </w:p>
        </w:tc>
        <w:tc>
          <w:tcPr>
            <w:tcW w:w="1417"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autoSpaceDE w:val="0"/>
              <w:autoSpaceDN w:val="0"/>
              <w:adjustRightInd w:val="0"/>
              <w:jc w:val="center"/>
            </w:pPr>
            <w:r w:rsidRPr="00ED10B8">
              <w:t>155</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ED10B8" w:rsidRDefault="00ED10B8" w:rsidP="00ED10B8">
            <w:pPr>
              <w:widowControl w:val="0"/>
              <w:autoSpaceDE w:val="0"/>
              <w:autoSpaceDN w:val="0"/>
              <w:adjustRightInd w:val="0"/>
              <w:jc w:val="center"/>
            </w:pPr>
            <w:r w:rsidRPr="00ED10B8">
              <w:t>150</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ED10B8" w:rsidRDefault="00ED10B8" w:rsidP="00ED10B8">
            <w:pPr>
              <w:widowControl w:val="0"/>
              <w:autoSpaceDE w:val="0"/>
              <w:autoSpaceDN w:val="0"/>
              <w:adjustRightInd w:val="0"/>
              <w:jc w:val="center"/>
            </w:pPr>
            <w:r w:rsidRPr="00ED10B8">
              <w:t>148</w:t>
            </w:r>
          </w:p>
        </w:tc>
        <w:tc>
          <w:tcPr>
            <w:tcW w:w="708"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autoSpaceDE w:val="0"/>
              <w:autoSpaceDN w:val="0"/>
              <w:adjustRightInd w:val="0"/>
              <w:jc w:val="center"/>
            </w:pPr>
            <w:r w:rsidRPr="00ED10B8">
              <w:t>146</w:t>
            </w:r>
          </w:p>
        </w:tc>
        <w:tc>
          <w:tcPr>
            <w:tcW w:w="709"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autoSpaceDE w:val="0"/>
              <w:autoSpaceDN w:val="0"/>
              <w:adjustRightInd w:val="0"/>
              <w:jc w:val="center"/>
            </w:pPr>
            <w:r w:rsidRPr="00ED10B8">
              <w:t>144</w:t>
            </w:r>
          </w:p>
        </w:tc>
        <w:tc>
          <w:tcPr>
            <w:tcW w:w="709"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autoSpaceDE w:val="0"/>
              <w:autoSpaceDN w:val="0"/>
              <w:adjustRightInd w:val="0"/>
              <w:jc w:val="center"/>
            </w:pPr>
            <w:r w:rsidRPr="00ED10B8">
              <w:t>142</w:t>
            </w:r>
          </w:p>
        </w:tc>
        <w:tc>
          <w:tcPr>
            <w:tcW w:w="709" w:type="dxa"/>
            <w:gridSpan w:val="2"/>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autoSpaceDE w:val="0"/>
              <w:autoSpaceDN w:val="0"/>
              <w:adjustRightInd w:val="0"/>
              <w:jc w:val="center"/>
            </w:pPr>
            <w:r w:rsidRPr="00ED10B8">
              <w:t>140</w:t>
            </w:r>
          </w:p>
        </w:tc>
        <w:tc>
          <w:tcPr>
            <w:tcW w:w="850"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autoSpaceDE w:val="0"/>
              <w:autoSpaceDN w:val="0"/>
              <w:adjustRightInd w:val="0"/>
              <w:jc w:val="center"/>
            </w:pPr>
            <w:r w:rsidRPr="00ED10B8">
              <w:t xml:space="preserve">140 </w:t>
            </w:r>
          </w:p>
        </w:tc>
        <w:tc>
          <w:tcPr>
            <w:tcW w:w="1418"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autoSpaceDE w:val="0"/>
              <w:autoSpaceDN w:val="0"/>
              <w:adjustRightInd w:val="0"/>
              <w:jc w:val="center"/>
            </w:pPr>
            <w:r w:rsidRPr="00ED10B8">
              <w:t>150</w:t>
            </w:r>
          </w:p>
        </w:tc>
      </w:tr>
      <w:tr w:rsidR="00ED10B8" w:rsidRPr="00ED10B8" w:rsidTr="007173D0">
        <w:tc>
          <w:tcPr>
            <w:tcW w:w="567"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suppressAutoHyphens/>
              <w:autoSpaceDE w:val="0"/>
              <w:jc w:val="center"/>
              <w:rPr>
                <w:rFonts w:eastAsia="Arial"/>
                <w:lang w:eastAsia="ar-SA"/>
              </w:rPr>
            </w:pPr>
            <w:r w:rsidRPr="00ED10B8">
              <w:rPr>
                <w:rFonts w:eastAsia="Arial"/>
                <w:lang w:eastAsia="ar-SA"/>
              </w:rPr>
              <w:t>2</w:t>
            </w:r>
          </w:p>
        </w:tc>
        <w:tc>
          <w:tcPr>
            <w:tcW w:w="5954"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autoSpaceDE w:val="0"/>
              <w:autoSpaceDN w:val="0"/>
              <w:adjustRightInd w:val="0"/>
              <w:jc w:val="both"/>
            </w:pPr>
            <w:r w:rsidRPr="00ED10B8">
              <w:t>Сокращение количества преступлений, относящихся к категории тяжких и особо тяжких, на 2%</w:t>
            </w:r>
          </w:p>
        </w:tc>
        <w:tc>
          <w:tcPr>
            <w:tcW w:w="709"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autoSpaceDE w:val="0"/>
              <w:autoSpaceDN w:val="0"/>
              <w:adjustRightInd w:val="0"/>
              <w:jc w:val="center"/>
            </w:pPr>
            <w:r w:rsidRPr="00ED10B8">
              <w:t>Ед.</w:t>
            </w:r>
          </w:p>
        </w:tc>
        <w:tc>
          <w:tcPr>
            <w:tcW w:w="1417"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autoSpaceDE w:val="0"/>
              <w:autoSpaceDN w:val="0"/>
              <w:adjustRightInd w:val="0"/>
              <w:jc w:val="center"/>
            </w:pPr>
            <w:r w:rsidRPr="00ED10B8">
              <w:t>50</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ED10B8" w:rsidRDefault="00ED10B8" w:rsidP="00ED10B8">
            <w:pPr>
              <w:widowControl w:val="0"/>
              <w:autoSpaceDE w:val="0"/>
              <w:autoSpaceDN w:val="0"/>
              <w:adjustRightInd w:val="0"/>
              <w:jc w:val="center"/>
            </w:pPr>
            <w:r w:rsidRPr="00ED10B8">
              <w:t>49</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ED10B8" w:rsidRDefault="00ED10B8" w:rsidP="00ED10B8">
            <w:pPr>
              <w:widowControl w:val="0"/>
              <w:autoSpaceDE w:val="0"/>
              <w:autoSpaceDN w:val="0"/>
              <w:adjustRightInd w:val="0"/>
              <w:jc w:val="center"/>
            </w:pPr>
            <w:r w:rsidRPr="00ED10B8">
              <w:t>49</w:t>
            </w:r>
          </w:p>
        </w:tc>
        <w:tc>
          <w:tcPr>
            <w:tcW w:w="708"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autoSpaceDE w:val="0"/>
              <w:autoSpaceDN w:val="0"/>
              <w:adjustRightInd w:val="0"/>
              <w:jc w:val="center"/>
            </w:pPr>
            <w:r w:rsidRPr="00ED10B8">
              <w:t>49</w:t>
            </w:r>
          </w:p>
        </w:tc>
        <w:tc>
          <w:tcPr>
            <w:tcW w:w="709"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autoSpaceDE w:val="0"/>
              <w:autoSpaceDN w:val="0"/>
              <w:adjustRightInd w:val="0"/>
              <w:jc w:val="center"/>
            </w:pPr>
            <w:r w:rsidRPr="00ED10B8">
              <w:t>48</w:t>
            </w:r>
          </w:p>
        </w:tc>
        <w:tc>
          <w:tcPr>
            <w:tcW w:w="709"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autoSpaceDE w:val="0"/>
              <w:autoSpaceDN w:val="0"/>
              <w:adjustRightInd w:val="0"/>
              <w:jc w:val="center"/>
            </w:pPr>
            <w:r w:rsidRPr="00ED10B8">
              <w:t>48</w:t>
            </w:r>
          </w:p>
        </w:tc>
        <w:tc>
          <w:tcPr>
            <w:tcW w:w="709" w:type="dxa"/>
            <w:gridSpan w:val="2"/>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autoSpaceDE w:val="0"/>
              <w:autoSpaceDN w:val="0"/>
              <w:adjustRightInd w:val="0"/>
              <w:jc w:val="center"/>
            </w:pPr>
            <w:r w:rsidRPr="00ED10B8">
              <w:t>48</w:t>
            </w:r>
          </w:p>
        </w:tc>
        <w:tc>
          <w:tcPr>
            <w:tcW w:w="850"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autoSpaceDE w:val="0"/>
              <w:autoSpaceDN w:val="0"/>
              <w:adjustRightInd w:val="0"/>
              <w:jc w:val="center"/>
            </w:pPr>
            <w:r w:rsidRPr="00ED10B8">
              <w:t>48</w:t>
            </w:r>
          </w:p>
        </w:tc>
        <w:tc>
          <w:tcPr>
            <w:tcW w:w="1418"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autoSpaceDE w:val="0"/>
              <w:autoSpaceDN w:val="0"/>
              <w:adjustRightInd w:val="0"/>
              <w:jc w:val="center"/>
            </w:pPr>
            <w:r w:rsidRPr="00ED10B8">
              <w:t>50</w:t>
            </w:r>
          </w:p>
        </w:tc>
      </w:tr>
      <w:tr w:rsidR="00ED10B8" w:rsidRPr="00ED10B8" w:rsidTr="007173D0">
        <w:tc>
          <w:tcPr>
            <w:tcW w:w="567"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suppressAutoHyphens/>
              <w:autoSpaceDE w:val="0"/>
              <w:jc w:val="center"/>
              <w:rPr>
                <w:rFonts w:eastAsia="Arial"/>
                <w:lang w:eastAsia="ar-SA"/>
              </w:rPr>
            </w:pPr>
            <w:r w:rsidRPr="00ED10B8">
              <w:rPr>
                <w:rFonts w:eastAsia="Arial"/>
                <w:lang w:eastAsia="ar-SA"/>
              </w:rPr>
              <w:t>3</w:t>
            </w:r>
          </w:p>
        </w:tc>
        <w:tc>
          <w:tcPr>
            <w:tcW w:w="5954"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autoSpaceDE w:val="0"/>
              <w:autoSpaceDN w:val="0"/>
              <w:adjustRightInd w:val="0"/>
              <w:jc w:val="both"/>
            </w:pPr>
            <w:r w:rsidRPr="00ED10B8">
              <w:t>Поэтапное сокращение уровня преступлений в общественных местах</w:t>
            </w:r>
          </w:p>
        </w:tc>
        <w:tc>
          <w:tcPr>
            <w:tcW w:w="709"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autoSpaceDE w:val="0"/>
              <w:autoSpaceDN w:val="0"/>
              <w:adjustRightInd w:val="0"/>
              <w:jc w:val="center"/>
            </w:pPr>
            <w:r w:rsidRPr="00ED10B8">
              <w:t>Ед.</w:t>
            </w:r>
          </w:p>
        </w:tc>
        <w:tc>
          <w:tcPr>
            <w:tcW w:w="1417"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autoSpaceDE w:val="0"/>
              <w:autoSpaceDN w:val="0"/>
              <w:adjustRightInd w:val="0"/>
              <w:jc w:val="center"/>
            </w:pPr>
            <w:r w:rsidRPr="00ED10B8">
              <w:t>8</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ED10B8" w:rsidRDefault="00ED10B8" w:rsidP="00ED10B8">
            <w:pPr>
              <w:widowControl w:val="0"/>
              <w:autoSpaceDE w:val="0"/>
              <w:autoSpaceDN w:val="0"/>
              <w:adjustRightInd w:val="0"/>
              <w:jc w:val="center"/>
            </w:pPr>
            <w:r w:rsidRPr="00ED10B8">
              <w:t>7</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ED10B8" w:rsidRDefault="00ED10B8" w:rsidP="00ED10B8">
            <w:pPr>
              <w:widowControl w:val="0"/>
              <w:autoSpaceDE w:val="0"/>
              <w:autoSpaceDN w:val="0"/>
              <w:adjustRightInd w:val="0"/>
              <w:jc w:val="center"/>
            </w:pPr>
            <w:r w:rsidRPr="00ED10B8">
              <w:t>7</w:t>
            </w:r>
          </w:p>
        </w:tc>
        <w:tc>
          <w:tcPr>
            <w:tcW w:w="708"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autoSpaceDE w:val="0"/>
              <w:autoSpaceDN w:val="0"/>
              <w:adjustRightInd w:val="0"/>
              <w:jc w:val="center"/>
            </w:pPr>
            <w:r w:rsidRPr="00ED10B8">
              <w:t>7</w:t>
            </w:r>
          </w:p>
        </w:tc>
        <w:tc>
          <w:tcPr>
            <w:tcW w:w="709"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autoSpaceDE w:val="0"/>
              <w:autoSpaceDN w:val="0"/>
              <w:adjustRightInd w:val="0"/>
              <w:jc w:val="center"/>
            </w:pPr>
            <w:r w:rsidRPr="00ED10B8">
              <w:t>6</w:t>
            </w:r>
          </w:p>
        </w:tc>
        <w:tc>
          <w:tcPr>
            <w:tcW w:w="709"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autoSpaceDE w:val="0"/>
              <w:autoSpaceDN w:val="0"/>
              <w:adjustRightInd w:val="0"/>
              <w:jc w:val="center"/>
            </w:pPr>
            <w:r w:rsidRPr="00ED10B8">
              <w:t>6</w:t>
            </w:r>
          </w:p>
        </w:tc>
        <w:tc>
          <w:tcPr>
            <w:tcW w:w="709" w:type="dxa"/>
            <w:gridSpan w:val="2"/>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autoSpaceDE w:val="0"/>
              <w:autoSpaceDN w:val="0"/>
              <w:adjustRightInd w:val="0"/>
              <w:jc w:val="center"/>
            </w:pPr>
            <w:r w:rsidRPr="00ED10B8">
              <w:t>6</w:t>
            </w:r>
          </w:p>
        </w:tc>
        <w:tc>
          <w:tcPr>
            <w:tcW w:w="850"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autoSpaceDE w:val="0"/>
              <w:autoSpaceDN w:val="0"/>
              <w:adjustRightInd w:val="0"/>
              <w:jc w:val="center"/>
            </w:pPr>
            <w:r w:rsidRPr="00ED10B8">
              <w:t>6</w:t>
            </w:r>
          </w:p>
        </w:tc>
        <w:tc>
          <w:tcPr>
            <w:tcW w:w="1418"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autoSpaceDE w:val="0"/>
              <w:autoSpaceDN w:val="0"/>
              <w:adjustRightInd w:val="0"/>
              <w:jc w:val="center"/>
            </w:pPr>
            <w:r w:rsidRPr="00ED10B8">
              <w:t>7</w:t>
            </w:r>
          </w:p>
        </w:tc>
      </w:tr>
      <w:tr w:rsidR="00ED10B8" w:rsidRPr="00ED10B8" w:rsidTr="007173D0">
        <w:tc>
          <w:tcPr>
            <w:tcW w:w="15168" w:type="dxa"/>
            <w:gridSpan w:val="13"/>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suppressAutoHyphens/>
              <w:autoSpaceDE w:val="0"/>
              <w:rPr>
                <w:rFonts w:eastAsia="Arial"/>
                <w:lang w:eastAsia="ar-SA"/>
              </w:rPr>
            </w:pPr>
            <w:r w:rsidRPr="00ED10B8">
              <w:rPr>
                <w:b/>
              </w:rPr>
              <w:t xml:space="preserve">Подпрограмма </w:t>
            </w:r>
            <w:r w:rsidRPr="00ED10B8">
              <w:rPr>
                <w:b/>
                <w:lang w:val="en-US"/>
              </w:rPr>
              <w:t>II</w:t>
            </w:r>
            <w:r w:rsidRPr="00ED10B8">
              <w:rPr>
                <w:b/>
              </w:rPr>
              <w:t xml:space="preserve"> «Комплексные меры противодействия злоупотреблению наркотиками и их незаконному обороту в Воскресенском муниципальном районе Нижегородской области»</w:t>
            </w:r>
          </w:p>
        </w:tc>
      </w:tr>
      <w:tr w:rsidR="00ED10B8" w:rsidRPr="00ED10B8" w:rsidTr="007173D0">
        <w:tc>
          <w:tcPr>
            <w:tcW w:w="567"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suppressAutoHyphens/>
              <w:autoSpaceDE w:val="0"/>
              <w:jc w:val="center"/>
              <w:rPr>
                <w:rFonts w:eastAsia="Arial"/>
                <w:lang w:eastAsia="ar-SA"/>
              </w:rPr>
            </w:pPr>
            <w:r w:rsidRPr="00ED10B8">
              <w:rPr>
                <w:rFonts w:eastAsia="Arial"/>
                <w:lang w:eastAsia="ar-SA"/>
              </w:rPr>
              <w:t>1</w:t>
            </w:r>
          </w:p>
        </w:tc>
        <w:tc>
          <w:tcPr>
            <w:tcW w:w="5954" w:type="dxa"/>
            <w:tcBorders>
              <w:top w:val="single" w:sz="2" w:space="0" w:color="auto"/>
              <w:left w:val="single" w:sz="2" w:space="0" w:color="auto"/>
              <w:bottom w:val="single" w:sz="2" w:space="0" w:color="auto"/>
              <w:right w:val="single" w:sz="2" w:space="0" w:color="auto"/>
            </w:tcBorders>
          </w:tcPr>
          <w:p w:rsidR="00ED10B8" w:rsidRPr="00ED10B8" w:rsidRDefault="00ED10B8" w:rsidP="00ED10B8">
            <w:r w:rsidRPr="00ED10B8">
              <w:t>Количество подростков и молодежи в возрасте от 11 до 24 лет, вовлеченных в мероприятия по профилактике распространения наркомании</w:t>
            </w:r>
          </w:p>
        </w:tc>
        <w:tc>
          <w:tcPr>
            <w:tcW w:w="709"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jc w:val="center"/>
            </w:pPr>
            <w:r w:rsidRPr="00ED10B8">
              <w:t>Чел.</w:t>
            </w:r>
          </w:p>
        </w:tc>
        <w:tc>
          <w:tcPr>
            <w:tcW w:w="1417"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suppressAutoHyphens/>
              <w:autoSpaceDE w:val="0"/>
              <w:jc w:val="center"/>
              <w:rPr>
                <w:rFonts w:eastAsia="Arial"/>
                <w:lang w:eastAsia="ar-SA"/>
              </w:rPr>
            </w:pPr>
            <w:r w:rsidRPr="00ED10B8">
              <w:rPr>
                <w:rFonts w:eastAsia="Arial"/>
                <w:lang w:eastAsia="ar-SA"/>
              </w:rPr>
              <w:t>250</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ED10B8" w:rsidRDefault="00ED10B8" w:rsidP="00ED10B8">
            <w:pPr>
              <w:widowControl w:val="0"/>
              <w:autoSpaceDE w:val="0"/>
              <w:autoSpaceDN w:val="0"/>
              <w:adjustRightInd w:val="0"/>
              <w:jc w:val="center"/>
            </w:pPr>
            <w:r w:rsidRPr="00ED10B8">
              <w:t>250</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ED10B8" w:rsidRDefault="00ED10B8" w:rsidP="00ED10B8">
            <w:pPr>
              <w:widowControl w:val="0"/>
              <w:autoSpaceDE w:val="0"/>
              <w:autoSpaceDN w:val="0"/>
              <w:adjustRightInd w:val="0"/>
              <w:jc w:val="center"/>
            </w:pPr>
            <w:r w:rsidRPr="00ED10B8">
              <w:t>300</w:t>
            </w:r>
          </w:p>
        </w:tc>
        <w:tc>
          <w:tcPr>
            <w:tcW w:w="708"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autoSpaceDE w:val="0"/>
              <w:autoSpaceDN w:val="0"/>
              <w:adjustRightInd w:val="0"/>
              <w:jc w:val="center"/>
            </w:pPr>
            <w:r w:rsidRPr="00ED10B8">
              <w:t>350</w:t>
            </w:r>
          </w:p>
        </w:tc>
        <w:tc>
          <w:tcPr>
            <w:tcW w:w="709"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suppressAutoHyphens/>
              <w:autoSpaceDE w:val="0"/>
              <w:jc w:val="center"/>
              <w:rPr>
                <w:rFonts w:eastAsia="Arial"/>
                <w:lang w:eastAsia="ar-SA"/>
              </w:rPr>
            </w:pPr>
            <w:r w:rsidRPr="00ED10B8">
              <w:rPr>
                <w:rFonts w:eastAsia="Arial"/>
                <w:lang w:eastAsia="ar-SA"/>
              </w:rPr>
              <w:t>400</w:t>
            </w:r>
          </w:p>
        </w:tc>
        <w:tc>
          <w:tcPr>
            <w:tcW w:w="709"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suppressAutoHyphens/>
              <w:autoSpaceDE w:val="0"/>
              <w:jc w:val="center"/>
              <w:rPr>
                <w:rFonts w:eastAsia="Arial"/>
                <w:lang w:eastAsia="ar-SA"/>
              </w:rPr>
            </w:pPr>
            <w:r w:rsidRPr="00ED10B8">
              <w:rPr>
                <w:rFonts w:eastAsia="Arial"/>
                <w:lang w:eastAsia="ar-SA"/>
              </w:rPr>
              <w:t>450</w:t>
            </w:r>
          </w:p>
        </w:tc>
        <w:tc>
          <w:tcPr>
            <w:tcW w:w="709" w:type="dxa"/>
            <w:gridSpan w:val="2"/>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suppressAutoHyphens/>
              <w:autoSpaceDE w:val="0"/>
              <w:jc w:val="center"/>
              <w:rPr>
                <w:rFonts w:eastAsia="Arial"/>
                <w:lang w:eastAsia="ar-SA"/>
              </w:rPr>
            </w:pPr>
            <w:r w:rsidRPr="00ED10B8">
              <w:rPr>
                <w:rFonts w:eastAsia="Arial"/>
                <w:lang w:eastAsia="ar-SA"/>
              </w:rPr>
              <w:t>500</w:t>
            </w:r>
          </w:p>
        </w:tc>
        <w:tc>
          <w:tcPr>
            <w:tcW w:w="850"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suppressAutoHyphens/>
              <w:autoSpaceDE w:val="0"/>
              <w:jc w:val="center"/>
              <w:rPr>
                <w:rFonts w:eastAsia="Arial"/>
                <w:lang w:eastAsia="ar-SA"/>
              </w:rPr>
            </w:pPr>
            <w:r w:rsidRPr="00ED10B8">
              <w:rPr>
                <w:rFonts w:eastAsia="Arial"/>
                <w:lang w:eastAsia="ar-SA"/>
              </w:rPr>
              <w:t>500</w:t>
            </w:r>
          </w:p>
        </w:tc>
        <w:tc>
          <w:tcPr>
            <w:tcW w:w="1418"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suppressAutoHyphens/>
              <w:autoSpaceDE w:val="0"/>
              <w:jc w:val="center"/>
              <w:rPr>
                <w:rFonts w:eastAsia="Arial"/>
                <w:lang w:eastAsia="ar-SA"/>
              </w:rPr>
            </w:pPr>
            <w:r w:rsidRPr="00ED10B8">
              <w:rPr>
                <w:rFonts w:eastAsia="Arial"/>
                <w:lang w:eastAsia="ar-SA"/>
              </w:rPr>
              <w:t>250</w:t>
            </w:r>
          </w:p>
        </w:tc>
      </w:tr>
      <w:tr w:rsidR="00ED10B8" w:rsidRPr="00ED10B8" w:rsidTr="007173D0">
        <w:tc>
          <w:tcPr>
            <w:tcW w:w="567"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suppressAutoHyphens/>
              <w:autoSpaceDE w:val="0"/>
              <w:jc w:val="center"/>
              <w:rPr>
                <w:rFonts w:eastAsia="Arial"/>
                <w:lang w:eastAsia="ar-SA"/>
              </w:rPr>
            </w:pPr>
            <w:r w:rsidRPr="00ED10B8">
              <w:rPr>
                <w:rFonts w:eastAsia="Arial"/>
                <w:lang w:eastAsia="ar-SA"/>
              </w:rPr>
              <w:t>2</w:t>
            </w:r>
          </w:p>
        </w:tc>
        <w:tc>
          <w:tcPr>
            <w:tcW w:w="5954"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suppressAutoHyphens/>
              <w:autoSpaceDE w:val="0"/>
              <w:rPr>
                <w:rFonts w:eastAsia="Calibri"/>
                <w:lang w:eastAsia="en-US"/>
              </w:rPr>
            </w:pPr>
            <w:r w:rsidRPr="00ED10B8">
              <w:rPr>
                <w:rFonts w:eastAsia="Calibri"/>
                <w:lang w:eastAsia="en-US"/>
              </w:rPr>
              <w:t>Количество проведённых мероприятий, направленных на формировании ценности здорового образа жизни у подростков и молодёжи</w:t>
            </w:r>
          </w:p>
        </w:tc>
        <w:tc>
          <w:tcPr>
            <w:tcW w:w="709"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jc w:val="center"/>
            </w:pPr>
            <w:r w:rsidRPr="00ED10B8">
              <w:t>Ед.</w:t>
            </w:r>
          </w:p>
        </w:tc>
        <w:tc>
          <w:tcPr>
            <w:tcW w:w="1417"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suppressAutoHyphens/>
              <w:autoSpaceDE w:val="0"/>
              <w:jc w:val="center"/>
              <w:rPr>
                <w:rFonts w:eastAsia="Arial"/>
                <w:lang w:eastAsia="ar-SA"/>
              </w:rPr>
            </w:pPr>
            <w:r w:rsidRPr="00ED10B8">
              <w:rPr>
                <w:rFonts w:eastAsia="Arial"/>
                <w:lang w:eastAsia="ar-SA"/>
              </w:rPr>
              <w:t>10</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ED10B8" w:rsidRDefault="00ED10B8" w:rsidP="00ED10B8">
            <w:pPr>
              <w:widowControl w:val="0"/>
              <w:autoSpaceDE w:val="0"/>
              <w:autoSpaceDN w:val="0"/>
              <w:adjustRightInd w:val="0"/>
              <w:jc w:val="center"/>
            </w:pPr>
            <w:r w:rsidRPr="00ED10B8">
              <w:t>10</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ED10B8" w:rsidRDefault="00ED10B8" w:rsidP="00ED10B8">
            <w:pPr>
              <w:widowControl w:val="0"/>
              <w:autoSpaceDE w:val="0"/>
              <w:autoSpaceDN w:val="0"/>
              <w:adjustRightInd w:val="0"/>
              <w:jc w:val="center"/>
            </w:pPr>
            <w:r w:rsidRPr="00ED10B8">
              <w:t>15</w:t>
            </w:r>
          </w:p>
        </w:tc>
        <w:tc>
          <w:tcPr>
            <w:tcW w:w="708"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autoSpaceDE w:val="0"/>
              <w:autoSpaceDN w:val="0"/>
              <w:adjustRightInd w:val="0"/>
              <w:jc w:val="center"/>
            </w:pPr>
            <w:r w:rsidRPr="00ED10B8">
              <w:t>18</w:t>
            </w:r>
          </w:p>
        </w:tc>
        <w:tc>
          <w:tcPr>
            <w:tcW w:w="709"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suppressAutoHyphens/>
              <w:autoSpaceDE w:val="0"/>
              <w:jc w:val="center"/>
              <w:rPr>
                <w:rFonts w:eastAsia="Arial"/>
                <w:lang w:eastAsia="ar-SA"/>
              </w:rPr>
            </w:pPr>
            <w:r w:rsidRPr="00ED10B8">
              <w:rPr>
                <w:rFonts w:eastAsia="Arial"/>
                <w:lang w:eastAsia="ar-SA"/>
              </w:rPr>
              <w:t>21</w:t>
            </w:r>
          </w:p>
        </w:tc>
        <w:tc>
          <w:tcPr>
            <w:tcW w:w="709"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suppressAutoHyphens/>
              <w:autoSpaceDE w:val="0"/>
              <w:jc w:val="center"/>
              <w:rPr>
                <w:rFonts w:eastAsia="Arial"/>
                <w:lang w:eastAsia="ar-SA"/>
              </w:rPr>
            </w:pPr>
            <w:r w:rsidRPr="00ED10B8">
              <w:rPr>
                <w:rFonts w:eastAsia="Arial"/>
                <w:lang w:eastAsia="ar-SA"/>
              </w:rPr>
              <w:t>25</w:t>
            </w:r>
          </w:p>
        </w:tc>
        <w:tc>
          <w:tcPr>
            <w:tcW w:w="709" w:type="dxa"/>
            <w:gridSpan w:val="2"/>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suppressAutoHyphens/>
              <w:autoSpaceDE w:val="0"/>
              <w:jc w:val="center"/>
              <w:rPr>
                <w:rFonts w:eastAsia="Arial"/>
                <w:lang w:eastAsia="ar-SA"/>
              </w:rPr>
            </w:pPr>
            <w:r w:rsidRPr="00ED10B8">
              <w:rPr>
                <w:rFonts w:eastAsia="Arial"/>
                <w:lang w:eastAsia="ar-SA"/>
              </w:rPr>
              <w:t>30</w:t>
            </w:r>
          </w:p>
        </w:tc>
        <w:tc>
          <w:tcPr>
            <w:tcW w:w="850"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suppressAutoHyphens/>
              <w:autoSpaceDE w:val="0"/>
              <w:jc w:val="center"/>
              <w:rPr>
                <w:rFonts w:eastAsia="Arial"/>
                <w:lang w:eastAsia="ar-SA"/>
              </w:rPr>
            </w:pPr>
            <w:r w:rsidRPr="00ED10B8">
              <w:rPr>
                <w:rFonts w:eastAsia="Arial"/>
                <w:lang w:eastAsia="ar-SA"/>
              </w:rPr>
              <w:t>35</w:t>
            </w:r>
          </w:p>
        </w:tc>
        <w:tc>
          <w:tcPr>
            <w:tcW w:w="1418" w:type="dxa"/>
            <w:tcBorders>
              <w:top w:val="single" w:sz="2" w:space="0" w:color="auto"/>
              <w:left w:val="single" w:sz="2" w:space="0" w:color="auto"/>
              <w:bottom w:val="single" w:sz="2" w:space="0" w:color="auto"/>
              <w:right w:val="single" w:sz="2" w:space="0" w:color="auto"/>
            </w:tcBorders>
          </w:tcPr>
          <w:p w:rsidR="00ED10B8" w:rsidRPr="00ED10B8" w:rsidRDefault="00ED10B8" w:rsidP="00ED10B8">
            <w:pPr>
              <w:widowControl w:val="0"/>
              <w:suppressAutoHyphens/>
              <w:autoSpaceDE w:val="0"/>
              <w:jc w:val="center"/>
              <w:rPr>
                <w:rFonts w:eastAsia="Arial"/>
                <w:lang w:eastAsia="ar-SA"/>
              </w:rPr>
            </w:pPr>
            <w:r w:rsidRPr="00ED10B8">
              <w:rPr>
                <w:rFonts w:eastAsia="Arial"/>
                <w:lang w:eastAsia="ar-SA"/>
              </w:rPr>
              <w:t>10</w:t>
            </w:r>
          </w:p>
        </w:tc>
      </w:tr>
    </w:tbl>
    <w:p w:rsidR="00ED10B8" w:rsidRPr="00ED10B8" w:rsidRDefault="00ED10B8" w:rsidP="00ED10B8">
      <w:pPr>
        <w:widowControl w:val="0"/>
        <w:autoSpaceDE w:val="0"/>
        <w:autoSpaceDN w:val="0"/>
        <w:adjustRightInd w:val="0"/>
        <w:jc w:val="both"/>
        <w:rPr>
          <w:bCs/>
        </w:rPr>
        <w:sectPr w:rsidR="00ED10B8" w:rsidRPr="00ED10B8" w:rsidSect="007173D0">
          <w:pgSz w:w="16838" w:h="11906" w:orient="landscape"/>
          <w:pgMar w:top="1418" w:right="851" w:bottom="851" w:left="851" w:header="709" w:footer="709" w:gutter="0"/>
          <w:cols w:space="708"/>
          <w:formProt w:val="0"/>
          <w:docGrid w:linePitch="360"/>
        </w:sectPr>
      </w:pPr>
      <w:bookmarkStart w:id="3" w:name="Par393"/>
      <w:bookmarkEnd w:id="3"/>
    </w:p>
    <w:p w:rsidR="00B12E1E" w:rsidRPr="00036D8D" w:rsidRDefault="00B12E1E" w:rsidP="00B12E1E">
      <w:pPr>
        <w:autoSpaceDE w:val="0"/>
        <w:autoSpaceDN w:val="0"/>
        <w:adjustRightInd w:val="0"/>
        <w:jc w:val="center"/>
        <w:outlineLvl w:val="0"/>
      </w:pPr>
      <w:r w:rsidRPr="00036D8D">
        <w:lastRenderedPageBreak/>
        <w:t>Расходы на реализацию муниципальной программы</w:t>
      </w:r>
    </w:p>
    <w:p w:rsidR="00B12E1E" w:rsidRPr="00036D8D" w:rsidRDefault="00B12E1E" w:rsidP="00B12E1E">
      <w:pPr>
        <w:tabs>
          <w:tab w:val="left" w:pos="9214"/>
        </w:tabs>
        <w:ind w:firstLine="708"/>
        <w:jc w:val="right"/>
        <w:rPr>
          <w:rFonts w:eastAsia="Calibri"/>
          <w:lang w:eastAsia="en-US"/>
        </w:rPr>
      </w:pPr>
      <w:r w:rsidRPr="00036D8D">
        <w:rPr>
          <w:rFonts w:eastAsia="Calibri"/>
          <w:lang w:eastAsia="en-US"/>
        </w:rPr>
        <w:t>тыс. рублей</w:t>
      </w: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3119"/>
        <w:gridCol w:w="1274"/>
        <w:gridCol w:w="1134"/>
        <w:gridCol w:w="851"/>
        <w:gridCol w:w="1134"/>
        <w:gridCol w:w="1134"/>
      </w:tblGrid>
      <w:tr w:rsidR="00B12E1E" w:rsidRPr="00036D8D" w:rsidTr="007F3989">
        <w:trPr>
          <w:tblHeader/>
        </w:trPr>
        <w:tc>
          <w:tcPr>
            <w:tcW w:w="820" w:type="dxa"/>
            <w:vAlign w:val="center"/>
          </w:tcPr>
          <w:p w:rsidR="00B12E1E" w:rsidRPr="00036D8D" w:rsidRDefault="00B12E1E" w:rsidP="007F3989">
            <w:pPr>
              <w:jc w:val="center"/>
              <w:rPr>
                <w:rFonts w:eastAsia="Calibri"/>
                <w:bCs/>
                <w:lang w:eastAsia="en-US"/>
              </w:rPr>
            </w:pPr>
            <w:r w:rsidRPr="00036D8D">
              <w:rPr>
                <w:rFonts w:eastAsia="Calibri"/>
                <w:bCs/>
                <w:lang w:eastAsia="en-US"/>
              </w:rPr>
              <w:t>МП/ПМП</w:t>
            </w:r>
          </w:p>
        </w:tc>
        <w:tc>
          <w:tcPr>
            <w:tcW w:w="3119" w:type="dxa"/>
            <w:vAlign w:val="center"/>
          </w:tcPr>
          <w:p w:rsidR="00B12E1E" w:rsidRPr="00036D8D" w:rsidRDefault="00B12E1E" w:rsidP="007F3989">
            <w:pPr>
              <w:jc w:val="center"/>
              <w:rPr>
                <w:rFonts w:eastAsia="Calibri"/>
                <w:bCs/>
                <w:lang w:eastAsia="en-US"/>
              </w:rPr>
            </w:pPr>
            <w:r w:rsidRPr="00036D8D">
              <w:rPr>
                <w:rFonts w:eastAsia="Calibri"/>
                <w:bCs/>
                <w:lang w:eastAsia="en-US"/>
              </w:rPr>
              <w:t>Наименование</w:t>
            </w:r>
          </w:p>
          <w:p w:rsidR="00B12E1E" w:rsidRPr="00036D8D" w:rsidRDefault="00B12E1E" w:rsidP="007F3989">
            <w:pPr>
              <w:jc w:val="center"/>
              <w:rPr>
                <w:rFonts w:eastAsia="Calibri"/>
                <w:bCs/>
                <w:lang w:eastAsia="en-US"/>
              </w:rPr>
            </w:pPr>
            <w:r w:rsidRPr="00036D8D">
              <w:rPr>
                <w:rFonts w:eastAsia="Calibri"/>
                <w:bCs/>
                <w:lang w:eastAsia="en-US"/>
              </w:rPr>
              <w:t>муниципальной программы (подпрограммы)</w:t>
            </w:r>
          </w:p>
        </w:tc>
        <w:tc>
          <w:tcPr>
            <w:tcW w:w="1274" w:type="dxa"/>
            <w:vAlign w:val="center"/>
          </w:tcPr>
          <w:p w:rsidR="00B12E1E" w:rsidRPr="00036D8D" w:rsidRDefault="00B12E1E" w:rsidP="007F3989">
            <w:pPr>
              <w:jc w:val="center"/>
              <w:rPr>
                <w:rFonts w:eastAsia="Calibri"/>
                <w:bCs/>
                <w:lang w:eastAsia="en-US"/>
              </w:rPr>
            </w:pPr>
            <w:r w:rsidRPr="00036D8D">
              <w:rPr>
                <w:rFonts w:eastAsia="Calibri"/>
                <w:bCs/>
                <w:lang w:eastAsia="en-US"/>
              </w:rPr>
              <w:t>201</w:t>
            </w:r>
            <w:r>
              <w:rPr>
                <w:rFonts w:eastAsia="Calibri"/>
                <w:bCs/>
                <w:lang w:eastAsia="en-US"/>
              </w:rPr>
              <w:t>9</w:t>
            </w:r>
            <w:r w:rsidRPr="00036D8D">
              <w:rPr>
                <w:rFonts w:eastAsia="Calibri"/>
                <w:bCs/>
                <w:lang w:eastAsia="en-US"/>
              </w:rPr>
              <w:t xml:space="preserve"> год</w:t>
            </w:r>
          </w:p>
        </w:tc>
        <w:tc>
          <w:tcPr>
            <w:tcW w:w="1134" w:type="dxa"/>
            <w:vAlign w:val="center"/>
          </w:tcPr>
          <w:p w:rsidR="00B12E1E" w:rsidRPr="00036D8D" w:rsidRDefault="00B12E1E" w:rsidP="007F3989">
            <w:pPr>
              <w:jc w:val="center"/>
              <w:rPr>
                <w:rFonts w:eastAsia="Calibri"/>
                <w:bCs/>
                <w:lang w:eastAsia="en-US"/>
              </w:rPr>
            </w:pPr>
            <w:r w:rsidRPr="00036D8D">
              <w:rPr>
                <w:rFonts w:eastAsia="Calibri"/>
                <w:bCs/>
                <w:lang w:eastAsia="en-US"/>
              </w:rPr>
              <w:t>20</w:t>
            </w:r>
            <w:r>
              <w:rPr>
                <w:rFonts w:eastAsia="Calibri"/>
                <w:bCs/>
                <w:lang w:eastAsia="en-US"/>
              </w:rPr>
              <w:t>20</w:t>
            </w:r>
            <w:r w:rsidRPr="00036D8D">
              <w:rPr>
                <w:rFonts w:eastAsia="Calibri"/>
                <w:bCs/>
                <w:lang w:eastAsia="en-US"/>
              </w:rPr>
              <w:t xml:space="preserve"> год</w:t>
            </w:r>
          </w:p>
        </w:tc>
        <w:tc>
          <w:tcPr>
            <w:tcW w:w="851" w:type="dxa"/>
            <w:vAlign w:val="center"/>
          </w:tcPr>
          <w:p w:rsidR="00B12E1E" w:rsidRPr="00036D8D" w:rsidRDefault="00B12E1E" w:rsidP="007F3989">
            <w:pPr>
              <w:jc w:val="center"/>
              <w:rPr>
                <w:rFonts w:eastAsia="Calibri"/>
                <w:bCs/>
                <w:lang w:eastAsia="en-US"/>
              </w:rPr>
            </w:pPr>
            <w:r w:rsidRPr="00036D8D">
              <w:rPr>
                <w:rFonts w:eastAsia="Calibri"/>
                <w:bCs/>
                <w:lang w:eastAsia="en-US"/>
              </w:rPr>
              <w:t>% к 201</w:t>
            </w:r>
            <w:r>
              <w:rPr>
                <w:rFonts w:eastAsia="Calibri"/>
                <w:bCs/>
                <w:lang w:eastAsia="en-US"/>
              </w:rPr>
              <w:t>9</w:t>
            </w:r>
            <w:r w:rsidRPr="00036D8D">
              <w:rPr>
                <w:rFonts w:eastAsia="Calibri"/>
                <w:bCs/>
                <w:lang w:eastAsia="en-US"/>
              </w:rPr>
              <w:t xml:space="preserve"> году</w:t>
            </w:r>
          </w:p>
        </w:tc>
        <w:tc>
          <w:tcPr>
            <w:tcW w:w="1134" w:type="dxa"/>
            <w:vAlign w:val="center"/>
          </w:tcPr>
          <w:p w:rsidR="00B12E1E" w:rsidRPr="00036D8D" w:rsidRDefault="00B12E1E" w:rsidP="007F3989">
            <w:pPr>
              <w:jc w:val="center"/>
              <w:rPr>
                <w:rFonts w:eastAsia="Calibri"/>
                <w:bCs/>
                <w:lang w:eastAsia="en-US"/>
              </w:rPr>
            </w:pPr>
            <w:r w:rsidRPr="00036D8D">
              <w:rPr>
                <w:rFonts w:eastAsia="Calibri"/>
                <w:bCs/>
                <w:lang w:eastAsia="en-US"/>
              </w:rPr>
              <w:t>202</w:t>
            </w:r>
            <w:r>
              <w:rPr>
                <w:rFonts w:eastAsia="Calibri"/>
                <w:bCs/>
                <w:lang w:eastAsia="en-US"/>
              </w:rPr>
              <w:t>1</w:t>
            </w:r>
            <w:r w:rsidRPr="00036D8D">
              <w:rPr>
                <w:rFonts w:eastAsia="Calibri"/>
                <w:bCs/>
                <w:lang w:eastAsia="en-US"/>
              </w:rPr>
              <w:t xml:space="preserve"> год</w:t>
            </w:r>
          </w:p>
        </w:tc>
        <w:tc>
          <w:tcPr>
            <w:tcW w:w="1134" w:type="dxa"/>
            <w:vAlign w:val="center"/>
          </w:tcPr>
          <w:p w:rsidR="00B12E1E" w:rsidRPr="00036D8D" w:rsidRDefault="00B12E1E" w:rsidP="007F3989">
            <w:pPr>
              <w:jc w:val="center"/>
              <w:rPr>
                <w:rFonts w:eastAsia="Calibri"/>
                <w:bCs/>
                <w:lang w:eastAsia="en-US"/>
              </w:rPr>
            </w:pPr>
            <w:r w:rsidRPr="00036D8D">
              <w:rPr>
                <w:rFonts w:eastAsia="Calibri"/>
                <w:bCs/>
                <w:lang w:eastAsia="en-US"/>
              </w:rPr>
              <w:t>202</w:t>
            </w:r>
            <w:r>
              <w:rPr>
                <w:rFonts w:eastAsia="Calibri"/>
                <w:bCs/>
                <w:lang w:eastAsia="en-US"/>
              </w:rPr>
              <w:t>2</w:t>
            </w:r>
            <w:r w:rsidRPr="00036D8D">
              <w:rPr>
                <w:rFonts w:eastAsia="Calibri"/>
                <w:bCs/>
                <w:lang w:eastAsia="en-US"/>
              </w:rPr>
              <w:t xml:space="preserve"> год</w:t>
            </w:r>
          </w:p>
        </w:tc>
      </w:tr>
      <w:tr w:rsidR="00B12E1E" w:rsidRPr="00036D8D" w:rsidTr="007F3989">
        <w:tc>
          <w:tcPr>
            <w:tcW w:w="820" w:type="dxa"/>
            <w:vAlign w:val="center"/>
          </w:tcPr>
          <w:p w:rsidR="00B12E1E" w:rsidRPr="00036D8D" w:rsidRDefault="00B12E1E" w:rsidP="007F3989">
            <w:pPr>
              <w:jc w:val="center"/>
              <w:rPr>
                <w:rFonts w:eastAsia="Calibri"/>
                <w:b/>
                <w:bCs/>
                <w:lang w:eastAsia="en-US"/>
              </w:rPr>
            </w:pPr>
            <w:r>
              <w:rPr>
                <w:rFonts w:eastAsia="Calibri"/>
                <w:b/>
                <w:bCs/>
                <w:lang w:eastAsia="en-US"/>
              </w:rPr>
              <w:t>20</w:t>
            </w:r>
            <w:r w:rsidRPr="00036D8D">
              <w:rPr>
                <w:rFonts w:eastAsia="Calibri"/>
                <w:b/>
                <w:bCs/>
                <w:lang w:eastAsia="en-US"/>
              </w:rPr>
              <w:t xml:space="preserve"> 0</w:t>
            </w:r>
          </w:p>
        </w:tc>
        <w:tc>
          <w:tcPr>
            <w:tcW w:w="3119" w:type="dxa"/>
            <w:vAlign w:val="center"/>
          </w:tcPr>
          <w:p w:rsidR="00B12E1E" w:rsidRPr="00036D8D" w:rsidRDefault="00B12E1E" w:rsidP="007F3989">
            <w:pPr>
              <w:autoSpaceDE w:val="0"/>
              <w:autoSpaceDN w:val="0"/>
              <w:adjustRightInd w:val="0"/>
              <w:ind w:firstLine="31"/>
              <w:outlineLvl w:val="0"/>
              <w:rPr>
                <w:b/>
              </w:rPr>
            </w:pPr>
            <w:r w:rsidRPr="00036D8D">
              <w:rPr>
                <w:b/>
                <w:bCs/>
              </w:rPr>
              <w:t>Муниципальная программа «Улучшение условий и охраны труда в Воскресенском муниципальном районе Нижегородской области»</w:t>
            </w:r>
          </w:p>
        </w:tc>
        <w:tc>
          <w:tcPr>
            <w:tcW w:w="1274" w:type="dxa"/>
            <w:vAlign w:val="center"/>
          </w:tcPr>
          <w:p w:rsidR="00B12E1E" w:rsidRPr="00036D8D" w:rsidRDefault="00B12E1E" w:rsidP="007F3989">
            <w:pPr>
              <w:spacing w:after="200" w:line="276" w:lineRule="auto"/>
              <w:jc w:val="center"/>
              <w:rPr>
                <w:rFonts w:eastAsia="Calibri"/>
                <w:b/>
                <w:bCs/>
                <w:lang w:eastAsia="en-US"/>
              </w:rPr>
            </w:pPr>
            <w:r>
              <w:rPr>
                <w:rFonts w:eastAsia="Calibri"/>
                <w:b/>
                <w:bCs/>
                <w:lang w:eastAsia="en-US"/>
              </w:rPr>
              <w:t>0</w:t>
            </w:r>
          </w:p>
        </w:tc>
        <w:tc>
          <w:tcPr>
            <w:tcW w:w="1134" w:type="dxa"/>
            <w:vAlign w:val="center"/>
          </w:tcPr>
          <w:p w:rsidR="00B12E1E" w:rsidRPr="00036D8D" w:rsidRDefault="00B12E1E" w:rsidP="007F3989">
            <w:pPr>
              <w:spacing w:after="200" w:line="276" w:lineRule="auto"/>
              <w:jc w:val="center"/>
              <w:rPr>
                <w:rFonts w:eastAsia="Calibri"/>
                <w:b/>
                <w:bCs/>
                <w:lang w:eastAsia="en-US"/>
              </w:rPr>
            </w:pPr>
            <w:r>
              <w:rPr>
                <w:rFonts w:eastAsia="Calibri"/>
                <w:b/>
                <w:bCs/>
                <w:lang w:eastAsia="en-US"/>
              </w:rPr>
              <w:t>210,0</w:t>
            </w:r>
          </w:p>
        </w:tc>
        <w:tc>
          <w:tcPr>
            <w:tcW w:w="851" w:type="dxa"/>
            <w:vAlign w:val="center"/>
          </w:tcPr>
          <w:p w:rsidR="00B12E1E" w:rsidRPr="00036D8D" w:rsidRDefault="00B12E1E" w:rsidP="007F3989">
            <w:pPr>
              <w:spacing w:after="200" w:line="276" w:lineRule="auto"/>
              <w:jc w:val="center"/>
              <w:rPr>
                <w:rFonts w:eastAsia="Calibri"/>
                <w:b/>
                <w:bCs/>
                <w:lang w:eastAsia="en-US"/>
              </w:rPr>
            </w:pPr>
            <w:r>
              <w:rPr>
                <w:rFonts w:eastAsia="Calibri"/>
                <w:b/>
                <w:bCs/>
                <w:lang w:eastAsia="en-US"/>
              </w:rPr>
              <w:t>-</w:t>
            </w:r>
          </w:p>
        </w:tc>
        <w:tc>
          <w:tcPr>
            <w:tcW w:w="1134" w:type="dxa"/>
            <w:vAlign w:val="center"/>
          </w:tcPr>
          <w:p w:rsidR="00B12E1E" w:rsidRPr="00036D8D" w:rsidRDefault="00B12E1E" w:rsidP="007F3989">
            <w:pPr>
              <w:spacing w:after="200" w:line="276" w:lineRule="auto"/>
              <w:jc w:val="center"/>
              <w:rPr>
                <w:rFonts w:eastAsia="Calibri"/>
                <w:b/>
                <w:bCs/>
                <w:lang w:eastAsia="en-US"/>
              </w:rPr>
            </w:pPr>
            <w:r w:rsidRPr="00036D8D">
              <w:rPr>
                <w:rFonts w:eastAsia="Calibri"/>
                <w:b/>
                <w:bCs/>
                <w:lang w:eastAsia="en-US"/>
              </w:rPr>
              <w:t>0,0</w:t>
            </w:r>
          </w:p>
        </w:tc>
        <w:tc>
          <w:tcPr>
            <w:tcW w:w="1134" w:type="dxa"/>
            <w:vAlign w:val="center"/>
          </w:tcPr>
          <w:p w:rsidR="00B12E1E" w:rsidRPr="00036D8D" w:rsidRDefault="00B12E1E" w:rsidP="007F3989">
            <w:pPr>
              <w:spacing w:after="200" w:line="276" w:lineRule="auto"/>
              <w:jc w:val="center"/>
              <w:rPr>
                <w:rFonts w:eastAsia="Calibri"/>
                <w:b/>
                <w:bCs/>
                <w:lang w:eastAsia="en-US"/>
              </w:rPr>
            </w:pPr>
            <w:r w:rsidRPr="00036D8D">
              <w:rPr>
                <w:rFonts w:eastAsia="Calibri"/>
                <w:b/>
                <w:bCs/>
                <w:lang w:eastAsia="en-US"/>
              </w:rPr>
              <w:t>0,0</w:t>
            </w:r>
          </w:p>
        </w:tc>
      </w:tr>
      <w:tr w:rsidR="00B12E1E" w:rsidRPr="00036D8D" w:rsidTr="007F3989">
        <w:tc>
          <w:tcPr>
            <w:tcW w:w="820" w:type="dxa"/>
            <w:vAlign w:val="center"/>
          </w:tcPr>
          <w:p w:rsidR="00B12E1E" w:rsidRPr="00036D8D" w:rsidRDefault="00B12E1E" w:rsidP="00B12E1E">
            <w:pPr>
              <w:jc w:val="center"/>
              <w:rPr>
                <w:rFonts w:eastAsia="Calibri"/>
                <w:bCs/>
                <w:lang w:eastAsia="en-US"/>
              </w:rPr>
            </w:pPr>
            <w:r>
              <w:rPr>
                <w:rFonts w:eastAsia="Calibri"/>
                <w:bCs/>
                <w:lang w:eastAsia="en-US"/>
              </w:rPr>
              <w:t>20</w:t>
            </w:r>
            <w:r w:rsidRPr="00036D8D">
              <w:rPr>
                <w:rFonts w:eastAsia="Calibri"/>
                <w:bCs/>
                <w:lang w:eastAsia="en-US"/>
              </w:rPr>
              <w:t xml:space="preserve"> </w:t>
            </w:r>
            <w:r>
              <w:rPr>
                <w:rFonts w:eastAsia="Calibri"/>
                <w:bCs/>
                <w:lang w:eastAsia="en-US"/>
              </w:rPr>
              <w:t>2</w:t>
            </w:r>
          </w:p>
        </w:tc>
        <w:tc>
          <w:tcPr>
            <w:tcW w:w="3119" w:type="dxa"/>
            <w:vAlign w:val="center"/>
          </w:tcPr>
          <w:p w:rsidR="00B12E1E" w:rsidRPr="00036D8D" w:rsidRDefault="00B12E1E" w:rsidP="007F3989">
            <w:pPr>
              <w:jc w:val="both"/>
              <w:rPr>
                <w:rFonts w:eastAsia="Calibri"/>
                <w:bCs/>
                <w:lang w:eastAsia="en-US"/>
              </w:rPr>
            </w:pPr>
            <w:r w:rsidRPr="00B12E1E">
              <w:rPr>
                <w:bCs/>
              </w:rPr>
              <w:t>Подпрограмма "Комплексные меры противодействия злоупотреблению наркотиками и их незаконному обороту в Воскресенском муниципальном районе Нижегородской области"</w:t>
            </w:r>
          </w:p>
        </w:tc>
        <w:tc>
          <w:tcPr>
            <w:tcW w:w="1274" w:type="dxa"/>
            <w:vAlign w:val="center"/>
          </w:tcPr>
          <w:p w:rsidR="00B12E1E" w:rsidRPr="00036D8D" w:rsidRDefault="00B12E1E" w:rsidP="007F3989">
            <w:pPr>
              <w:spacing w:after="200" w:line="276" w:lineRule="auto"/>
              <w:jc w:val="center"/>
              <w:rPr>
                <w:rFonts w:eastAsia="Calibri"/>
                <w:bCs/>
                <w:lang w:eastAsia="en-US"/>
              </w:rPr>
            </w:pPr>
            <w:r>
              <w:rPr>
                <w:rFonts w:eastAsia="Calibri"/>
                <w:bCs/>
                <w:lang w:eastAsia="en-US"/>
              </w:rPr>
              <w:t>0</w:t>
            </w:r>
          </w:p>
        </w:tc>
        <w:tc>
          <w:tcPr>
            <w:tcW w:w="1134" w:type="dxa"/>
            <w:vAlign w:val="center"/>
          </w:tcPr>
          <w:p w:rsidR="00B12E1E" w:rsidRPr="00036D8D" w:rsidRDefault="00B12E1E" w:rsidP="007F3989">
            <w:pPr>
              <w:spacing w:after="200" w:line="276" w:lineRule="auto"/>
              <w:jc w:val="center"/>
              <w:rPr>
                <w:rFonts w:eastAsia="Calibri"/>
                <w:bCs/>
                <w:lang w:eastAsia="en-US"/>
              </w:rPr>
            </w:pPr>
            <w:r>
              <w:rPr>
                <w:rFonts w:eastAsia="Calibri"/>
                <w:bCs/>
                <w:lang w:eastAsia="en-US"/>
              </w:rPr>
              <w:t>210,0</w:t>
            </w:r>
          </w:p>
        </w:tc>
        <w:tc>
          <w:tcPr>
            <w:tcW w:w="851" w:type="dxa"/>
            <w:vAlign w:val="center"/>
          </w:tcPr>
          <w:p w:rsidR="00B12E1E" w:rsidRPr="00036D8D" w:rsidRDefault="00B12E1E" w:rsidP="007F3989">
            <w:pPr>
              <w:spacing w:after="200" w:line="276" w:lineRule="auto"/>
              <w:jc w:val="center"/>
              <w:rPr>
                <w:rFonts w:eastAsia="Calibri"/>
                <w:bCs/>
                <w:lang w:eastAsia="en-US"/>
              </w:rPr>
            </w:pPr>
            <w:r>
              <w:rPr>
                <w:rFonts w:eastAsia="Calibri"/>
                <w:bCs/>
                <w:lang w:eastAsia="en-US"/>
              </w:rPr>
              <w:t>-</w:t>
            </w:r>
          </w:p>
        </w:tc>
        <w:tc>
          <w:tcPr>
            <w:tcW w:w="1134" w:type="dxa"/>
            <w:vAlign w:val="center"/>
          </w:tcPr>
          <w:p w:rsidR="00B12E1E" w:rsidRPr="00036D8D" w:rsidRDefault="00B12E1E" w:rsidP="007F3989">
            <w:pPr>
              <w:spacing w:after="200" w:line="276" w:lineRule="auto"/>
              <w:jc w:val="center"/>
              <w:rPr>
                <w:rFonts w:eastAsia="Calibri"/>
                <w:bCs/>
                <w:lang w:eastAsia="en-US"/>
              </w:rPr>
            </w:pPr>
            <w:r w:rsidRPr="00036D8D">
              <w:rPr>
                <w:rFonts w:eastAsia="Calibri"/>
                <w:bCs/>
                <w:lang w:eastAsia="en-US"/>
              </w:rPr>
              <w:t>0,0</w:t>
            </w:r>
          </w:p>
        </w:tc>
        <w:tc>
          <w:tcPr>
            <w:tcW w:w="1134" w:type="dxa"/>
            <w:vAlign w:val="center"/>
          </w:tcPr>
          <w:p w:rsidR="00B12E1E" w:rsidRPr="00036D8D" w:rsidRDefault="00B12E1E" w:rsidP="007F3989">
            <w:pPr>
              <w:spacing w:after="200" w:line="276" w:lineRule="auto"/>
              <w:jc w:val="center"/>
              <w:rPr>
                <w:rFonts w:eastAsia="Calibri"/>
                <w:bCs/>
                <w:lang w:eastAsia="en-US"/>
              </w:rPr>
            </w:pPr>
            <w:r w:rsidRPr="00036D8D">
              <w:rPr>
                <w:rFonts w:eastAsia="Calibri"/>
                <w:bCs/>
                <w:lang w:eastAsia="en-US"/>
              </w:rPr>
              <w:t>0,0</w:t>
            </w:r>
          </w:p>
        </w:tc>
      </w:tr>
    </w:tbl>
    <w:p w:rsidR="00B12E1E" w:rsidRDefault="00B12E1E" w:rsidP="00B12E1E">
      <w:pPr>
        <w:ind w:firstLine="709"/>
        <w:jc w:val="both"/>
      </w:pPr>
      <w:r w:rsidRPr="00036D8D">
        <w:t>Бюджетные ассигнования программы в 20</w:t>
      </w:r>
      <w:r>
        <w:t>20</w:t>
      </w:r>
      <w:r w:rsidRPr="00036D8D">
        <w:t xml:space="preserve"> году будут направлены на проведение мероприятий в рамках муниципальной программы.</w:t>
      </w:r>
    </w:p>
    <w:p w:rsidR="00B12E1E" w:rsidRDefault="00B12E1E" w:rsidP="00B12E1E">
      <w:pPr>
        <w:ind w:firstLine="709"/>
        <w:jc w:val="both"/>
      </w:pPr>
    </w:p>
    <w:p w:rsidR="00590C3C" w:rsidRPr="00036D8D" w:rsidRDefault="00590C3C" w:rsidP="00590C3C">
      <w:pPr>
        <w:pStyle w:val="ConsPlusNormal"/>
        <w:ind w:firstLine="0"/>
        <w:jc w:val="center"/>
        <w:outlineLvl w:val="0"/>
        <w:rPr>
          <w:rFonts w:ascii="Times New Roman" w:hAnsi="Times New Roman" w:cs="Times New Roman"/>
          <w:b/>
          <w:sz w:val="24"/>
          <w:szCs w:val="24"/>
        </w:rPr>
      </w:pPr>
      <w:r w:rsidRPr="00036D8D">
        <w:rPr>
          <w:rFonts w:ascii="Times New Roman" w:hAnsi="Times New Roman" w:cs="Times New Roman"/>
          <w:b/>
          <w:sz w:val="24"/>
          <w:szCs w:val="24"/>
        </w:rPr>
        <w:t>2.Непрограммные расходы бюджета муниципального района на 20</w:t>
      </w:r>
      <w:r w:rsidR="007F3989">
        <w:rPr>
          <w:rFonts w:ascii="Times New Roman" w:hAnsi="Times New Roman" w:cs="Times New Roman"/>
          <w:b/>
          <w:sz w:val="24"/>
          <w:szCs w:val="24"/>
        </w:rPr>
        <w:t>20</w:t>
      </w:r>
      <w:r w:rsidR="00AD45A8">
        <w:rPr>
          <w:rFonts w:ascii="Times New Roman" w:hAnsi="Times New Roman" w:cs="Times New Roman"/>
          <w:b/>
          <w:sz w:val="24"/>
          <w:szCs w:val="24"/>
        </w:rPr>
        <w:t>-2022</w:t>
      </w:r>
      <w:r w:rsidRPr="00036D8D">
        <w:rPr>
          <w:rFonts w:ascii="Times New Roman" w:hAnsi="Times New Roman" w:cs="Times New Roman"/>
          <w:b/>
          <w:sz w:val="24"/>
          <w:szCs w:val="24"/>
        </w:rPr>
        <w:t xml:space="preserve"> год</w:t>
      </w:r>
      <w:r w:rsidR="00AD45A8">
        <w:rPr>
          <w:rFonts w:ascii="Times New Roman" w:hAnsi="Times New Roman" w:cs="Times New Roman"/>
          <w:b/>
          <w:sz w:val="24"/>
          <w:szCs w:val="24"/>
        </w:rPr>
        <w:t>ы</w:t>
      </w:r>
    </w:p>
    <w:p w:rsidR="00590C3C" w:rsidRPr="00036D8D" w:rsidRDefault="00590C3C" w:rsidP="00590C3C">
      <w:pPr>
        <w:pStyle w:val="ConsPlusNormal"/>
        <w:ind w:firstLine="0"/>
        <w:jc w:val="center"/>
        <w:outlineLvl w:val="0"/>
        <w:rPr>
          <w:rFonts w:ascii="Times New Roman" w:hAnsi="Times New Roman" w:cs="Times New Roman"/>
          <w:b/>
          <w:sz w:val="24"/>
          <w:szCs w:val="24"/>
        </w:rPr>
      </w:pPr>
    </w:p>
    <w:p w:rsidR="00590C3C" w:rsidRPr="00036D8D" w:rsidRDefault="00590C3C" w:rsidP="00DE7165">
      <w:pPr>
        <w:pStyle w:val="Courier14"/>
        <w:ind w:firstLine="708"/>
        <w:rPr>
          <w:rFonts w:ascii="Times New Roman" w:hAnsi="Times New Roman" w:cs="Times New Roman"/>
          <w:sz w:val="24"/>
          <w:szCs w:val="24"/>
        </w:rPr>
      </w:pPr>
      <w:r w:rsidRPr="00036D8D">
        <w:rPr>
          <w:rFonts w:ascii="Times New Roman" w:hAnsi="Times New Roman" w:cs="Times New Roman"/>
          <w:sz w:val="24"/>
          <w:szCs w:val="24"/>
        </w:rPr>
        <w:t>Непрограммные расходы бюджета муниципального района на 20</w:t>
      </w:r>
      <w:r w:rsidR="007F3989">
        <w:rPr>
          <w:rFonts w:ascii="Times New Roman" w:hAnsi="Times New Roman" w:cs="Times New Roman"/>
          <w:sz w:val="24"/>
          <w:szCs w:val="24"/>
        </w:rPr>
        <w:t>20</w:t>
      </w:r>
      <w:r w:rsidRPr="00036D8D">
        <w:rPr>
          <w:rFonts w:ascii="Times New Roman" w:hAnsi="Times New Roman" w:cs="Times New Roman"/>
          <w:sz w:val="24"/>
          <w:szCs w:val="24"/>
        </w:rPr>
        <w:t xml:space="preserve"> год сформированы в объеме </w:t>
      </w:r>
      <w:r w:rsidR="007F3989">
        <w:rPr>
          <w:rFonts w:ascii="Times New Roman" w:hAnsi="Times New Roman" w:cs="Times New Roman"/>
          <w:b/>
          <w:i/>
          <w:sz w:val="24"/>
          <w:szCs w:val="24"/>
        </w:rPr>
        <w:t>4</w:t>
      </w:r>
      <w:r w:rsidR="00A63EF2">
        <w:rPr>
          <w:rFonts w:ascii="Times New Roman" w:hAnsi="Times New Roman" w:cs="Times New Roman"/>
          <w:b/>
          <w:i/>
          <w:sz w:val="24"/>
          <w:szCs w:val="24"/>
        </w:rPr>
        <w:t>8297</w:t>
      </w:r>
      <w:r w:rsidR="006F2EAC" w:rsidRPr="00036D8D">
        <w:rPr>
          <w:rFonts w:ascii="Times New Roman" w:hAnsi="Times New Roman" w:cs="Times New Roman"/>
          <w:b/>
          <w:i/>
          <w:sz w:val="24"/>
          <w:szCs w:val="24"/>
        </w:rPr>
        <w:t>,</w:t>
      </w:r>
      <w:r w:rsidR="00A63EF2">
        <w:rPr>
          <w:rFonts w:ascii="Times New Roman" w:hAnsi="Times New Roman" w:cs="Times New Roman"/>
          <w:b/>
          <w:i/>
          <w:sz w:val="24"/>
          <w:szCs w:val="24"/>
        </w:rPr>
        <w:t>0</w:t>
      </w:r>
      <w:r w:rsidRPr="00036D8D">
        <w:rPr>
          <w:rFonts w:ascii="Times New Roman" w:hAnsi="Times New Roman" w:cs="Times New Roman"/>
          <w:b/>
          <w:i/>
          <w:sz w:val="24"/>
          <w:szCs w:val="24"/>
        </w:rPr>
        <w:t xml:space="preserve"> тыс. рублей</w:t>
      </w:r>
      <w:r w:rsidRPr="00036D8D">
        <w:rPr>
          <w:rFonts w:ascii="Times New Roman" w:hAnsi="Times New Roman" w:cs="Times New Roman"/>
          <w:sz w:val="24"/>
          <w:szCs w:val="24"/>
        </w:rPr>
        <w:t xml:space="preserve">. Удельный вес непрограммных расходов составляет </w:t>
      </w:r>
      <w:r w:rsidR="00A63EF2">
        <w:rPr>
          <w:rFonts w:ascii="Times New Roman" w:hAnsi="Times New Roman" w:cs="Times New Roman"/>
          <w:sz w:val="24"/>
          <w:szCs w:val="24"/>
        </w:rPr>
        <w:t>7,1</w:t>
      </w:r>
      <w:r w:rsidRPr="00036D8D">
        <w:rPr>
          <w:rFonts w:ascii="Times New Roman" w:hAnsi="Times New Roman" w:cs="Times New Roman"/>
          <w:sz w:val="24"/>
          <w:szCs w:val="24"/>
        </w:rPr>
        <w:t>% в общем объеме расходов.</w:t>
      </w:r>
      <w:r w:rsidR="001D0EBE" w:rsidRPr="00036D8D">
        <w:rPr>
          <w:rFonts w:ascii="Times New Roman" w:hAnsi="Times New Roman" w:cs="Times New Roman"/>
          <w:sz w:val="24"/>
          <w:szCs w:val="24"/>
        </w:rPr>
        <w:t xml:space="preserve"> </w:t>
      </w:r>
      <w:r w:rsidR="00DE7165" w:rsidRPr="00036D8D">
        <w:rPr>
          <w:rFonts w:ascii="Times New Roman" w:hAnsi="Times New Roman" w:cs="Times New Roman"/>
          <w:sz w:val="24"/>
          <w:szCs w:val="24"/>
        </w:rPr>
        <w:t>Расходы на 20</w:t>
      </w:r>
      <w:r w:rsidR="00FD34D3" w:rsidRPr="00036D8D">
        <w:rPr>
          <w:rFonts w:ascii="Times New Roman" w:hAnsi="Times New Roman" w:cs="Times New Roman"/>
          <w:sz w:val="24"/>
          <w:szCs w:val="24"/>
        </w:rPr>
        <w:t>2</w:t>
      </w:r>
      <w:r w:rsidR="007F3989">
        <w:rPr>
          <w:rFonts w:ascii="Times New Roman" w:hAnsi="Times New Roman" w:cs="Times New Roman"/>
          <w:sz w:val="24"/>
          <w:szCs w:val="24"/>
        </w:rPr>
        <w:t>1</w:t>
      </w:r>
      <w:r w:rsidR="00DE7165" w:rsidRPr="00036D8D">
        <w:rPr>
          <w:rFonts w:ascii="Times New Roman" w:hAnsi="Times New Roman" w:cs="Times New Roman"/>
          <w:sz w:val="24"/>
          <w:szCs w:val="24"/>
        </w:rPr>
        <w:t xml:space="preserve"> год составят </w:t>
      </w:r>
      <w:r w:rsidR="00F20A86" w:rsidRPr="00036D8D">
        <w:rPr>
          <w:rFonts w:ascii="Times New Roman" w:hAnsi="Times New Roman" w:cs="Times New Roman"/>
          <w:b/>
          <w:i/>
          <w:sz w:val="24"/>
          <w:szCs w:val="24"/>
        </w:rPr>
        <w:t>3</w:t>
      </w:r>
      <w:r w:rsidR="007F3989">
        <w:rPr>
          <w:rFonts w:ascii="Times New Roman" w:hAnsi="Times New Roman" w:cs="Times New Roman"/>
          <w:b/>
          <w:i/>
          <w:sz w:val="24"/>
          <w:szCs w:val="24"/>
        </w:rPr>
        <w:t>7229</w:t>
      </w:r>
      <w:r w:rsidR="00FD34D3" w:rsidRPr="00036D8D">
        <w:rPr>
          <w:rFonts w:ascii="Times New Roman" w:hAnsi="Times New Roman" w:cs="Times New Roman"/>
          <w:b/>
          <w:i/>
          <w:sz w:val="24"/>
          <w:szCs w:val="24"/>
        </w:rPr>
        <w:t>,</w:t>
      </w:r>
      <w:r w:rsidR="007F3989">
        <w:rPr>
          <w:rFonts w:ascii="Times New Roman" w:hAnsi="Times New Roman" w:cs="Times New Roman"/>
          <w:b/>
          <w:i/>
          <w:sz w:val="24"/>
          <w:szCs w:val="24"/>
        </w:rPr>
        <w:t>4</w:t>
      </w:r>
      <w:r w:rsidR="00DE7165" w:rsidRPr="00036D8D">
        <w:rPr>
          <w:rFonts w:ascii="Times New Roman" w:hAnsi="Times New Roman" w:cs="Times New Roman"/>
          <w:b/>
          <w:i/>
          <w:sz w:val="24"/>
          <w:szCs w:val="24"/>
        </w:rPr>
        <w:t xml:space="preserve"> тыс</w:t>
      </w:r>
      <w:r w:rsidR="007209EA" w:rsidRPr="00036D8D">
        <w:rPr>
          <w:rFonts w:ascii="Times New Roman" w:hAnsi="Times New Roman" w:cs="Times New Roman"/>
          <w:b/>
          <w:i/>
          <w:sz w:val="24"/>
          <w:szCs w:val="24"/>
        </w:rPr>
        <w:t>. р</w:t>
      </w:r>
      <w:r w:rsidR="00DE7165" w:rsidRPr="00036D8D">
        <w:rPr>
          <w:rFonts w:ascii="Times New Roman" w:hAnsi="Times New Roman" w:cs="Times New Roman"/>
          <w:b/>
          <w:i/>
          <w:sz w:val="24"/>
          <w:szCs w:val="24"/>
        </w:rPr>
        <w:t>ублей</w:t>
      </w:r>
      <w:r w:rsidR="00DE7165" w:rsidRPr="00036D8D">
        <w:rPr>
          <w:rFonts w:ascii="Times New Roman" w:hAnsi="Times New Roman" w:cs="Times New Roman"/>
          <w:sz w:val="24"/>
          <w:szCs w:val="24"/>
        </w:rPr>
        <w:t>, на 202</w:t>
      </w:r>
      <w:r w:rsidR="007F3989">
        <w:rPr>
          <w:rFonts w:ascii="Times New Roman" w:hAnsi="Times New Roman" w:cs="Times New Roman"/>
          <w:sz w:val="24"/>
          <w:szCs w:val="24"/>
        </w:rPr>
        <w:t>2</w:t>
      </w:r>
      <w:r w:rsidR="00DE7165" w:rsidRPr="00036D8D">
        <w:rPr>
          <w:rFonts w:ascii="Times New Roman" w:hAnsi="Times New Roman" w:cs="Times New Roman"/>
          <w:sz w:val="24"/>
          <w:szCs w:val="24"/>
        </w:rPr>
        <w:t xml:space="preserve"> год – </w:t>
      </w:r>
      <w:r w:rsidR="00D73F64">
        <w:rPr>
          <w:rFonts w:ascii="Times New Roman" w:hAnsi="Times New Roman" w:cs="Times New Roman"/>
          <w:b/>
          <w:i/>
          <w:sz w:val="24"/>
          <w:szCs w:val="24"/>
        </w:rPr>
        <w:t>37595</w:t>
      </w:r>
      <w:r w:rsidR="007F3989">
        <w:rPr>
          <w:rFonts w:ascii="Times New Roman" w:hAnsi="Times New Roman" w:cs="Times New Roman"/>
          <w:b/>
          <w:i/>
          <w:sz w:val="24"/>
          <w:szCs w:val="24"/>
        </w:rPr>
        <w:t>,3</w:t>
      </w:r>
      <w:r w:rsidR="00DE7165" w:rsidRPr="00036D8D">
        <w:rPr>
          <w:rFonts w:ascii="Times New Roman" w:hAnsi="Times New Roman" w:cs="Times New Roman"/>
          <w:b/>
          <w:i/>
          <w:sz w:val="24"/>
          <w:szCs w:val="24"/>
        </w:rPr>
        <w:t xml:space="preserve"> тыс</w:t>
      </w:r>
      <w:r w:rsidR="007209EA" w:rsidRPr="00036D8D">
        <w:rPr>
          <w:rFonts w:ascii="Times New Roman" w:hAnsi="Times New Roman" w:cs="Times New Roman"/>
          <w:b/>
          <w:i/>
          <w:sz w:val="24"/>
          <w:szCs w:val="24"/>
        </w:rPr>
        <w:t>. р</w:t>
      </w:r>
      <w:r w:rsidR="00DE7165" w:rsidRPr="00036D8D">
        <w:rPr>
          <w:rFonts w:ascii="Times New Roman" w:hAnsi="Times New Roman" w:cs="Times New Roman"/>
          <w:b/>
          <w:i/>
          <w:sz w:val="24"/>
          <w:szCs w:val="24"/>
        </w:rPr>
        <w:t>ублей.</w:t>
      </w:r>
    </w:p>
    <w:p w:rsidR="00590C3C" w:rsidRPr="00036D8D" w:rsidRDefault="00C05E10" w:rsidP="00590C3C">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О</w:t>
      </w:r>
      <w:r w:rsidR="00590C3C" w:rsidRPr="00036D8D">
        <w:rPr>
          <w:rFonts w:ascii="Times New Roman" w:hAnsi="Times New Roman" w:cs="Times New Roman"/>
          <w:sz w:val="24"/>
          <w:szCs w:val="24"/>
        </w:rPr>
        <w:t xml:space="preserve">сновные </w:t>
      </w:r>
      <w:r w:rsidRPr="00036D8D">
        <w:rPr>
          <w:rFonts w:ascii="Times New Roman" w:hAnsi="Times New Roman" w:cs="Times New Roman"/>
          <w:sz w:val="24"/>
          <w:szCs w:val="24"/>
        </w:rPr>
        <w:t>направления</w:t>
      </w:r>
      <w:r w:rsidR="00590C3C" w:rsidRPr="00036D8D">
        <w:rPr>
          <w:rFonts w:ascii="Times New Roman" w:hAnsi="Times New Roman" w:cs="Times New Roman"/>
          <w:sz w:val="24"/>
          <w:szCs w:val="24"/>
        </w:rPr>
        <w:t xml:space="preserve">: </w:t>
      </w:r>
    </w:p>
    <w:p w:rsidR="00FF72EE" w:rsidRPr="00036D8D" w:rsidRDefault="00A82185" w:rsidP="00DE7165">
      <w:pPr>
        <w:pStyle w:val="Courier14"/>
        <w:ind w:firstLine="708"/>
        <w:rPr>
          <w:rFonts w:ascii="Times New Roman" w:hAnsi="Times New Roman" w:cs="Times New Roman"/>
          <w:sz w:val="24"/>
          <w:szCs w:val="24"/>
        </w:rPr>
      </w:pPr>
      <w:r w:rsidRPr="00036D8D">
        <w:rPr>
          <w:rFonts w:ascii="Times New Roman" w:hAnsi="Times New Roman" w:cs="Times New Roman"/>
          <w:sz w:val="24"/>
          <w:szCs w:val="24"/>
        </w:rPr>
        <w:t>1.</w:t>
      </w:r>
      <w:r w:rsidR="00C05E10">
        <w:rPr>
          <w:rFonts w:ascii="Times New Roman" w:hAnsi="Times New Roman" w:cs="Times New Roman"/>
          <w:sz w:val="24"/>
          <w:szCs w:val="24"/>
        </w:rPr>
        <w:t>С</w:t>
      </w:r>
      <w:r w:rsidR="00E327CC" w:rsidRPr="00036D8D">
        <w:rPr>
          <w:rFonts w:ascii="Times New Roman" w:hAnsi="Times New Roman" w:cs="Times New Roman"/>
          <w:sz w:val="24"/>
          <w:szCs w:val="24"/>
        </w:rPr>
        <w:t>одержание главы м</w:t>
      </w:r>
      <w:r w:rsidR="007F3989">
        <w:rPr>
          <w:rFonts w:ascii="Times New Roman" w:hAnsi="Times New Roman" w:cs="Times New Roman"/>
          <w:sz w:val="24"/>
          <w:szCs w:val="24"/>
        </w:rPr>
        <w:t>униципального образования</w:t>
      </w:r>
      <w:r w:rsidR="00E327CC" w:rsidRPr="00036D8D">
        <w:rPr>
          <w:rFonts w:ascii="Times New Roman" w:hAnsi="Times New Roman" w:cs="Times New Roman"/>
          <w:sz w:val="24"/>
          <w:szCs w:val="24"/>
        </w:rPr>
        <w:t xml:space="preserve"> </w:t>
      </w:r>
      <w:r w:rsidR="00C05E10" w:rsidRPr="00036D8D">
        <w:rPr>
          <w:rFonts w:ascii="Times New Roman" w:hAnsi="Times New Roman" w:cs="Times New Roman"/>
          <w:b/>
          <w:i/>
          <w:sz w:val="24"/>
          <w:szCs w:val="24"/>
        </w:rPr>
        <w:t>1</w:t>
      </w:r>
      <w:r w:rsidR="007F3989">
        <w:rPr>
          <w:rFonts w:ascii="Times New Roman" w:hAnsi="Times New Roman" w:cs="Times New Roman"/>
          <w:b/>
          <w:i/>
          <w:sz w:val="24"/>
          <w:szCs w:val="24"/>
        </w:rPr>
        <w:t>660,3</w:t>
      </w:r>
      <w:r w:rsidR="00C05E10" w:rsidRPr="00036D8D">
        <w:rPr>
          <w:rFonts w:ascii="Times New Roman" w:hAnsi="Times New Roman" w:cs="Times New Roman"/>
          <w:b/>
          <w:i/>
          <w:sz w:val="24"/>
          <w:szCs w:val="24"/>
        </w:rPr>
        <w:t xml:space="preserve"> тыс</w:t>
      </w:r>
      <w:r w:rsidR="007209EA" w:rsidRPr="00036D8D">
        <w:rPr>
          <w:rFonts w:ascii="Times New Roman" w:hAnsi="Times New Roman" w:cs="Times New Roman"/>
          <w:b/>
          <w:i/>
          <w:sz w:val="24"/>
          <w:szCs w:val="24"/>
        </w:rPr>
        <w:t>. р</w:t>
      </w:r>
      <w:r w:rsidR="00C05E10" w:rsidRPr="00036D8D">
        <w:rPr>
          <w:rFonts w:ascii="Times New Roman" w:hAnsi="Times New Roman" w:cs="Times New Roman"/>
          <w:b/>
          <w:i/>
          <w:sz w:val="24"/>
          <w:szCs w:val="24"/>
        </w:rPr>
        <w:t>ублей</w:t>
      </w:r>
      <w:r w:rsidR="00C05E10" w:rsidRPr="00036D8D">
        <w:rPr>
          <w:rFonts w:ascii="Times New Roman" w:hAnsi="Times New Roman" w:cs="Times New Roman"/>
          <w:sz w:val="24"/>
          <w:szCs w:val="24"/>
        </w:rPr>
        <w:t xml:space="preserve"> </w:t>
      </w:r>
      <w:r w:rsidR="00C05E10">
        <w:rPr>
          <w:rFonts w:ascii="Times New Roman" w:hAnsi="Times New Roman" w:cs="Times New Roman"/>
          <w:sz w:val="24"/>
          <w:szCs w:val="24"/>
        </w:rPr>
        <w:t xml:space="preserve">в </w:t>
      </w:r>
      <w:r w:rsidR="00DE7165" w:rsidRPr="00036D8D">
        <w:rPr>
          <w:rFonts w:ascii="Times New Roman" w:hAnsi="Times New Roman" w:cs="Times New Roman"/>
          <w:sz w:val="24"/>
          <w:szCs w:val="24"/>
        </w:rPr>
        <w:t>20</w:t>
      </w:r>
      <w:r w:rsidR="007F3989">
        <w:rPr>
          <w:rFonts w:ascii="Times New Roman" w:hAnsi="Times New Roman" w:cs="Times New Roman"/>
          <w:sz w:val="24"/>
          <w:szCs w:val="24"/>
        </w:rPr>
        <w:t>20</w:t>
      </w:r>
      <w:r w:rsidR="00C05E10">
        <w:rPr>
          <w:rFonts w:ascii="Times New Roman" w:hAnsi="Times New Roman" w:cs="Times New Roman"/>
          <w:sz w:val="24"/>
          <w:szCs w:val="24"/>
        </w:rPr>
        <w:t xml:space="preserve"> году, </w:t>
      </w:r>
      <w:r w:rsidR="00C05E10" w:rsidRPr="00036D8D">
        <w:rPr>
          <w:rFonts w:ascii="Times New Roman" w:hAnsi="Times New Roman" w:cs="Times New Roman"/>
          <w:b/>
          <w:i/>
          <w:sz w:val="24"/>
          <w:szCs w:val="24"/>
        </w:rPr>
        <w:t>1</w:t>
      </w:r>
      <w:r w:rsidR="007F3989">
        <w:rPr>
          <w:rFonts w:ascii="Times New Roman" w:hAnsi="Times New Roman" w:cs="Times New Roman"/>
          <w:b/>
          <w:i/>
          <w:sz w:val="24"/>
          <w:szCs w:val="24"/>
        </w:rPr>
        <w:t>660</w:t>
      </w:r>
      <w:r w:rsidR="00C05E10" w:rsidRPr="00036D8D">
        <w:rPr>
          <w:rFonts w:ascii="Times New Roman" w:hAnsi="Times New Roman" w:cs="Times New Roman"/>
          <w:b/>
          <w:i/>
          <w:sz w:val="24"/>
          <w:szCs w:val="24"/>
        </w:rPr>
        <w:t>,</w:t>
      </w:r>
      <w:r w:rsidR="007F3989">
        <w:rPr>
          <w:rFonts w:ascii="Times New Roman" w:hAnsi="Times New Roman" w:cs="Times New Roman"/>
          <w:b/>
          <w:i/>
          <w:sz w:val="24"/>
          <w:szCs w:val="24"/>
        </w:rPr>
        <w:t>3</w:t>
      </w:r>
      <w:r w:rsidR="00C05E10" w:rsidRPr="00036D8D">
        <w:rPr>
          <w:rFonts w:ascii="Times New Roman" w:hAnsi="Times New Roman" w:cs="Times New Roman"/>
          <w:b/>
          <w:i/>
          <w:sz w:val="24"/>
          <w:szCs w:val="24"/>
        </w:rPr>
        <w:t xml:space="preserve"> тыс</w:t>
      </w:r>
      <w:r w:rsidR="007209EA" w:rsidRPr="00036D8D">
        <w:rPr>
          <w:rFonts w:ascii="Times New Roman" w:hAnsi="Times New Roman" w:cs="Times New Roman"/>
          <w:b/>
          <w:i/>
          <w:sz w:val="24"/>
          <w:szCs w:val="24"/>
        </w:rPr>
        <w:t>. р</w:t>
      </w:r>
      <w:r w:rsidR="00C05E10" w:rsidRPr="00036D8D">
        <w:rPr>
          <w:rFonts w:ascii="Times New Roman" w:hAnsi="Times New Roman" w:cs="Times New Roman"/>
          <w:b/>
          <w:i/>
          <w:sz w:val="24"/>
          <w:szCs w:val="24"/>
        </w:rPr>
        <w:t>ублей</w:t>
      </w:r>
      <w:r w:rsidR="00C05E10" w:rsidRPr="00036D8D">
        <w:rPr>
          <w:rFonts w:ascii="Times New Roman" w:hAnsi="Times New Roman" w:cs="Times New Roman"/>
          <w:sz w:val="24"/>
          <w:szCs w:val="24"/>
        </w:rPr>
        <w:t xml:space="preserve"> </w:t>
      </w:r>
      <w:r w:rsidR="00C05E10">
        <w:rPr>
          <w:rFonts w:ascii="Times New Roman" w:hAnsi="Times New Roman" w:cs="Times New Roman"/>
          <w:sz w:val="24"/>
          <w:szCs w:val="24"/>
        </w:rPr>
        <w:t>в</w:t>
      </w:r>
      <w:r w:rsidR="00DE7165" w:rsidRPr="00036D8D">
        <w:rPr>
          <w:rFonts w:ascii="Times New Roman" w:hAnsi="Times New Roman" w:cs="Times New Roman"/>
          <w:sz w:val="24"/>
          <w:szCs w:val="24"/>
        </w:rPr>
        <w:t xml:space="preserve"> 20</w:t>
      </w:r>
      <w:r w:rsidR="00FD34D3" w:rsidRPr="00036D8D">
        <w:rPr>
          <w:rFonts w:ascii="Times New Roman" w:hAnsi="Times New Roman" w:cs="Times New Roman"/>
          <w:sz w:val="24"/>
          <w:szCs w:val="24"/>
        </w:rPr>
        <w:t>2</w:t>
      </w:r>
      <w:r w:rsidR="007F3989">
        <w:rPr>
          <w:rFonts w:ascii="Times New Roman" w:hAnsi="Times New Roman" w:cs="Times New Roman"/>
          <w:sz w:val="24"/>
          <w:szCs w:val="24"/>
        </w:rPr>
        <w:t>1</w:t>
      </w:r>
      <w:r w:rsidR="00DE7165" w:rsidRPr="00036D8D">
        <w:rPr>
          <w:rFonts w:ascii="Times New Roman" w:hAnsi="Times New Roman" w:cs="Times New Roman"/>
          <w:sz w:val="24"/>
          <w:szCs w:val="24"/>
        </w:rPr>
        <w:t xml:space="preserve"> год</w:t>
      </w:r>
      <w:r w:rsidR="00C05E10">
        <w:rPr>
          <w:rFonts w:ascii="Times New Roman" w:hAnsi="Times New Roman" w:cs="Times New Roman"/>
          <w:sz w:val="24"/>
          <w:szCs w:val="24"/>
        </w:rPr>
        <w:t>у</w:t>
      </w:r>
      <w:r w:rsidR="00DE7165" w:rsidRPr="00036D8D">
        <w:rPr>
          <w:rFonts w:ascii="Times New Roman" w:hAnsi="Times New Roman" w:cs="Times New Roman"/>
          <w:sz w:val="24"/>
          <w:szCs w:val="24"/>
        </w:rPr>
        <w:t>,</w:t>
      </w:r>
      <w:r w:rsidR="00C05E10">
        <w:rPr>
          <w:rFonts w:ascii="Times New Roman" w:hAnsi="Times New Roman" w:cs="Times New Roman"/>
          <w:sz w:val="24"/>
          <w:szCs w:val="24"/>
        </w:rPr>
        <w:t xml:space="preserve"> </w:t>
      </w:r>
      <w:r w:rsidR="007F3989">
        <w:rPr>
          <w:rFonts w:ascii="Times New Roman" w:hAnsi="Times New Roman" w:cs="Times New Roman"/>
          <w:b/>
          <w:i/>
          <w:sz w:val="24"/>
          <w:szCs w:val="24"/>
        </w:rPr>
        <w:t>1660</w:t>
      </w:r>
      <w:r w:rsidR="00C05E10" w:rsidRPr="00036D8D">
        <w:rPr>
          <w:rFonts w:ascii="Times New Roman" w:hAnsi="Times New Roman" w:cs="Times New Roman"/>
          <w:b/>
          <w:i/>
          <w:sz w:val="24"/>
          <w:szCs w:val="24"/>
        </w:rPr>
        <w:t>,</w:t>
      </w:r>
      <w:r w:rsidR="007F3989">
        <w:rPr>
          <w:rFonts w:ascii="Times New Roman" w:hAnsi="Times New Roman" w:cs="Times New Roman"/>
          <w:b/>
          <w:i/>
          <w:sz w:val="24"/>
          <w:szCs w:val="24"/>
        </w:rPr>
        <w:t>3</w:t>
      </w:r>
      <w:r w:rsidR="00C05E10" w:rsidRPr="00036D8D">
        <w:rPr>
          <w:rFonts w:ascii="Times New Roman" w:hAnsi="Times New Roman" w:cs="Times New Roman"/>
          <w:b/>
          <w:i/>
          <w:sz w:val="24"/>
          <w:szCs w:val="24"/>
        </w:rPr>
        <w:t xml:space="preserve"> тыс</w:t>
      </w:r>
      <w:r w:rsidR="007209EA" w:rsidRPr="00036D8D">
        <w:rPr>
          <w:rFonts w:ascii="Times New Roman" w:hAnsi="Times New Roman" w:cs="Times New Roman"/>
          <w:b/>
          <w:i/>
          <w:sz w:val="24"/>
          <w:szCs w:val="24"/>
        </w:rPr>
        <w:t>. р</w:t>
      </w:r>
      <w:r w:rsidR="00C05E10" w:rsidRPr="00036D8D">
        <w:rPr>
          <w:rFonts w:ascii="Times New Roman" w:hAnsi="Times New Roman" w:cs="Times New Roman"/>
          <w:b/>
          <w:i/>
          <w:sz w:val="24"/>
          <w:szCs w:val="24"/>
        </w:rPr>
        <w:t>ублей</w:t>
      </w:r>
      <w:r w:rsidR="00C05E10" w:rsidRPr="00036D8D">
        <w:rPr>
          <w:rFonts w:ascii="Times New Roman" w:hAnsi="Times New Roman" w:cs="Times New Roman"/>
          <w:sz w:val="24"/>
          <w:szCs w:val="24"/>
        </w:rPr>
        <w:t xml:space="preserve"> </w:t>
      </w:r>
      <w:r w:rsidR="00DE7165" w:rsidRPr="00036D8D">
        <w:rPr>
          <w:rFonts w:ascii="Times New Roman" w:hAnsi="Times New Roman" w:cs="Times New Roman"/>
          <w:sz w:val="24"/>
          <w:szCs w:val="24"/>
        </w:rPr>
        <w:t>202</w:t>
      </w:r>
      <w:r w:rsidR="007F3989">
        <w:rPr>
          <w:rFonts w:ascii="Times New Roman" w:hAnsi="Times New Roman" w:cs="Times New Roman"/>
          <w:sz w:val="24"/>
          <w:szCs w:val="24"/>
        </w:rPr>
        <w:t>2</w:t>
      </w:r>
      <w:r w:rsidR="00DE7165" w:rsidRPr="00036D8D">
        <w:rPr>
          <w:rFonts w:ascii="Times New Roman" w:hAnsi="Times New Roman" w:cs="Times New Roman"/>
          <w:sz w:val="24"/>
          <w:szCs w:val="24"/>
        </w:rPr>
        <w:t xml:space="preserve"> год</w:t>
      </w:r>
      <w:r w:rsidR="00C05E10">
        <w:rPr>
          <w:rFonts w:ascii="Times New Roman" w:hAnsi="Times New Roman" w:cs="Times New Roman"/>
          <w:sz w:val="24"/>
          <w:szCs w:val="24"/>
        </w:rPr>
        <w:t>у.</w:t>
      </w:r>
    </w:p>
    <w:p w:rsidR="00590C3C" w:rsidRPr="00EA535A" w:rsidRDefault="00A82185" w:rsidP="00FA6D00">
      <w:pPr>
        <w:pStyle w:val="Courier14"/>
        <w:ind w:firstLine="708"/>
        <w:rPr>
          <w:rFonts w:ascii="Times New Roman" w:hAnsi="Times New Roman" w:cs="Times New Roman"/>
          <w:sz w:val="24"/>
          <w:szCs w:val="24"/>
        </w:rPr>
      </w:pPr>
      <w:r w:rsidRPr="00EA535A">
        <w:rPr>
          <w:rFonts w:ascii="Times New Roman" w:hAnsi="Times New Roman" w:cs="Times New Roman"/>
          <w:sz w:val="24"/>
          <w:szCs w:val="24"/>
        </w:rPr>
        <w:t>2.</w:t>
      </w:r>
      <w:r w:rsidR="00C05E10" w:rsidRPr="00EA535A">
        <w:rPr>
          <w:rFonts w:ascii="Times New Roman" w:hAnsi="Times New Roman" w:cs="Times New Roman"/>
          <w:sz w:val="24"/>
          <w:szCs w:val="24"/>
        </w:rPr>
        <w:t>С</w:t>
      </w:r>
      <w:r w:rsidR="00590C3C" w:rsidRPr="00EA535A">
        <w:rPr>
          <w:rFonts w:ascii="Times New Roman" w:hAnsi="Times New Roman" w:cs="Times New Roman"/>
          <w:sz w:val="24"/>
          <w:szCs w:val="24"/>
        </w:rPr>
        <w:t>одержание аппарата управления</w:t>
      </w:r>
      <w:r w:rsidR="00FA6D00" w:rsidRPr="00EA535A">
        <w:rPr>
          <w:rFonts w:ascii="Times New Roman" w:hAnsi="Times New Roman" w:cs="Times New Roman"/>
          <w:sz w:val="24"/>
          <w:szCs w:val="24"/>
        </w:rPr>
        <w:t xml:space="preserve"> </w:t>
      </w:r>
      <w:r w:rsidR="00EA535A" w:rsidRPr="00EA535A">
        <w:rPr>
          <w:rFonts w:ascii="Times New Roman" w:hAnsi="Times New Roman" w:cs="Times New Roman"/>
          <w:b/>
          <w:i/>
          <w:sz w:val="24"/>
          <w:szCs w:val="24"/>
        </w:rPr>
        <w:t>2</w:t>
      </w:r>
      <w:r w:rsidR="00DB3611">
        <w:rPr>
          <w:rFonts w:ascii="Times New Roman" w:hAnsi="Times New Roman" w:cs="Times New Roman"/>
          <w:b/>
          <w:i/>
          <w:sz w:val="24"/>
          <w:szCs w:val="24"/>
        </w:rPr>
        <w:t>2042</w:t>
      </w:r>
      <w:r w:rsidR="00C05E10" w:rsidRPr="00EA535A">
        <w:rPr>
          <w:rFonts w:ascii="Times New Roman" w:hAnsi="Times New Roman" w:cs="Times New Roman"/>
          <w:b/>
          <w:i/>
          <w:sz w:val="24"/>
          <w:szCs w:val="24"/>
        </w:rPr>
        <w:t>,</w:t>
      </w:r>
      <w:r w:rsidR="00DB3611">
        <w:rPr>
          <w:rFonts w:ascii="Times New Roman" w:hAnsi="Times New Roman" w:cs="Times New Roman"/>
          <w:b/>
          <w:i/>
          <w:sz w:val="24"/>
          <w:szCs w:val="24"/>
        </w:rPr>
        <w:t>3</w:t>
      </w:r>
      <w:r w:rsidR="00C05E10" w:rsidRPr="00EA535A">
        <w:rPr>
          <w:rFonts w:ascii="Times New Roman" w:hAnsi="Times New Roman" w:cs="Times New Roman"/>
          <w:b/>
          <w:i/>
          <w:sz w:val="24"/>
          <w:szCs w:val="24"/>
        </w:rPr>
        <w:t xml:space="preserve"> тыс. рублей</w:t>
      </w:r>
      <w:r w:rsidR="00C05E10" w:rsidRPr="00EA535A">
        <w:rPr>
          <w:rFonts w:ascii="Times New Roman" w:hAnsi="Times New Roman" w:cs="Times New Roman"/>
          <w:sz w:val="24"/>
          <w:szCs w:val="24"/>
        </w:rPr>
        <w:t xml:space="preserve"> в </w:t>
      </w:r>
      <w:r w:rsidR="00FA6D00" w:rsidRPr="00EA535A">
        <w:rPr>
          <w:rFonts w:ascii="Times New Roman" w:hAnsi="Times New Roman" w:cs="Times New Roman"/>
          <w:sz w:val="24"/>
          <w:szCs w:val="24"/>
        </w:rPr>
        <w:t>20</w:t>
      </w:r>
      <w:r w:rsidR="00A31FF8" w:rsidRPr="00EA535A">
        <w:rPr>
          <w:rFonts w:ascii="Times New Roman" w:hAnsi="Times New Roman" w:cs="Times New Roman"/>
          <w:sz w:val="24"/>
          <w:szCs w:val="24"/>
        </w:rPr>
        <w:t>20</w:t>
      </w:r>
      <w:r w:rsidR="00FA6D00" w:rsidRPr="00EA535A">
        <w:rPr>
          <w:rFonts w:ascii="Times New Roman" w:hAnsi="Times New Roman" w:cs="Times New Roman"/>
          <w:sz w:val="24"/>
          <w:szCs w:val="24"/>
        </w:rPr>
        <w:t xml:space="preserve"> год</w:t>
      </w:r>
      <w:r w:rsidR="00C05E10" w:rsidRPr="00EA535A">
        <w:rPr>
          <w:rFonts w:ascii="Times New Roman" w:hAnsi="Times New Roman" w:cs="Times New Roman"/>
          <w:sz w:val="24"/>
          <w:szCs w:val="24"/>
        </w:rPr>
        <w:t xml:space="preserve">у, </w:t>
      </w:r>
      <w:r w:rsidR="00D30781" w:rsidRPr="00EA535A">
        <w:rPr>
          <w:rFonts w:ascii="Times New Roman" w:hAnsi="Times New Roman" w:cs="Times New Roman"/>
          <w:sz w:val="24"/>
          <w:szCs w:val="24"/>
        </w:rPr>
        <w:t xml:space="preserve">что составляет </w:t>
      </w:r>
      <w:r w:rsidR="00A31FF8" w:rsidRPr="00EA535A">
        <w:rPr>
          <w:rFonts w:ascii="Times New Roman" w:hAnsi="Times New Roman" w:cs="Times New Roman"/>
          <w:sz w:val="24"/>
          <w:szCs w:val="24"/>
        </w:rPr>
        <w:t>12</w:t>
      </w:r>
      <w:r w:rsidR="00EA535A" w:rsidRPr="00EA535A">
        <w:rPr>
          <w:rFonts w:ascii="Times New Roman" w:hAnsi="Times New Roman" w:cs="Times New Roman"/>
          <w:sz w:val="24"/>
          <w:szCs w:val="24"/>
        </w:rPr>
        <w:t>2</w:t>
      </w:r>
      <w:r w:rsidR="00E70CDD" w:rsidRPr="00EA535A">
        <w:rPr>
          <w:rFonts w:ascii="Times New Roman" w:hAnsi="Times New Roman" w:cs="Times New Roman"/>
          <w:sz w:val="24"/>
          <w:szCs w:val="24"/>
        </w:rPr>
        <w:t>,</w:t>
      </w:r>
      <w:r w:rsidR="00DB3611">
        <w:rPr>
          <w:rFonts w:ascii="Times New Roman" w:hAnsi="Times New Roman" w:cs="Times New Roman"/>
          <w:sz w:val="24"/>
          <w:szCs w:val="24"/>
        </w:rPr>
        <w:t>8</w:t>
      </w:r>
      <w:r w:rsidR="00D30781" w:rsidRPr="00EA535A">
        <w:rPr>
          <w:rFonts w:ascii="Times New Roman" w:hAnsi="Times New Roman" w:cs="Times New Roman"/>
          <w:sz w:val="24"/>
          <w:szCs w:val="24"/>
        </w:rPr>
        <w:t xml:space="preserve"> % к уровню 201</w:t>
      </w:r>
      <w:r w:rsidR="00A31FF8" w:rsidRPr="00EA535A">
        <w:rPr>
          <w:rFonts w:ascii="Times New Roman" w:hAnsi="Times New Roman" w:cs="Times New Roman"/>
          <w:sz w:val="24"/>
          <w:szCs w:val="24"/>
        </w:rPr>
        <w:t>9</w:t>
      </w:r>
      <w:r w:rsidR="00D30781" w:rsidRPr="00EA535A">
        <w:rPr>
          <w:rFonts w:ascii="Times New Roman" w:hAnsi="Times New Roman" w:cs="Times New Roman"/>
          <w:sz w:val="24"/>
          <w:szCs w:val="24"/>
        </w:rPr>
        <w:t xml:space="preserve"> года</w:t>
      </w:r>
      <w:r w:rsidR="00C05E10" w:rsidRPr="00EA535A">
        <w:rPr>
          <w:rFonts w:ascii="Times New Roman" w:hAnsi="Times New Roman" w:cs="Times New Roman"/>
          <w:sz w:val="24"/>
          <w:szCs w:val="24"/>
        </w:rPr>
        <w:t xml:space="preserve">, </w:t>
      </w:r>
      <w:r w:rsidR="00FA6D00" w:rsidRPr="00EA535A">
        <w:rPr>
          <w:rFonts w:ascii="Times New Roman" w:hAnsi="Times New Roman" w:cs="Times New Roman"/>
          <w:sz w:val="24"/>
          <w:szCs w:val="24"/>
        </w:rPr>
        <w:t xml:space="preserve"> </w:t>
      </w:r>
      <w:r w:rsidR="00EA535A" w:rsidRPr="00EA535A">
        <w:rPr>
          <w:rFonts w:ascii="Times New Roman" w:hAnsi="Times New Roman" w:cs="Times New Roman"/>
          <w:b/>
          <w:i/>
          <w:sz w:val="24"/>
          <w:szCs w:val="24"/>
        </w:rPr>
        <w:t>18538,4</w:t>
      </w:r>
      <w:r w:rsidR="00C05E10" w:rsidRPr="00EA535A">
        <w:rPr>
          <w:rFonts w:ascii="Times New Roman" w:hAnsi="Times New Roman" w:cs="Times New Roman"/>
          <w:b/>
          <w:i/>
          <w:sz w:val="24"/>
          <w:szCs w:val="24"/>
        </w:rPr>
        <w:t xml:space="preserve"> тыс</w:t>
      </w:r>
      <w:r w:rsidR="007209EA" w:rsidRPr="00EA535A">
        <w:rPr>
          <w:rFonts w:ascii="Times New Roman" w:hAnsi="Times New Roman" w:cs="Times New Roman"/>
          <w:b/>
          <w:i/>
          <w:sz w:val="24"/>
          <w:szCs w:val="24"/>
        </w:rPr>
        <w:t>. р</w:t>
      </w:r>
      <w:r w:rsidR="00C05E10" w:rsidRPr="00EA535A">
        <w:rPr>
          <w:rFonts w:ascii="Times New Roman" w:hAnsi="Times New Roman" w:cs="Times New Roman"/>
          <w:b/>
          <w:i/>
          <w:sz w:val="24"/>
          <w:szCs w:val="24"/>
        </w:rPr>
        <w:t>ублей</w:t>
      </w:r>
      <w:r w:rsidR="00C05E10" w:rsidRPr="00EA535A">
        <w:rPr>
          <w:rFonts w:ascii="Times New Roman" w:hAnsi="Times New Roman" w:cs="Times New Roman"/>
          <w:sz w:val="24"/>
          <w:szCs w:val="24"/>
        </w:rPr>
        <w:t xml:space="preserve"> в</w:t>
      </w:r>
      <w:r w:rsidR="00FA6D00" w:rsidRPr="00EA535A">
        <w:rPr>
          <w:rFonts w:ascii="Times New Roman" w:hAnsi="Times New Roman" w:cs="Times New Roman"/>
          <w:sz w:val="24"/>
          <w:szCs w:val="24"/>
        </w:rPr>
        <w:t xml:space="preserve"> 20</w:t>
      </w:r>
      <w:r w:rsidR="007D36FB" w:rsidRPr="00EA535A">
        <w:rPr>
          <w:rFonts w:ascii="Times New Roman" w:hAnsi="Times New Roman" w:cs="Times New Roman"/>
          <w:sz w:val="24"/>
          <w:szCs w:val="24"/>
        </w:rPr>
        <w:t>2</w:t>
      </w:r>
      <w:r w:rsidR="00A31FF8" w:rsidRPr="00EA535A">
        <w:rPr>
          <w:rFonts w:ascii="Times New Roman" w:hAnsi="Times New Roman" w:cs="Times New Roman"/>
          <w:sz w:val="24"/>
          <w:szCs w:val="24"/>
        </w:rPr>
        <w:t>1</w:t>
      </w:r>
      <w:r w:rsidR="00FA6D00" w:rsidRPr="00EA535A">
        <w:rPr>
          <w:rFonts w:ascii="Times New Roman" w:hAnsi="Times New Roman" w:cs="Times New Roman"/>
          <w:sz w:val="24"/>
          <w:szCs w:val="24"/>
        </w:rPr>
        <w:t xml:space="preserve"> год</w:t>
      </w:r>
      <w:r w:rsidR="00C05E10" w:rsidRPr="00EA535A">
        <w:rPr>
          <w:rFonts w:ascii="Times New Roman" w:hAnsi="Times New Roman" w:cs="Times New Roman"/>
          <w:sz w:val="24"/>
          <w:szCs w:val="24"/>
        </w:rPr>
        <w:t>у</w:t>
      </w:r>
      <w:r w:rsidR="00FA6D00" w:rsidRPr="00EA535A">
        <w:rPr>
          <w:rFonts w:ascii="Times New Roman" w:hAnsi="Times New Roman" w:cs="Times New Roman"/>
          <w:sz w:val="24"/>
          <w:szCs w:val="24"/>
        </w:rPr>
        <w:t xml:space="preserve">, </w:t>
      </w:r>
      <w:r w:rsidR="00EA535A" w:rsidRPr="00EA535A">
        <w:rPr>
          <w:rFonts w:ascii="Times New Roman" w:hAnsi="Times New Roman" w:cs="Times New Roman"/>
          <w:b/>
          <w:i/>
          <w:sz w:val="24"/>
          <w:szCs w:val="24"/>
        </w:rPr>
        <w:t>18656,6</w:t>
      </w:r>
      <w:r w:rsidR="00C05E10" w:rsidRPr="00EA535A">
        <w:rPr>
          <w:rFonts w:ascii="Times New Roman" w:hAnsi="Times New Roman" w:cs="Times New Roman"/>
          <w:b/>
          <w:i/>
          <w:sz w:val="24"/>
          <w:szCs w:val="24"/>
        </w:rPr>
        <w:t xml:space="preserve"> тыс</w:t>
      </w:r>
      <w:r w:rsidR="007209EA" w:rsidRPr="00EA535A">
        <w:rPr>
          <w:rFonts w:ascii="Times New Roman" w:hAnsi="Times New Roman" w:cs="Times New Roman"/>
          <w:b/>
          <w:i/>
          <w:sz w:val="24"/>
          <w:szCs w:val="24"/>
        </w:rPr>
        <w:t>. р</w:t>
      </w:r>
      <w:r w:rsidR="00C05E10" w:rsidRPr="00EA535A">
        <w:rPr>
          <w:rFonts w:ascii="Times New Roman" w:hAnsi="Times New Roman" w:cs="Times New Roman"/>
          <w:b/>
          <w:i/>
          <w:sz w:val="24"/>
          <w:szCs w:val="24"/>
        </w:rPr>
        <w:t>ублей</w:t>
      </w:r>
      <w:r w:rsidR="00C05E10" w:rsidRPr="00EA535A">
        <w:rPr>
          <w:rFonts w:ascii="Times New Roman" w:hAnsi="Times New Roman" w:cs="Times New Roman"/>
          <w:sz w:val="24"/>
          <w:szCs w:val="24"/>
        </w:rPr>
        <w:t xml:space="preserve"> </w:t>
      </w:r>
      <w:r w:rsidR="00A31FF8" w:rsidRPr="00EA535A">
        <w:rPr>
          <w:rFonts w:ascii="Times New Roman" w:hAnsi="Times New Roman" w:cs="Times New Roman"/>
          <w:sz w:val="24"/>
          <w:szCs w:val="24"/>
        </w:rPr>
        <w:t xml:space="preserve">в </w:t>
      </w:r>
      <w:r w:rsidR="00FA6D00" w:rsidRPr="00EA535A">
        <w:rPr>
          <w:rFonts w:ascii="Times New Roman" w:hAnsi="Times New Roman" w:cs="Times New Roman"/>
          <w:sz w:val="24"/>
          <w:szCs w:val="24"/>
        </w:rPr>
        <w:t>202</w:t>
      </w:r>
      <w:r w:rsidR="00A31FF8" w:rsidRPr="00EA535A">
        <w:rPr>
          <w:rFonts w:ascii="Times New Roman" w:hAnsi="Times New Roman" w:cs="Times New Roman"/>
          <w:sz w:val="24"/>
          <w:szCs w:val="24"/>
        </w:rPr>
        <w:t>2</w:t>
      </w:r>
      <w:r w:rsidR="00FA6D00" w:rsidRPr="00EA535A">
        <w:rPr>
          <w:rFonts w:ascii="Times New Roman" w:hAnsi="Times New Roman" w:cs="Times New Roman"/>
          <w:sz w:val="24"/>
          <w:szCs w:val="24"/>
        </w:rPr>
        <w:t xml:space="preserve"> год</w:t>
      </w:r>
      <w:r w:rsidR="00C05E10" w:rsidRPr="00EA535A">
        <w:rPr>
          <w:rFonts w:ascii="Times New Roman" w:hAnsi="Times New Roman" w:cs="Times New Roman"/>
          <w:sz w:val="24"/>
          <w:szCs w:val="24"/>
        </w:rPr>
        <w:t>у.</w:t>
      </w:r>
    </w:p>
    <w:p w:rsidR="00FA6D00" w:rsidRPr="00036D8D" w:rsidRDefault="00A82185" w:rsidP="00FA6D00">
      <w:pPr>
        <w:pStyle w:val="Courier14"/>
        <w:ind w:firstLine="708"/>
        <w:rPr>
          <w:rFonts w:ascii="Times New Roman" w:hAnsi="Times New Roman" w:cs="Times New Roman"/>
          <w:sz w:val="24"/>
          <w:szCs w:val="24"/>
        </w:rPr>
      </w:pPr>
      <w:r w:rsidRPr="00EA535A">
        <w:rPr>
          <w:rFonts w:ascii="Times New Roman" w:hAnsi="Times New Roman" w:cs="Times New Roman"/>
          <w:sz w:val="24"/>
          <w:szCs w:val="24"/>
        </w:rPr>
        <w:t>4.</w:t>
      </w:r>
      <w:r w:rsidR="001779FD" w:rsidRPr="00EA535A">
        <w:rPr>
          <w:rFonts w:ascii="Times New Roman" w:hAnsi="Times New Roman" w:cs="Times New Roman"/>
          <w:sz w:val="24"/>
          <w:szCs w:val="24"/>
        </w:rPr>
        <w:t>С</w:t>
      </w:r>
      <w:r w:rsidR="00964478" w:rsidRPr="00EA535A">
        <w:rPr>
          <w:rFonts w:ascii="Times New Roman" w:hAnsi="Times New Roman" w:cs="Times New Roman"/>
          <w:sz w:val="24"/>
          <w:szCs w:val="24"/>
        </w:rPr>
        <w:t>одержание аппарата Земского собрания Воскресенского района и возмещение расходов депутатов Земского собрания</w:t>
      </w:r>
      <w:r w:rsidR="00FA6D00" w:rsidRPr="00EA535A">
        <w:rPr>
          <w:rFonts w:ascii="Times New Roman" w:hAnsi="Times New Roman" w:cs="Times New Roman"/>
          <w:sz w:val="24"/>
          <w:szCs w:val="24"/>
        </w:rPr>
        <w:t xml:space="preserve"> </w:t>
      </w:r>
      <w:r w:rsidR="00EA535A" w:rsidRPr="00EA535A">
        <w:rPr>
          <w:rFonts w:ascii="Times New Roman" w:hAnsi="Times New Roman" w:cs="Times New Roman"/>
          <w:b/>
          <w:i/>
          <w:sz w:val="24"/>
          <w:szCs w:val="24"/>
        </w:rPr>
        <w:t>527,4</w:t>
      </w:r>
      <w:r w:rsidR="001779FD" w:rsidRPr="00EA535A">
        <w:rPr>
          <w:rFonts w:ascii="Times New Roman" w:hAnsi="Times New Roman" w:cs="Times New Roman"/>
          <w:b/>
          <w:i/>
          <w:sz w:val="24"/>
          <w:szCs w:val="24"/>
        </w:rPr>
        <w:t xml:space="preserve"> тыс</w:t>
      </w:r>
      <w:r w:rsidR="007209EA" w:rsidRPr="00EA535A">
        <w:rPr>
          <w:rFonts w:ascii="Times New Roman" w:hAnsi="Times New Roman" w:cs="Times New Roman"/>
          <w:b/>
          <w:i/>
          <w:sz w:val="24"/>
          <w:szCs w:val="24"/>
        </w:rPr>
        <w:t>. р</w:t>
      </w:r>
      <w:r w:rsidR="001779FD" w:rsidRPr="00EA535A">
        <w:rPr>
          <w:rFonts w:ascii="Times New Roman" w:hAnsi="Times New Roman" w:cs="Times New Roman"/>
          <w:b/>
          <w:i/>
          <w:sz w:val="24"/>
          <w:szCs w:val="24"/>
        </w:rPr>
        <w:t>ублей</w:t>
      </w:r>
      <w:r w:rsidR="001779FD" w:rsidRPr="00EA535A">
        <w:rPr>
          <w:rFonts w:ascii="Times New Roman" w:hAnsi="Times New Roman" w:cs="Times New Roman"/>
          <w:sz w:val="24"/>
          <w:szCs w:val="24"/>
        </w:rPr>
        <w:t xml:space="preserve"> в</w:t>
      </w:r>
      <w:r w:rsidR="00FA6D00" w:rsidRPr="00EA535A">
        <w:rPr>
          <w:rFonts w:ascii="Times New Roman" w:hAnsi="Times New Roman" w:cs="Times New Roman"/>
          <w:sz w:val="24"/>
          <w:szCs w:val="24"/>
        </w:rPr>
        <w:t xml:space="preserve"> 20</w:t>
      </w:r>
      <w:r w:rsidR="00EA535A" w:rsidRPr="00EA535A">
        <w:rPr>
          <w:rFonts w:ascii="Times New Roman" w:hAnsi="Times New Roman" w:cs="Times New Roman"/>
          <w:sz w:val="24"/>
          <w:szCs w:val="24"/>
        </w:rPr>
        <w:t>20</w:t>
      </w:r>
      <w:r w:rsidR="00FA6D00" w:rsidRPr="00EA535A">
        <w:rPr>
          <w:rFonts w:ascii="Times New Roman" w:hAnsi="Times New Roman" w:cs="Times New Roman"/>
          <w:sz w:val="24"/>
          <w:szCs w:val="24"/>
        </w:rPr>
        <w:t xml:space="preserve"> год</w:t>
      </w:r>
      <w:r w:rsidR="001779FD" w:rsidRPr="00EA535A">
        <w:rPr>
          <w:rFonts w:ascii="Times New Roman" w:hAnsi="Times New Roman" w:cs="Times New Roman"/>
          <w:sz w:val="24"/>
          <w:szCs w:val="24"/>
        </w:rPr>
        <w:t>у,</w:t>
      </w:r>
      <w:r w:rsidR="00215619" w:rsidRPr="00EA535A">
        <w:rPr>
          <w:rFonts w:ascii="Times New Roman" w:hAnsi="Times New Roman" w:cs="Times New Roman"/>
          <w:sz w:val="24"/>
          <w:szCs w:val="24"/>
        </w:rPr>
        <w:t xml:space="preserve"> что составляет </w:t>
      </w:r>
      <w:r w:rsidR="007D36FB" w:rsidRPr="00EA535A">
        <w:rPr>
          <w:rFonts w:ascii="Times New Roman" w:hAnsi="Times New Roman" w:cs="Times New Roman"/>
          <w:sz w:val="24"/>
          <w:szCs w:val="24"/>
        </w:rPr>
        <w:t>1</w:t>
      </w:r>
      <w:r w:rsidR="00EA535A" w:rsidRPr="00EA535A">
        <w:rPr>
          <w:rFonts w:ascii="Times New Roman" w:hAnsi="Times New Roman" w:cs="Times New Roman"/>
          <w:sz w:val="24"/>
          <w:szCs w:val="24"/>
        </w:rPr>
        <w:t>07</w:t>
      </w:r>
      <w:r w:rsidR="007D36FB" w:rsidRPr="00EA535A">
        <w:rPr>
          <w:rFonts w:ascii="Times New Roman" w:hAnsi="Times New Roman" w:cs="Times New Roman"/>
          <w:sz w:val="24"/>
          <w:szCs w:val="24"/>
        </w:rPr>
        <w:t>,</w:t>
      </w:r>
      <w:r w:rsidR="00EA535A" w:rsidRPr="00EA535A">
        <w:rPr>
          <w:rFonts w:ascii="Times New Roman" w:hAnsi="Times New Roman" w:cs="Times New Roman"/>
          <w:sz w:val="24"/>
          <w:szCs w:val="24"/>
        </w:rPr>
        <w:t>6</w:t>
      </w:r>
      <w:r w:rsidR="00215619" w:rsidRPr="00EA535A">
        <w:rPr>
          <w:rFonts w:ascii="Times New Roman" w:hAnsi="Times New Roman" w:cs="Times New Roman"/>
          <w:sz w:val="24"/>
          <w:szCs w:val="24"/>
        </w:rPr>
        <w:t xml:space="preserve"> % к уровню 201</w:t>
      </w:r>
      <w:r w:rsidR="00EA535A" w:rsidRPr="00EA535A">
        <w:rPr>
          <w:rFonts w:ascii="Times New Roman" w:hAnsi="Times New Roman" w:cs="Times New Roman"/>
          <w:sz w:val="24"/>
          <w:szCs w:val="24"/>
        </w:rPr>
        <w:t>9</w:t>
      </w:r>
      <w:r w:rsidR="00215619" w:rsidRPr="00EA535A">
        <w:rPr>
          <w:rFonts w:ascii="Times New Roman" w:hAnsi="Times New Roman" w:cs="Times New Roman"/>
          <w:sz w:val="24"/>
          <w:szCs w:val="24"/>
        </w:rPr>
        <w:t xml:space="preserve"> года</w:t>
      </w:r>
      <w:r w:rsidR="001779FD" w:rsidRPr="00EA535A">
        <w:rPr>
          <w:rFonts w:ascii="Times New Roman" w:hAnsi="Times New Roman" w:cs="Times New Roman"/>
          <w:sz w:val="24"/>
          <w:szCs w:val="24"/>
        </w:rPr>
        <w:t xml:space="preserve">, </w:t>
      </w:r>
      <w:r w:rsidR="00EA535A" w:rsidRPr="00EA535A">
        <w:rPr>
          <w:rFonts w:ascii="Times New Roman" w:hAnsi="Times New Roman" w:cs="Times New Roman"/>
          <w:b/>
          <w:i/>
          <w:sz w:val="24"/>
          <w:szCs w:val="24"/>
        </w:rPr>
        <w:t>457,7</w:t>
      </w:r>
      <w:r w:rsidR="001779FD" w:rsidRPr="00EA535A">
        <w:rPr>
          <w:rFonts w:ascii="Times New Roman" w:hAnsi="Times New Roman" w:cs="Times New Roman"/>
          <w:b/>
          <w:i/>
          <w:sz w:val="24"/>
          <w:szCs w:val="24"/>
        </w:rPr>
        <w:t xml:space="preserve"> тыс</w:t>
      </w:r>
      <w:r w:rsidR="007209EA" w:rsidRPr="00EA535A">
        <w:rPr>
          <w:rFonts w:ascii="Times New Roman" w:hAnsi="Times New Roman" w:cs="Times New Roman"/>
          <w:b/>
          <w:i/>
          <w:sz w:val="24"/>
          <w:szCs w:val="24"/>
        </w:rPr>
        <w:t>. р</w:t>
      </w:r>
      <w:r w:rsidR="001779FD" w:rsidRPr="00EA535A">
        <w:rPr>
          <w:rFonts w:ascii="Times New Roman" w:hAnsi="Times New Roman" w:cs="Times New Roman"/>
          <w:b/>
          <w:i/>
          <w:sz w:val="24"/>
          <w:szCs w:val="24"/>
        </w:rPr>
        <w:t>ублей</w:t>
      </w:r>
      <w:r w:rsidR="001779FD" w:rsidRPr="00EA535A">
        <w:rPr>
          <w:rFonts w:ascii="Times New Roman" w:hAnsi="Times New Roman" w:cs="Times New Roman"/>
          <w:sz w:val="24"/>
          <w:szCs w:val="24"/>
        </w:rPr>
        <w:t xml:space="preserve"> в</w:t>
      </w:r>
      <w:r w:rsidR="00FA6D00" w:rsidRPr="00EA535A">
        <w:rPr>
          <w:rFonts w:ascii="Times New Roman" w:hAnsi="Times New Roman" w:cs="Times New Roman"/>
          <w:sz w:val="24"/>
          <w:szCs w:val="24"/>
        </w:rPr>
        <w:t xml:space="preserve"> 20</w:t>
      </w:r>
      <w:r w:rsidR="007D36FB" w:rsidRPr="00EA535A">
        <w:rPr>
          <w:rFonts w:ascii="Times New Roman" w:hAnsi="Times New Roman" w:cs="Times New Roman"/>
          <w:sz w:val="24"/>
          <w:szCs w:val="24"/>
        </w:rPr>
        <w:t>2</w:t>
      </w:r>
      <w:r w:rsidR="00EA535A" w:rsidRPr="00EA535A">
        <w:rPr>
          <w:rFonts w:ascii="Times New Roman" w:hAnsi="Times New Roman" w:cs="Times New Roman"/>
          <w:sz w:val="24"/>
          <w:szCs w:val="24"/>
        </w:rPr>
        <w:t>1</w:t>
      </w:r>
      <w:r w:rsidR="00FA6D00" w:rsidRPr="00EA535A">
        <w:rPr>
          <w:rFonts w:ascii="Times New Roman" w:hAnsi="Times New Roman" w:cs="Times New Roman"/>
          <w:sz w:val="24"/>
          <w:szCs w:val="24"/>
        </w:rPr>
        <w:t xml:space="preserve"> год</w:t>
      </w:r>
      <w:r w:rsidR="001779FD" w:rsidRPr="00EA535A">
        <w:rPr>
          <w:rFonts w:ascii="Times New Roman" w:hAnsi="Times New Roman" w:cs="Times New Roman"/>
          <w:sz w:val="24"/>
          <w:szCs w:val="24"/>
        </w:rPr>
        <w:t>у</w:t>
      </w:r>
      <w:r w:rsidR="00FA6D00" w:rsidRPr="00EA535A">
        <w:rPr>
          <w:rFonts w:ascii="Times New Roman" w:hAnsi="Times New Roman" w:cs="Times New Roman"/>
          <w:sz w:val="24"/>
          <w:szCs w:val="24"/>
        </w:rPr>
        <w:t xml:space="preserve">, </w:t>
      </w:r>
      <w:r w:rsidR="001779FD" w:rsidRPr="00EA535A">
        <w:rPr>
          <w:rFonts w:ascii="Times New Roman" w:hAnsi="Times New Roman" w:cs="Times New Roman"/>
          <w:b/>
          <w:i/>
          <w:sz w:val="24"/>
          <w:szCs w:val="24"/>
        </w:rPr>
        <w:t>4</w:t>
      </w:r>
      <w:r w:rsidR="00EA535A" w:rsidRPr="00EA535A">
        <w:rPr>
          <w:rFonts w:ascii="Times New Roman" w:hAnsi="Times New Roman" w:cs="Times New Roman"/>
          <w:b/>
          <w:i/>
          <w:sz w:val="24"/>
          <w:szCs w:val="24"/>
        </w:rPr>
        <w:t>57</w:t>
      </w:r>
      <w:r w:rsidR="001779FD" w:rsidRPr="00EA535A">
        <w:rPr>
          <w:rFonts w:ascii="Times New Roman" w:hAnsi="Times New Roman" w:cs="Times New Roman"/>
          <w:b/>
          <w:i/>
          <w:sz w:val="24"/>
          <w:szCs w:val="24"/>
        </w:rPr>
        <w:t>,</w:t>
      </w:r>
      <w:r w:rsidR="00EA535A" w:rsidRPr="00EA535A">
        <w:rPr>
          <w:rFonts w:ascii="Times New Roman" w:hAnsi="Times New Roman" w:cs="Times New Roman"/>
          <w:b/>
          <w:i/>
          <w:sz w:val="24"/>
          <w:szCs w:val="24"/>
        </w:rPr>
        <w:t>4</w:t>
      </w:r>
      <w:r w:rsidR="001779FD" w:rsidRPr="00EA535A">
        <w:rPr>
          <w:rFonts w:ascii="Times New Roman" w:hAnsi="Times New Roman" w:cs="Times New Roman"/>
          <w:b/>
          <w:i/>
          <w:sz w:val="24"/>
          <w:szCs w:val="24"/>
        </w:rPr>
        <w:t xml:space="preserve"> тыс</w:t>
      </w:r>
      <w:r w:rsidR="007209EA" w:rsidRPr="00EA535A">
        <w:rPr>
          <w:rFonts w:ascii="Times New Roman" w:hAnsi="Times New Roman" w:cs="Times New Roman"/>
          <w:b/>
          <w:i/>
          <w:sz w:val="24"/>
          <w:szCs w:val="24"/>
        </w:rPr>
        <w:t>. р</w:t>
      </w:r>
      <w:r w:rsidR="001779FD" w:rsidRPr="00EA535A">
        <w:rPr>
          <w:rFonts w:ascii="Times New Roman" w:hAnsi="Times New Roman" w:cs="Times New Roman"/>
          <w:b/>
          <w:i/>
          <w:sz w:val="24"/>
          <w:szCs w:val="24"/>
        </w:rPr>
        <w:t>ублей</w:t>
      </w:r>
      <w:r w:rsidR="00FA6D00" w:rsidRPr="00EA535A">
        <w:rPr>
          <w:rFonts w:ascii="Times New Roman" w:hAnsi="Times New Roman" w:cs="Times New Roman"/>
          <w:sz w:val="24"/>
          <w:szCs w:val="24"/>
        </w:rPr>
        <w:t xml:space="preserve"> </w:t>
      </w:r>
      <w:r w:rsidR="001779FD" w:rsidRPr="00EA535A">
        <w:rPr>
          <w:rFonts w:ascii="Times New Roman" w:hAnsi="Times New Roman" w:cs="Times New Roman"/>
          <w:sz w:val="24"/>
          <w:szCs w:val="24"/>
        </w:rPr>
        <w:t xml:space="preserve">в </w:t>
      </w:r>
      <w:r w:rsidR="00FA6D00" w:rsidRPr="00EA535A">
        <w:rPr>
          <w:rFonts w:ascii="Times New Roman" w:hAnsi="Times New Roman" w:cs="Times New Roman"/>
          <w:sz w:val="24"/>
          <w:szCs w:val="24"/>
        </w:rPr>
        <w:t>202</w:t>
      </w:r>
      <w:r w:rsidR="00EA535A" w:rsidRPr="00EA535A">
        <w:rPr>
          <w:rFonts w:ascii="Times New Roman" w:hAnsi="Times New Roman" w:cs="Times New Roman"/>
          <w:sz w:val="24"/>
          <w:szCs w:val="24"/>
        </w:rPr>
        <w:t>2</w:t>
      </w:r>
      <w:r w:rsidR="00FA6D00" w:rsidRPr="00EA535A">
        <w:rPr>
          <w:rFonts w:ascii="Times New Roman" w:hAnsi="Times New Roman" w:cs="Times New Roman"/>
          <w:sz w:val="24"/>
          <w:szCs w:val="24"/>
        </w:rPr>
        <w:t xml:space="preserve"> год</w:t>
      </w:r>
      <w:r w:rsidR="001779FD" w:rsidRPr="00EA535A">
        <w:rPr>
          <w:rFonts w:ascii="Times New Roman" w:hAnsi="Times New Roman" w:cs="Times New Roman"/>
          <w:sz w:val="24"/>
          <w:szCs w:val="24"/>
        </w:rPr>
        <w:t>у.</w:t>
      </w:r>
    </w:p>
    <w:p w:rsidR="007D36FB" w:rsidRPr="00036D8D" w:rsidRDefault="00A82185" w:rsidP="00FA6D00">
      <w:pPr>
        <w:pStyle w:val="Courier14"/>
        <w:ind w:firstLine="708"/>
        <w:rPr>
          <w:rFonts w:ascii="Times New Roman" w:hAnsi="Times New Roman" w:cs="Times New Roman"/>
          <w:sz w:val="24"/>
          <w:szCs w:val="24"/>
        </w:rPr>
      </w:pPr>
      <w:r w:rsidRPr="00036D8D">
        <w:rPr>
          <w:rFonts w:ascii="Times New Roman" w:hAnsi="Times New Roman" w:cs="Times New Roman"/>
          <w:sz w:val="24"/>
          <w:szCs w:val="24"/>
        </w:rPr>
        <w:t>5.</w:t>
      </w:r>
      <w:r w:rsidR="001779FD">
        <w:rPr>
          <w:rFonts w:ascii="Times New Roman" w:hAnsi="Times New Roman" w:cs="Times New Roman"/>
          <w:sz w:val="24"/>
          <w:szCs w:val="24"/>
        </w:rPr>
        <w:t>Ос</w:t>
      </w:r>
      <w:r w:rsidR="007D36FB" w:rsidRPr="00036D8D">
        <w:rPr>
          <w:rFonts w:ascii="Times New Roman" w:hAnsi="Times New Roman" w:cs="Times New Roman"/>
          <w:sz w:val="24"/>
          <w:szCs w:val="24"/>
        </w:rPr>
        <w:t>уществление полномочий по созданию и организации деятельности муниципальных комиссий по делам несовершеннолетних и защите их прав</w:t>
      </w:r>
      <w:r w:rsidR="0089537B" w:rsidRPr="00036D8D">
        <w:rPr>
          <w:rFonts w:ascii="Times New Roman" w:hAnsi="Times New Roman" w:cs="Times New Roman"/>
          <w:sz w:val="24"/>
          <w:szCs w:val="24"/>
        </w:rPr>
        <w:t xml:space="preserve"> (за счет средств областного бюджета) </w:t>
      </w:r>
      <w:r w:rsidR="00A31FF8">
        <w:rPr>
          <w:rFonts w:ascii="Times New Roman" w:hAnsi="Times New Roman" w:cs="Times New Roman"/>
          <w:b/>
          <w:i/>
          <w:sz w:val="24"/>
          <w:szCs w:val="24"/>
        </w:rPr>
        <w:t>472</w:t>
      </w:r>
      <w:r w:rsidR="001779FD" w:rsidRPr="00036D8D">
        <w:rPr>
          <w:rFonts w:ascii="Times New Roman" w:hAnsi="Times New Roman" w:cs="Times New Roman"/>
          <w:b/>
          <w:i/>
          <w:sz w:val="24"/>
          <w:szCs w:val="24"/>
        </w:rPr>
        <w:t>,</w:t>
      </w:r>
      <w:r w:rsidR="00A31FF8">
        <w:rPr>
          <w:rFonts w:ascii="Times New Roman" w:hAnsi="Times New Roman" w:cs="Times New Roman"/>
          <w:b/>
          <w:i/>
          <w:sz w:val="24"/>
          <w:szCs w:val="24"/>
        </w:rPr>
        <w:t>0</w:t>
      </w:r>
      <w:r w:rsidR="001779FD" w:rsidRPr="00036D8D">
        <w:rPr>
          <w:rFonts w:ascii="Times New Roman" w:hAnsi="Times New Roman" w:cs="Times New Roman"/>
          <w:b/>
          <w:i/>
          <w:sz w:val="24"/>
          <w:szCs w:val="24"/>
        </w:rPr>
        <w:t xml:space="preserve"> тыс</w:t>
      </w:r>
      <w:r w:rsidR="007209EA" w:rsidRPr="00036D8D">
        <w:rPr>
          <w:rFonts w:ascii="Times New Roman" w:hAnsi="Times New Roman" w:cs="Times New Roman"/>
          <w:b/>
          <w:i/>
          <w:sz w:val="24"/>
          <w:szCs w:val="24"/>
        </w:rPr>
        <w:t>. р</w:t>
      </w:r>
      <w:r w:rsidR="001779FD" w:rsidRPr="00036D8D">
        <w:rPr>
          <w:rFonts w:ascii="Times New Roman" w:hAnsi="Times New Roman" w:cs="Times New Roman"/>
          <w:b/>
          <w:i/>
          <w:sz w:val="24"/>
          <w:szCs w:val="24"/>
        </w:rPr>
        <w:t>ублей</w:t>
      </w:r>
      <w:r w:rsidR="001779FD" w:rsidRPr="00036D8D">
        <w:rPr>
          <w:rFonts w:ascii="Times New Roman" w:hAnsi="Times New Roman" w:cs="Times New Roman"/>
          <w:sz w:val="24"/>
          <w:szCs w:val="24"/>
        </w:rPr>
        <w:t xml:space="preserve"> </w:t>
      </w:r>
      <w:r w:rsidR="007D36FB" w:rsidRPr="00036D8D">
        <w:rPr>
          <w:rFonts w:ascii="Times New Roman" w:hAnsi="Times New Roman" w:cs="Times New Roman"/>
          <w:sz w:val="24"/>
          <w:szCs w:val="24"/>
        </w:rPr>
        <w:t>в 20</w:t>
      </w:r>
      <w:r w:rsidR="00A31FF8">
        <w:rPr>
          <w:rFonts w:ascii="Times New Roman" w:hAnsi="Times New Roman" w:cs="Times New Roman"/>
          <w:sz w:val="24"/>
          <w:szCs w:val="24"/>
        </w:rPr>
        <w:t>20</w:t>
      </w:r>
      <w:r w:rsidR="007D36FB" w:rsidRPr="00036D8D">
        <w:rPr>
          <w:rFonts w:ascii="Times New Roman" w:hAnsi="Times New Roman" w:cs="Times New Roman"/>
          <w:sz w:val="24"/>
          <w:szCs w:val="24"/>
        </w:rPr>
        <w:t xml:space="preserve"> году, что составляет 102,</w:t>
      </w:r>
      <w:r w:rsidR="00A31FF8">
        <w:rPr>
          <w:rFonts w:ascii="Times New Roman" w:hAnsi="Times New Roman" w:cs="Times New Roman"/>
          <w:sz w:val="24"/>
          <w:szCs w:val="24"/>
        </w:rPr>
        <w:t>9</w:t>
      </w:r>
      <w:r w:rsidR="007D36FB" w:rsidRPr="00036D8D">
        <w:rPr>
          <w:rFonts w:ascii="Times New Roman" w:hAnsi="Times New Roman" w:cs="Times New Roman"/>
          <w:sz w:val="24"/>
          <w:szCs w:val="24"/>
        </w:rPr>
        <w:t>% к уровню 201</w:t>
      </w:r>
      <w:r w:rsidR="00A31FF8">
        <w:rPr>
          <w:rFonts w:ascii="Times New Roman" w:hAnsi="Times New Roman" w:cs="Times New Roman"/>
          <w:sz w:val="24"/>
          <w:szCs w:val="24"/>
        </w:rPr>
        <w:t>9</w:t>
      </w:r>
      <w:r w:rsidR="007D36FB" w:rsidRPr="00036D8D">
        <w:rPr>
          <w:rFonts w:ascii="Times New Roman" w:hAnsi="Times New Roman" w:cs="Times New Roman"/>
          <w:sz w:val="24"/>
          <w:szCs w:val="24"/>
        </w:rPr>
        <w:t xml:space="preserve"> года</w:t>
      </w:r>
      <w:r w:rsidR="005864F9">
        <w:rPr>
          <w:rFonts w:ascii="Times New Roman" w:hAnsi="Times New Roman" w:cs="Times New Roman"/>
          <w:sz w:val="24"/>
          <w:szCs w:val="24"/>
        </w:rPr>
        <w:t>,</w:t>
      </w:r>
      <w:r w:rsidR="007D36FB" w:rsidRPr="00036D8D">
        <w:rPr>
          <w:rFonts w:ascii="Times New Roman" w:hAnsi="Times New Roman" w:cs="Times New Roman"/>
          <w:sz w:val="24"/>
          <w:szCs w:val="24"/>
        </w:rPr>
        <w:t xml:space="preserve"> </w:t>
      </w:r>
      <w:r w:rsidR="00A31FF8">
        <w:rPr>
          <w:rFonts w:ascii="Times New Roman" w:hAnsi="Times New Roman" w:cs="Times New Roman"/>
          <w:b/>
          <w:i/>
          <w:sz w:val="24"/>
          <w:szCs w:val="24"/>
        </w:rPr>
        <w:t>472,0</w:t>
      </w:r>
      <w:r w:rsidR="001779FD" w:rsidRPr="00036D8D">
        <w:rPr>
          <w:rFonts w:ascii="Times New Roman" w:hAnsi="Times New Roman" w:cs="Times New Roman"/>
          <w:b/>
          <w:i/>
          <w:sz w:val="24"/>
          <w:szCs w:val="24"/>
        </w:rPr>
        <w:t xml:space="preserve"> тыс</w:t>
      </w:r>
      <w:r w:rsidR="007209EA" w:rsidRPr="00036D8D">
        <w:rPr>
          <w:rFonts w:ascii="Times New Roman" w:hAnsi="Times New Roman" w:cs="Times New Roman"/>
          <w:b/>
          <w:i/>
          <w:sz w:val="24"/>
          <w:szCs w:val="24"/>
        </w:rPr>
        <w:t>. р</w:t>
      </w:r>
      <w:r w:rsidR="001779FD" w:rsidRPr="00036D8D">
        <w:rPr>
          <w:rFonts w:ascii="Times New Roman" w:hAnsi="Times New Roman" w:cs="Times New Roman"/>
          <w:b/>
          <w:i/>
          <w:sz w:val="24"/>
          <w:szCs w:val="24"/>
        </w:rPr>
        <w:t>ублей</w:t>
      </w:r>
      <w:r w:rsidR="001779FD" w:rsidRPr="00036D8D">
        <w:rPr>
          <w:rFonts w:ascii="Times New Roman" w:hAnsi="Times New Roman" w:cs="Times New Roman"/>
          <w:sz w:val="24"/>
          <w:szCs w:val="24"/>
        </w:rPr>
        <w:t xml:space="preserve"> </w:t>
      </w:r>
      <w:r w:rsidR="001779FD">
        <w:rPr>
          <w:rFonts w:ascii="Times New Roman" w:hAnsi="Times New Roman" w:cs="Times New Roman"/>
          <w:sz w:val="24"/>
          <w:szCs w:val="24"/>
        </w:rPr>
        <w:t>в</w:t>
      </w:r>
      <w:r w:rsidR="007D36FB" w:rsidRPr="00036D8D">
        <w:rPr>
          <w:rFonts w:ascii="Times New Roman" w:hAnsi="Times New Roman" w:cs="Times New Roman"/>
          <w:sz w:val="24"/>
          <w:szCs w:val="24"/>
        </w:rPr>
        <w:t xml:space="preserve"> 202</w:t>
      </w:r>
      <w:r w:rsidR="00A31FF8">
        <w:rPr>
          <w:rFonts w:ascii="Times New Roman" w:hAnsi="Times New Roman" w:cs="Times New Roman"/>
          <w:sz w:val="24"/>
          <w:szCs w:val="24"/>
        </w:rPr>
        <w:t>1</w:t>
      </w:r>
      <w:r w:rsidR="007D36FB" w:rsidRPr="00036D8D">
        <w:rPr>
          <w:rFonts w:ascii="Times New Roman" w:hAnsi="Times New Roman" w:cs="Times New Roman"/>
          <w:sz w:val="24"/>
          <w:szCs w:val="24"/>
        </w:rPr>
        <w:t xml:space="preserve"> год</w:t>
      </w:r>
      <w:r w:rsidR="001779FD">
        <w:rPr>
          <w:rFonts w:ascii="Times New Roman" w:hAnsi="Times New Roman" w:cs="Times New Roman"/>
          <w:sz w:val="24"/>
          <w:szCs w:val="24"/>
        </w:rPr>
        <w:t>у</w:t>
      </w:r>
      <w:r w:rsidR="007D36FB" w:rsidRPr="00036D8D">
        <w:rPr>
          <w:rFonts w:ascii="Times New Roman" w:hAnsi="Times New Roman" w:cs="Times New Roman"/>
          <w:sz w:val="24"/>
          <w:szCs w:val="24"/>
        </w:rPr>
        <w:t xml:space="preserve">, </w:t>
      </w:r>
      <w:r w:rsidR="001779FD" w:rsidRPr="00036D8D">
        <w:rPr>
          <w:rFonts w:ascii="Times New Roman" w:hAnsi="Times New Roman" w:cs="Times New Roman"/>
          <w:b/>
          <w:i/>
          <w:sz w:val="24"/>
          <w:szCs w:val="24"/>
        </w:rPr>
        <w:t>47</w:t>
      </w:r>
      <w:r w:rsidR="00A31FF8">
        <w:rPr>
          <w:rFonts w:ascii="Times New Roman" w:hAnsi="Times New Roman" w:cs="Times New Roman"/>
          <w:b/>
          <w:i/>
          <w:sz w:val="24"/>
          <w:szCs w:val="24"/>
        </w:rPr>
        <w:t>2,0</w:t>
      </w:r>
      <w:r w:rsidR="001779FD" w:rsidRPr="00036D8D">
        <w:rPr>
          <w:rFonts w:ascii="Times New Roman" w:hAnsi="Times New Roman" w:cs="Times New Roman"/>
          <w:b/>
          <w:i/>
          <w:sz w:val="24"/>
          <w:szCs w:val="24"/>
        </w:rPr>
        <w:t xml:space="preserve"> тыс</w:t>
      </w:r>
      <w:r w:rsidR="007209EA" w:rsidRPr="00036D8D">
        <w:rPr>
          <w:rFonts w:ascii="Times New Roman" w:hAnsi="Times New Roman" w:cs="Times New Roman"/>
          <w:b/>
          <w:i/>
          <w:sz w:val="24"/>
          <w:szCs w:val="24"/>
        </w:rPr>
        <w:t>. р</w:t>
      </w:r>
      <w:r w:rsidR="001779FD" w:rsidRPr="00036D8D">
        <w:rPr>
          <w:rFonts w:ascii="Times New Roman" w:hAnsi="Times New Roman" w:cs="Times New Roman"/>
          <w:b/>
          <w:i/>
          <w:sz w:val="24"/>
          <w:szCs w:val="24"/>
        </w:rPr>
        <w:t>ублей</w:t>
      </w:r>
      <w:r w:rsidR="001779FD" w:rsidRPr="00036D8D">
        <w:rPr>
          <w:rFonts w:ascii="Times New Roman" w:hAnsi="Times New Roman" w:cs="Times New Roman"/>
          <w:sz w:val="24"/>
          <w:szCs w:val="24"/>
        </w:rPr>
        <w:t xml:space="preserve"> </w:t>
      </w:r>
      <w:r w:rsidR="001779FD">
        <w:rPr>
          <w:rFonts w:ascii="Times New Roman" w:hAnsi="Times New Roman" w:cs="Times New Roman"/>
          <w:sz w:val="24"/>
          <w:szCs w:val="24"/>
        </w:rPr>
        <w:t>в</w:t>
      </w:r>
      <w:r w:rsidR="007D36FB" w:rsidRPr="00036D8D">
        <w:rPr>
          <w:rFonts w:ascii="Times New Roman" w:hAnsi="Times New Roman" w:cs="Times New Roman"/>
          <w:sz w:val="24"/>
          <w:szCs w:val="24"/>
        </w:rPr>
        <w:t xml:space="preserve"> 202</w:t>
      </w:r>
      <w:r w:rsidR="00A31FF8">
        <w:rPr>
          <w:rFonts w:ascii="Times New Roman" w:hAnsi="Times New Roman" w:cs="Times New Roman"/>
          <w:sz w:val="24"/>
          <w:szCs w:val="24"/>
        </w:rPr>
        <w:t>2</w:t>
      </w:r>
      <w:r w:rsidR="007D36FB" w:rsidRPr="00036D8D">
        <w:rPr>
          <w:rFonts w:ascii="Times New Roman" w:hAnsi="Times New Roman" w:cs="Times New Roman"/>
          <w:sz w:val="24"/>
          <w:szCs w:val="24"/>
        </w:rPr>
        <w:t xml:space="preserve"> год</w:t>
      </w:r>
      <w:r w:rsidR="001779FD">
        <w:rPr>
          <w:rFonts w:ascii="Times New Roman" w:hAnsi="Times New Roman" w:cs="Times New Roman"/>
          <w:sz w:val="24"/>
          <w:szCs w:val="24"/>
        </w:rPr>
        <w:t>у.</w:t>
      </w:r>
    </w:p>
    <w:p w:rsidR="007D36FB" w:rsidRPr="00036D8D" w:rsidRDefault="00A82185" w:rsidP="00FA6D00">
      <w:pPr>
        <w:pStyle w:val="Courier14"/>
        <w:ind w:firstLine="708"/>
        <w:rPr>
          <w:rFonts w:ascii="Times New Roman" w:hAnsi="Times New Roman" w:cs="Times New Roman"/>
          <w:sz w:val="24"/>
          <w:szCs w:val="24"/>
        </w:rPr>
      </w:pPr>
      <w:r w:rsidRPr="00036D8D">
        <w:rPr>
          <w:rFonts w:ascii="Times New Roman" w:hAnsi="Times New Roman" w:cs="Times New Roman"/>
          <w:sz w:val="24"/>
          <w:szCs w:val="24"/>
        </w:rPr>
        <w:t>6.</w:t>
      </w:r>
      <w:r w:rsidR="001779FD">
        <w:rPr>
          <w:rFonts w:ascii="Times New Roman" w:hAnsi="Times New Roman" w:cs="Times New Roman"/>
          <w:sz w:val="24"/>
          <w:szCs w:val="24"/>
        </w:rPr>
        <w:t>И</w:t>
      </w:r>
      <w:r w:rsidR="007D36FB" w:rsidRPr="00036D8D">
        <w:rPr>
          <w:rFonts w:ascii="Times New Roman" w:hAnsi="Times New Roman" w:cs="Times New Roman"/>
          <w:sz w:val="24"/>
          <w:szCs w:val="24"/>
        </w:rPr>
        <w:t xml:space="preserve">сполнение отдельных государственных полномочий по организации и осуществлению деятельности по </w:t>
      </w:r>
      <w:r w:rsidR="007209EA" w:rsidRPr="00036D8D">
        <w:rPr>
          <w:rFonts w:ascii="Times New Roman" w:hAnsi="Times New Roman" w:cs="Times New Roman"/>
          <w:sz w:val="24"/>
          <w:szCs w:val="24"/>
        </w:rPr>
        <w:t>опеке</w:t>
      </w:r>
      <w:r w:rsidR="007D36FB" w:rsidRPr="00036D8D">
        <w:rPr>
          <w:rFonts w:ascii="Times New Roman" w:hAnsi="Times New Roman" w:cs="Times New Roman"/>
          <w:sz w:val="24"/>
          <w:szCs w:val="24"/>
        </w:rPr>
        <w:t xml:space="preserve"> и попечительству в отношении совершеннолетних гражда</w:t>
      </w:r>
      <w:r w:rsidR="007209EA" w:rsidRPr="00036D8D">
        <w:rPr>
          <w:rFonts w:ascii="Times New Roman" w:hAnsi="Times New Roman" w:cs="Times New Roman"/>
          <w:sz w:val="24"/>
          <w:szCs w:val="24"/>
        </w:rPr>
        <w:t>н (</w:t>
      </w:r>
      <w:r w:rsidR="00F20A86" w:rsidRPr="00036D8D">
        <w:rPr>
          <w:rFonts w:ascii="Times New Roman" w:hAnsi="Times New Roman" w:cs="Times New Roman"/>
          <w:sz w:val="24"/>
          <w:szCs w:val="24"/>
        </w:rPr>
        <w:t xml:space="preserve">за счет средств </w:t>
      </w:r>
      <w:r w:rsidR="0089537B" w:rsidRPr="00036D8D">
        <w:rPr>
          <w:rFonts w:ascii="Times New Roman" w:hAnsi="Times New Roman" w:cs="Times New Roman"/>
          <w:sz w:val="24"/>
          <w:szCs w:val="24"/>
        </w:rPr>
        <w:t>областного бюджета)</w:t>
      </w:r>
      <w:r w:rsidR="007D36FB" w:rsidRPr="00036D8D">
        <w:rPr>
          <w:rFonts w:ascii="Times New Roman" w:hAnsi="Times New Roman" w:cs="Times New Roman"/>
          <w:sz w:val="24"/>
          <w:szCs w:val="24"/>
        </w:rPr>
        <w:t xml:space="preserve"> в 20</w:t>
      </w:r>
      <w:r w:rsidR="00A31FF8">
        <w:rPr>
          <w:rFonts w:ascii="Times New Roman" w:hAnsi="Times New Roman" w:cs="Times New Roman"/>
          <w:sz w:val="24"/>
          <w:szCs w:val="24"/>
        </w:rPr>
        <w:t>20</w:t>
      </w:r>
      <w:r w:rsidR="007D36FB" w:rsidRPr="00036D8D">
        <w:rPr>
          <w:rFonts w:ascii="Times New Roman" w:hAnsi="Times New Roman" w:cs="Times New Roman"/>
          <w:sz w:val="24"/>
          <w:szCs w:val="24"/>
        </w:rPr>
        <w:t xml:space="preserve"> году </w:t>
      </w:r>
      <w:r w:rsidR="007D36FB" w:rsidRPr="00036D8D">
        <w:rPr>
          <w:rFonts w:ascii="Times New Roman" w:hAnsi="Times New Roman" w:cs="Times New Roman"/>
          <w:b/>
          <w:i/>
          <w:sz w:val="24"/>
          <w:szCs w:val="24"/>
        </w:rPr>
        <w:t>3</w:t>
      </w:r>
      <w:r w:rsidR="00A31FF8">
        <w:rPr>
          <w:rFonts w:ascii="Times New Roman" w:hAnsi="Times New Roman" w:cs="Times New Roman"/>
          <w:b/>
          <w:i/>
          <w:sz w:val="24"/>
          <w:szCs w:val="24"/>
        </w:rPr>
        <w:t>9</w:t>
      </w:r>
      <w:r w:rsidR="007D36FB" w:rsidRPr="00036D8D">
        <w:rPr>
          <w:rFonts w:ascii="Times New Roman" w:hAnsi="Times New Roman" w:cs="Times New Roman"/>
          <w:b/>
          <w:i/>
          <w:sz w:val="24"/>
          <w:szCs w:val="24"/>
        </w:rPr>
        <w:t>7,</w:t>
      </w:r>
      <w:r w:rsidR="00A31FF8">
        <w:rPr>
          <w:rFonts w:ascii="Times New Roman" w:hAnsi="Times New Roman" w:cs="Times New Roman"/>
          <w:b/>
          <w:i/>
          <w:sz w:val="24"/>
          <w:szCs w:val="24"/>
        </w:rPr>
        <w:t>9</w:t>
      </w:r>
      <w:r w:rsidR="007D36FB" w:rsidRPr="00036D8D">
        <w:rPr>
          <w:rFonts w:ascii="Times New Roman" w:hAnsi="Times New Roman" w:cs="Times New Roman"/>
          <w:b/>
          <w:i/>
          <w:sz w:val="24"/>
          <w:szCs w:val="24"/>
        </w:rPr>
        <w:t xml:space="preserve"> тыс</w:t>
      </w:r>
      <w:r w:rsidR="007209EA" w:rsidRPr="00036D8D">
        <w:rPr>
          <w:rFonts w:ascii="Times New Roman" w:hAnsi="Times New Roman" w:cs="Times New Roman"/>
          <w:b/>
          <w:i/>
          <w:sz w:val="24"/>
          <w:szCs w:val="24"/>
        </w:rPr>
        <w:t>. р</w:t>
      </w:r>
      <w:r w:rsidR="007D36FB" w:rsidRPr="00036D8D">
        <w:rPr>
          <w:rFonts w:ascii="Times New Roman" w:hAnsi="Times New Roman" w:cs="Times New Roman"/>
          <w:b/>
          <w:i/>
          <w:sz w:val="24"/>
          <w:szCs w:val="24"/>
        </w:rPr>
        <w:t>ублей</w:t>
      </w:r>
      <w:r w:rsidR="007D36FB" w:rsidRPr="00036D8D">
        <w:rPr>
          <w:rFonts w:ascii="Times New Roman" w:hAnsi="Times New Roman" w:cs="Times New Roman"/>
          <w:sz w:val="24"/>
          <w:szCs w:val="24"/>
        </w:rPr>
        <w:t>, что составляет 10</w:t>
      </w:r>
      <w:r w:rsidR="00A31FF8">
        <w:rPr>
          <w:rFonts w:ascii="Times New Roman" w:hAnsi="Times New Roman" w:cs="Times New Roman"/>
          <w:sz w:val="24"/>
          <w:szCs w:val="24"/>
        </w:rPr>
        <w:t>2,8</w:t>
      </w:r>
      <w:r w:rsidR="007D36FB" w:rsidRPr="00036D8D">
        <w:rPr>
          <w:rFonts w:ascii="Times New Roman" w:hAnsi="Times New Roman" w:cs="Times New Roman"/>
          <w:sz w:val="24"/>
          <w:szCs w:val="24"/>
        </w:rPr>
        <w:t>% к уровню 201</w:t>
      </w:r>
      <w:r w:rsidR="00A31FF8">
        <w:rPr>
          <w:rFonts w:ascii="Times New Roman" w:hAnsi="Times New Roman" w:cs="Times New Roman"/>
          <w:sz w:val="24"/>
          <w:szCs w:val="24"/>
        </w:rPr>
        <w:t>9</w:t>
      </w:r>
      <w:r w:rsidR="007D36FB" w:rsidRPr="00036D8D">
        <w:rPr>
          <w:rFonts w:ascii="Times New Roman" w:hAnsi="Times New Roman" w:cs="Times New Roman"/>
          <w:sz w:val="24"/>
          <w:szCs w:val="24"/>
        </w:rPr>
        <w:t xml:space="preserve"> года</w:t>
      </w:r>
      <w:r w:rsidR="001779FD">
        <w:rPr>
          <w:rFonts w:ascii="Times New Roman" w:hAnsi="Times New Roman" w:cs="Times New Roman"/>
          <w:sz w:val="24"/>
          <w:szCs w:val="24"/>
        </w:rPr>
        <w:t>,</w:t>
      </w:r>
      <w:r w:rsidR="007D36FB" w:rsidRPr="00036D8D">
        <w:rPr>
          <w:rFonts w:ascii="Times New Roman" w:hAnsi="Times New Roman" w:cs="Times New Roman"/>
          <w:sz w:val="24"/>
          <w:szCs w:val="24"/>
        </w:rPr>
        <w:t xml:space="preserve"> </w:t>
      </w:r>
      <w:r w:rsidR="001779FD" w:rsidRPr="00036D8D">
        <w:rPr>
          <w:rFonts w:ascii="Times New Roman" w:hAnsi="Times New Roman" w:cs="Times New Roman"/>
          <w:b/>
          <w:i/>
          <w:sz w:val="24"/>
          <w:szCs w:val="24"/>
        </w:rPr>
        <w:t>3</w:t>
      </w:r>
      <w:r w:rsidR="00A31FF8">
        <w:rPr>
          <w:rFonts w:ascii="Times New Roman" w:hAnsi="Times New Roman" w:cs="Times New Roman"/>
          <w:b/>
          <w:i/>
          <w:sz w:val="24"/>
          <w:szCs w:val="24"/>
        </w:rPr>
        <w:t>9</w:t>
      </w:r>
      <w:r w:rsidR="001779FD" w:rsidRPr="00036D8D">
        <w:rPr>
          <w:rFonts w:ascii="Times New Roman" w:hAnsi="Times New Roman" w:cs="Times New Roman"/>
          <w:b/>
          <w:i/>
          <w:sz w:val="24"/>
          <w:szCs w:val="24"/>
        </w:rPr>
        <w:t>7,</w:t>
      </w:r>
      <w:r w:rsidR="00A31FF8">
        <w:rPr>
          <w:rFonts w:ascii="Times New Roman" w:hAnsi="Times New Roman" w:cs="Times New Roman"/>
          <w:b/>
          <w:i/>
          <w:sz w:val="24"/>
          <w:szCs w:val="24"/>
        </w:rPr>
        <w:t>9</w:t>
      </w:r>
      <w:r w:rsidR="001779FD" w:rsidRPr="00036D8D">
        <w:rPr>
          <w:rFonts w:ascii="Times New Roman" w:hAnsi="Times New Roman" w:cs="Times New Roman"/>
          <w:b/>
          <w:i/>
          <w:sz w:val="24"/>
          <w:szCs w:val="24"/>
        </w:rPr>
        <w:t xml:space="preserve"> тыс</w:t>
      </w:r>
      <w:r w:rsidR="007209EA" w:rsidRPr="00036D8D">
        <w:rPr>
          <w:rFonts w:ascii="Times New Roman" w:hAnsi="Times New Roman" w:cs="Times New Roman"/>
          <w:b/>
          <w:i/>
          <w:sz w:val="24"/>
          <w:szCs w:val="24"/>
        </w:rPr>
        <w:t>. р</w:t>
      </w:r>
      <w:r w:rsidR="001779FD" w:rsidRPr="00036D8D">
        <w:rPr>
          <w:rFonts w:ascii="Times New Roman" w:hAnsi="Times New Roman" w:cs="Times New Roman"/>
          <w:b/>
          <w:i/>
          <w:sz w:val="24"/>
          <w:szCs w:val="24"/>
        </w:rPr>
        <w:t>ублей</w:t>
      </w:r>
      <w:r w:rsidR="001779FD" w:rsidRPr="00036D8D">
        <w:rPr>
          <w:rFonts w:ascii="Times New Roman" w:hAnsi="Times New Roman" w:cs="Times New Roman"/>
          <w:sz w:val="24"/>
          <w:szCs w:val="24"/>
        </w:rPr>
        <w:t xml:space="preserve"> </w:t>
      </w:r>
      <w:r w:rsidR="001779FD">
        <w:rPr>
          <w:rFonts w:ascii="Times New Roman" w:hAnsi="Times New Roman" w:cs="Times New Roman"/>
          <w:sz w:val="24"/>
          <w:szCs w:val="24"/>
        </w:rPr>
        <w:t xml:space="preserve">в </w:t>
      </w:r>
      <w:r w:rsidR="007D36FB" w:rsidRPr="00036D8D">
        <w:rPr>
          <w:rFonts w:ascii="Times New Roman" w:hAnsi="Times New Roman" w:cs="Times New Roman"/>
          <w:sz w:val="24"/>
          <w:szCs w:val="24"/>
        </w:rPr>
        <w:t>202</w:t>
      </w:r>
      <w:r w:rsidR="00A31FF8">
        <w:rPr>
          <w:rFonts w:ascii="Times New Roman" w:hAnsi="Times New Roman" w:cs="Times New Roman"/>
          <w:sz w:val="24"/>
          <w:szCs w:val="24"/>
        </w:rPr>
        <w:t>1</w:t>
      </w:r>
      <w:r w:rsidR="007D36FB" w:rsidRPr="00036D8D">
        <w:rPr>
          <w:rFonts w:ascii="Times New Roman" w:hAnsi="Times New Roman" w:cs="Times New Roman"/>
          <w:sz w:val="24"/>
          <w:szCs w:val="24"/>
        </w:rPr>
        <w:t xml:space="preserve"> год</w:t>
      </w:r>
      <w:r w:rsidR="001779FD">
        <w:rPr>
          <w:rFonts w:ascii="Times New Roman" w:hAnsi="Times New Roman" w:cs="Times New Roman"/>
          <w:sz w:val="24"/>
          <w:szCs w:val="24"/>
        </w:rPr>
        <w:t>у</w:t>
      </w:r>
      <w:r w:rsidR="007D36FB" w:rsidRPr="00036D8D">
        <w:rPr>
          <w:rFonts w:ascii="Times New Roman" w:hAnsi="Times New Roman" w:cs="Times New Roman"/>
          <w:sz w:val="24"/>
          <w:szCs w:val="24"/>
        </w:rPr>
        <w:t xml:space="preserve">, </w:t>
      </w:r>
      <w:r w:rsidR="001779FD" w:rsidRPr="00036D8D">
        <w:rPr>
          <w:rFonts w:ascii="Times New Roman" w:hAnsi="Times New Roman" w:cs="Times New Roman"/>
          <w:b/>
          <w:i/>
          <w:sz w:val="24"/>
          <w:szCs w:val="24"/>
        </w:rPr>
        <w:t>3</w:t>
      </w:r>
      <w:r w:rsidR="00A31FF8">
        <w:rPr>
          <w:rFonts w:ascii="Times New Roman" w:hAnsi="Times New Roman" w:cs="Times New Roman"/>
          <w:b/>
          <w:i/>
          <w:sz w:val="24"/>
          <w:szCs w:val="24"/>
        </w:rPr>
        <w:t>9</w:t>
      </w:r>
      <w:r w:rsidR="001779FD" w:rsidRPr="00036D8D">
        <w:rPr>
          <w:rFonts w:ascii="Times New Roman" w:hAnsi="Times New Roman" w:cs="Times New Roman"/>
          <w:b/>
          <w:i/>
          <w:sz w:val="24"/>
          <w:szCs w:val="24"/>
        </w:rPr>
        <w:t>7,</w:t>
      </w:r>
      <w:r w:rsidR="00A31FF8">
        <w:rPr>
          <w:rFonts w:ascii="Times New Roman" w:hAnsi="Times New Roman" w:cs="Times New Roman"/>
          <w:b/>
          <w:i/>
          <w:sz w:val="24"/>
          <w:szCs w:val="24"/>
        </w:rPr>
        <w:t>9</w:t>
      </w:r>
      <w:r w:rsidR="001779FD" w:rsidRPr="00036D8D">
        <w:rPr>
          <w:rFonts w:ascii="Times New Roman" w:hAnsi="Times New Roman" w:cs="Times New Roman"/>
          <w:b/>
          <w:i/>
          <w:sz w:val="24"/>
          <w:szCs w:val="24"/>
        </w:rPr>
        <w:t xml:space="preserve"> тыс</w:t>
      </w:r>
      <w:r w:rsidR="007209EA" w:rsidRPr="00036D8D">
        <w:rPr>
          <w:rFonts w:ascii="Times New Roman" w:hAnsi="Times New Roman" w:cs="Times New Roman"/>
          <w:b/>
          <w:i/>
          <w:sz w:val="24"/>
          <w:szCs w:val="24"/>
        </w:rPr>
        <w:t>. р</w:t>
      </w:r>
      <w:r w:rsidR="001779FD" w:rsidRPr="00036D8D">
        <w:rPr>
          <w:rFonts w:ascii="Times New Roman" w:hAnsi="Times New Roman" w:cs="Times New Roman"/>
          <w:b/>
          <w:i/>
          <w:sz w:val="24"/>
          <w:szCs w:val="24"/>
        </w:rPr>
        <w:t>ублей</w:t>
      </w:r>
      <w:r w:rsidR="001779FD" w:rsidRPr="00036D8D">
        <w:rPr>
          <w:rFonts w:ascii="Times New Roman" w:hAnsi="Times New Roman" w:cs="Times New Roman"/>
          <w:sz w:val="24"/>
          <w:szCs w:val="24"/>
        </w:rPr>
        <w:t xml:space="preserve"> </w:t>
      </w:r>
      <w:r w:rsidR="001779FD">
        <w:rPr>
          <w:rFonts w:ascii="Times New Roman" w:hAnsi="Times New Roman" w:cs="Times New Roman"/>
          <w:sz w:val="24"/>
          <w:szCs w:val="24"/>
        </w:rPr>
        <w:t>в</w:t>
      </w:r>
      <w:r w:rsidR="007D36FB" w:rsidRPr="00036D8D">
        <w:rPr>
          <w:rFonts w:ascii="Times New Roman" w:hAnsi="Times New Roman" w:cs="Times New Roman"/>
          <w:sz w:val="24"/>
          <w:szCs w:val="24"/>
        </w:rPr>
        <w:t xml:space="preserve"> 202</w:t>
      </w:r>
      <w:r w:rsidR="00A31FF8">
        <w:rPr>
          <w:rFonts w:ascii="Times New Roman" w:hAnsi="Times New Roman" w:cs="Times New Roman"/>
          <w:sz w:val="24"/>
          <w:szCs w:val="24"/>
        </w:rPr>
        <w:t>2</w:t>
      </w:r>
      <w:r w:rsidR="007D36FB" w:rsidRPr="00036D8D">
        <w:rPr>
          <w:rFonts w:ascii="Times New Roman" w:hAnsi="Times New Roman" w:cs="Times New Roman"/>
          <w:sz w:val="24"/>
          <w:szCs w:val="24"/>
        </w:rPr>
        <w:t xml:space="preserve"> год</w:t>
      </w:r>
      <w:r w:rsidR="001779FD">
        <w:rPr>
          <w:rFonts w:ascii="Times New Roman" w:hAnsi="Times New Roman" w:cs="Times New Roman"/>
          <w:sz w:val="24"/>
          <w:szCs w:val="24"/>
        </w:rPr>
        <w:t>у.</w:t>
      </w:r>
    </w:p>
    <w:p w:rsidR="001E3D1E" w:rsidRPr="00036D8D" w:rsidRDefault="00A82185" w:rsidP="00FA6D00">
      <w:pPr>
        <w:pStyle w:val="Courier14"/>
        <w:ind w:firstLine="708"/>
        <w:rPr>
          <w:rFonts w:ascii="Times New Roman" w:hAnsi="Times New Roman" w:cs="Times New Roman"/>
          <w:sz w:val="24"/>
          <w:szCs w:val="24"/>
        </w:rPr>
      </w:pPr>
      <w:r w:rsidRPr="00036D8D">
        <w:rPr>
          <w:rFonts w:ascii="Times New Roman" w:hAnsi="Times New Roman" w:cs="Times New Roman"/>
          <w:sz w:val="24"/>
          <w:szCs w:val="24"/>
        </w:rPr>
        <w:t>7.</w:t>
      </w:r>
      <w:r w:rsidR="001779FD">
        <w:rPr>
          <w:rFonts w:ascii="Times New Roman" w:hAnsi="Times New Roman" w:cs="Times New Roman"/>
          <w:sz w:val="24"/>
          <w:szCs w:val="24"/>
        </w:rPr>
        <w:t>Об</w:t>
      </w:r>
      <w:r w:rsidR="00590C3C" w:rsidRPr="00036D8D">
        <w:rPr>
          <w:rFonts w:ascii="Times New Roman" w:hAnsi="Times New Roman" w:cs="Times New Roman"/>
          <w:sz w:val="24"/>
          <w:szCs w:val="24"/>
        </w:rPr>
        <w:t xml:space="preserve">еспечение деятельности </w:t>
      </w:r>
      <w:r w:rsidR="00964478" w:rsidRPr="00036D8D">
        <w:rPr>
          <w:rFonts w:ascii="Times New Roman" w:hAnsi="Times New Roman" w:cs="Times New Roman"/>
          <w:sz w:val="24"/>
          <w:szCs w:val="24"/>
        </w:rPr>
        <w:t>муниципальных</w:t>
      </w:r>
      <w:r w:rsidR="00590C3C" w:rsidRPr="00036D8D">
        <w:rPr>
          <w:rFonts w:ascii="Times New Roman" w:hAnsi="Times New Roman" w:cs="Times New Roman"/>
          <w:sz w:val="24"/>
          <w:szCs w:val="24"/>
        </w:rPr>
        <w:t xml:space="preserve"> учреждений</w:t>
      </w:r>
      <w:r w:rsidR="00964478" w:rsidRPr="00036D8D">
        <w:rPr>
          <w:rFonts w:ascii="Times New Roman" w:hAnsi="Times New Roman" w:cs="Times New Roman"/>
          <w:sz w:val="24"/>
          <w:szCs w:val="24"/>
        </w:rPr>
        <w:t xml:space="preserve"> </w:t>
      </w:r>
      <w:r w:rsidR="007B4584">
        <w:rPr>
          <w:rFonts w:ascii="Times New Roman" w:hAnsi="Times New Roman" w:cs="Times New Roman"/>
          <w:b/>
          <w:i/>
          <w:sz w:val="24"/>
          <w:szCs w:val="24"/>
        </w:rPr>
        <w:t>9270</w:t>
      </w:r>
      <w:r w:rsidR="001779FD" w:rsidRPr="00036D8D">
        <w:rPr>
          <w:rFonts w:ascii="Times New Roman" w:hAnsi="Times New Roman" w:cs="Times New Roman"/>
          <w:b/>
          <w:i/>
          <w:sz w:val="24"/>
          <w:szCs w:val="24"/>
        </w:rPr>
        <w:t>,</w:t>
      </w:r>
      <w:r w:rsidR="007B4584">
        <w:rPr>
          <w:rFonts w:ascii="Times New Roman" w:hAnsi="Times New Roman" w:cs="Times New Roman"/>
          <w:b/>
          <w:i/>
          <w:sz w:val="24"/>
          <w:szCs w:val="24"/>
        </w:rPr>
        <w:t>9</w:t>
      </w:r>
      <w:r w:rsidR="001779FD" w:rsidRPr="00036D8D">
        <w:rPr>
          <w:rFonts w:ascii="Times New Roman" w:hAnsi="Times New Roman" w:cs="Times New Roman"/>
          <w:b/>
          <w:i/>
          <w:sz w:val="24"/>
          <w:szCs w:val="24"/>
        </w:rPr>
        <w:t xml:space="preserve"> тыс</w:t>
      </w:r>
      <w:r w:rsidR="007209EA" w:rsidRPr="00036D8D">
        <w:rPr>
          <w:rFonts w:ascii="Times New Roman" w:hAnsi="Times New Roman" w:cs="Times New Roman"/>
          <w:b/>
          <w:i/>
          <w:sz w:val="24"/>
          <w:szCs w:val="24"/>
        </w:rPr>
        <w:t>. р</w:t>
      </w:r>
      <w:r w:rsidR="001779FD" w:rsidRPr="00036D8D">
        <w:rPr>
          <w:rFonts w:ascii="Times New Roman" w:hAnsi="Times New Roman" w:cs="Times New Roman"/>
          <w:b/>
          <w:i/>
          <w:sz w:val="24"/>
          <w:szCs w:val="24"/>
        </w:rPr>
        <w:t>ублей</w:t>
      </w:r>
      <w:r w:rsidR="001779FD" w:rsidRPr="00036D8D">
        <w:rPr>
          <w:rFonts w:ascii="Times New Roman" w:hAnsi="Times New Roman" w:cs="Times New Roman"/>
          <w:sz w:val="24"/>
          <w:szCs w:val="24"/>
        </w:rPr>
        <w:t xml:space="preserve"> </w:t>
      </w:r>
      <w:r w:rsidR="007D36FB" w:rsidRPr="00036D8D">
        <w:rPr>
          <w:rFonts w:ascii="Times New Roman" w:hAnsi="Times New Roman" w:cs="Times New Roman"/>
          <w:sz w:val="24"/>
          <w:szCs w:val="24"/>
        </w:rPr>
        <w:t>в 20</w:t>
      </w:r>
      <w:r w:rsidR="007B4584">
        <w:rPr>
          <w:rFonts w:ascii="Times New Roman" w:hAnsi="Times New Roman" w:cs="Times New Roman"/>
          <w:sz w:val="24"/>
          <w:szCs w:val="24"/>
        </w:rPr>
        <w:t>20</w:t>
      </w:r>
      <w:r w:rsidR="007D36FB" w:rsidRPr="00036D8D">
        <w:rPr>
          <w:rFonts w:ascii="Times New Roman" w:hAnsi="Times New Roman" w:cs="Times New Roman"/>
          <w:sz w:val="24"/>
          <w:szCs w:val="24"/>
        </w:rPr>
        <w:t xml:space="preserve"> году</w:t>
      </w:r>
      <w:r w:rsidR="001779FD">
        <w:rPr>
          <w:rFonts w:ascii="Times New Roman" w:hAnsi="Times New Roman" w:cs="Times New Roman"/>
          <w:sz w:val="24"/>
          <w:szCs w:val="24"/>
        </w:rPr>
        <w:t xml:space="preserve">, </w:t>
      </w:r>
      <w:r w:rsidR="007B4584">
        <w:rPr>
          <w:rFonts w:ascii="Times New Roman" w:hAnsi="Times New Roman" w:cs="Times New Roman"/>
          <w:b/>
          <w:i/>
          <w:sz w:val="24"/>
          <w:szCs w:val="24"/>
        </w:rPr>
        <w:t>8699,6</w:t>
      </w:r>
      <w:r w:rsidR="001779FD" w:rsidRPr="00036D8D">
        <w:rPr>
          <w:rFonts w:ascii="Times New Roman" w:hAnsi="Times New Roman" w:cs="Times New Roman"/>
          <w:b/>
          <w:i/>
          <w:sz w:val="24"/>
          <w:szCs w:val="24"/>
        </w:rPr>
        <w:t xml:space="preserve"> тыс</w:t>
      </w:r>
      <w:r w:rsidR="007209EA" w:rsidRPr="00036D8D">
        <w:rPr>
          <w:rFonts w:ascii="Times New Roman" w:hAnsi="Times New Roman" w:cs="Times New Roman"/>
          <w:b/>
          <w:i/>
          <w:sz w:val="24"/>
          <w:szCs w:val="24"/>
        </w:rPr>
        <w:t>. р</w:t>
      </w:r>
      <w:r w:rsidR="001779FD" w:rsidRPr="00036D8D">
        <w:rPr>
          <w:rFonts w:ascii="Times New Roman" w:hAnsi="Times New Roman" w:cs="Times New Roman"/>
          <w:b/>
          <w:i/>
          <w:sz w:val="24"/>
          <w:szCs w:val="24"/>
        </w:rPr>
        <w:t>ублей</w:t>
      </w:r>
      <w:r w:rsidR="007D36FB" w:rsidRPr="00036D8D">
        <w:rPr>
          <w:rFonts w:ascii="Times New Roman" w:hAnsi="Times New Roman" w:cs="Times New Roman"/>
          <w:b/>
          <w:i/>
          <w:sz w:val="24"/>
          <w:szCs w:val="24"/>
        </w:rPr>
        <w:t xml:space="preserve"> </w:t>
      </w:r>
      <w:r w:rsidR="007D36FB" w:rsidRPr="00036D8D">
        <w:rPr>
          <w:rFonts w:ascii="Times New Roman" w:hAnsi="Times New Roman" w:cs="Times New Roman"/>
          <w:sz w:val="24"/>
          <w:szCs w:val="24"/>
        </w:rPr>
        <w:t>в 202</w:t>
      </w:r>
      <w:r w:rsidR="007B4584">
        <w:rPr>
          <w:rFonts w:ascii="Times New Roman" w:hAnsi="Times New Roman" w:cs="Times New Roman"/>
          <w:sz w:val="24"/>
          <w:szCs w:val="24"/>
        </w:rPr>
        <w:t>1</w:t>
      </w:r>
      <w:r w:rsidR="007D36FB" w:rsidRPr="00036D8D">
        <w:rPr>
          <w:rFonts w:ascii="Times New Roman" w:hAnsi="Times New Roman" w:cs="Times New Roman"/>
          <w:sz w:val="24"/>
          <w:szCs w:val="24"/>
        </w:rPr>
        <w:t xml:space="preserve"> году</w:t>
      </w:r>
      <w:r w:rsidR="007D36FB" w:rsidRPr="00036D8D">
        <w:rPr>
          <w:rFonts w:ascii="Times New Roman" w:hAnsi="Times New Roman" w:cs="Times New Roman"/>
          <w:b/>
          <w:i/>
          <w:sz w:val="24"/>
          <w:szCs w:val="24"/>
        </w:rPr>
        <w:t xml:space="preserve">, </w:t>
      </w:r>
      <w:r w:rsidR="007B4584">
        <w:rPr>
          <w:rFonts w:ascii="Times New Roman" w:hAnsi="Times New Roman" w:cs="Times New Roman"/>
          <w:b/>
          <w:i/>
          <w:sz w:val="24"/>
          <w:szCs w:val="24"/>
        </w:rPr>
        <w:t>8874</w:t>
      </w:r>
      <w:r w:rsidR="001779FD" w:rsidRPr="00036D8D">
        <w:rPr>
          <w:rFonts w:ascii="Times New Roman" w:hAnsi="Times New Roman" w:cs="Times New Roman"/>
          <w:b/>
          <w:i/>
          <w:sz w:val="24"/>
          <w:szCs w:val="24"/>
        </w:rPr>
        <w:t>,</w:t>
      </w:r>
      <w:r w:rsidR="007B4584">
        <w:rPr>
          <w:rFonts w:ascii="Times New Roman" w:hAnsi="Times New Roman" w:cs="Times New Roman"/>
          <w:b/>
          <w:i/>
          <w:sz w:val="24"/>
          <w:szCs w:val="24"/>
        </w:rPr>
        <w:t>8</w:t>
      </w:r>
      <w:r w:rsidR="001779FD" w:rsidRPr="00036D8D">
        <w:rPr>
          <w:rFonts w:ascii="Times New Roman" w:hAnsi="Times New Roman" w:cs="Times New Roman"/>
          <w:b/>
          <w:i/>
          <w:sz w:val="24"/>
          <w:szCs w:val="24"/>
        </w:rPr>
        <w:t xml:space="preserve"> тыс</w:t>
      </w:r>
      <w:r w:rsidR="007209EA" w:rsidRPr="00036D8D">
        <w:rPr>
          <w:rFonts w:ascii="Times New Roman" w:hAnsi="Times New Roman" w:cs="Times New Roman"/>
          <w:b/>
          <w:i/>
          <w:sz w:val="24"/>
          <w:szCs w:val="24"/>
        </w:rPr>
        <w:t>. р</w:t>
      </w:r>
      <w:r w:rsidR="001779FD" w:rsidRPr="00036D8D">
        <w:rPr>
          <w:rFonts w:ascii="Times New Roman" w:hAnsi="Times New Roman" w:cs="Times New Roman"/>
          <w:b/>
          <w:i/>
          <w:sz w:val="24"/>
          <w:szCs w:val="24"/>
        </w:rPr>
        <w:t>ублей</w:t>
      </w:r>
      <w:r w:rsidR="001779FD" w:rsidRPr="00036D8D">
        <w:rPr>
          <w:rFonts w:ascii="Times New Roman" w:hAnsi="Times New Roman" w:cs="Times New Roman"/>
          <w:sz w:val="24"/>
          <w:szCs w:val="24"/>
        </w:rPr>
        <w:t xml:space="preserve"> </w:t>
      </w:r>
      <w:r w:rsidR="007D36FB" w:rsidRPr="00036D8D">
        <w:rPr>
          <w:rFonts w:ascii="Times New Roman" w:hAnsi="Times New Roman" w:cs="Times New Roman"/>
          <w:sz w:val="24"/>
          <w:szCs w:val="24"/>
        </w:rPr>
        <w:t>в 202</w:t>
      </w:r>
      <w:r w:rsidR="007B4584">
        <w:rPr>
          <w:rFonts w:ascii="Times New Roman" w:hAnsi="Times New Roman" w:cs="Times New Roman"/>
          <w:sz w:val="24"/>
          <w:szCs w:val="24"/>
        </w:rPr>
        <w:t>2</w:t>
      </w:r>
      <w:r w:rsidR="007D36FB" w:rsidRPr="00036D8D">
        <w:rPr>
          <w:rFonts w:ascii="Times New Roman" w:hAnsi="Times New Roman" w:cs="Times New Roman"/>
          <w:sz w:val="24"/>
          <w:szCs w:val="24"/>
        </w:rPr>
        <w:t xml:space="preserve"> году</w:t>
      </w:r>
      <w:r w:rsidR="001779FD">
        <w:rPr>
          <w:rFonts w:ascii="Times New Roman" w:hAnsi="Times New Roman" w:cs="Times New Roman"/>
          <w:sz w:val="24"/>
          <w:szCs w:val="24"/>
        </w:rPr>
        <w:t>,</w:t>
      </w:r>
      <w:r w:rsidR="007D36FB" w:rsidRPr="00036D8D">
        <w:rPr>
          <w:rFonts w:ascii="Times New Roman" w:hAnsi="Times New Roman" w:cs="Times New Roman"/>
          <w:sz w:val="24"/>
          <w:szCs w:val="24"/>
        </w:rPr>
        <w:t xml:space="preserve"> </w:t>
      </w:r>
      <w:r w:rsidR="001779FD">
        <w:rPr>
          <w:rFonts w:ascii="Times New Roman" w:hAnsi="Times New Roman" w:cs="Times New Roman"/>
          <w:sz w:val="24"/>
          <w:szCs w:val="24"/>
        </w:rPr>
        <w:t>в</w:t>
      </w:r>
      <w:r w:rsidR="001E3D1E" w:rsidRPr="00036D8D">
        <w:rPr>
          <w:rFonts w:ascii="Times New Roman" w:hAnsi="Times New Roman" w:cs="Times New Roman"/>
          <w:sz w:val="24"/>
          <w:szCs w:val="24"/>
        </w:rPr>
        <w:t xml:space="preserve"> том числе:</w:t>
      </w:r>
    </w:p>
    <w:p w:rsidR="00590C3C" w:rsidRPr="00036D8D" w:rsidRDefault="00A82185" w:rsidP="001E3D1E">
      <w:pPr>
        <w:pStyle w:val="Courier14"/>
        <w:ind w:firstLine="1134"/>
        <w:rPr>
          <w:rFonts w:ascii="Times New Roman" w:hAnsi="Times New Roman" w:cs="Times New Roman"/>
          <w:sz w:val="24"/>
          <w:szCs w:val="24"/>
        </w:rPr>
      </w:pPr>
      <w:r w:rsidRPr="00036D8D">
        <w:rPr>
          <w:rFonts w:ascii="Times New Roman" w:hAnsi="Times New Roman" w:cs="Times New Roman"/>
          <w:sz w:val="24"/>
          <w:szCs w:val="24"/>
        </w:rPr>
        <w:t>-</w:t>
      </w:r>
      <w:r w:rsidR="001779FD">
        <w:rPr>
          <w:rFonts w:ascii="Times New Roman" w:hAnsi="Times New Roman" w:cs="Times New Roman"/>
          <w:sz w:val="24"/>
          <w:szCs w:val="24"/>
        </w:rPr>
        <w:t xml:space="preserve"> </w:t>
      </w:r>
      <w:r w:rsidR="00964478" w:rsidRPr="00036D8D">
        <w:rPr>
          <w:rFonts w:ascii="Times New Roman" w:hAnsi="Times New Roman" w:cs="Times New Roman"/>
          <w:sz w:val="24"/>
          <w:szCs w:val="24"/>
        </w:rPr>
        <w:t>административно-хозяйственный отдел</w:t>
      </w:r>
      <w:r w:rsidR="00FA6D00" w:rsidRPr="00036D8D">
        <w:rPr>
          <w:rFonts w:ascii="Times New Roman" w:hAnsi="Times New Roman" w:cs="Times New Roman"/>
          <w:sz w:val="24"/>
          <w:szCs w:val="24"/>
        </w:rPr>
        <w:t xml:space="preserve"> </w:t>
      </w:r>
      <w:r w:rsidR="007B4584">
        <w:rPr>
          <w:rFonts w:ascii="Times New Roman" w:hAnsi="Times New Roman" w:cs="Times New Roman"/>
          <w:b/>
          <w:i/>
          <w:sz w:val="24"/>
          <w:szCs w:val="24"/>
        </w:rPr>
        <w:t>4077</w:t>
      </w:r>
      <w:r w:rsidR="001779FD" w:rsidRPr="00036D8D">
        <w:rPr>
          <w:rFonts w:ascii="Times New Roman" w:hAnsi="Times New Roman" w:cs="Times New Roman"/>
          <w:b/>
          <w:i/>
          <w:sz w:val="24"/>
          <w:szCs w:val="24"/>
        </w:rPr>
        <w:t>,</w:t>
      </w:r>
      <w:r w:rsidR="007B4584">
        <w:rPr>
          <w:rFonts w:ascii="Times New Roman" w:hAnsi="Times New Roman" w:cs="Times New Roman"/>
          <w:b/>
          <w:i/>
          <w:sz w:val="24"/>
          <w:szCs w:val="24"/>
        </w:rPr>
        <w:t>0</w:t>
      </w:r>
      <w:r w:rsidR="001779FD" w:rsidRPr="00036D8D">
        <w:rPr>
          <w:rFonts w:ascii="Times New Roman" w:hAnsi="Times New Roman" w:cs="Times New Roman"/>
          <w:b/>
          <w:i/>
          <w:sz w:val="24"/>
          <w:szCs w:val="24"/>
        </w:rPr>
        <w:t xml:space="preserve"> тыс. рублей</w:t>
      </w:r>
      <w:r w:rsidR="001779FD" w:rsidRPr="00036D8D">
        <w:rPr>
          <w:rFonts w:ascii="Times New Roman" w:hAnsi="Times New Roman" w:cs="Times New Roman"/>
          <w:sz w:val="24"/>
          <w:szCs w:val="24"/>
        </w:rPr>
        <w:t xml:space="preserve"> </w:t>
      </w:r>
      <w:r w:rsidR="001779FD">
        <w:rPr>
          <w:rFonts w:ascii="Times New Roman" w:hAnsi="Times New Roman" w:cs="Times New Roman"/>
          <w:sz w:val="24"/>
          <w:szCs w:val="24"/>
        </w:rPr>
        <w:t>в</w:t>
      </w:r>
      <w:r w:rsidR="00FA6D00" w:rsidRPr="00036D8D">
        <w:rPr>
          <w:rFonts w:ascii="Times New Roman" w:hAnsi="Times New Roman" w:cs="Times New Roman"/>
          <w:sz w:val="24"/>
          <w:szCs w:val="24"/>
        </w:rPr>
        <w:t xml:space="preserve"> 20</w:t>
      </w:r>
      <w:r w:rsidR="007B4584">
        <w:rPr>
          <w:rFonts w:ascii="Times New Roman" w:hAnsi="Times New Roman" w:cs="Times New Roman"/>
          <w:sz w:val="24"/>
          <w:szCs w:val="24"/>
        </w:rPr>
        <w:t>20</w:t>
      </w:r>
      <w:r w:rsidR="00FA6D00" w:rsidRPr="00036D8D">
        <w:rPr>
          <w:rFonts w:ascii="Times New Roman" w:hAnsi="Times New Roman" w:cs="Times New Roman"/>
          <w:sz w:val="24"/>
          <w:szCs w:val="24"/>
        </w:rPr>
        <w:t xml:space="preserve"> год</w:t>
      </w:r>
      <w:r w:rsidR="005864F9">
        <w:rPr>
          <w:rFonts w:ascii="Times New Roman" w:hAnsi="Times New Roman" w:cs="Times New Roman"/>
          <w:sz w:val="24"/>
          <w:szCs w:val="24"/>
        </w:rPr>
        <w:t>у</w:t>
      </w:r>
      <w:r w:rsidR="001779FD">
        <w:rPr>
          <w:rFonts w:ascii="Times New Roman" w:hAnsi="Times New Roman" w:cs="Times New Roman"/>
          <w:sz w:val="24"/>
          <w:szCs w:val="24"/>
        </w:rPr>
        <w:t xml:space="preserve">, </w:t>
      </w:r>
      <w:r w:rsidR="00215619" w:rsidRPr="00036D8D">
        <w:rPr>
          <w:rFonts w:ascii="Times New Roman" w:hAnsi="Times New Roman" w:cs="Times New Roman"/>
          <w:sz w:val="24"/>
          <w:szCs w:val="24"/>
        </w:rPr>
        <w:t xml:space="preserve">что составляет </w:t>
      </w:r>
      <w:r w:rsidR="001E3D1E" w:rsidRPr="00036D8D">
        <w:rPr>
          <w:rFonts w:ascii="Times New Roman" w:hAnsi="Times New Roman" w:cs="Times New Roman"/>
          <w:sz w:val="24"/>
          <w:szCs w:val="24"/>
        </w:rPr>
        <w:t>1</w:t>
      </w:r>
      <w:r w:rsidR="007B4584">
        <w:rPr>
          <w:rFonts w:ascii="Times New Roman" w:hAnsi="Times New Roman" w:cs="Times New Roman"/>
          <w:sz w:val="24"/>
          <w:szCs w:val="24"/>
        </w:rPr>
        <w:t>05</w:t>
      </w:r>
      <w:r w:rsidR="00292294" w:rsidRPr="00036D8D">
        <w:rPr>
          <w:rFonts w:ascii="Times New Roman" w:hAnsi="Times New Roman" w:cs="Times New Roman"/>
          <w:sz w:val="24"/>
          <w:szCs w:val="24"/>
        </w:rPr>
        <w:t>,</w:t>
      </w:r>
      <w:r w:rsidR="001E3D1E" w:rsidRPr="00036D8D">
        <w:rPr>
          <w:rFonts w:ascii="Times New Roman" w:hAnsi="Times New Roman" w:cs="Times New Roman"/>
          <w:sz w:val="24"/>
          <w:szCs w:val="24"/>
        </w:rPr>
        <w:t>0</w:t>
      </w:r>
      <w:r w:rsidR="00215619" w:rsidRPr="00036D8D">
        <w:rPr>
          <w:rFonts w:ascii="Times New Roman" w:hAnsi="Times New Roman" w:cs="Times New Roman"/>
          <w:sz w:val="24"/>
          <w:szCs w:val="24"/>
        </w:rPr>
        <w:t xml:space="preserve"> % к уровню 201</w:t>
      </w:r>
      <w:r w:rsidR="007B4584">
        <w:rPr>
          <w:rFonts w:ascii="Times New Roman" w:hAnsi="Times New Roman" w:cs="Times New Roman"/>
          <w:sz w:val="24"/>
          <w:szCs w:val="24"/>
        </w:rPr>
        <w:t xml:space="preserve">9 </w:t>
      </w:r>
      <w:r w:rsidR="00215619" w:rsidRPr="00036D8D">
        <w:rPr>
          <w:rFonts w:ascii="Times New Roman" w:hAnsi="Times New Roman" w:cs="Times New Roman"/>
          <w:sz w:val="24"/>
          <w:szCs w:val="24"/>
        </w:rPr>
        <w:t>года</w:t>
      </w:r>
      <w:r w:rsidR="001779FD">
        <w:rPr>
          <w:rFonts w:ascii="Times New Roman" w:hAnsi="Times New Roman" w:cs="Times New Roman"/>
          <w:sz w:val="24"/>
          <w:szCs w:val="24"/>
        </w:rPr>
        <w:t>,</w:t>
      </w:r>
      <w:r w:rsidR="00FA6D00" w:rsidRPr="00036D8D">
        <w:rPr>
          <w:rFonts w:ascii="Times New Roman" w:hAnsi="Times New Roman" w:cs="Times New Roman"/>
          <w:sz w:val="24"/>
          <w:szCs w:val="24"/>
        </w:rPr>
        <w:t xml:space="preserve"> </w:t>
      </w:r>
      <w:r w:rsidR="001779FD">
        <w:rPr>
          <w:rFonts w:ascii="Times New Roman" w:hAnsi="Times New Roman" w:cs="Times New Roman"/>
          <w:sz w:val="24"/>
          <w:szCs w:val="24"/>
        </w:rPr>
        <w:t>в</w:t>
      </w:r>
      <w:r w:rsidR="00FA6D00" w:rsidRPr="00036D8D">
        <w:rPr>
          <w:rFonts w:ascii="Times New Roman" w:hAnsi="Times New Roman" w:cs="Times New Roman"/>
          <w:sz w:val="24"/>
          <w:szCs w:val="24"/>
        </w:rPr>
        <w:t xml:space="preserve"> 20</w:t>
      </w:r>
      <w:r w:rsidR="001E3D1E" w:rsidRPr="00036D8D">
        <w:rPr>
          <w:rFonts w:ascii="Times New Roman" w:hAnsi="Times New Roman" w:cs="Times New Roman"/>
          <w:sz w:val="24"/>
          <w:szCs w:val="24"/>
        </w:rPr>
        <w:t>2</w:t>
      </w:r>
      <w:r w:rsidR="007B4584">
        <w:rPr>
          <w:rFonts w:ascii="Times New Roman" w:hAnsi="Times New Roman" w:cs="Times New Roman"/>
          <w:sz w:val="24"/>
          <w:szCs w:val="24"/>
        </w:rPr>
        <w:t>1</w:t>
      </w:r>
      <w:r w:rsidR="00FA6D00" w:rsidRPr="00036D8D">
        <w:rPr>
          <w:rFonts w:ascii="Times New Roman" w:hAnsi="Times New Roman" w:cs="Times New Roman"/>
          <w:sz w:val="24"/>
          <w:szCs w:val="24"/>
        </w:rPr>
        <w:t xml:space="preserve"> </w:t>
      </w:r>
      <w:r w:rsidR="001E3D1E" w:rsidRPr="00036D8D">
        <w:rPr>
          <w:rFonts w:ascii="Times New Roman" w:hAnsi="Times New Roman" w:cs="Times New Roman"/>
          <w:sz w:val="24"/>
          <w:szCs w:val="24"/>
        </w:rPr>
        <w:t>и</w:t>
      </w:r>
      <w:r w:rsidR="00FA6D00" w:rsidRPr="00036D8D">
        <w:rPr>
          <w:rFonts w:ascii="Times New Roman" w:hAnsi="Times New Roman" w:cs="Times New Roman"/>
          <w:sz w:val="24"/>
          <w:szCs w:val="24"/>
        </w:rPr>
        <w:t xml:space="preserve"> </w:t>
      </w:r>
      <w:r w:rsidR="001779FD">
        <w:rPr>
          <w:rFonts w:ascii="Times New Roman" w:hAnsi="Times New Roman" w:cs="Times New Roman"/>
          <w:sz w:val="24"/>
          <w:szCs w:val="24"/>
        </w:rPr>
        <w:t>в</w:t>
      </w:r>
      <w:r w:rsidR="00FA6D00" w:rsidRPr="00036D8D">
        <w:rPr>
          <w:rFonts w:ascii="Times New Roman" w:hAnsi="Times New Roman" w:cs="Times New Roman"/>
          <w:sz w:val="24"/>
          <w:szCs w:val="24"/>
        </w:rPr>
        <w:t xml:space="preserve"> 202</w:t>
      </w:r>
      <w:r w:rsidR="007B4584">
        <w:rPr>
          <w:rFonts w:ascii="Times New Roman" w:hAnsi="Times New Roman" w:cs="Times New Roman"/>
          <w:sz w:val="24"/>
          <w:szCs w:val="24"/>
        </w:rPr>
        <w:t>2</w:t>
      </w:r>
      <w:r w:rsidR="00FA6D00" w:rsidRPr="00036D8D">
        <w:rPr>
          <w:rFonts w:ascii="Times New Roman" w:hAnsi="Times New Roman" w:cs="Times New Roman"/>
          <w:sz w:val="24"/>
          <w:szCs w:val="24"/>
        </w:rPr>
        <w:t xml:space="preserve"> год</w:t>
      </w:r>
      <w:r w:rsidR="001779FD">
        <w:rPr>
          <w:rFonts w:ascii="Times New Roman" w:hAnsi="Times New Roman" w:cs="Times New Roman"/>
          <w:sz w:val="24"/>
          <w:szCs w:val="24"/>
        </w:rPr>
        <w:t>у</w:t>
      </w:r>
      <w:r w:rsidR="001E3D1E" w:rsidRPr="00036D8D">
        <w:rPr>
          <w:rFonts w:ascii="Times New Roman" w:hAnsi="Times New Roman" w:cs="Times New Roman"/>
          <w:sz w:val="24"/>
          <w:szCs w:val="24"/>
        </w:rPr>
        <w:t xml:space="preserve"> на уровне 20</w:t>
      </w:r>
      <w:r w:rsidR="007B4584">
        <w:rPr>
          <w:rFonts w:ascii="Times New Roman" w:hAnsi="Times New Roman" w:cs="Times New Roman"/>
          <w:sz w:val="24"/>
          <w:szCs w:val="24"/>
        </w:rPr>
        <w:t>20</w:t>
      </w:r>
      <w:r w:rsidR="001E3D1E" w:rsidRPr="00036D8D">
        <w:rPr>
          <w:rFonts w:ascii="Times New Roman" w:hAnsi="Times New Roman" w:cs="Times New Roman"/>
          <w:sz w:val="24"/>
          <w:szCs w:val="24"/>
        </w:rPr>
        <w:t xml:space="preserve"> года</w:t>
      </w:r>
      <w:r w:rsidR="00FA6D00" w:rsidRPr="00036D8D">
        <w:rPr>
          <w:rFonts w:ascii="Times New Roman" w:hAnsi="Times New Roman" w:cs="Times New Roman"/>
          <w:sz w:val="24"/>
          <w:szCs w:val="24"/>
        </w:rPr>
        <w:t>;</w:t>
      </w:r>
    </w:p>
    <w:p w:rsidR="001E3D1E" w:rsidRPr="00036D8D" w:rsidRDefault="00A82185" w:rsidP="001E3D1E">
      <w:pPr>
        <w:pStyle w:val="Courier14"/>
        <w:ind w:firstLine="1134"/>
        <w:rPr>
          <w:rFonts w:ascii="Times New Roman" w:hAnsi="Times New Roman" w:cs="Times New Roman"/>
          <w:sz w:val="24"/>
          <w:szCs w:val="24"/>
        </w:rPr>
      </w:pPr>
      <w:r w:rsidRPr="00036D8D">
        <w:rPr>
          <w:rFonts w:ascii="Times New Roman" w:hAnsi="Times New Roman" w:cs="Times New Roman"/>
          <w:sz w:val="24"/>
          <w:szCs w:val="24"/>
        </w:rPr>
        <w:lastRenderedPageBreak/>
        <w:t>-</w:t>
      </w:r>
      <w:r w:rsidR="001779FD">
        <w:rPr>
          <w:rFonts w:ascii="Times New Roman" w:hAnsi="Times New Roman" w:cs="Times New Roman"/>
          <w:sz w:val="24"/>
          <w:szCs w:val="24"/>
        </w:rPr>
        <w:t xml:space="preserve"> </w:t>
      </w:r>
      <w:r w:rsidR="001E3D1E" w:rsidRPr="00036D8D">
        <w:rPr>
          <w:rFonts w:ascii="Times New Roman" w:hAnsi="Times New Roman" w:cs="Times New Roman"/>
          <w:sz w:val="24"/>
          <w:szCs w:val="24"/>
        </w:rPr>
        <w:t>МКУК «Природный парк «Воскресенское Поветлужье» 20</w:t>
      </w:r>
      <w:r w:rsidR="007B4584">
        <w:rPr>
          <w:rFonts w:ascii="Times New Roman" w:hAnsi="Times New Roman" w:cs="Times New Roman"/>
          <w:sz w:val="24"/>
          <w:szCs w:val="24"/>
        </w:rPr>
        <w:t>20</w:t>
      </w:r>
      <w:r w:rsidR="001E3D1E" w:rsidRPr="00036D8D">
        <w:rPr>
          <w:rFonts w:ascii="Times New Roman" w:hAnsi="Times New Roman" w:cs="Times New Roman"/>
          <w:sz w:val="24"/>
          <w:szCs w:val="24"/>
        </w:rPr>
        <w:t xml:space="preserve"> год в сумме – </w:t>
      </w:r>
      <w:r w:rsidR="007B4584">
        <w:rPr>
          <w:rFonts w:ascii="Times New Roman" w:hAnsi="Times New Roman" w:cs="Times New Roman"/>
          <w:b/>
          <w:i/>
          <w:sz w:val="24"/>
          <w:szCs w:val="24"/>
        </w:rPr>
        <w:t>5193</w:t>
      </w:r>
      <w:r w:rsidR="001E3D1E" w:rsidRPr="00036D8D">
        <w:rPr>
          <w:rFonts w:ascii="Times New Roman" w:hAnsi="Times New Roman" w:cs="Times New Roman"/>
          <w:b/>
          <w:i/>
          <w:sz w:val="24"/>
          <w:szCs w:val="24"/>
        </w:rPr>
        <w:t>,</w:t>
      </w:r>
      <w:r w:rsidR="007B4584">
        <w:rPr>
          <w:rFonts w:ascii="Times New Roman" w:hAnsi="Times New Roman" w:cs="Times New Roman"/>
          <w:b/>
          <w:i/>
          <w:sz w:val="24"/>
          <w:szCs w:val="24"/>
        </w:rPr>
        <w:t>9</w:t>
      </w:r>
      <w:r w:rsidR="001E3D1E" w:rsidRPr="00036D8D">
        <w:rPr>
          <w:rFonts w:ascii="Times New Roman" w:hAnsi="Times New Roman" w:cs="Times New Roman"/>
          <w:b/>
          <w:i/>
          <w:sz w:val="24"/>
          <w:szCs w:val="24"/>
        </w:rPr>
        <w:t xml:space="preserve"> тыс. рублей,</w:t>
      </w:r>
      <w:r w:rsidR="001E3D1E" w:rsidRPr="00036D8D">
        <w:rPr>
          <w:rFonts w:ascii="Times New Roman" w:hAnsi="Times New Roman" w:cs="Times New Roman"/>
          <w:sz w:val="24"/>
          <w:szCs w:val="24"/>
        </w:rPr>
        <w:t xml:space="preserve"> что составляет 11</w:t>
      </w:r>
      <w:r w:rsidR="007B4584">
        <w:rPr>
          <w:rFonts w:ascii="Times New Roman" w:hAnsi="Times New Roman" w:cs="Times New Roman"/>
          <w:sz w:val="24"/>
          <w:szCs w:val="24"/>
        </w:rPr>
        <w:t>8</w:t>
      </w:r>
      <w:r w:rsidR="001E3D1E" w:rsidRPr="00036D8D">
        <w:rPr>
          <w:rFonts w:ascii="Times New Roman" w:hAnsi="Times New Roman" w:cs="Times New Roman"/>
          <w:sz w:val="24"/>
          <w:szCs w:val="24"/>
        </w:rPr>
        <w:t>,</w:t>
      </w:r>
      <w:r w:rsidR="007B4584">
        <w:rPr>
          <w:rFonts w:ascii="Times New Roman" w:hAnsi="Times New Roman" w:cs="Times New Roman"/>
          <w:sz w:val="24"/>
          <w:szCs w:val="24"/>
        </w:rPr>
        <w:t>4</w:t>
      </w:r>
      <w:r w:rsidR="001E3D1E" w:rsidRPr="00036D8D">
        <w:rPr>
          <w:rFonts w:ascii="Times New Roman" w:hAnsi="Times New Roman" w:cs="Times New Roman"/>
          <w:sz w:val="24"/>
          <w:szCs w:val="24"/>
        </w:rPr>
        <w:t xml:space="preserve"> % к уровню 201</w:t>
      </w:r>
      <w:r w:rsidR="007B4584">
        <w:rPr>
          <w:rFonts w:ascii="Times New Roman" w:hAnsi="Times New Roman" w:cs="Times New Roman"/>
          <w:sz w:val="24"/>
          <w:szCs w:val="24"/>
        </w:rPr>
        <w:t xml:space="preserve">9 </w:t>
      </w:r>
      <w:r w:rsidR="001E3D1E" w:rsidRPr="00036D8D">
        <w:rPr>
          <w:rFonts w:ascii="Times New Roman" w:hAnsi="Times New Roman" w:cs="Times New Roman"/>
          <w:sz w:val="24"/>
          <w:szCs w:val="24"/>
        </w:rPr>
        <w:t>года</w:t>
      </w:r>
      <w:r w:rsidR="001779FD">
        <w:rPr>
          <w:rFonts w:ascii="Times New Roman" w:hAnsi="Times New Roman" w:cs="Times New Roman"/>
          <w:sz w:val="24"/>
          <w:szCs w:val="24"/>
        </w:rPr>
        <w:t>,</w:t>
      </w:r>
      <w:r w:rsidR="001E3D1E" w:rsidRPr="00036D8D">
        <w:rPr>
          <w:rFonts w:ascii="Times New Roman" w:hAnsi="Times New Roman" w:cs="Times New Roman"/>
          <w:sz w:val="24"/>
          <w:szCs w:val="24"/>
        </w:rPr>
        <w:t xml:space="preserve"> 202</w:t>
      </w:r>
      <w:r w:rsidR="007B4584">
        <w:rPr>
          <w:rFonts w:ascii="Times New Roman" w:hAnsi="Times New Roman" w:cs="Times New Roman"/>
          <w:sz w:val="24"/>
          <w:szCs w:val="24"/>
        </w:rPr>
        <w:t>1</w:t>
      </w:r>
      <w:r w:rsidR="001E3D1E" w:rsidRPr="00036D8D">
        <w:rPr>
          <w:rFonts w:ascii="Times New Roman" w:hAnsi="Times New Roman" w:cs="Times New Roman"/>
          <w:sz w:val="24"/>
          <w:szCs w:val="24"/>
        </w:rPr>
        <w:t xml:space="preserve"> год </w:t>
      </w:r>
      <w:r w:rsidR="007B4584">
        <w:rPr>
          <w:rFonts w:ascii="Times New Roman" w:hAnsi="Times New Roman" w:cs="Times New Roman"/>
          <w:sz w:val="24"/>
          <w:szCs w:val="24"/>
        </w:rPr>
        <w:t xml:space="preserve">– </w:t>
      </w:r>
      <w:r w:rsidR="007B4584">
        <w:rPr>
          <w:rFonts w:ascii="Times New Roman" w:hAnsi="Times New Roman" w:cs="Times New Roman"/>
          <w:b/>
          <w:i/>
          <w:sz w:val="24"/>
          <w:szCs w:val="24"/>
        </w:rPr>
        <w:t>4622,6 тыс</w:t>
      </w:r>
      <w:r w:rsidR="007209EA">
        <w:rPr>
          <w:rFonts w:ascii="Times New Roman" w:hAnsi="Times New Roman" w:cs="Times New Roman"/>
          <w:b/>
          <w:i/>
          <w:sz w:val="24"/>
          <w:szCs w:val="24"/>
        </w:rPr>
        <w:t>.</w:t>
      </w:r>
      <w:r w:rsidR="007209EA" w:rsidRPr="007B4584">
        <w:rPr>
          <w:rFonts w:ascii="Times New Roman" w:hAnsi="Times New Roman" w:cs="Times New Roman"/>
          <w:sz w:val="24"/>
          <w:szCs w:val="24"/>
        </w:rPr>
        <w:t xml:space="preserve"> р</w:t>
      </w:r>
      <w:r w:rsidR="007B4584" w:rsidRPr="007B4584">
        <w:rPr>
          <w:rFonts w:ascii="Times New Roman" w:hAnsi="Times New Roman" w:cs="Times New Roman"/>
          <w:sz w:val="24"/>
          <w:szCs w:val="24"/>
        </w:rPr>
        <w:t>ублей</w:t>
      </w:r>
      <w:r w:rsidR="007B4584">
        <w:rPr>
          <w:rFonts w:ascii="Times New Roman" w:hAnsi="Times New Roman" w:cs="Times New Roman"/>
          <w:sz w:val="24"/>
          <w:szCs w:val="24"/>
        </w:rPr>
        <w:t xml:space="preserve"> </w:t>
      </w:r>
      <w:r w:rsidR="001E3D1E" w:rsidRPr="007B4584">
        <w:rPr>
          <w:rFonts w:ascii="Times New Roman" w:hAnsi="Times New Roman" w:cs="Times New Roman"/>
          <w:sz w:val="24"/>
          <w:szCs w:val="24"/>
        </w:rPr>
        <w:t>и</w:t>
      </w:r>
      <w:r w:rsidR="001E3D1E" w:rsidRPr="00036D8D">
        <w:rPr>
          <w:rFonts w:ascii="Times New Roman" w:hAnsi="Times New Roman" w:cs="Times New Roman"/>
          <w:sz w:val="24"/>
          <w:szCs w:val="24"/>
        </w:rPr>
        <w:t xml:space="preserve"> 2021 год</w:t>
      </w:r>
      <w:r w:rsidR="007B4584">
        <w:rPr>
          <w:rFonts w:ascii="Times New Roman" w:hAnsi="Times New Roman" w:cs="Times New Roman"/>
          <w:sz w:val="24"/>
          <w:szCs w:val="24"/>
        </w:rPr>
        <w:t xml:space="preserve"> – </w:t>
      </w:r>
      <w:r w:rsidR="007B4584">
        <w:rPr>
          <w:rFonts w:ascii="Times New Roman" w:hAnsi="Times New Roman" w:cs="Times New Roman"/>
          <w:b/>
          <w:i/>
          <w:sz w:val="24"/>
          <w:szCs w:val="24"/>
        </w:rPr>
        <w:t>4797,8 тыс</w:t>
      </w:r>
      <w:r w:rsidR="007209EA">
        <w:rPr>
          <w:rFonts w:ascii="Times New Roman" w:hAnsi="Times New Roman" w:cs="Times New Roman"/>
          <w:b/>
          <w:i/>
          <w:sz w:val="24"/>
          <w:szCs w:val="24"/>
        </w:rPr>
        <w:t>. р</w:t>
      </w:r>
      <w:r w:rsidR="007B4584">
        <w:rPr>
          <w:rFonts w:ascii="Times New Roman" w:hAnsi="Times New Roman" w:cs="Times New Roman"/>
          <w:b/>
          <w:i/>
          <w:sz w:val="24"/>
          <w:szCs w:val="24"/>
        </w:rPr>
        <w:t>ублей</w:t>
      </w:r>
      <w:r w:rsidR="007B4584">
        <w:rPr>
          <w:rFonts w:ascii="Times New Roman" w:hAnsi="Times New Roman" w:cs="Times New Roman"/>
          <w:sz w:val="24"/>
          <w:szCs w:val="24"/>
        </w:rPr>
        <w:t>;</w:t>
      </w:r>
    </w:p>
    <w:p w:rsidR="00A82185" w:rsidRPr="00036D8D" w:rsidRDefault="00A82185" w:rsidP="00A82185">
      <w:pPr>
        <w:ind w:firstLine="709"/>
        <w:jc w:val="both"/>
        <w:rPr>
          <w:i/>
        </w:rPr>
      </w:pPr>
      <w:r w:rsidRPr="00036D8D">
        <w:t>8.</w:t>
      </w:r>
      <w:r w:rsidR="001779FD">
        <w:t>Р</w:t>
      </w:r>
      <w:r w:rsidRPr="00036D8D">
        <w:t>еализаци</w:t>
      </w:r>
      <w:r w:rsidR="001779FD">
        <w:t>я</w:t>
      </w:r>
      <w:r w:rsidRPr="00036D8D">
        <w:t xml:space="preserve">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в 20</w:t>
      </w:r>
      <w:r w:rsidR="007B4584">
        <w:t>20</w:t>
      </w:r>
      <w:r w:rsidRPr="00036D8D">
        <w:t xml:space="preserve"> году в сумме </w:t>
      </w:r>
      <w:r w:rsidRPr="00036D8D">
        <w:rPr>
          <w:b/>
          <w:i/>
        </w:rPr>
        <w:t>2</w:t>
      </w:r>
      <w:r w:rsidR="007B4584">
        <w:rPr>
          <w:b/>
          <w:i/>
        </w:rPr>
        <w:t>1</w:t>
      </w:r>
      <w:r w:rsidRPr="00036D8D">
        <w:rPr>
          <w:b/>
          <w:i/>
        </w:rPr>
        <w:t>,</w:t>
      </w:r>
      <w:r w:rsidR="007B4584">
        <w:rPr>
          <w:b/>
          <w:i/>
        </w:rPr>
        <w:t>5</w:t>
      </w:r>
      <w:r w:rsidRPr="00036D8D">
        <w:rPr>
          <w:b/>
          <w:i/>
        </w:rPr>
        <w:t xml:space="preserve"> тыс</w:t>
      </w:r>
      <w:r w:rsidR="007209EA" w:rsidRPr="00036D8D">
        <w:rPr>
          <w:b/>
          <w:i/>
        </w:rPr>
        <w:t>. р</w:t>
      </w:r>
      <w:r w:rsidRPr="00036D8D">
        <w:rPr>
          <w:b/>
          <w:i/>
        </w:rPr>
        <w:t>ублей</w:t>
      </w:r>
      <w:r w:rsidRPr="00036D8D">
        <w:t>, в 202</w:t>
      </w:r>
      <w:r w:rsidR="007B4584">
        <w:t>1</w:t>
      </w:r>
      <w:r w:rsidRPr="00036D8D">
        <w:t xml:space="preserve"> году – </w:t>
      </w:r>
      <w:r w:rsidRPr="00036D8D">
        <w:rPr>
          <w:b/>
          <w:i/>
        </w:rPr>
        <w:t>2</w:t>
      </w:r>
      <w:r w:rsidR="007B4584">
        <w:rPr>
          <w:b/>
          <w:i/>
        </w:rPr>
        <w:t>2</w:t>
      </w:r>
      <w:r w:rsidRPr="00036D8D">
        <w:rPr>
          <w:b/>
          <w:i/>
        </w:rPr>
        <w:t>,</w:t>
      </w:r>
      <w:r w:rsidR="007B4584">
        <w:rPr>
          <w:b/>
          <w:i/>
        </w:rPr>
        <w:t>9</w:t>
      </w:r>
      <w:r w:rsidRPr="00036D8D">
        <w:rPr>
          <w:b/>
          <w:i/>
        </w:rPr>
        <w:t xml:space="preserve"> тыс</w:t>
      </w:r>
      <w:r w:rsidR="007209EA" w:rsidRPr="00036D8D">
        <w:rPr>
          <w:b/>
          <w:i/>
        </w:rPr>
        <w:t>. р</w:t>
      </w:r>
      <w:r w:rsidRPr="00036D8D">
        <w:rPr>
          <w:b/>
          <w:i/>
        </w:rPr>
        <w:t>ублей</w:t>
      </w:r>
      <w:r w:rsidRPr="00036D8D">
        <w:t>, в 202</w:t>
      </w:r>
      <w:r w:rsidR="007B4584">
        <w:t>2</w:t>
      </w:r>
      <w:r w:rsidRPr="00036D8D">
        <w:t xml:space="preserve"> году – </w:t>
      </w:r>
      <w:r w:rsidR="007B4584">
        <w:rPr>
          <w:b/>
          <w:i/>
        </w:rPr>
        <w:t>95</w:t>
      </w:r>
      <w:r w:rsidRPr="00036D8D">
        <w:rPr>
          <w:b/>
          <w:i/>
        </w:rPr>
        <w:t>,</w:t>
      </w:r>
      <w:r w:rsidR="007B4584">
        <w:rPr>
          <w:b/>
          <w:i/>
        </w:rPr>
        <w:t>4</w:t>
      </w:r>
      <w:r w:rsidRPr="00036D8D">
        <w:rPr>
          <w:b/>
          <w:i/>
        </w:rPr>
        <w:t xml:space="preserve"> тыс</w:t>
      </w:r>
      <w:r w:rsidR="007209EA" w:rsidRPr="00036D8D">
        <w:rPr>
          <w:b/>
          <w:i/>
        </w:rPr>
        <w:t>. р</w:t>
      </w:r>
      <w:r w:rsidRPr="00036D8D">
        <w:rPr>
          <w:b/>
          <w:i/>
        </w:rPr>
        <w:t>ублей</w:t>
      </w:r>
      <w:r w:rsidRPr="00036D8D">
        <w:rPr>
          <w:i/>
        </w:rPr>
        <w:t>.</w:t>
      </w:r>
    </w:p>
    <w:p w:rsidR="00A82185" w:rsidRDefault="00A82185" w:rsidP="00A82185">
      <w:pPr>
        <w:pStyle w:val="Courier14"/>
        <w:ind w:firstLine="708"/>
        <w:rPr>
          <w:rFonts w:ascii="Times New Roman" w:hAnsi="Times New Roman" w:cs="Times New Roman"/>
          <w:sz w:val="24"/>
          <w:szCs w:val="24"/>
        </w:rPr>
      </w:pPr>
      <w:r w:rsidRPr="00036D8D">
        <w:rPr>
          <w:rFonts w:ascii="Times New Roman" w:hAnsi="Times New Roman" w:cs="Times New Roman"/>
          <w:sz w:val="24"/>
          <w:szCs w:val="24"/>
        </w:rPr>
        <w:t>9.</w:t>
      </w:r>
      <w:r w:rsidR="001779FD">
        <w:rPr>
          <w:rFonts w:ascii="Times New Roman" w:hAnsi="Times New Roman" w:cs="Times New Roman"/>
          <w:sz w:val="24"/>
          <w:szCs w:val="24"/>
        </w:rPr>
        <w:t>П</w:t>
      </w:r>
      <w:r w:rsidRPr="00036D8D">
        <w:rPr>
          <w:rFonts w:ascii="Times New Roman" w:hAnsi="Times New Roman" w:cs="Times New Roman"/>
          <w:sz w:val="24"/>
          <w:szCs w:val="24"/>
        </w:rPr>
        <w:t>рочие непрограммные расходы</w:t>
      </w:r>
      <w:r w:rsidR="005864F9">
        <w:rPr>
          <w:rFonts w:ascii="Times New Roman" w:hAnsi="Times New Roman" w:cs="Times New Roman"/>
          <w:sz w:val="24"/>
          <w:szCs w:val="24"/>
        </w:rPr>
        <w:t xml:space="preserve"> напр</w:t>
      </w:r>
      <w:r w:rsidR="002075EF">
        <w:rPr>
          <w:rFonts w:ascii="Times New Roman" w:hAnsi="Times New Roman" w:cs="Times New Roman"/>
          <w:sz w:val="24"/>
          <w:szCs w:val="24"/>
        </w:rPr>
        <w:t>а</w:t>
      </w:r>
      <w:r w:rsidR="005864F9">
        <w:rPr>
          <w:rFonts w:ascii="Times New Roman" w:hAnsi="Times New Roman" w:cs="Times New Roman"/>
          <w:sz w:val="24"/>
          <w:szCs w:val="24"/>
        </w:rPr>
        <w:t xml:space="preserve">влены на </w:t>
      </w:r>
      <w:r w:rsidRPr="00036D8D">
        <w:rPr>
          <w:rFonts w:ascii="Times New Roman" w:hAnsi="Times New Roman" w:cs="Times New Roman"/>
          <w:sz w:val="24"/>
          <w:szCs w:val="24"/>
        </w:rPr>
        <w:t xml:space="preserve">: </w:t>
      </w:r>
    </w:p>
    <w:p w:rsidR="00F30772" w:rsidRPr="0001433E" w:rsidRDefault="00F30772" w:rsidP="00F30772">
      <w:pPr>
        <w:ind w:firstLine="709"/>
        <w:jc w:val="both"/>
      </w:pPr>
      <w:r w:rsidRPr="0001433E">
        <w:t xml:space="preserve">-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за счёт средств областного бюджета </w:t>
      </w:r>
      <w:r w:rsidRPr="0001433E">
        <w:rPr>
          <w:b/>
          <w:i/>
        </w:rPr>
        <w:t>4,3 тыс</w:t>
      </w:r>
      <w:r w:rsidR="007209EA" w:rsidRPr="0001433E">
        <w:rPr>
          <w:b/>
          <w:i/>
        </w:rPr>
        <w:t>. р</w:t>
      </w:r>
      <w:r w:rsidRPr="0001433E">
        <w:rPr>
          <w:b/>
          <w:i/>
        </w:rPr>
        <w:t>ублей</w:t>
      </w:r>
      <w:r w:rsidRPr="0001433E">
        <w:t xml:space="preserve"> в 2020 году, в 2021 году и в 2022 году - на уровне 2020 года;</w:t>
      </w:r>
    </w:p>
    <w:p w:rsidR="005732F1" w:rsidRDefault="00676D91" w:rsidP="005732F1">
      <w:pPr>
        <w:pStyle w:val="Courier14"/>
        <w:ind w:firstLine="709"/>
        <w:rPr>
          <w:rFonts w:ascii="Times New Roman" w:hAnsi="Times New Roman" w:cs="Times New Roman"/>
          <w:sz w:val="24"/>
          <w:szCs w:val="24"/>
        </w:rPr>
      </w:pPr>
      <w:r w:rsidRPr="0001433E">
        <w:rPr>
          <w:rFonts w:ascii="Times New Roman" w:hAnsi="Times New Roman" w:cs="Times New Roman"/>
          <w:sz w:val="24"/>
          <w:szCs w:val="24"/>
        </w:rPr>
        <w:t>-</w:t>
      </w:r>
      <w:r w:rsidR="001779FD" w:rsidRPr="0001433E">
        <w:rPr>
          <w:rFonts w:ascii="Times New Roman" w:hAnsi="Times New Roman" w:cs="Times New Roman"/>
          <w:sz w:val="24"/>
          <w:szCs w:val="24"/>
        </w:rPr>
        <w:t xml:space="preserve"> </w:t>
      </w:r>
      <w:r w:rsidRPr="0001433E">
        <w:rPr>
          <w:rFonts w:ascii="Times New Roman" w:hAnsi="Times New Roman" w:cs="Times New Roman"/>
          <w:sz w:val="24"/>
          <w:szCs w:val="24"/>
        </w:rPr>
        <w:t>проведение выборов в 20</w:t>
      </w:r>
      <w:r w:rsidR="00A5085E" w:rsidRPr="0001433E">
        <w:rPr>
          <w:rFonts w:ascii="Times New Roman" w:hAnsi="Times New Roman" w:cs="Times New Roman"/>
          <w:sz w:val="24"/>
          <w:szCs w:val="24"/>
        </w:rPr>
        <w:t>20</w:t>
      </w:r>
      <w:r w:rsidRPr="0001433E">
        <w:rPr>
          <w:rFonts w:ascii="Times New Roman" w:hAnsi="Times New Roman" w:cs="Times New Roman"/>
          <w:sz w:val="24"/>
          <w:szCs w:val="24"/>
        </w:rPr>
        <w:t xml:space="preserve"> году – </w:t>
      </w:r>
      <w:r w:rsidR="00A5085E" w:rsidRPr="0001433E">
        <w:rPr>
          <w:rFonts w:ascii="Times New Roman" w:hAnsi="Times New Roman" w:cs="Times New Roman"/>
          <w:b/>
          <w:i/>
          <w:sz w:val="24"/>
          <w:szCs w:val="24"/>
        </w:rPr>
        <w:t>1400</w:t>
      </w:r>
      <w:r w:rsidRPr="0001433E">
        <w:rPr>
          <w:rFonts w:ascii="Times New Roman" w:hAnsi="Times New Roman" w:cs="Times New Roman"/>
          <w:b/>
          <w:i/>
          <w:sz w:val="24"/>
          <w:szCs w:val="24"/>
        </w:rPr>
        <w:t>,0 тыс</w:t>
      </w:r>
      <w:r w:rsidR="007209EA" w:rsidRPr="0001433E">
        <w:rPr>
          <w:rFonts w:ascii="Times New Roman" w:hAnsi="Times New Roman" w:cs="Times New Roman"/>
          <w:b/>
          <w:i/>
          <w:sz w:val="24"/>
          <w:szCs w:val="24"/>
        </w:rPr>
        <w:t>. р</w:t>
      </w:r>
      <w:r w:rsidRPr="0001433E">
        <w:rPr>
          <w:rFonts w:ascii="Times New Roman" w:hAnsi="Times New Roman" w:cs="Times New Roman"/>
          <w:b/>
          <w:i/>
          <w:sz w:val="24"/>
          <w:szCs w:val="24"/>
        </w:rPr>
        <w:t>ублей</w:t>
      </w:r>
      <w:r w:rsidR="001779FD" w:rsidRPr="0001433E">
        <w:rPr>
          <w:rFonts w:ascii="Times New Roman" w:hAnsi="Times New Roman" w:cs="Times New Roman"/>
          <w:sz w:val="24"/>
          <w:szCs w:val="24"/>
        </w:rPr>
        <w:t>;</w:t>
      </w:r>
    </w:p>
    <w:p w:rsidR="00825791" w:rsidRDefault="00825791" w:rsidP="005732F1">
      <w:pPr>
        <w:pStyle w:val="Courier14"/>
        <w:ind w:firstLine="709"/>
        <w:rPr>
          <w:rFonts w:ascii="Times New Roman" w:hAnsi="Times New Roman" w:cs="Times New Roman"/>
          <w:sz w:val="24"/>
          <w:szCs w:val="24"/>
        </w:rPr>
      </w:pPr>
      <w:r>
        <w:rPr>
          <w:rFonts w:ascii="Times New Roman" w:hAnsi="Times New Roman" w:cs="Times New Roman"/>
          <w:sz w:val="24"/>
          <w:szCs w:val="24"/>
        </w:rPr>
        <w:t xml:space="preserve">- капитальный ремонт теплотрассы по ул. Октябрьская (от котельной №2) – </w:t>
      </w:r>
      <w:r w:rsidRPr="00825791">
        <w:rPr>
          <w:rFonts w:ascii="Times New Roman" w:hAnsi="Times New Roman" w:cs="Times New Roman"/>
          <w:b/>
          <w:i/>
          <w:sz w:val="24"/>
          <w:szCs w:val="24"/>
        </w:rPr>
        <w:t>672,4 тыс. рублей</w:t>
      </w:r>
      <w:r>
        <w:rPr>
          <w:rFonts w:ascii="Times New Roman" w:hAnsi="Times New Roman" w:cs="Times New Roman"/>
          <w:sz w:val="24"/>
          <w:szCs w:val="24"/>
        </w:rPr>
        <w:t>;</w:t>
      </w:r>
    </w:p>
    <w:p w:rsidR="00825791" w:rsidRPr="00825791" w:rsidRDefault="00825791" w:rsidP="005732F1">
      <w:pPr>
        <w:pStyle w:val="Courier14"/>
        <w:ind w:firstLine="709"/>
        <w:rPr>
          <w:rFonts w:ascii="Times New Roman" w:hAnsi="Times New Roman" w:cs="Times New Roman"/>
          <w:sz w:val="24"/>
          <w:szCs w:val="24"/>
        </w:rPr>
      </w:pPr>
      <w:r>
        <w:rPr>
          <w:rFonts w:ascii="Times New Roman" w:hAnsi="Times New Roman" w:cs="Times New Roman"/>
          <w:sz w:val="24"/>
          <w:szCs w:val="24"/>
        </w:rPr>
        <w:t xml:space="preserve">- ремонт пожарной машины – </w:t>
      </w:r>
      <w:r>
        <w:rPr>
          <w:rFonts w:ascii="Times New Roman" w:hAnsi="Times New Roman" w:cs="Times New Roman"/>
          <w:b/>
          <w:i/>
          <w:sz w:val="24"/>
          <w:szCs w:val="24"/>
        </w:rPr>
        <w:t>200,0 тыс. рублей</w:t>
      </w:r>
      <w:r>
        <w:rPr>
          <w:rFonts w:ascii="Times New Roman" w:hAnsi="Times New Roman" w:cs="Times New Roman"/>
          <w:sz w:val="24"/>
          <w:szCs w:val="24"/>
        </w:rPr>
        <w:t>;</w:t>
      </w:r>
    </w:p>
    <w:p w:rsidR="005732F1" w:rsidRPr="0001433E" w:rsidRDefault="005732F1" w:rsidP="005732F1">
      <w:pPr>
        <w:ind w:firstLine="709"/>
        <w:jc w:val="both"/>
      </w:pPr>
      <w:r w:rsidRPr="0001433E">
        <w:t>- мероприятия в области коммунального хозяйств</w:t>
      </w:r>
      <w:r w:rsidR="007209EA" w:rsidRPr="0001433E">
        <w:t>а (</w:t>
      </w:r>
      <w:r w:rsidR="001779FD" w:rsidRPr="0001433E">
        <w:t xml:space="preserve">проведение конкурсов по благоустройству) </w:t>
      </w:r>
      <w:r w:rsidR="001779FD" w:rsidRPr="0001433E">
        <w:rPr>
          <w:b/>
          <w:i/>
        </w:rPr>
        <w:t>54</w:t>
      </w:r>
      <w:r w:rsidR="0001433E">
        <w:rPr>
          <w:b/>
          <w:i/>
        </w:rPr>
        <w:t>,0</w:t>
      </w:r>
      <w:r w:rsidR="001779FD" w:rsidRPr="0001433E">
        <w:rPr>
          <w:b/>
          <w:i/>
        </w:rPr>
        <w:t xml:space="preserve"> тыс</w:t>
      </w:r>
      <w:r w:rsidR="007209EA" w:rsidRPr="0001433E">
        <w:rPr>
          <w:b/>
          <w:i/>
        </w:rPr>
        <w:t>. р</w:t>
      </w:r>
      <w:r w:rsidR="001779FD" w:rsidRPr="0001433E">
        <w:rPr>
          <w:b/>
          <w:i/>
        </w:rPr>
        <w:t>ублей</w:t>
      </w:r>
      <w:r w:rsidR="001779FD" w:rsidRPr="0001433E">
        <w:t xml:space="preserve"> в </w:t>
      </w:r>
      <w:r w:rsidRPr="0001433E">
        <w:t>20</w:t>
      </w:r>
      <w:r w:rsidR="006D4519" w:rsidRPr="0001433E">
        <w:t>20</w:t>
      </w:r>
      <w:r w:rsidRPr="0001433E">
        <w:t xml:space="preserve"> год</w:t>
      </w:r>
      <w:r w:rsidR="001779FD" w:rsidRPr="0001433E">
        <w:t>у, в</w:t>
      </w:r>
      <w:r w:rsidRPr="0001433E">
        <w:t xml:space="preserve"> 202</w:t>
      </w:r>
      <w:r w:rsidR="006D4519" w:rsidRPr="0001433E">
        <w:t>1</w:t>
      </w:r>
      <w:r w:rsidRPr="0001433E">
        <w:t xml:space="preserve"> год</w:t>
      </w:r>
      <w:r w:rsidR="001779FD" w:rsidRPr="0001433E">
        <w:t>у</w:t>
      </w:r>
      <w:r w:rsidRPr="0001433E">
        <w:t xml:space="preserve"> и </w:t>
      </w:r>
      <w:r w:rsidR="001779FD" w:rsidRPr="0001433E">
        <w:t>в</w:t>
      </w:r>
      <w:r w:rsidRPr="0001433E">
        <w:t xml:space="preserve"> 202</w:t>
      </w:r>
      <w:r w:rsidR="006D4519" w:rsidRPr="0001433E">
        <w:t>2</w:t>
      </w:r>
      <w:r w:rsidRPr="0001433E">
        <w:t xml:space="preserve"> год</w:t>
      </w:r>
      <w:r w:rsidR="001779FD" w:rsidRPr="0001433E">
        <w:t>у -</w:t>
      </w:r>
      <w:r w:rsidRPr="0001433E">
        <w:t xml:space="preserve"> на уровне 20</w:t>
      </w:r>
      <w:r w:rsidR="006D4519" w:rsidRPr="0001433E">
        <w:t>20</w:t>
      </w:r>
      <w:r w:rsidRPr="0001433E">
        <w:t xml:space="preserve"> года;</w:t>
      </w:r>
    </w:p>
    <w:p w:rsidR="005732F1" w:rsidRPr="0001433E" w:rsidRDefault="005732F1" w:rsidP="005732F1">
      <w:pPr>
        <w:ind w:firstLine="709"/>
        <w:jc w:val="both"/>
      </w:pPr>
      <w:r w:rsidRPr="0001433E">
        <w:t>- борьб</w:t>
      </w:r>
      <w:r w:rsidR="005864F9">
        <w:t>у</w:t>
      </w:r>
      <w:r w:rsidRPr="0001433E">
        <w:t xml:space="preserve"> с борщевиком</w:t>
      </w:r>
      <w:r w:rsidR="00007C06" w:rsidRPr="0001433E">
        <w:t>: 2020 год</w:t>
      </w:r>
      <w:r w:rsidRPr="0001433E">
        <w:t xml:space="preserve"> </w:t>
      </w:r>
      <w:r w:rsidR="001779FD" w:rsidRPr="0001433E">
        <w:t xml:space="preserve">- </w:t>
      </w:r>
      <w:r w:rsidR="001779FD" w:rsidRPr="0001433E">
        <w:rPr>
          <w:b/>
          <w:i/>
        </w:rPr>
        <w:t>1</w:t>
      </w:r>
      <w:r w:rsidR="00007C06" w:rsidRPr="0001433E">
        <w:rPr>
          <w:b/>
          <w:i/>
        </w:rPr>
        <w:t>56</w:t>
      </w:r>
      <w:r w:rsidR="001779FD" w:rsidRPr="0001433E">
        <w:rPr>
          <w:b/>
          <w:i/>
        </w:rPr>
        <w:t>,0 тыс</w:t>
      </w:r>
      <w:r w:rsidR="007209EA" w:rsidRPr="0001433E">
        <w:rPr>
          <w:b/>
          <w:i/>
        </w:rPr>
        <w:t>. р</w:t>
      </w:r>
      <w:r w:rsidR="001779FD" w:rsidRPr="0001433E">
        <w:rPr>
          <w:b/>
          <w:i/>
        </w:rPr>
        <w:t>ублей</w:t>
      </w:r>
      <w:r w:rsidR="00007C06" w:rsidRPr="0001433E">
        <w:t xml:space="preserve">, </w:t>
      </w:r>
      <w:r w:rsidRPr="0001433E">
        <w:t>20</w:t>
      </w:r>
      <w:r w:rsidR="00007C06" w:rsidRPr="0001433E">
        <w:t>22</w:t>
      </w:r>
      <w:r w:rsidRPr="0001433E">
        <w:t xml:space="preserve"> год</w:t>
      </w:r>
      <w:r w:rsidR="00007C06" w:rsidRPr="0001433E">
        <w:t xml:space="preserve"> – </w:t>
      </w:r>
      <w:r w:rsidR="00007C06" w:rsidRPr="0001433E">
        <w:rPr>
          <w:b/>
          <w:i/>
        </w:rPr>
        <w:t>200 тыс</w:t>
      </w:r>
      <w:r w:rsidR="007209EA" w:rsidRPr="0001433E">
        <w:rPr>
          <w:b/>
          <w:i/>
        </w:rPr>
        <w:t>. р</w:t>
      </w:r>
      <w:r w:rsidR="00007C06" w:rsidRPr="0001433E">
        <w:rPr>
          <w:b/>
          <w:i/>
        </w:rPr>
        <w:t>ублей</w:t>
      </w:r>
      <w:r w:rsidR="00007C06" w:rsidRPr="0001433E">
        <w:t>;</w:t>
      </w:r>
    </w:p>
    <w:p w:rsidR="001E3D1E" w:rsidRPr="0001433E" w:rsidRDefault="009D7DC3" w:rsidP="00A82185">
      <w:pPr>
        <w:pStyle w:val="Courier14"/>
        <w:ind w:firstLine="709"/>
        <w:rPr>
          <w:rFonts w:ascii="Times New Roman" w:hAnsi="Times New Roman" w:cs="Times New Roman"/>
          <w:sz w:val="24"/>
          <w:szCs w:val="24"/>
        </w:rPr>
      </w:pPr>
      <w:r w:rsidRPr="0001433E">
        <w:rPr>
          <w:rFonts w:ascii="Times New Roman" w:hAnsi="Times New Roman" w:cs="Times New Roman"/>
          <w:sz w:val="24"/>
          <w:szCs w:val="24"/>
        </w:rPr>
        <w:t>- ежемесячн</w:t>
      </w:r>
      <w:r w:rsidR="005864F9">
        <w:rPr>
          <w:rFonts w:ascii="Times New Roman" w:hAnsi="Times New Roman" w:cs="Times New Roman"/>
          <w:sz w:val="24"/>
          <w:szCs w:val="24"/>
        </w:rPr>
        <w:t>ую</w:t>
      </w:r>
      <w:r w:rsidRPr="0001433E">
        <w:rPr>
          <w:rFonts w:ascii="Times New Roman" w:hAnsi="Times New Roman" w:cs="Times New Roman"/>
          <w:sz w:val="24"/>
          <w:szCs w:val="24"/>
        </w:rPr>
        <w:t xml:space="preserve"> доплат</w:t>
      </w:r>
      <w:r w:rsidR="001779FD" w:rsidRPr="0001433E">
        <w:rPr>
          <w:rFonts w:ascii="Times New Roman" w:hAnsi="Times New Roman" w:cs="Times New Roman"/>
          <w:sz w:val="24"/>
          <w:szCs w:val="24"/>
        </w:rPr>
        <w:t>а</w:t>
      </w:r>
      <w:r w:rsidRPr="0001433E">
        <w:rPr>
          <w:rFonts w:ascii="Times New Roman" w:hAnsi="Times New Roman" w:cs="Times New Roman"/>
          <w:sz w:val="24"/>
          <w:szCs w:val="24"/>
        </w:rPr>
        <w:t xml:space="preserve"> к пенсиям лицам, замещавшим выборные муниципальные должности и должности муниципальной службы Воскресенского муниципального района</w:t>
      </w:r>
      <w:r w:rsidR="00204A63" w:rsidRPr="0001433E">
        <w:rPr>
          <w:rFonts w:ascii="Times New Roman" w:hAnsi="Times New Roman" w:cs="Times New Roman"/>
          <w:sz w:val="24"/>
          <w:szCs w:val="24"/>
        </w:rPr>
        <w:t xml:space="preserve"> </w:t>
      </w:r>
      <w:r w:rsidR="00007C06" w:rsidRPr="0001433E">
        <w:rPr>
          <w:rFonts w:ascii="Times New Roman" w:hAnsi="Times New Roman" w:cs="Times New Roman"/>
          <w:b/>
          <w:i/>
          <w:sz w:val="24"/>
          <w:szCs w:val="24"/>
        </w:rPr>
        <w:t>6517</w:t>
      </w:r>
      <w:r w:rsidR="001779FD" w:rsidRPr="0001433E">
        <w:rPr>
          <w:rFonts w:ascii="Times New Roman" w:hAnsi="Times New Roman" w:cs="Times New Roman"/>
          <w:b/>
          <w:i/>
          <w:sz w:val="24"/>
          <w:szCs w:val="24"/>
        </w:rPr>
        <w:t>,</w:t>
      </w:r>
      <w:r w:rsidR="00007C06" w:rsidRPr="0001433E">
        <w:rPr>
          <w:rFonts w:ascii="Times New Roman" w:hAnsi="Times New Roman" w:cs="Times New Roman"/>
          <w:b/>
          <w:i/>
          <w:sz w:val="24"/>
          <w:szCs w:val="24"/>
        </w:rPr>
        <w:t>0</w:t>
      </w:r>
      <w:r w:rsidR="001779FD" w:rsidRPr="0001433E">
        <w:rPr>
          <w:rFonts w:ascii="Times New Roman" w:hAnsi="Times New Roman" w:cs="Times New Roman"/>
          <w:b/>
          <w:i/>
          <w:sz w:val="24"/>
          <w:szCs w:val="24"/>
        </w:rPr>
        <w:t xml:space="preserve"> тыс</w:t>
      </w:r>
      <w:r w:rsidR="007209EA" w:rsidRPr="0001433E">
        <w:rPr>
          <w:rFonts w:ascii="Times New Roman" w:hAnsi="Times New Roman" w:cs="Times New Roman"/>
          <w:b/>
          <w:i/>
          <w:sz w:val="24"/>
          <w:szCs w:val="24"/>
        </w:rPr>
        <w:t>. р</w:t>
      </w:r>
      <w:r w:rsidR="001779FD" w:rsidRPr="0001433E">
        <w:rPr>
          <w:rFonts w:ascii="Times New Roman" w:hAnsi="Times New Roman" w:cs="Times New Roman"/>
          <w:b/>
          <w:i/>
          <w:sz w:val="24"/>
          <w:szCs w:val="24"/>
        </w:rPr>
        <w:t>ублей</w:t>
      </w:r>
      <w:r w:rsidR="001779FD" w:rsidRPr="0001433E">
        <w:rPr>
          <w:rFonts w:ascii="Times New Roman" w:hAnsi="Times New Roman" w:cs="Times New Roman"/>
          <w:sz w:val="24"/>
          <w:szCs w:val="24"/>
        </w:rPr>
        <w:t xml:space="preserve"> в</w:t>
      </w:r>
      <w:r w:rsidR="00204A63" w:rsidRPr="0001433E">
        <w:rPr>
          <w:rFonts w:ascii="Times New Roman" w:hAnsi="Times New Roman" w:cs="Times New Roman"/>
          <w:sz w:val="24"/>
          <w:szCs w:val="24"/>
        </w:rPr>
        <w:t xml:space="preserve"> 20</w:t>
      </w:r>
      <w:r w:rsidR="00007C06" w:rsidRPr="0001433E">
        <w:rPr>
          <w:rFonts w:ascii="Times New Roman" w:hAnsi="Times New Roman" w:cs="Times New Roman"/>
          <w:sz w:val="24"/>
          <w:szCs w:val="24"/>
        </w:rPr>
        <w:t>20</w:t>
      </w:r>
      <w:r w:rsidR="00204A63" w:rsidRPr="0001433E">
        <w:rPr>
          <w:rFonts w:ascii="Times New Roman" w:hAnsi="Times New Roman" w:cs="Times New Roman"/>
          <w:sz w:val="24"/>
          <w:szCs w:val="24"/>
        </w:rPr>
        <w:t xml:space="preserve"> год</w:t>
      </w:r>
      <w:r w:rsidR="00007C06" w:rsidRPr="0001433E">
        <w:rPr>
          <w:rFonts w:ascii="Times New Roman" w:hAnsi="Times New Roman" w:cs="Times New Roman"/>
          <w:sz w:val="24"/>
          <w:szCs w:val="24"/>
        </w:rPr>
        <w:t>у</w:t>
      </w:r>
      <w:r w:rsidR="001779FD" w:rsidRPr="0001433E">
        <w:rPr>
          <w:rFonts w:ascii="Times New Roman" w:hAnsi="Times New Roman" w:cs="Times New Roman"/>
          <w:sz w:val="24"/>
          <w:szCs w:val="24"/>
        </w:rPr>
        <w:t>,</w:t>
      </w:r>
      <w:r w:rsidR="00215619" w:rsidRPr="0001433E">
        <w:rPr>
          <w:rFonts w:ascii="Times New Roman" w:hAnsi="Times New Roman" w:cs="Times New Roman"/>
          <w:sz w:val="24"/>
          <w:szCs w:val="24"/>
        </w:rPr>
        <w:t xml:space="preserve"> что составляет </w:t>
      </w:r>
      <w:r w:rsidR="00007C06" w:rsidRPr="0001433E">
        <w:rPr>
          <w:rFonts w:ascii="Times New Roman" w:hAnsi="Times New Roman" w:cs="Times New Roman"/>
          <w:sz w:val="24"/>
          <w:szCs w:val="24"/>
        </w:rPr>
        <w:t>104,2</w:t>
      </w:r>
      <w:r w:rsidR="00215619" w:rsidRPr="0001433E">
        <w:rPr>
          <w:rFonts w:ascii="Times New Roman" w:hAnsi="Times New Roman" w:cs="Times New Roman"/>
          <w:sz w:val="24"/>
          <w:szCs w:val="24"/>
        </w:rPr>
        <w:t xml:space="preserve"> % к уровню 201</w:t>
      </w:r>
      <w:r w:rsidR="00007C06" w:rsidRPr="0001433E">
        <w:rPr>
          <w:rFonts w:ascii="Times New Roman" w:hAnsi="Times New Roman" w:cs="Times New Roman"/>
          <w:sz w:val="24"/>
          <w:szCs w:val="24"/>
        </w:rPr>
        <w:t>9</w:t>
      </w:r>
      <w:r w:rsidR="00215619" w:rsidRPr="0001433E">
        <w:rPr>
          <w:rFonts w:ascii="Times New Roman" w:hAnsi="Times New Roman" w:cs="Times New Roman"/>
          <w:sz w:val="24"/>
          <w:szCs w:val="24"/>
        </w:rPr>
        <w:t xml:space="preserve"> года</w:t>
      </w:r>
      <w:r w:rsidR="001779FD" w:rsidRPr="0001433E">
        <w:rPr>
          <w:rFonts w:ascii="Times New Roman" w:hAnsi="Times New Roman" w:cs="Times New Roman"/>
          <w:sz w:val="24"/>
          <w:szCs w:val="24"/>
        </w:rPr>
        <w:t>,</w:t>
      </w:r>
      <w:r w:rsidR="00204A63" w:rsidRPr="0001433E">
        <w:rPr>
          <w:rFonts w:ascii="Times New Roman" w:hAnsi="Times New Roman" w:cs="Times New Roman"/>
          <w:sz w:val="24"/>
          <w:szCs w:val="24"/>
        </w:rPr>
        <w:t xml:space="preserve"> </w:t>
      </w:r>
      <w:r w:rsidR="001779FD" w:rsidRPr="0001433E">
        <w:rPr>
          <w:rFonts w:ascii="Times New Roman" w:hAnsi="Times New Roman" w:cs="Times New Roman"/>
          <w:sz w:val="24"/>
          <w:szCs w:val="24"/>
        </w:rPr>
        <w:t>в</w:t>
      </w:r>
      <w:r w:rsidR="001E3D1E" w:rsidRPr="0001433E">
        <w:rPr>
          <w:rFonts w:ascii="Times New Roman" w:hAnsi="Times New Roman" w:cs="Times New Roman"/>
          <w:sz w:val="24"/>
          <w:szCs w:val="24"/>
        </w:rPr>
        <w:t xml:space="preserve"> 202</w:t>
      </w:r>
      <w:r w:rsidR="0064324C" w:rsidRPr="0001433E">
        <w:rPr>
          <w:rFonts w:ascii="Times New Roman" w:hAnsi="Times New Roman" w:cs="Times New Roman"/>
          <w:sz w:val="24"/>
          <w:szCs w:val="24"/>
        </w:rPr>
        <w:t>1</w:t>
      </w:r>
      <w:r w:rsidR="001E3D1E" w:rsidRPr="0001433E">
        <w:rPr>
          <w:rFonts w:ascii="Times New Roman" w:hAnsi="Times New Roman" w:cs="Times New Roman"/>
          <w:sz w:val="24"/>
          <w:szCs w:val="24"/>
        </w:rPr>
        <w:t xml:space="preserve"> год</w:t>
      </w:r>
      <w:r w:rsidR="00C93D95" w:rsidRPr="0001433E">
        <w:rPr>
          <w:rFonts w:ascii="Times New Roman" w:hAnsi="Times New Roman" w:cs="Times New Roman"/>
          <w:sz w:val="24"/>
          <w:szCs w:val="24"/>
        </w:rPr>
        <w:t>у</w:t>
      </w:r>
      <w:r w:rsidR="001E3D1E" w:rsidRPr="0001433E">
        <w:rPr>
          <w:rFonts w:ascii="Times New Roman" w:hAnsi="Times New Roman" w:cs="Times New Roman"/>
          <w:sz w:val="24"/>
          <w:szCs w:val="24"/>
        </w:rPr>
        <w:t xml:space="preserve"> и </w:t>
      </w:r>
      <w:r w:rsidR="00C93D95" w:rsidRPr="0001433E">
        <w:rPr>
          <w:rFonts w:ascii="Times New Roman" w:hAnsi="Times New Roman" w:cs="Times New Roman"/>
          <w:sz w:val="24"/>
          <w:szCs w:val="24"/>
        </w:rPr>
        <w:t>в</w:t>
      </w:r>
      <w:r w:rsidR="001E3D1E" w:rsidRPr="0001433E">
        <w:rPr>
          <w:rFonts w:ascii="Times New Roman" w:hAnsi="Times New Roman" w:cs="Times New Roman"/>
          <w:sz w:val="24"/>
          <w:szCs w:val="24"/>
        </w:rPr>
        <w:t xml:space="preserve"> 202</w:t>
      </w:r>
      <w:r w:rsidR="0064324C" w:rsidRPr="0001433E">
        <w:rPr>
          <w:rFonts w:ascii="Times New Roman" w:hAnsi="Times New Roman" w:cs="Times New Roman"/>
          <w:sz w:val="24"/>
          <w:szCs w:val="24"/>
        </w:rPr>
        <w:t>2</w:t>
      </w:r>
      <w:r w:rsidR="001E3D1E" w:rsidRPr="0001433E">
        <w:rPr>
          <w:rFonts w:ascii="Times New Roman" w:hAnsi="Times New Roman" w:cs="Times New Roman"/>
          <w:sz w:val="24"/>
          <w:szCs w:val="24"/>
        </w:rPr>
        <w:t xml:space="preserve"> год</w:t>
      </w:r>
      <w:r w:rsidR="00C93D95" w:rsidRPr="0001433E">
        <w:rPr>
          <w:rFonts w:ascii="Times New Roman" w:hAnsi="Times New Roman" w:cs="Times New Roman"/>
          <w:sz w:val="24"/>
          <w:szCs w:val="24"/>
        </w:rPr>
        <w:t xml:space="preserve">у - </w:t>
      </w:r>
      <w:r w:rsidR="001E3D1E" w:rsidRPr="0001433E">
        <w:rPr>
          <w:rFonts w:ascii="Times New Roman" w:hAnsi="Times New Roman" w:cs="Times New Roman"/>
          <w:sz w:val="24"/>
          <w:szCs w:val="24"/>
        </w:rPr>
        <w:t>на уровне 20</w:t>
      </w:r>
      <w:r w:rsidR="0064324C" w:rsidRPr="0001433E">
        <w:rPr>
          <w:rFonts w:ascii="Times New Roman" w:hAnsi="Times New Roman" w:cs="Times New Roman"/>
          <w:sz w:val="24"/>
          <w:szCs w:val="24"/>
        </w:rPr>
        <w:t>20</w:t>
      </w:r>
      <w:r w:rsidR="001E3D1E" w:rsidRPr="0001433E">
        <w:rPr>
          <w:rFonts w:ascii="Times New Roman" w:hAnsi="Times New Roman" w:cs="Times New Roman"/>
          <w:sz w:val="24"/>
          <w:szCs w:val="24"/>
        </w:rPr>
        <w:t xml:space="preserve"> года;</w:t>
      </w:r>
    </w:p>
    <w:p w:rsidR="00302B72" w:rsidRPr="0001433E" w:rsidRDefault="00F3468B" w:rsidP="00302B72">
      <w:pPr>
        <w:pStyle w:val="Courier14"/>
        <w:ind w:firstLine="709"/>
        <w:rPr>
          <w:rFonts w:ascii="Times New Roman" w:hAnsi="Times New Roman" w:cs="Times New Roman"/>
          <w:sz w:val="24"/>
          <w:szCs w:val="24"/>
        </w:rPr>
      </w:pPr>
      <w:r w:rsidRPr="0001433E">
        <w:rPr>
          <w:rFonts w:ascii="Times New Roman" w:hAnsi="Times New Roman" w:cs="Times New Roman"/>
          <w:sz w:val="24"/>
          <w:szCs w:val="24"/>
        </w:rPr>
        <w:t>-</w:t>
      </w:r>
      <w:r w:rsidR="00204A63" w:rsidRPr="0001433E">
        <w:rPr>
          <w:rFonts w:ascii="Times New Roman" w:hAnsi="Times New Roman" w:cs="Times New Roman"/>
          <w:sz w:val="24"/>
          <w:szCs w:val="24"/>
        </w:rPr>
        <w:t xml:space="preserve"> </w:t>
      </w:r>
      <w:r w:rsidR="000C4EDF" w:rsidRPr="0001433E">
        <w:rPr>
          <w:rFonts w:ascii="Times New Roman" w:hAnsi="Times New Roman" w:cs="Times New Roman"/>
          <w:sz w:val="24"/>
          <w:szCs w:val="24"/>
        </w:rPr>
        <w:t>льготы на проезд беременным женщинам</w:t>
      </w:r>
      <w:r w:rsidR="00204A63" w:rsidRPr="0001433E">
        <w:rPr>
          <w:rFonts w:ascii="Times New Roman" w:hAnsi="Times New Roman" w:cs="Times New Roman"/>
          <w:sz w:val="24"/>
          <w:szCs w:val="24"/>
        </w:rPr>
        <w:t xml:space="preserve"> </w:t>
      </w:r>
      <w:r w:rsidR="006D4519" w:rsidRPr="0001433E">
        <w:rPr>
          <w:rFonts w:ascii="Times New Roman" w:hAnsi="Times New Roman" w:cs="Times New Roman"/>
          <w:b/>
          <w:i/>
          <w:sz w:val="24"/>
          <w:szCs w:val="24"/>
        </w:rPr>
        <w:t>15</w:t>
      </w:r>
      <w:r w:rsidR="00C93D95" w:rsidRPr="0001433E">
        <w:rPr>
          <w:rFonts w:ascii="Times New Roman" w:hAnsi="Times New Roman" w:cs="Times New Roman"/>
          <w:b/>
          <w:i/>
          <w:sz w:val="24"/>
          <w:szCs w:val="24"/>
        </w:rPr>
        <w:t>,</w:t>
      </w:r>
      <w:r w:rsidR="006D4519" w:rsidRPr="0001433E">
        <w:rPr>
          <w:rFonts w:ascii="Times New Roman" w:hAnsi="Times New Roman" w:cs="Times New Roman"/>
          <w:b/>
          <w:i/>
          <w:sz w:val="24"/>
          <w:szCs w:val="24"/>
        </w:rPr>
        <w:t>7</w:t>
      </w:r>
      <w:r w:rsidR="00C93D95" w:rsidRPr="0001433E">
        <w:rPr>
          <w:rFonts w:ascii="Times New Roman" w:hAnsi="Times New Roman" w:cs="Times New Roman"/>
          <w:b/>
          <w:i/>
          <w:sz w:val="24"/>
          <w:szCs w:val="24"/>
        </w:rPr>
        <w:t xml:space="preserve"> тыс. рублей</w:t>
      </w:r>
      <w:r w:rsidR="00C93D95" w:rsidRPr="0001433E">
        <w:rPr>
          <w:rFonts w:ascii="Times New Roman" w:hAnsi="Times New Roman" w:cs="Times New Roman"/>
          <w:sz w:val="24"/>
          <w:szCs w:val="24"/>
        </w:rPr>
        <w:t xml:space="preserve"> </w:t>
      </w:r>
      <w:r w:rsidR="00204A63" w:rsidRPr="0001433E">
        <w:rPr>
          <w:rFonts w:ascii="Times New Roman" w:hAnsi="Times New Roman" w:cs="Times New Roman"/>
          <w:sz w:val="24"/>
          <w:szCs w:val="24"/>
        </w:rPr>
        <w:t>в 20</w:t>
      </w:r>
      <w:r w:rsidR="006D4519" w:rsidRPr="0001433E">
        <w:rPr>
          <w:rFonts w:ascii="Times New Roman" w:hAnsi="Times New Roman" w:cs="Times New Roman"/>
          <w:sz w:val="24"/>
          <w:szCs w:val="24"/>
        </w:rPr>
        <w:t>20</w:t>
      </w:r>
      <w:r w:rsidR="00204A63" w:rsidRPr="0001433E">
        <w:rPr>
          <w:rFonts w:ascii="Times New Roman" w:hAnsi="Times New Roman" w:cs="Times New Roman"/>
          <w:sz w:val="24"/>
          <w:szCs w:val="24"/>
        </w:rPr>
        <w:t xml:space="preserve"> году</w:t>
      </w:r>
      <w:r w:rsidR="000B7A21">
        <w:rPr>
          <w:rFonts w:ascii="Times New Roman" w:hAnsi="Times New Roman" w:cs="Times New Roman"/>
          <w:sz w:val="24"/>
          <w:szCs w:val="24"/>
        </w:rPr>
        <w:t>,</w:t>
      </w:r>
      <w:r w:rsidR="00302B72" w:rsidRPr="0001433E">
        <w:rPr>
          <w:rFonts w:ascii="Times New Roman" w:hAnsi="Times New Roman" w:cs="Times New Roman"/>
          <w:sz w:val="24"/>
          <w:szCs w:val="24"/>
        </w:rPr>
        <w:t xml:space="preserve"> в 202</w:t>
      </w:r>
      <w:r w:rsidR="0064324C" w:rsidRPr="0001433E">
        <w:rPr>
          <w:rFonts w:ascii="Times New Roman" w:hAnsi="Times New Roman" w:cs="Times New Roman"/>
          <w:sz w:val="24"/>
          <w:szCs w:val="24"/>
        </w:rPr>
        <w:t>1</w:t>
      </w:r>
      <w:r w:rsidR="00302B72" w:rsidRPr="0001433E">
        <w:rPr>
          <w:rFonts w:ascii="Times New Roman" w:hAnsi="Times New Roman" w:cs="Times New Roman"/>
          <w:sz w:val="24"/>
          <w:szCs w:val="24"/>
        </w:rPr>
        <w:t xml:space="preserve"> году и в 202</w:t>
      </w:r>
      <w:r w:rsidR="0064324C" w:rsidRPr="0001433E">
        <w:rPr>
          <w:rFonts w:ascii="Times New Roman" w:hAnsi="Times New Roman" w:cs="Times New Roman"/>
          <w:sz w:val="24"/>
          <w:szCs w:val="24"/>
        </w:rPr>
        <w:t>2</w:t>
      </w:r>
      <w:r w:rsidR="00302B72" w:rsidRPr="0001433E">
        <w:rPr>
          <w:rFonts w:ascii="Times New Roman" w:hAnsi="Times New Roman" w:cs="Times New Roman"/>
          <w:sz w:val="24"/>
          <w:szCs w:val="24"/>
        </w:rPr>
        <w:t xml:space="preserve"> году - на уровне 20</w:t>
      </w:r>
      <w:r w:rsidR="0064324C" w:rsidRPr="0001433E">
        <w:rPr>
          <w:rFonts w:ascii="Times New Roman" w:hAnsi="Times New Roman" w:cs="Times New Roman"/>
          <w:sz w:val="24"/>
          <w:szCs w:val="24"/>
        </w:rPr>
        <w:t>20</w:t>
      </w:r>
      <w:r w:rsidR="00302B72" w:rsidRPr="0001433E">
        <w:rPr>
          <w:rFonts w:ascii="Times New Roman" w:hAnsi="Times New Roman" w:cs="Times New Roman"/>
          <w:sz w:val="24"/>
          <w:szCs w:val="24"/>
        </w:rPr>
        <w:t xml:space="preserve"> года;</w:t>
      </w:r>
    </w:p>
    <w:p w:rsidR="00C21DA3" w:rsidRPr="0001433E" w:rsidRDefault="007B2764" w:rsidP="00302B72">
      <w:pPr>
        <w:ind w:firstLine="709"/>
        <w:jc w:val="both"/>
      </w:pPr>
      <w:r w:rsidRPr="0001433E">
        <w:t xml:space="preserve">- </w:t>
      </w:r>
      <w:r w:rsidR="000B7A21">
        <w:t xml:space="preserve">оплату </w:t>
      </w:r>
      <w:r w:rsidRPr="0001433E">
        <w:t>членски</w:t>
      </w:r>
      <w:r w:rsidR="000B7A21">
        <w:t>х</w:t>
      </w:r>
      <w:r w:rsidRPr="0001433E">
        <w:t xml:space="preserve"> взнос</w:t>
      </w:r>
      <w:r w:rsidR="000B7A21">
        <w:t>ов</w:t>
      </w:r>
      <w:r w:rsidRPr="0001433E">
        <w:t xml:space="preserve"> в Ассоциацию «Совет муниципальных образований  Нижегородской области» </w:t>
      </w:r>
      <w:r w:rsidR="00C93D95" w:rsidRPr="0001433E">
        <w:rPr>
          <w:b/>
          <w:i/>
        </w:rPr>
        <w:t>29,6 тыс. рублей</w:t>
      </w:r>
      <w:r w:rsidR="00C93D95" w:rsidRPr="0001433E">
        <w:t xml:space="preserve"> </w:t>
      </w:r>
      <w:r w:rsidR="009A7EBF" w:rsidRPr="0001433E">
        <w:t>в 20</w:t>
      </w:r>
      <w:r w:rsidR="0064324C" w:rsidRPr="0001433E">
        <w:t>20</w:t>
      </w:r>
      <w:r w:rsidR="009A7EBF" w:rsidRPr="0001433E">
        <w:t xml:space="preserve"> году</w:t>
      </w:r>
      <w:r w:rsidR="00C93D95" w:rsidRPr="0001433E">
        <w:t>,</w:t>
      </w:r>
      <w:r w:rsidR="00C21DA3" w:rsidRPr="0001433E">
        <w:t xml:space="preserve"> 202</w:t>
      </w:r>
      <w:r w:rsidR="0064324C" w:rsidRPr="0001433E">
        <w:t>1</w:t>
      </w:r>
      <w:r w:rsidR="00C21DA3" w:rsidRPr="0001433E">
        <w:t xml:space="preserve"> год </w:t>
      </w:r>
      <w:r w:rsidR="00C93D95" w:rsidRPr="0001433E">
        <w:t xml:space="preserve">и </w:t>
      </w:r>
      <w:r w:rsidR="00C21DA3" w:rsidRPr="0001433E">
        <w:t>202</w:t>
      </w:r>
      <w:r w:rsidR="0064324C" w:rsidRPr="0001433E">
        <w:t>2</w:t>
      </w:r>
      <w:r w:rsidR="00C21DA3" w:rsidRPr="0001433E">
        <w:t xml:space="preserve"> год</w:t>
      </w:r>
      <w:r w:rsidR="00C93D95" w:rsidRPr="0001433E">
        <w:t xml:space="preserve"> </w:t>
      </w:r>
      <w:r w:rsidR="00C21DA3" w:rsidRPr="0001433E">
        <w:t>на уровне 20</w:t>
      </w:r>
      <w:r w:rsidR="0064324C" w:rsidRPr="0001433E">
        <w:t>20</w:t>
      </w:r>
      <w:r w:rsidR="00C21DA3" w:rsidRPr="0001433E">
        <w:t xml:space="preserve"> года;</w:t>
      </w:r>
    </w:p>
    <w:p w:rsidR="0064324C" w:rsidRPr="0001433E" w:rsidRDefault="007B2764" w:rsidP="0064324C">
      <w:pPr>
        <w:ind w:firstLine="709"/>
        <w:jc w:val="both"/>
      </w:pPr>
      <w:r w:rsidRPr="0001433E">
        <w:t xml:space="preserve">- приобретение новогодних подарков детям </w:t>
      </w:r>
      <w:r w:rsidR="00C93D95" w:rsidRPr="0001433E">
        <w:rPr>
          <w:b/>
          <w:i/>
        </w:rPr>
        <w:t>360,0 тыс. рублей</w:t>
      </w:r>
      <w:r w:rsidR="00C93D95" w:rsidRPr="0001433E">
        <w:t xml:space="preserve"> </w:t>
      </w:r>
      <w:r w:rsidR="009A7EBF" w:rsidRPr="0001433E">
        <w:t>в 20</w:t>
      </w:r>
      <w:r w:rsidR="0064324C" w:rsidRPr="0001433E">
        <w:t>20</w:t>
      </w:r>
      <w:r w:rsidR="009A7EBF" w:rsidRPr="0001433E">
        <w:t xml:space="preserve"> год</w:t>
      </w:r>
      <w:r w:rsidR="00C93D95" w:rsidRPr="0001433E">
        <w:t>у,</w:t>
      </w:r>
      <w:r w:rsidR="00C21DA3" w:rsidRPr="0001433E">
        <w:t xml:space="preserve"> </w:t>
      </w:r>
      <w:r w:rsidR="0064324C" w:rsidRPr="0001433E">
        <w:t>2021 год и 2022 год на уровне 2020 года;</w:t>
      </w:r>
    </w:p>
    <w:p w:rsidR="003B169A" w:rsidRPr="0001433E" w:rsidRDefault="003B169A" w:rsidP="0064324C">
      <w:pPr>
        <w:ind w:firstLine="709"/>
        <w:jc w:val="both"/>
      </w:pPr>
      <w:r w:rsidRPr="0001433E">
        <w:t xml:space="preserve">- на </w:t>
      </w:r>
      <w:r w:rsidRPr="0001433E">
        <w:rPr>
          <w:bCs/>
          <w:spacing w:val="2"/>
          <w:kern w:val="36"/>
        </w:rPr>
        <w:t>софинансирование расходов</w:t>
      </w:r>
      <w:r w:rsidRPr="0001433E">
        <w:t xml:space="preserve"> по </w:t>
      </w:r>
      <w:r w:rsidRPr="0001433E">
        <w:rPr>
          <w:bCs/>
          <w:spacing w:val="2"/>
          <w:kern w:val="36"/>
        </w:rPr>
        <w:t>предоставлению материальной помощи гражданам, находящимся в трудной жизненной ситуации, на восстановление, ремонт жилого помещения и строительство пристроя к жилому дому</w:t>
      </w:r>
      <w:r w:rsidRPr="0001433E">
        <w:t xml:space="preserve"> в соответствии с Постановлением </w:t>
      </w:r>
      <w:r w:rsidRPr="0001433E">
        <w:rPr>
          <w:spacing w:val="2"/>
          <w:shd w:val="clear" w:color="auto" w:fill="FFFFFF"/>
        </w:rPr>
        <w:t>Правительства Нижегородской области </w:t>
      </w:r>
      <w:hyperlink r:id="rId12" w:history="1">
        <w:r w:rsidRPr="0001433E">
          <w:rPr>
            <w:spacing w:val="2"/>
            <w:shd w:val="clear" w:color="auto" w:fill="FFFFFF"/>
          </w:rPr>
          <w:t>от 23.03.2007 № 86 </w:t>
        </w:r>
      </w:hyperlink>
      <w:r w:rsidRPr="0001433E">
        <w:rPr>
          <w:bCs/>
          <w:spacing w:val="2"/>
          <w:kern w:val="36"/>
        </w:rPr>
        <w:t xml:space="preserve"> </w:t>
      </w:r>
      <w:hyperlink r:id="rId13" w:history="1">
        <w:r w:rsidRPr="0001433E">
          <w:rPr>
            <w:spacing w:val="2"/>
            <w:shd w:val="clear" w:color="auto" w:fill="FFFFFF"/>
          </w:rPr>
          <w:t>«Об утверждении Порядка предоставления материальной помощи гражданам, находящимся в трудной жизненной ситуации, в виде денежных средств»</w:t>
        </w:r>
      </w:hyperlink>
      <w:r w:rsidRPr="0001433E">
        <w:t xml:space="preserve"> </w:t>
      </w:r>
      <w:r w:rsidR="00C93D95" w:rsidRPr="0001433E">
        <w:rPr>
          <w:b/>
          <w:i/>
        </w:rPr>
        <w:t>300,0 тыс</w:t>
      </w:r>
      <w:r w:rsidR="007209EA" w:rsidRPr="0001433E">
        <w:rPr>
          <w:b/>
          <w:i/>
        </w:rPr>
        <w:t>. р</w:t>
      </w:r>
      <w:r w:rsidR="00C93D95" w:rsidRPr="0001433E">
        <w:rPr>
          <w:b/>
          <w:i/>
        </w:rPr>
        <w:t>ублей</w:t>
      </w:r>
      <w:r w:rsidR="00C93D95" w:rsidRPr="0001433E">
        <w:t xml:space="preserve"> </w:t>
      </w:r>
      <w:r w:rsidRPr="0001433E">
        <w:t>в 20</w:t>
      </w:r>
      <w:r w:rsidR="0064324C" w:rsidRPr="0001433E">
        <w:t>20</w:t>
      </w:r>
      <w:r w:rsidRPr="0001433E">
        <w:t xml:space="preserve"> году</w:t>
      </w:r>
      <w:r w:rsidR="0064324C" w:rsidRPr="0001433E">
        <w:t xml:space="preserve">, </w:t>
      </w:r>
      <w:r w:rsidR="000B7A21">
        <w:t xml:space="preserve">в </w:t>
      </w:r>
      <w:r w:rsidR="0064324C" w:rsidRPr="0001433E">
        <w:t>2022 год</w:t>
      </w:r>
      <w:r w:rsidR="000B7A21">
        <w:t>у</w:t>
      </w:r>
      <w:r w:rsidR="0064324C" w:rsidRPr="0001433E">
        <w:t xml:space="preserve"> </w:t>
      </w:r>
      <w:r w:rsidR="0064324C" w:rsidRPr="0001433E">
        <w:rPr>
          <w:b/>
          <w:i/>
        </w:rPr>
        <w:t>300,0 тыс</w:t>
      </w:r>
      <w:r w:rsidR="007209EA" w:rsidRPr="0001433E">
        <w:rPr>
          <w:b/>
          <w:i/>
        </w:rPr>
        <w:t>. р</w:t>
      </w:r>
      <w:r w:rsidR="0064324C" w:rsidRPr="0001433E">
        <w:rPr>
          <w:b/>
          <w:i/>
        </w:rPr>
        <w:t>ублей</w:t>
      </w:r>
      <w:r w:rsidR="0064324C" w:rsidRPr="0001433E">
        <w:t>;</w:t>
      </w:r>
    </w:p>
    <w:p w:rsidR="00F30772" w:rsidRPr="0001433E" w:rsidRDefault="00F30772" w:rsidP="0064324C">
      <w:pPr>
        <w:ind w:firstLine="709"/>
        <w:jc w:val="both"/>
      </w:pPr>
      <w:r w:rsidRPr="00FA4D10">
        <w:t xml:space="preserve">- прочие мероприятия </w:t>
      </w:r>
      <w:r w:rsidRPr="00FA4D10">
        <w:rPr>
          <w:b/>
          <w:i/>
        </w:rPr>
        <w:t>3371,5 тыс</w:t>
      </w:r>
      <w:r w:rsidR="007209EA" w:rsidRPr="00FA4D10">
        <w:rPr>
          <w:b/>
          <w:i/>
        </w:rPr>
        <w:t>. р</w:t>
      </w:r>
      <w:r w:rsidRPr="00FA4D10">
        <w:rPr>
          <w:b/>
          <w:i/>
        </w:rPr>
        <w:t>ублей</w:t>
      </w:r>
      <w:r w:rsidRPr="00FA4D10">
        <w:t xml:space="preserve"> в 2020 году;</w:t>
      </w:r>
    </w:p>
    <w:p w:rsidR="00C21DA3" w:rsidRPr="0001433E" w:rsidRDefault="00C21DA3" w:rsidP="00C21DA3">
      <w:pPr>
        <w:ind w:firstLine="709"/>
        <w:jc w:val="both"/>
      </w:pPr>
      <w:r w:rsidRPr="0001433E">
        <w:t xml:space="preserve">- представительские расходы </w:t>
      </w:r>
      <w:r w:rsidR="00C93D95" w:rsidRPr="0001433E">
        <w:rPr>
          <w:b/>
          <w:i/>
        </w:rPr>
        <w:t>324,2 тыс</w:t>
      </w:r>
      <w:r w:rsidR="007209EA" w:rsidRPr="0001433E">
        <w:rPr>
          <w:b/>
          <w:i/>
        </w:rPr>
        <w:t>. р</w:t>
      </w:r>
      <w:r w:rsidR="00C93D95" w:rsidRPr="0001433E">
        <w:rPr>
          <w:b/>
          <w:i/>
        </w:rPr>
        <w:t>ублей</w:t>
      </w:r>
      <w:r w:rsidR="00C93D95" w:rsidRPr="0001433E">
        <w:t xml:space="preserve"> </w:t>
      </w:r>
      <w:r w:rsidRPr="0001433E">
        <w:t>в 20</w:t>
      </w:r>
      <w:r w:rsidR="0064324C" w:rsidRPr="0001433E">
        <w:t>20</w:t>
      </w:r>
      <w:r w:rsidRPr="0001433E">
        <w:t xml:space="preserve"> году </w:t>
      </w:r>
    </w:p>
    <w:p w:rsidR="0096362F" w:rsidRPr="00036D8D" w:rsidRDefault="00A82185" w:rsidP="007B2764">
      <w:pPr>
        <w:ind w:firstLine="709"/>
        <w:jc w:val="both"/>
      </w:pPr>
      <w:r w:rsidRPr="0001433E">
        <w:t xml:space="preserve">- на реализацию проекта по поддержке местных инициатив (софинансирование) </w:t>
      </w:r>
      <w:r w:rsidR="00825791">
        <w:rPr>
          <w:b/>
          <w:i/>
        </w:rPr>
        <w:t>15</w:t>
      </w:r>
      <w:r w:rsidR="00C93D95" w:rsidRPr="0001433E">
        <w:rPr>
          <w:b/>
          <w:i/>
        </w:rPr>
        <w:t>00,0 тыс</w:t>
      </w:r>
      <w:r w:rsidR="007209EA" w:rsidRPr="0001433E">
        <w:rPr>
          <w:b/>
          <w:i/>
        </w:rPr>
        <w:t>. р</w:t>
      </w:r>
      <w:r w:rsidR="00C93D95" w:rsidRPr="0001433E">
        <w:rPr>
          <w:b/>
          <w:i/>
        </w:rPr>
        <w:t>ублей</w:t>
      </w:r>
      <w:r w:rsidR="00C93D95" w:rsidRPr="0001433E">
        <w:t xml:space="preserve"> </w:t>
      </w:r>
      <w:r w:rsidRPr="0001433E">
        <w:t>в 20</w:t>
      </w:r>
      <w:r w:rsidR="00007C06" w:rsidRPr="0001433E">
        <w:t>20</w:t>
      </w:r>
      <w:r w:rsidRPr="0001433E">
        <w:t xml:space="preserve"> году</w:t>
      </w:r>
      <w:r w:rsidR="00C93D95" w:rsidRPr="0001433E">
        <w:t>.</w:t>
      </w:r>
    </w:p>
    <w:p w:rsidR="00B265B2" w:rsidRPr="00036D8D" w:rsidRDefault="00B265B2" w:rsidP="00F06B4A">
      <w:pPr>
        <w:pStyle w:val="Courier14"/>
        <w:ind w:firstLine="0"/>
        <w:jc w:val="center"/>
        <w:rPr>
          <w:rFonts w:ascii="Times New Roman" w:hAnsi="Times New Roman" w:cs="Times New Roman"/>
          <w:b/>
          <w:bCs/>
          <w:sz w:val="24"/>
          <w:szCs w:val="24"/>
        </w:rPr>
      </w:pPr>
    </w:p>
    <w:p w:rsidR="00A13F9B" w:rsidRPr="00036D8D" w:rsidRDefault="00A13F9B" w:rsidP="00F06B4A">
      <w:pPr>
        <w:jc w:val="center"/>
      </w:pPr>
      <w:r w:rsidRPr="00036D8D">
        <w:rPr>
          <w:b/>
          <w:bCs/>
        </w:rPr>
        <w:t>Источники финансирования дефицита бюджета</w:t>
      </w:r>
    </w:p>
    <w:p w:rsidR="00BD03E9" w:rsidRPr="00036D8D" w:rsidRDefault="009213BD" w:rsidP="00BD03E9">
      <w:pPr>
        <w:autoSpaceDE w:val="0"/>
        <w:autoSpaceDN w:val="0"/>
        <w:ind w:firstLine="709"/>
        <w:jc w:val="both"/>
      </w:pPr>
      <w:r w:rsidRPr="00036D8D">
        <w:t>На 20</w:t>
      </w:r>
      <w:r w:rsidR="008C5503">
        <w:t>20</w:t>
      </w:r>
      <w:r w:rsidRPr="00036D8D">
        <w:t xml:space="preserve"> год бюджет Воскресенского муниципального района сформирован </w:t>
      </w:r>
      <w:r w:rsidR="00BD03E9" w:rsidRPr="00036D8D">
        <w:t>с</w:t>
      </w:r>
      <w:r w:rsidRPr="00036D8D">
        <w:t xml:space="preserve"> </w:t>
      </w:r>
      <w:r w:rsidR="00DE098A" w:rsidRPr="00036D8D">
        <w:t>про</w:t>
      </w:r>
      <w:r w:rsidRPr="00036D8D">
        <w:t>фицит</w:t>
      </w:r>
      <w:r w:rsidR="00BD03E9" w:rsidRPr="00036D8D">
        <w:t xml:space="preserve">ом в сумме </w:t>
      </w:r>
      <w:r w:rsidR="00DE098A" w:rsidRPr="00036D8D">
        <w:rPr>
          <w:b/>
          <w:i/>
        </w:rPr>
        <w:t>1</w:t>
      </w:r>
      <w:r w:rsidR="008C5503">
        <w:rPr>
          <w:b/>
          <w:i/>
        </w:rPr>
        <w:t>3</w:t>
      </w:r>
      <w:r w:rsidR="00DE098A" w:rsidRPr="00036D8D">
        <w:rPr>
          <w:b/>
          <w:i/>
        </w:rPr>
        <w:t>00,0</w:t>
      </w:r>
      <w:r w:rsidR="00BD03E9" w:rsidRPr="00036D8D">
        <w:rPr>
          <w:b/>
          <w:i/>
        </w:rPr>
        <w:t xml:space="preserve"> тыс</w:t>
      </w:r>
      <w:r w:rsidR="007209EA" w:rsidRPr="00036D8D">
        <w:rPr>
          <w:b/>
          <w:i/>
        </w:rPr>
        <w:t>. р</w:t>
      </w:r>
      <w:r w:rsidR="00BD03E9" w:rsidRPr="00036D8D">
        <w:rPr>
          <w:b/>
          <w:i/>
        </w:rPr>
        <w:t>ублей</w:t>
      </w:r>
      <w:r w:rsidR="00816C8E" w:rsidRPr="00036D8D">
        <w:t>.</w:t>
      </w:r>
      <w:r w:rsidR="00BD03E9" w:rsidRPr="00036D8D">
        <w:t xml:space="preserve"> </w:t>
      </w:r>
      <w:r w:rsidR="00BD03E9" w:rsidRPr="00036D8D">
        <w:rPr>
          <w:kern w:val="32"/>
        </w:rPr>
        <w:t>Размер профицита на 20</w:t>
      </w:r>
      <w:r w:rsidR="00DE098A" w:rsidRPr="00036D8D">
        <w:rPr>
          <w:kern w:val="32"/>
        </w:rPr>
        <w:t>2</w:t>
      </w:r>
      <w:r w:rsidR="008C5503">
        <w:rPr>
          <w:kern w:val="32"/>
        </w:rPr>
        <w:t>1</w:t>
      </w:r>
      <w:r w:rsidR="00BD03E9" w:rsidRPr="00036D8D">
        <w:rPr>
          <w:kern w:val="32"/>
        </w:rPr>
        <w:t xml:space="preserve"> год </w:t>
      </w:r>
      <w:r w:rsidR="000B7A21">
        <w:rPr>
          <w:kern w:val="32"/>
        </w:rPr>
        <w:t xml:space="preserve">установлен </w:t>
      </w:r>
      <w:r w:rsidR="00BD03E9" w:rsidRPr="00036D8D">
        <w:rPr>
          <w:kern w:val="32"/>
        </w:rPr>
        <w:t xml:space="preserve">в сумме </w:t>
      </w:r>
      <w:r w:rsidR="008C5503">
        <w:rPr>
          <w:b/>
          <w:i/>
          <w:kern w:val="32"/>
        </w:rPr>
        <w:t>20</w:t>
      </w:r>
      <w:r w:rsidR="00144EA7">
        <w:rPr>
          <w:b/>
          <w:i/>
          <w:kern w:val="32"/>
        </w:rPr>
        <w:t>00</w:t>
      </w:r>
      <w:r w:rsidR="00BD03E9" w:rsidRPr="00036D8D">
        <w:rPr>
          <w:b/>
          <w:i/>
          <w:kern w:val="32"/>
        </w:rPr>
        <w:t xml:space="preserve"> тыс</w:t>
      </w:r>
      <w:r w:rsidR="007209EA" w:rsidRPr="00036D8D">
        <w:rPr>
          <w:b/>
          <w:i/>
          <w:kern w:val="32"/>
        </w:rPr>
        <w:t>. р</w:t>
      </w:r>
      <w:r w:rsidR="00BD03E9" w:rsidRPr="00036D8D">
        <w:rPr>
          <w:b/>
          <w:i/>
          <w:kern w:val="32"/>
        </w:rPr>
        <w:t>ублей</w:t>
      </w:r>
      <w:r w:rsidR="00BD03E9" w:rsidRPr="00036D8D">
        <w:rPr>
          <w:kern w:val="32"/>
        </w:rPr>
        <w:t>, на 202</w:t>
      </w:r>
      <w:r w:rsidR="008C5503">
        <w:rPr>
          <w:kern w:val="32"/>
        </w:rPr>
        <w:t>2</w:t>
      </w:r>
      <w:r w:rsidR="00BD03E9" w:rsidRPr="00036D8D">
        <w:rPr>
          <w:kern w:val="32"/>
        </w:rPr>
        <w:t xml:space="preserve"> год </w:t>
      </w:r>
      <w:r w:rsidR="000B7A21">
        <w:rPr>
          <w:kern w:val="32"/>
        </w:rPr>
        <w:t>-</w:t>
      </w:r>
      <w:r w:rsidR="00BD03E9" w:rsidRPr="00036D8D">
        <w:rPr>
          <w:kern w:val="32"/>
        </w:rPr>
        <w:t xml:space="preserve"> в сумме </w:t>
      </w:r>
      <w:r w:rsidR="008C5503">
        <w:rPr>
          <w:b/>
          <w:i/>
          <w:kern w:val="32"/>
        </w:rPr>
        <w:t>18</w:t>
      </w:r>
      <w:r w:rsidR="00144EA7">
        <w:rPr>
          <w:b/>
          <w:i/>
          <w:kern w:val="32"/>
        </w:rPr>
        <w:t>00,0</w:t>
      </w:r>
      <w:r w:rsidR="00BD03E9" w:rsidRPr="00036D8D">
        <w:rPr>
          <w:b/>
          <w:i/>
          <w:kern w:val="32"/>
        </w:rPr>
        <w:t xml:space="preserve"> тыс</w:t>
      </w:r>
      <w:r w:rsidR="007209EA" w:rsidRPr="00036D8D">
        <w:rPr>
          <w:b/>
          <w:i/>
          <w:kern w:val="32"/>
        </w:rPr>
        <w:t>. р</w:t>
      </w:r>
      <w:r w:rsidR="00BD03E9" w:rsidRPr="00036D8D">
        <w:rPr>
          <w:b/>
          <w:i/>
          <w:kern w:val="32"/>
        </w:rPr>
        <w:t>ублей</w:t>
      </w:r>
      <w:r w:rsidR="00BD03E9" w:rsidRPr="00036D8D">
        <w:rPr>
          <w:kern w:val="32"/>
        </w:rPr>
        <w:t>.</w:t>
      </w:r>
    </w:p>
    <w:p w:rsidR="00F0294A" w:rsidRPr="00036D8D" w:rsidRDefault="00F0294A" w:rsidP="00F06B4A">
      <w:pPr>
        <w:pStyle w:val="aa"/>
        <w:spacing w:after="0" w:line="240" w:lineRule="auto"/>
        <w:jc w:val="center"/>
        <w:rPr>
          <w:b/>
        </w:rPr>
      </w:pPr>
    </w:p>
    <w:p w:rsidR="0073528F" w:rsidRPr="00036D8D" w:rsidRDefault="00CF603A" w:rsidP="00F06B4A">
      <w:pPr>
        <w:pStyle w:val="aa"/>
        <w:spacing w:after="0" w:line="240" w:lineRule="auto"/>
        <w:jc w:val="center"/>
        <w:rPr>
          <w:b/>
        </w:rPr>
      </w:pPr>
      <w:r w:rsidRPr="00036D8D">
        <w:rPr>
          <w:b/>
        </w:rPr>
        <w:t>Муниципальный долг</w:t>
      </w:r>
    </w:p>
    <w:p w:rsidR="001F0B59" w:rsidRPr="001F0B59" w:rsidRDefault="001F0B59" w:rsidP="001F0B59">
      <w:pPr>
        <w:ind w:firstLine="709"/>
        <w:jc w:val="both"/>
      </w:pPr>
      <w:r w:rsidRPr="001F0B59">
        <w:lastRenderedPageBreak/>
        <w:t>Установить верхний предел муниципального долга Воскресенского муниципального района на 1 января 2021 года в размере 3800000 рублей, в том числе установить верхний предел долга по муниципальным гарантиям Воскресенского муниципального района на 1 января 2021 года в размере 0,0 рубля.</w:t>
      </w:r>
    </w:p>
    <w:p w:rsidR="001F0B59" w:rsidRPr="001F0B59" w:rsidRDefault="001F0B59" w:rsidP="001F0B59">
      <w:pPr>
        <w:ind w:firstLine="709"/>
        <w:jc w:val="both"/>
      </w:pPr>
      <w:r w:rsidRPr="001F0B59">
        <w:t>Установить верхний предел муниципального долга Воскресенского муниципального района на 1 января 2022 года в размере 1800000 рублей, в том числе установить верхний предел долга по муниципальным гарантиям Воскресенского муниципального района на 1 января 2022 года в размере 0 рублей.</w:t>
      </w:r>
    </w:p>
    <w:p w:rsidR="001F0B59" w:rsidRPr="001F0B59" w:rsidRDefault="001F0B59" w:rsidP="001F0B59">
      <w:pPr>
        <w:ind w:firstLine="709"/>
        <w:jc w:val="both"/>
      </w:pPr>
      <w:r w:rsidRPr="001F0B59">
        <w:t>Установить верхний предел муниципального долга Воскресенского муниципального района на 1 января 2023 года в размере 0 рублей, в том числе установить верхний предел долга по муниципальным гарантиям Воскресенского муниципального района на 1 января 2023 года в размере 0 рублей.</w:t>
      </w:r>
    </w:p>
    <w:p w:rsidR="00953A08" w:rsidRPr="00036D8D" w:rsidRDefault="00953A08" w:rsidP="00003501">
      <w:pPr>
        <w:pStyle w:val="aa"/>
        <w:spacing w:line="240" w:lineRule="auto"/>
        <w:ind w:firstLine="709"/>
        <w:jc w:val="both"/>
      </w:pPr>
    </w:p>
    <w:p w:rsidR="00953A08" w:rsidRPr="00036D8D" w:rsidRDefault="00953A08" w:rsidP="00003501">
      <w:pPr>
        <w:pStyle w:val="aa"/>
        <w:spacing w:line="240" w:lineRule="auto"/>
        <w:ind w:firstLine="709"/>
        <w:jc w:val="both"/>
      </w:pPr>
    </w:p>
    <w:p w:rsidR="009667C2" w:rsidRPr="00036D8D" w:rsidRDefault="009667C2" w:rsidP="00003501">
      <w:pPr>
        <w:pStyle w:val="aa"/>
        <w:spacing w:line="240" w:lineRule="auto"/>
        <w:ind w:firstLine="709"/>
        <w:jc w:val="both"/>
      </w:pPr>
    </w:p>
    <w:p w:rsidR="00A315A7" w:rsidRPr="00036D8D" w:rsidRDefault="00953A08" w:rsidP="00D10CB5">
      <w:pPr>
        <w:jc w:val="both"/>
      </w:pPr>
      <w:r w:rsidRPr="00036D8D">
        <w:t>Н</w:t>
      </w:r>
      <w:r w:rsidR="009E653C" w:rsidRPr="00036D8D">
        <w:t>ачальник управления финансов</w:t>
      </w:r>
      <w:r w:rsidR="00003501" w:rsidRPr="00036D8D">
        <w:tab/>
      </w:r>
      <w:r w:rsidR="00003501" w:rsidRPr="00036D8D">
        <w:tab/>
      </w:r>
      <w:r w:rsidR="00003501" w:rsidRPr="00036D8D">
        <w:tab/>
      </w:r>
      <w:r w:rsidR="00003501" w:rsidRPr="00036D8D">
        <w:tab/>
      </w:r>
      <w:r w:rsidR="00D56C5E" w:rsidRPr="00036D8D">
        <w:tab/>
      </w:r>
      <w:r w:rsidR="00D56C5E" w:rsidRPr="00036D8D">
        <w:tab/>
      </w:r>
      <w:r w:rsidR="00FA13FB" w:rsidRPr="00036D8D">
        <w:t>Н.В.Мясникова</w:t>
      </w:r>
    </w:p>
    <w:sectPr w:rsidR="00A315A7" w:rsidRPr="00036D8D" w:rsidSect="001251BB">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160" w:rsidRDefault="00150160">
      <w:r>
        <w:separator/>
      </w:r>
    </w:p>
  </w:endnote>
  <w:endnote w:type="continuationSeparator" w:id="0">
    <w:p w:rsidR="00150160" w:rsidRDefault="0015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7BA" w:rsidRDefault="009B67BA" w:rsidP="007227EA">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9B67BA" w:rsidRDefault="009B67B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7BA" w:rsidRDefault="009B67BA" w:rsidP="007227EA">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E82FE6">
      <w:rPr>
        <w:rStyle w:val="af2"/>
        <w:noProof/>
      </w:rPr>
      <w:t>1</w:t>
    </w:r>
    <w:r>
      <w:rPr>
        <w:rStyle w:val="af2"/>
      </w:rPr>
      <w:fldChar w:fldCharType="end"/>
    </w:r>
  </w:p>
  <w:p w:rsidR="009B67BA" w:rsidRDefault="009B67B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160" w:rsidRDefault="00150160">
      <w:r>
        <w:separator/>
      </w:r>
    </w:p>
  </w:footnote>
  <w:footnote w:type="continuationSeparator" w:id="0">
    <w:p w:rsidR="00150160" w:rsidRDefault="001501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StarSymbol" w:hAnsi="StarSymbol"/>
      </w:rPr>
    </w:lvl>
  </w:abstractNum>
  <w:abstractNum w:abstractNumId="1">
    <w:nsid w:val="00000006"/>
    <w:multiLevelType w:val="singleLevel"/>
    <w:tmpl w:val="00000006"/>
    <w:name w:val="WW8Num6"/>
    <w:lvl w:ilvl="0">
      <w:numFmt w:val="bullet"/>
      <w:lvlText w:val="-"/>
      <w:lvlJc w:val="left"/>
      <w:pPr>
        <w:tabs>
          <w:tab w:val="num" w:pos="972"/>
        </w:tabs>
        <w:ind w:left="972" w:hanging="360"/>
      </w:pPr>
      <w:rPr>
        <w:rFonts w:ascii="StarSymbol" w:hAnsi="StarSymbol"/>
      </w:rPr>
    </w:lvl>
  </w:abstractNum>
  <w:abstractNum w:abstractNumId="2">
    <w:nsid w:val="00000007"/>
    <w:multiLevelType w:val="singleLevel"/>
    <w:tmpl w:val="00000007"/>
    <w:name w:val="WW8Num7"/>
    <w:lvl w:ilvl="0">
      <w:start w:val="1"/>
      <w:numFmt w:val="bullet"/>
      <w:lvlText w:val="-"/>
      <w:lvlJc w:val="left"/>
      <w:pPr>
        <w:tabs>
          <w:tab w:val="num" w:pos="1080"/>
        </w:tabs>
        <w:ind w:left="1080" w:hanging="360"/>
      </w:pPr>
      <w:rPr>
        <w:rFonts w:ascii="Times New Roman" w:hAnsi="Times New Roman"/>
      </w:rPr>
    </w:lvl>
  </w:abstractNum>
  <w:abstractNum w:abstractNumId="3">
    <w:nsid w:val="00003FA6"/>
    <w:multiLevelType w:val="multilevel"/>
    <w:tmpl w:val="1B6A0B5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nsid w:val="016C457C"/>
    <w:multiLevelType w:val="hybridMultilevel"/>
    <w:tmpl w:val="0080970E"/>
    <w:lvl w:ilvl="0" w:tplc="E06C330E">
      <w:start w:val="2"/>
      <w:numFmt w:val="decimal"/>
      <w:lvlText w:val="%1."/>
      <w:lvlJc w:val="left"/>
      <w:pPr>
        <w:tabs>
          <w:tab w:val="num" w:pos="2496"/>
        </w:tabs>
        <w:ind w:left="2496" w:hanging="360"/>
      </w:pPr>
      <w:rPr>
        <w:rFonts w:hint="default"/>
        <w:i w:val="0"/>
      </w:rPr>
    </w:lvl>
    <w:lvl w:ilvl="1" w:tplc="04190019" w:tentative="1">
      <w:start w:val="1"/>
      <w:numFmt w:val="lowerLetter"/>
      <w:lvlText w:val="%2."/>
      <w:lvlJc w:val="left"/>
      <w:pPr>
        <w:tabs>
          <w:tab w:val="num" w:pos="3216"/>
        </w:tabs>
        <w:ind w:left="3216" w:hanging="360"/>
      </w:pPr>
    </w:lvl>
    <w:lvl w:ilvl="2" w:tplc="0419001B" w:tentative="1">
      <w:start w:val="1"/>
      <w:numFmt w:val="lowerRoman"/>
      <w:lvlText w:val="%3."/>
      <w:lvlJc w:val="right"/>
      <w:pPr>
        <w:tabs>
          <w:tab w:val="num" w:pos="3936"/>
        </w:tabs>
        <w:ind w:left="3936" w:hanging="180"/>
      </w:pPr>
    </w:lvl>
    <w:lvl w:ilvl="3" w:tplc="0419000F" w:tentative="1">
      <w:start w:val="1"/>
      <w:numFmt w:val="decimal"/>
      <w:lvlText w:val="%4."/>
      <w:lvlJc w:val="left"/>
      <w:pPr>
        <w:tabs>
          <w:tab w:val="num" w:pos="4656"/>
        </w:tabs>
        <w:ind w:left="4656" w:hanging="360"/>
      </w:pPr>
    </w:lvl>
    <w:lvl w:ilvl="4" w:tplc="04190019" w:tentative="1">
      <w:start w:val="1"/>
      <w:numFmt w:val="lowerLetter"/>
      <w:lvlText w:val="%5."/>
      <w:lvlJc w:val="left"/>
      <w:pPr>
        <w:tabs>
          <w:tab w:val="num" w:pos="5376"/>
        </w:tabs>
        <w:ind w:left="5376" w:hanging="360"/>
      </w:pPr>
    </w:lvl>
    <w:lvl w:ilvl="5" w:tplc="0419001B" w:tentative="1">
      <w:start w:val="1"/>
      <w:numFmt w:val="lowerRoman"/>
      <w:lvlText w:val="%6."/>
      <w:lvlJc w:val="right"/>
      <w:pPr>
        <w:tabs>
          <w:tab w:val="num" w:pos="6096"/>
        </w:tabs>
        <w:ind w:left="6096" w:hanging="180"/>
      </w:pPr>
    </w:lvl>
    <w:lvl w:ilvl="6" w:tplc="0419000F" w:tentative="1">
      <w:start w:val="1"/>
      <w:numFmt w:val="decimal"/>
      <w:lvlText w:val="%7."/>
      <w:lvlJc w:val="left"/>
      <w:pPr>
        <w:tabs>
          <w:tab w:val="num" w:pos="6816"/>
        </w:tabs>
        <w:ind w:left="6816" w:hanging="360"/>
      </w:pPr>
    </w:lvl>
    <w:lvl w:ilvl="7" w:tplc="04190019" w:tentative="1">
      <w:start w:val="1"/>
      <w:numFmt w:val="lowerLetter"/>
      <w:lvlText w:val="%8."/>
      <w:lvlJc w:val="left"/>
      <w:pPr>
        <w:tabs>
          <w:tab w:val="num" w:pos="7536"/>
        </w:tabs>
        <w:ind w:left="7536" w:hanging="360"/>
      </w:pPr>
    </w:lvl>
    <w:lvl w:ilvl="8" w:tplc="0419001B" w:tentative="1">
      <w:start w:val="1"/>
      <w:numFmt w:val="lowerRoman"/>
      <w:lvlText w:val="%9."/>
      <w:lvlJc w:val="right"/>
      <w:pPr>
        <w:tabs>
          <w:tab w:val="num" w:pos="8256"/>
        </w:tabs>
        <w:ind w:left="8256" w:hanging="180"/>
      </w:pPr>
    </w:lvl>
  </w:abstractNum>
  <w:abstractNum w:abstractNumId="5">
    <w:nsid w:val="05E54D64"/>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924DCE"/>
    <w:multiLevelType w:val="hybridMultilevel"/>
    <w:tmpl w:val="A5AAE9A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EC2A73"/>
    <w:multiLevelType w:val="hybridMultilevel"/>
    <w:tmpl w:val="F5B81472"/>
    <w:lvl w:ilvl="0" w:tplc="A1CCB1C2">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4E66395"/>
    <w:multiLevelType w:val="hybridMultilevel"/>
    <w:tmpl w:val="1E26F1A6"/>
    <w:lvl w:ilvl="0" w:tplc="B2307648">
      <w:start w:val="2"/>
      <w:numFmt w:val="decimal"/>
      <w:lvlText w:val="%1."/>
      <w:lvlJc w:val="left"/>
      <w:pPr>
        <w:tabs>
          <w:tab w:val="num" w:pos="1725"/>
        </w:tabs>
        <w:ind w:left="1725" w:hanging="1005"/>
      </w:pPr>
      <w:rPr>
        <w:rFonts w:hint="default"/>
        <w:i w:val="0"/>
        <w:sz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9A5110F"/>
    <w:multiLevelType w:val="hybridMultilevel"/>
    <w:tmpl w:val="B9DA8E7E"/>
    <w:lvl w:ilvl="0" w:tplc="DF020164">
      <w:start w:val="2006"/>
      <w:numFmt w:val="decimal"/>
      <w:lvlText w:val="%1"/>
      <w:lvlJc w:val="left"/>
      <w:pPr>
        <w:tabs>
          <w:tab w:val="num" w:pos="1080"/>
        </w:tabs>
        <w:ind w:left="1080" w:hanging="60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0">
    <w:nsid w:val="19CC5A32"/>
    <w:multiLevelType w:val="hybridMultilevel"/>
    <w:tmpl w:val="6C6C01D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A14846"/>
    <w:multiLevelType w:val="hybridMultilevel"/>
    <w:tmpl w:val="09C05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C217E0"/>
    <w:multiLevelType w:val="hybridMultilevel"/>
    <w:tmpl w:val="84A40B90"/>
    <w:lvl w:ilvl="0" w:tplc="0419000F">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715157D"/>
    <w:multiLevelType w:val="hybridMultilevel"/>
    <w:tmpl w:val="530208BE"/>
    <w:lvl w:ilvl="0" w:tplc="D4DEFF9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4">
    <w:nsid w:val="285B56AF"/>
    <w:multiLevelType w:val="hybridMultilevel"/>
    <w:tmpl w:val="64D2379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8A6288F"/>
    <w:multiLevelType w:val="hybridMultilevel"/>
    <w:tmpl w:val="F1ECAAB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3A127CCE"/>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A992D72"/>
    <w:multiLevelType w:val="hybridMultilevel"/>
    <w:tmpl w:val="6BC6F8A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DEF4743"/>
    <w:multiLevelType w:val="hybridMultilevel"/>
    <w:tmpl w:val="6FEAFB3C"/>
    <w:lvl w:ilvl="0" w:tplc="0419000F">
      <w:start w:val="1"/>
      <w:numFmt w:val="decimal"/>
      <w:lvlText w:val="%1."/>
      <w:lvlJc w:val="left"/>
      <w:pPr>
        <w:tabs>
          <w:tab w:val="num" w:pos="540"/>
        </w:tabs>
        <w:ind w:left="540" w:hanging="360"/>
      </w:pPr>
      <w:rPr>
        <w:rFonts w:hint="default"/>
      </w:rPr>
    </w:lvl>
    <w:lvl w:ilvl="1" w:tplc="04190011">
      <w:start w:val="1"/>
      <w:numFmt w:val="decimal"/>
      <w:lvlText w:val="%2)"/>
      <w:lvlJc w:val="left"/>
      <w:pPr>
        <w:tabs>
          <w:tab w:val="num" w:pos="540"/>
        </w:tabs>
        <w:ind w:left="5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D8245D"/>
    <w:multiLevelType w:val="multilevel"/>
    <w:tmpl w:val="6FEAFB3C"/>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63E7291"/>
    <w:multiLevelType w:val="hybridMultilevel"/>
    <w:tmpl w:val="FF260208"/>
    <w:lvl w:ilvl="0" w:tplc="8DA44302">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8F777B"/>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4022379"/>
    <w:multiLevelType w:val="multilevel"/>
    <w:tmpl w:val="1B6A0B5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4">
    <w:nsid w:val="58B018A1"/>
    <w:multiLevelType w:val="hybridMultilevel"/>
    <w:tmpl w:val="634AA862"/>
    <w:lvl w:ilvl="0" w:tplc="0419000F">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91011C2"/>
    <w:multiLevelType w:val="multilevel"/>
    <w:tmpl w:val="BA00430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9402F13"/>
    <w:multiLevelType w:val="hybridMultilevel"/>
    <w:tmpl w:val="BA00430E"/>
    <w:lvl w:ilvl="0" w:tplc="0419000F">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13165BD"/>
    <w:multiLevelType w:val="hybridMultilevel"/>
    <w:tmpl w:val="0C70A3A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4277C75"/>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D8D0B95"/>
    <w:multiLevelType w:val="hybridMultilevel"/>
    <w:tmpl w:val="49081168"/>
    <w:lvl w:ilvl="0" w:tplc="27240D52">
      <w:start w:val="2007"/>
      <w:numFmt w:val="decimal"/>
      <w:lvlText w:val="%1"/>
      <w:lvlJc w:val="left"/>
      <w:pPr>
        <w:tabs>
          <w:tab w:val="num" w:pos="960"/>
        </w:tabs>
        <w:ind w:left="960" w:hanging="48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0">
    <w:nsid w:val="6EBF642D"/>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47279C4"/>
    <w:multiLevelType w:val="hybridMultilevel"/>
    <w:tmpl w:val="5B04082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CC15047"/>
    <w:multiLevelType w:val="hybridMultilevel"/>
    <w:tmpl w:val="4F82C39A"/>
    <w:lvl w:ilvl="0" w:tplc="0419000F">
      <w:start w:val="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6"/>
  </w:num>
  <w:num w:numId="2">
    <w:abstractNumId w:val="7"/>
  </w:num>
  <w:num w:numId="3">
    <w:abstractNumId w:val="8"/>
  </w:num>
  <w:num w:numId="4">
    <w:abstractNumId w:val="4"/>
  </w:num>
  <w:num w:numId="5">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4"/>
  </w:num>
  <w:num w:numId="8">
    <w:abstractNumId w:val="26"/>
  </w:num>
  <w:num w:numId="9">
    <w:abstractNumId w:val="25"/>
  </w:num>
  <w:num w:numId="10">
    <w:abstractNumId w:val="13"/>
  </w:num>
  <w:num w:numId="11">
    <w:abstractNumId w:val="9"/>
  </w:num>
  <w:num w:numId="12">
    <w:abstractNumId w:val="19"/>
  </w:num>
  <w:num w:numId="13">
    <w:abstractNumId w:val="6"/>
  </w:num>
  <w:num w:numId="14">
    <w:abstractNumId w:val="24"/>
  </w:num>
  <w:num w:numId="15">
    <w:abstractNumId w:val="27"/>
  </w:num>
  <w:num w:numId="16">
    <w:abstractNumId w:val="5"/>
  </w:num>
  <w:num w:numId="17">
    <w:abstractNumId w:val="12"/>
  </w:num>
  <w:num w:numId="18">
    <w:abstractNumId w:val="32"/>
  </w:num>
  <w:num w:numId="19">
    <w:abstractNumId w:val="21"/>
  </w:num>
  <w:num w:numId="20">
    <w:abstractNumId w:val="15"/>
  </w:num>
  <w:num w:numId="21">
    <w:abstractNumId w:val="29"/>
  </w:num>
  <w:num w:numId="22">
    <w:abstractNumId w:val="31"/>
  </w:num>
  <w:num w:numId="23">
    <w:abstractNumId w:val="18"/>
  </w:num>
  <w:num w:numId="24">
    <w:abstractNumId w:val="10"/>
  </w:num>
  <w:num w:numId="25">
    <w:abstractNumId w:val="22"/>
  </w:num>
  <w:num w:numId="26">
    <w:abstractNumId w:val="28"/>
  </w:num>
  <w:num w:numId="27">
    <w:abstractNumId w:val="30"/>
  </w:num>
  <w:num w:numId="28">
    <w:abstractNumId w:val="17"/>
  </w:num>
  <w:num w:numId="29">
    <w:abstractNumId w:val="20"/>
  </w:num>
  <w:num w:numId="30">
    <w:abstractNumId w:val="23"/>
  </w:num>
  <w:num w:numId="31">
    <w:abstractNumId w:val="3"/>
  </w:num>
  <w:num w:numId="32">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D53"/>
    <w:rsid w:val="00000720"/>
    <w:rsid w:val="00002121"/>
    <w:rsid w:val="00003220"/>
    <w:rsid w:val="00003501"/>
    <w:rsid w:val="0000357D"/>
    <w:rsid w:val="00003676"/>
    <w:rsid w:val="000037DB"/>
    <w:rsid w:val="00004178"/>
    <w:rsid w:val="00005239"/>
    <w:rsid w:val="00005D43"/>
    <w:rsid w:val="00005DC2"/>
    <w:rsid w:val="00005F6E"/>
    <w:rsid w:val="00006BA9"/>
    <w:rsid w:val="00007209"/>
    <w:rsid w:val="00007537"/>
    <w:rsid w:val="00007743"/>
    <w:rsid w:val="00007C06"/>
    <w:rsid w:val="00007D63"/>
    <w:rsid w:val="0001075C"/>
    <w:rsid w:val="000118FE"/>
    <w:rsid w:val="00011936"/>
    <w:rsid w:val="00012930"/>
    <w:rsid w:val="0001327E"/>
    <w:rsid w:val="0001386A"/>
    <w:rsid w:val="0001433E"/>
    <w:rsid w:val="000177E9"/>
    <w:rsid w:val="00020A78"/>
    <w:rsid w:val="0002238C"/>
    <w:rsid w:val="00022C5B"/>
    <w:rsid w:val="000233C0"/>
    <w:rsid w:val="000245D5"/>
    <w:rsid w:val="00025D9D"/>
    <w:rsid w:val="0002704F"/>
    <w:rsid w:val="00030006"/>
    <w:rsid w:val="00033442"/>
    <w:rsid w:val="00033F35"/>
    <w:rsid w:val="0003402B"/>
    <w:rsid w:val="00034D80"/>
    <w:rsid w:val="00035E73"/>
    <w:rsid w:val="00036D8D"/>
    <w:rsid w:val="00036F0C"/>
    <w:rsid w:val="00037EB7"/>
    <w:rsid w:val="000403C1"/>
    <w:rsid w:val="00043075"/>
    <w:rsid w:val="00043527"/>
    <w:rsid w:val="00043B83"/>
    <w:rsid w:val="00044811"/>
    <w:rsid w:val="00044A30"/>
    <w:rsid w:val="00044FA0"/>
    <w:rsid w:val="00046489"/>
    <w:rsid w:val="000464CA"/>
    <w:rsid w:val="0004662A"/>
    <w:rsid w:val="00046848"/>
    <w:rsid w:val="0004785D"/>
    <w:rsid w:val="000518FE"/>
    <w:rsid w:val="0005217F"/>
    <w:rsid w:val="000524E9"/>
    <w:rsid w:val="00053E44"/>
    <w:rsid w:val="00054097"/>
    <w:rsid w:val="0005507E"/>
    <w:rsid w:val="0005647D"/>
    <w:rsid w:val="000604E7"/>
    <w:rsid w:val="0006130F"/>
    <w:rsid w:val="000619DB"/>
    <w:rsid w:val="00061E5F"/>
    <w:rsid w:val="00062AAF"/>
    <w:rsid w:val="000630EE"/>
    <w:rsid w:val="000635AD"/>
    <w:rsid w:val="0006419D"/>
    <w:rsid w:val="00064A9E"/>
    <w:rsid w:val="00065053"/>
    <w:rsid w:val="00066891"/>
    <w:rsid w:val="00066DB1"/>
    <w:rsid w:val="0006734B"/>
    <w:rsid w:val="00067CD9"/>
    <w:rsid w:val="0007001F"/>
    <w:rsid w:val="000701E5"/>
    <w:rsid w:val="00070905"/>
    <w:rsid w:val="00071EA1"/>
    <w:rsid w:val="00071F56"/>
    <w:rsid w:val="000731BF"/>
    <w:rsid w:val="00073CAE"/>
    <w:rsid w:val="00073CE4"/>
    <w:rsid w:val="00074CA3"/>
    <w:rsid w:val="000757C1"/>
    <w:rsid w:val="00075F92"/>
    <w:rsid w:val="00076753"/>
    <w:rsid w:val="00080C89"/>
    <w:rsid w:val="00080E89"/>
    <w:rsid w:val="000811D7"/>
    <w:rsid w:val="00081A7C"/>
    <w:rsid w:val="00082B0B"/>
    <w:rsid w:val="00084A5A"/>
    <w:rsid w:val="0008509E"/>
    <w:rsid w:val="000853C4"/>
    <w:rsid w:val="000862E1"/>
    <w:rsid w:val="000866F8"/>
    <w:rsid w:val="000875D9"/>
    <w:rsid w:val="00087750"/>
    <w:rsid w:val="000879ED"/>
    <w:rsid w:val="00091954"/>
    <w:rsid w:val="000921D9"/>
    <w:rsid w:val="00092392"/>
    <w:rsid w:val="000923BC"/>
    <w:rsid w:val="00092863"/>
    <w:rsid w:val="00092EF6"/>
    <w:rsid w:val="000942F0"/>
    <w:rsid w:val="00094AA8"/>
    <w:rsid w:val="00095363"/>
    <w:rsid w:val="0009587C"/>
    <w:rsid w:val="00097EAD"/>
    <w:rsid w:val="000A0A31"/>
    <w:rsid w:val="000A151A"/>
    <w:rsid w:val="000A2463"/>
    <w:rsid w:val="000A33E7"/>
    <w:rsid w:val="000A3AB1"/>
    <w:rsid w:val="000A3EDA"/>
    <w:rsid w:val="000A50DE"/>
    <w:rsid w:val="000A61A7"/>
    <w:rsid w:val="000A6C56"/>
    <w:rsid w:val="000B0634"/>
    <w:rsid w:val="000B0A29"/>
    <w:rsid w:val="000B0CC6"/>
    <w:rsid w:val="000B14AA"/>
    <w:rsid w:val="000B16C5"/>
    <w:rsid w:val="000B18EB"/>
    <w:rsid w:val="000B2188"/>
    <w:rsid w:val="000B36D8"/>
    <w:rsid w:val="000B3834"/>
    <w:rsid w:val="000B4BA8"/>
    <w:rsid w:val="000B592C"/>
    <w:rsid w:val="000B6E30"/>
    <w:rsid w:val="000B7698"/>
    <w:rsid w:val="000B7A21"/>
    <w:rsid w:val="000C0253"/>
    <w:rsid w:val="000C0813"/>
    <w:rsid w:val="000C0F82"/>
    <w:rsid w:val="000C10DE"/>
    <w:rsid w:val="000C309B"/>
    <w:rsid w:val="000C3D80"/>
    <w:rsid w:val="000C4050"/>
    <w:rsid w:val="000C4BB3"/>
    <w:rsid w:val="000C4EDF"/>
    <w:rsid w:val="000C58E5"/>
    <w:rsid w:val="000C5E65"/>
    <w:rsid w:val="000C5E86"/>
    <w:rsid w:val="000C7356"/>
    <w:rsid w:val="000C7724"/>
    <w:rsid w:val="000C79C6"/>
    <w:rsid w:val="000D01B4"/>
    <w:rsid w:val="000D1B53"/>
    <w:rsid w:val="000D3F75"/>
    <w:rsid w:val="000D4700"/>
    <w:rsid w:val="000D4DE1"/>
    <w:rsid w:val="000D6625"/>
    <w:rsid w:val="000D6A65"/>
    <w:rsid w:val="000E0144"/>
    <w:rsid w:val="000E06C7"/>
    <w:rsid w:val="000E0CCE"/>
    <w:rsid w:val="000E1559"/>
    <w:rsid w:val="000E1FFD"/>
    <w:rsid w:val="000E33E7"/>
    <w:rsid w:val="000E437B"/>
    <w:rsid w:val="000E60B2"/>
    <w:rsid w:val="000E60FC"/>
    <w:rsid w:val="000E6163"/>
    <w:rsid w:val="000E6AD8"/>
    <w:rsid w:val="000E6D4B"/>
    <w:rsid w:val="000E7CF4"/>
    <w:rsid w:val="000F05B7"/>
    <w:rsid w:val="000F094E"/>
    <w:rsid w:val="000F1936"/>
    <w:rsid w:val="000F36BB"/>
    <w:rsid w:val="000F3B51"/>
    <w:rsid w:val="000F453A"/>
    <w:rsid w:val="000F50D8"/>
    <w:rsid w:val="000F512A"/>
    <w:rsid w:val="000F5AA0"/>
    <w:rsid w:val="000F69E8"/>
    <w:rsid w:val="000F6AC2"/>
    <w:rsid w:val="001015DB"/>
    <w:rsid w:val="001016CA"/>
    <w:rsid w:val="00102240"/>
    <w:rsid w:val="0010256A"/>
    <w:rsid w:val="00102675"/>
    <w:rsid w:val="00102C32"/>
    <w:rsid w:val="0010339D"/>
    <w:rsid w:val="00103E98"/>
    <w:rsid w:val="001044E0"/>
    <w:rsid w:val="00105FF7"/>
    <w:rsid w:val="001066CA"/>
    <w:rsid w:val="00106727"/>
    <w:rsid w:val="00106C4B"/>
    <w:rsid w:val="00111A1C"/>
    <w:rsid w:val="00112DA9"/>
    <w:rsid w:val="00114D4F"/>
    <w:rsid w:val="00115DD6"/>
    <w:rsid w:val="001173C3"/>
    <w:rsid w:val="00117519"/>
    <w:rsid w:val="00117AE4"/>
    <w:rsid w:val="001206AE"/>
    <w:rsid w:val="001217E8"/>
    <w:rsid w:val="00121A80"/>
    <w:rsid w:val="00122646"/>
    <w:rsid w:val="00123E06"/>
    <w:rsid w:val="0012462A"/>
    <w:rsid w:val="001250C3"/>
    <w:rsid w:val="001251BB"/>
    <w:rsid w:val="00125BB9"/>
    <w:rsid w:val="0012657D"/>
    <w:rsid w:val="00126D80"/>
    <w:rsid w:val="00126E02"/>
    <w:rsid w:val="00131606"/>
    <w:rsid w:val="00131BAA"/>
    <w:rsid w:val="001323F4"/>
    <w:rsid w:val="001327A3"/>
    <w:rsid w:val="00133DD2"/>
    <w:rsid w:val="00135A03"/>
    <w:rsid w:val="00135F3A"/>
    <w:rsid w:val="001363C3"/>
    <w:rsid w:val="00137603"/>
    <w:rsid w:val="0013774C"/>
    <w:rsid w:val="00140DB2"/>
    <w:rsid w:val="00141394"/>
    <w:rsid w:val="00141632"/>
    <w:rsid w:val="00141D85"/>
    <w:rsid w:val="00142F7B"/>
    <w:rsid w:val="00144EA7"/>
    <w:rsid w:val="00145177"/>
    <w:rsid w:val="001451E7"/>
    <w:rsid w:val="00145389"/>
    <w:rsid w:val="00146C73"/>
    <w:rsid w:val="00147A2F"/>
    <w:rsid w:val="00147C4B"/>
    <w:rsid w:val="00147DA3"/>
    <w:rsid w:val="00147F09"/>
    <w:rsid w:val="00150160"/>
    <w:rsid w:val="001505C6"/>
    <w:rsid w:val="0015076A"/>
    <w:rsid w:val="00150887"/>
    <w:rsid w:val="00151485"/>
    <w:rsid w:val="00151632"/>
    <w:rsid w:val="00151C7A"/>
    <w:rsid w:val="001526B5"/>
    <w:rsid w:val="00152AAE"/>
    <w:rsid w:val="00152D5A"/>
    <w:rsid w:val="00153503"/>
    <w:rsid w:val="0015364B"/>
    <w:rsid w:val="00153E3D"/>
    <w:rsid w:val="001542EB"/>
    <w:rsid w:val="00154341"/>
    <w:rsid w:val="00154729"/>
    <w:rsid w:val="001557FC"/>
    <w:rsid w:val="00156AFF"/>
    <w:rsid w:val="00156C17"/>
    <w:rsid w:val="00156F4D"/>
    <w:rsid w:val="00157BEC"/>
    <w:rsid w:val="00157D7C"/>
    <w:rsid w:val="00160084"/>
    <w:rsid w:val="001612AE"/>
    <w:rsid w:val="0016260C"/>
    <w:rsid w:val="001637F2"/>
    <w:rsid w:val="00164CE6"/>
    <w:rsid w:val="00166121"/>
    <w:rsid w:val="00167697"/>
    <w:rsid w:val="00167EE7"/>
    <w:rsid w:val="00171057"/>
    <w:rsid w:val="001717CB"/>
    <w:rsid w:val="001719EA"/>
    <w:rsid w:val="001722A5"/>
    <w:rsid w:val="001727DD"/>
    <w:rsid w:val="0017305E"/>
    <w:rsid w:val="001730FD"/>
    <w:rsid w:val="00173DB7"/>
    <w:rsid w:val="0017582E"/>
    <w:rsid w:val="00175B22"/>
    <w:rsid w:val="00175CC0"/>
    <w:rsid w:val="001768FC"/>
    <w:rsid w:val="001775C5"/>
    <w:rsid w:val="001779FD"/>
    <w:rsid w:val="001808BA"/>
    <w:rsid w:val="001835D0"/>
    <w:rsid w:val="0018476C"/>
    <w:rsid w:val="0018477E"/>
    <w:rsid w:val="00184EBD"/>
    <w:rsid w:val="00185217"/>
    <w:rsid w:val="00185393"/>
    <w:rsid w:val="00186326"/>
    <w:rsid w:val="00192D35"/>
    <w:rsid w:val="00192E58"/>
    <w:rsid w:val="00194131"/>
    <w:rsid w:val="001949D4"/>
    <w:rsid w:val="001955A1"/>
    <w:rsid w:val="00197295"/>
    <w:rsid w:val="001A0F04"/>
    <w:rsid w:val="001A1207"/>
    <w:rsid w:val="001A190D"/>
    <w:rsid w:val="001A2D09"/>
    <w:rsid w:val="001A3459"/>
    <w:rsid w:val="001A3727"/>
    <w:rsid w:val="001A4573"/>
    <w:rsid w:val="001A45B0"/>
    <w:rsid w:val="001A4F16"/>
    <w:rsid w:val="001A63AF"/>
    <w:rsid w:val="001A72E1"/>
    <w:rsid w:val="001B0649"/>
    <w:rsid w:val="001B1626"/>
    <w:rsid w:val="001B18FD"/>
    <w:rsid w:val="001B267B"/>
    <w:rsid w:val="001B28FF"/>
    <w:rsid w:val="001B3896"/>
    <w:rsid w:val="001B4327"/>
    <w:rsid w:val="001B4A1A"/>
    <w:rsid w:val="001B56D8"/>
    <w:rsid w:val="001B585D"/>
    <w:rsid w:val="001C06B0"/>
    <w:rsid w:val="001C2209"/>
    <w:rsid w:val="001C23AC"/>
    <w:rsid w:val="001C3086"/>
    <w:rsid w:val="001C31F6"/>
    <w:rsid w:val="001C5994"/>
    <w:rsid w:val="001C5EB4"/>
    <w:rsid w:val="001C6ECE"/>
    <w:rsid w:val="001C75B5"/>
    <w:rsid w:val="001D0EBE"/>
    <w:rsid w:val="001D1C46"/>
    <w:rsid w:val="001D2DF6"/>
    <w:rsid w:val="001D3E00"/>
    <w:rsid w:val="001D406D"/>
    <w:rsid w:val="001D5DDF"/>
    <w:rsid w:val="001D5E55"/>
    <w:rsid w:val="001D634E"/>
    <w:rsid w:val="001D67C9"/>
    <w:rsid w:val="001D71C7"/>
    <w:rsid w:val="001D72B0"/>
    <w:rsid w:val="001D7DEF"/>
    <w:rsid w:val="001D7FCE"/>
    <w:rsid w:val="001E0318"/>
    <w:rsid w:val="001E0F08"/>
    <w:rsid w:val="001E11B8"/>
    <w:rsid w:val="001E2C3E"/>
    <w:rsid w:val="001E3D10"/>
    <w:rsid w:val="001E3D1E"/>
    <w:rsid w:val="001E426E"/>
    <w:rsid w:val="001E4952"/>
    <w:rsid w:val="001E4AA9"/>
    <w:rsid w:val="001E4FFC"/>
    <w:rsid w:val="001E5255"/>
    <w:rsid w:val="001E5705"/>
    <w:rsid w:val="001E5AC4"/>
    <w:rsid w:val="001E640F"/>
    <w:rsid w:val="001E6820"/>
    <w:rsid w:val="001E76B3"/>
    <w:rsid w:val="001E7B4D"/>
    <w:rsid w:val="001E7EB3"/>
    <w:rsid w:val="001F0052"/>
    <w:rsid w:val="001F0B59"/>
    <w:rsid w:val="001F2222"/>
    <w:rsid w:val="001F3029"/>
    <w:rsid w:val="001F3509"/>
    <w:rsid w:val="001F36FC"/>
    <w:rsid w:val="001F3FC8"/>
    <w:rsid w:val="001F5138"/>
    <w:rsid w:val="001F560C"/>
    <w:rsid w:val="001F5D39"/>
    <w:rsid w:val="001F7013"/>
    <w:rsid w:val="001F71C4"/>
    <w:rsid w:val="00200730"/>
    <w:rsid w:val="00200C12"/>
    <w:rsid w:val="00201CB5"/>
    <w:rsid w:val="00202E14"/>
    <w:rsid w:val="002035A4"/>
    <w:rsid w:val="00203605"/>
    <w:rsid w:val="002038BE"/>
    <w:rsid w:val="002039C7"/>
    <w:rsid w:val="00203D76"/>
    <w:rsid w:val="00204564"/>
    <w:rsid w:val="00204667"/>
    <w:rsid w:val="00204A63"/>
    <w:rsid w:val="002068E8"/>
    <w:rsid w:val="00206C49"/>
    <w:rsid w:val="002075EF"/>
    <w:rsid w:val="00210780"/>
    <w:rsid w:val="0021122C"/>
    <w:rsid w:val="002114FC"/>
    <w:rsid w:val="002127F9"/>
    <w:rsid w:val="00214CEF"/>
    <w:rsid w:val="00214E0F"/>
    <w:rsid w:val="00215256"/>
    <w:rsid w:val="00215619"/>
    <w:rsid w:val="00215BDE"/>
    <w:rsid w:val="00216BCD"/>
    <w:rsid w:val="00216C02"/>
    <w:rsid w:val="00216CCD"/>
    <w:rsid w:val="0021716D"/>
    <w:rsid w:val="00217A91"/>
    <w:rsid w:val="00217B84"/>
    <w:rsid w:val="00217BB4"/>
    <w:rsid w:val="00220B1D"/>
    <w:rsid w:val="00221C3A"/>
    <w:rsid w:val="00222DF7"/>
    <w:rsid w:val="00223A53"/>
    <w:rsid w:val="002247CF"/>
    <w:rsid w:val="002252F7"/>
    <w:rsid w:val="00230C1F"/>
    <w:rsid w:val="002324F8"/>
    <w:rsid w:val="002327D3"/>
    <w:rsid w:val="00232AE7"/>
    <w:rsid w:val="002338BA"/>
    <w:rsid w:val="0023442E"/>
    <w:rsid w:val="002346CF"/>
    <w:rsid w:val="002354A9"/>
    <w:rsid w:val="00235ADB"/>
    <w:rsid w:val="00236769"/>
    <w:rsid w:val="00237DD3"/>
    <w:rsid w:val="002411BA"/>
    <w:rsid w:val="0024143F"/>
    <w:rsid w:val="002414A3"/>
    <w:rsid w:val="0024299F"/>
    <w:rsid w:val="00242A2A"/>
    <w:rsid w:val="00243DE1"/>
    <w:rsid w:val="00243E0D"/>
    <w:rsid w:val="002443A6"/>
    <w:rsid w:val="002443C9"/>
    <w:rsid w:val="002474D7"/>
    <w:rsid w:val="00247679"/>
    <w:rsid w:val="00247A75"/>
    <w:rsid w:val="0025006A"/>
    <w:rsid w:val="00250C25"/>
    <w:rsid w:val="00250ED9"/>
    <w:rsid w:val="00250FC5"/>
    <w:rsid w:val="002516A6"/>
    <w:rsid w:val="002520B6"/>
    <w:rsid w:val="00252142"/>
    <w:rsid w:val="002528EA"/>
    <w:rsid w:val="00252D98"/>
    <w:rsid w:val="0025499D"/>
    <w:rsid w:val="00255606"/>
    <w:rsid w:val="00255A12"/>
    <w:rsid w:val="00256979"/>
    <w:rsid w:val="00257659"/>
    <w:rsid w:val="0026276E"/>
    <w:rsid w:val="002631C6"/>
    <w:rsid w:val="00264691"/>
    <w:rsid w:val="00264A14"/>
    <w:rsid w:val="00264FFB"/>
    <w:rsid w:val="00265C59"/>
    <w:rsid w:val="00265E94"/>
    <w:rsid w:val="0027057F"/>
    <w:rsid w:val="00270C8F"/>
    <w:rsid w:val="002721A1"/>
    <w:rsid w:val="00275A27"/>
    <w:rsid w:val="00275B3D"/>
    <w:rsid w:val="00275D33"/>
    <w:rsid w:val="002764D5"/>
    <w:rsid w:val="00280822"/>
    <w:rsid w:val="00281B1A"/>
    <w:rsid w:val="0028231D"/>
    <w:rsid w:val="0028278F"/>
    <w:rsid w:val="00282D77"/>
    <w:rsid w:val="00284341"/>
    <w:rsid w:val="00284D10"/>
    <w:rsid w:val="00287A62"/>
    <w:rsid w:val="002901D0"/>
    <w:rsid w:val="002906C3"/>
    <w:rsid w:val="00291BB0"/>
    <w:rsid w:val="00292177"/>
    <w:rsid w:val="00292294"/>
    <w:rsid w:val="00294621"/>
    <w:rsid w:val="00294C72"/>
    <w:rsid w:val="002962CC"/>
    <w:rsid w:val="002A0B59"/>
    <w:rsid w:val="002A3E62"/>
    <w:rsid w:val="002A3FCB"/>
    <w:rsid w:val="002A45BF"/>
    <w:rsid w:val="002A474C"/>
    <w:rsid w:val="002A496C"/>
    <w:rsid w:val="002A5C89"/>
    <w:rsid w:val="002A67E9"/>
    <w:rsid w:val="002A6E48"/>
    <w:rsid w:val="002A77F0"/>
    <w:rsid w:val="002A7ACA"/>
    <w:rsid w:val="002B119F"/>
    <w:rsid w:val="002B338B"/>
    <w:rsid w:val="002B4C05"/>
    <w:rsid w:val="002B4CA2"/>
    <w:rsid w:val="002B5A54"/>
    <w:rsid w:val="002B5DAA"/>
    <w:rsid w:val="002B67D0"/>
    <w:rsid w:val="002B69FE"/>
    <w:rsid w:val="002B6A75"/>
    <w:rsid w:val="002C095F"/>
    <w:rsid w:val="002C0B49"/>
    <w:rsid w:val="002C2976"/>
    <w:rsid w:val="002C29DD"/>
    <w:rsid w:val="002C2D4E"/>
    <w:rsid w:val="002C30D7"/>
    <w:rsid w:val="002C4FCF"/>
    <w:rsid w:val="002C6278"/>
    <w:rsid w:val="002C6861"/>
    <w:rsid w:val="002C712B"/>
    <w:rsid w:val="002D0288"/>
    <w:rsid w:val="002D0877"/>
    <w:rsid w:val="002D09A1"/>
    <w:rsid w:val="002D0CC3"/>
    <w:rsid w:val="002D1379"/>
    <w:rsid w:val="002D2C1F"/>
    <w:rsid w:val="002D3A83"/>
    <w:rsid w:val="002D4AA2"/>
    <w:rsid w:val="002D69D3"/>
    <w:rsid w:val="002D735F"/>
    <w:rsid w:val="002D76A5"/>
    <w:rsid w:val="002E20FB"/>
    <w:rsid w:val="002E21AD"/>
    <w:rsid w:val="002E2271"/>
    <w:rsid w:val="002E2C72"/>
    <w:rsid w:val="002E42BD"/>
    <w:rsid w:val="002E5176"/>
    <w:rsid w:val="002E5C94"/>
    <w:rsid w:val="002E5E43"/>
    <w:rsid w:val="002E675A"/>
    <w:rsid w:val="002E687B"/>
    <w:rsid w:val="002E7FF3"/>
    <w:rsid w:val="002F066D"/>
    <w:rsid w:val="002F0F76"/>
    <w:rsid w:val="002F1F4E"/>
    <w:rsid w:val="002F21AC"/>
    <w:rsid w:val="002F44B3"/>
    <w:rsid w:val="002F5F12"/>
    <w:rsid w:val="002F685B"/>
    <w:rsid w:val="002F735B"/>
    <w:rsid w:val="002F7A2B"/>
    <w:rsid w:val="0030074F"/>
    <w:rsid w:val="0030278B"/>
    <w:rsid w:val="003027D2"/>
    <w:rsid w:val="00302B72"/>
    <w:rsid w:val="00302B8A"/>
    <w:rsid w:val="0030363A"/>
    <w:rsid w:val="003047C0"/>
    <w:rsid w:val="003047FC"/>
    <w:rsid w:val="00304AF4"/>
    <w:rsid w:val="0030534D"/>
    <w:rsid w:val="0030572B"/>
    <w:rsid w:val="00306156"/>
    <w:rsid w:val="00307D09"/>
    <w:rsid w:val="00307E9D"/>
    <w:rsid w:val="0031049C"/>
    <w:rsid w:val="003139FC"/>
    <w:rsid w:val="00316A86"/>
    <w:rsid w:val="00316EE0"/>
    <w:rsid w:val="00317218"/>
    <w:rsid w:val="00317BEF"/>
    <w:rsid w:val="003202E3"/>
    <w:rsid w:val="00320565"/>
    <w:rsid w:val="0032095B"/>
    <w:rsid w:val="003209A7"/>
    <w:rsid w:val="003227FB"/>
    <w:rsid w:val="0032480E"/>
    <w:rsid w:val="0032499A"/>
    <w:rsid w:val="003255B6"/>
    <w:rsid w:val="0032652F"/>
    <w:rsid w:val="003268D7"/>
    <w:rsid w:val="00326E3E"/>
    <w:rsid w:val="00327097"/>
    <w:rsid w:val="00327842"/>
    <w:rsid w:val="00327BDE"/>
    <w:rsid w:val="00327E85"/>
    <w:rsid w:val="003302D6"/>
    <w:rsid w:val="00331019"/>
    <w:rsid w:val="003315A8"/>
    <w:rsid w:val="0033165A"/>
    <w:rsid w:val="00332888"/>
    <w:rsid w:val="003340AD"/>
    <w:rsid w:val="003358E3"/>
    <w:rsid w:val="00335EDE"/>
    <w:rsid w:val="00335FE3"/>
    <w:rsid w:val="003364AD"/>
    <w:rsid w:val="003375C5"/>
    <w:rsid w:val="0033790C"/>
    <w:rsid w:val="0034039B"/>
    <w:rsid w:val="003404D4"/>
    <w:rsid w:val="00340657"/>
    <w:rsid w:val="00340813"/>
    <w:rsid w:val="00340BFF"/>
    <w:rsid w:val="003423D1"/>
    <w:rsid w:val="003453E1"/>
    <w:rsid w:val="00346E24"/>
    <w:rsid w:val="00350864"/>
    <w:rsid w:val="00351C0A"/>
    <w:rsid w:val="00351C7B"/>
    <w:rsid w:val="00352D91"/>
    <w:rsid w:val="00353BDC"/>
    <w:rsid w:val="003540AE"/>
    <w:rsid w:val="00354FAC"/>
    <w:rsid w:val="00356520"/>
    <w:rsid w:val="00356A63"/>
    <w:rsid w:val="003578EB"/>
    <w:rsid w:val="00357C50"/>
    <w:rsid w:val="00360F7B"/>
    <w:rsid w:val="00361332"/>
    <w:rsid w:val="00363EDF"/>
    <w:rsid w:val="00364303"/>
    <w:rsid w:val="00364486"/>
    <w:rsid w:val="00364798"/>
    <w:rsid w:val="00364F8B"/>
    <w:rsid w:val="0036554D"/>
    <w:rsid w:val="00366B02"/>
    <w:rsid w:val="00366C28"/>
    <w:rsid w:val="00367E43"/>
    <w:rsid w:val="0037090E"/>
    <w:rsid w:val="00370F83"/>
    <w:rsid w:val="0037154F"/>
    <w:rsid w:val="00371581"/>
    <w:rsid w:val="00371E12"/>
    <w:rsid w:val="00372796"/>
    <w:rsid w:val="003728E4"/>
    <w:rsid w:val="00373763"/>
    <w:rsid w:val="00373B0A"/>
    <w:rsid w:val="00373E0F"/>
    <w:rsid w:val="00374706"/>
    <w:rsid w:val="00374883"/>
    <w:rsid w:val="0037529D"/>
    <w:rsid w:val="003757DB"/>
    <w:rsid w:val="00375940"/>
    <w:rsid w:val="0037730E"/>
    <w:rsid w:val="003802CB"/>
    <w:rsid w:val="00380AD6"/>
    <w:rsid w:val="00382EE3"/>
    <w:rsid w:val="0038303D"/>
    <w:rsid w:val="00383306"/>
    <w:rsid w:val="00383B0F"/>
    <w:rsid w:val="00383C59"/>
    <w:rsid w:val="00384576"/>
    <w:rsid w:val="003852B8"/>
    <w:rsid w:val="00386B2B"/>
    <w:rsid w:val="00386F4B"/>
    <w:rsid w:val="00387A25"/>
    <w:rsid w:val="003903A0"/>
    <w:rsid w:val="003911A4"/>
    <w:rsid w:val="00391A46"/>
    <w:rsid w:val="003923AE"/>
    <w:rsid w:val="00392E15"/>
    <w:rsid w:val="00392FA4"/>
    <w:rsid w:val="003940C2"/>
    <w:rsid w:val="00394C1B"/>
    <w:rsid w:val="003956E3"/>
    <w:rsid w:val="00396158"/>
    <w:rsid w:val="00397BBB"/>
    <w:rsid w:val="003A085F"/>
    <w:rsid w:val="003A0B9C"/>
    <w:rsid w:val="003A134D"/>
    <w:rsid w:val="003A511D"/>
    <w:rsid w:val="003A569A"/>
    <w:rsid w:val="003A585A"/>
    <w:rsid w:val="003A684A"/>
    <w:rsid w:val="003A69A4"/>
    <w:rsid w:val="003A7A66"/>
    <w:rsid w:val="003B03B8"/>
    <w:rsid w:val="003B169A"/>
    <w:rsid w:val="003B1C30"/>
    <w:rsid w:val="003B298B"/>
    <w:rsid w:val="003B2CBE"/>
    <w:rsid w:val="003B3012"/>
    <w:rsid w:val="003B429E"/>
    <w:rsid w:val="003B48F9"/>
    <w:rsid w:val="003B50D4"/>
    <w:rsid w:val="003B5852"/>
    <w:rsid w:val="003B673C"/>
    <w:rsid w:val="003B7C11"/>
    <w:rsid w:val="003C2721"/>
    <w:rsid w:val="003C33C2"/>
    <w:rsid w:val="003C3737"/>
    <w:rsid w:val="003C4027"/>
    <w:rsid w:val="003C4059"/>
    <w:rsid w:val="003C4454"/>
    <w:rsid w:val="003C48BF"/>
    <w:rsid w:val="003C4971"/>
    <w:rsid w:val="003C777B"/>
    <w:rsid w:val="003C7E12"/>
    <w:rsid w:val="003D0173"/>
    <w:rsid w:val="003D1229"/>
    <w:rsid w:val="003D1DAA"/>
    <w:rsid w:val="003D2101"/>
    <w:rsid w:val="003D22CC"/>
    <w:rsid w:val="003D2FC2"/>
    <w:rsid w:val="003D38A6"/>
    <w:rsid w:val="003D3F4E"/>
    <w:rsid w:val="003D4E1C"/>
    <w:rsid w:val="003D5884"/>
    <w:rsid w:val="003E12F3"/>
    <w:rsid w:val="003E1EBC"/>
    <w:rsid w:val="003E228A"/>
    <w:rsid w:val="003E2805"/>
    <w:rsid w:val="003E2DAD"/>
    <w:rsid w:val="003E491B"/>
    <w:rsid w:val="003E4CDC"/>
    <w:rsid w:val="003E6BE4"/>
    <w:rsid w:val="003E72F4"/>
    <w:rsid w:val="003E7A9D"/>
    <w:rsid w:val="003F0603"/>
    <w:rsid w:val="003F1EF7"/>
    <w:rsid w:val="003F1F5E"/>
    <w:rsid w:val="003F2392"/>
    <w:rsid w:val="003F3051"/>
    <w:rsid w:val="003F3154"/>
    <w:rsid w:val="003F3FDD"/>
    <w:rsid w:val="003F4B1A"/>
    <w:rsid w:val="003F565F"/>
    <w:rsid w:val="003F5A84"/>
    <w:rsid w:val="003F5B53"/>
    <w:rsid w:val="003F73CC"/>
    <w:rsid w:val="00400099"/>
    <w:rsid w:val="0040101C"/>
    <w:rsid w:val="00401916"/>
    <w:rsid w:val="004019C7"/>
    <w:rsid w:val="00401A1F"/>
    <w:rsid w:val="0040559D"/>
    <w:rsid w:val="004069D5"/>
    <w:rsid w:val="0040726F"/>
    <w:rsid w:val="0041009D"/>
    <w:rsid w:val="00410299"/>
    <w:rsid w:val="0041158B"/>
    <w:rsid w:val="004115E4"/>
    <w:rsid w:val="004124AC"/>
    <w:rsid w:val="004134AC"/>
    <w:rsid w:val="00414E0D"/>
    <w:rsid w:val="00414E86"/>
    <w:rsid w:val="004163B4"/>
    <w:rsid w:val="0041659E"/>
    <w:rsid w:val="0041662C"/>
    <w:rsid w:val="0041717F"/>
    <w:rsid w:val="0042176A"/>
    <w:rsid w:val="00423072"/>
    <w:rsid w:val="0042542F"/>
    <w:rsid w:val="00426293"/>
    <w:rsid w:val="00426801"/>
    <w:rsid w:val="004304D6"/>
    <w:rsid w:val="00430C27"/>
    <w:rsid w:val="00431F8B"/>
    <w:rsid w:val="0043249F"/>
    <w:rsid w:val="00432A33"/>
    <w:rsid w:val="00432BD5"/>
    <w:rsid w:val="0043309D"/>
    <w:rsid w:val="00433833"/>
    <w:rsid w:val="004345A1"/>
    <w:rsid w:val="00435953"/>
    <w:rsid w:val="0043755E"/>
    <w:rsid w:val="00442B8A"/>
    <w:rsid w:val="00442CAA"/>
    <w:rsid w:val="00443709"/>
    <w:rsid w:val="004440D9"/>
    <w:rsid w:val="004457B2"/>
    <w:rsid w:val="004462DA"/>
    <w:rsid w:val="004466E6"/>
    <w:rsid w:val="00446EFC"/>
    <w:rsid w:val="00446F90"/>
    <w:rsid w:val="0044722D"/>
    <w:rsid w:val="0044755F"/>
    <w:rsid w:val="00450B2F"/>
    <w:rsid w:val="0045479A"/>
    <w:rsid w:val="00455598"/>
    <w:rsid w:val="00456B36"/>
    <w:rsid w:val="00457331"/>
    <w:rsid w:val="004573A7"/>
    <w:rsid w:val="00461A91"/>
    <w:rsid w:val="00461AB6"/>
    <w:rsid w:val="00463745"/>
    <w:rsid w:val="00463D83"/>
    <w:rsid w:val="00464AEE"/>
    <w:rsid w:val="00465365"/>
    <w:rsid w:val="00466196"/>
    <w:rsid w:val="0046753E"/>
    <w:rsid w:val="00470EE7"/>
    <w:rsid w:val="0047165A"/>
    <w:rsid w:val="00471D01"/>
    <w:rsid w:val="004741D4"/>
    <w:rsid w:val="00474373"/>
    <w:rsid w:val="00474AAF"/>
    <w:rsid w:val="0047528A"/>
    <w:rsid w:val="004752F8"/>
    <w:rsid w:val="004755AC"/>
    <w:rsid w:val="004770D1"/>
    <w:rsid w:val="004809C7"/>
    <w:rsid w:val="00480DE8"/>
    <w:rsid w:val="0048133C"/>
    <w:rsid w:val="00481988"/>
    <w:rsid w:val="004831F2"/>
    <w:rsid w:val="004845CD"/>
    <w:rsid w:val="00485641"/>
    <w:rsid w:val="00485BE8"/>
    <w:rsid w:val="00486C04"/>
    <w:rsid w:val="0049056A"/>
    <w:rsid w:val="0049223A"/>
    <w:rsid w:val="004929D7"/>
    <w:rsid w:val="00492CF1"/>
    <w:rsid w:val="004934BC"/>
    <w:rsid w:val="00493815"/>
    <w:rsid w:val="004946E8"/>
    <w:rsid w:val="004954F5"/>
    <w:rsid w:val="004961D1"/>
    <w:rsid w:val="004970C6"/>
    <w:rsid w:val="00497187"/>
    <w:rsid w:val="00497646"/>
    <w:rsid w:val="00497E3F"/>
    <w:rsid w:val="004A228F"/>
    <w:rsid w:val="004A2FBD"/>
    <w:rsid w:val="004A4678"/>
    <w:rsid w:val="004A474C"/>
    <w:rsid w:val="004A51A4"/>
    <w:rsid w:val="004A5280"/>
    <w:rsid w:val="004A5EB1"/>
    <w:rsid w:val="004A6765"/>
    <w:rsid w:val="004A75B0"/>
    <w:rsid w:val="004B0E75"/>
    <w:rsid w:val="004B4A89"/>
    <w:rsid w:val="004B537F"/>
    <w:rsid w:val="004B6489"/>
    <w:rsid w:val="004B663B"/>
    <w:rsid w:val="004B6853"/>
    <w:rsid w:val="004C1B04"/>
    <w:rsid w:val="004C2687"/>
    <w:rsid w:val="004C26D6"/>
    <w:rsid w:val="004C5318"/>
    <w:rsid w:val="004C5422"/>
    <w:rsid w:val="004C58A3"/>
    <w:rsid w:val="004C599E"/>
    <w:rsid w:val="004C7CAC"/>
    <w:rsid w:val="004D00CA"/>
    <w:rsid w:val="004D0C98"/>
    <w:rsid w:val="004D1287"/>
    <w:rsid w:val="004D1DB7"/>
    <w:rsid w:val="004D1DDB"/>
    <w:rsid w:val="004D4CA9"/>
    <w:rsid w:val="004D5165"/>
    <w:rsid w:val="004D6D88"/>
    <w:rsid w:val="004D71D7"/>
    <w:rsid w:val="004D7DF4"/>
    <w:rsid w:val="004E08EE"/>
    <w:rsid w:val="004E0F76"/>
    <w:rsid w:val="004E1027"/>
    <w:rsid w:val="004E1B4A"/>
    <w:rsid w:val="004E2033"/>
    <w:rsid w:val="004E32B3"/>
    <w:rsid w:val="004E4ADF"/>
    <w:rsid w:val="004E4BF6"/>
    <w:rsid w:val="004E50A1"/>
    <w:rsid w:val="004E57C7"/>
    <w:rsid w:val="004E5D8C"/>
    <w:rsid w:val="004E607C"/>
    <w:rsid w:val="004E6D06"/>
    <w:rsid w:val="004E7312"/>
    <w:rsid w:val="004F0397"/>
    <w:rsid w:val="004F04E3"/>
    <w:rsid w:val="004F15CD"/>
    <w:rsid w:val="004F1AF4"/>
    <w:rsid w:val="004F402C"/>
    <w:rsid w:val="004F4224"/>
    <w:rsid w:val="004F601D"/>
    <w:rsid w:val="004F7067"/>
    <w:rsid w:val="004F7D20"/>
    <w:rsid w:val="00500558"/>
    <w:rsid w:val="0050290A"/>
    <w:rsid w:val="0050297B"/>
    <w:rsid w:val="00502F24"/>
    <w:rsid w:val="00503B3C"/>
    <w:rsid w:val="00503FD6"/>
    <w:rsid w:val="00504EE0"/>
    <w:rsid w:val="0050558D"/>
    <w:rsid w:val="005100E0"/>
    <w:rsid w:val="0051031A"/>
    <w:rsid w:val="005105E2"/>
    <w:rsid w:val="005116E9"/>
    <w:rsid w:val="00514A0D"/>
    <w:rsid w:val="00515467"/>
    <w:rsid w:val="00515531"/>
    <w:rsid w:val="005157BC"/>
    <w:rsid w:val="00515F01"/>
    <w:rsid w:val="0051605D"/>
    <w:rsid w:val="005166EC"/>
    <w:rsid w:val="00516B3E"/>
    <w:rsid w:val="00517501"/>
    <w:rsid w:val="00520E10"/>
    <w:rsid w:val="005223FB"/>
    <w:rsid w:val="00524008"/>
    <w:rsid w:val="005251C7"/>
    <w:rsid w:val="00525925"/>
    <w:rsid w:val="005265CC"/>
    <w:rsid w:val="00526F20"/>
    <w:rsid w:val="00526F48"/>
    <w:rsid w:val="005275BD"/>
    <w:rsid w:val="005305CA"/>
    <w:rsid w:val="005313C8"/>
    <w:rsid w:val="0053181A"/>
    <w:rsid w:val="00531F28"/>
    <w:rsid w:val="00532514"/>
    <w:rsid w:val="00533196"/>
    <w:rsid w:val="00533B8A"/>
    <w:rsid w:val="00533CA7"/>
    <w:rsid w:val="00534EFF"/>
    <w:rsid w:val="005356E5"/>
    <w:rsid w:val="005373F3"/>
    <w:rsid w:val="00540177"/>
    <w:rsid w:val="0054136F"/>
    <w:rsid w:val="0054167F"/>
    <w:rsid w:val="0054205D"/>
    <w:rsid w:val="00542480"/>
    <w:rsid w:val="0054312B"/>
    <w:rsid w:val="005432EE"/>
    <w:rsid w:val="0054357C"/>
    <w:rsid w:val="00543AE4"/>
    <w:rsid w:val="005445EB"/>
    <w:rsid w:val="00544770"/>
    <w:rsid w:val="00544C14"/>
    <w:rsid w:val="00545A8D"/>
    <w:rsid w:val="00551A76"/>
    <w:rsid w:val="00551E6C"/>
    <w:rsid w:val="00552334"/>
    <w:rsid w:val="0055403B"/>
    <w:rsid w:val="005541B1"/>
    <w:rsid w:val="00554228"/>
    <w:rsid w:val="00554392"/>
    <w:rsid w:val="005555C4"/>
    <w:rsid w:val="00555F88"/>
    <w:rsid w:val="0055613C"/>
    <w:rsid w:val="005563D4"/>
    <w:rsid w:val="0055768D"/>
    <w:rsid w:val="00557ABE"/>
    <w:rsid w:val="005626CA"/>
    <w:rsid w:val="00563F68"/>
    <w:rsid w:val="00564A36"/>
    <w:rsid w:val="0056508F"/>
    <w:rsid w:val="005659F3"/>
    <w:rsid w:val="00566951"/>
    <w:rsid w:val="00567F71"/>
    <w:rsid w:val="0057026D"/>
    <w:rsid w:val="005725D6"/>
    <w:rsid w:val="00572AEA"/>
    <w:rsid w:val="005732F1"/>
    <w:rsid w:val="005732F3"/>
    <w:rsid w:val="0057339E"/>
    <w:rsid w:val="00573893"/>
    <w:rsid w:val="005748C4"/>
    <w:rsid w:val="005750C1"/>
    <w:rsid w:val="00575EE0"/>
    <w:rsid w:val="00576903"/>
    <w:rsid w:val="00576B03"/>
    <w:rsid w:val="005807E0"/>
    <w:rsid w:val="005810F2"/>
    <w:rsid w:val="00581CF1"/>
    <w:rsid w:val="00583AD5"/>
    <w:rsid w:val="00583F38"/>
    <w:rsid w:val="00584788"/>
    <w:rsid w:val="005860E5"/>
    <w:rsid w:val="005864F9"/>
    <w:rsid w:val="005865A2"/>
    <w:rsid w:val="00586D5B"/>
    <w:rsid w:val="00587DF9"/>
    <w:rsid w:val="00590402"/>
    <w:rsid w:val="00590C3C"/>
    <w:rsid w:val="00593E78"/>
    <w:rsid w:val="00594CB8"/>
    <w:rsid w:val="00594F71"/>
    <w:rsid w:val="00595474"/>
    <w:rsid w:val="005955A3"/>
    <w:rsid w:val="005960A7"/>
    <w:rsid w:val="00596A1E"/>
    <w:rsid w:val="00597A20"/>
    <w:rsid w:val="00597C4B"/>
    <w:rsid w:val="005A019F"/>
    <w:rsid w:val="005A0C09"/>
    <w:rsid w:val="005A1006"/>
    <w:rsid w:val="005A1043"/>
    <w:rsid w:val="005A1101"/>
    <w:rsid w:val="005A14DB"/>
    <w:rsid w:val="005A14E5"/>
    <w:rsid w:val="005A350D"/>
    <w:rsid w:val="005A357B"/>
    <w:rsid w:val="005A38EB"/>
    <w:rsid w:val="005A3E83"/>
    <w:rsid w:val="005A3EEF"/>
    <w:rsid w:val="005A5BC9"/>
    <w:rsid w:val="005A5E20"/>
    <w:rsid w:val="005A6EC0"/>
    <w:rsid w:val="005B1A21"/>
    <w:rsid w:val="005B1F39"/>
    <w:rsid w:val="005B2092"/>
    <w:rsid w:val="005B4883"/>
    <w:rsid w:val="005B4A6A"/>
    <w:rsid w:val="005B5B20"/>
    <w:rsid w:val="005B5FED"/>
    <w:rsid w:val="005B6877"/>
    <w:rsid w:val="005B6A0D"/>
    <w:rsid w:val="005B7059"/>
    <w:rsid w:val="005C1DCD"/>
    <w:rsid w:val="005C1F6B"/>
    <w:rsid w:val="005C2092"/>
    <w:rsid w:val="005C2A73"/>
    <w:rsid w:val="005C2E50"/>
    <w:rsid w:val="005C3043"/>
    <w:rsid w:val="005C34E8"/>
    <w:rsid w:val="005C4E82"/>
    <w:rsid w:val="005C4EDE"/>
    <w:rsid w:val="005C555D"/>
    <w:rsid w:val="005C58EE"/>
    <w:rsid w:val="005C7029"/>
    <w:rsid w:val="005C78FC"/>
    <w:rsid w:val="005D1CDE"/>
    <w:rsid w:val="005D20F8"/>
    <w:rsid w:val="005D3410"/>
    <w:rsid w:val="005D4C00"/>
    <w:rsid w:val="005D4C3E"/>
    <w:rsid w:val="005D54E7"/>
    <w:rsid w:val="005D694D"/>
    <w:rsid w:val="005D7444"/>
    <w:rsid w:val="005E088B"/>
    <w:rsid w:val="005E1450"/>
    <w:rsid w:val="005E1DC6"/>
    <w:rsid w:val="005E2606"/>
    <w:rsid w:val="005E3726"/>
    <w:rsid w:val="005E3E95"/>
    <w:rsid w:val="005E4CAE"/>
    <w:rsid w:val="005E71AD"/>
    <w:rsid w:val="005E73BE"/>
    <w:rsid w:val="005E76C9"/>
    <w:rsid w:val="005E7B72"/>
    <w:rsid w:val="005F0064"/>
    <w:rsid w:val="005F060E"/>
    <w:rsid w:val="005F11EE"/>
    <w:rsid w:val="005F1A42"/>
    <w:rsid w:val="005F300D"/>
    <w:rsid w:val="005F3916"/>
    <w:rsid w:val="005F4401"/>
    <w:rsid w:val="005F6346"/>
    <w:rsid w:val="005F6C9A"/>
    <w:rsid w:val="005F7956"/>
    <w:rsid w:val="006001EB"/>
    <w:rsid w:val="00600219"/>
    <w:rsid w:val="00600545"/>
    <w:rsid w:val="00600F3F"/>
    <w:rsid w:val="006010A5"/>
    <w:rsid w:val="006012CD"/>
    <w:rsid w:val="00601339"/>
    <w:rsid w:val="006046CD"/>
    <w:rsid w:val="00604E74"/>
    <w:rsid w:val="00605146"/>
    <w:rsid w:val="00605A30"/>
    <w:rsid w:val="00605B33"/>
    <w:rsid w:val="00605D10"/>
    <w:rsid w:val="00606BC3"/>
    <w:rsid w:val="00607FE3"/>
    <w:rsid w:val="0061033A"/>
    <w:rsid w:val="006108AD"/>
    <w:rsid w:val="00610A21"/>
    <w:rsid w:val="00610C73"/>
    <w:rsid w:val="00610D26"/>
    <w:rsid w:val="0061117E"/>
    <w:rsid w:val="006111BC"/>
    <w:rsid w:val="00612822"/>
    <w:rsid w:val="006139B0"/>
    <w:rsid w:val="006162C4"/>
    <w:rsid w:val="00616363"/>
    <w:rsid w:val="00616EEE"/>
    <w:rsid w:val="006210A8"/>
    <w:rsid w:val="006219CE"/>
    <w:rsid w:val="006230F8"/>
    <w:rsid w:val="00623183"/>
    <w:rsid w:val="006245E1"/>
    <w:rsid w:val="006259A3"/>
    <w:rsid w:val="006277B5"/>
    <w:rsid w:val="00627E0C"/>
    <w:rsid w:val="006300A4"/>
    <w:rsid w:val="0063171A"/>
    <w:rsid w:val="0063223B"/>
    <w:rsid w:val="006323FF"/>
    <w:rsid w:val="00632C28"/>
    <w:rsid w:val="00635FAD"/>
    <w:rsid w:val="00640AB1"/>
    <w:rsid w:val="00640B1D"/>
    <w:rsid w:val="00641713"/>
    <w:rsid w:val="00641E96"/>
    <w:rsid w:val="00641EA5"/>
    <w:rsid w:val="00642685"/>
    <w:rsid w:val="00642E25"/>
    <w:rsid w:val="00643098"/>
    <w:rsid w:val="0064324C"/>
    <w:rsid w:val="0064331C"/>
    <w:rsid w:val="006435B9"/>
    <w:rsid w:val="00645779"/>
    <w:rsid w:val="0064615C"/>
    <w:rsid w:val="0064698F"/>
    <w:rsid w:val="0064768C"/>
    <w:rsid w:val="00650545"/>
    <w:rsid w:val="006505F2"/>
    <w:rsid w:val="00650951"/>
    <w:rsid w:val="00650D04"/>
    <w:rsid w:val="0065346B"/>
    <w:rsid w:val="00653507"/>
    <w:rsid w:val="006537D2"/>
    <w:rsid w:val="00654060"/>
    <w:rsid w:val="006547E4"/>
    <w:rsid w:val="006548B6"/>
    <w:rsid w:val="00654C55"/>
    <w:rsid w:val="006554AA"/>
    <w:rsid w:val="0065552C"/>
    <w:rsid w:val="00655CAD"/>
    <w:rsid w:val="00656203"/>
    <w:rsid w:val="00656214"/>
    <w:rsid w:val="00656535"/>
    <w:rsid w:val="00656A6A"/>
    <w:rsid w:val="00660543"/>
    <w:rsid w:val="006606A6"/>
    <w:rsid w:val="006609F4"/>
    <w:rsid w:val="006614E7"/>
    <w:rsid w:val="00661921"/>
    <w:rsid w:val="0066345F"/>
    <w:rsid w:val="00663E16"/>
    <w:rsid w:val="006640D4"/>
    <w:rsid w:val="006640FD"/>
    <w:rsid w:val="00664606"/>
    <w:rsid w:val="00664A42"/>
    <w:rsid w:val="00664BBF"/>
    <w:rsid w:val="006652B4"/>
    <w:rsid w:val="0066570E"/>
    <w:rsid w:val="0066670B"/>
    <w:rsid w:val="006715D6"/>
    <w:rsid w:val="0067317F"/>
    <w:rsid w:val="00673CC8"/>
    <w:rsid w:val="006743AE"/>
    <w:rsid w:val="00675163"/>
    <w:rsid w:val="00676207"/>
    <w:rsid w:val="00676D91"/>
    <w:rsid w:val="00677014"/>
    <w:rsid w:val="006774E5"/>
    <w:rsid w:val="00681371"/>
    <w:rsid w:val="00681A09"/>
    <w:rsid w:val="00685069"/>
    <w:rsid w:val="00685EF7"/>
    <w:rsid w:val="00685F12"/>
    <w:rsid w:val="00686643"/>
    <w:rsid w:val="00691478"/>
    <w:rsid w:val="00693BBC"/>
    <w:rsid w:val="00694004"/>
    <w:rsid w:val="00694524"/>
    <w:rsid w:val="006945DC"/>
    <w:rsid w:val="00695544"/>
    <w:rsid w:val="00695936"/>
    <w:rsid w:val="00695D52"/>
    <w:rsid w:val="00696721"/>
    <w:rsid w:val="00697C5E"/>
    <w:rsid w:val="006A16DD"/>
    <w:rsid w:val="006A236F"/>
    <w:rsid w:val="006A580E"/>
    <w:rsid w:val="006B0464"/>
    <w:rsid w:val="006B0BDB"/>
    <w:rsid w:val="006B1748"/>
    <w:rsid w:val="006B1B5F"/>
    <w:rsid w:val="006B1C4B"/>
    <w:rsid w:val="006B2F22"/>
    <w:rsid w:val="006B3081"/>
    <w:rsid w:val="006B49C5"/>
    <w:rsid w:val="006B517E"/>
    <w:rsid w:val="006B564B"/>
    <w:rsid w:val="006B6498"/>
    <w:rsid w:val="006B72CB"/>
    <w:rsid w:val="006B787B"/>
    <w:rsid w:val="006B7D64"/>
    <w:rsid w:val="006C02F8"/>
    <w:rsid w:val="006C13BE"/>
    <w:rsid w:val="006C2341"/>
    <w:rsid w:val="006C2B49"/>
    <w:rsid w:val="006C3370"/>
    <w:rsid w:val="006C5116"/>
    <w:rsid w:val="006C5AAD"/>
    <w:rsid w:val="006C63EA"/>
    <w:rsid w:val="006C694B"/>
    <w:rsid w:val="006C6970"/>
    <w:rsid w:val="006C7D1C"/>
    <w:rsid w:val="006D067F"/>
    <w:rsid w:val="006D0C10"/>
    <w:rsid w:val="006D22F0"/>
    <w:rsid w:val="006D3427"/>
    <w:rsid w:val="006D350E"/>
    <w:rsid w:val="006D4519"/>
    <w:rsid w:val="006D50BC"/>
    <w:rsid w:val="006D5FD8"/>
    <w:rsid w:val="006D6B53"/>
    <w:rsid w:val="006D761A"/>
    <w:rsid w:val="006E09D9"/>
    <w:rsid w:val="006E0B71"/>
    <w:rsid w:val="006E1876"/>
    <w:rsid w:val="006E1FC3"/>
    <w:rsid w:val="006E39BE"/>
    <w:rsid w:val="006E3C08"/>
    <w:rsid w:val="006E4672"/>
    <w:rsid w:val="006E5BFB"/>
    <w:rsid w:val="006E7F81"/>
    <w:rsid w:val="006F0772"/>
    <w:rsid w:val="006F0C13"/>
    <w:rsid w:val="006F0D70"/>
    <w:rsid w:val="006F1381"/>
    <w:rsid w:val="006F2270"/>
    <w:rsid w:val="006F2BFB"/>
    <w:rsid w:val="006F2EA3"/>
    <w:rsid w:val="006F2EAC"/>
    <w:rsid w:val="006F4622"/>
    <w:rsid w:val="006F537A"/>
    <w:rsid w:val="006F55B7"/>
    <w:rsid w:val="006F633E"/>
    <w:rsid w:val="006F689D"/>
    <w:rsid w:val="006F7343"/>
    <w:rsid w:val="0070011C"/>
    <w:rsid w:val="0070064B"/>
    <w:rsid w:val="00700DD1"/>
    <w:rsid w:val="00700E7F"/>
    <w:rsid w:val="00701094"/>
    <w:rsid w:val="007021C8"/>
    <w:rsid w:val="0070223B"/>
    <w:rsid w:val="007032A2"/>
    <w:rsid w:val="0070361B"/>
    <w:rsid w:val="00703F8F"/>
    <w:rsid w:val="00704AFF"/>
    <w:rsid w:val="00705B18"/>
    <w:rsid w:val="00707A70"/>
    <w:rsid w:val="00707C3C"/>
    <w:rsid w:val="00707D29"/>
    <w:rsid w:val="00707FA4"/>
    <w:rsid w:val="0071195E"/>
    <w:rsid w:val="00712087"/>
    <w:rsid w:val="007142E6"/>
    <w:rsid w:val="00715116"/>
    <w:rsid w:val="007152D6"/>
    <w:rsid w:val="00715C98"/>
    <w:rsid w:val="007165CD"/>
    <w:rsid w:val="007173D0"/>
    <w:rsid w:val="00720801"/>
    <w:rsid w:val="007209EA"/>
    <w:rsid w:val="00721CA8"/>
    <w:rsid w:val="0072206F"/>
    <w:rsid w:val="007227EA"/>
    <w:rsid w:val="007244F5"/>
    <w:rsid w:val="00725EAA"/>
    <w:rsid w:val="007262FE"/>
    <w:rsid w:val="0072640F"/>
    <w:rsid w:val="007267D8"/>
    <w:rsid w:val="00730C36"/>
    <w:rsid w:val="00730C81"/>
    <w:rsid w:val="007315A7"/>
    <w:rsid w:val="00731CB7"/>
    <w:rsid w:val="00732893"/>
    <w:rsid w:val="00733865"/>
    <w:rsid w:val="00733AC6"/>
    <w:rsid w:val="00734AD2"/>
    <w:rsid w:val="0073528F"/>
    <w:rsid w:val="00735DD4"/>
    <w:rsid w:val="00736DED"/>
    <w:rsid w:val="007410F3"/>
    <w:rsid w:val="007416CF"/>
    <w:rsid w:val="007418E5"/>
    <w:rsid w:val="00742120"/>
    <w:rsid w:val="00742287"/>
    <w:rsid w:val="00743275"/>
    <w:rsid w:val="007436EB"/>
    <w:rsid w:val="00744664"/>
    <w:rsid w:val="00744B6A"/>
    <w:rsid w:val="007455AB"/>
    <w:rsid w:val="0074597F"/>
    <w:rsid w:val="00746503"/>
    <w:rsid w:val="0074655E"/>
    <w:rsid w:val="00746F67"/>
    <w:rsid w:val="00747561"/>
    <w:rsid w:val="007506A3"/>
    <w:rsid w:val="0075192D"/>
    <w:rsid w:val="00751F9E"/>
    <w:rsid w:val="007528EF"/>
    <w:rsid w:val="00753F25"/>
    <w:rsid w:val="0075481D"/>
    <w:rsid w:val="00754C9B"/>
    <w:rsid w:val="00755130"/>
    <w:rsid w:val="00757900"/>
    <w:rsid w:val="00760677"/>
    <w:rsid w:val="00761098"/>
    <w:rsid w:val="00761A2F"/>
    <w:rsid w:val="0076455D"/>
    <w:rsid w:val="007645AD"/>
    <w:rsid w:val="0076482C"/>
    <w:rsid w:val="007656A4"/>
    <w:rsid w:val="00765875"/>
    <w:rsid w:val="007662DC"/>
    <w:rsid w:val="007663E3"/>
    <w:rsid w:val="00766C3D"/>
    <w:rsid w:val="00767A27"/>
    <w:rsid w:val="00771EA3"/>
    <w:rsid w:val="00771FD8"/>
    <w:rsid w:val="00774421"/>
    <w:rsid w:val="0077453A"/>
    <w:rsid w:val="00775AF1"/>
    <w:rsid w:val="0077618E"/>
    <w:rsid w:val="007762D5"/>
    <w:rsid w:val="00776674"/>
    <w:rsid w:val="00776D82"/>
    <w:rsid w:val="0077747B"/>
    <w:rsid w:val="007774B0"/>
    <w:rsid w:val="007777E2"/>
    <w:rsid w:val="00777F17"/>
    <w:rsid w:val="0078118B"/>
    <w:rsid w:val="0078228A"/>
    <w:rsid w:val="00782DC5"/>
    <w:rsid w:val="00782FBB"/>
    <w:rsid w:val="0078305C"/>
    <w:rsid w:val="00783FE4"/>
    <w:rsid w:val="00784695"/>
    <w:rsid w:val="0078609C"/>
    <w:rsid w:val="00787255"/>
    <w:rsid w:val="00787285"/>
    <w:rsid w:val="00790117"/>
    <w:rsid w:val="00790584"/>
    <w:rsid w:val="00790C32"/>
    <w:rsid w:val="007918ED"/>
    <w:rsid w:val="007926C4"/>
    <w:rsid w:val="00792DBA"/>
    <w:rsid w:val="00794F79"/>
    <w:rsid w:val="00797338"/>
    <w:rsid w:val="00797B12"/>
    <w:rsid w:val="00797FA7"/>
    <w:rsid w:val="007A1374"/>
    <w:rsid w:val="007A23FA"/>
    <w:rsid w:val="007A2764"/>
    <w:rsid w:val="007A2AA3"/>
    <w:rsid w:val="007A2B9F"/>
    <w:rsid w:val="007A2CB8"/>
    <w:rsid w:val="007A44CD"/>
    <w:rsid w:val="007A4554"/>
    <w:rsid w:val="007A4641"/>
    <w:rsid w:val="007A5115"/>
    <w:rsid w:val="007A70B7"/>
    <w:rsid w:val="007B068E"/>
    <w:rsid w:val="007B07A6"/>
    <w:rsid w:val="007B0D3E"/>
    <w:rsid w:val="007B1519"/>
    <w:rsid w:val="007B1C87"/>
    <w:rsid w:val="007B2669"/>
    <w:rsid w:val="007B2764"/>
    <w:rsid w:val="007B2906"/>
    <w:rsid w:val="007B4584"/>
    <w:rsid w:val="007B59E0"/>
    <w:rsid w:val="007B62C7"/>
    <w:rsid w:val="007B7129"/>
    <w:rsid w:val="007B7580"/>
    <w:rsid w:val="007C0248"/>
    <w:rsid w:val="007C206A"/>
    <w:rsid w:val="007C289D"/>
    <w:rsid w:val="007C3231"/>
    <w:rsid w:val="007C52B2"/>
    <w:rsid w:val="007C680B"/>
    <w:rsid w:val="007D0699"/>
    <w:rsid w:val="007D1211"/>
    <w:rsid w:val="007D283F"/>
    <w:rsid w:val="007D36FB"/>
    <w:rsid w:val="007D49DE"/>
    <w:rsid w:val="007D4E72"/>
    <w:rsid w:val="007D50C6"/>
    <w:rsid w:val="007D5D3D"/>
    <w:rsid w:val="007D671B"/>
    <w:rsid w:val="007D700C"/>
    <w:rsid w:val="007E4D53"/>
    <w:rsid w:val="007E5097"/>
    <w:rsid w:val="007E512D"/>
    <w:rsid w:val="007E5B38"/>
    <w:rsid w:val="007F306E"/>
    <w:rsid w:val="007F3889"/>
    <w:rsid w:val="007F393C"/>
    <w:rsid w:val="007F397C"/>
    <w:rsid w:val="007F3989"/>
    <w:rsid w:val="007F4DC8"/>
    <w:rsid w:val="007F5C9C"/>
    <w:rsid w:val="007F5EB1"/>
    <w:rsid w:val="007F7475"/>
    <w:rsid w:val="00800C0E"/>
    <w:rsid w:val="0080148D"/>
    <w:rsid w:val="008047CB"/>
    <w:rsid w:val="00804840"/>
    <w:rsid w:val="0080587B"/>
    <w:rsid w:val="00806279"/>
    <w:rsid w:val="0080679E"/>
    <w:rsid w:val="00806928"/>
    <w:rsid w:val="00806C84"/>
    <w:rsid w:val="00806C8C"/>
    <w:rsid w:val="00806EC8"/>
    <w:rsid w:val="00807C36"/>
    <w:rsid w:val="008125E6"/>
    <w:rsid w:val="008129EF"/>
    <w:rsid w:val="008133E0"/>
    <w:rsid w:val="0081352D"/>
    <w:rsid w:val="00813ADC"/>
    <w:rsid w:val="00813D32"/>
    <w:rsid w:val="008147BB"/>
    <w:rsid w:val="00814974"/>
    <w:rsid w:val="00814E4C"/>
    <w:rsid w:val="008153C5"/>
    <w:rsid w:val="00815C4E"/>
    <w:rsid w:val="00816328"/>
    <w:rsid w:val="00816C8E"/>
    <w:rsid w:val="008220C3"/>
    <w:rsid w:val="008239B3"/>
    <w:rsid w:val="00825791"/>
    <w:rsid w:val="008258DF"/>
    <w:rsid w:val="00825CFA"/>
    <w:rsid w:val="008260BF"/>
    <w:rsid w:val="0082626E"/>
    <w:rsid w:val="0082651D"/>
    <w:rsid w:val="008271C8"/>
    <w:rsid w:val="008319A8"/>
    <w:rsid w:val="008319F7"/>
    <w:rsid w:val="00831C26"/>
    <w:rsid w:val="00831E54"/>
    <w:rsid w:val="00834771"/>
    <w:rsid w:val="00834E4F"/>
    <w:rsid w:val="00836548"/>
    <w:rsid w:val="00836688"/>
    <w:rsid w:val="00837D87"/>
    <w:rsid w:val="00840859"/>
    <w:rsid w:val="00840876"/>
    <w:rsid w:val="00840D53"/>
    <w:rsid w:val="00840DBF"/>
    <w:rsid w:val="00841CC7"/>
    <w:rsid w:val="00842373"/>
    <w:rsid w:val="008424DD"/>
    <w:rsid w:val="00842643"/>
    <w:rsid w:val="008436CF"/>
    <w:rsid w:val="00843E7F"/>
    <w:rsid w:val="00844775"/>
    <w:rsid w:val="00845D87"/>
    <w:rsid w:val="008465E8"/>
    <w:rsid w:val="00850779"/>
    <w:rsid w:val="00851446"/>
    <w:rsid w:val="0085323A"/>
    <w:rsid w:val="00853650"/>
    <w:rsid w:val="008549CD"/>
    <w:rsid w:val="008551C0"/>
    <w:rsid w:val="00855649"/>
    <w:rsid w:val="00855F1F"/>
    <w:rsid w:val="00856694"/>
    <w:rsid w:val="008568B4"/>
    <w:rsid w:val="008602B9"/>
    <w:rsid w:val="0086072D"/>
    <w:rsid w:val="0086150A"/>
    <w:rsid w:val="00861F29"/>
    <w:rsid w:val="00862E9A"/>
    <w:rsid w:val="00863440"/>
    <w:rsid w:val="00864493"/>
    <w:rsid w:val="00865FFC"/>
    <w:rsid w:val="00866197"/>
    <w:rsid w:val="0086720B"/>
    <w:rsid w:val="008679B2"/>
    <w:rsid w:val="00872E7B"/>
    <w:rsid w:val="00874877"/>
    <w:rsid w:val="00874A7C"/>
    <w:rsid w:val="00874AA7"/>
    <w:rsid w:val="008777BC"/>
    <w:rsid w:val="00877C5C"/>
    <w:rsid w:val="00880754"/>
    <w:rsid w:val="0088091E"/>
    <w:rsid w:val="008811CE"/>
    <w:rsid w:val="00881EA5"/>
    <w:rsid w:val="00882C24"/>
    <w:rsid w:val="00882C66"/>
    <w:rsid w:val="00884F65"/>
    <w:rsid w:val="008857C9"/>
    <w:rsid w:val="0088633C"/>
    <w:rsid w:val="00887AC7"/>
    <w:rsid w:val="00892BC6"/>
    <w:rsid w:val="00892DD5"/>
    <w:rsid w:val="00892FCE"/>
    <w:rsid w:val="0089307B"/>
    <w:rsid w:val="00893DC7"/>
    <w:rsid w:val="00894047"/>
    <w:rsid w:val="00894605"/>
    <w:rsid w:val="0089537B"/>
    <w:rsid w:val="00895EE6"/>
    <w:rsid w:val="00897C7B"/>
    <w:rsid w:val="00897E5D"/>
    <w:rsid w:val="00897EA6"/>
    <w:rsid w:val="008A1862"/>
    <w:rsid w:val="008A2012"/>
    <w:rsid w:val="008A2067"/>
    <w:rsid w:val="008A2729"/>
    <w:rsid w:val="008A2B45"/>
    <w:rsid w:val="008A312A"/>
    <w:rsid w:val="008A46CB"/>
    <w:rsid w:val="008A4C8C"/>
    <w:rsid w:val="008A55A5"/>
    <w:rsid w:val="008A5C04"/>
    <w:rsid w:val="008A6192"/>
    <w:rsid w:val="008A6A16"/>
    <w:rsid w:val="008B0CD9"/>
    <w:rsid w:val="008B1FD6"/>
    <w:rsid w:val="008B3E8E"/>
    <w:rsid w:val="008B495E"/>
    <w:rsid w:val="008B4CA2"/>
    <w:rsid w:val="008B6756"/>
    <w:rsid w:val="008B6BC6"/>
    <w:rsid w:val="008B6DAC"/>
    <w:rsid w:val="008C001D"/>
    <w:rsid w:val="008C03C0"/>
    <w:rsid w:val="008C10D9"/>
    <w:rsid w:val="008C1380"/>
    <w:rsid w:val="008C19D9"/>
    <w:rsid w:val="008C1F1B"/>
    <w:rsid w:val="008C3080"/>
    <w:rsid w:val="008C3C97"/>
    <w:rsid w:val="008C3DE8"/>
    <w:rsid w:val="008C4911"/>
    <w:rsid w:val="008C4D8C"/>
    <w:rsid w:val="008C5503"/>
    <w:rsid w:val="008C7B77"/>
    <w:rsid w:val="008D0518"/>
    <w:rsid w:val="008D0CBC"/>
    <w:rsid w:val="008D10CB"/>
    <w:rsid w:val="008D1762"/>
    <w:rsid w:val="008D2938"/>
    <w:rsid w:val="008D29DF"/>
    <w:rsid w:val="008D379D"/>
    <w:rsid w:val="008D435B"/>
    <w:rsid w:val="008D4726"/>
    <w:rsid w:val="008D54BF"/>
    <w:rsid w:val="008D5562"/>
    <w:rsid w:val="008D6EB7"/>
    <w:rsid w:val="008D7796"/>
    <w:rsid w:val="008D7869"/>
    <w:rsid w:val="008E08A3"/>
    <w:rsid w:val="008E0DB6"/>
    <w:rsid w:val="008E159C"/>
    <w:rsid w:val="008E1DA1"/>
    <w:rsid w:val="008E247A"/>
    <w:rsid w:val="008E424D"/>
    <w:rsid w:val="008E4945"/>
    <w:rsid w:val="008E4F3B"/>
    <w:rsid w:val="008E506F"/>
    <w:rsid w:val="008E63A8"/>
    <w:rsid w:val="008E675B"/>
    <w:rsid w:val="008E7A61"/>
    <w:rsid w:val="008F0BBA"/>
    <w:rsid w:val="008F114A"/>
    <w:rsid w:val="008F1A93"/>
    <w:rsid w:val="008F1D32"/>
    <w:rsid w:val="008F3050"/>
    <w:rsid w:val="008F36E1"/>
    <w:rsid w:val="008F3CCA"/>
    <w:rsid w:val="008F4389"/>
    <w:rsid w:val="008F4BE8"/>
    <w:rsid w:val="008F66FD"/>
    <w:rsid w:val="008F6CC0"/>
    <w:rsid w:val="008F6E18"/>
    <w:rsid w:val="008F7627"/>
    <w:rsid w:val="008F7CEE"/>
    <w:rsid w:val="009027D7"/>
    <w:rsid w:val="00902B62"/>
    <w:rsid w:val="0090300B"/>
    <w:rsid w:val="009038FF"/>
    <w:rsid w:val="00903921"/>
    <w:rsid w:val="009053FE"/>
    <w:rsid w:val="00907210"/>
    <w:rsid w:val="009074D8"/>
    <w:rsid w:val="009078B9"/>
    <w:rsid w:val="00907BB3"/>
    <w:rsid w:val="00910016"/>
    <w:rsid w:val="0091079E"/>
    <w:rsid w:val="00910FD5"/>
    <w:rsid w:val="00913059"/>
    <w:rsid w:val="00914B00"/>
    <w:rsid w:val="009150F1"/>
    <w:rsid w:val="0091524B"/>
    <w:rsid w:val="00915509"/>
    <w:rsid w:val="00915AB7"/>
    <w:rsid w:val="00916E5A"/>
    <w:rsid w:val="00916E7C"/>
    <w:rsid w:val="009178DA"/>
    <w:rsid w:val="00917B9C"/>
    <w:rsid w:val="00917F6B"/>
    <w:rsid w:val="009200C7"/>
    <w:rsid w:val="009209AE"/>
    <w:rsid w:val="00920A53"/>
    <w:rsid w:val="009213BD"/>
    <w:rsid w:val="009222D3"/>
    <w:rsid w:val="009225E4"/>
    <w:rsid w:val="00922D7E"/>
    <w:rsid w:val="00923D6F"/>
    <w:rsid w:val="00924EDF"/>
    <w:rsid w:val="009257D7"/>
    <w:rsid w:val="009261D9"/>
    <w:rsid w:val="00926270"/>
    <w:rsid w:val="00927421"/>
    <w:rsid w:val="00931BC0"/>
    <w:rsid w:val="009320C2"/>
    <w:rsid w:val="009333AB"/>
    <w:rsid w:val="00934951"/>
    <w:rsid w:val="00935676"/>
    <w:rsid w:val="00935CF8"/>
    <w:rsid w:val="00936D8C"/>
    <w:rsid w:val="00937733"/>
    <w:rsid w:val="00941C92"/>
    <w:rsid w:val="00942396"/>
    <w:rsid w:val="00942C60"/>
    <w:rsid w:val="0094355C"/>
    <w:rsid w:val="00943A31"/>
    <w:rsid w:val="00943BBB"/>
    <w:rsid w:val="00943DEC"/>
    <w:rsid w:val="00944451"/>
    <w:rsid w:val="009446CC"/>
    <w:rsid w:val="00944F52"/>
    <w:rsid w:val="00945A26"/>
    <w:rsid w:val="009463D5"/>
    <w:rsid w:val="00946449"/>
    <w:rsid w:val="009478E1"/>
    <w:rsid w:val="00947B64"/>
    <w:rsid w:val="009500E4"/>
    <w:rsid w:val="00950663"/>
    <w:rsid w:val="00951F53"/>
    <w:rsid w:val="0095244F"/>
    <w:rsid w:val="009538A9"/>
    <w:rsid w:val="00953A08"/>
    <w:rsid w:val="009543BE"/>
    <w:rsid w:val="00954404"/>
    <w:rsid w:val="0095584D"/>
    <w:rsid w:val="009562CB"/>
    <w:rsid w:val="00956BFB"/>
    <w:rsid w:val="009600F8"/>
    <w:rsid w:val="0096051D"/>
    <w:rsid w:val="00962073"/>
    <w:rsid w:val="0096362F"/>
    <w:rsid w:val="00963D93"/>
    <w:rsid w:val="00964478"/>
    <w:rsid w:val="0096597D"/>
    <w:rsid w:val="00966108"/>
    <w:rsid w:val="009667C2"/>
    <w:rsid w:val="00966A0C"/>
    <w:rsid w:val="00967309"/>
    <w:rsid w:val="00971FC5"/>
    <w:rsid w:val="00972355"/>
    <w:rsid w:val="00972FED"/>
    <w:rsid w:val="00974043"/>
    <w:rsid w:val="00975479"/>
    <w:rsid w:val="009754F1"/>
    <w:rsid w:val="009757C7"/>
    <w:rsid w:val="00975B94"/>
    <w:rsid w:val="00976B53"/>
    <w:rsid w:val="00976D2C"/>
    <w:rsid w:val="00976D97"/>
    <w:rsid w:val="00976FB9"/>
    <w:rsid w:val="00977486"/>
    <w:rsid w:val="00983AD8"/>
    <w:rsid w:val="009841A0"/>
    <w:rsid w:val="009848EB"/>
    <w:rsid w:val="00984EA6"/>
    <w:rsid w:val="00987F4C"/>
    <w:rsid w:val="00987F51"/>
    <w:rsid w:val="0099087B"/>
    <w:rsid w:val="0099149E"/>
    <w:rsid w:val="00992073"/>
    <w:rsid w:val="0099264A"/>
    <w:rsid w:val="009939FC"/>
    <w:rsid w:val="009941CA"/>
    <w:rsid w:val="009A0D25"/>
    <w:rsid w:val="009A16A7"/>
    <w:rsid w:val="009A4384"/>
    <w:rsid w:val="009A4AE6"/>
    <w:rsid w:val="009A5DFA"/>
    <w:rsid w:val="009A6012"/>
    <w:rsid w:val="009A6FB2"/>
    <w:rsid w:val="009A7EBF"/>
    <w:rsid w:val="009B1924"/>
    <w:rsid w:val="009B19FF"/>
    <w:rsid w:val="009B1E47"/>
    <w:rsid w:val="009B1FF0"/>
    <w:rsid w:val="009B30F5"/>
    <w:rsid w:val="009B3C46"/>
    <w:rsid w:val="009B60DF"/>
    <w:rsid w:val="009B61E5"/>
    <w:rsid w:val="009B62D6"/>
    <w:rsid w:val="009B67BA"/>
    <w:rsid w:val="009B71ED"/>
    <w:rsid w:val="009C174A"/>
    <w:rsid w:val="009C19BB"/>
    <w:rsid w:val="009C2DDC"/>
    <w:rsid w:val="009C309E"/>
    <w:rsid w:val="009C503E"/>
    <w:rsid w:val="009C6784"/>
    <w:rsid w:val="009C6831"/>
    <w:rsid w:val="009C6B4B"/>
    <w:rsid w:val="009C7BD7"/>
    <w:rsid w:val="009D0A25"/>
    <w:rsid w:val="009D14A1"/>
    <w:rsid w:val="009D1844"/>
    <w:rsid w:val="009D195C"/>
    <w:rsid w:val="009D1BB3"/>
    <w:rsid w:val="009D1BFC"/>
    <w:rsid w:val="009D2C7A"/>
    <w:rsid w:val="009D3E64"/>
    <w:rsid w:val="009D41BA"/>
    <w:rsid w:val="009D47B8"/>
    <w:rsid w:val="009D6135"/>
    <w:rsid w:val="009D6490"/>
    <w:rsid w:val="009D665F"/>
    <w:rsid w:val="009D769E"/>
    <w:rsid w:val="009D77F6"/>
    <w:rsid w:val="009D7DC3"/>
    <w:rsid w:val="009E1278"/>
    <w:rsid w:val="009E2E7E"/>
    <w:rsid w:val="009E33F7"/>
    <w:rsid w:val="009E362F"/>
    <w:rsid w:val="009E36DA"/>
    <w:rsid w:val="009E3E6F"/>
    <w:rsid w:val="009E4584"/>
    <w:rsid w:val="009E57AB"/>
    <w:rsid w:val="009E594B"/>
    <w:rsid w:val="009E5A3A"/>
    <w:rsid w:val="009E5B41"/>
    <w:rsid w:val="009E6248"/>
    <w:rsid w:val="009E653C"/>
    <w:rsid w:val="009E71F4"/>
    <w:rsid w:val="009E72BE"/>
    <w:rsid w:val="009F1648"/>
    <w:rsid w:val="009F1839"/>
    <w:rsid w:val="009F1C27"/>
    <w:rsid w:val="009F2142"/>
    <w:rsid w:val="009F3119"/>
    <w:rsid w:val="009F3175"/>
    <w:rsid w:val="009F31AD"/>
    <w:rsid w:val="009F3850"/>
    <w:rsid w:val="009F399A"/>
    <w:rsid w:val="009F3B6D"/>
    <w:rsid w:val="009F4777"/>
    <w:rsid w:val="009F4912"/>
    <w:rsid w:val="009F59D8"/>
    <w:rsid w:val="009F5A07"/>
    <w:rsid w:val="009F5CD1"/>
    <w:rsid w:val="009F5DCD"/>
    <w:rsid w:val="009F68F7"/>
    <w:rsid w:val="009F7B3B"/>
    <w:rsid w:val="00A0043C"/>
    <w:rsid w:val="00A008EA"/>
    <w:rsid w:val="00A02278"/>
    <w:rsid w:val="00A03477"/>
    <w:rsid w:val="00A034C9"/>
    <w:rsid w:val="00A03EA0"/>
    <w:rsid w:val="00A0440C"/>
    <w:rsid w:val="00A05347"/>
    <w:rsid w:val="00A055F1"/>
    <w:rsid w:val="00A05F1F"/>
    <w:rsid w:val="00A06418"/>
    <w:rsid w:val="00A06970"/>
    <w:rsid w:val="00A06A0F"/>
    <w:rsid w:val="00A06B99"/>
    <w:rsid w:val="00A07BB0"/>
    <w:rsid w:val="00A1143B"/>
    <w:rsid w:val="00A120B3"/>
    <w:rsid w:val="00A121CE"/>
    <w:rsid w:val="00A12373"/>
    <w:rsid w:val="00A12699"/>
    <w:rsid w:val="00A13681"/>
    <w:rsid w:val="00A13F9B"/>
    <w:rsid w:val="00A14195"/>
    <w:rsid w:val="00A1528C"/>
    <w:rsid w:val="00A157B6"/>
    <w:rsid w:val="00A1604B"/>
    <w:rsid w:val="00A16593"/>
    <w:rsid w:val="00A1741D"/>
    <w:rsid w:val="00A176C6"/>
    <w:rsid w:val="00A17B7B"/>
    <w:rsid w:val="00A204DB"/>
    <w:rsid w:val="00A208BD"/>
    <w:rsid w:val="00A21227"/>
    <w:rsid w:val="00A21BB0"/>
    <w:rsid w:val="00A2295F"/>
    <w:rsid w:val="00A23302"/>
    <w:rsid w:val="00A2382C"/>
    <w:rsid w:val="00A239A5"/>
    <w:rsid w:val="00A25B52"/>
    <w:rsid w:val="00A2729A"/>
    <w:rsid w:val="00A27CD7"/>
    <w:rsid w:val="00A30FFC"/>
    <w:rsid w:val="00A315A7"/>
    <w:rsid w:val="00A31FF8"/>
    <w:rsid w:val="00A3430B"/>
    <w:rsid w:val="00A343FF"/>
    <w:rsid w:val="00A350BB"/>
    <w:rsid w:val="00A36F09"/>
    <w:rsid w:val="00A37729"/>
    <w:rsid w:val="00A41101"/>
    <w:rsid w:val="00A4281B"/>
    <w:rsid w:val="00A428CB"/>
    <w:rsid w:val="00A42926"/>
    <w:rsid w:val="00A43524"/>
    <w:rsid w:val="00A44EE4"/>
    <w:rsid w:val="00A45AA4"/>
    <w:rsid w:val="00A46621"/>
    <w:rsid w:val="00A46E65"/>
    <w:rsid w:val="00A5085E"/>
    <w:rsid w:val="00A50B36"/>
    <w:rsid w:val="00A51F30"/>
    <w:rsid w:val="00A53548"/>
    <w:rsid w:val="00A5404F"/>
    <w:rsid w:val="00A54415"/>
    <w:rsid w:val="00A54C1D"/>
    <w:rsid w:val="00A56F92"/>
    <w:rsid w:val="00A608FC"/>
    <w:rsid w:val="00A61CD2"/>
    <w:rsid w:val="00A61E29"/>
    <w:rsid w:val="00A622F2"/>
    <w:rsid w:val="00A62503"/>
    <w:rsid w:val="00A628BD"/>
    <w:rsid w:val="00A63A9A"/>
    <w:rsid w:val="00A63EF2"/>
    <w:rsid w:val="00A63F18"/>
    <w:rsid w:val="00A649C0"/>
    <w:rsid w:val="00A64DF3"/>
    <w:rsid w:val="00A6531E"/>
    <w:rsid w:val="00A654EE"/>
    <w:rsid w:val="00A6567B"/>
    <w:rsid w:val="00A657DA"/>
    <w:rsid w:val="00A65B9E"/>
    <w:rsid w:val="00A65ED4"/>
    <w:rsid w:val="00A668FE"/>
    <w:rsid w:val="00A66C42"/>
    <w:rsid w:val="00A66CF0"/>
    <w:rsid w:val="00A66F30"/>
    <w:rsid w:val="00A679BB"/>
    <w:rsid w:val="00A67CF8"/>
    <w:rsid w:val="00A70021"/>
    <w:rsid w:val="00A70959"/>
    <w:rsid w:val="00A71E34"/>
    <w:rsid w:val="00A75F82"/>
    <w:rsid w:val="00A75FB5"/>
    <w:rsid w:val="00A779C1"/>
    <w:rsid w:val="00A810D5"/>
    <w:rsid w:val="00A82185"/>
    <w:rsid w:val="00A821A7"/>
    <w:rsid w:val="00A83B2E"/>
    <w:rsid w:val="00A83C53"/>
    <w:rsid w:val="00A847AA"/>
    <w:rsid w:val="00A863C5"/>
    <w:rsid w:val="00A8689B"/>
    <w:rsid w:val="00A86B85"/>
    <w:rsid w:val="00A90F12"/>
    <w:rsid w:val="00A918BA"/>
    <w:rsid w:val="00A92668"/>
    <w:rsid w:val="00A93148"/>
    <w:rsid w:val="00A93224"/>
    <w:rsid w:val="00A94B16"/>
    <w:rsid w:val="00A95BE1"/>
    <w:rsid w:val="00A9674D"/>
    <w:rsid w:val="00AA0059"/>
    <w:rsid w:val="00AA06C4"/>
    <w:rsid w:val="00AA0C81"/>
    <w:rsid w:val="00AA0CC4"/>
    <w:rsid w:val="00AA0D09"/>
    <w:rsid w:val="00AA1216"/>
    <w:rsid w:val="00AA1838"/>
    <w:rsid w:val="00AA1B1C"/>
    <w:rsid w:val="00AA20BA"/>
    <w:rsid w:val="00AA3264"/>
    <w:rsid w:val="00AA392A"/>
    <w:rsid w:val="00AA3AF5"/>
    <w:rsid w:val="00AA3CF8"/>
    <w:rsid w:val="00AA4915"/>
    <w:rsid w:val="00AA4CDF"/>
    <w:rsid w:val="00AA6297"/>
    <w:rsid w:val="00AA644E"/>
    <w:rsid w:val="00AA6ADD"/>
    <w:rsid w:val="00AA6C0F"/>
    <w:rsid w:val="00AA7B58"/>
    <w:rsid w:val="00AB0158"/>
    <w:rsid w:val="00AB16B8"/>
    <w:rsid w:val="00AB249D"/>
    <w:rsid w:val="00AB3870"/>
    <w:rsid w:val="00AB4600"/>
    <w:rsid w:val="00AB77D2"/>
    <w:rsid w:val="00AC0277"/>
    <w:rsid w:val="00AC1DE6"/>
    <w:rsid w:val="00AC35DE"/>
    <w:rsid w:val="00AC445B"/>
    <w:rsid w:val="00AC48C1"/>
    <w:rsid w:val="00AC4E55"/>
    <w:rsid w:val="00AC50DC"/>
    <w:rsid w:val="00AC551B"/>
    <w:rsid w:val="00AC5B6A"/>
    <w:rsid w:val="00AC5EF5"/>
    <w:rsid w:val="00AC666E"/>
    <w:rsid w:val="00AC695D"/>
    <w:rsid w:val="00AC6AB8"/>
    <w:rsid w:val="00AC78A2"/>
    <w:rsid w:val="00AC7C17"/>
    <w:rsid w:val="00AD06A2"/>
    <w:rsid w:val="00AD087F"/>
    <w:rsid w:val="00AD1475"/>
    <w:rsid w:val="00AD18A3"/>
    <w:rsid w:val="00AD23CA"/>
    <w:rsid w:val="00AD26A4"/>
    <w:rsid w:val="00AD2DCD"/>
    <w:rsid w:val="00AD3880"/>
    <w:rsid w:val="00AD45A8"/>
    <w:rsid w:val="00AD616F"/>
    <w:rsid w:val="00AD648D"/>
    <w:rsid w:val="00AE0954"/>
    <w:rsid w:val="00AE53A5"/>
    <w:rsid w:val="00AE59D5"/>
    <w:rsid w:val="00AE5B6B"/>
    <w:rsid w:val="00AE6666"/>
    <w:rsid w:val="00AE6A52"/>
    <w:rsid w:val="00AE6BD7"/>
    <w:rsid w:val="00AE6FD7"/>
    <w:rsid w:val="00AE7A0A"/>
    <w:rsid w:val="00AF04A3"/>
    <w:rsid w:val="00AF06C6"/>
    <w:rsid w:val="00AF16B2"/>
    <w:rsid w:val="00AF1F90"/>
    <w:rsid w:val="00AF29C1"/>
    <w:rsid w:val="00AF3ED5"/>
    <w:rsid w:val="00AF6251"/>
    <w:rsid w:val="00AF6626"/>
    <w:rsid w:val="00B00361"/>
    <w:rsid w:val="00B00829"/>
    <w:rsid w:val="00B00A00"/>
    <w:rsid w:val="00B01152"/>
    <w:rsid w:val="00B0173B"/>
    <w:rsid w:val="00B01809"/>
    <w:rsid w:val="00B01B90"/>
    <w:rsid w:val="00B02F7B"/>
    <w:rsid w:val="00B03627"/>
    <w:rsid w:val="00B03A61"/>
    <w:rsid w:val="00B046B2"/>
    <w:rsid w:val="00B061CA"/>
    <w:rsid w:val="00B063B0"/>
    <w:rsid w:val="00B076E9"/>
    <w:rsid w:val="00B12352"/>
    <w:rsid w:val="00B12E1E"/>
    <w:rsid w:val="00B137F4"/>
    <w:rsid w:val="00B14C8A"/>
    <w:rsid w:val="00B14EA2"/>
    <w:rsid w:val="00B157D0"/>
    <w:rsid w:val="00B15FBC"/>
    <w:rsid w:val="00B17A62"/>
    <w:rsid w:val="00B17B3A"/>
    <w:rsid w:val="00B17E7E"/>
    <w:rsid w:val="00B20166"/>
    <w:rsid w:val="00B21C03"/>
    <w:rsid w:val="00B23736"/>
    <w:rsid w:val="00B247AF"/>
    <w:rsid w:val="00B248FE"/>
    <w:rsid w:val="00B24A68"/>
    <w:rsid w:val="00B265B2"/>
    <w:rsid w:val="00B26A8A"/>
    <w:rsid w:val="00B27889"/>
    <w:rsid w:val="00B27DA2"/>
    <w:rsid w:val="00B27E01"/>
    <w:rsid w:val="00B3080E"/>
    <w:rsid w:val="00B3087F"/>
    <w:rsid w:val="00B30B8C"/>
    <w:rsid w:val="00B317BE"/>
    <w:rsid w:val="00B32EED"/>
    <w:rsid w:val="00B330C4"/>
    <w:rsid w:val="00B338A3"/>
    <w:rsid w:val="00B33F5E"/>
    <w:rsid w:val="00B3451B"/>
    <w:rsid w:val="00B34A9B"/>
    <w:rsid w:val="00B35AAD"/>
    <w:rsid w:val="00B37434"/>
    <w:rsid w:val="00B375A6"/>
    <w:rsid w:val="00B37832"/>
    <w:rsid w:val="00B37EF9"/>
    <w:rsid w:val="00B4016F"/>
    <w:rsid w:val="00B40DB9"/>
    <w:rsid w:val="00B41472"/>
    <w:rsid w:val="00B418FF"/>
    <w:rsid w:val="00B421C2"/>
    <w:rsid w:val="00B4428E"/>
    <w:rsid w:val="00B445B7"/>
    <w:rsid w:val="00B44F1F"/>
    <w:rsid w:val="00B463B8"/>
    <w:rsid w:val="00B46A28"/>
    <w:rsid w:val="00B46A50"/>
    <w:rsid w:val="00B4709D"/>
    <w:rsid w:val="00B47D2A"/>
    <w:rsid w:val="00B500C2"/>
    <w:rsid w:val="00B50C1A"/>
    <w:rsid w:val="00B50FD3"/>
    <w:rsid w:val="00B515E7"/>
    <w:rsid w:val="00B51DE0"/>
    <w:rsid w:val="00B52049"/>
    <w:rsid w:val="00B547E4"/>
    <w:rsid w:val="00B55A33"/>
    <w:rsid w:val="00B57338"/>
    <w:rsid w:val="00B57734"/>
    <w:rsid w:val="00B60A88"/>
    <w:rsid w:val="00B61971"/>
    <w:rsid w:val="00B6220F"/>
    <w:rsid w:val="00B64181"/>
    <w:rsid w:val="00B64396"/>
    <w:rsid w:val="00B646C5"/>
    <w:rsid w:val="00B658D5"/>
    <w:rsid w:val="00B65C2E"/>
    <w:rsid w:val="00B66244"/>
    <w:rsid w:val="00B67741"/>
    <w:rsid w:val="00B67C18"/>
    <w:rsid w:val="00B67D8B"/>
    <w:rsid w:val="00B67EB8"/>
    <w:rsid w:val="00B70B9F"/>
    <w:rsid w:val="00B70DC7"/>
    <w:rsid w:val="00B71755"/>
    <w:rsid w:val="00B71FA5"/>
    <w:rsid w:val="00B721CD"/>
    <w:rsid w:val="00B73878"/>
    <w:rsid w:val="00B73ADD"/>
    <w:rsid w:val="00B74230"/>
    <w:rsid w:val="00B74627"/>
    <w:rsid w:val="00B74A4E"/>
    <w:rsid w:val="00B766C8"/>
    <w:rsid w:val="00B76EDB"/>
    <w:rsid w:val="00B77A1B"/>
    <w:rsid w:val="00B809FB"/>
    <w:rsid w:val="00B80BFB"/>
    <w:rsid w:val="00B80E8A"/>
    <w:rsid w:val="00B80EE7"/>
    <w:rsid w:val="00B81010"/>
    <w:rsid w:val="00B81D1A"/>
    <w:rsid w:val="00B82602"/>
    <w:rsid w:val="00B8295E"/>
    <w:rsid w:val="00B82D54"/>
    <w:rsid w:val="00B82D71"/>
    <w:rsid w:val="00B836DD"/>
    <w:rsid w:val="00B83C5B"/>
    <w:rsid w:val="00B84D1C"/>
    <w:rsid w:val="00B85F32"/>
    <w:rsid w:val="00B85F78"/>
    <w:rsid w:val="00B85FCF"/>
    <w:rsid w:val="00B86B09"/>
    <w:rsid w:val="00B86D49"/>
    <w:rsid w:val="00B87B9B"/>
    <w:rsid w:val="00B905DF"/>
    <w:rsid w:val="00B9071C"/>
    <w:rsid w:val="00B90825"/>
    <w:rsid w:val="00B915A9"/>
    <w:rsid w:val="00B9189A"/>
    <w:rsid w:val="00B91F32"/>
    <w:rsid w:val="00B967CD"/>
    <w:rsid w:val="00B96B3B"/>
    <w:rsid w:val="00B96DD9"/>
    <w:rsid w:val="00B97F4B"/>
    <w:rsid w:val="00BA0C3D"/>
    <w:rsid w:val="00BA11C1"/>
    <w:rsid w:val="00BA18DD"/>
    <w:rsid w:val="00BA361E"/>
    <w:rsid w:val="00BA41C9"/>
    <w:rsid w:val="00BA4215"/>
    <w:rsid w:val="00BA44FD"/>
    <w:rsid w:val="00BA4AD2"/>
    <w:rsid w:val="00BA4CB0"/>
    <w:rsid w:val="00BA5339"/>
    <w:rsid w:val="00BA5684"/>
    <w:rsid w:val="00BA65D5"/>
    <w:rsid w:val="00BA6C17"/>
    <w:rsid w:val="00BA775F"/>
    <w:rsid w:val="00BB0650"/>
    <w:rsid w:val="00BB102E"/>
    <w:rsid w:val="00BB173F"/>
    <w:rsid w:val="00BB25D0"/>
    <w:rsid w:val="00BB312F"/>
    <w:rsid w:val="00BB39FD"/>
    <w:rsid w:val="00BB4291"/>
    <w:rsid w:val="00BB5A17"/>
    <w:rsid w:val="00BB69B5"/>
    <w:rsid w:val="00BC0BF9"/>
    <w:rsid w:val="00BC0EC5"/>
    <w:rsid w:val="00BC2042"/>
    <w:rsid w:val="00BC2269"/>
    <w:rsid w:val="00BC4C82"/>
    <w:rsid w:val="00BC50C1"/>
    <w:rsid w:val="00BC5575"/>
    <w:rsid w:val="00BC5C2D"/>
    <w:rsid w:val="00BC7165"/>
    <w:rsid w:val="00BC719F"/>
    <w:rsid w:val="00BC7A84"/>
    <w:rsid w:val="00BD03E9"/>
    <w:rsid w:val="00BD0BCB"/>
    <w:rsid w:val="00BD0D8C"/>
    <w:rsid w:val="00BD0DA9"/>
    <w:rsid w:val="00BD0EB3"/>
    <w:rsid w:val="00BD1FF5"/>
    <w:rsid w:val="00BD2DCA"/>
    <w:rsid w:val="00BD5016"/>
    <w:rsid w:val="00BD5AAF"/>
    <w:rsid w:val="00BD5E18"/>
    <w:rsid w:val="00BD7503"/>
    <w:rsid w:val="00BD7D6C"/>
    <w:rsid w:val="00BD7FB6"/>
    <w:rsid w:val="00BE1A9C"/>
    <w:rsid w:val="00BE1C78"/>
    <w:rsid w:val="00BE1E1E"/>
    <w:rsid w:val="00BE20F6"/>
    <w:rsid w:val="00BE2979"/>
    <w:rsid w:val="00BE3127"/>
    <w:rsid w:val="00BE3C2B"/>
    <w:rsid w:val="00BE4590"/>
    <w:rsid w:val="00BE4AB2"/>
    <w:rsid w:val="00BE4BD2"/>
    <w:rsid w:val="00BE4F5C"/>
    <w:rsid w:val="00BE5558"/>
    <w:rsid w:val="00BE61A7"/>
    <w:rsid w:val="00BE786D"/>
    <w:rsid w:val="00BE7CC9"/>
    <w:rsid w:val="00BF0C0A"/>
    <w:rsid w:val="00BF176B"/>
    <w:rsid w:val="00BF2572"/>
    <w:rsid w:val="00BF2C04"/>
    <w:rsid w:val="00BF4E41"/>
    <w:rsid w:val="00BF6F09"/>
    <w:rsid w:val="00BF722E"/>
    <w:rsid w:val="00C02186"/>
    <w:rsid w:val="00C02F6F"/>
    <w:rsid w:val="00C03AFC"/>
    <w:rsid w:val="00C04338"/>
    <w:rsid w:val="00C04AA6"/>
    <w:rsid w:val="00C0507A"/>
    <w:rsid w:val="00C05E10"/>
    <w:rsid w:val="00C065A6"/>
    <w:rsid w:val="00C07A7C"/>
    <w:rsid w:val="00C10F1F"/>
    <w:rsid w:val="00C122E3"/>
    <w:rsid w:val="00C12A55"/>
    <w:rsid w:val="00C13516"/>
    <w:rsid w:val="00C14779"/>
    <w:rsid w:val="00C1553D"/>
    <w:rsid w:val="00C157A7"/>
    <w:rsid w:val="00C1653F"/>
    <w:rsid w:val="00C16948"/>
    <w:rsid w:val="00C16D58"/>
    <w:rsid w:val="00C1709E"/>
    <w:rsid w:val="00C172B1"/>
    <w:rsid w:val="00C1733D"/>
    <w:rsid w:val="00C2087C"/>
    <w:rsid w:val="00C21DA3"/>
    <w:rsid w:val="00C230B1"/>
    <w:rsid w:val="00C2366B"/>
    <w:rsid w:val="00C2483E"/>
    <w:rsid w:val="00C24EFC"/>
    <w:rsid w:val="00C25385"/>
    <w:rsid w:val="00C27024"/>
    <w:rsid w:val="00C30BB0"/>
    <w:rsid w:val="00C315F2"/>
    <w:rsid w:val="00C319C2"/>
    <w:rsid w:val="00C32876"/>
    <w:rsid w:val="00C330D1"/>
    <w:rsid w:val="00C336A4"/>
    <w:rsid w:val="00C33C6D"/>
    <w:rsid w:val="00C33FA3"/>
    <w:rsid w:val="00C346D8"/>
    <w:rsid w:val="00C34EC3"/>
    <w:rsid w:val="00C363E6"/>
    <w:rsid w:val="00C36797"/>
    <w:rsid w:val="00C37C2A"/>
    <w:rsid w:val="00C4019B"/>
    <w:rsid w:val="00C40468"/>
    <w:rsid w:val="00C409EE"/>
    <w:rsid w:val="00C41592"/>
    <w:rsid w:val="00C41EB2"/>
    <w:rsid w:val="00C42631"/>
    <w:rsid w:val="00C42D49"/>
    <w:rsid w:val="00C4311E"/>
    <w:rsid w:val="00C43BC2"/>
    <w:rsid w:val="00C44C17"/>
    <w:rsid w:val="00C44C38"/>
    <w:rsid w:val="00C44EBB"/>
    <w:rsid w:val="00C4581E"/>
    <w:rsid w:val="00C45B2D"/>
    <w:rsid w:val="00C46BD2"/>
    <w:rsid w:val="00C46D19"/>
    <w:rsid w:val="00C4703F"/>
    <w:rsid w:val="00C50369"/>
    <w:rsid w:val="00C515AD"/>
    <w:rsid w:val="00C517C8"/>
    <w:rsid w:val="00C52039"/>
    <w:rsid w:val="00C52C97"/>
    <w:rsid w:val="00C52FCF"/>
    <w:rsid w:val="00C53410"/>
    <w:rsid w:val="00C53721"/>
    <w:rsid w:val="00C5388F"/>
    <w:rsid w:val="00C5555B"/>
    <w:rsid w:val="00C5587B"/>
    <w:rsid w:val="00C55EC0"/>
    <w:rsid w:val="00C56564"/>
    <w:rsid w:val="00C57326"/>
    <w:rsid w:val="00C61707"/>
    <w:rsid w:val="00C61D07"/>
    <w:rsid w:val="00C6263E"/>
    <w:rsid w:val="00C62959"/>
    <w:rsid w:val="00C62F0B"/>
    <w:rsid w:val="00C631A8"/>
    <w:rsid w:val="00C63FAC"/>
    <w:rsid w:val="00C66486"/>
    <w:rsid w:val="00C66B36"/>
    <w:rsid w:val="00C677F4"/>
    <w:rsid w:val="00C678B5"/>
    <w:rsid w:val="00C70684"/>
    <w:rsid w:val="00C715DC"/>
    <w:rsid w:val="00C71A33"/>
    <w:rsid w:val="00C71E85"/>
    <w:rsid w:val="00C72546"/>
    <w:rsid w:val="00C72605"/>
    <w:rsid w:val="00C72D5D"/>
    <w:rsid w:val="00C733B4"/>
    <w:rsid w:val="00C7511E"/>
    <w:rsid w:val="00C75335"/>
    <w:rsid w:val="00C7570B"/>
    <w:rsid w:val="00C77135"/>
    <w:rsid w:val="00C8151C"/>
    <w:rsid w:val="00C81D8E"/>
    <w:rsid w:val="00C82379"/>
    <w:rsid w:val="00C825DA"/>
    <w:rsid w:val="00C82FFD"/>
    <w:rsid w:val="00C83231"/>
    <w:rsid w:val="00C84690"/>
    <w:rsid w:val="00C84B5B"/>
    <w:rsid w:val="00C85B0B"/>
    <w:rsid w:val="00C86CEC"/>
    <w:rsid w:val="00C91226"/>
    <w:rsid w:val="00C91800"/>
    <w:rsid w:val="00C92806"/>
    <w:rsid w:val="00C93D95"/>
    <w:rsid w:val="00C94FB0"/>
    <w:rsid w:val="00C95D09"/>
    <w:rsid w:val="00C95EA2"/>
    <w:rsid w:val="00C97B94"/>
    <w:rsid w:val="00CA0963"/>
    <w:rsid w:val="00CA1810"/>
    <w:rsid w:val="00CA2D5B"/>
    <w:rsid w:val="00CA39D6"/>
    <w:rsid w:val="00CA4D22"/>
    <w:rsid w:val="00CA5105"/>
    <w:rsid w:val="00CA5160"/>
    <w:rsid w:val="00CA6D79"/>
    <w:rsid w:val="00CA7006"/>
    <w:rsid w:val="00CA71A9"/>
    <w:rsid w:val="00CA76AA"/>
    <w:rsid w:val="00CB06C8"/>
    <w:rsid w:val="00CB0B3D"/>
    <w:rsid w:val="00CB0DEB"/>
    <w:rsid w:val="00CB2F09"/>
    <w:rsid w:val="00CB3101"/>
    <w:rsid w:val="00CB31BF"/>
    <w:rsid w:val="00CB38F6"/>
    <w:rsid w:val="00CB3B86"/>
    <w:rsid w:val="00CB3E5B"/>
    <w:rsid w:val="00CB4705"/>
    <w:rsid w:val="00CB4A0D"/>
    <w:rsid w:val="00CB4B62"/>
    <w:rsid w:val="00CB4C34"/>
    <w:rsid w:val="00CB5E0D"/>
    <w:rsid w:val="00CB697E"/>
    <w:rsid w:val="00CB764C"/>
    <w:rsid w:val="00CC05AC"/>
    <w:rsid w:val="00CC120E"/>
    <w:rsid w:val="00CC16AD"/>
    <w:rsid w:val="00CC2F3A"/>
    <w:rsid w:val="00CC49FA"/>
    <w:rsid w:val="00CC4B91"/>
    <w:rsid w:val="00CC6B3A"/>
    <w:rsid w:val="00CC7370"/>
    <w:rsid w:val="00CC7728"/>
    <w:rsid w:val="00CC7A07"/>
    <w:rsid w:val="00CC7D03"/>
    <w:rsid w:val="00CD203A"/>
    <w:rsid w:val="00CD20CF"/>
    <w:rsid w:val="00CD27BC"/>
    <w:rsid w:val="00CD287C"/>
    <w:rsid w:val="00CD2921"/>
    <w:rsid w:val="00CD2AFD"/>
    <w:rsid w:val="00CD30D9"/>
    <w:rsid w:val="00CD36A3"/>
    <w:rsid w:val="00CD39B9"/>
    <w:rsid w:val="00CD46D7"/>
    <w:rsid w:val="00CD4CB8"/>
    <w:rsid w:val="00CD565C"/>
    <w:rsid w:val="00CD566A"/>
    <w:rsid w:val="00CD62BF"/>
    <w:rsid w:val="00CD6E2D"/>
    <w:rsid w:val="00CD7025"/>
    <w:rsid w:val="00CD70FB"/>
    <w:rsid w:val="00CD72FC"/>
    <w:rsid w:val="00CD779F"/>
    <w:rsid w:val="00CD7A4E"/>
    <w:rsid w:val="00CE0B5D"/>
    <w:rsid w:val="00CE0D59"/>
    <w:rsid w:val="00CE14F3"/>
    <w:rsid w:val="00CE2172"/>
    <w:rsid w:val="00CE5594"/>
    <w:rsid w:val="00CE5640"/>
    <w:rsid w:val="00CE7363"/>
    <w:rsid w:val="00CE76E3"/>
    <w:rsid w:val="00CF046F"/>
    <w:rsid w:val="00CF18E1"/>
    <w:rsid w:val="00CF1B20"/>
    <w:rsid w:val="00CF3196"/>
    <w:rsid w:val="00CF385C"/>
    <w:rsid w:val="00CF51B8"/>
    <w:rsid w:val="00CF543F"/>
    <w:rsid w:val="00CF59FE"/>
    <w:rsid w:val="00CF603A"/>
    <w:rsid w:val="00CF690D"/>
    <w:rsid w:val="00CF7505"/>
    <w:rsid w:val="00CF7786"/>
    <w:rsid w:val="00CF7E88"/>
    <w:rsid w:val="00CF7ECD"/>
    <w:rsid w:val="00D01935"/>
    <w:rsid w:val="00D02762"/>
    <w:rsid w:val="00D02F3B"/>
    <w:rsid w:val="00D03B5B"/>
    <w:rsid w:val="00D046AE"/>
    <w:rsid w:val="00D046CF"/>
    <w:rsid w:val="00D060DB"/>
    <w:rsid w:val="00D06EF7"/>
    <w:rsid w:val="00D10352"/>
    <w:rsid w:val="00D10789"/>
    <w:rsid w:val="00D10CB5"/>
    <w:rsid w:val="00D10F0F"/>
    <w:rsid w:val="00D11187"/>
    <w:rsid w:val="00D13F3B"/>
    <w:rsid w:val="00D14A45"/>
    <w:rsid w:val="00D14EA6"/>
    <w:rsid w:val="00D1504D"/>
    <w:rsid w:val="00D1588D"/>
    <w:rsid w:val="00D15B32"/>
    <w:rsid w:val="00D1629A"/>
    <w:rsid w:val="00D167EE"/>
    <w:rsid w:val="00D17840"/>
    <w:rsid w:val="00D17A2B"/>
    <w:rsid w:val="00D17D1B"/>
    <w:rsid w:val="00D2053F"/>
    <w:rsid w:val="00D206A8"/>
    <w:rsid w:val="00D218F9"/>
    <w:rsid w:val="00D2357C"/>
    <w:rsid w:val="00D23ED8"/>
    <w:rsid w:val="00D26287"/>
    <w:rsid w:val="00D26EB7"/>
    <w:rsid w:val="00D27D7C"/>
    <w:rsid w:val="00D30781"/>
    <w:rsid w:val="00D31174"/>
    <w:rsid w:val="00D31AF7"/>
    <w:rsid w:val="00D31BBD"/>
    <w:rsid w:val="00D31D73"/>
    <w:rsid w:val="00D3261A"/>
    <w:rsid w:val="00D34BF9"/>
    <w:rsid w:val="00D34C32"/>
    <w:rsid w:val="00D35105"/>
    <w:rsid w:val="00D35E50"/>
    <w:rsid w:val="00D366C8"/>
    <w:rsid w:val="00D36819"/>
    <w:rsid w:val="00D36979"/>
    <w:rsid w:val="00D37F76"/>
    <w:rsid w:val="00D40A19"/>
    <w:rsid w:val="00D41288"/>
    <w:rsid w:val="00D41C7B"/>
    <w:rsid w:val="00D41CEA"/>
    <w:rsid w:val="00D41E5A"/>
    <w:rsid w:val="00D426B2"/>
    <w:rsid w:val="00D435E7"/>
    <w:rsid w:val="00D43729"/>
    <w:rsid w:val="00D43757"/>
    <w:rsid w:val="00D4431A"/>
    <w:rsid w:val="00D4492F"/>
    <w:rsid w:val="00D45578"/>
    <w:rsid w:val="00D45D1C"/>
    <w:rsid w:val="00D462A0"/>
    <w:rsid w:val="00D464BD"/>
    <w:rsid w:val="00D46853"/>
    <w:rsid w:val="00D46B0D"/>
    <w:rsid w:val="00D47007"/>
    <w:rsid w:val="00D515B5"/>
    <w:rsid w:val="00D54FF7"/>
    <w:rsid w:val="00D552A3"/>
    <w:rsid w:val="00D56789"/>
    <w:rsid w:val="00D56C5E"/>
    <w:rsid w:val="00D57200"/>
    <w:rsid w:val="00D57673"/>
    <w:rsid w:val="00D601A9"/>
    <w:rsid w:val="00D6070F"/>
    <w:rsid w:val="00D60A45"/>
    <w:rsid w:val="00D60BC9"/>
    <w:rsid w:val="00D62E86"/>
    <w:rsid w:val="00D62F52"/>
    <w:rsid w:val="00D6311C"/>
    <w:rsid w:val="00D653B8"/>
    <w:rsid w:val="00D66F54"/>
    <w:rsid w:val="00D67AD9"/>
    <w:rsid w:val="00D700DF"/>
    <w:rsid w:val="00D702CF"/>
    <w:rsid w:val="00D702E0"/>
    <w:rsid w:val="00D70EA1"/>
    <w:rsid w:val="00D71857"/>
    <w:rsid w:val="00D71A67"/>
    <w:rsid w:val="00D72D2C"/>
    <w:rsid w:val="00D73809"/>
    <w:rsid w:val="00D739E3"/>
    <w:rsid w:val="00D73F64"/>
    <w:rsid w:val="00D7659E"/>
    <w:rsid w:val="00D817FA"/>
    <w:rsid w:val="00D81DA3"/>
    <w:rsid w:val="00D822AB"/>
    <w:rsid w:val="00D823B5"/>
    <w:rsid w:val="00D834F0"/>
    <w:rsid w:val="00D838DD"/>
    <w:rsid w:val="00D83B34"/>
    <w:rsid w:val="00D83EE7"/>
    <w:rsid w:val="00D846CF"/>
    <w:rsid w:val="00D85406"/>
    <w:rsid w:val="00D85A08"/>
    <w:rsid w:val="00D85D3F"/>
    <w:rsid w:val="00D8636D"/>
    <w:rsid w:val="00D86730"/>
    <w:rsid w:val="00D86D30"/>
    <w:rsid w:val="00D90333"/>
    <w:rsid w:val="00D908A7"/>
    <w:rsid w:val="00D90EA4"/>
    <w:rsid w:val="00D90EC6"/>
    <w:rsid w:val="00D914AE"/>
    <w:rsid w:val="00D91859"/>
    <w:rsid w:val="00D9228F"/>
    <w:rsid w:val="00D9293E"/>
    <w:rsid w:val="00D935A9"/>
    <w:rsid w:val="00D94596"/>
    <w:rsid w:val="00D94A06"/>
    <w:rsid w:val="00D94A4A"/>
    <w:rsid w:val="00D94D98"/>
    <w:rsid w:val="00D94E36"/>
    <w:rsid w:val="00D95079"/>
    <w:rsid w:val="00D95140"/>
    <w:rsid w:val="00D954FB"/>
    <w:rsid w:val="00D95B5F"/>
    <w:rsid w:val="00D96517"/>
    <w:rsid w:val="00D9673F"/>
    <w:rsid w:val="00D96EF5"/>
    <w:rsid w:val="00DA1457"/>
    <w:rsid w:val="00DA16D9"/>
    <w:rsid w:val="00DA28BF"/>
    <w:rsid w:val="00DA3873"/>
    <w:rsid w:val="00DA40E5"/>
    <w:rsid w:val="00DA460A"/>
    <w:rsid w:val="00DA4930"/>
    <w:rsid w:val="00DA56CB"/>
    <w:rsid w:val="00DA59B8"/>
    <w:rsid w:val="00DA6C7A"/>
    <w:rsid w:val="00DB10B0"/>
    <w:rsid w:val="00DB1241"/>
    <w:rsid w:val="00DB24C1"/>
    <w:rsid w:val="00DB2618"/>
    <w:rsid w:val="00DB2786"/>
    <w:rsid w:val="00DB326E"/>
    <w:rsid w:val="00DB3528"/>
    <w:rsid w:val="00DB3611"/>
    <w:rsid w:val="00DB5881"/>
    <w:rsid w:val="00DB5F2C"/>
    <w:rsid w:val="00DB625D"/>
    <w:rsid w:val="00DB65EF"/>
    <w:rsid w:val="00DB703A"/>
    <w:rsid w:val="00DC0576"/>
    <w:rsid w:val="00DC0EDB"/>
    <w:rsid w:val="00DC1278"/>
    <w:rsid w:val="00DC2465"/>
    <w:rsid w:val="00DC31FA"/>
    <w:rsid w:val="00DC37A9"/>
    <w:rsid w:val="00DC3EA2"/>
    <w:rsid w:val="00DC481D"/>
    <w:rsid w:val="00DC4F54"/>
    <w:rsid w:val="00DC552C"/>
    <w:rsid w:val="00DC7A4B"/>
    <w:rsid w:val="00DC7D6F"/>
    <w:rsid w:val="00DD05C8"/>
    <w:rsid w:val="00DD0925"/>
    <w:rsid w:val="00DD0A1E"/>
    <w:rsid w:val="00DD12AF"/>
    <w:rsid w:val="00DD1794"/>
    <w:rsid w:val="00DD224F"/>
    <w:rsid w:val="00DD3B65"/>
    <w:rsid w:val="00DD3C71"/>
    <w:rsid w:val="00DD404F"/>
    <w:rsid w:val="00DD5040"/>
    <w:rsid w:val="00DD73C7"/>
    <w:rsid w:val="00DE01B8"/>
    <w:rsid w:val="00DE098A"/>
    <w:rsid w:val="00DE0F13"/>
    <w:rsid w:val="00DE17D3"/>
    <w:rsid w:val="00DE2A30"/>
    <w:rsid w:val="00DE3A80"/>
    <w:rsid w:val="00DE4381"/>
    <w:rsid w:val="00DE4E10"/>
    <w:rsid w:val="00DE63FB"/>
    <w:rsid w:val="00DE7165"/>
    <w:rsid w:val="00DF0E76"/>
    <w:rsid w:val="00DF11EE"/>
    <w:rsid w:val="00DF1CB5"/>
    <w:rsid w:val="00DF228E"/>
    <w:rsid w:val="00DF23EF"/>
    <w:rsid w:val="00DF2BBD"/>
    <w:rsid w:val="00DF493B"/>
    <w:rsid w:val="00DF4C0E"/>
    <w:rsid w:val="00DF4D80"/>
    <w:rsid w:val="00DF52E8"/>
    <w:rsid w:val="00DF5348"/>
    <w:rsid w:val="00DF5E30"/>
    <w:rsid w:val="00DF6E76"/>
    <w:rsid w:val="00DF7635"/>
    <w:rsid w:val="00E0018B"/>
    <w:rsid w:val="00E0025C"/>
    <w:rsid w:val="00E029C4"/>
    <w:rsid w:val="00E032B3"/>
    <w:rsid w:val="00E04457"/>
    <w:rsid w:val="00E04467"/>
    <w:rsid w:val="00E04A9D"/>
    <w:rsid w:val="00E05209"/>
    <w:rsid w:val="00E06685"/>
    <w:rsid w:val="00E07B02"/>
    <w:rsid w:val="00E1183E"/>
    <w:rsid w:val="00E119BC"/>
    <w:rsid w:val="00E12685"/>
    <w:rsid w:val="00E13098"/>
    <w:rsid w:val="00E13A66"/>
    <w:rsid w:val="00E13BB5"/>
    <w:rsid w:val="00E15C41"/>
    <w:rsid w:val="00E162BB"/>
    <w:rsid w:val="00E172BC"/>
    <w:rsid w:val="00E21388"/>
    <w:rsid w:val="00E21B99"/>
    <w:rsid w:val="00E21BF6"/>
    <w:rsid w:val="00E21C19"/>
    <w:rsid w:val="00E21C82"/>
    <w:rsid w:val="00E2448D"/>
    <w:rsid w:val="00E24791"/>
    <w:rsid w:val="00E26857"/>
    <w:rsid w:val="00E27723"/>
    <w:rsid w:val="00E3000D"/>
    <w:rsid w:val="00E314A2"/>
    <w:rsid w:val="00E31BDA"/>
    <w:rsid w:val="00E31C55"/>
    <w:rsid w:val="00E321CB"/>
    <w:rsid w:val="00E327CC"/>
    <w:rsid w:val="00E334FA"/>
    <w:rsid w:val="00E345D0"/>
    <w:rsid w:val="00E34C3F"/>
    <w:rsid w:val="00E34ED9"/>
    <w:rsid w:val="00E351E4"/>
    <w:rsid w:val="00E3544F"/>
    <w:rsid w:val="00E35D56"/>
    <w:rsid w:val="00E3618C"/>
    <w:rsid w:val="00E40AFE"/>
    <w:rsid w:val="00E41DAE"/>
    <w:rsid w:val="00E4234F"/>
    <w:rsid w:val="00E43328"/>
    <w:rsid w:val="00E44797"/>
    <w:rsid w:val="00E46744"/>
    <w:rsid w:val="00E4688A"/>
    <w:rsid w:val="00E46991"/>
    <w:rsid w:val="00E4699C"/>
    <w:rsid w:val="00E47269"/>
    <w:rsid w:val="00E47B89"/>
    <w:rsid w:val="00E506C0"/>
    <w:rsid w:val="00E5313A"/>
    <w:rsid w:val="00E53C38"/>
    <w:rsid w:val="00E54D6C"/>
    <w:rsid w:val="00E56698"/>
    <w:rsid w:val="00E572BB"/>
    <w:rsid w:val="00E57E6F"/>
    <w:rsid w:val="00E57FFC"/>
    <w:rsid w:val="00E60D6E"/>
    <w:rsid w:val="00E61B54"/>
    <w:rsid w:val="00E62057"/>
    <w:rsid w:val="00E62315"/>
    <w:rsid w:val="00E623AE"/>
    <w:rsid w:val="00E6254C"/>
    <w:rsid w:val="00E634BC"/>
    <w:rsid w:val="00E64F98"/>
    <w:rsid w:val="00E652EB"/>
    <w:rsid w:val="00E661AA"/>
    <w:rsid w:val="00E662E1"/>
    <w:rsid w:val="00E66965"/>
    <w:rsid w:val="00E66D91"/>
    <w:rsid w:val="00E67154"/>
    <w:rsid w:val="00E673B6"/>
    <w:rsid w:val="00E70057"/>
    <w:rsid w:val="00E70CDD"/>
    <w:rsid w:val="00E72859"/>
    <w:rsid w:val="00E731DF"/>
    <w:rsid w:val="00E749DF"/>
    <w:rsid w:val="00E74C0D"/>
    <w:rsid w:val="00E750D0"/>
    <w:rsid w:val="00E75E49"/>
    <w:rsid w:val="00E76959"/>
    <w:rsid w:val="00E80A7A"/>
    <w:rsid w:val="00E80C7A"/>
    <w:rsid w:val="00E812B5"/>
    <w:rsid w:val="00E82277"/>
    <w:rsid w:val="00E828A7"/>
    <w:rsid w:val="00E82E72"/>
    <w:rsid w:val="00E82EC7"/>
    <w:rsid w:val="00E82FE6"/>
    <w:rsid w:val="00E8360E"/>
    <w:rsid w:val="00E856CE"/>
    <w:rsid w:val="00E8633A"/>
    <w:rsid w:val="00E8716D"/>
    <w:rsid w:val="00E900C4"/>
    <w:rsid w:val="00E90862"/>
    <w:rsid w:val="00E91709"/>
    <w:rsid w:val="00E9170E"/>
    <w:rsid w:val="00E928F7"/>
    <w:rsid w:val="00E9300F"/>
    <w:rsid w:val="00E94051"/>
    <w:rsid w:val="00E94091"/>
    <w:rsid w:val="00E9509C"/>
    <w:rsid w:val="00E957FA"/>
    <w:rsid w:val="00EA0F52"/>
    <w:rsid w:val="00EA169A"/>
    <w:rsid w:val="00EA189C"/>
    <w:rsid w:val="00EA2322"/>
    <w:rsid w:val="00EA2590"/>
    <w:rsid w:val="00EA2968"/>
    <w:rsid w:val="00EA38CA"/>
    <w:rsid w:val="00EA43F3"/>
    <w:rsid w:val="00EA5295"/>
    <w:rsid w:val="00EA52D7"/>
    <w:rsid w:val="00EA535A"/>
    <w:rsid w:val="00EA5384"/>
    <w:rsid w:val="00EA5A47"/>
    <w:rsid w:val="00EA6158"/>
    <w:rsid w:val="00EA6698"/>
    <w:rsid w:val="00EA6E27"/>
    <w:rsid w:val="00EA74E9"/>
    <w:rsid w:val="00EA7FA7"/>
    <w:rsid w:val="00EB02BA"/>
    <w:rsid w:val="00EB0561"/>
    <w:rsid w:val="00EB1598"/>
    <w:rsid w:val="00EB1A90"/>
    <w:rsid w:val="00EB2803"/>
    <w:rsid w:val="00EB3F3C"/>
    <w:rsid w:val="00EB4232"/>
    <w:rsid w:val="00EB4A51"/>
    <w:rsid w:val="00EB4A80"/>
    <w:rsid w:val="00EB4A8A"/>
    <w:rsid w:val="00EB5C1E"/>
    <w:rsid w:val="00EB5C78"/>
    <w:rsid w:val="00EB659A"/>
    <w:rsid w:val="00EB7A15"/>
    <w:rsid w:val="00EC2093"/>
    <w:rsid w:val="00EC3289"/>
    <w:rsid w:val="00EC46A7"/>
    <w:rsid w:val="00EC5B85"/>
    <w:rsid w:val="00EC6796"/>
    <w:rsid w:val="00EC6FE0"/>
    <w:rsid w:val="00ED0353"/>
    <w:rsid w:val="00ED10B8"/>
    <w:rsid w:val="00ED1FD0"/>
    <w:rsid w:val="00ED243B"/>
    <w:rsid w:val="00ED3BCD"/>
    <w:rsid w:val="00ED562A"/>
    <w:rsid w:val="00ED5940"/>
    <w:rsid w:val="00ED5C4C"/>
    <w:rsid w:val="00ED7BD1"/>
    <w:rsid w:val="00ED7C79"/>
    <w:rsid w:val="00ED7E9B"/>
    <w:rsid w:val="00EE140C"/>
    <w:rsid w:val="00EE1DD8"/>
    <w:rsid w:val="00EE34B0"/>
    <w:rsid w:val="00EE3FD2"/>
    <w:rsid w:val="00EE460F"/>
    <w:rsid w:val="00EE6395"/>
    <w:rsid w:val="00EE6690"/>
    <w:rsid w:val="00EE687A"/>
    <w:rsid w:val="00EF00F9"/>
    <w:rsid w:val="00EF016B"/>
    <w:rsid w:val="00EF4F22"/>
    <w:rsid w:val="00EF57A6"/>
    <w:rsid w:val="00EF731A"/>
    <w:rsid w:val="00EF7E5A"/>
    <w:rsid w:val="00F0074D"/>
    <w:rsid w:val="00F015DD"/>
    <w:rsid w:val="00F0294A"/>
    <w:rsid w:val="00F02E1C"/>
    <w:rsid w:val="00F04F42"/>
    <w:rsid w:val="00F06050"/>
    <w:rsid w:val="00F066D7"/>
    <w:rsid w:val="00F06B4A"/>
    <w:rsid w:val="00F078A5"/>
    <w:rsid w:val="00F07DB7"/>
    <w:rsid w:val="00F07F75"/>
    <w:rsid w:val="00F1171B"/>
    <w:rsid w:val="00F11C85"/>
    <w:rsid w:val="00F14C47"/>
    <w:rsid w:val="00F152F9"/>
    <w:rsid w:val="00F202B0"/>
    <w:rsid w:val="00F20A86"/>
    <w:rsid w:val="00F21153"/>
    <w:rsid w:val="00F22000"/>
    <w:rsid w:val="00F22DF7"/>
    <w:rsid w:val="00F24CCB"/>
    <w:rsid w:val="00F25D0F"/>
    <w:rsid w:val="00F2706F"/>
    <w:rsid w:val="00F27163"/>
    <w:rsid w:val="00F30772"/>
    <w:rsid w:val="00F30BE6"/>
    <w:rsid w:val="00F31271"/>
    <w:rsid w:val="00F312ED"/>
    <w:rsid w:val="00F31646"/>
    <w:rsid w:val="00F327AE"/>
    <w:rsid w:val="00F33BC7"/>
    <w:rsid w:val="00F3468B"/>
    <w:rsid w:val="00F346A4"/>
    <w:rsid w:val="00F34D52"/>
    <w:rsid w:val="00F3667D"/>
    <w:rsid w:val="00F36E45"/>
    <w:rsid w:val="00F375CB"/>
    <w:rsid w:val="00F3780F"/>
    <w:rsid w:val="00F37C98"/>
    <w:rsid w:val="00F40759"/>
    <w:rsid w:val="00F41D32"/>
    <w:rsid w:val="00F41ED8"/>
    <w:rsid w:val="00F428CA"/>
    <w:rsid w:val="00F42FBF"/>
    <w:rsid w:val="00F43EC7"/>
    <w:rsid w:val="00F4418F"/>
    <w:rsid w:val="00F452ED"/>
    <w:rsid w:val="00F463FA"/>
    <w:rsid w:val="00F46C48"/>
    <w:rsid w:val="00F46F81"/>
    <w:rsid w:val="00F47D7B"/>
    <w:rsid w:val="00F52E06"/>
    <w:rsid w:val="00F52E38"/>
    <w:rsid w:val="00F53348"/>
    <w:rsid w:val="00F53C30"/>
    <w:rsid w:val="00F55CE9"/>
    <w:rsid w:val="00F563F1"/>
    <w:rsid w:val="00F576E9"/>
    <w:rsid w:val="00F57931"/>
    <w:rsid w:val="00F602BA"/>
    <w:rsid w:val="00F60E09"/>
    <w:rsid w:val="00F614C5"/>
    <w:rsid w:val="00F61737"/>
    <w:rsid w:val="00F635BA"/>
    <w:rsid w:val="00F63703"/>
    <w:rsid w:val="00F63D65"/>
    <w:rsid w:val="00F6432D"/>
    <w:rsid w:val="00F64349"/>
    <w:rsid w:val="00F668C9"/>
    <w:rsid w:val="00F6715D"/>
    <w:rsid w:val="00F672E7"/>
    <w:rsid w:val="00F672F9"/>
    <w:rsid w:val="00F706C6"/>
    <w:rsid w:val="00F70F55"/>
    <w:rsid w:val="00F710EF"/>
    <w:rsid w:val="00F72A1E"/>
    <w:rsid w:val="00F759BB"/>
    <w:rsid w:val="00F77727"/>
    <w:rsid w:val="00F80C9E"/>
    <w:rsid w:val="00F826AA"/>
    <w:rsid w:val="00F829EB"/>
    <w:rsid w:val="00F84342"/>
    <w:rsid w:val="00F849A1"/>
    <w:rsid w:val="00F8538E"/>
    <w:rsid w:val="00F85634"/>
    <w:rsid w:val="00F85701"/>
    <w:rsid w:val="00F86632"/>
    <w:rsid w:val="00F86D2C"/>
    <w:rsid w:val="00F86E19"/>
    <w:rsid w:val="00F90050"/>
    <w:rsid w:val="00F906E4"/>
    <w:rsid w:val="00F91557"/>
    <w:rsid w:val="00F91B06"/>
    <w:rsid w:val="00F92342"/>
    <w:rsid w:val="00F934AA"/>
    <w:rsid w:val="00F958C4"/>
    <w:rsid w:val="00F95E55"/>
    <w:rsid w:val="00F96D0E"/>
    <w:rsid w:val="00F9759D"/>
    <w:rsid w:val="00FA078E"/>
    <w:rsid w:val="00FA0E5D"/>
    <w:rsid w:val="00FA13FB"/>
    <w:rsid w:val="00FA2697"/>
    <w:rsid w:val="00FA2A5B"/>
    <w:rsid w:val="00FA2F0F"/>
    <w:rsid w:val="00FA3375"/>
    <w:rsid w:val="00FA3EB2"/>
    <w:rsid w:val="00FA4D10"/>
    <w:rsid w:val="00FA4D78"/>
    <w:rsid w:val="00FA5BA5"/>
    <w:rsid w:val="00FA6D00"/>
    <w:rsid w:val="00FA7A3C"/>
    <w:rsid w:val="00FA7B00"/>
    <w:rsid w:val="00FB087B"/>
    <w:rsid w:val="00FB0D45"/>
    <w:rsid w:val="00FB2B06"/>
    <w:rsid w:val="00FB3341"/>
    <w:rsid w:val="00FB35CC"/>
    <w:rsid w:val="00FB40E9"/>
    <w:rsid w:val="00FB4594"/>
    <w:rsid w:val="00FB53B0"/>
    <w:rsid w:val="00FB584F"/>
    <w:rsid w:val="00FB5A25"/>
    <w:rsid w:val="00FB5A74"/>
    <w:rsid w:val="00FB5A9B"/>
    <w:rsid w:val="00FB6CCD"/>
    <w:rsid w:val="00FB7A42"/>
    <w:rsid w:val="00FC0B04"/>
    <w:rsid w:val="00FC1220"/>
    <w:rsid w:val="00FC1905"/>
    <w:rsid w:val="00FC1DEF"/>
    <w:rsid w:val="00FC2623"/>
    <w:rsid w:val="00FC2D59"/>
    <w:rsid w:val="00FC2E88"/>
    <w:rsid w:val="00FC3DB2"/>
    <w:rsid w:val="00FC3DE6"/>
    <w:rsid w:val="00FC440B"/>
    <w:rsid w:val="00FC482A"/>
    <w:rsid w:val="00FC4CAD"/>
    <w:rsid w:val="00FC5D28"/>
    <w:rsid w:val="00FC6936"/>
    <w:rsid w:val="00FC6F06"/>
    <w:rsid w:val="00FD04F9"/>
    <w:rsid w:val="00FD1086"/>
    <w:rsid w:val="00FD1B67"/>
    <w:rsid w:val="00FD1C87"/>
    <w:rsid w:val="00FD34D3"/>
    <w:rsid w:val="00FD3599"/>
    <w:rsid w:val="00FD4262"/>
    <w:rsid w:val="00FD4B24"/>
    <w:rsid w:val="00FD570F"/>
    <w:rsid w:val="00FD7C7A"/>
    <w:rsid w:val="00FE084D"/>
    <w:rsid w:val="00FE0E1A"/>
    <w:rsid w:val="00FE1BCD"/>
    <w:rsid w:val="00FE1CD8"/>
    <w:rsid w:val="00FE2E0A"/>
    <w:rsid w:val="00FE30B7"/>
    <w:rsid w:val="00FE355E"/>
    <w:rsid w:val="00FE400A"/>
    <w:rsid w:val="00FE41ED"/>
    <w:rsid w:val="00FE428C"/>
    <w:rsid w:val="00FE661D"/>
    <w:rsid w:val="00FE697C"/>
    <w:rsid w:val="00FF11C2"/>
    <w:rsid w:val="00FF2F4A"/>
    <w:rsid w:val="00FF5D0A"/>
    <w:rsid w:val="00FF5E21"/>
    <w:rsid w:val="00FF6E0E"/>
    <w:rsid w:val="00FF7067"/>
    <w:rsid w:val="00FF7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B3341"/>
    <w:rPr>
      <w:sz w:val="24"/>
      <w:szCs w:val="24"/>
    </w:rPr>
  </w:style>
  <w:style w:type="paragraph" w:styleId="1">
    <w:name w:val="heading 1"/>
    <w:basedOn w:val="a0"/>
    <w:next w:val="a0"/>
    <w:link w:val="10"/>
    <w:qFormat/>
    <w:rsid w:val="00BD1FF5"/>
    <w:pPr>
      <w:keepNext/>
      <w:jc w:val="both"/>
      <w:outlineLvl w:val="0"/>
    </w:pPr>
    <w:rPr>
      <w:sz w:val="28"/>
      <w:szCs w:val="28"/>
    </w:rPr>
  </w:style>
  <w:style w:type="paragraph" w:styleId="2">
    <w:name w:val="heading 2"/>
    <w:basedOn w:val="a0"/>
    <w:next w:val="a0"/>
    <w:link w:val="20"/>
    <w:qFormat/>
    <w:rsid w:val="00BD1FF5"/>
    <w:pPr>
      <w:keepNext/>
      <w:jc w:val="center"/>
      <w:outlineLvl w:val="1"/>
    </w:pPr>
    <w:rPr>
      <w:b/>
      <w:bCs/>
      <w:sz w:val="28"/>
      <w:szCs w:val="28"/>
    </w:rPr>
  </w:style>
  <w:style w:type="paragraph" w:styleId="3">
    <w:name w:val="heading 3"/>
    <w:basedOn w:val="a0"/>
    <w:next w:val="a0"/>
    <w:link w:val="30"/>
    <w:qFormat/>
    <w:rsid w:val="00BD1FF5"/>
    <w:pPr>
      <w:keepNext/>
      <w:ind w:firstLine="567"/>
      <w:outlineLvl w:val="2"/>
    </w:pPr>
    <w:rPr>
      <w:sz w:val="28"/>
      <w:szCs w:val="28"/>
    </w:rPr>
  </w:style>
  <w:style w:type="paragraph" w:styleId="4">
    <w:name w:val="heading 4"/>
    <w:basedOn w:val="a0"/>
    <w:next w:val="a0"/>
    <w:link w:val="40"/>
    <w:qFormat/>
    <w:rsid w:val="00BD1FF5"/>
    <w:pPr>
      <w:keepNext/>
      <w:jc w:val="center"/>
      <w:outlineLvl w:val="3"/>
    </w:pPr>
    <w:rPr>
      <w:b/>
      <w:bCs/>
      <w:color w:val="000000"/>
      <w:sz w:val="28"/>
      <w:szCs w:val="28"/>
    </w:rPr>
  </w:style>
  <w:style w:type="paragraph" w:styleId="5">
    <w:name w:val="heading 5"/>
    <w:basedOn w:val="a0"/>
    <w:next w:val="a0"/>
    <w:link w:val="50"/>
    <w:qFormat/>
    <w:rsid w:val="00BD1FF5"/>
    <w:pPr>
      <w:keepNext/>
      <w:outlineLvl w:val="4"/>
    </w:pPr>
    <w:rPr>
      <w:b/>
      <w:bCs/>
      <w:sz w:val="28"/>
      <w:szCs w:val="28"/>
    </w:rPr>
  </w:style>
  <w:style w:type="paragraph" w:styleId="6">
    <w:name w:val="heading 6"/>
    <w:basedOn w:val="a0"/>
    <w:next w:val="a0"/>
    <w:link w:val="60"/>
    <w:qFormat/>
    <w:rsid w:val="00BD1FF5"/>
    <w:pPr>
      <w:spacing w:before="240" w:after="60"/>
      <w:outlineLvl w:val="5"/>
    </w:pPr>
    <w:rPr>
      <w:b/>
      <w:bCs/>
      <w:sz w:val="22"/>
      <w:szCs w:val="22"/>
    </w:rPr>
  </w:style>
  <w:style w:type="paragraph" w:styleId="7">
    <w:name w:val="heading 7"/>
    <w:basedOn w:val="a0"/>
    <w:next w:val="a0"/>
    <w:link w:val="70"/>
    <w:qFormat/>
    <w:rsid w:val="00BD1FF5"/>
    <w:pPr>
      <w:spacing w:before="240" w:after="60"/>
      <w:outlineLvl w:val="6"/>
    </w:pPr>
  </w:style>
  <w:style w:type="paragraph" w:styleId="8">
    <w:name w:val="heading 8"/>
    <w:basedOn w:val="a0"/>
    <w:next w:val="a0"/>
    <w:link w:val="80"/>
    <w:qFormat/>
    <w:rsid w:val="00BD1FF5"/>
    <w:pPr>
      <w:spacing w:before="240" w:after="60"/>
      <w:outlineLvl w:val="7"/>
    </w:pPr>
    <w:rPr>
      <w:i/>
      <w:iCs/>
    </w:rPr>
  </w:style>
  <w:style w:type="paragraph" w:styleId="9">
    <w:name w:val="heading 9"/>
    <w:basedOn w:val="a0"/>
    <w:next w:val="a0"/>
    <w:link w:val="90"/>
    <w:qFormat/>
    <w:rsid w:val="009538A9"/>
    <w:pPr>
      <w:keepNext/>
      <w:jc w:val="both"/>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basedOn w:val="a0"/>
    <w:rsid w:val="00533B8A"/>
    <w:pPr>
      <w:spacing w:before="100" w:beforeAutospacing="1" w:after="100" w:afterAutospacing="1"/>
    </w:pPr>
    <w:rPr>
      <w:rFonts w:ascii="Tahoma" w:hAnsi="Tahoma"/>
      <w:sz w:val="20"/>
      <w:szCs w:val="20"/>
      <w:lang w:val="en-US" w:eastAsia="en-US"/>
    </w:rPr>
  </w:style>
  <w:style w:type="table" w:styleId="a5">
    <w:name w:val="Table Grid"/>
    <w:basedOn w:val="a2"/>
    <w:rsid w:val="00533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33B8A"/>
    <w:pPr>
      <w:autoSpaceDE w:val="0"/>
      <w:autoSpaceDN w:val="0"/>
      <w:adjustRightInd w:val="0"/>
    </w:pPr>
    <w:rPr>
      <w:rFonts w:ascii="Arial" w:hAnsi="Arial" w:cs="Arial"/>
      <w:b/>
      <w:bCs/>
    </w:rPr>
  </w:style>
  <w:style w:type="paragraph" w:styleId="a6">
    <w:name w:val="Body Text"/>
    <w:aliases w:val="bt"/>
    <w:basedOn w:val="a0"/>
    <w:link w:val="a7"/>
    <w:rsid w:val="00BD1FF5"/>
    <w:pPr>
      <w:jc w:val="center"/>
    </w:pPr>
    <w:rPr>
      <w:b/>
      <w:bCs/>
      <w:sz w:val="32"/>
      <w:szCs w:val="32"/>
    </w:rPr>
  </w:style>
  <w:style w:type="paragraph" w:customStyle="1" w:styleId="ConsNormal">
    <w:name w:val="ConsNormal"/>
    <w:rsid w:val="00BD1FF5"/>
    <w:pPr>
      <w:widowControl w:val="0"/>
      <w:autoSpaceDE w:val="0"/>
      <w:autoSpaceDN w:val="0"/>
      <w:adjustRightInd w:val="0"/>
      <w:ind w:firstLine="720"/>
    </w:pPr>
    <w:rPr>
      <w:rFonts w:ascii="Arial" w:hAnsi="Arial" w:cs="Arial"/>
    </w:rPr>
  </w:style>
  <w:style w:type="paragraph" w:styleId="a8">
    <w:name w:val="Title"/>
    <w:basedOn w:val="a0"/>
    <w:link w:val="a9"/>
    <w:qFormat/>
    <w:rsid w:val="00BD1FF5"/>
    <w:pPr>
      <w:jc w:val="center"/>
    </w:pPr>
    <w:rPr>
      <w:b/>
      <w:bCs/>
      <w:sz w:val="28"/>
      <w:szCs w:val="28"/>
    </w:rPr>
  </w:style>
  <w:style w:type="paragraph" w:styleId="aa">
    <w:name w:val="Body Text Indent"/>
    <w:basedOn w:val="a0"/>
    <w:link w:val="ab"/>
    <w:rsid w:val="00BD1FF5"/>
    <w:pPr>
      <w:spacing w:after="120" w:line="480" w:lineRule="auto"/>
    </w:pPr>
  </w:style>
  <w:style w:type="character" w:customStyle="1" w:styleId="ab">
    <w:name w:val="Основной текст с отступом Знак"/>
    <w:link w:val="aa"/>
    <w:rsid w:val="00BD1FF5"/>
    <w:rPr>
      <w:sz w:val="24"/>
      <w:szCs w:val="24"/>
      <w:lang w:val="ru-RU" w:eastAsia="ru-RU" w:bidi="ar-SA"/>
    </w:rPr>
  </w:style>
  <w:style w:type="paragraph" w:styleId="21">
    <w:name w:val="Body Text Indent 2"/>
    <w:basedOn w:val="a0"/>
    <w:link w:val="22"/>
    <w:uiPriority w:val="99"/>
    <w:rsid w:val="00BD1FF5"/>
    <w:pPr>
      <w:ind w:firstLine="720"/>
      <w:jc w:val="both"/>
    </w:pPr>
    <w:rPr>
      <w:sz w:val="28"/>
      <w:szCs w:val="28"/>
    </w:rPr>
  </w:style>
  <w:style w:type="paragraph" w:customStyle="1" w:styleId="Courier14">
    <w:name w:val="Courier14"/>
    <w:basedOn w:val="a0"/>
    <w:rsid w:val="00BD1FF5"/>
    <w:pPr>
      <w:ind w:firstLine="851"/>
      <w:jc w:val="both"/>
    </w:pPr>
    <w:rPr>
      <w:rFonts w:ascii="Courier New" w:hAnsi="Courier New" w:cs="Courier New"/>
      <w:sz w:val="28"/>
      <w:szCs w:val="28"/>
    </w:rPr>
  </w:style>
  <w:style w:type="paragraph" w:customStyle="1" w:styleId="Times12">
    <w:name w:val="Times12"/>
    <w:basedOn w:val="a0"/>
    <w:rsid w:val="00BD1FF5"/>
    <w:pPr>
      <w:ind w:firstLine="851"/>
      <w:jc w:val="both"/>
    </w:pPr>
  </w:style>
  <w:style w:type="paragraph" w:styleId="31">
    <w:name w:val="Body Text Indent 3"/>
    <w:basedOn w:val="a0"/>
    <w:link w:val="32"/>
    <w:uiPriority w:val="99"/>
    <w:rsid w:val="00BD1FF5"/>
    <w:pPr>
      <w:spacing w:line="360" w:lineRule="auto"/>
      <w:ind w:firstLine="284"/>
      <w:jc w:val="both"/>
    </w:pPr>
    <w:rPr>
      <w:sz w:val="28"/>
      <w:szCs w:val="28"/>
    </w:rPr>
  </w:style>
  <w:style w:type="paragraph" w:styleId="33">
    <w:name w:val="Body Text 3"/>
    <w:basedOn w:val="a0"/>
    <w:link w:val="34"/>
    <w:rsid w:val="00BD1FF5"/>
    <w:pPr>
      <w:jc w:val="center"/>
    </w:pPr>
    <w:rPr>
      <w:b/>
      <w:bCs/>
      <w:sz w:val="28"/>
      <w:szCs w:val="28"/>
    </w:rPr>
  </w:style>
  <w:style w:type="paragraph" w:styleId="ac">
    <w:name w:val="footer"/>
    <w:basedOn w:val="a0"/>
    <w:link w:val="ad"/>
    <w:rsid w:val="00BD1FF5"/>
    <w:pPr>
      <w:tabs>
        <w:tab w:val="center" w:pos="4153"/>
        <w:tab w:val="right" w:pos="8306"/>
      </w:tabs>
    </w:pPr>
    <w:rPr>
      <w:sz w:val="20"/>
      <w:szCs w:val="20"/>
    </w:rPr>
  </w:style>
  <w:style w:type="paragraph" w:styleId="ae">
    <w:name w:val="header"/>
    <w:basedOn w:val="a0"/>
    <w:link w:val="af"/>
    <w:uiPriority w:val="99"/>
    <w:rsid w:val="00BD1FF5"/>
    <w:pPr>
      <w:tabs>
        <w:tab w:val="center" w:pos="4153"/>
        <w:tab w:val="right" w:pos="8306"/>
      </w:tabs>
    </w:pPr>
    <w:rPr>
      <w:sz w:val="20"/>
      <w:szCs w:val="20"/>
    </w:rPr>
  </w:style>
  <w:style w:type="paragraph" w:styleId="af0">
    <w:name w:val="Plain Text"/>
    <w:basedOn w:val="a0"/>
    <w:link w:val="af1"/>
    <w:rsid w:val="00BD1FF5"/>
    <w:rPr>
      <w:rFonts w:ascii="Courier New" w:hAnsi="Courier New" w:cs="Courier New"/>
      <w:sz w:val="20"/>
      <w:szCs w:val="20"/>
    </w:rPr>
  </w:style>
  <w:style w:type="paragraph" w:customStyle="1" w:styleId="Times14">
    <w:name w:val="Times14"/>
    <w:basedOn w:val="a0"/>
    <w:rsid w:val="00BD1FF5"/>
    <w:pPr>
      <w:ind w:firstLine="851"/>
      <w:jc w:val="both"/>
    </w:pPr>
    <w:rPr>
      <w:sz w:val="28"/>
      <w:szCs w:val="28"/>
    </w:rPr>
  </w:style>
  <w:style w:type="paragraph" w:customStyle="1" w:styleId="Courier12">
    <w:name w:val="Courier12"/>
    <w:basedOn w:val="a0"/>
    <w:rsid w:val="00BD1FF5"/>
    <w:pPr>
      <w:ind w:firstLine="851"/>
      <w:jc w:val="both"/>
    </w:pPr>
    <w:rPr>
      <w:rFonts w:ascii="Courier New" w:hAnsi="Courier New" w:cs="Courier New"/>
    </w:rPr>
  </w:style>
  <w:style w:type="paragraph" w:customStyle="1" w:styleId="Arial14">
    <w:name w:val="Arial14"/>
    <w:basedOn w:val="a0"/>
    <w:rsid w:val="00BD1FF5"/>
    <w:pPr>
      <w:ind w:firstLine="851"/>
      <w:jc w:val="both"/>
    </w:pPr>
    <w:rPr>
      <w:rFonts w:ascii="Arial" w:hAnsi="Arial" w:cs="Arial"/>
      <w:sz w:val="28"/>
      <w:szCs w:val="28"/>
    </w:rPr>
  </w:style>
  <w:style w:type="paragraph" w:customStyle="1" w:styleId="Arial12">
    <w:name w:val="Arial12"/>
    <w:basedOn w:val="a0"/>
    <w:rsid w:val="00BD1FF5"/>
    <w:pPr>
      <w:ind w:firstLine="851"/>
      <w:jc w:val="both"/>
    </w:pPr>
    <w:rPr>
      <w:rFonts w:ascii="Arial" w:hAnsi="Arial" w:cs="Arial"/>
    </w:rPr>
  </w:style>
  <w:style w:type="character" w:styleId="af2">
    <w:name w:val="page number"/>
    <w:basedOn w:val="a1"/>
    <w:rsid w:val="00BD1FF5"/>
  </w:style>
  <w:style w:type="paragraph" w:customStyle="1" w:styleId="ConsNonformat">
    <w:name w:val="ConsNonformat"/>
    <w:rsid w:val="00BD1FF5"/>
    <w:pPr>
      <w:autoSpaceDE w:val="0"/>
      <w:autoSpaceDN w:val="0"/>
      <w:adjustRightInd w:val="0"/>
      <w:ind w:right="19772"/>
    </w:pPr>
    <w:rPr>
      <w:rFonts w:ascii="Courier New" w:hAnsi="Courier New" w:cs="Courier New"/>
    </w:rPr>
  </w:style>
  <w:style w:type="paragraph" w:customStyle="1" w:styleId="ConsTitle">
    <w:name w:val="ConsTitle"/>
    <w:rsid w:val="00BD1FF5"/>
    <w:pPr>
      <w:autoSpaceDE w:val="0"/>
      <w:autoSpaceDN w:val="0"/>
      <w:adjustRightInd w:val="0"/>
      <w:ind w:right="19772"/>
    </w:pPr>
    <w:rPr>
      <w:rFonts w:ascii="Arial" w:hAnsi="Arial" w:cs="Arial"/>
      <w:b/>
      <w:bCs/>
      <w:sz w:val="16"/>
      <w:szCs w:val="16"/>
    </w:rPr>
  </w:style>
  <w:style w:type="character" w:customStyle="1" w:styleId="23">
    <w:name w:val="Основной текст 2 Знак"/>
    <w:rsid w:val="00BD1FF5"/>
    <w:rPr>
      <w:sz w:val="24"/>
      <w:szCs w:val="24"/>
      <w:lang w:val="ru-RU" w:eastAsia="ru-RU"/>
    </w:rPr>
  </w:style>
  <w:style w:type="paragraph" w:customStyle="1" w:styleId="ConsPlusNormal">
    <w:name w:val="ConsPlusNormal"/>
    <w:rsid w:val="00BD1FF5"/>
    <w:pPr>
      <w:autoSpaceDE w:val="0"/>
      <w:autoSpaceDN w:val="0"/>
      <w:adjustRightInd w:val="0"/>
      <w:ind w:firstLine="720"/>
    </w:pPr>
    <w:rPr>
      <w:rFonts w:ascii="Arial" w:hAnsi="Arial" w:cs="Arial"/>
    </w:rPr>
  </w:style>
  <w:style w:type="paragraph" w:customStyle="1" w:styleId="af3">
    <w:name w:val="Знак Знак Знак"/>
    <w:basedOn w:val="a0"/>
    <w:autoRedefine/>
    <w:rsid w:val="00BD1FF5"/>
    <w:pPr>
      <w:spacing w:after="160" w:line="240" w:lineRule="exact"/>
    </w:pPr>
    <w:rPr>
      <w:rFonts w:eastAsia="SimSun"/>
      <w:b/>
      <w:bCs/>
      <w:sz w:val="28"/>
      <w:szCs w:val="28"/>
      <w:lang w:val="en-US" w:eastAsia="en-US"/>
    </w:rPr>
  </w:style>
  <w:style w:type="paragraph" w:customStyle="1" w:styleId="11">
    <w:name w:val="Знак Знак Знак1"/>
    <w:basedOn w:val="a0"/>
    <w:autoRedefine/>
    <w:rsid w:val="00BD1FF5"/>
    <w:pPr>
      <w:spacing w:after="160" w:line="240" w:lineRule="exact"/>
    </w:pPr>
    <w:rPr>
      <w:rFonts w:eastAsia="SimSun"/>
      <w:b/>
      <w:bCs/>
      <w:sz w:val="28"/>
      <w:szCs w:val="28"/>
      <w:lang w:val="en-US" w:eastAsia="en-US"/>
    </w:rPr>
  </w:style>
  <w:style w:type="paragraph" w:customStyle="1" w:styleId="12">
    <w:name w:val="Знак1 Знак Знак Знак"/>
    <w:basedOn w:val="a0"/>
    <w:rsid w:val="00BD1FF5"/>
    <w:pPr>
      <w:widowControl w:val="0"/>
      <w:adjustRightInd w:val="0"/>
      <w:spacing w:after="160" w:line="240" w:lineRule="exact"/>
      <w:jc w:val="right"/>
    </w:pPr>
    <w:rPr>
      <w:sz w:val="20"/>
      <w:szCs w:val="20"/>
      <w:lang w:val="en-GB" w:eastAsia="en-US"/>
    </w:rPr>
  </w:style>
  <w:style w:type="paragraph" w:customStyle="1" w:styleId="13">
    <w:name w:val="Знак1 Знак Знак"/>
    <w:basedOn w:val="a0"/>
    <w:rsid w:val="00BD1FF5"/>
    <w:pPr>
      <w:spacing w:before="100" w:beforeAutospacing="1" w:after="100" w:afterAutospacing="1"/>
    </w:pPr>
    <w:rPr>
      <w:rFonts w:ascii="Tahoma" w:hAnsi="Tahoma" w:cs="Tahoma"/>
      <w:sz w:val="20"/>
      <w:szCs w:val="20"/>
      <w:lang w:val="en-US" w:eastAsia="en-US"/>
    </w:rPr>
  </w:style>
  <w:style w:type="paragraph" w:customStyle="1" w:styleId="24">
    <w:name w:val="Знак Знак Знак2"/>
    <w:basedOn w:val="a0"/>
    <w:autoRedefine/>
    <w:rsid w:val="00BD1FF5"/>
    <w:pPr>
      <w:spacing w:after="160" w:line="240" w:lineRule="exact"/>
    </w:pPr>
    <w:rPr>
      <w:rFonts w:eastAsia="SimSun"/>
      <w:b/>
      <w:bCs/>
      <w:sz w:val="28"/>
      <w:szCs w:val="28"/>
      <w:lang w:val="en-US" w:eastAsia="en-US"/>
    </w:rPr>
  </w:style>
  <w:style w:type="paragraph" w:customStyle="1" w:styleId="af4">
    <w:name w:val="Знак Знак Знак Знак Знак Знак Знак Знак Знак"/>
    <w:basedOn w:val="a0"/>
    <w:rsid w:val="00BD1FF5"/>
    <w:pPr>
      <w:spacing w:before="100" w:beforeAutospacing="1" w:after="100" w:afterAutospacing="1"/>
    </w:pPr>
    <w:rPr>
      <w:rFonts w:ascii="Tahoma" w:hAnsi="Tahoma" w:cs="Tahoma"/>
      <w:sz w:val="20"/>
      <w:szCs w:val="20"/>
      <w:lang w:val="en-US" w:eastAsia="en-US"/>
    </w:rPr>
  </w:style>
  <w:style w:type="paragraph" w:customStyle="1" w:styleId="35">
    <w:name w:val="Знак Знак Знак3"/>
    <w:basedOn w:val="a0"/>
    <w:autoRedefine/>
    <w:rsid w:val="00BD1FF5"/>
    <w:pPr>
      <w:spacing w:after="160" w:line="240" w:lineRule="exact"/>
    </w:pPr>
    <w:rPr>
      <w:rFonts w:eastAsia="SimSun"/>
      <w:b/>
      <w:bCs/>
      <w:sz w:val="28"/>
      <w:szCs w:val="28"/>
      <w:lang w:val="en-US" w:eastAsia="en-US"/>
    </w:rPr>
  </w:style>
  <w:style w:type="paragraph" w:customStyle="1" w:styleId="14">
    <w:name w:val="Знак Знак Знак Знак Знак Знак Знак Знак Знак1"/>
    <w:basedOn w:val="a0"/>
    <w:rsid w:val="00BD1FF5"/>
    <w:pPr>
      <w:spacing w:before="100" w:beforeAutospacing="1" w:after="100" w:afterAutospacing="1"/>
    </w:pPr>
    <w:rPr>
      <w:rFonts w:ascii="Tahoma" w:hAnsi="Tahoma" w:cs="Tahoma"/>
      <w:sz w:val="20"/>
      <w:szCs w:val="20"/>
      <w:lang w:val="en-US" w:eastAsia="en-US"/>
    </w:rPr>
  </w:style>
  <w:style w:type="paragraph" w:customStyle="1" w:styleId="a">
    <w:name w:val="Нумерованный абзац"/>
    <w:rsid w:val="009D1844"/>
    <w:pPr>
      <w:numPr>
        <w:numId w:val="1"/>
      </w:numPr>
      <w:tabs>
        <w:tab w:val="left" w:pos="1134"/>
      </w:tabs>
      <w:suppressAutoHyphens/>
      <w:spacing w:before="240"/>
      <w:jc w:val="both"/>
    </w:pPr>
    <w:rPr>
      <w:noProof/>
      <w:sz w:val="28"/>
    </w:rPr>
  </w:style>
  <w:style w:type="paragraph" w:customStyle="1" w:styleId="af5">
    <w:name w:val="Заголовок текста"/>
    <w:rsid w:val="009D1844"/>
    <w:pPr>
      <w:spacing w:after="240"/>
      <w:jc w:val="center"/>
    </w:pPr>
    <w:rPr>
      <w:b/>
      <w:noProof/>
      <w:sz w:val="28"/>
    </w:rPr>
  </w:style>
  <w:style w:type="paragraph" w:customStyle="1" w:styleId="af6">
    <w:name w:val="Текст постановления"/>
    <w:rsid w:val="009D1844"/>
    <w:pPr>
      <w:suppressAutoHyphens/>
      <w:spacing w:line="288" w:lineRule="auto"/>
      <w:ind w:firstLine="720"/>
      <w:jc w:val="both"/>
    </w:pPr>
    <w:rPr>
      <w:noProof/>
      <w:sz w:val="28"/>
      <w:lang w:val="en-US" w:eastAsia="en-US"/>
    </w:rPr>
  </w:style>
  <w:style w:type="character" w:styleId="af7">
    <w:name w:val="Hyperlink"/>
    <w:uiPriority w:val="99"/>
    <w:rsid w:val="009D1844"/>
    <w:rPr>
      <w:color w:val="0000FF"/>
      <w:u w:val="single"/>
    </w:rPr>
  </w:style>
  <w:style w:type="paragraph" w:customStyle="1" w:styleId="af8">
    <w:name w:val="Знак Знак Знак Знак Знак Знак Знак Знак Знак"/>
    <w:basedOn w:val="a0"/>
    <w:rsid w:val="009D1844"/>
    <w:pPr>
      <w:spacing w:before="100" w:beforeAutospacing="1" w:after="100" w:afterAutospacing="1"/>
    </w:pPr>
    <w:rPr>
      <w:rFonts w:ascii="Tahoma" w:hAnsi="Tahoma"/>
      <w:sz w:val="20"/>
      <w:szCs w:val="20"/>
      <w:lang w:val="en-US" w:eastAsia="en-US"/>
    </w:rPr>
  </w:style>
  <w:style w:type="paragraph" w:customStyle="1" w:styleId="af9">
    <w:name w:val="Знак Знак Знак Знак Знак"/>
    <w:basedOn w:val="a0"/>
    <w:rsid w:val="009D1844"/>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9D1844"/>
    <w:pPr>
      <w:autoSpaceDE w:val="0"/>
      <w:autoSpaceDN w:val="0"/>
      <w:adjustRightInd w:val="0"/>
    </w:pPr>
    <w:rPr>
      <w:rFonts w:ascii="Courier New" w:hAnsi="Courier New" w:cs="Courier New"/>
    </w:rPr>
  </w:style>
  <w:style w:type="paragraph" w:styleId="afa">
    <w:name w:val="footnote text"/>
    <w:basedOn w:val="a0"/>
    <w:link w:val="afb"/>
    <w:semiHidden/>
    <w:rsid w:val="00704AFF"/>
    <w:rPr>
      <w:sz w:val="20"/>
    </w:rPr>
  </w:style>
  <w:style w:type="paragraph" w:styleId="afc">
    <w:name w:val="Document Map"/>
    <w:basedOn w:val="a0"/>
    <w:link w:val="afd"/>
    <w:uiPriority w:val="99"/>
    <w:semiHidden/>
    <w:rsid w:val="00DD12AF"/>
    <w:pPr>
      <w:shd w:val="clear" w:color="auto" w:fill="000080"/>
    </w:pPr>
    <w:rPr>
      <w:rFonts w:ascii="Tahoma" w:hAnsi="Tahoma" w:cs="Tahoma"/>
    </w:rPr>
  </w:style>
  <w:style w:type="paragraph" w:customStyle="1" w:styleId="Pro-Gramma">
    <w:name w:val="Pro-Gramma"/>
    <w:basedOn w:val="a0"/>
    <w:link w:val="Pro-Gramma0"/>
    <w:rsid w:val="00AC695D"/>
    <w:pPr>
      <w:spacing w:before="120" w:line="288" w:lineRule="auto"/>
      <w:ind w:left="1134"/>
      <w:jc w:val="both"/>
    </w:pPr>
    <w:rPr>
      <w:rFonts w:ascii="Georgia" w:hAnsi="Georgia"/>
      <w:lang w:eastAsia="en-US"/>
    </w:rPr>
  </w:style>
  <w:style w:type="character" w:customStyle="1" w:styleId="Pro-Gramma0">
    <w:name w:val="Pro-Gramma Знак"/>
    <w:link w:val="Pro-Gramma"/>
    <w:rsid w:val="00AC695D"/>
    <w:rPr>
      <w:rFonts w:ascii="Georgia" w:hAnsi="Georgia"/>
      <w:sz w:val="24"/>
      <w:szCs w:val="24"/>
      <w:lang w:val="ru-RU" w:eastAsia="en-US" w:bidi="ar-SA"/>
    </w:rPr>
  </w:style>
  <w:style w:type="paragraph" w:customStyle="1" w:styleId="15">
    <w:name w:val="Знак1 Знак Знак"/>
    <w:basedOn w:val="a0"/>
    <w:rsid w:val="00AC695D"/>
    <w:pPr>
      <w:spacing w:before="100" w:beforeAutospacing="1" w:after="100" w:afterAutospacing="1"/>
    </w:pPr>
    <w:rPr>
      <w:rFonts w:ascii="Tahoma" w:hAnsi="Tahoma"/>
      <w:sz w:val="20"/>
      <w:szCs w:val="20"/>
      <w:lang w:val="en-US" w:eastAsia="en-US"/>
    </w:rPr>
  </w:style>
  <w:style w:type="paragraph" w:styleId="afe">
    <w:name w:val="Normal (Web)"/>
    <w:basedOn w:val="a0"/>
    <w:rsid w:val="0001075C"/>
    <w:pPr>
      <w:spacing w:before="100" w:beforeAutospacing="1" w:after="100" w:afterAutospacing="1"/>
    </w:pPr>
  </w:style>
  <w:style w:type="paragraph" w:customStyle="1" w:styleId="aff">
    <w:name w:val="Знак Знак"/>
    <w:basedOn w:val="a0"/>
    <w:rsid w:val="004A228F"/>
    <w:pPr>
      <w:spacing w:before="100" w:beforeAutospacing="1" w:after="100" w:afterAutospacing="1"/>
    </w:pPr>
    <w:rPr>
      <w:rFonts w:ascii="Tahoma" w:hAnsi="Tahoma"/>
      <w:sz w:val="20"/>
      <w:szCs w:val="20"/>
      <w:lang w:val="en-US" w:eastAsia="en-US"/>
    </w:rPr>
  </w:style>
  <w:style w:type="paragraph" w:customStyle="1" w:styleId="entry-metaentry-meta-spaced">
    <w:name w:val="entry-meta entry-meta-spaced"/>
    <w:basedOn w:val="a0"/>
    <w:rsid w:val="004954F5"/>
    <w:pPr>
      <w:spacing w:before="100" w:beforeAutospacing="1" w:after="100" w:afterAutospacing="1"/>
    </w:pPr>
  </w:style>
  <w:style w:type="paragraph" w:styleId="aff0">
    <w:name w:val="Balloon Text"/>
    <w:basedOn w:val="a0"/>
    <w:link w:val="aff1"/>
    <w:uiPriority w:val="99"/>
    <w:rsid w:val="007A1374"/>
    <w:rPr>
      <w:rFonts w:ascii="Tahoma" w:hAnsi="Tahoma" w:cs="Tahoma"/>
      <w:sz w:val="16"/>
      <w:szCs w:val="16"/>
    </w:rPr>
  </w:style>
  <w:style w:type="character" w:customStyle="1" w:styleId="16">
    <w:name w:val="Знак Знак1"/>
    <w:locked/>
    <w:rsid w:val="003B1C30"/>
    <w:rPr>
      <w:sz w:val="24"/>
      <w:szCs w:val="24"/>
      <w:lang w:val="ru-RU" w:eastAsia="ru-RU" w:bidi="ar-SA"/>
    </w:rPr>
  </w:style>
  <w:style w:type="character" w:customStyle="1" w:styleId="10">
    <w:name w:val="Заголовок 1 Знак"/>
    <w:link w:val="1"/>
    <w:rsid w:val="00BD7503"/>
    <w:rPr>
      <w:sz w:val="28"/>
      <w:szCs w:val="28"/>
    </w:rPr>
  </w:style>
  <w:style w:type="character" w:customStyle="1" w:styleId="20">
    <w:name w:val="Заголовок 2 Знак"/>
    <w:link w:val="2"/>
    <w:rsid w:val="00BD7503"/>
    <w:rPr>
      <w:b/>
      <w:bCs/>
      <w:sz w:val="28"/>
      <w:szCs w:val="28"/>
    </w:rPr>
  </w:style>
  <w:style w:type="character" w:customStyle="1" w:styleId="30">
    <w:name w:val="Заголовок 3 Знак"/>
    <w:link w:val="3"/>
    <w:rsid w:val="00BD7503"/>
    <w:rPr>
      <w:sz w:val="28"/>
      <w:szCs w:val="28"/>
    </w:rPr>
  </w:style>
  <w:style w:type="character" w:customStyle="1" w:styleId="40">
    <w:name w:val="Заголовок 4 Знак"/>
    <w:link w:val="4"/>
    <w:rsid w:val="00BD7503"/>
    <w:rPr>
      <w:b/>
      <w:bCs/>
      <w:color w:val="000000"/>
      <w:sz w:val="28"/>
      <w:szCs w:val="28"/>
    </w:rPr>
  </w:style>
  <w:style w:type="character" w:customStyle="1" w:styleId="50">
    <w:name w:val="Заголовок 5 Знак"/>
    <w:link w:val="5"/>
    <w:rsid w:val="00BD7503"/>
    <w:rPr>
      <w:b/>
      <w:bCs/>
      <w:sz w:val="28"/>
      <w:szCs w:val="28"/>
    </w:rPr>
  </w:style>
  <w:style w:type="character" w:customStyle="1" w:styleId="60">
    <w:name w:val="Заголовок 6 Знак"/>
    <w:link w:val="6"/>
    <w:rsid w:val="00BD7503"/>
    <w:rPr>
      <w:b/>
      <w:bCs/>
      <w:sz w:val="22"/>
      <w:szCs w:val="22"/>
    </w:rPr>
  </w:style>
  <w:style w:type="character" w:customStyle="1" w:styleId="70">
    <w:name w:val="Заголовок 7 Знак"/>
    <w:link w:val="7"/>
    <w:rsid w:val="00BD7503"/>
    <w:rPr>
      <w:sz w:val="24"/>
      <w:szCs w:val="24"/>
    </w:rPr>
  </w:style>
  <w:style w:type="character" w:customStyle="1" w:styleId="80">
    <w:name w:val="Заголовок 8 Знак"/>
    <w:link w:val="8"/>
    <w:rsid w:val="00BD7503"/>
    <w:rPr>
      <w:i/>
      <w:iCs/>
      <w:sz w:val="24"/>
      <w:szCs w:val="24"/>
    </w:rPr>
  </w:style>
  <w:style w:type="character" w:styleId="aff2">
    <w:name w:val="FollowedHyperlink"/>
    <w:uiPriority w:val="99"/>
    <w:unhideWhenUsed/>
    <w:rsid w:val="00BD7503"/>
    <w:rPr>
      <w:color w:val="800080"/>
      <w:u w:val="single"/>
    </w:rPr>
  </w:style>
  <w:style w:type="character" w:customStyle="1" w:styleId="afb">
    <w:name w:val="Текст сноски Знак"/>
    <w:link w:val="afa"/>
    <w:semiHidden/>
    <w:rsid w:val="00BD7503"/>
    <w:rPr>
      <w:szCs w:val="24"/>
    </w:rPr>
  </w:style>
  <w:style w:type="paragraph" w:styleId="aff3">
    <w:name w:val="annotation text"/>
    <w:basedOn w:val="a0"/>
    <w:link w:val="aff4"/>
    <w:unhideWhenUsed/>
    <w:rsid w:val="00BD7503"/>
    <w:rPr>
      <w:sz w:val="20"/>
      <w:szCs w:val="20"/>
    </w:rPr>
  </w:style>
  <w:style w:type="character" w:customStyle="1" w:styleId="aff4">
    <w:name w:val="Текст примечания Знак"/>
    <w:basedOn w:val="a1"/>
    <w:link w:val="aff3"/>
    <w:rsid w:val="00BD7503"/>
  </w:style>
  <w:style w:type="character" w:customStyle="1" w:styleId="af">
    <w:name w:val="Верхний колонтитул Знак"/>
    <w:link w:val="ae"/>
    <w:uiPriority w:val="99"/>
    <w:rsid w:val="00BD7503"/>
  </w:style>
  <w:style w:type="character" w:customStyle="1" w:styleId="ad">
    <w:name w:val="Нижний колонтитул Знак"/>
    <w:link w:val="ac"/>
    <w:rsid w:val="00BD7503"/>
  </w:style>
  <w:style w:type="character" w:customStyle="1" w:styleId="a9">
    <w:name w:val="Название Знак"/>
    <w:link w:val="a8"/>
    <w:rsid w:val="00BD7503"/>
    <w:rPr>
      <w:b/>
      <w:bCs/>
      <w:sz w:val="28"/>
      <w:szCs w:val="28"/>
    </w:rPr>
  </w:style>
  <w:style w:type="character" w:customStyle="1" w:styleId="a7">
    <w:name w:val="Основной текст Знак"/>
    <w:aliases w:val="bt Знак"/>
    <w:link w:val="a6"/>
    <w:rsid w:val="00BD7503"/>
    <w:rPr>
      <w:b/>
      <w:bCs/>
      <w:sz w:val="32"/>
      <w:szCs w:val="32"/>
    </w:rPr>
  </w:style>
  <w:style w:type="paragraph" w:styleId="25">
    <w:name w:val="Body Text 2"/>
    <w:basedOn w:val="a0"/>
    <w:link w:val="210"/>
    <w:unhideWhenUsed/>
    <w:rsid w:val="00BD7503"/>
    <w:pPr>
      <w:spacing w:after="120" w:line="480" w:lineRule="auto"/>
    </w:pPr>
    <w:rPr>
      <w:sz w:val="20"/>
      <w:szCs w:val="20"/>
    </w:rPr>
  </w:style>
  <w:style w:type="character" w:customStyle="1" w:styleId="210">
    <w:name w:val="Основной текст 2 Знак1"/>
    <w:basedOn w:val="a1"/>
    <w:link w:val="25"/>
    <w:rsid w:val="00BD7503"/>
  </w:style>
  <w:style w:type="character" w:customStyle="1" w:styleId="34">
    <w:name w:val="Основной текст 3 Знак"/>
    <w:link w:val="33"/>
    <w:rsid w:val="00BD7503"/>
    <w:rPr>
      <w:b/>
      <w:bCs/>
      <w:sz w:val="28"/>
      <w:szCs w:val="28"/>
    </w:rPr>
  </w:style>
  <w:style w:type="character" w:customStyle="1" w:styleId="22">
    <w:name w:val="Основной текст с отступом 2 Знак"/>
    <w:link w:val="21"/>
    <w:uiPriority w:val="99"/>
    <w:rsid w:val="00BD7503"/>
    <w:rPr>
      <w:sz w:val="28"/>
      <w:szCs w:val="28"/>
    </w:rPr>
  </w:style>
  <w:style w:type="character" w:customStyle="1" w:styleId="32">
    <w:name w:val="Основной текст с отступом 3 Знак"/>
    <w:link w:val="31"/>
    <w:uiPriority w:val="99"/>
    <w:rsid w:val="00BD7503"/>
    <w:rPr>
      <w:sz w:val="28"/>
      <w:szCs w:val="28"/>
    </w:rPr>
  </w:style>
  <w:style w:type="character" w:customStyle="1" w:styleId="afd">
    <w:name w:val="Схема документа Знак"/>
    <w:link w:val="afc"/>
    <w:uiPriority w:val="99"/>
    <w:semiHidden/>
    <w:rsid w:val="00BD7503"/>
    <w:rPr>
      <w:rFonts w:ascii="Tahoma" w:hAnsi="Tahoma" w:cs="Tahoma"/>
      <w:sz w:val="24"/>
      <w:szCs w:val="24"/>
      <w:shd w:val="clear" w:color="auto" w:fill="000080"/>
    </w:rPr>
  </w:style>
  <w:style w:type="character" w:customStyle="1" w:styleId="af1">
    <w:name w:val="Текст Знак"/>
    <w:link w:val="af0"/>
    <w:rsid w:val="00BD7503"/>
    <w:rPr>
      <w:rFonts w:ascii="Courier New" w:hAnsi="Courier New" w:cs="Courier New"/>
    </w:rPr>
  </w:style>
  <w:style w:type="paragraph" w:styleId="aff5">
    <w:name w:val="annotation subject"/>
    <w:basedOn w:val="aff3"/>
    <w:next w:val="aff3"/>
    <w:link w:val="aff6"/>
    <w:unhideWhenUsed/>
    <w:rsid w:val="00BD7503"/>
    <w:rPr>
      <w:b/>
      <w:bCs/>
      <w:lang w:val="en-US" w:eastAsia="en-US"/>
    </w:rPr>
  </w:style>
  <w:style w:type="character" w:customStyle="1" w:styleId="aff6">
    <w:name w:val="Тема примечания Знак"/>
    <w:link w:val="aff5"/>
    <w:rsid w:val="00BD7503"/>
    <w:rPr>
      <w:b/>
      <w:bCs/>
      <w:lang w:val="en-US" w:eastAsia="en-US"/>
    </w:rPr>
  </w:style>
  <w:style w:type="character" w:customStyle="1" w:styleId="aff1">
    <w:name w:val="Текст выноски Знак"/>
    <w:link w:val="aff0"/>
    <w:uiPriority w:val="99"/>
    <w:semiHidden/>
    <w:rsid w:val="00BD7503"/>
    <w:rPr>
      <w:rFonts w:ascii="Tahoma" w:hAnsi="Tahoma" w:cs="Tahoma"/>
      <w:sz w:val="16"/>
      <w:szCs w:val="16"/>
    </w:rPr>
  </w:style>
  <w:style w:type="paragraph" w:customStyle="1" w:styleId="26">
    <w:name w:val="Знак Знак2"/>
    <w:basedOn w:val="a0"/>
    <w:rsid w:val="00BD7503"/>
    <w:pPr>
      <w:spacing w:before="100" w:beforeAutospacing="1" w:after="100" w:afterAutospacing="1"/>
    </w:pPr>
    <w:rPr>
      <w:rFonts w:ascii="Tahoma" w:hAnsi="Tahoma"/>
      <w:sz w:val="20"/>
      <w:szCs w:val="20"/>
      <w:lang w:val="en-US" w:eastAsia="en-US"/>
    </w:rPr>
  </w:style>
  <w:style w:type="paragraph" w:customStyle="1" w:styleId="aff7">
    <w:name w:val="Знак Знак Знак Знак Знак"/>
    <w:basedOn w:val="a0"/>
    <w:rsid w:val="00BD7503"/>
    <w:pPr>
      <w:spacing w:before="100" w:beforeAutospacing="1" w:after="100" w:afterAutospacing="1"/>
    </w:pPr>
    <w:rPr>
      <w:rFonts w:ascii="Tahoma" w:hAnsi="Tahoma"/>
      <w:sz w:val="20"/>
      <w:szCs w:val="20"/>
      <w:lang w:val="en-US" w:eastAsia="en-US"/>
    </w:rPr>
  </w:style>
  <w:style w:type="paragraph" w:customStyle="1" w:styleId="aff8">
    <w:name w:val="Знак Знак"/>
    <w:basedOn w:val="a0"/>
    <w:rsid w:val="00BD7503"/>
    <w:pPr>
      <w:spacing w:before="100" w:beforeAutospacing="1" w:after="100" w:afterAutospacing="1"/>
    </w:pPr>
    <w:rPr>
      <w:rFonts w:ascii="Tahoma" w:hAnsi="Tahoma"/>
      <w:sz w:val="20"/>
      <w:szCs w:val="20"/>
      <w:lang w:val="en-US" w:eastAsia="en-US"/>
    </w:rPr>
  </w:style>
  <w:style w:type="paragraph" w:customStyle="1" w:styleId="36">
    <w:name w:val="Знак Знак3"/>
    <w:basedOn w:val="a0"/>
    <w:rsid w:val="00BD7503"/>
    <w:pPr>
      <w:spacing w:before="100" w:beforeAutospacing="1" w:after="100" w:afterAutospacing="1"/>
    </w:pPr>
    <w:rPr>
      <w:rFonts w:ascii="Tahoma" w:hAnsi="Tahoma"/>
      <w:sz w:val="20"/>
      <w:szCs w:val="20"/>
      <w:lang w:val="en-US" w:eastAsia="en-US"/>
    </w:rPr>
  </w:style>
  <w:style w:type="paragraph" w:customStyle="1" w:styleId="xl117">
    <w:name w:val="xl117"/>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17">
    <w:name w:val="1"/>
    <w:basedOn w:val="a0"/>
    <w:rsid w:val="00BD7503"/>
    <w:pPr>
      <w:spacing w:before="100" w:beforeAutospacing="1" w:after="100" w:afterAutospacing="1"/>
    </w:pPr>
    <w:rPr>
      <w:rFonts w:ascii="Tahoma" w:hAnsi="Tahoma"/>
      <w:sz w:val="20"/>
      <w:szCs w:val="20"/>
      <w:lang w:val="en-US" w:eastAsia="en-US"/>
    </w:rPr>
  </w:style>
  <w:style w:type="paragraph" w:customStyle="1" w:styleId="xl22">
    <w:name w:val="xl22"/>
    <w:basedOn w:val="a0"/>
    <w:rsid w:val="00BD7503"/>
    <w:pPr>
      <w:spacing w:before="100" w:beforeAutospacing="1" w:after="100" w:afterAutospacing="1"/>
    </w:pPr>
    <w:rPr>
      <w:b/>
      <w:bCs/>
    </w:rPr>
  </w:style>
  <w:style w:type="paragraph" w:customStyle="1" w:styleId="xl23">
    <w:name w:val="xl23"/>
    <w:basedOn w:val="a0"/>
    <w:rsid w:val="00BD7503"/>
    <w:pPr>
      <w:pBdr>
        <w:bottom w:val="single" w:sz="8" w:space="0" w:color="auto"/>
      </w:pBdr>
      <w:spacing w:before="100" w:beforeAutospacing="1" w:after="100" w:afterAutospacing="1"/>
      <w:jc w:val="center"/>
    </w:pPr>
    <w:rPr>
      <w:b/>
      <w:bCs/>
      <w:sz w:val="22"/>
      <w:szCs w:val="22"/>
    </w:rPr>
  </w:style>
  <w:style w:type="paragraph" w:customStyle="1" w:styleId="xl24">
    <w:name w:val="xl24"/>
    <w:basedOn w:val="a0"/>
    <w:rsid w:val="00BD7503"/>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25">
    <w:name w:val="xl25"/>
    <w:basedOn w:val="a0"/>
    <w:rsid w:val="00BD7503"/>
    <w:pPr>
      <w:pBdr>
        <w:left w:val="single" w:sz="8"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26">
    <w:name w:val="xl26"/>
    <w:basedOn w:val="a0"/>
    <w:rsid w:val="00BD7503"/>
    <w:pPr>
      <w:pBdr>
        <w:top w:val="single" w:sz="8" w:space="0" w:color="auto"/>
        <w:bottom w:val="single" w:sz="8" w:space="0" w:color="auto"/>
      </w:pBdr>
      <w:spacing w:before="100" w:beforeAutospacing="1" w:after="100" w:afterAutospacing="1"/>
      <w:jc w:val="center"/>
    </w:pPr>
    <w:rPr>
      <w:b/>
      <w:bCs/>
      <w:sz w:val="22"/>
      <w:szCs w:val="22"/>
    </w:rPr>
  </w:style>
  <w:style w:type="paragraph" w:customStyle="1" w:styleId="xl27">
    <w:name w:val="xl27"/>
    <w:basedOn w:val="a0"/>
    <w:rsid w:val="00BD7503"/>
    <w:pPr>
      <w:pBdr>
        <w:top w:val="single" w:sz="8" w:space="0" w:color="auto"/>
        <w:left w:val="single" w:sz="8" w:space="0" w:color="auto"/>
        <w:bottom w:val="single" w:sz="8" w:space="0" w:color="auto"/>
      </w:pBdr>
      <w:spacing w:before="100" w:beforeAutospacing="1" w:after="100" w:afterAutospacing="1"/>
    </w:pPr>
    <w:rPr>
      <w:b/>
      <w:bCs/>
      <w:sz w:val="22"/>
      <w:szCs w:val="22"/>
    </w:rPr>
  </w:style>
  <w:style w:type="paragraph" w:customStyle="1" w:styleId="xl28">
    <w:name w:val="xl28"/>
    <w:basedOn w:val="a0"/>
    <w:rsid w:val="00BD7503"/>
    <w:pPr>
      <w:spacing w:before="100" w:beforeAutospacing="1" w:after="100" w:afterAutospacing="1"/>
      <w:jc w:val="center"/>
    </w:pPr>
    <w:rPr>
      <w:b/>
      <w:bCs/>
      <w:sz w:val="22"/>
      <w:szCs w:val="22"/>
    </w:rPr>
  </w:style>
  <w:style w:type="paragraph" w:customStyle="1" w:styleId="xl29">
    <w:name w:val="xl29"/>
    <w:basedOn w:val="a0"/>
    <w:rsid w:val="00BD7503"/>
    <w:pPr>
      <w:spacing w:before="100" w:beforeAutospacing="1" w:after="100" w:afterAutospacing="1"/>
    </w:pPr>
    <w:rPr>
      <w:b/>
      <w:bCs/>
      <w:sz w:val="22"/>
      <w:szCs w:val="22"/>
    </w:rPr>
  </w:style>
  <w:style w:type="paragraph" w:customStyle="1" w:styleId="xl30">
    <w:name w:val="xl30"/>
    <w:basedOn w:val="a0"/>
    <w:rsid w:val="00BD7503"/>
    <w:pPr>
      <w:pBdr>
        <w:left w:val="single" w:sz="8" w:space="0" w:color="auto"/>
        <w:right w:val="single" w:sz="8" w:space="0" w:color="auto"/>
      </w:pBdr>
      <w:spacing w:before="100" w:beforeAutospacing="1" w:after="100" w:afterAutospacing="1"/>
      <w:jc w:val="center"/>
    </w:pPr>
    <w:rPr>
      <w:b/>
      <w:bCs/>
      <w:sz w:val="22"/>
      <w:szCs w:val="22"/>
    </w:rPr>
  </w:style>
  <w:style w:type="paragraph" w:customStyle="1" w:styleId="xl31">
    <w:name w:val="xl31"/>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2">
    <w:name w:val="xl32"/>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5">
    <w:name w:val="xl35"/>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
    <w:name w:val="xl37"/>
    <w:basedOn w:val="a0"/>
    <w:rsid w:val="00BD7503"/>
    <w:pPr>
      <w:pBdr>
        <w:top w:val="single" w:sz="8"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38">
    <w:name w:val="xl38"/>
    <w:basedOn w:val="a0"/>
    <w:rsid w:val="00BD750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0"/>
    <w:rsid w:val="00BD750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a0"/>
    <w:rsid w:val="00BD750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42">
    <w:name w:val="xl42"/>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3">
    <w:name w:val="xl43"/>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44">
    <w:name w:val="xl44"/>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45">
    <w:name w:val="xl45"/>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46">
    <w:name w:val="xl46"/>
    <w:basedOn w:val="a0"/>
    <w:rsid w:val="00BD7503"/>
    <w:pPr>
      <w:pBdr>
        <w:left w:val="single" w:sz="8" w:space="0" w:color="auto"/>
      </w:pBdr>
      <w:spacing w:before="100" w:beforeAutospacing="1" w:after="100" w:afterAutospacing="1"/>
    </w:pPr>
    <w:rPr>
      <w:b/>
      <w:bCs/>
    </w:rPr>
  </w:style>
  <w:style w:type="paragraph" w:customStyle="1" w:styleId="xl47">
    <w:name w:val="xl47"/>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48">
    <w:name w:val="xl48"/>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49">
    <w:name w:val="xl49"/>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0">
    <w:name w:val="xl50"/>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1">
    <w:name w:val="xl51"/>
    <w:basedOn w:val="a0"/>
    <w:rsid w:val="00BD7503"/>
    <w:pPr>
      <w:pBdr>
        <w:top w:val="single" w:sz="8"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52">
    <w:name w:val="xl52"/>
    <w:basedOn w:val="a0"/>
    <w:rsid w:val="00BD7503"/>
    <w:pPr>
      <w:pBdr>
        <w:left w:val="single" w:sz="8" w:space="0" w:color="auto"/>
        <w:bottom w:val="single" w:sz="8" w:space="0" w:color="auto"/>
        <w:right w:val="single" w:sz="4" w:space="0" w:color="auto"/>
      </w:pBdr>
      <w:spacing w:before="100" w:beforeAutospacing="1" w:after="100" w:afterAutospacing="1"/>
    </w:pPr>
  </w:style>
  <w:style w:type="paragraph" w:customStyle="1" w:styleId="xl53">
    <w:name w:val="xl53"/>
    <w:basedOn w:val="a0"/>
    <w:rsid w:val="00BD7503"/>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54">
    <w:name w:val="xl54"/>
    <w:basedOn w:val="a0"/>
    <w:rsid w:val="00BD7503"/>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55">
    <w:name w:val="xl55"/>
    <w:basedOn w:val="a0"/>
    <w:rsid w:val="00BD7503"/>
    <w:pPr>
      <w:pBdr>
        <w:left w:val="single" w:sz="8" w:space="0" w:color="auto"/>
        <w:bottom w:val="single" w:sz="8" w:space="0" w:color="auto"/>
        <w:right w:val="single" w:sz="4" w:space="0" w:color="auto"/>
      </w:pBdr>
      <w:spacing w:before="100" w:beforeAutospacing="1" w:after="100" w:afterAutospacing="1"/>
    </w:pPr>
    <w:rPr>
      <w:b/>
      <w:bCs/>
    </w:rPr>
  </w:style>
  <w:style w:type="paragraph" w:customStyle="1" w:styleId="xl56">
    <w:name w:val="xl56"/>
    <w:basedOn w:val="a0"/>
    <w:rsid w:val="00BD7503"/>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57">
    <w:name w:val="xl57"/>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58">
    <w:name w:val="xl58"/>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59">
    <w:name w:val="xl59"/>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0">
    <w:name w:val="xl60"/>
    <w:basedOn w:val="a0"/>
    <w:rsid w:val="00BD750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61">
    <w:name w:val="xl61"/>
    <w:basedOn w:val="a0"/>
    <w:rsid w:val="00BD750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62">
    <w:name w:val="xl62"/>
    <w:basedOn w:val="a0"/>
    <w:rsid w:val="00BD7503"/>
    <w:pPr>
      <w:pBdr>
        <w:top w:val="single" w:sz="8" w:space="0" w:color="auto"/>
        <w:left w:val="single" w:sz="8" w:space="0" w:color="auto"/>
        <w:right w:val="single" w:sz="4" w:space="0" w:color="auto"/>
      </w:pBdr>
      <w:spacing w:before="100" w:beforeAutospacing="1" w:after="100" w:afterAutospacing="1"/>
    </w:pPr>
    <w:rPr>
      <w:b/>
      <w:bCs/>
    </w:rPr>
  </w:style>
  <w:style w:type="paragraph" w:customStyle="1" w:styleId="xl63">
    <w:name w:val="xl63"/>
    <w:basedOn w:val="a0"/>
    <w:rsid w:val="00BD7503"/>
    <w:pPr>
      <w:pBdr>
        <w:top w:val="single" w:sz="8" w:space="0" w:color="auto"/>
        <w:left w:val="single" w:sz="4" w:space="0" w:color="auto"/>
        <w:right w:val="single" w:sz="4" w:space="0" w:color="auto"/>
      </w:pBdr>
      <w:spacing w:before="100" w:beforeAutospacing="1" w:after="100" w:afterAutospacing="1"/>
      <w:jc w:val="center"/>
    </w:pPr>
    <w:rPr>
      <w:b/>
      <w:bCs/>
    </w:rPr>
  </w:style>
  <w:style w:type="paragraph" w:customStyle="1" w:styleId="xl64">
    <w:name w:val="xl64"/>
    <w:basedOn w:val="a0"/>
    <w:rsid w:val="00BD7503"/>
    <w:pPr>
      <w:pBdr>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65">
    <w:name w:val="xl65"/>
    <w:basedOn w:val="a0"/>
    <w:rsid w:val="00BD7503"/>
    <w:pPr>
      <w:pBdr>
        <w:top w:val="single" w:sz="8" w:space="0" w:color="auto"/>
        <w:left w:val="single" w:sz="4" w:space="0" w:color="auto"/>
        <w:right w:val="single" w:sz="8" w:space="0" w:color="auto"/>
      </w:pBdr>
      <w:spacing w:before="100" w:beforeAutospacing="1" w:after="100" w:afterAutospacing="1"/>
      <w:jc w:val="center"/>
    </w:pPr>
    <w:rPr>
      <w:b/>
      <w:bCs/>
    </w:rPr>
  </w:style>
  <w:style w:type="paragraph" w:customStyle="1" w:styleId="xl66">
    <w:name w:val="xl66"/>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7">
    <w:name w:val="xl67"/>
    <w:basedOn w:val="a0"/>
    <w:rsid w:val="00BD750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rPr>
  </w:style>
  <w:style w:type="paragraph" w:customStyle="1" w:styleId="27">
    <w:name w:val="Знак Знак2"/>
    <w:basedOn w:val="a0"/>
    <w:rsid w:val="00767A27"/>
    <w:pPr>
      <w:spacing w:before="100" w:beforeAutospacing="1" w:after="100" w:afterAutospacing="1"/>
    </w:pPr>
    <w:rPr>
      <w:rFonts w:ascii="Tahoma" w:hAnsi="Tahoma"/>
      <w:sz w:val="20"/>
      <w:szCs w:val="20"/>
      <w:lang w:val="en-US" w:eastAsia="en-US"/>
    </w:rPr>
  </w:style>
  <w:style w:type="numbering" w:customStyle="1" w:styleId="18">
    <w:name w:val="Нет списка1"/>
    <w:next w:val="a3"/>
    <w:semiHidden/>
    <w:rsid w:val="00767A27"/>
  </w:style>
  <w:style w:type="numbering" w:customStyle="1" w:styleId="28">
    <w:name w:val="Нет списка2"/>
    <w:next w:val="a3"/>
    <w:semiHidden/>
    <w:rsid w:val="00504EE0"/>
  </w:style>
  <w:style w:type="paragraph" w:customStyle="1" w:styleId="aff9">
    <w:name w:val="Знак Знак Знак Знак Знак Знак Знак 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affa">
    <w:name w:val="Знак Знак Знак 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19">
    <w:name w:val="Знак1 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affb">
    <w:name w:val="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29">
    <w:name w:val="Знак Знак2"/>
    <w:basedOn w:val="a0"/>
    <w:rsid w:val="00036F0C"/>
    <w:pPr>
      <w:spacing w:before="100" w:beforeAutospacing="1" w:after="100" w:afterAutospacing="1"/>
    </w:pPr>
    <w:rPr>
      <w:rFonts w:ascii="Tahoma" w:hAnsi="Tahoma"/>
      <w:sz w:val="20"/>
      <w:szCs w:val="20"/>
      <w:lang w:val="en-US" w:eastAsia="en-US"/>
    </w:rPr>
  </w:style>
  <w:style w:type="character" w:styleId="affc">
    <w:name w:val="Strong"/>
    <w:basedOn w:val="a1"/>
    <w:uiPriority w:val="22"/>
    <w:qFormat/>
    <w:rsid w:val="00307D09"/>
    <w:rPr>
      <w:b/>
      <w:bCs/>
    </w:rPr>
  </w:style>
  <w:style w:type="paragraph" w:styleId="affd">
    <w:name w:val="List Paragraph"/>
    <w:basedOn w:val="a0"/>
    <w:uiPriority w:val="34"/>
    <w:qFormat/>
    <w:rsid w:val="001D71C7"/>
    <w:pPr>
      <w:ind w:left="720"/>
      <w:contextualSpacing/>
    </w:pPr>
  </w:style>
  <w:style w:type="paragraph" w:customStyle="1" w:styleId="1a">
    <w:name w:val="Знак Знак1 Знак"/>
    <w:basedOn w:val="a0"/>
    <w:rsid w:val="0054312B"/>
    <w:pPr>
      <w:spacing w:after="160" w:line="240" w:lineRule="exact"/>
      <w:ind w:firstLine="567"/>
    </w:pPr>
    <w:rPr>
      <w:rFonts w:ascii="Verdana" w:hAnsi="Verdana"/>
      <w:sz w:val="20"/>
      <w:szCs w:val="20"/>
      <w:lang w:val="en-US" w:eastAsia="en-US"/>
    </w:rPr>
  </w:style>
  <w:style w:type="paragraph" w:customStyle="1" w:styleId="affe">
    <w:name w:val="Знак Знак Знак Знак Знак Знак Знак 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1b">
    <w:name w:val="Знак1 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afff0">
    <w:name w:val="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2a">
    <w:name w:val="Знак Знак2"/>
    <w:basedOn w:val="a0"/>
    <w:rsid w:val="00C82FFD"/>
    <w:pPr>
      <w:spacing w:before="100" w:beforeAutospacing="1" w:after="100" w:afterAutospacing="1"/>
    </w:pPr>
    <w:rPr>
      <w:rFonts w:ascii="Tahoma" w:hAnsi="Tahoma"/>
      <w:sz w:val="20"/>
      <w:szCs w:val="20"/>
      <w:lang w:val="en-US" w:eastAsia="en-US"/>
    </w:rPr>
  </w:style>
  <w:style w:type="paragraph" w:customStyle="1" w:styleId="afff1">
    <w:name w:val="Нормальный"/>
    <w:rsid w:val="0041662C"/>
    <w:pPr>
      <w:widowControl w:val="0"/>
      <w:autoSpaceDE w:val="0"/>
      <w:autoSpaceDN w:val="0"/>
      <w:adjustRightInd w:val="0"/>
    </w:pPr>
    <w:rPr>
      <w:color w:val="000000"/>
      <w:sz w:val="24"/>
      <w:szCs w:val="24"/>
    </w:rPr>
  </w:style>
  <w:style w:type="paragraph" w:customStyle="1" w:styleId="afff2">
    <w:name w:val="Нормальный (таблица)"/>
    <w:basedOn w:val="a0"/>
    <w:next w:val="a0"/>
    <w:rsid w:val="00FB53B0"/>
    <w:pPr>
      <w:widowControl w:val="0"/>
      <w:autoSpaceDE w:val="0"/>
      <w:autoSpaceDN w:val="0"/>
      <w:adjustRightInd w:val="0"/>
      <w:jc w:val="both"/>
    </w:pPr>
    <w:rPr>
      <w:rFonts w:ascii="Arial" w:hAnsi="Arial"/>
    </w:rPr>
  </w:style>
  <w:style w:type="paragraph" w:customStyle="1" w:styleId="afff3">
    <w:name w:val="Знак Знак Знак Знак"/>
    <w:basedOn w:val="a0"/>
    <w:rsid w:val="00076753"/>
    <w:pPr>
      <w:spacing w:after="160" w:line="240" w:lineRule="exact"/>
    </w:pPr>
    <w:rPr>
      <w:rFonts w:ascii="Verdana" w:hAnsi="Verdana"/>
      <w:sz w:val="20"/>
      <w:szCs w:val="20"/>
      <w:lang w:val="en-US" w:eastAsia="en-US"/>
    </w:rPr>
  </w:style>
  <w:style w:type="paragraph" w:customStyle="1" w:styleId="afff4">
    <w:name w:val="Подвал для информации об изменениях"/>
    <w:basedOn w:val="1"/>
    <w:next w:val="a0"/>
    <w:rsid w:val="004E57C7"/>
    <w:pPr>
      <w:keepNext w:val="0"/>
      <w:widowControl w:val="0"/>
      <w:autoSpaceDE w:val="0"/>
      <w:autoSpaceDN w:val="0"/>
      <w:adjustRightInd w:val="0"/>
      <w:outlineLvl w:val="9"/>
    </w:pPr>
    <w:rPr>
      <w:rFonts w:ascii="Arial" w:hAnsi="Arial"/>
      <w:sz w:val="20"/>
      <w:szCs w:val="20"/>
    </w:rPr>
  </w:style>
  <w:style w:type="character" w:customStyle="1" w:styleId="WW8Num20z1">
    <w:name w:val="WW8Num20z1"/>
    <w:rsid w:val="009538A9"/>
    <w:rPr>
      <w:rFonts w:ascii="Courier New" w:hAnsi="Courier New" w:cs="Lucida Sans Unicode"/>
    </w:rPr>
  </w:style>
  <w:style w:type="paragraph" w:customStyle="1" w:styleId="110">
    <w:name w:val="Знак Знак11 Знак Знак"/>
    <w:basedOn w:val="a0"/>
    <w:rsid w:val="009538A9"/>
    <w:pPr>
      <w:spacing w:after="160" w:line="240" w:lineRule="exact"/>
    </w:pPr>
    <w:rPr>
      <w:rFonts w:ascii="Verdana" w:hAnsi="Verdana"/>
      <w:sz w:val="20"/>
      <w:szCs w:val="20"/>
      <w:lang w:val="en-US" w:eastAsia="en-US"/>
    </w:rPr>
  </w:style>
  <w:style w:type="character" w:customStyle="1" w:styleId="90">
    <w:name w:val="Заголовок 9 Знак"/>
    <w:basedOn w:val="a1"/>
    <w:link w:val="9"/>
    <w:rsid w:val="009538A9"/>
    <w:rPr>
      <w:sz w:val="28"/>
      <w:szCs w:val="24"/>
    </w:rPr>
  </w:style>
  <w:style w:type="paragraph" w:customStyle="1" w:styleId="xl84">
    <w:name w:val="xl84"/>
    <w:basedOn w:val="a0"/>
    <w:rsid w:val="009538A9"/>
    <w:pPr>
      <w:pBdr>
        <w:left w:val="single" w:sz="4" w:space="0" w:color="auto"/>
      </w:pBdr>
      <w:spacing w:before="100" w:beforeAutospacing="1" w:after="100" w:afterAutospacing="1"/>
      <w:jc w:val="center"/>
      <w:textAlignment w:val="center"/>
    </w:pPr>
    <w:rPr>
      <w:rFonts w:eastAsia="Arial Unicode MS"/>
    </w:rPr>
  </w:style>
  <w:style w:type="character" w:customStyle="1" w:styleId="WW8Num2z0">
    <w:name w:val="WW8Num2z0"/>
    <w:rsid w:val="009538A9"/>
    <w:rPr>
      <w:rFonts w:ascii="StarSymbol" w:hAnsi="StarSymbol"/>
    </w:rPr>
  </w:style>
  <w:style w:type="character" w:customStyle="1" w:styleId="WW8Num4z0">
    <w:name w:val="WW8Num4z0"/>
    <w:rsid w:val="009538A9"/>
    <w:rPr>
      <w:rFonts w:ascii="Wingdings" w:hAnsi="Wingdings"/>
    </w:rPr>
  </w:style>
  <w:style w:type="character" w:customStyle="1" w:styleId="WW8Num5z0">
    <w:name w:val="WW8Num5z0"/>
    <w:rsid w:val="009538A9"/>
    <w:rPr>
      <w:rFonts w:ascii="Times New Roman" w:eastAsia="Times New Roman" w:hAnsi="Times New Roman" w:cs="Times New Roman"/>
    </w:rPr>
  </w:style>
  <w:style w:type="character" w:customStyle="1" w:styleId="WW8Num6z0">
    <w:name w:val="WW8Num6z0"/>
    <w:rsid w:val="009538A9"/>
    <w:rPr>
      <w:rFonts w:ascii="Symbol" w:hAnsi="Symbol"/>
    </w:rPr>
  </w:style>
  <w:style w:type="character" w:customStyle="1" w:styleId="WW8Num7z0">
    <w:name w:val="WW8Num7z0"/>
    <w:rsid w:val="009538A9"/>
    <w:rPr>
      <w:rFonts w:ascii="Symbol" w:hAnsi="Symbol"/>
    </w:rPr>
  </w:style>
  <w:style w:type="character" w:customStyle="1" w:styleId="2b">
    <w:name w:val="Основной шрифт абзаца2"/>
    <w:rsid w:val="009538A9"/>
  </w:style>
  <w:style w:type="character" w:customStyle="1" w:styleId="WW8Num6z1">
    <w:name w:val="WW8Num6z1"/>
    <w:rsid w:val="009538A9"/>
    <w:rPr>
      <w:rFonts w:ascii="Courier New" w:hAnsi="Courier New" w:cs="Lucida Sans Unicode"/>
    </w:rPr>
  </w:style>
  <w:style w:type="character" w:customStyle="1" w:styleId="WW8Num6z2">
    <w:name w:val="WW8Num6z2"/>
    <w:rsid w:val="009538A9"/>
    <w:rPr>
      <w:rFonts w:ascii="Wingdings" w:hAnsi="Wingdings"/>
    </w:rPr>
  </w:style>
  <w:style w:type="character" w:customStyle="1" w:styleId="WW8Num7z1">
    <w:name w:val="WW8Num7z1"/>
    <w:rsid w:val="009538A9"/>
    <w:rPr>
      <w:rFonts w:ascii="Courier New" w:hAnsi="Courier New" w:cs="Lucida Sans Unicode"/>
    </w:rPr>
  </w:style>
  <w:style w:type="character" w:customStyle="1" w:styleId="WW8Num7z2">
    <w:name w:val="WW8Num7z2"/>
    <w:rsid w:val="009538A9"/>
    <w:rPr>
      <w:rFonts w:ascii="Wingdings" w:hAnsi="Wingdings"/>
    </w:rPr>
  </w:style>
  <w:style w:type="character" w:customStyle="1" w:styleId="WW8Num8z0">
    <w:name w:val="WW8Num8z0"/>
    <w:rsid w:val="009538A9"/>
    <w:rPr>
      <w:rFonts w:ascii="Symbol" w:hAnsi="Symbol"/>
    </w:rPr>
  </w:style>
  <w:style w:type="character" w:customStyle="1" w:styleId="WW8Num8z1">
    <w:name w:val="WW8Num8z1"/>
    <w:rsid w:val="009538A9"/>
    <w:rPr>
      <w:rFonts w:ascii="Courier New" w:hAnsi="Courier New" w:cs="Lucida Sans Unicode"/>
    </w:rPr>
  </w:style>
  <w:style w:type="character" w:customStyle="1" w:styleId="WW8Num8z2">
    <w:name w:val="WW8Num8z2"/>
    <w:rsid w:val="009538A9"/>
    <w:rPr>
      <w:rFonts w:ascii="Wingdings" w:hAnsi="Wingdings"/>
    </w:rPr>
  </w:style>
  <w:style w:type="character" w:customStyle="1" w:styleId="WW8Num10z1">
    <w:name w:val="WW8Num10z1"/>
    <w:rsid w:val="009538A9"/>
    <w:rPr>
      <w:rFonts w:ascii="Symbol" w:hAnsi="Symbol"/>
    </w:rPr>
  </w:style>
  <w:style w:type="character" w:customStyle="1" w:styleId="WW8Num11z0">
    <w:name w:val="WW8Num11z0"/>
    <w:rsid w:val="009538A9"/>
    <w:rPr>
      <w:rFonts w:ascii="Symbol" w:hAnsi="Symbol"/>
    </w:rPr>
  </w:style>
  <w:style w:type="character" w:customStyle="1" w:styleId="WW8Num11z1">
    <w:name w:val="WW8Num11z1"/>
    <w:rsid w:val="009538A9"/>
    <w:rPr>
      <w:rFonts w:ascii="Courier New" w:hAnsi="Courier New" w:cs="Lucida Sans Unicode"/>
    </w:rPr>
  </w:style>
  <w:style w:type="character" w:customStyle="1" w:styleId="WW8Num11z2">
    <w:name w:val="WW8Num11z2"/>
    <w:rsid w:val="009538A9"/>
    <w:rPr>
      <w:rFonts w:ascii="Wingdings" w:hAnsi="Wingdings"/>
    </w:rPr>
  </w:style>
  <w:style w:type="character" w:customStyle="1" w:styleId="WW8Num13z0">
    <w:name w:val="WW8Num13z0"/>
    <w:rsid w:val="009538A9"/>
    <w:rPr>
      <w:rFonts w:ascii="Wingdings" w:hAnsi="Wingdings"/>
    </w:rPr>
  </w:style>
  <w:style w:type="character" w:customStyle="1" w:styleId="WW8Num14z0">
    <w:name w:val="WW8Num14z0"/>
    <w:rsid w:val="009538A9"/>
    <w:rPr>
      <w:rFonts w:ascii="Times New Roman" w:eastAsia="Times New Roman" w:hAnsi="Times New Roman" w:cs="Times New Roman"/>
    </w:rPr>
  </w:style>
  <w:style w:type="character" w:customStyle="1" w:styleId="WW8Num14z1">
    <w:name w:val="WW8Num14z1"/>
    <w:rsid w:val="009538A9"/>
    <w:rPr>
      <w:rFonts w:ascii="Courier New" w:hAnsi="Courier New" w:cs="Lucida Sans Unicode"/>
    </w:rPr>
  </w:style>
  <w:style w:type="character" w:customStyle="1" w:styleId="WW8Num14z2">
    <w:name w:val="WW8Num14z2"/>
    <w:rsid w:val="009538A9"/>
    <w:rPr>
      <w:rFonts w:ascii="Wingdings" w:hAnsi="Wingdings"/>
    </w:rPr>
  </w:style>
  <w:style w:type="character" w:customStyle="1" w:styleId="WW8Num14z3">
    <w:name w:val="WW8Num14z3"/>
    <w:rsid w:val="009538A9"/>
    <w:rPr>
      <w:rFonts w:ascii="Symbol" w:hAnsi="Symbol"/>
    </w:rPr>
  </w:style>
  <w:style w:type="character" w:customStyle="1" w:styleId="WW8Num15z1">
    <w:name w:val="WW8Num15z1"/>
    <w:rsid w:val="009538A9"/>
    <w:rPr>
      <w:rFonts w:ascii="Courier New" w:hAnsi="Courier New" w:cs="Lucida Sans Unicode"/>
    </w:rPr>
  </w:style>
  <w:style w:type="character" w:customStyle="1" w:styleId="WW8Num15z2">
    <w:name w:val="WW8Num15z2"/>
    <w:rsid w:val="009538A9"/>
    <w:rPr>
      <w:rFonts w:ascii="Wingdings" w:hAnsi="Wingdings"/>
    </w:rPr>
  </w:style>
  <w:style w:type="character" w:customStyle="1" w:styleId="WW8Num15z3">
    <w:name w:val="WW8Num15z3"/>
    <w:rsid w:val="009538A9"/>
    <w:rPr>
      <w:rFonts w:ascii="Symbol" w:hAnsi="Symbol"/>
    </w:rPr>
  </w:style>
  <w:style w:type="character" w:customStyle="1" w:styleId="WW8Num17z0">
    <w:name w:val="WW8Num17z0"/>
    <w:rsid w:val="009538A9"/>
    <w:rPr>
      <w:rFonts w:ascii="Symbol" w:hAnsi="Symbol"/>
    </w:rPr>
  </w:style>
  <w:style w:type="character" w:customStyle="1" w:styleId="WW8Num17z1">
    <w:name w:val="WW8Num17z1"/>
    <w:rsid w:val="009538A9"/>
    <w:rPr>
      <w:rFonts w:ascii="Courier New" w:hAnsi="Courier New" w:cs="Lucida Sans Unicode"/>
    </w:rPr>
  </w:style>
  <w:style w:type="character" w:customStyle="1" w:styleId="WW8Num17z2">
    <w:name w:val="WW8Num17z2"/>
    <w:rsid w:val="009538A9"/>
    <w:rPr>
      <w:rFonts w:ascii="Wingdings" w:hAnsi="Wingdings"/>
    </w:rPr>
  </w:style>
  <w:style w:type="character" w:customStyle="1" w:styleId="WW8Num20z0">
    <w:name w:val="WW8Num20z0"/>
    <w:rsid w:val="009538A9"/>
    <w:rPr>
      <w:rFonts w:ascii="Symbol" w:hAnsi="Symbol"/>
    </w:rPr>
  </w:style>
  <w:style w:type="character" w:customStyle="1" w:styleId="WW8Num20z2">
    <w:name w:val="WW8Num20z2"/>
    <w:rsid w:val="009538A9"/>
    <w:rPr>
      <w:rFonts w:ascii="Wingdings" w:hAnsi="Wingdings"/>
    </w:rPr>
  </w:style>
  <w:style w:type="character" w:customStyle="1" w:styleId="WW8Num23z0">
    <w:name w:val="WW8Num23z0"/>
    <w:rsid w:val="009538A9"/>
    <w:rPr>
      <w:b w:val="0"/>
      <w:i w:val="0"/>
      <w:sz w:val="28"/>
    </w:rPr>
  </w:style>
  <w:style w:type="character" w:customStyle="1" w:styleId="WW8Num24z0">
    <w:name w:val="WW8Num24z0"/>
    <w:rsid w:val="009538A9"/>
    <w:rPr>
      <w:rFonts w:ascii="Symbol" w:hAnsi="Symbol"/>
    </w:rPr>
  </w:style>
  <w:style w:type="character" w:customStyle="1" w:styleId="WW8Num24z1">
    <w:name w:val="WW8Num24z1"/>
    <w:rsid w:val="009538A9"/>
    <w:rPr>
      <w:rFonts w:ascii="Courier New" w:hAnsi="Courier New" w:cs="Lucida Sans Unicode"/>
    </w:rPr>
  </w:style>
  <w:style w:type="character" w:customStyle="1" w:styleId="WW8Num24z2">
    <w:name w:val="WW8Num24z2"/>
    <w:rsid w:val="009538A9"/>
    <w:rPr>
      <w:rFonts w:ascii="Wingdings" w:hAnsi="Wingdings"/>
    </w:rPr>
  </w:style>
  <w:style w:type="character" w:customStyle="1" w:styleId="WW8Num25z0">
    <w:name w:val="WW8Num25z0"/>
    <w:rsid w:val="009538A9"/>
    <w:rPr>
      <w:rFonts w:ascii="Symbol" w:hAnsi="Symbol"/>
    </w:rPr>
  </w:style>
  <w:style w:type="character" w:customStyle="1" w:styleId="WW8Num25z1">
    <w:name w:val="WW8Num25z1"/>
    <w:rsid w:val="009538A9"/>
    <w:rPr>
      <w:rFonts w:ascii="Courier New" w:hAnsi="Courier New" w:cs="Lucida Sans Unicode"/>
    </w:rPr>
  </w:style>
  <w:style w:type="character" w:customStyle="1" w:styleId="WW8Num25z2">
    <w:name w:val="WW8Num25z2"/>
    <w:rsid w:val="009538A9"/>
    <w:rPr>
      <w:rFonts w:ascii="Wingdings" w:hAnsi="Wingdings"/>
    </w:rPr>
  </w:style>
  <w:style w:type="character" w:customStyle="1" w:styleId="WW8NumSt22z0">
    <w:name w:val="WW8NumSt22z0"/>
    <w:rsid w:val="009538A9"/>
    <w:rPr>
      <w:rFonts w:ascii="Wingdings 2" w:hAnsi="Wingdings 2"/>
    </w:rPr>
  </w:style>
  <w:style w:type="character" w:customStyle="1" w:styleId="WW8NumSt23z0">
    <w:name w:val="WW8NumSt23z0"/>
    <w:rsid w:val="009538A9"/>
    <w:rPr>
      <w:rFonts w:ascii="Times New Roman" w:hAnsi="Times New Roman" w:cs="Times New Roman"/>
    </w:rPr>
  </w:style>
  <w:style w:type="character" w:customStyle="1" w:styleId="WW8NumSt24z0">
    <w:name w:val="WW8NumSt24z0"/>
    <w:rsid w:val="009538A9"/>
    <w:rPr>
      <w:rFonts w:ascii="Times New Roman" w:hAnsi="Times New Roman" w:cs="Times New Roman"/>
    </w:rPr>
  </w:style>
  <w:style w:type="character" w:customStyle="1" w:styleId="1c">
    <w:name w:val="Основной шрифт абзаца1"/>
    <w:rsid w:val="009538A9"/>
  </w:style>
  <w:style w:type="character" w:customStyle="1" w:styleId="afff5">
    <w:name w:val="Символ сноски"/>
    <w:rsid w:val="009538A9"/>
    <w:rPr>
      <w:vertAlign w:val="superscript"/>
    </w:rPr>
  </w:style>
  <w:style w:type="paragraph" w:customStyle="1" w:styleId="afff6">
    <w:name w:val="Заголовок"/>
    <w:basedOn w:val="a0"/>
    <w:next w:val="a6"/>
    <w:rsid w:val="009538A9"/>
    <w:pPr>
      <w:keepNext/>
      <w:suppressAutoHyphens/>
      <w:spacing w:before="240" w:after="120"/>
    </w:pPr>
    <w:rPr>
      <w:rFonts w:ascii="Arial" w:eastAsia="Lucida Sans Unicode" w:hAnsi="Arial" w:cs="Tahoma"/>
      <w:sz w:val="28"/>
      <w:szCs w:val="28"/>
      <w:lang w:eastAsia="ar-SA"/>
    </w:rPr>
  </w:style>
  <w:style w:type="paragraph" w:styleId="afff7">
    <w:name w:val="List"/>
    <w:basedOn w:val="a6"/>
    <w:rsid w:val="009538A9"/>
    <w:pPr>
      <w:suppressAutoHyphens/>
      <w:spacing w:after="120"/>
      <w:jc w:val="left"/>
    </w:pPr>
    <w:rPr>
      <w:rFonts w:cs="Tahoma"/>
      <w:b w:val="0"/>
      <w:bCs w:val="0"/>
      <w:sz w:val="24"/>
      <w:szCs w:val="24"/>
      <w:lang w:eastAsia="ar-SA"/>
    </w:rPr>
  </w:style>
  <w:style w:type="paragraph" w:customStyle="1" w:styleId="2c">
    <w:name w:val="Название2"/>
    <w:basedOn w:val="a0"/>
    <w:rsid w:val="009538A9"/>
    <w:pPr>
      <w:suppressLineNumbers/>
      <w:suppressAutoHyphens/>
      <w:spacing w:before="120" w:after="120"/>
    </w:pPr>
    <w:rPr>
      <w:rFonts w:cs="Tahoma"/>
      <w:i/>
      <w:iCs/>
      <w:lang w:eastAsia="ar-SA"/>
    </w:rPr>
  </w:style>
  <w:style w:type="paragraph" w:customStyle="1" w:styleId="2d">
    <w:name w:val="Указатель2"/>
    <w:basedOn w:val="a0"/>
    <w:rsid w:val="009538A9"/>
    <w:pPr>
      <w:suppressLineNumbers/>
      <w:suppressAutoHyphens/>
    </w:pPr>
    <w:rPr>
      <w:rFonts w:cs="Tahoma"/>
      <w:lang w:eastAsia="ar-SA"/>
    </w:rPr>
  </w:style>
  <w:style w:type="paragraph" w:customStyle="1" w:styleId="1d">
    <w:name w:val="Название1"/>
    <w:basedOn w:val="a0"/>
    <w:rsid w:val="009538A9"/>
    <w:pPr>
      <w:suppressLineNumbers/>
      <w:suppressAutoHyphens/>
      <w:spacing w:before="120" w:after="120"/>
    </w:pPr>
    <w:rPr>
      <w:rFonts w:cs="Tahoma"/>
      <w:i/>
      <w:iCs/>
      <w:lang w:eastAsia="ar-SA"/>
    </w:rPr>
  </w:style>
  <w:style w:type="paragraph" w:customStyle="1" w:styleId="1e">
    <w:name w:val="Указатель1"/>
    <w:basedOn w:val="a0"/>
    <w:rsid w:val="009538A9"/>
    <w:pPr>
      <w:suppressLineNumbers/>
      <w:suppressAutoHyphens/>
    </w:pPr>
    <w:rPr>
      <w:rFonts w:cs="Tahoma"/>
      <w:lang w:eastAsia="ar-SA"/>
    </w:rPr>
  </w:style>
  <w:style w:type="paragraph" w:customStyle="1" w:styleId="211">
    <w:name w:val="Основной текст с отступом 21"/>
    <w:basedOn w:val="a0"/>
    <w:rsid w:val="009538A9"/>
    <w:pPr>
      <w:suppressAutoHyphens/>
      <w:ind w:firstLine="720"/>
      <w:jc w:val="center"/>
    </w:pPr>
    <w:rPr>
      <w:b/>
      <w:sz w:val="28"/>
      <w:lang w:eastAsia="ar-SA"/>
    </w:rPr>
  </w:style>
  <w:style w:type="paragraph" w:customStyle="1" w:styleId="1f">
    <w:name w:val="Основной текст с отступом1"/>
    <w:basedOn w:val="a0"/>
    <w:rsid w:val="009538A9"/>
    <w:pPr>
      <w:suppressAutoHyphens/>
      <w:ind w:firstLine="720"/>
      <w:jc w:val="both"/>
    </w:pPr>
    <w:rPr>
      <w:color w:val="000000"/>
      <w:lang w:eastAsia="ar-SA"/>
    </w:rPr>
  </w:style>
  <w:style w:type="paragraph" w:styleId="afff8">
    <w:name w:val="Subtitle"/>
    <w:basedOn w:val="a0"/>
    <w:next w:val="a6"/>
    <w:link w:val="afff9"/>
    <w:qFormat/>
    <w:rsid w:val="009538A9"/>
    <w:pPr>
      <w:suppressAutoHyphens/>
      <w:jc w:val="center"/>
    </w:pPr>
    <w:rPr>
      <w:b/>
      <w:sz w:val="28"/>
      <w:lang w:eastAsia="ar-SA"/>
    </w:rPr>
  </w:style>
  <w:style w:type="character" w:customStyle="1" w:styleId="afff9">
    <w:name w:val="Подзаголовок Знак"/>
    <w:basedOn w:val="a1"/>
    <w:link w:val="afff8"/>
    <w:rsid w:val="009538A9"/>
    <w:rPr>
      <w:b/>
      <w:sz w:val="28"/>
      <w:szCs w:val="24"/>
      <w:lang w:eastAsia="ar-SA"/>
    </w:rPr>
  </w:style>
  <w:style w:type="paragraph" w:customStyle="1" w:styleId="212">
    <w:name w:val="Основной текст 21"/>
    <w:basedOn w:val="a0"/>
    <w:rsid w:val="009538A9"/>
    <w:pPr>
      <w:suppressAutoHyphens/>
      <w:spacing w:after="120" w:line="480" w:lineRule="auto"/>
    </w:pPr>
    <w:rPr>
      <w:lang w:eastAsia="ar-SA"/>
    </w:rPr>
  </w:style>
  <w:style w:type="paragraph" w:customStyle="1" w:styleId="310">
    <w:name w:val="Основной текст с отступом 31"/>
    <w:basedOn w:val="a0"/>
    <w:rsid w:val="009538A9"/>
    <w:pPr>
      <w:suppressAutoHyphens/>
      <w:spacing w:after="120"/>
      <w:ind w:left="283"/>
    </w:pPr>
    <w:rPr>
      <w:sz w:val="16"/>
      <w:szCs w:val="16"/>
      <w:lang w:eastAsia="ar-SA"/>
    </w:rPr>
  </w:style>
  <w:style w:type="paragraph" w:customStyle="1" w:styleId="1f0">
    <w:name w:val="Название объекта1"/>
    <w:basedOn w:val="a0"/>
    <w:next w:val="a0"/>
    <w:rsid w:val="009538A9"/>
    <w:pPr>
      <w:suppressAutoHyphens/>
      <w:jc w:val="both"/>
    </w:pPr>
    <w:rPr>
      <w:sz w:val="28"/>
      <w:lang w:eastAsia="ar-SA"/>
    </w:rPr>
  </w:style>
  <w:style w:type="paragraph" w:customStyle="1" w:styleId="afffa">
    <w:name w:val="?????????? ???????"/>
    <w:basedOn w:val="a0"/>
    <w:rsid w:val="009538A9"/>
    <w:pPr>
      <w:widowControl w:val="0"/>
      <w:suppressLineNumbers/>
      <w:suppressAutoHyphens/>
    </w:pPr>
    <w:rPr>
      <w:kern w:val="1"/>
      <w:lang w:eastAsia="ar-SA"/>
    </w:rPr>
  </w:style>
  <w:style w:type="paragraph" w:customStyle="1" w:styleId="afffb">
    <w:name w:val="?????????"/>
    <w:basedOn w:val="a0"/>
    <w:next w:val="a6"/>
    <w:rsid w:val="009538A9"/>
    <w:pPr>
      <w:keepNext/>
      <w:widowControl w:val="0"/>
      <w:suppressAutoHyphens/>
      <w:spacing w:before="240" w:after="120"/>
    </w:pPr>
    <w:rPr>
      <w:rFonts w:ascii="Arial" w:hAnsi="Arial"/>
      <w:kern w:val="1"/>
      <w:sz w:val="28"/>
      <w:lang w:eastAsia="ar-SA"/>
    </w:rPr>
  </w:style>
  <w:style w:type="paragraph" w:customStyle="1" w:styleId="311">
    <w:name w:val="Основной текст 31"/>
    <w:basedOn w:val="a0"/>
    <w:rsid w:val="009538A9"/>
    <w:pPr>
      <w:suppressAutoHyphens/>
      <w:spacing w:line="360" w:lineRule="auto"/>
      <w:jc w:val="center"/>
    </w:pPr>
    <w:rPr>
      <w:b/>
      <w:sz w:val="28"/>
      <w:lang w:eastAsia="ar-SA"/>
    </w:rPr>
  </w:style>
  <w:style w:type="paragraph" w:customStyle="1" w:styleId="afffc">
    <w:name w:val="Содержимое таблицы"/>
    <w:basedOn w:val="a0"/>
    <w:rsid w:val="009538A9"/>
    <w:pPr>
      <w:widowControl w:val="0"/>
      <w:suppressLineNumbers/>
      <w:suppressAutoHyphens/>
    </w:pPr>
    <w:rPr>
      <w:rFonts w:eastAsia="Lucida Sans Unicode"/>
      <w:kern w:val="1"/>
      <w:lang w:eastAsia="ar-SA"/>
    </w:rPr>
  </w:style>
  <w:style w:type="paragraph" w:customStyle="1" w:styleId="afffd">
    <w:name w:val="Заголовок таблицы"/>
    <w:basedOn w:val="afffc"/>
    <w:rsid w:val="009538A9"/>
    <w:pPr>
      <w:jc w:val="center"/>
    </w:pPr>
    <w:rPr>
      <w:b/>
      <w:bCs/>
    </w:rPr>
  </w:style>
  <w:style w:type="paragraph" w:customStyle="1" w:styleId="afffe">
    <w:name w:val="Содержимое врезки"/>
    <w:basedOn w:val="a6"/>
    <w:rsid w:val="009538A9"/>
    <w:pPr>
      <w:suppressAutoHyphens/>
      <w:spacing w:after="120"/>
      <w:jc w:val="left"/>
    </w:pPr>
    <w:rPr>
      <w:b w:val="0"/>
      <w:bCs w:val="0"/>
      <w:sz w:val="24"/>
      <w:szCs w:val="24"/>
      <w:lang w:eastAsia="ar-SA"/>
    </w:rPr>
  </w:style>
  <w:style w:type="table" w:customStyle="1" w:styleId="1f1">
    <w:name w:val="Сетка таблицы1"/>
    <w:basedOn w:val="a2"/>
    <w:next w:val="a5"/>
    <w:uiPriority w:val="59"/>
    <w:rsid w:val="009538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
    <w:name w:val="caption"/>
    <w:basedOn w:val="a0"/>
    <w:next w:val="a0"/>
    <w:qFormat/>
    <w:rsid w:val="009538A9"/>
    <w:pPr>
      <w:overflowPunct w:val="0"/>
      <w:autoSpaceDE w:val="0"/>
      <w:autoSpaceDN w:val="0"/>
      <w:adjustRightInd w:val="0"/>
      <w:textAlignment w:val="baseline"/>
    </w:pPr>
    <w:rPr>
      <w:rFonts w:ascii="Arial" w:hAnsi="Arial"/>
      <w:b/>
      <w:szCs w:val="20"/>
    </w:rPr>
  </w:style>
  <w:style w:type="paragraph" w:styleId="affff0">
    <w:name w:val="No Spacing"/>
    <w:uiPriority w:val="1"/>
    <w:qFormat/>
    <w:rsid w:val="009538A9"/>
    <w:rPr>
      <w:rFonts w:ascii="Calibri" w:eastAsia="Calibri" w:hAnsi="Calibri"/>
      <w:sz w:val="22"/>
      <w:szCs w:val="22"/>
      <w:lang w:eastAsia="en-US"/>
    </w:rPr>
  </w:style>
  <w:style w:type="paragraph" w:customStyle="1" w:styleId="ConsPlusCell">
    <w:name w:val="ConsPlusCell"/>
    <w:rsid w:val="009538A9"/>
    <w:pPr>
      <w:widowControl w:val="0"/>
      <w:autoSpaceDE w:val="0"/>
      <w:autoSpaceDN w:val="0"/>
      <w:adjustRightInd w:val="0"/>
    </w:pPr>
    <w:rPr>
      <w:rFonts w:ascii="Arial" w:hAnsi="Arial" w:cs="Arial"/>
    </w:r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9538A9"/>
    <w:pPr>
      <w:spacing w:after="160" w:line="240" w:lineRule="exact"/>
    </w:pPr>
    <w:rPr>
      <w:rFonts w:ascii="Verdana" w:hAnsi="Verdana"/>
      <w:sz w:val="20"/>
      <w:szCs w:val="20"/>
      <w:lang w:val="en-US" w:eastAsia="en-US"/>
    </w:rPr>
  </w:style>
  <w:style w:type="paragraph" w:customStyle="1" w:styleId="37">
    <w:name w:val="Знак Знак3 Знак Знак Знак Знак Знак Знак Знак Знак Знак"/>
    <w:basedOn w:val="a0"/>
    <w:rsid w:val="009538A9"/>
    <w:pPr>
      <w:spacing w:after="160" w:line="240" w:lineRule="exact"/>
    </w:pPr>
    <w:rPr>
      <w:rFonts w:ascii="Verdana" w:hAnsi="Verdana"/>
      <w:sz w:val="20"/>
      <w:szCs w:val="20"/>
      <w:lang w:val="en-US" w:eastAsia="en-US"/>
    </w:rPr>
  </w:style>
  <w:style w:type="paragraph" w:customStyle="1" w:styleId="affff1">
    <w:name w:val="Объект"/>
    <w:basedOn w:val="a0"/>
    <w:next w:val="a0"/>
    <w:rsid w:val="006F55B7"/>
    <w:pPr>
      <w:widowControl w:val="0"/>
      <w:autoSpaceDE w:val="0"/>
      <w:autoSpaceDN w:val="0"/>
      <w:adjustRightInd w:val="0"/>
      <w:jc w:val="both"/>
    </w:pPr>
    <w:rPr>
      <w:sz w:val="26"/>
      <w:szCs w:val="26"/>
    </w:rPr>
  </w:style>
  <w:style w:type="paragraph" w:customStyle="1" w:styleId="affff2">
    <w:name w:val="Оглавление"/>
    <w:basedOn w:val="a0"/>
    <w:next w:val="a0"/>
    <w:rsid w:val="006F55B7"/>
    <w:pPr>
      <w:widowControl w:val="0"/>
      <w:autoSpaceDE w:val="0"/>
      <w:autoSpaceDN w:val="0"/>
      <w:adjustRightInd w:val="0"/>
      <w:ind w:left="140"/>
      <w:jc w:val="both"/>
    </w:pPr>
    <w:rPr>
      <w:rFonts w:ascii="Arial" w:hAnsi="Arial"/>
    </w:rPr>
  </w:style>
  <w:style w:type="paragraph" w:customStyle="1" w:styleId="affff3">
    <w:name w:val="Внимание: недобросовестность!"/>
    <w:basedOn w:val="a0"/>
    <w:next w:val="a0"/>
    <w:rsid w:val="00157D7C"/>
    <w:pPr>
      <w:widowControl w:val="0"/>
      <w:autoSpaceDE w:val="0"/>
      <w:autoSpaceDN w:val="0"/>
      <w:adjustRightInd w:val="0"/>
      <w:jc w:val="both"/>
    </w:pPr>
    <w:rPr>
      <w:rFonts w:ascii="Arial" w:hAnsi="Arial"/>
    </w:rPr>
  </w:style>
  <w:style w:type="paragraph" w:customStyle="1" w:styleId="affff4">
    <w:name w:val="Знак Знак Знак Знак Знак Знак Знак 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affff5">
    <w:name w:val="Знак Знак Знак 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1f3">
    <w:name w:val="Знак1 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affff6">
    <w:name w:val="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2e">
    <w:name w:val="Знак Знак2"/>
    <w:basedOn w:val="a0"/>
    <w:rsid w:val="00EB4A8A"/>
    <w:pPr>
      <w:spacing w:before="100" w:beforeAutospacing="1" w:after="100" w:afterAutospacing="1"/>
    </w:pPr>
    <w:rPr>
      <w:rFonts w:ascii="Tahoma" w:hAnsi="Tahoma"/>
      <w:sz w:val="20"/>
      <w:szCs w:val="20"/>
      <w:lang w:val="en-US" w:eastAsia="en-US"/>
    </w:rPr>
  </w:style>
  <w:style w:type="paragraph" w:customStyle="1" w:styleId="font5">
    <w:name w:val="font5"/>
    <w:basedOn w:val="a0"/>
    <w:rsid w:val="00EB4A8A"/>
    <w:pPr>
      <w:spacing w:before="100" w:beforeAutospacing="1" w:after="100" w:afterAutospacing="1"/>
    </w:pPr>
    <w:rPr>
      <w:color w:val="000000"/>
      <w:sz w:val="20"/>
      <w:szCs w:val="20"/>
    </w:rPr>
  </w:style>
  <w:style w:type="paragraph" w:customStyle="1" w:styleId="font6">
    <w:name w:val="font6"/>
    <w:basedOn w:val="a0"/>
    <w:rsid w:val="00EB4A8A"/>
    <w:pPr>
      <w:spacing w:before="100" w:beforeAutospacing="1" w:after="100" w:afterAutospacing="1"/>
    </w:pPr>
    <w:rPr>
      <w:color w:val="000000"/>
    </w:rPr>
  </w:style>
  <w:style w:type="paragraph" w:customStyle="1" w:styleId="font7">
    <w:name w:val="font7"/>
    <w:basedOn w:val="a0"/>
    <w:rsid w:val="00EB4A8A"/>
    <w:pPr>
      <w:spacing w:before="100" w:beforeAutospacing="1" w:after="100" w:afterAutospacing="1"/>
    </w:pPr>
    <w:rPr>
      <w:color w:val="000000"/>
      <w:sz w:val="26"/>
      <w:szCs w:val="26"/>
    </w:rPr>
  </w:style>
  <w:style w:type="paragraph" w:customStyle="1" w:styleId="font8">
    <w:name w:val="font8"/>
    <w:basedOn w:val="a0"/>
    <w:rsid w:val="00EB4A8A"/>
    <w:pPr>
      <w:spacing w:before="100" w:beforeAutospacing="1" w:after="100" w:afterAutospacing="1"/>
    </w:pPr>
    <w:rPr>
      <w:rFonts w:ascii="Calibri" w:hAnsi="Calibri"/>
      <w:color w:val="000000"/>
      <w:sz w:val="20"/>
      <w:szCs w:val="20"/>
    </w:rPr>
  </w:style>
  <w:style w:type="paragraph" w:customStyle="1" w:styleId="xl68">
    <w:name w:val="xl68"/>
    <w:basedOn w:val="a0"/>
    <w:rsid w:val="00EB4A8A"/>
    <w:pPr>
      <w:shd w:val="clear" w:color="000000" w:fill="FFFFFF"/>
      <w:spacing w:before="100" w:beforeAutospacing="1" w:after="100" w:afterAutospacing="1"/>
    </w:pPr>
  </w:style>
  <w:style w:type="paragraph" w:customStyle="1" w:styleId="xl69">
    <w:name w:val="xl69"/>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0">
    <w:name w:val="xl70"/>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1">
    <w:name w:val="xl71"/>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2">
    <w:name w:val="xl72"/>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3">
    <w:name w:val="xl73"/>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74">
    <w:name w:val="xl74"/>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rPr>
  </w:style>
  <w:style w:type="paragraph" w:customStyle="1" w:styleId="xl75">
    <w:name w:val="xl75"/>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6">
    <w:name w:val="xl76"/>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7">
    <w:name w:val="xl77"/>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78">
    <w:name w:val="xl78"/>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79">
    <w:name w:val="xl79"/>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0">
    <w:name w:val="xl80"/>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1">
    <w:name w:val="xl81"/>
    <w:basedOn w:val="a0"/>
    <w:rsid w:val="00EB4A8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2">
    <w:name w:val="xl82"/>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font9">
    <w:name w:val="font9"/>
    <w:basedOn w:val="a0"/>
    <w:rsid w:val="00EB4A8A"/>
    <w:pPr>
      <w:spacing w:before="100" w:beforeAutospacing="1" w:after="100" w:afterAutospacing="1"/>
    </w:pPr>
    <w:rPr>
      <w:rFonts w:ascii="Calibri" w:hAnsi="Calibri"/>
      <w:sz w:val="20"/>
      <w:szCs w:val="20"/>
    </w:rPr>
  </w:style>
  <w:style w:type="paragraph" w:customStyle="1" w:styleId="font10">
    <w:name w:val="font10"/>
    <w:basedOn w:val="a0"/>
    <w:rsid w:val="00EB4A8A"/>
    <w:pPr>
      <w:spacing w:before="100" w:beforeAutospacing="1" w:after="100" w:afterAutospacing="1"/>
    </w:pPr>
    <w:rPr>
      <w:sz w:val="26"/>
      <w:szCs w:val="26"/>
    </w:rPr>
  </w:style>
  <w:style w:type="paragraph" w:customStyle="1" w:styleId="xl83">
    <w:name w:val="xl83"/>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5">
    <w:name w:val="xl85"/>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86">
    <w:name w:val="xl86"/>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7">
    <w:name w:val="xl87"/>
    <w:basedOn w:val="a0"/>
    <w:rsid w:val="00EB4A8A"/>
    <w:pPr>
      <w:shd w:val="clear" w:color="000000" w:fill="FFFFFF"/>
      <w:spacing w:before="100" w:beforeAutospacing="1" w:after="100" w:afterAutospacing="1"/>
    </w:pPr>
  </w:style>
  <w:style w:type="paragraph" w:customStyle="1" w:styleId="xl88">
    <w:name w:val="xl88"/>
    <w:basedOn w:val="a0"/>
    <w:rsid w:val="00EB4A8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89">
    <w:name w:val="xl89"/>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0">
    <w:name w:val="xl90"/>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91">
    <w:name w:val="xl91"/>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2">
    <w:name w:val="xl92"/>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affff7">
    <w:name w:val="Прижатый влево"/>
    <w:basedOn w:val="a0"/>
    <w:next w:val="a0"/>
    <w:rsid w:val="00DE17D3"/>
    <w:pPr>
      <w:widowControl w:val="0"/>
      <w:autoSpaceDE w:val="0"/>
      <w:autoSpaceDN w:val="0"/>
      <w:adjustRightInd w:val="0"/>
    </w:pPr>
    <w:rPr>
      <w:rFonts w:ascii="Arial" w:hAnsi="Arial"/>
    </w:rPr>
  </w:style>
  <w:style w:type="paragraph" w:customStyle="1" w:styleId="affff8">
    <w:name w:val="Знак Знак Знак Знак Знак Знак Знак 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affff9">
    <w:name w:val="Знак Знак Знак 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1f4">
    <w:name w:val="Знак1 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affffa">
    <w:name w:val="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2f">
    <w:name w:val="Знак Знак2"/>
    <w:basedOn w:val="a0"/>
    <w:rsid w:val="00792DBA"/>
    <w:pPr>
      <w:spacing w:before="100" w:beforeAutospacing="1" w:after="100" w:afterAutospacing="1"/>
    </w:pPr>
    <w:rPr>
      <w:rFonts w:ascii="Tahoma" w:hAnsi="Tahoma"/>
      <w:sz w:val="20"/>
      <w:szCs w:val="20"/>
      <w:lang w:val="en-US" w:eastAsia="en-US"/>
    </w:rPr>
  </w:style>
  <w:style w:type="paragraph" w:customStyle="1" w:styleId="xl94">
    <w:name w:val="xl94"/>
    <w:basedOn w:val="a0"/>
    <w:rsid w:val="00792DB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95">
    <w:name w:val="xl95"/>
    <w:basedOn w:val="a0"/>
    <w:rsid w:val="00792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96">
    <w:name w:val="xl96"/>
    <w:basedOn w:val="a0"/>
    <w:rsid w:val="00792DBA"/>
    <w:pPr>
      <w:shd w:val="clear" w:color="000000" w:fill="FFFFFF"/>
      <w:spacing w:before="100" w:beforeAutospacing="1" w:after="100" w:afterAutospacing="1"/>
      <w:jc w:val="center"/>
    </w:pPr>
  </w:style>
  <w:style w:type="paragraph" w:customStyle="1" w:styleId="xl97">
    <w:name w:val="xl97"/>
    <w:basedOn w:val="a0"/>
    <w:rsid w:val="00792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8">
    <w:name w:val="xl98"/>
    <w:basedOn w:val="a0"/>
    <w:rsid w:val="00792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B3341"/>
    <w:rPr>
      <w:sz w:val="24"/>
      <w:szCs w:val="24"/>
    </w:rPr>
  </w:style>
  <w:style w:type="paragraph" w:styleId="1">
    <w:name w:val="heading 1"/>
    <w:basedOn w:val="a0"/>
    <w:next w:val="a0"/>
    <w:link w:val="10"/>
    <w:qFormat/>
    <w:rsid w:val="00BD1FF5"/>
    <w:pPr>
      <w:keepNext/>
      <w:jc w:val="both"/>
      <w:outlineLvl w:val="0"/>
    </w:pPr>
    <w:rPr>
      <w:sz w:val="28"/>
      <w:szCs w:val="28"/>
    </w:rPr>
  </w:style>
  <w:style w:type="paragraph" w:styleId="2">
    <w:name w:val="heading 2"/>
    <w:basedOn w:val="a0"/>
    <w:next w:val="a0"/>
    <w:link w:val="20"/>
    <w:qFormat/>
    <w:rsid w:val="00BD1FF5"/>
    <w:pPr>
      <w:keepNext/>
      <w:jc w:val="center"/>
      <w:outlineLvl w:val="1"/>
    </w:pPr>
    <w:rPr>
      <w:b/>
      <w:bCs/>
      <w:sz w:val="28"/>
      <w:szCs w:val="28"/>
    </w:rPr>
  </w:style>
  <w:style w:type="paragraph" w:styleId="3">
    <w:name w:val="heading 3"/>
    <w:basedOn w:val="a0"/>
    <w:next w:val="a0"/>
    <w:link w:val="30"/>
    <w:qFormat/>
    <w:rsid w:val="00BD1FF5"/>
    <w:pPr>
      <w:keepNext/>
      <w:ind w:firstLine="567"/>
      <w:outlineLvl w:val="2"/>
    </w:pPr>
    <w:rPr>
      <w:sz w:val="28"/>
      <w:szCs w:val="28"/>
    </w:rPr>
  </w:style>
  <w:style w:type="paragraph" w:styleId="4">
    <w:name w:val="heading 4"/>
    <w:basedOn w:val="a0"/>
    <w:next w:val="a0"/>
    <w:link w:val="40"/>
    <w:qFormat/>
    <w:rsid w:val="00BD1FF5"/>
    <w:pPr>
      <w:keepNext/>
      <w:jc w:val="center"/>
      <w:outlineLvl w:val="3"/>
    </w:pPr>
    <w:rPr>
      <w:b/>
      <w:bCs/>
      <w:color w:val="000000"/>
      <w:sz w:val="28"/>
      <w:szCs w:val="28"/>
    </w:rPr>
  </w:style>
  <w:style w:type="paragraph" w:styleId="5">
    <w:name w:val="heading 5"/>
    <w:basedOn w:val="a0"/>
    <w:next w:val="a0"/>
    <w:link w:val="50"/>
    <w:qFormat/>
    <w:rsid w:val="00BD1FF5"/>
    <w:pPr>
      <w:keepNext/>
      <w:outlineLvl w:val="4"/>
    </w:pPr>
    <w:rPr>
      <w:b/>
      <w:bCs/>
      <w:sz w:val="28"/>
      <w:szCs w:val="28"/>
    </w:rPr>
  </w:style>
  <w:style w:type="paragraph" w:styleId="6">
    <w:name w:val="heading 6"/>
    <w:basedOn w:val="a0"/>
    <w:next w:val="a0"/>
    <w:link w:val="60"/>
    <w:qFormat/>
    <w:rsid w:val="00BD1FF5"/>
    <w:pPr>
      <w:spacing w:before="240" w:after="60"/>
      <w:outlineLvl w:val="5"/>
    </w:pPr>
    <w:rPr>
      <w:b/>
      <w:bCs/>
      <w:sz w:val="22"/>
      <w:szCs w:val="22"/>
    </w:rPr>
  </w:style>
  <w:style w:type="paragraph" w:styleId="7">
    <w:name w:val="heading 7"/>
    <w:basedOn w:val="a0"/>
    <w:next w:val="a0"/>
    <w:link w:val="70"/>
    <w:qFormat/>
    <w:rsid w:val="00BD1FF5"/>
    <w:pPr>
      <w:spacing w:before="240" w:after="60"/>
      <w:outlineLvl w:val="6"/>
    </w:pPr>
  </w:style>
  <w:style w:type="paragraph" w:styleId="8">
    <w:name w:val="heading 8"/>
    <w:basedOn w:val="a0"/>
    <w:next w:val="a0"/>
    <w:link w:val="80"/>
    <w:qFormat/>
    <w:rsid w:val="00BD1FF5"/>
    <w:pPr>
      <w:spacing w:before="240" w:after="60"/>
      <w:outlineLvl w:val="7"/>
    </w:pPr>
    <w:rPr>
      <w:i/>
      <w:iCs/>
    </w:rPr>
  </w:style>
  <w:style w:type="paragraph" w:styleId="9">
    <w:name w:val="heading 9"/>
    <w:basedOn w:val="a0"/>
    <w:next w:val="a0"/>
    <w:link w:val="90"/>
    <w:qFormat/>
    <w:rsid w:val="009538A9"/>
    <w:pPr>
      <w:keepNext/>
      <w:jc w:val="both"/>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basedOn w:val="a0"/>
    <w:rsid w:val="00533B8A"/>
    <w:pPr>
      <w:spacing w:before="100" w:beforeAutospacing="1" w:after="100" w:afterAutospacing="1"/>
    </w:pPr>
    <w:rPr>
      <w:rFonts w:ascii="Tahoma" w:hAnsi="Tahoma"/>
      <w:sz w:val="20"/>
      <w:szCs w:val="20"/>
      <w:lang w:val="en-US" w:eastAsia="en-US"/>
    </w:rPr>
  </w:style>
  <w:style w:type="table" w:styleId="a5">
    <w:name w:val="Table Grid"/>
    <w:basedOn w:val="a2"/>
    <w:rsid w:val="00533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33B8A"/>
    <w:pPr>
      <w:autoSpaceDE w:val="0"/>
      <w:autoSpaceDN w:val="0"/>
      <w:adjustRightInd w:val="0"/>
    </w:pPr>
    <w:rPr>
      <w:rFonts w:ascii="Arial" w:hAnsi="Arial" w:cs="Arial"/>
      <w:b/>
      <w:bCs/>
    </w:rPr>
  </w:style>
  <w:style w:type="paragraph" w:styleId="a6">
    <w:name w:val="Body Text"/>
    <w:aliases w:val="bt"/>
    <w:basedOn w:val="a0"/>
    <w:link w:val="a7"/>
    <w:rsid w:val="00BD1FF5"/>
    <w:pPr>
      <w:jc w:val="center"/>
    </w:pPr>
    <w:rPr>
      <w:b/>
      <w:bCs/>
      <w:sz w:val="32"/>
      <w:szCs w:val="32"/>
    </w:rPr>
  </w:style>
  <w:style w:type="paragraph" w:customStyle="1" w:styleId="ConsNormal">
    <w:name w:val="ConsNormal"/>
    <w:rsid w:val="00BD1FF5"/>
    <w:pPr>
      <w:widowControl w:val="0"/>
      <w:autoSpaceDE w:val="0"/>
      <w:autoSpaceDN w:val="0"/>
      <w:adjustRightInd w:val="0"/>
      <w:ind w:firstLine="720"/>
    </w:pPr>
    <w:rPr>
      <w:rFonts w:ascii="Arial" w:hAnsi="Arial" w:cs="Arial"/>
    </w:rPr>
  </w:style>
  <w:style w:type="paragraph" w:styleId="a8">
    <w:name w:val="Title"/>
    <w:basedOn w:val="a0"/>
    <w:link w:val="a9"/>
    <w:qFormat/>
    <w:rsid w:val="00BD1FF5"/>
    <w:pPr>
      <w:jc w:val="center"/>
    </w:pPr>
    <w:rPr>
      <w:b/>
      <w:bCs/>
      <w:sz w:val="28"/>
      <w:szCs w:val="28"/>
    </w:rPr>
  </w:style>
  <w:style w:type="paragraph" w:styleId="aa">
    <w:name w:val="Body Text Indent"/>
    <w:basedOn w:val="a0"/>
    <w:link w:val="ab"/>
    <w:rsid w:val="00BD1FF5"/>
    <w:pPr>
      <w:spacing w:after="120" w:line="480" w:lineRule="auto"/>
    </w:pPr>
  </w:style>
  <w:style w:type="character" w:customStyle="1" w:styleId="ab">
    <w:name w:val="Основной текст с отступом Знак"/>
    <w:link w:val="aa"/>
    <w:rsid w:val="00BD1FF5"/>
    <w:rPr>
      <w:sz w:val="24"/>
      <w:szCs w:val="24"/>
      <w:lang w:val="ru-RU" w:eastAsia="ru-RU" w:bidi="ar-SA"/>
    </w:rPr>
  </w:style>
  <w:style w:type="paragraph" w:styleId="21">
    <w:name w:val="Body Text Indent 2"/>
    <w:basedOn w:val="a0"/>
    <w:link w:val="22"/>
    <w:uiPriority w:val="99"/>
    <w:rsid w:val="00BD1FF5"/>
    <w:pPr>
      <w:ind w:firstLine="720"/>
      <w:jc w:val="both"/>
    </w:pPr>
    <w:rPr>
      <w:sz w:val="28"/>
      <w:szCs w:val="28"/>
    </w:rPr>
  </w:style>
  <w:style w:type="paragraph" w:customStyle="1" w:styleId="Courier14">
    <w:name w:val="Courier14"/>
    <w:basedOn w:val="a0"/>
    <w:rsid w:val="00BD1FF5"/>
    <w:pPr>
      <w:ind w:firstLine="851"/>
      <w:jc w:val="both"/>
    </w:pPr>
    <w:rPr>
      <w:rFonts w:ascii="Courier New" w:hAnsi="Courier New" w:cs="Courier New"/>
      <w:sz w:val="28"/>
      <w:szCs w:val="28"/>
    </w:rPr>
  </w:style>
  <w:style w:type="paragraph" w:customStyle="1" w:styleId="Times12">
    <w:name w:val="Times12"/>
    <w:basedOn w:val="a0"/>
    <w:rsid w:val="00BD1FF5"/>
    <w:pPr>
      <w:ind w:firstLine="851"/>
      <w:jc w:val="both"/>
    </w:pPr>
  </w:style>
  <w:style w:type="paragraph" w:styleId="31">
    <w:name w:val="Body Text Indent 3"/>
    <w:basedOn w:val="a0"/>
    <w:link w:val="32"/>
    <w:uiPriority w:val="99"/>
    <w:rsid w:val="00BD1FF5"/>
    <w:pPr>
      <w:spacing w:line="360" w:lineRule="auto"/>
      <w:ind w:firstLine="284"/>
      <w:jc w:val="both"/>
    </w:pPr>
    <w:rPr>
      <w:sz w:val="28"/>
      <w:szCs w:val="28"/>
    </w:rPr>
  </w:style>
  <w:style w:type="paragraph" w:styleId="33">
    <w:name w:val="Body Text 3"/>
    <w:basedOn w:val="a0"/>
    <w:link w:val="34"/>
    <w:rsid w:val="00BD1FF5"/>
    <w:pPr>
      <w:jc w:val="center"/>
    </w:pPr>
    <w:rPr>
      <w:b/>
      <w:bCs/>
      <w:sz w:val="28"/>
      <w:szCs w:val="28"/>
    </w:rPr>
  </w:style>
  <w:style w:type="paragraph" w:styleId="ac">
    <w:name w:val="footer"/>
    <w:basedOn w:val="a0"/>
    <w:link w:val="ad"/>
    <w:rsid w:val="00BD1FF5"/>
    <w:pPr>
      <w:tabs>
        <w:tab w:val="center" w:pos="4153"/>
        <w:tab w:val="right" w:pos="8306"/>
      </w:tabs>
    </w:pPr>
    <w:rPr>
      <w:sz w:val="20"/>
      <w:szCs w:val="20"/>
    </w:rPr>
  </w:style>
  <w:style w:type="paragraph" w:styleId="ae">
    <w:name w:val="header"/>
    <w:basedOn w:val="a0"/>
    <w:link w:val="af"/>
    <w:uiPriority w:val="99"/>
    <w:rsid w:val="00BD1FF5"/>
    <w:pPr>
      <w:tabs>
        <w:tab w:val="center" w:pos="4153"/>
        <w:tab w:val="right" w:pos="8306"/>
      </w:tabs>
    </w:pPr>
    <w:rPr>
      <w:sz w:val="20"/>
      <w:szCs w:val="20"/>
    </w:rPr>
  </w:style>
  <w:style w:type="paragraph" w:styleId="af0">
    <w:name w:val="Plain Text"/>
    <w:basedOn w:val="a0"/>
    <w:link w:val="af1"/>
    <w:rsid w:val="00BD1FF5"/>
    <w:rPr>
      <w:rFonts w:ascii="Courier New" w:hAnsi="Courier New" w:cs="Courier New"/>
      <w:sz w:val="20"/>
      <w:szCs w:val="20"/>
    </w:rPr>
  </w:style>
  <w:style w:type="paragraph" w:customStyle="1" w:styleId="Times14">
    <w:name w:val="Times14"/>
    <w:basedOn w:val="a0"/>
    <w:rsid w:val="00BD1FF5"/>
    <w:pPr>
      <w:ind w:firstLine="851"/>
      <w:jc w:val="both"/>
    </w:pPr>
    <w:rPr>
      <w:sz w:val="28"/>
      <w:szCs w:val="28"/>
    </w:rPr>
  </w:style>
  <w:style w:type="paragraph" w:customStyle="1" w:styleId="Courier12">
    <w:name w:val="Courier12"/>
    <w:basedOn w:val="a0"/>
    <w:rsid w:val="00BD1FF5"/>
    <w:pPr>
      <w:ind w:firstLine="851"/>
      <w:jc w:val="both"/>
    </w:pPr>
    <w:rPr>
      <w:rFonts w:ascii="Courier New" w:hAnsi="Courier New" w:cs="Courier New"/>
    </w:rPr>
  </w:style>
  <w:style w:type="paragraph" w:customStyle="1" w:styleId="Arial14">
    <w:name w:val="Arial14"/>
    <w:basedOn w:val="a0"/>
    <w:rsid w:val="00BD1FF5"/>
    <w:pPr>
      <w:ind w:firstLine="851"/>
      <w:jc w:val="both"/>
    </w:pPr>
    <w:rPr>
      <w:rFonts w:ascii="Arial" w:hAnsi="Arial" w:cs="Arial"/>
      <w:sz w:val="28"/>
      <w:szCs w:val="28"/>
    </w:rPr>
  </w:style>
  <w:style w:type="paragraph" w:customStyle="1" w:styleId="Arial12">
    <w:name w:val="Arial12"/>
    <w:basedOn w:val="a0"/>
    <w:rsid w:val="00BD1FF5"/>
    <w:pPr>
      <w:ind w:firstLine="851"/>
      <w:jc w:val="both"/>
    </w:pPr>
    <w:rPr>
      <w:rFonts w:ascii="Arial" w:hAnsi="Arial" w:cs="Arial"/>
    </w:rPr>
  </w:style>
  <w:style w:type="character" w:styleId="af2">
    <w:name w:val="page number"/>
    <w:basedOn w:val="a1"/>
    <w:rsid w:val="00BD1FF5"/>
  </w:style>
  <w:style w:type="paragraph" w:customStyle="1" w:styleId="ConsNonformat">
    <w:name w:val="ConsNonformat"/>
    <w:rsid w:val="00BD1FF5"/>
    <w:pPr>
      <w:autoSpaceDE w:val="0"/>
      <w:autoSpaceDN w:val="0"/>
      <w:adjustRightInd w:val="0"/>
      <w:ind w:right="19772"/>
    </w:pPr>
    <w:rPr>
      <w:rFonts w:ascii="Courier New" w:hAnsi="Courier New" w:cs="Courier New"/>
    </w:rPr>
  </w:style>
  <w:style w:type="paragraph" w:customStyle="1" w:styleId="ConsTitle">
    <w:name w:val="ConsTitle"/>
    <w:rsid w:val="00BD1FF5"/>
    <w:pPr>
      <w:autoSpaceDE w:val="0"/>
      <w:autoSpaceDN w:val="0"/>
      <w:adjustRightInd w:val="0"/>
      <w:ind w:right="19772"/>
    </w:pPr>
    <w:rPr>
      <w:rFonts w:ascii="Arial" w:hAnsi="Arial" w:cs="Arial"/>
      <w:b/>
      <w:bCs/>
      <w:sz w:val="16"/>
      <w:szCs w:val="16"/>
    </w:rPr>
  </w:style>
  <w:style w:type="character" w:customStyle="1" w:styleId="23">
    <w:name w:val="Основной текст 2 Знак"/>
    <w:rsid w:val="00BD1FF5"/>
    <w:rPr>
      <w:sz w:val="24"/>
      <w:szCs w:val="24"/>
      <w:lang w:val="ru-RU" w:eastAsia="ru-RU"/>
    </w:rPr>
  </w:style>
  <w:style w:type="paragraph" w:customStyle="1" w:styleId="ConsPlusNormal">
    <w:name w:val="ConsPlusNormal"/>
    <w:rsid w:val="00BD1FF5"/>
    <w:pPr>
      <w:autoSpaceDE w:val="0"/>
      <w:autoSpaceDN w:val="0"/>
      <w:adjustRightInd w:val="0"/>
      <w:ind w:firstLine="720"/>
    </w:pPr>
    <w:rPr>
      <w:rFonts w:ascii="Arial" w:hAnsi="Arial" w:cs="Arial"/>
    </w:rPr>
  </w:style>
  <w:style w:type="paragraph" w:customStyle="1" w:styleId="af3">
    <w:name w:val="Знак Знак Знак"/>
    <w:basedOn w:val="a0"/>
    <w:autoRedefine/>
    <w:rsid w:val="00BD1FF5"/>
    <w:pPr>
      <w:spacing w:after="160" w:line="240" w:lineRule="exact"/>
    </w:pPr>
    <w:rPr>
      <w:rFonts w:eastAsia="SimSun"/>
      <w:b/>
      <w:bCs/>
      <w:sz w:val="28"/>
      <w:szCs w:val="28"/>
      <w:lang w:val="en-US" w:eastAsia="en-US"/>
    </w:rPr>
  </w:style>
  <w:style w:type="paragraph" w:customStyle="1" w:styleId="11">
    <w:name w:val="Знак Знак Знак1"/>
    <w:basedOn w:val="a0"/>
    <w:autoRedefine/>
    <w:rsid w:val="00BD1FF5"/>
    <w:pPr>
      <w:spacing w:after="160" w:line="240" w:lineRule="exact"/>
    </w:pPr>
    <w:rPr>
      <w:rFonts w:eastAsia="SimSun"/>
      <w:b/>
      <w:bCs/>
      <w:sz w:val="28"/>
      <w:szCs w:val="28"/>
      <w:lang w:val="en-US" w:eastAsia="en-US"/>
    </w:rPr>
  </w:style>
  <w:style w:type="paragraph" w:customStyle="1" w:styleId="12">
    <w:name w:val="Знак1 Знак Знак Знак"/>
    <w:basedOn w:val="a0"/>
    <w:rsid w:val="00BD1FF5"/>
    <w:pPr>
      <w:widowControl w:val="0"/>
      <w:adjustRightInd w:val="0"/>
      <w:spacing w:after="160" w:line="240" w:lineRule="exact"/>
      <w:jc w:val="right"/>
    </w:pPr>
    <w:rPr>
      <w:sz w:val="20"/>
      <w:szCs w:val="20"/>
      <w:lang w:val="en-GB" w:eastAsia="en-US"/>
    </w:rPr>
  </w:style>
  <w:style w:type="paragraph" w:customStyle="1" w:styleId="13">
    <w:name w:val="Знак1 Знак Знак"/>
    <w:basedOn w:val="a0"/>
    <w:rsid w:val="00BD1FF5"/>
    <w:pPr>
      <w:spacing w:before="100" w:beforeAutospacing="1" w:after="100" w:afterAutospacing="1"/>
    </w:pPr>
    <w:rPr>
      <w:rFonts w:ascii="Tahoma" w:hAnsi="Tahoma" w:cs="Tahoma"/>
      <w:sz w:val="20"/>
      <w:szCs w:val="20"/>
      <w:lang w:val="en-US" w:eastAsia="en-US"/>
    </w:rPr>
  </w:style>
  <w:style w:type="paragraph" w:customStyle="1" w:styleId="24">
    <w:name w:val="Знак Знак Знак2"/>
    <w:basedOn w:val="a0"/>
    <w:autoRedefine/>
    <w:rsid w:val="00BD1FF5"/>
    <w:pPr>
      <w:spacing w:after="160" w:line="240" w:lineRule="exact"/>
    </w:pPr>
    <w:rPr>
      <w:rFonts w:eastAsia="SimSun"/>
      <w:b/>
      <w:bCs/>
      <w:sz w:val="28"/>
      <w:szCs w:val="28"/>
      <w:lang w:val="en-US" w:eastAsia="en-US"/>
    </w:rPr>
  </w:style>
  <w:style w:type="paragraph" w:customStyle="1" w:styleId="af4">
    <w:name w:val="Знак Знак Знак Знак Знак Знак Знак Знак Знак"/>
    <w:basedOn w:val="a0"/>
    <w:rsid w:val="00BD1FF5"/>
    <w:pPr>
      <w:spacing w:before="100" w:beforeAutospacing="1" w:after="100" w:afterAutospacing="1"/>
    </w:pPr>
    <w:rPr>
      <w:rFonts w:ascii="Tahoma" w:hAnsi="Tahoma" w:cs="Tahoma"/>
      <w:sz w:val="20"/>
      <w:szCs w:val="20"/>
      <w:lang w:val="en-US" w:eastAsia="en-US"/>
    </w:rPr>
  </w:style>
  <w:style w:type="paragraph" w:customStyle="1" w:styleId="35">
    <w:name w:val="Знак Знак Знак3"/>
    <w:basedOn w:val="a0"/>
    <w:autoRedefine/>
    <w:rsid w:val="00BD1FF5"/>
    <w:pPr>
      <w:spacing w:after="160" w:line="240" w:lineRule="exact"/>
    </w:pPr>
    <w:rPr>
      <w:rFonts w:eastAsia="SimSun"/>
      <w:b/>
      <w:bCs/>
      <w:sz w:val="28"/>
      <w:szCs w:val="28"/>
      <w:lang w:val="en-US" w:eastAsia="en-US"/>
    </w:rPr>
  </w:style>
  <w:style w:type="paragraph" w:customStyle="1" w:styleId="14">
    <w:name w:val="Знак Знак Знак Знак Знак Знак Знак Знак Знак1"/>
    <w:basedOn w:val="a0"/>
    <w:rsid w:val="00BD1FF5"/>
    <w:pPr>
      <w:spacing w:before="100" w:beforeAutospacing="1" w:after="100" w:afterAutospacing="1"/>
    </w:pPr>
    <w:rPr>
      <w:rFonts w:ascii="Tahoma" w:hAnsi="Tahoma" w:cs="Tahoma"/>
      <w:sz w:val="20"/>
      <w:szCs w:val="20"/>
      <w:lang w:val="en-US" w:eastAsia="en-US"/>
    </w:rPr>
  </w:style>
  <w:style w:type="paragraph" w:customStyle="1" w:styleId="a">
    <w:name w:val="Нумерованный абзац"/>
    <w:rsid w:val="009D1844"/>
    <w:pPr>
      <w:numPr>
        <w:numId w:val="1"/>
      </w:numPr>
      <w:tabs>
        <w:tab w:val="left" w:pos="1134"/>
      </w:tabs>
      <w:suppressAutoHyphens/>
      <w:spacing w:before="240"/>
      <w:jc w:val="both"/>
    </w:pPr>
    <w:rPr>
      <w:noProof/>
      <w:sz w:val="28"/>
    </w:rPr>
  </w:style>
  <w:style w:type="paragraph" w:customStyle="1" w:styleId="af5">
    <w:name w:val="Заголовок текста"/>
    <w:rsid w:val="009D1844"/>
    <w:pPr>
      <w:spacing w:after="240"/>
      <w:jc w:val="center"/>
    </w:pPr>
    <w:rPr>
      <w:b/>
      <w:noProof/>
      <w:sz w:val="28"/>
    </w:rPr>
  </w:style>
  <w:style w:type="paragraph" w:customStyle="1" w:styleId="af6">
    <w:name w:val="Текст постановления"/>
    <w:rsid w:val="009D1844"/>
    <w:pPr>
      <w:suppressAutoHyphens/>
      <w:spacing w:line="288" w:lineRule="auto"/>
      <w:ind w:firstLine="720"/>
      <w:jc w:val="both"/>
    </w:pPr>
    <w:rPr>
      <w:noProof/>
      <w:sz w:val="28"/>
      <w:lang w:val="en-US" w:eastAsia="en-US"/>
    </w:rPr>
  </w:style>
  <w:style w:type="character" w:styleId="af7">
    <w:name w:val="Hyperlink"/>
    <w:uiPriority w:val="99"/>
    <w:rsid w:val="009D1844"/>
    <w:rPr>
      <w:color w:val="0000FF"/>
      <w:u w:val="single"/>
    </w:rPr>
  </w:style>
  <w:style w:type="paragraph" w:customStyle="1" w:styleId="af8">
    <w:name w:val="Знак Знак Знак Знак Знак Знак Знак Знак Знак"/>
    <w:basedOn w:val="a0"/>
    <w:rsid w:val="009D1844"/>
    <w:pPr>
      <w:spacing w:before="100" w:beforeAutospacing="1" w:after="100" w:afterAutospacing="1"/>
    </w:pPr>
    <w:rPr>
      <w:rFonts w:ascii="Tahoma" w:hAnsi="Tahoma"/>
      <w:sz w:val="20"/>
      <w:szCs w:val="20"/>
      <w:lang w:val="en-US" w:eastAsia="en-US"/>
    </w:rPr>
  </w:style>
  <w:style w:type="paragraph" w:customStyle="1" w:styleId="af9">
    <w:name w:val="Знак Знак Знак Знак Знак"/>
    <w:basedOn w:val="a0"/>
    <w:rsid w:val="009D1844"/>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9D1844"/>
    <w:pPr>
      <w:autoSpaceDE w:val="0"/>
      <w:autoSpaceDN w:val="0"/>
      <w:adjustRightInd w:val="0"/>
    </w:pPr>
    <w:rPr>
      <w:rFonts w:ascii="Courier New" w:hAnsi="Courier New" w:cs="Courier New"/>
    </w:rPr>
  </w:style>
  <w:style w:type="paragraph" w:styleId="afa">
    <w:name w:val="footnote text"/>
    <w:basedOn w:val="a0"/>
    <w:link w:val="afb"/>
    <w:semiHidden/>
    <w:rsid w:val="00704AFF"/>
    <w:rPr>
      <w:sz w:val="20"/>
    </w:rPr>
  </w:style>
  <w:style w:type="paragraph" w:styleId="afc">
    <w:name w:val="Document Map"/>
    <w:basedOn w:val="a0"/>
    <w:link w:val="afd"/>
    <w:uiPriority w:val="99"/>
    <w:semiHidden/>
    <w:rsid w:val="00DD12AF"/>
    <w:pPr>
      <w:shd w:val="clear" w:color="auto" w:fill="000080"/>
    </w:pPr>
    <w:rPr>
      <w:rFonts w:ascii="Tahoma" w:hAnsi="Tahoma" w:cs="Tahoma"/>
    </w:rPr>
  </w:style>
  <w:style w:type="paragraph" w:customStyle="1" w:styleId="Pro-Gramma">
    <w:name w:val="Pro-Gramma"/>
    <w:basedOn w:val="a0"/>
    <w:link w:val="Pro-Gramma0"/>
    <w:rsid w:val="00AC695D"/>
    <w:pPr>
      <w:spacing w:before="120" w:line="288" w:lineRule="auto"/>
      <w:ind w:left="1134"/>
      <w:jc w:val="both"/>
    </w:pPr>
    <w:rPr>
      <w:rFonts w:ascii="Georgia" w:hAnsi="Georgia"/>
      <w:lang w:eastAsia="en-US"/>
    </w:rPr>
  </w:style>
  <w:style w:type="character" w:customStyle="1" w:styleId="Pro-Gramma0">
    <w:name w:val="Pro-Gramma Знак"/>
    <w:link w:val="Pro-Gramma"/>
    <w:rsid w:val="00AC695D"/>
    <w:rPr>
      <w:rFonts w:ascii="Georgia" w:hAnsi="Georgia"/>
      <w:sz w:val="24"/>
      <w:szCs w:val="24"/>
      <w:lang w:val="ru-RU" w:eastAsia="en-US" w:bidi="ar-SA"/>
    </w:rPr>
  </w:style>
  <w:style w:type="paragraph" w:customStyle="1" w:styleId="15">
    <w:name w:val="Знак1 Знак Знак"/>
    <w:basedOn w:val="a0"/>
    <w:rsid w:val="00AC695D"/>
    <w:pPr>
      <w:spacing w:before="100" w:beforeAutospacing="1" w:after="100" w:afterAutospacing="1"/>
    </w:pPr>
    <w:rPr>
      <w:rFonts w:ascii="Tahoma" w:hAnsi="Tahoma"/>
      <w:sz w:val="20"/>
      <w:szCs w:val="20"/>
      <w:lang w:val="en-US" w:eastAsia="en-US"/>
    </w:rPr>
  </w:style>
  <w:style w:type="paragraph" w:styleId="afe">
    <w:name w:val="Normal (Web)"/>
    <w:basedOn w:val="a0"/>
    <w:rsid w:val="0001075C"/>
    <w:pPr>
      <w:spacing w:before="100" w:beforeAutospacing="1" w:after="100" w:afterAutospacing="1"/>
    </w:pPr>
  </w:style>
  <w:style w:type="paragraph" w:customStyle="1" w:styleId="aff">
    <w:name w:val="Знак Знак"/>
    <w:basedOn w:val="a0"/>
    <w:rsid w:val="004A228F"/>
    <w:pPr>
      <w:spacing w:before="100" w:beforeAutospacing="1" w:after="100" w:afterAutospacing="1"/>
    </w:pPr>
    <w:rPr>
      <w:rFonts w:ascii="Tahoma" w:hAnsi="Tahoma"/>
      <w:sz w:val="20"/>
      <w:szCs w:val="20"/>
      <w:lang w:val="en-US" w:eastAsia="en-US"/>
    </w:rPr>
  </w:style>
  <w:style w:type="paragraph" w:customStyle="1" w:styleId="entry-metaentry-meta-spaced">
    <w:name w:val="entry-meta entry-meta-spaced"/>
    <w:basedOn w:val="a0"/>
    <w:rsid w:val="004954F5"/>
    <w:pPr>
      <w:spacing w:before="100" w:beforeAutospacing="1" w:after="100" w:afterAutospacing="1"/>
    </w:pPr>
  </w:style>
  <w:style w:type="paragraph" w:styleId="aff0">
    <w:name w:val="Balloon Text"/>
    <w:basedOn w:val="a0"/>
    <w:link w:val="aff1"/>
    <w:uiPriority w:val="99"/>
    <w:rsid w:val="007A1374"/>
    <w:rPr>
      <w:rFonts w:ascii="Tahoma" w:hAnsi="Tahoma" w:cs="Tahoma"/>
      <w:sz w:val="16"/>
      <w:szCs w:val="16"/>
    </w:rPr>
  </w:style>
  <w:style w:type="character" w:customStyle="1" w:styleId="16">
    <w:name w:val="Знак Знак1"/>
    <w:locked/>
    <w:rsid w:val="003B1C30"/>
    <w:rPr>
      <w:sz w:val="24"/>
      <w:szCs w:val="24"/>
      <w:lang w:val="ru-RU" w:eastAsia="ru-RU" w:bidi="ar-SA"/>
    </w:rPr>
  </w:style>
  <w:style w:type="character" w:customStyle="1" w:styleId="10">
    <w:name w:val="Заголовок 1 Знак"/>
    <w:link w:val="1"/>
    <w:rsid w:val="00BD7503"/>
    <w:rPr>
      <w:sz w:val="28"/>
      <w:szCs w:val="28"/>
    </w:rPr>
  </w:style>
  <w:style w:type="character" w:customStyle="1" w:styleId="20">
    <w:name w:val="Заголовок 2 Знак"/>
    <w:link w:val="2"/>
    <w:rsid w:val="00BD7503"/>
    <w:rPr>
      <w:b/>
      <w:bCs/>
      <w:sz w:val="28"/>
      <w:szCs w:val="28"/>
    </w:rPr>
  </w:style>
  <w:style w:type="character" w:customStyle="1" w:styleId="30">
    <w:name w:val="Заголовок 3 Знак"/>
    <w:link w:val="3"/>
    <w:rsid w:val="00BD7503"/>
    <w:rPr>
      <w:sz w:val="28"/>
      <w:szCs w:val="28"/>
    </w:rPr>
  </w:style>
  <w:style w:type="character" w:customStyle="1" w:styleId="40">
    <w:name w:val="Заголовок 4 Знак"/>
    <w:link w:val="4"/>
    <w:rsid w:val="00BD7503"/>
    <w:rPr>
      <w:b/>
      <w:bCs/>
      <w:color w:val="000000"/>
      <w:sz w:val="28"/>
      <w:szCs w:val="28"/>
    </w:rPr>
  </w:style>
  <w:style w:type="character" w:customStyle="1" w:styleId="50">
    <w:name w:val="Заголовок 5 Знак"/>
    <w:link w:val="5"/>
    <w:rsid w:val="00BD7503"/>
    <w:rPr>
      <w:b/>
      <w:bCs/>
      <w:sz w:val="28"/>
      <w:szCs w:val="28"/>
    </w:rPr>
  </w:style>
  <w:style w:type="character" w:customStyle="1" w:styleId="60">
    <w:name w:val="Заголовок 6 Знак"/>
    <w:link w:val="6"/>
    <w:rsid w:val="00BD7503"/>
    <w:rPr>
      <w:b/>
      <w:bCs/>
      <w:sz w:val="22"/>
      <w:szCs w:val="22"/>
    </w:rPr>
  </w:style>
  <w:style w:type="character" w:customStyle="1" w:styleId="70">
    <w:name w:val="Заголовок 7 Знак"/>
    <w:link w:val="7"/>
    <w:rsid w:val="00BD7503"/>
    <w:rPr>
      <w:sz w:val="24"/>
      <w:szCs w:val="24"/>
    </w:rPr>
  </w:style>
  <w:style w:type="character" w:customStyle="1" w:styleId="80">
    <w:name w:val="Заголовок 8 Знак"/>
    <w:link w:val="8"/>
    <w:rsid w:val="00BD7503"/>
    <w:rPr>
      <w:i/>
      <w:iCs/>
      <w:sz w:val="24"/>
      <w:szCs w:val="24"/>
    </w:rPr>
  </w:style>
  <w:style w:type="character" w:styleId="aff2">
    <w:name w:val="FollowedHyperlink"/>
    <w:uiPriority w:val="99"/>
    <w:unhideWhenUsed/>
    <w:rsid w:val="00BD7503"/>
    <w:rPr>
      <w:color w:val="800080"/>
      <w:u w:val="single"/>
    </w:rPr>
  </w:style>
  <w:style w:type="character" w:customStyle="1" w:styleId="afb">
    <w:name w:val="Текст сноски Знак"/>
    <w:link w:val="afa"/>
    <w:semiHidden/>
    <w:rsid w:val="00BD7503"/>
    <w:rPr>
      <w:szCs w:val="24"/>
    </w:rPr>
  </w:style>
  <w:style w:type="paragraph" w:styleId="aff3">
    <w:name w:val="annotation text"/>
    <w:basedOn w:val="a0"/>
    <w:link w:val="aff4"/>
    <w:unhideWhenUsed/>
    <w:rsid w:val="00BD7503"/>
    <w:rPr>
      <w:sz w:val="20"/>
      <w:szCs w:val="20"/>
    </w:rPr>
  </w:style>
  <w:style w:type="character" w:customStyle="1" w:styleId="aff4">
    <w:name w:val="Текст примечания Знак"/>
    <w:basedOn w:val="a1"/>
    <w:link w:val="aff3"/>
    <w:rsid w:val="00BD7503"/>
  </w:style>
  <w:style w:type="character" w:customStyle="1" w:styleId="af">
    <w:name w:val="Верхний колонтитул Знак"/>
    <w:link w:val="ae"/>
    <w:uiPriority w:val="99"/>
    <w:rsid w:val="00BD7503"/>
  </w:style>
  <w:style w:type="character" w:customStyle="1" w:styleId="ad">
    <w:name w:val="Нижний колонтитул Знак"/>
    <w:link w:val="ac"/>
    <w:rsid w:val="00BD7503"/>
  </w:style>
  <w:style w:type="character" w:customStyle="1" w:styleId="a9">
    <w:name w:val="Название Знак"/>
    <w:link w:val="a8"/>
    <w:rsid w:val="00BD7503"/>
    <w:rPr>
      <w:b/>
      <w:bCs/>
      <w:sz w:val="28"/>
      <w:szCs w:val="28"/>
    </w:rPr>
  </w:style>
  <w:style w:type="character" w:customStyle="1" w:styleId="a7">
    <w:name w:val="Основной текст Знак"/>
    <w:aliases w:val="bt Знак"/>
    <w:link w:val="a6"/>
    <w:rsid w:val="00BD7503"/>
    <w:rPr>
      <w:b/>
      <w:bCs/>
      <w:sz w:val="32"/>
      <w:szCs w:val="32"/>
    </w:rPr>
  </w:style>
  <w:style w:type="paragraph" w:styleId="25">
    <w:name w:val="Body Text 2"/>
    <w:basedOn w:val="a0"/>
    <w:link w:val="210"/>
    <w:unhideWhenUsed/>
    <w:rsid w:val="00BD7503"/>
    <w:pPr>
      <w:spacing w:after="120" w:line="480" w:lineRule="auto"/>
    </w:pPr>
    <w:rPr>
      <w:sz w:val="20"/>
      <w:szCs w:val="20"/>
    </w:rPr>
  </w:style>
  <w:style w:type="character" w:customStyle="1" w:styleId="210">
    <w:name w:val="Основной текст 2 Знак1"/>
    <w:basedOn w:val="a1"/>
    <w:link w:val="25"/>
    <w:rsid w:val="00BD7503"/>
  </w:style>
  <w:style w:type="character" w:customStyle="1" w:styleId="34">
    <w:name w:val="Основной текст 3 Знак"/>
    <w:link w:val="33"/>
    <w:rsid w:val="00BD7503"/>
    <w:rPr>
      <w:b/>
      <w:bCs/>
      <w:sz w:val="28"/>
      <w:szCs w:val="28"/>
    </w:rPr>
  </w:style>
  <w:style w:type="character" w:customStyle="1" w:styleId="22">
    <w:name w:val="Основной текст с отступом 2 Знак"/>
    <w:link w:val="21"/>
    <w:uiPriority w:val="99"/>
    <w:rsid w:val="00BD7503"/>
    <w:rPr>
      <w:sz w:val="28"/>
      <w:szCs w:val="28"/>
    </w:rPr>
  </w:style>
  <w:style w:type="character" w:customStyle="1" w:styleId="32">
    <w:name w:val="Основной текст с отступом 3 Знак"/>
    <w:link w:val="31"/>
    <w:uiPriority w:val="99"/>
    <w:rsid w:val="00BD7503"/>
    <w:rPr>
      <w:sz w:val="28"/>
      <w:szCs w:val="28"/>
    </w:rPr>
  </w:style>
  <w:style w:type="character" w:customStyle="1" w:styleId="afd">
    <w:name w:val="Схема документа Знак"/>
    <w:link w:val="afc"/>
    <w:uiPriority w:val="99"/>
    <w:semiHidden/>
    <w:rsid w:val="00BD7503"/>
    <w:rPr>
      <w:rFonts w:ascii="Tahoma" w:hAnsi="Tahoma" w:cs="Tahoma"/>
      <w:sz w:val="24"/>
      <w:szCs w:val="24"/>
      <w:shd w:val="clear" w:color="auto" w:fill="000080"/>
    </w:rPr>
  </w:style>
  <w:style w:type="character" w:customStyle="1" w:styleId="af1">
    <w:name w:val="Текст Знак"/>
    <w:link w:val="af0"/>
    <w:rsid w:val="00BD7503"/>
    <w:rPr>
      <w:rFonts w:ascii="Courier New" w:hAnsi="Courier New" w:cs="Courier New"/>
    </w:rPr>
  </w:style>
  <w:style w:type="paragraph" w:styleId="aff5">
    <w:name w:val="annotation subject"/>
    <w:basedOn w:val="aff3"/>
    <w:next w:val="aff3"/>
    <w:link w:val="aff6"/>
    <w:unhideWhenUsed/>
    <w:rsid w:val="00BD7503"/>
    <w:rPr>
      <w:b/>
      <w:bCs/>
      <w:lang w:val="en-US" w:eastAsia="en-US"/>
    </w:rPr>
  </w:style>
  <w:style w:type="character" w:customStyle="1" w:styleId="aff6">
    <w:name w:val="Тема примечания Знак"/>
    <w:link w:val="aff5"/>
    <w:rsid w:val="00BD7503"/>
    <w:rPr>
      <w:b/>
      <w:bCs/>
      <w:lang w:val="en-US" w:eastAsia="en-US"/>
    </w:rPr>
  </w:style>
  <w:style w:type="character" w:customStyle="1" w:styleId="aff1">
    <w:name w:val="Текст выноски Знак"/>
    <w:link w:val="aff0"/>
    <w:uiPriority w:val="99"/>
    <w:semiHidden/>
    <w:rsid w:val="00BD7503"/>
    <w:rPr>
      <w:rFonts w:ascii="Tahoma" w:hAnsi="Tahoma" w:cs="Tahoma"/>
      <w:sz w:val="16"/>
      <w:szCs w:val="16"/>
    </w:rPr>
  </w:style>
  <w:style w:type="paragraph" w:customStyle="1" w:styleId="26">
    <w:name w:val="Знак Знак2"/>
    <w:basedOn w:val="a0"/>
    <w:rsid w:val="00BD7503"/>
    <w:pPr>
      <w:spacing w:before="100" w:beforeAutospacing="1" w:after="100" w:afterAutospacing="1"/>
    </w:pPr>
    <w:rPr>
      <w:rFonts w:ascii="Tahoma" w:hAnsi="Tahoma"/>
      <w:sz w:val="20"/>
      <w:szCs w:val="20"/>
      <w:lang w:val="en-US" w:eastAsia="en-US"/>
    </w:rPr>
  </w:style>
  <w:style w:type="paragraph" w:customStyle="1" w:styleId="aff7">
    <w:name w:val="Знак Знак Знак Знак Знак"/>
    <w:basedOn w:val="a0"/>
    <w:rsid w:val="00BD7503"/>
    <w:pPr>
      <w:spacing w:before="100" w:beforeAutospacing="1" w:after="100" w:afterAutospacing="1"/>
    </w:pPr>
    <w:rPr>
      <w:rFonts w:ascii="Tahoma" w:hAnsi="Tahoma"/>
      <w:sz w:val="20"/>
      <w:szCs w:val="20"/>
      <w:lang w:val="en-US" w:eastAsia="en-US"/>
    </w:rPr>
  </w:style>
  <w:style w:type="paragraph" w:customStyle="1" w:styleId="aff8">
    <w:name w:val="Знак Знак"/>
    <w:basedOn w:val="a0"/>
    <w:rsid w:val="00BD7503"/>
    <w:pPr>
      <w:spacing w:before="100" w:beforeAutospacing="1" w:after="100" w:afterAutospacing="1"/>
    </w:pPr>
    <w:rPr>
      <w:rFonts w:ascii="Tahoma" w:hAnsi="Tahoma"/>
      <w:sz w:val="20"/>
      <w:szCs w:val="20"/>
      <w:lang w:val="en-US" w:eastAsia="en-US"/>
    </w:rPr>
  </w:style>
  <w:style w:type="paragraph" w:customStyle="1" w:styleId="36">
    <w:name w:val="Знак Знак3"/>
    <w:basedOn w:val="a0"/>
    <w:rsid w:val="00BD7503"/>
    <w:pPr>
      <w:spacing w:before="100" w:beforeAutospacing="1" w:after="100" w:afterAutospacing="1"/>
    </w:pPr>
    <w:rPr>
      <w:rFonts w:ascii="Tahoma" w:hAnsi="Tahoma"/>
      <w:sz w:val="20"/>
      <w:szCs w:val="20"/>
      <w:lang w:val="en-US" w:eastAsia="en-US"/>
    </w:rPr>
  </w:style>
  <w:style w:type="paragraph" w:customStyle="1" w:styleId="xl117">
    <w:name w:val="xl117"/>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17">
    <w:name w:val="1"/>
    <w:basedOn w:val="a0"/>
    <w:rsid w:val="00BD7503"/>
    <w:pPr>
      <w:spacing w:before="100" w:beforeAutospacing="1" w:after="100" w:afterAutospacing="1"/>
    </w:pPr>
    <w:rPr>
      <w:rFonts w:ascii="Tahoma" w:hAnsi="Tahoma"/>
      <w:sz w:val="20"/>
      <w:szCs w:val="20"/>
      <w:lang w:val="en-US" w:eastAsia="en-US"/>
    </w:rPr>
  </w:style>
  <w:style w:type="paragraph" w:customStyle="1" w:styleId="xl22">
    <w:name w:val="xl22"/>
    <w:basedOn w:val="a0"/>
    <w:rsid w:val="00BD7503"/>
    <w:pPr>
      <w:spacing w:before="100" w:beforeAutospacing="1" w:after="100" w:afterAutospacing="1"/>
    </w:pPr>
    <w:rPr>
      <w:b/>
      <w:bCs/>
    </w:rPr>
  </w:style>
  <w:style w:type="paragraph" w:customStyle="1" w:styleId="xl23">
    <w:name w:val="xl23"/>
    <w:basedOn w:val="a0"/>
    <w:rsid w:val="00BD7503"/>
    <w:pPr>
      <w:pBdr>
        <w:bottom w:val="single" w:sz="8" w:space="0" w:color="auto"/>
      </w:pBdr>
      <w:spacing w:before="100" w:beforeAutospacing="1" w:after="100" w:afterAutospacing="1"/>
      <w:jc w:val="center"/>
    </w:pPr>
    <w:rPr>
      <w:b/>
      <w:bCs/>
      <w:sz w:val="22"/>
      <w:szCs w:val="22"/>
    </w:rPr>
  </w:style>
  <w:style w:type="paragraph" w:customStyle="1" w:styleId="xl24">
    <w:name w:val="xl24"/>
    <w:basedOn w:val="a0"/>
    <w:rsid w:val="00BD7503"/>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25">
    <w:name w:val="xl25"/>
    <w:basedOn w:val="a0"/>
    <w:rsid w:val="00BD7503"/>
    <w:pPr>
      <w:pBdr>
        <w:left w:val="single" w:sz="8"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26">
    <w:name w:val="xl26"/>
    <w:basedOn w:val="a0"/>
    <w:rsid w:val="00BD7503"/>
    <w:pPr>
      <w:pBdr>
        <w:top w:val="single" w:sz="8" w:space="0" w:color="auto"/>
        <w:bottom w:val="single" w:sz="8" w:space="0" w:color="auto"/>
      </w:pBdr>
      <w:spacing w:before="100" w:beforeAutospacing="1" w:after="100" w:afterAutospacing="1"/>
      <w:jc w:val="center"/>
    </w:pPr>
    <w:rPr>
      <w:b/>
      <w:bCs/>
      <w:sz w:val="22"/>
      <w:szCs w:val="22"/>
    </w:rPr>
  </w:style>
  <w:style w:type="paragraph" w:customStyle="1" w:styleId="xl27">
    <w:name w:val="xl27"/>
    <w:basedOn w:val="a0"/>
    <w:rsid w:val="00BD7503"/>
    <w:pPr>
      <w:pBdr>
        <w:top w:val="single" w:sz="8" w:space="0" w:color="auto"/>
        <w:left w:val="single" w:sz="8" w:space="0" w:color="auto"/>
        <w:bottom w:val="single" w:sz="8" w:space="0" w:color="auto"/>
      </w:pBdr>
      <w:spacing w:before="100" w:beforeAutospacing="1" w:after="100" w:afterAutospacing="1"/>
    </w:pPr>
    <w:rPr>
      <w:b/>
      <w:bCs/>
      <w:sz w:val="22"/>
      <w:szCs w:val="22"/>
    </w:rPr>
  </w:style>
  <w:style w:type="paragraph" w:customStyle="1" w:styleId="xl28">
    <w:name w:val="xl28"/>
    <w:basedOn w:val="a0"/>
    <w:rsid w:val="00BD7503"/>
    <w:pPr>
      <w:spacing w:before="100" w:beforeAutospacing="1" w:after="100" w:afterAutospacing="1"/>
      <w:jc w:val="center"/>
    </w:pPr>
    <w:rPr>
      <w:b/>
      <w:bCs/>
      <w:sz w:val="22"/>
      <w:szCs w:val="22"/>
    </w:rPr>
  </w:style>
  <w:style w:type="paragraph" w:customStyle="1" w:styleId="xl29">
    <w:name w:val="xl29"/>
    <w:basedOn w:val="a0"/>
    <w:rsid w:val="00BD7503"/>
    <w:pPr>
      <w:spacing w:before="100" w:beforeAutospacing="1" w:after="100" w:afterAutospacing="1"/>
    </w:pPr>
    <w:rPr>
      <w:b/>
      <w:bCs/>
      <w:sz w:val="22"/>
      <w:szCs w:val="22"/>
    </w:rPr>
  </w:style>
  <w:style w:type="paragraph" w:customStyle="1" w:styleId="xl30">
    <w:name w:val="xl30"/>
    <w:basedOn w:val="a0"/>
    <w:rsid w:val="00BD7503"/>
    <w:pPr>
      <w:pBdr>
        <w:left w:val="single" w:sz="8" w:space="0" w:color="auto"/>
        <w:right w:val="single" w:sz="8" w:space="0" w:color="auto"/>
      </w:pBdr>
      <w:spacing w:before="100" w:beforeAutospacing="1" w:after="100" w:afterAutospacing="1"/>
      <w:jc w:val="center"/>
    </w:pPr>
    <w:rPr>
      <w:b/>
      <w:bCs/>
      <w:sz w:val="22"/>
      <w:szCs w:val="22"/>
    </w:rPr>
  </w:style>
  <w:style w:type="paragraph" w:customStyle="1" w:styleId="xl31">
    <w:name w:val="xl31"/>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2">
    <w:name w:val="xl32"/>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5">
    <w:name w:val="xl35"/>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
    <w:name w:val="xl37"/>
    <w:basedOn w:val="a0"/>
    <w:rsid w:val="00BD7503"/>
    <w:pPr>
      <w:pBdr>
        <w:top w:val="single" w:sz="8"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38">
    <w:name w:val="xl38"/>
    <w:basedOn w:val="a0"/>
    <w:rsid w:val="00BD750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0"/>
    <w:rsid w:val="00BD750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a0"/>
    <w:rsid w:val="00BD750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42">
    <w:name w:val="xl42"/>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3">
    <w:name w:val="xl43"/>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44">
    <w:name w:val="xl44"/>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45">
    <w:name w:val="xl45"/>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46">
    <w:name w:val="xl46"/>
    <w:basedOn w:val="a0"/>
    <w:rsid w:val="00BD7503"/>
    <w:pPr>
      <w:pBdr>
        <w:left w:val="single" w:sz="8" w:space="0" w:color="auto"/>
      </w:pBdr>
      <w:spacing w:before="100" w:beforeAutospacing="1" w:after="100" w:afterAutospacing="1"/>
    </w:pPr>
    <w:rPr>
      <w:b/>
      <w:bCs/>
    </w:rPr>
  </w:style>
  <w:style w:type="paragraph" w:customStyle="1" w:styleId="xl47">
    <w:name w:val="xl47"/>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48">
    <w:name w:val="xl48"/>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49">
    <w:name w:val="xl49"/>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0">
    <w:name w:val="xl50"/>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1">
    <w:name w:val="xl51"/>
    <w:basedOn w:val="a0"/>
    <w:rsid w:val="00BD7503"/>
    <w:pPr>
      <w:pBdr>
        <w:top w:val="single" w:sz="8"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52">
    <w:name w:val="xl52"/>
    <w:basedOn w:val="a0"/>
    <w:rsid w:val="00BD7503"/>
    <w:pPr>
      <w:pBdr>
        <w:left w:val="single" w:sz="8" w:space="0" w:color="auto"/>
        <w:bottom w:val="single" w:sz="8" w:space="0" w:color="auto"/>
        <w:right w:val="single" w:sz="4" w:space="0" w:color="auto"/>
      </w:pBdr>
      <w:spacing w:before="100" w:beforeAutospacing="1" w:after="100" w:afterAutospacing="1"/>
    </w:pPr>
  </w:style>
  <w:style w:type="paragraph" w:customStyle="1" w:styleId="xl53">
    <w:name w:val="xl53"/>
    <w:basedOn w:val="a0"/>
    <w:rsid w:val="00BD7503"/>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54">
    <w:name w:val="xl54"/>
    <w:basedOn w:val="a0"/>
    <w:rsid w:val="00BD7503"/>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55">
    <w:name w:val="xl55"/>
    <w:basedOn w:val="a0"/>
    <w:rsid w:val="00BD7503"/>
    <w:pPr>
      <w:pBdr>
        <w:left w:val="single" w:sz="8" w:space="0" w:color="auto"/>
        <w:bottom w:val="single" w:sz="8" w:space="0" w:color="auto"/>
        <w:right w:val="single" w:sz="4" w:space="0" w:color="auto"/>
      </w:pBdr>
      <w:spacing w:before="100" w:beforeAutospacing="1" w:after="100" w:afterAutospacing="1"/>
    </w:pPr>
    <w:rPr>
      <w:b/>
      <w:bCs/>
    </w:rPr>
  </w:style>
  <w:style w:type="paragraph" w:customStyle="1" w:styleId="xl56">
    <w:name w:val="xl56"/>
    <w:basedOn w:val="a0"/>
    <w:rsid w:val="00BD7503"/>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57">
    <w:name w:val="xl57"/>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58">
    <w:name w:val="xl58"/>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59">
    <w:name w:val="xl59"/>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0">
    <w:name w:val="xl60"/>
    <w:basedOn w:val="a0"/>
    <w:rsid w:val="00BD750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61">
    <w:name w:val="xl61"/>
    <w:basedOn w:val="a0"/>
    <w:rsid w:val="00BD750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62">
    <w:name w:val="xl62"/>
    <w:basedOn w:val="a0"/>
    <w:rsid w:val="00BD7503"/>
    <w:pPr>
      <w:pBdr>
        <w:top w:val="single" w:sz="8" w:space="0" w:color="auto"/>
        <w:left w:val="single" w:sz="8" w:space="0" w:color="auto"/>
        <w:right w:val="single" w:sz="4" w:space="0" w:color="auto"/>
      </w:pBdr>
      <w:spacing w:before="100" w:beforeAutospacing="1" w:after="100" w:afterAutospacing="1"/>
    </w:pPr>
    <w:rPr>
      <w:b/>
      <w:bCs/>
    </w:rPr>
  </w:style>
  <w:style w:type="paragraph" w:customStyle="1" w:styleId="xl63">
    <w:name w:val="xl63"/>
    <w:basedOn w:val="a0"/>
    <w:rsid w:val="00BD7503"/>
    <w:pPr>
      <w:pBdr>
        <w:top w:val="single" w:sz="8" w:space="0" w:color="auto"/>
        <w:left w:val="single" w:sz="4" w:space="0" w:color="auto"/>
        <w:right w:val="single" w:sz="4" w:space="0" w:color="auto"/>
      </w:pBdr>
      <w:spacing w:before="100" w:beforeAutospacing="1" w:after="100" w:afterAutospacing="1"/>
      <w:jc w:val="center"/>
    </w:pPr>
    <w:rPr>
      <w:b/>
      <w:bCs/>
    </w:rPr>
  </w:style>
  <w:style w:type="paragraph" w:customStyle="1" w:styleId="xl64">
    <w:name w:val="xl64"/>
    <w:basedOn w:val="a0"/>
    <w:rsid w:val="00BD7503"/>
    <w:pPr>
      <w:pBdr>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65">
    <w:name w:val="xl65"/>
    <w:basedOn w:val="a0"/>
    <w:rsid w:val="00BD7503"/>
    <w:pPr>
      <w:pBdr>
        <w:top w:val="single" w:sz="8" w:space="0" w:color="auto"/>
        <w:left w:val="single" w:sz="4" w:space="0" w:color="auto"/>
        <w:right w:val="single" w:sz="8" w:space="0" w:color="auto"/>
      </w:pBdr>
      <w:spacing w:before="100" w:beforeAutospacing="1" w:after="100" w:afterAutospacing="1"/>
      <w:jc w:val="center"/>
    </w:pPr>
    <w:rPr>
      <w:b/>
      <w:bCs/>
    </w:rPr>
  </w:style>
  <w:style w:type="paragraph" w:customStyle="1" w:styleId="xl66">
    <w:name w:val="xl66"/>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7">
    <w:name w:val="xl67"/>
    <w:basedOn w:val="a0"/>
    <w:rsid w:val="00BD750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rPr>
  </w:style>
  <w:style w:type="paragraph" w:customStyle="1" w:styleId="27">
    <w:name w:val="Знак Знак2"/>
    <w:basedOn w:val="a0"/>
    <w:rsid w:val="00767A27"/>
    <w:pPr>
      <w:spacing w:before="100" w:beforeAutospacing="1" w:after="100" w:afterAutospacing="1"/>
    </w:pPr>
    <w:rPr>
      <w:rFonts w:ascii="Tahoma" w:hAnsi="Tahoma"/>
      <w:sz w:val="20"/>
      <w:szCs w:val="20"/>
      <w:lang w:val="en-US" w:eastAsia="en-US"/>
    </w:rPr>
  </w:style>
  <w:style w:type="numbering" w:customStyle="1" w:styleId="18">
    <w:name w:val="Нет списка1"/>
    <w:next w:val="a3"/>
    <w:semiHidden/>
    <w:rsid w:val="00767A27"/>
  </w:style>
  <w:style w:type="numbering" w:customStyle="1" w:styleId="28">
    <w:name w:val="Нет списка2"/>
    <w:next w:val="a3"/>
    <w:semiHidden/>
    <w:rsid w:val="00504EE0"/>
  </w:style>
  <w:style w:type="paragraph" w:customStyle="1" w:styleId="aff9">
    <w:name w:val="Знак Знак Знак Знак Знак Знак Знак 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affa">
    <w:name w:val="Знак Знак Знак 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19">
    <w:name w:val="Знак1 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affb">
    <w:name w:val="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29">
    <w:name w:val="Знак Знак2"/>
    <w:basedOn w:val="a0"/>
    <w:rsid w:val="00036F0C"/>
    <w:pPr>
      <w:spacing w:before="100" w:beforeAutospacing="1" w:after="100" w:afterAutospacing="1"/>
    </w:pPr>
    <w:rPr>
      <w:rFonts w:ascii="Tahoma" w:hAnsi="Tahoma"/>
      <w:sz w:val="20"/>
      <w:szCs w:val="20"/>
      <w:lang w:val="en-US" w:eastAsia="en-US"/>
    </w:rPr>
  </w:style>
  <w:style w:type="character" w:styleId="affc">
    <w:name w:val="Strong"/>
    <w:basedOn w:val="a1"/>
    <w:uiPriority w:val="22"/>
    <w:qFormat/>
    <w:rsid w:val="00307D09"/>
    <w:rPr>
      <w:b/>
      <w:bCs/>
    </w:rPr>
  </w:style>
  <w:style w:type="paragraph" w:styleId="affd">
    <w:name w:val="List Paragraph"/>
    <w:basedOn w:val="a0"/>
    <w:uiPriority w:val="34"/>
    <w:qFormat/>
    <w:rsid w:val="001D71C7"/>
    <w:pPr>
      <w:ind w:left="720"/>
      <w:contextualSpacing/>
    </w:pPr>
  </w:style>
  <w:style w:type="paragraph" w:customStyle="1" w:styleId="1a">
    <w:name w:val="Знак Знак1 Знак"/>
    <w:basedOn w:val="a0"/>
    <w:rsid w:val="0054312B"/>
    <w:pPr>
      <w:spacing w:after="160" w:line="240" w:lineRule="exact"/>
      <w:ind w:firstLine="567"/>
    </w:pPr>
    <w:rPr>
      <w:rFonts w:ascii="Verdana" w:hAnsi="Verdana"/>
      <w:sz w:val="20"/>
      <w:szCs w:val="20"/>
      <w:lang w:val="en-US" w:eastAsia="en-US"/>
    </w:rPr>
  </w:style>
  <w:style w:type="paragraph" w:customStyle="1" w:styleId="affe">
    <w:name w:val="Знак Знак Знак Знак Знак Знак Знак 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1b">
    <w:name w:val="Знак1 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afff0">
    <w:name w:val="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2a">
    <w:name w:val="Знак Знак2"/>
    <w:basedOn w:val="a0"/>
    <w:rsid w:val="00C82FFD"/>
    <w:pPr>
      <w:spacing w:before="100" w:beforeAutospacing="1" w:after="100" w:afterAutospacing="1"/>
    </w:pPr>
    <w:rPr>
      <w:rFonts w:ascii="Tahoma" w:hAnsi="Tahoma"/>
      <w:sz w:val="20"/>
      <w:szCs w:val="20"/>
      <w:lang w:val="en-US" w:eastAsia="en-US"/>
    </w:rPr>
  </w:style>
  <w:style w:type="paragraph" w:customStyle="1" w:styleId="afff1">
    <w:name w:val="Нормальный"/>
    <w:rsid w:val="0041662C"/>
    <w:pPr>
      <w:widowControl w:val="0"/>
      <w:autoSpaceDE w:val="0"/>
      <w:autoSpaceDN w:val="0"/>
      <w:adjustRightInd w:val="0"/>
    </w:pPr>
    <w:rPr>
      <w:color w:val="000000"/>
      <w:sz w:val="24"/>
      <w:szCs w:val="24"/>
    </w:rPr>
  </w:style>
  <w:style w:type="paragraph" w:customStyle="1" w:styleId="afff2">
    <w:name w:val="Нормальный (таблица)"/>
    <w:basedOn w:val="a0"/>
    <w:next w:val="a0"/>
    <w:rsid w:val="00FB53B0"/>
    <w:pPr>
      <w:widowControl w:val="0"/>
      <w:autoSpaceDE w:val="0"/>
      <w:autoSpaceDN w:val="0"/>
      <w:adjustRightInd w:val="0"/>
      <w:jc w:val="both"/>
    </w:pPr>
    <w:rPr>
      <w:rFonts w:ascii="Arial" w:hAnsi="Arial"/>
    </w:rPr>
  </w:style>
  <w:style w:type="paragraph" w:customStyle="1" w:styleId="afff3">
    <w:name w:val="Знак Знак Знак Знак"/>
    <w:basedOn w:val="a0"/>
    <w:rsid w:val="00076753"/>
    <w:pPr>
      <w:spacing w:after="160" w:line="240" w:lineRule="exact"/>
    </w:pPr>
    <w:rPr>
      <w:rFonts w:ascii="Verdana" w:hAnsi="Verdana"/>
      <w:sz w:val="20"/>
      <w:szCs w:val="20"/>
      <w:lang w:val="en-US" w:eastAsia="en-US"/>
    </w:rPr>
  </w:style>
  <w:style w:type="paragraph" w:customStyle="1" w:styleId="afff4">
    <w:name w:val="Подвал для информации об изменениях"/>
    <w:basedOn w:val="1"/>
    <w:next w:val="a0"/>
    <w:rsid w:val="004E57C7"/>
    <w:pPr>
      <w:keepNext w:val="0"/>
      <w:widowControl w:val="0"/>
      <w:autoSpaceDE w:val="0"/>
      <w:autoSpaceDN w:val="0"/>
      <w:adjustRightInd w:val="0"/>
      <w:outlineLvl w:val="9"/>
    </w:pPr>
    <w:rPr>
      <w:rFonts w:ascii="Arial" w:hAnsi="Arial"/>
      <w:sz w:val="20"/>
      <w:szCs w:val="20"/>
    </w:rPr>
  </w:style>
  <w:style w:type="character" w:customStyle="1" w:styleId="WW8Num20z1">
    <w:name w:val="WW8Num20z1"/>
    <w:rsid w:val="009538A9"/>
    <w:rPr>
      <w:rFonts w:ascii="Courier New" w:hAnsi="Courier New" w:cs="Lucida Sans Unicode"/>
    </w:rPr>
  </w:style>
  <w:style w:type="paragraph" w:customStyle="1" w:styleId="110">
    <w:name w:val="Знак Знак11 Знак Знак"/>
    <w:basedOn w:val="a0"/>
    <w:rsid w:val="009538A9"/>
    <w:pPr>
      <w:spacing w:after="160" w:line="240" w:lineRule="exact"/>
    </w:pPr>
    <w:rPr>
      <w:rFonts w:ascii="Verdana" w:hAnsi="Verdana"/>
      <w:sz w:val="20"/>
      <w:szCs w:val="20"/>
      <w:lang w:val="en-US" w:eastAsia="en-US"/>
    </w:rPr>
  </w:style>
  <w:style w:type="character" w:customStyle="1" w:styleId="90">
    <w:name w:val="Заголовок 9 Знак"/>
    <w:basedOn w:val="a1"/>
    <w:link w:val="9"/>
    <w:rsid w:val="009538A9"/>
    <w:rPr>
      <w:sz w:val="28"/>
      <w:szCs w:val="24"/>
    </w:rPr>
  </w:style>
  <w:style w:type="paragraph" w:customStyle="1" w:styleId="xl84">
    <w:name w:val="xl84"/>
    <w:basedOn w:val="a0"/>
    <w:rsid w:val="009538A9"/>
    <w:pPr>
      <w:pBdr>
        <w:left w:val="single" w:sz="4" w:space="0" w:color="auto"/>
      </w:pBdr>
      <w:spacing w:before="100" w:beforeAutospacing="1" w:after="100" w:afterAutospacing="1"/>
      <w:jc w:val="center"/>
      <w:textAlignment w:val="center"/>
    </w:pPr>
    <w:rPr>
      <w:rFonts w:eastAsia="Arial Unicode MS"/>
    </w:rPr>
  </w:style>
  <w:style w:type="character" w:customStyle="1" w:styleId="WW8Num2z0">
    <w:name w:val="WW8Num2z0"/>
    <w:rsid w:val="009538A9"/>
    <w:rPr>
      <w:rFonts w:ascii="StarSymbol" w:hAnsi="StarSymbol"/>
    </w:rPr>
  </w:style>
  <w:style w:type="character" w:customStyle="1" w:styleId="WW8Num4z0">
    <w:name w:val="WW8Num4z0"/>
    <w:rsid w:val="009538A9"/>
    <w:rPr>
      <w:rFonts w:ascii="Wingdings" w:hAnsi="Wingdings"/>
    </w:rPr>
  </w:style>
  <w:style w:type="character" w:customStyle="1" w:styleId="WW8Num5z0">
    <w:name w:val="WW8Num5z0"/>
    <w:rsid w:val="009538A9"/>
    <w:rPr>
      <w:rFonts w:ascii="Times New Roman" w:eastAsia="Times New Roman" w:hAnsi="Times New Roman" w:cs="Times New Roman"/>
    </w:rPr>
  </w:style>
  <w:style w:type="character" w:customStyle="1" w:styleId="WW8Num6z0">
    <w:name w:val="WW8Num6z0"/>
    <w:rsid w:val="009538A9"/>
    <w:rPr>
      <w:rFonts w:ascii="Symbol" w:hAnsi="Symbol"/>
    </w:rPr>
  </w:style>
  <w:style w:type="character" w:customStyle="1" w:styleId="WW8Num7z0">
    <w:name w:val="WW8Num7z0"/>
    <w:rsid w:val="009538A9"/>
    <w:rPr>
      <w:rFonts w:ascii="Symbol" w:hAnsi="Symbol"/>
    </w:rPr>
  </w:style>
  <w:style w:type="character" w:customStyle="1" w:styleId="2b">
    <w:name w:val="Основной шрифт абзаца2"/>
    <w:rsid w:val="009538A9"/>
  </w:style>
  <w:style w:type="character" w:customStyle="1" w:styleId="WW8Num6z1">
    <w:name w:val="WW8Num6z1"/>
    <w:rsid w:val="009538A9"/>
    <w:rPr>
      <w:rFonts w:ascii="Courier New" w:hAnsi="Courier New" w:cs="Lucida Sans Unicode"/>
    </w:rPr>
  </w:style>
  <w:style w:type="character" w:customStyle="1" w:styleId="WW8Num6z2">
    <w:name w:val="WW8Num6z2"/>
    <w:rsid w:val="009538A9"/>
    <w:rPr>
      <w:rFonts w:ascii="Wingdings" w:hAnsi="Wingdings"/>
    </w:rPr>
  </w:style>
  <w:style w:type="character" w:customStyle="1" w:styleId="WW8Num7z1">
    <w:name w:val="WW8Num7z1"/>
    <w:rsid w:val="009538A9"/>
    <w:rPr>
      <w:rFonts w:ascii="Courier New" w:hAnsi="Courier New" w:cs="Lucida Sans Unicode"/>
    </w:rPr>
  </w:style>
  <w:style w:type="character" w:customStyle="1" w:styleId="WW8Num7z2">
    <w:name w:val="WW8Num7z2"/>
    <w:rsid w:val="009538A9"/>
    <w:rPr>
      <w:rFonts w:ascii="Wingdings" w:hAnsi="Wingdings"/>
    </w:rPr>
  </w:style>
  <w:style w:type="character" w:customStyle="1" w:styleId="WW8Num8z0">
    <w:name w:val="WW8Num8z0"/>
    <w:rsid w:val="009538A9"/>
    <w:rPr>
      <w:rFonts w:ascii="Symbol" w:hAnsi="Symbol"/>
    </w:rPr>
  </w:style>
  <w:style w:type="character" w:customStyle="1" w:styleId="WW8Num8z1">
    <w:name w:val="WW8Num8z1"/>
    <w:rsid w:val="009538A9"/>
    <w:rPr>
      <w:rFonts w:ascii="Courier New" w:hAnsi="Courier New" w:cs="Lucida Sans Unicode"/>
    </w:rPr>
  </w:style>
  <w:style w:type="character" w:customStyle="1" w:styleId="WW8Num8z2">
    <w:name w:val="WW8Num8z2"/>
    <w:rsid w:val="009538A9"/>
    <w:rPr>
      <w:rFonts w:ascii="Wingdings" w:hAnsi="Wingdings"/>
    </w:rPr>
  </w:style>
  <w:style w:type="character" w:customStyle="1" w:styleId="WW8Num10z1">
    <w:name w:val="WW8Num10z1"/>
    <w:rsid w:val="009538A9"/>
    <w:rPr>
      <w:rFonts w:ascii="Symbol" w:hAnsi="Symbol"/>
    </w:rPr>
  </w:style>
  <w:style w:type="character" w:customStyle="1" w:styleId="WW8Num11z0">
    <w:name w:val="WW8Num11z0"/>
    <w:rsid w:val="009538A9"/>
    <w:rPr>
      <w:rFonts w:ascii="Symbol" w:hAnsi="Symbol"/>
    </w:rPr>
  </w:style>
  <w:style w:type="character" w:customStyle="1" w:styleId="WW8Num11z1">
    <w:name w:val="WW8Num11z1"/>
    <w:rsid w:val="009538A9"/>
    <w:rPr>
      <w:rFonts w:ascii="Courier New" w:hAnsi="Courier New" w:cs="Lucida Sans Unicode"/>
    </w:rPr>
  </w:style>
  <w:style w:type="character" w:customStyle="1" w:styleId="WW8Num11z2">
    <w:name w:val="WW8Num11z2"/>
    <w:rsid w:val="009538A9"/>
    <w:rPr>
      <w:rFonts w:ascii="Wingdings" w:hAnsi="Wingdings"/>
    </w:rPr>
  </w:style>
  <w:style w:type="character" w:customStyle="1" w:styleId="WW8Num13z0">
    <w:name w:val="WW8Num13z0"/>
    <w:rsid w:val="009538A9"/>
    <w:rPr>
      <w:rFonts w:ascii="Wingdings" w:hAnsi="Wingdings"/>
    </w:rPr>
  </w:style>
  <w:style w:type="character" w:customStyle="1" w:styleId="WW8Num14z0">
    <w:name w:val="WW8Num14z0"/>
    <w:rsid w:val="009538A9"/>
    <w:rPr>
      <w:rFonts w:ascii="Times New Roman" w:eastAsia="Times New Roman" w:hAnsi="Times New Roman" w:cs="Times New Roman"/>
    </w:rPr>
  </w:style>
  <w:style w:type="character" w:customStyle="1" w:styleId="WW8Num14z1">
    <w:name w:val="WW8Num14z1"/>
    <w:rsid w:val="009538A9"/>
    <w:rPr>
      <w:rFonts w:ascii="Courier New" w:hAnsi="Courier New" w:cs="Lucida Sans Unicode"/>
    </w:rPr>
  </w:style>
  <w:style w:type="character" w:customStyle="1" w:styleId="WW8Num14z2">
    <w:name w:val="WW8Num14z2"/>
    <w:rsid w:val="009538A9"/>
    <w:rPr>
      <w:rFonts w:ascii="Wingdings" w:hAnsi="Wingdings"/>
    </w:rPr>
  </w:style>
  <w:style w:type="character" w:customStyle="1" w:styleId="WW8Num14z3">
    <w:name w:val="WW8Num14z3"/>
    <w:rsid w:val="009538A9"/>
    <w:rPr>
      <w:rFonts w:ascii="Symbol" w:hAnsi="Symbol"/>
    </w:rPr>
  </w:style>
  <w:style w:type="character" w:customStyle="1" w:styleId="WW8Num15z1">
    <w:name w:val="WW8Num15z1"/>
    <w:rsid w:val="009538A9"/>
    <w:rPr>
      <w:rFonts w:ascii="Courier New" w:hAnsi="Courier New" w:cs="Lucida Sans Unicode"/>
    </w:rPr>
  </w:style>
  <w:style w:type="character" w:customStyle="1" w:styleId="WW8Num15z2">
    <w:name w:val="WW8Num15z2"/>
    <w:rsid w:val="009538A9"/>
    <w:rPr>
      <w:rFonts w:ascii="Wingdings" w:hAnsi="Wingdings"/>
    </w:rPr>
  </w:style>
  <w:style w:type="character" w:customStyle="1" w:styleId="WW8Num15z3">
    <w:name w:val="WW8Num15z3"/>
    <w:rsid w:val="009538A9"/>
    <w:rPr>
      <w:rFonts w:ascii="Symbol" w:hAnsi="Symbol"/>
    </w:rPr>
  </w:style>
  <w:style w:type="character" w:customStyle="1" w:styleId="WW8Num17z0">
    <w:name w:val="WW8Num17z0"/>
    <w:rsid w:val="009538A9"/>
    <w:rPr>
      <w:rFonts w:ascii="Symbol" w:hAnsi="Symbol"/>
    </w:rPr>
  </w:style>
  <w:style w:type="character" w:customStyle="1" w:styleId="WW8Num17z1">
    <w:name w:val="WW8Num17z1"/>
    <w:rsid w:val="009538A9"/>
    <w:rPr>
      <w:rFonts w:ascii="Courier New" w:hAnsi="Courier New" w:cs="Lucida Sans Unicode"/>
    </w:rPr>
  </w:style>
  <w:style w:type="character" w:customStyle="1" w:styleId="WW8Num17z2">
    <w:name w:val="WW8Num17z2"/>
    <w:rsid w:val="009538A9"/>
    <w:rPr>
      <w:rFonts w:ascii="Wingdings" w:hAnsi="Wingdings"/>
    </w:rPr>
  </w:style>
  <w:style w:type="character" w:customStyle="1" w:styleId="WW8Num20z0">
    <w:name w:val="WW8Num20z0"/>
    <w:rsid w:val="009538A9"/>
    <w:rPr>
      <w:rFonts w:ascii="Symbol" w:hAnsi="Symbol"/>
    </w:rPr>
  </w:style>
  <w:style w:type="character" w:customStyle="1" w:styleId="WW8Num20z2">
    <w:name w:val="WW8Num20z2"/>
    <w:rsid w:val="009538A9"/>
    <w:rPr>
      <w:rFonts w:ascii="Wingdings" w:hAnsi="Wingdings"/>
    </w:rPr>
  </w:style>
  <w:style w:type="character" w:customStyle="1" w:styleId="WW8Num23z0">
    <w:name w:val="WW8Num23z0"/>
    <w:rsid w:val="009538A9"/>
    <w:rPr>
      <w:b w:val="0"/>
      <w:i w:val="0"/>
      <w:sz w:val="28"/>
    </w:rPr>
  </w:style>
  <w:style w:type="character" w:customStyle="1" w:styleId="WW8Num24z0">
    <w:name w:val="WW8Num24z0"/>
    <w:rsid w:val="009538A9"/>
    <w:rPr>
      <w:rFonts w:ascii="Symbol" w:hAnsi="Symbol"/>
    </w:rPr>
  </w:style>
  <w:style w:type="character" w:customStyle="1" w:styleId="WW8Num24z1">
    <w:name w:val="WW8Num24z1"/>
    <w:rsid w:val="009538A9"/>
    <w:rPr>
      <w:rFonts w:ascii="Courier New" w:hAnsi="Courier New" w:cs="Lucida Sans Unicode"/>
    </w:rPr>
  </w:style>
  <w:style w:type="character" w:customStyle="1" w:styleId="WW8Num24z2">
    <w:name w:val="WW8Num24z2"/>
    <w:rsid w:val="009538A9"/>
    <w:rPr>
      <w:rFonts w:ascii="Wingdings" w:hAnsi="Wingdings"/>
    </w:rPr>
  </w:style>
  <w:style w:type="character" w:customStyle="1" w:styleId="WW8Num25z0">
    <w:name w:val="WW8Num25z0"/>
    <w:rsid w:val="009538A9"/>
    <w:rPr>
      <w:rFonts w:ascii="Symbol" w:hAnsi="Symbol"/>
    </w:rPr>
  </w:style>
  <w:style w:type="character" w:customStyle="1" w:styleId="WW8Num25z1">
    <w:name w:val="WW8Num25z1"/>
    <w:rsid w:val="009538A9"/>
    <w:rPr>
      <w:rFonts w:ascii="Courier New" w:hAnsi="Courier New" w:cs="Lucida Sans Unicode"/>
    </w:rPr>
  </w:style>
  <w:style w:type="character" w:customStyle="1" w:styleId="WW8Num25z2">
    <w:name w:val="WW8Num25z2"/>
    <w:rsid w:val="009538A9"/>
    <w:rPr>
      <w:rFonts w:ascii="Wingdings" w:hAnsi="Wingdings"/>
    </w:rPr>
  </w:style>
  <w:style w:type="character" w:customStyle="1" w:styleId="WW8NumSt22z0">
    <w:name w:val="WW8NumSt22z0"/>
    <w:rsid w:val="009538A9"/>
    <w:rPr>
      <w:rFonts w:ascii="Wingdings 2" w:hAnsi="Wingdings 2"/>
    </w:rPr>
  </w:style>
  <w:style w:type="character" w:customStyle="1" w:styleId="WW8NumSt23z0">
    <w:name w:val="WW8NumSt23z0"/>
    <w:rsid w:val="009538A9"/>
    <w:rPr>
      <w:rFonts w:ascii="Times New Roman" w:hAnsi="Times New Roman" w:cs="Times New Roman"/>
    </w:rPr>
  </w:style>
  <w:style w:type="character" w:customStyle="1" w:styleId="WW8NumSt24z0">
    <w:name w:val="WW8NumSt24z0"/>
    <w:rsid w:val="009538A9"/>
    <w:rPr>
      <w:rFonts w:ascii="Times New Roman" w:hAnsi="Times New Roman" w:cs="Times New Roman"/>
    </w:rPr>
  </w:style>
  <w:style w:type="character" w:customStyle="1" w:styleId="1c">
    <w:name w:val="Основной шрифт абзаца1"/>
    <w:rsid w:val="009538A9"/>
  </w:style>
  <w:style w:type="character" w:customStyle="1" w:styleId="afff5">
    <w:name w:val="Символ сноски"/>
    <w:rsid w:val="009538A9"/>
    <w:rPr>
      <w:vertAlign w:val="superscript"/>
    </w:rPr>
  </w:style>
  <w:style w:type="paragraph" w:customStyle="1" w:styleId="afff6">
    <w:name w:val="Заголовок"/>
    <w:basedOn w:val="a0"/>
    <w:next w:val="a6"/>
    <w:rsid w:val="009538A9"/>
    <w:pPr>
      <w:keepNext/>
      <w:suppressAutoHyphens/>
      <w:spacing w:before="240" w:after="120"/>
    </w:pPr>
    <w:rPr>
      <w:rFonts w:ascii="Arial" w:eastAsia="Lucida Sans Unicode" w:hAnsi="Arial" w:cs="Tahoma"/>
      <w:sz w:val="28"/>
      <w:szCs w:val="28"/>
      <w:lang w:eastAsia="ar-SA"/>
    </w:rPr>
  </w:style>
  <w:style w:type="paragraph" w:styleId="afff7">
    <w:name w:val="List"/>
    <w:basedOn w:val="a6"/>
    <w:rsid w:val="009538A9"/>
    <w:pPr>
      <w:suppressAutoHyphens/>
      <w:spacing w:after="120"/>
      <w:jc w:val="left"/>
    </w:pPr>
    <w:rPr>
      <w:rFonts w:cs="Tahoma"/>
      <w:b w:val="0"/>
      <w:bCs w:val="0"/>
      <w:sz w:val="24"/>
      <w:szCs w:val="24"/>
      <w:lang w:eastAsia="ar-SA"/>
    </w:rPr>
  </w:style>
  <w:style w:type="paragraph" w:customStyle="1" w:styleId="2c">
    <w:name w:val="Название2"/>
    <w:basedOn w:val="a0"/>
    <w:rsid w:val="009538A9"/>
    <w:pPr>
      <w:suppressLineNumbers/>
      <w:suppressAutoHyphens/>
      <w:spacing w:before="120" w:after="120"/>
    </w:pPr>
    <w:rPr>
      <w:rFonts w:cs="Tahoma"/>
      <w:i/>
      <w:iCs/>
      <w:lang w:eastAsia="ar-SA"/>
    </w:rPr>
  </w:style>
  <w:style w:type="paragraph" w:customStyle="1" w:styleId="2d">
    <w:name w:val="Указатель2"/>
    <w:basedOn w:val="a0"/>
    <w:rsid w:val="009538A9"/>
    <w:pPr>
      <w:suppressLineNumbers/>
      <w:suppressAutoHyphens/>
    </w:pPr>
    <w:rPr>
      <w:rFonts w:cs="Tahoma"/>
      <w:lang w:eastAsia="ar-SA"/>
    </w:rPr>
  </w:style>
  <w:style w:type="paragraph" w:customStyle="1" w:styleId="1d">
    <w:name w:val="Название1"/>
    <w:basedOn w:val="a0"/>
    <w:rsid w:val="009538A9"/>
    <w:pPr>
      <w:suppressLineNumbers/>
      <w:suppressAutoHyphens/>
      <w:spacing w:before="120" w:after="120"/>
    </w:pPr>
    <w:rPr>
      <w:rFonts w:cs="Tahoma"/>
      <w:i/>
      <w:iCs/>
      <w:lang w:eastAsia="ar-SA"/>
    </w:rPr>
  </w:style>
  <w:style w:type="paragraph" w:customStyle="1" w:styleId="1e">
    <w:name w:val="Указатель1"/>
    <w:basedOn w:val="a0"/>
    <w:rsid w:val="009538A9"/>
    <w:pPr>
      <w:suppressLineNumbers/>
      <w:suppressAutoHyphens/>
    </w:pPr>
    <w:rPr>
      <w:rFonts w:cs="Tahoma"/>
      <w:lang w:eastAsia="ar-SA"/>
    </w:rPr>
  </w:style>
  <w:style w:type="paragraph" w:customStyle="1" w:styleId="211">
    <w:name w:val="Основной текст с отступом 21"/>
    <w:basedOn w:val="a0"/>
    <w:rsid w:val="009538A9"/>
    <w:pPr>
      <w:suppressAutoHyphens/>
      <w:ind w:firstLine="720"/>
      <w:jc w:val="center"/>
    </w:pPr>
    <w:rPr>
      <w:b/>
      <w:sz w:val="28"/>
      <w:lang w:eastAsia="ar-SA"/>
    </w:rPr>
  </w:style>
  <w:style w:type="paragraph" w:customStyle="1" w:styleId="1f">
    <w:name w:val="Основной текст с отступом1"/>
    <w:basedOn w:val="a0"/>
    <w:rsid w:val="009538A9"/>
    <w:pPr>
      <w:suppressAutoHyphens/>
      <w:ind w:firstLine="720"/>
      <w:jc w:val="both"/>
    </w:pPr>
    <w:rPr>
      <w:color w:val="000000"/>
      <w:lang w:eastAsia="ar-SA"/>
    </w:rPr>
  </w:style>
  <w:style w:type="paragraph" w:styleId="afff8">
    <w:name w:val="Subtitle"/>
    <w:basedOn w:val="a0"/>
    <w:next w:val="a6"/>
    <w:link w:val="afff9"/>
    <w:qFormat/>
    <w:rsid w:val="009538A9"/>
    <w:pPr>
      <w:suppressAutoHyphens/>
      <w:jc w:val="center"/>
    </w:pPr>
    <w:rPr>
      <w:b/>
      <w:sz w:val="28"/>
      <w:lang w:eastAsia="ar-SA"/>
    </w:rPr>
  </w:style>
  <w:style w:type="character" w:customStyle="1" w:styleId="afff9">
    <w:name w:val="Подзаголовок Знак"/>
    <w:basedOn w:val="a1"/>
    <w:link w:val="afff8"/>
    <w:rsid w:val="009538A9"/>
    <w:rPr>
      <w:b/>
      <w:sz w:val="28"/>
      <w:szCs w:val="24"/>
      <w:lang w:eastAsia="ar-SA"/>
    </w:rPr>
  </w:style>
  <w:style w:type="paragraph" w:customStyle="1" w:styleId="212">
    <w:name w:val="Основной текст 21"/>
    <w:basedOn w:val="a0"/>
    <w:rsid w:val="009538A9"/>
    <w:pPr>
      <w:suppressAutoHyphens/>
      <w:spacing w:after="120" w:line="480" w:lineRule="auto"/>
    </w:pPr>
    <w:rPr>
      <w:lang w:eastAsia="ar-SA"/>
    </w:rPr>
  </w:style>
  <w:style w:type="paragraph" w:customStyle="1" w:styleId="310">
    <w:name w:val="Основной текст с отступом 31"/>
    <w:basedOn w:val="a0"/>
    <w:rsid w:val="009538A9"/>
    <w:pPr>
      <w:suppressAutoHyphens/>
      <w:spacing w:after="120"/>
      <w:ind w:left="283"/>
    </w:pPr>
    <w:rPr>
      <w:sz w:val="16"/>
      <w:szCs w:val="16"/>
      <w:lang w:eastAsia="ar-SA"/>
    </w:rPr>
  </w:style>
  <w:style w:type="paragraph" w:customStyle="1" w:styleId="1f0">
    <w:name w:val="Название объекта1"/>
    <w:basedOn w:val="a0"/>
    <w:next w:val="a0"/>
    <w:rsid w:val="009538A9"/>
    <w:pPr>
      <w:suppressAutoHyphens/>
      <w:jc w:val="both"/>
    </w:pPr>
    <w:rPr>
      <w:sz w:val="28"/>
      <w:lang w:eastAsia="ar-SA"/>
    </w:rPr>
  </w:style>
  <w:style w:type="paragraph" w:customStyle="1" w:styleId="afffa">
    <w:name w:val="?????????? ???????"/>
    <w:basedOn w:val="a0"/>
    <w:rsid w:val="009538A9"/>
    <w:pPr>
      <w:widowControl w:val="0"/>
      <w:suppressLineNumbers/>
      <w:suppressAutoHyphens/>
    </w:pPr>
    <w:rPr>
      <w:kern w:val="1"/>
      <w:lang w:eastAsia="ar-SA"/>
    </w:rPr>
  </w:style>
  <w:style w:type="paragraph" w:customStyle="1" w:styleId="afffb">
    <w:name w:val="?????????"/>
    <w:basedOn w:val="a0"/>
    <w:next w:val="a6"/>
    <w:rsid w:val="009538A9"/>
    <w:pPr>
      <w:keepNext/>
      <w:widowControl w:val="0"/>
      <w:suppressAutoHyphens/>
      <w:spacing w:before="240" w:after="120"/>
    </w:pPr>
    <w:rPr>
      <w:rFonts w:ascii="Arial" w:hAnsi="Arial"/>
      <w:kern w:val="1"/>
      <w:sz w:val="28"/>
      <w:lang w:eastAsia="ar-SA"/>
    </w:rPr>
  </w:style>
  <w:style w:type="paragraph" w:customStyle="1" w:styleId="311">
    <w:name w:val="Основной текст 31"/>
    <w:basedOn w:val="a0"/>
    <w:rsid w:val="009538A9"/>
    <w:pPr>
      <w:suppressAutoHyphens/>
      <w:spacing w:line="360" w:lineRule="auto"/>
      <w:jc w:val="center"/>
    </w:pPr>
    <w:rPr>
      <w:b/>
      <w:sz w:val="28"/>
      <w:lang w:eastAsia="ar-SA"/>
    </w:rPr>
  </w:style>
  <w:style w:type="paragraph" w:customStyle="1" w:styleId="afffc">
    <w:name w:val="Содержимое таблицы"/>
    <w:basedOn w:val="a0"/>
    <w:rsid w:val="009538A9"/>
    <w:pPr>
      <w:widowControl w:val="0"/>
      <w:suppressLineNumbers/>
      <w:suppressAutoHyphens/>
    </w:pPr>
    <w:rPr>
      <w:rFonts w:eastAsia="Lucida Sans Unicode"/>
      <w:kern w:val="1"/>
      <w:lang w:eastAsia="ar-SA"/>
    </w:rPr>
  </w:style>
  <w:style w:type="paragraph" w:customStyle="1" w:styleId="afffd">
    <w:name w:val="Заголовок таблицы"/>
    <w:basedOn w:val="afffc"/>
    <w:rsid w:val="009538A9"/>
    <w:pPr>
      <w:jc w:val="center"/>
    </w:pPr>
    <w:rPr>
      <w:b/>
      <w:bCs/>
    </w:rPr>
  </w:style>
  <w:style w:type="paragraph" w:customStyle="1" w:styleId="afffe">
    <w:name w:val="Содержимое врезки"/>
    <w:basedOn w:val="a6"/>
    <w:rsid w:val="009538A9"/>
    <w:pPr>
      <w:suppressAutoHyphens/>
      <w:spacing w:after="120"/>
      <w:jc w:val="left"/>
    </w:pPr>
    <w:rPr>
      <w:b w:val="0"/>
      <w:bCs w:val="0"/>
      <w:sz w:val="24"/>
      <w:szCs w:val="24"/>
      <w:lang w:eastAsia="ar-SA"/>
    </w:rPr>
  </w:style>
  <w:style w:type="table" w:customStyle="1" w:styleId="1f1">
    <w:name w:val="Сетка таблицы1"/>
    <w:basedOn w:val="a2"/>
    <w:next w:val="a5"/>
    <w:uiPriority w:val="59"/>
    <w:rsid w:val="009538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
    <w:name w:val="caption"/>
    <w:basedOn w:val="a0"/>
    <w:next w:val="a0"/>
    <w:qFormat/>
    <w:rsid w:val="009538A9"/>
    <w:pPr>
      <w:overflowPunct w:val="0"/>
      <w:autoSpaceDE w:val="0"/>
      <w:autoSpaceDN w:val="0"/>
      <w:adjustRightInd w:val="0"/>
      <w:textAlignment w:val="baseline"/>
    </w:pPr>
    <w:rPr>
      <w:rFonts w:ascii="Arial" w:hAnsi="Arial"/>
      <w:b/>
      <w:szCs w:val="20"/>
    </w:rPr>
  </w:style>
  <w:style w:type="paragraph" w:styleId="affff0">
    <w:name w:val="No Spacing"/>
    <w:uiPriority w:val="1"/>
    <w:qFormat/>
    <w:rsid w:val="009538A9"/>
    <w:rPr>
      <w:rFonts w:ascii="Calibri" w:eastAsia="Calibri" w:hAnsi="Calibri"/>
      <w:sz w:val="22"/>
      <w:szCs w:val="22"/>
      <w:lang w:eastAsia="en-US"/>
    </w:rPr>
  </w:style>
  <w:style w:type="paragraph" w:customStyle="1" w:styleId="ConsPlusCell">
    <w:name w:val="ConsPlusCell"/>
    <w:rsid w:val="009538A9"/>
    <w:pPr>
      <w:widowControl w:val="0"/>
      <w:autoSpaceDE w:val="0"/>
      <w:autoSpaceDN w:val="0"/>
      <w:adjustRightInd w:val="0"/>
    </w:pPr>
    <w:rPr>
      <w:rFonts w:ascii="Arial" w:hAnsi="Arial" w:cs="Arial"/>
    </w:r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9538A9"/>
    <w:pPr>
      <w:spacing w:after="160" w:line="240" w:lineRule="exact"/>
    </w:pPr>
    <w:rPr>
      <w:rFonts w:ascii="Verdana" w:hAnsi="Verdana"/>
      <w:sz w:val="20"/>
      <w:szCs w:val="20"/>
      <w:lang w:val="en-US" w:eastAsia="en-US"/>
    </w:rPr>
  </w:style>
  <w:style w:type="paragraph" w:customStyle="1" w:styleId="37">
    <w:name w:val="Знак Знак3 Знак Знак Знак Знак Знак Знак Знак Знак Знак"/>
    <w:basedOn w:val="a0"/>
    <w:rsid w:val="009538A9"/>
    <w:pPr>
      <w:spacing w:after="160" w:line="240" w:lineRule="exact"/>
    </w:pPr>
    <w:rPr>
      <w:rFonts w:ascii="Verdana" w:hAnsi="Verdana"/>
      <w:sz w:val="20"/>
      <w:szCs w:val="20"/>
      <w:lang w:val="en-US" w:eastAsia="en-US"/>
    </w:rPr>
  </w:style>
  <w:style w:type="paragraph" w:customStyle="1" w:styleId="affff1">
    <w:name w:val="Объект"/>
    <w:basedOn w:val="a0"/>
    <w:next w:val="a0"/>
    <w:rsid w:val="006F55B7"/>
    <w:pPr>
      <w:widowControl w:val="0"/>
      <w:autoSpaceDE w:val="0"/>
      <w:autoSpaceDN w:val="0"/>
      <w:adjustRightInd w:val="0"/>
      <w:jc w:val="both"/>
    </w:pPr>
    <w:rPr>
      <w:sz w:val="26"/>
      <w:szCs w:val="26"/>
    </w:rPr>
  </w:style>
  <w:style w:type="paragraph" w:customStyle="1" w:styleId="affff2">
    <w:name w:val="Оглавление"/>
    <w:basedOn w:val="a0"/>
    <w:next w:val="a0"/>
    <w:rsid w:val="006F55B7"/>
    <w:pPr>
      <w:widowControl w:val="0"/>
      <w:autoSpaceDE w:val="0"/>
      <w:autoSpaceDN w:val="0"/>
      <w:adjustRightInd w:val="0"/>
      <w:ind w:left="140"/>
      <w:jc w:val="both"/>
    </w:pPr>
    <w:rPr>
      <w:rFonts w:ascii="Arial" w:hAnsi="Arial"/>
    </w:rPr>
  </w:style>
  <w:style w:type="paragraph" w:customStyle="1" w:styleId="affff3">
    <w:name w:val="Внимание: недобросовестность!"/>
    <w:basedOn w:val="a0"/>
    <w:next w:val="a0"/>
    <w:rsid w:val="00157D7C"/>
    <w:pPr>
      <w:widowControl w:val="0"/>
      <w:autoSpaceDE w:val="0"/>
      <w:autoSpaceDN w:val="0"/>
      <w:adjustRightInd w:val="0"/>
      <w:jc w:val="both"/>
    </w:pPr>
    <w:rPr>
      <w:rFonts w:ascii="Arial" w:hAnsi="Arial"/>
    </w:rPr>
  </w:style>
  <w:style w:type="paragraph" w:customStyle="1" w:styleId="affff4">
    <w:name w:val="Знак Знак Знак Знак Знак Знак Знак 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affff5">
    <w:name w:val="Знак Знак Знак 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1f3">
    <w:name w:val="Знак1 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affff6">
    <w:name w:val="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2e">
    <w:name w:val="Знак Знак2"/>
    <w:basedOn w:val="a0"/>
    <w:rsid w:val="00EB4A8A"/>
    <w:pPr>
      <w:spacing w:before="100" w:beforeAutospacing="1" w:after="100" w:afterAutospacing="1"/>
    </w:pPr>
    <w:rPr>
      <w:rFonts w:ascii="Tahoma" w:hAnsi="Tahoma"/>
      <w:sz w:val="20"/>
      <w:szCs w:val="20"/>
      <w:lang w:val="en-US" w:eastAsia="en-US"/>
    </w:rPr>
  </w:style>
  <w:style w:type="paragraph" w:customStyle="1" w:styleId="font5">
    <w:name w:val="font5"/>
    <w:basedOn w:val="a0"/>
    <w:rsid w:val="00EB4A8A"/>
    <w:pPr>
      <w:spacing w:before="100" w:beforeAutospacing="1" w:after="100" w:afterAutospacing="1"/>
    </w:pPr>
    <w:rPr>
      <w:color w:val="000000"/>
      <w:sz w:val="20"/>
      <w:szCs w:val="20"/>
    </w:rPr>
  </w:style>
  <w:style w:type="paragraph" w:customStyle="1" w:styleId="font6">
    <w:name w:val="font6"/>
    <w:basedOn w:val="a0"/>
    <w:rsid w:val="00EB4A8A"/>
    <w:pPr>
      <w:spacing w:before="100" w:beforeAutospacing="1" w:after="100" w:afterAutospacing="1"/>
    </w:pPr>
    <w:rPr>
      <w:color w:val="000000"/>
    </w:rPr>
  </w:style>
  <w:style w:type="paragraph" w:customStyle="1" w:styleId="font7">
    <w:name w:val="font7"/>
    <w:basedOn w:val="a0"/>
    <w:rsid w:val="00EB4A8A"/>
    <w:pPr>
      <w:spacing w:before="100" w:beforeAutospacing="1" w:after="100" w:afterAutospacing="1"/>
    </w:pPr>
    <w:rPr>
      <w:color w:val="000000"/>
      <w:sz w:val="26"/>
      <w:szCs w:val="26"/>
    </w:rPr>
  </w:style>
  <w:style w:type="paragraph" w:customStyle="1" w:styleId="font8">
    <w:name w:val="font8"/>
    <w:basedOn w:val="a0"/>
    <w:rsid w:val="00EB4A8A"/>
    <w:pPr>
      <w:spacing w:before="100" w:beforeAutospacing="1" w:after="100" w:afterAutospacing="1"/>
    </w:pPr>
    <w:rPr>
      <w:rFonts w:ascii="Calibri" w:hAnsi="Calibri"/>
      <w:color w:val="000000"/>
      <w:sz w:val="20"/>
      <w:szCs w:val="20"/>
    </w:rPr>
  </w:style>
  <w:style w:type="paragraph" w:customStyle="1" w:styleId="xl68">
    <w:name w:val="xl68"/>
    <w:basedOn w:val="a0"/>
    <w:rsid w:val="00EB4A8A"/>
    <w:pPr>
      <w:shd w:val="clear" w:color="000000" w:fill="FFFFFF"/>
      <w:spacing w:before="100" w:beforeAutospacing="1" w:after="100" w:afterAutospacing="1"/>
    </w:pPr>
  </w:style>
  <w:style w:type="paragraph" w:customStyle="1" w:styleId="xl69">
    <w:name w:val="xl69"/>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0">
    <w:name w:val="xl70"/>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1">
    <w:name w:val="xl71"/>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2">
    <w:name w:val="xl72"/>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3">
    <w:name w:val="xl73"/>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74">
    <w:name w:val="xl74"/>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rPr>
  </w:style>
  <w:style w:type="paragraph" w:customStyle="1" w:styleId="xl75">
    <w:name w:val="xl75"/>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6">
    <w:name w:val="xl76"/>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7">
    <w:name w:val="xl77"/>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78">
    <w:name w:val="xl78"/>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79">
    <w:name w:val="xl79"/>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0">
    <w:name w:val="xl80"/>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1">
    <w:name w:val="xl81"/>
    <w:basedOn w:val="a0"/>
    <w:rsid w:val="00EB4A8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2">
    <w:name w:val="xl82"/>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font9">
    <w:name w:val="font9"/>
    <w:basedOn w:val="a0"/>
    <w:rsid w:val="00EB4A8A"/>
    <w:pPr>
      <w:spacing w:before="100" w:beforeAutospacing="1" w:after="100" w:afterAutospacing="1"/>
    </w:pPr>
    <w:rPr>
      <w:rFonts w:ascii="Calibri" w:hAnsi="Calibri"/>
      <w:sz w:val="20"/>
      <w:szCs w:val="20"/>
    </w:rPr>
  </w:style>
  <w:style w:type="paragraph" w:customStyle="1" w:styleId="font10">
    <w:name w:val="font10"/>
    <w:basedOn w:val="a0"/>
    <w:rsid w:val="00EB4A8A"/>
    <w:pPr>
      <w:spacing w:before="100" w:beforeAutospacing="1" w:after="100" w:afterAutospacing="1"/>
    </w:pPr>
    <w:rPr>
      <w:sz w:val="26"/>
      <w:szCs w:val="26"/>
    </w:rPr>
  </w:style>
  <w:style w:type="paragraph" w:customStyle="1" w:styleId="xl83">
    <w:name w:val="xl83"/>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5">
    <w:name w:val="xl85"/>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86">
    <w:name w:val="xl86"/>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7">
    <w:name w:val="xl87"/>
    <w:basedOn w:val="a0"/>
    <w:rsid w:val="00EB4A8A"/>
    <w:pPr>
      <w:shd w:val="clear" w:color="000000" w:fill="FFFFFF"/>
      <w:spacing w:before="100" w:beforeAutospacing="1" w:after="100" w:afterAutospacing="1"/>
    </w:pPr>
  </w:style>
  <w:style w:type="paragraph" w:customStyle="1" w:styleId="xl88">
    <w:name w:val="xl88"/>
    <w:basedOn w:val="a0"/>
    <w:rsid w:val="00EB4A8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89">
    <w:name w:val="xl89"/>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0">
    <w:name w:val="xl90"/>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91">
    <w:name w:val="xl91"/>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2">
    <w:name w:val="xl92"/>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affff7">
    <w:name w:val="Прижатый влево"/>
    <w:basedOn w:val="a0"/>
    <w:next w:val="a0"/>
    <w:rsid w:val="00DE17D3"/>
    <w:pPr>
      <w:widowControl w:val="0"/>
      <w:autoSpaceDE w:val="0"/>
      <w:autoSpaceDN w:val="0"/>
      <w:adjustRightInd w:val="0"/>
    </w:pPr>
    <w:rPr>
      <w:rFonts w:ascii="Arial" w:hAnsi="Arial"/>
    </w:rPr>
  </w:style>
  <w:style w:type="paragraph" w:customStyle="1" w:styleId="affff8">
    <w:name w:val="Знак Знак Знак Знак Знак Знак Знак 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affff9">
    <w:name w:val="Знак Знак Знак 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1f4">
    <w:name w:val="Знак1 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affffa">
    <w:name w:val="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2f">
    <w:name w:val="Знак Знак2"/>
    <w:basedOn w:val="a0"/>
    <w:rsid w:val="00792DBA"/>
    <w:pPr>
      <w:spacing w:before="100" w:beforeAutospacing="1" w:after="100" w:afterAutospacing="1"/>
    </w:pPr>
    <w:rPr>
      <w:rFonts w:ascii="Tahoma" w:hAnsi="Tahoma"/>
      <w:sz w:val="20"/>
      <w:szCs w:val="20"/>
      <w:lang w:val="en-US" w:eastAsia="en-US"/>
    </w:rPr>
  </w:style>
  <w:style w:type="paragraph" w:customStyle="1" w:styleId="xl94">
    <w:name w:val="xl94"/>
    <w:basedOn w:val="a0"/>
    <w:rsid w:val="00792DB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95">
    <w:name w:val="xl95"/>
    <w:basedOn w:val="a0"/>
    <w:rsid w:val="00792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96">
    <w:name w:val="xl96"/>
    <w:basedOn w:val="a0"/>
    <w:rsid w:val="00792DBA"/>
    <w:pPr>
      <w:shd w:val="clear" w:color="000000" w:fill="FFFFFF"/>
      <w:spacing w:before="100" w:beforeAutospacing="1" w:after="100" w:afterAutospacing="1"/>
      <w:jc w:val="center"/>
    </w:pPr>
  </w:style>
  <w:style w:type="paragraph" w:customStyle="1" w:styleId="xl97">
    <w:name w:val="xl97"/>
    <w:basedOn w:val="a0"/>
    <w:rsid w:val="00792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8">
    <w:name w:val="xl98"/>
    <w:basedOn w:val="a0"/>
    <w:rsid w:val="00792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156">
      <w:bodyDiv w:val="1"/>
      <w:marLeft w:val="0"/>
      <w:marRight w:val="0"/>
      <w:marTop w:val="0"/>
      <w:marBottom w:val="0"/>
      <w:divBdr>
        <w:top w:val="none" w:sz="0" w:space="0" w:color="auto"/>
        <w:left w:val="none" w:sz="0" w:space="0" w:color="auto"/>
        <w:bottom w:val="none" w:sz="0" w:space="0" w:color="auto"/>
        <w:right w:val="none" w:sz="0" w:space="0" w:color="auto"/>
      </w:divBdr>
    </w:div>
    <w:div w:id="44763368">
      <w:bodyDiv w:val="1"/>
      <w:marLeft w:val="0"/>
      <w:marRight w:val="0"/>
      <w:marTop w:val="0"/>
      <w:marBottom w:val="0"/>
      <w:divBdr>
        <w:top w:val="none" w:sz="0" w:space="0" w:color="auto"/>
        <w:left w:val="none" w:sz="0" w:space="0" w:color="auto"/>
        <w:bottom w:val="none" w:sz="0" w:space="0" w:color="auto"/>
        <w:right w:val="none" w:sz="0" w:space="0" w:color="auto"/>
      </w:divBdr>
    </w:div>
    <w:div w:id="65149593">
      <w:bodyDiv w:val="1"/>
      <w:marLeft w:val="0"/>
      <w:marRight w:val="0"/>
      <w:marTop w:val="0"/>
      <w:marBottom w:val="0"/>
      <w:divBdr>
        <w:top w:val="none" w:sz="0" w:space="0" w:color="auto"/>
        <w:left w:val="none" w:sz="0" w:space="0" w:color="auto"/>
        <w:bottom w:val="none" w:sz="0" w:space="0" w:color="auto"/>
        <w:right w:val="none" w:sz="0" w:space="0" w:color="auto"/>
      </w:divBdr>
    </w:div>
    <w:div w:id="83308937">
      <w:bodyDiv w:val="1"/>
      <w:marLeft w:val="0"/>
      <w:marRight w:val="0"/>
      <w:marTop w:val="0"/>
      <w:marBottom w:val="0"/>
      <w:divBdr>
        <w:top w:val="none" w:sz="0" w:space="0" w:color="auto"/>
        <w:left w:val="none" w:sz="0" w:space="0" w:color="auto"/>
        <w:bottom w:val="none" w:sz="0" w:space="0" w:color="auto"/>
        <w:right w:val="none" w:sz="0" w:space="0" w:color="auto"/>
      </w:divBdr>
    </w:div>
    <w:div w:id="127748657">
      <w:bodyDiv w:val="1"/>
      <w:marLeft w:val="0"/>
      <w:marRight w:val="0"/>
      <w:marTop w:val="0"/>
      <w:marBottom w:val="0"/>
      <w:divBdr>
        <w:top w:val="none" w:sz="0" w:space="0" w:color="auto"/>
        <w:left w:val="none" w:sz="0" w:space="0" w:color="auto"/>
        <w:bottom w:val="none" w:sz="0" w:space="0" w:color="auto"/>
        <w:right w:val="none" w:sz="0" w:space="0" w:color="auto"/>
      </w:divBdr>
      <w:divsChild>
        <w:div w:id="1085348055">
          <w:marLeft w:val="0"/>
          <w:marRight w:val="0"/>
          <w:marTop w:val="0"/>
          <w:marBottom w:val="0"/>
          <w:divBdr>
            <w:top w:val="none" w:sz="0" w:space="0" w:color="auto"/>
            <w:left w:val="none" w:sz="0" w:space="0" w:color="auto"/>
            <w:bottom w:val="none" w:sz="0" w:space="0" w:color="auto"/>
            <w:right w:val="none" w:sz="0" w:space="0" w:color="auto"/>
          </w:divBdr>
          <w:divsChild>
            <w:div w:id="862208182">
              <w:marLeft w:val="0"/>
              <w:marRight w:val="0"/>
              <w:marTop w:val="0"/>
              <w:marBottom w:val="0"/>
              <w:divBdr>
                <w:top w:val="none" w:sz="0" w:space="0" w:color="auto"/>
                <w:left w:val="none" w:sz="0" w:space="0" w:color="auto"/>
                <w:bottom w:val="none" w:sz="0" w:space="0" w:color="auto"/>
                <w:right w:val="none" w:sz="0" w:space="0" w:color="auto"/>
              </w:divBdr>
              <w:divsChild>
                <w:div w:id="63719100">
                  <w:marLeft w:val="0"/>
                  <w:marRight w:val="0"/>
                  <w:marTop w:val="0"/>
                  <w:marBottom w:val="0"/>
                  <w:divBdr>
                    <w:top w:val="none" w:sz="0" w:space="0" w:color="auto"/>
                    <w:left w:val="none" w:sz="0" w:space="0" w:color="auto"/>
                    <w:bottom w:val="none" w:sz="0" w:space="0" w:color="auto"/>
                    <w:right w:val="none" w:sz="0" w:space="0" w:color="auto"/>
                  </w:divBdr>
                  <w:divsChild>
                    <w:div w:id="749157457">
                      <w:marLeft w:val="0"/>
                      <w:marRight w:val="0"/>
                      <w:marTop w:val="0"/>
                      <w:marBottom w:val="0"/>
                      <w:divBdr>
                        <w:top w:val="none" w:sz="0" w:space="0" w:color="auto"/>
                        <w:left w:val="none" w:sz="0" w:space="0" w:color="auto"/>
                        <w:bottom w:val="none" w:sz="0" w:space="0" w:color="auto"/>
                        <w:right w:val="none" w:sz="0" w:space="0" w:color="auto"/>
                      </w:divBdr>
                      <w:divsChild>
                        <w:div w:id="2593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63666">
      <w:bodyDiv w:val="1"/>
      <w:marLeft w:val="0"/>
      <w:marRight w:val="0"/>
      <w:marTop w:val="0"/>
      <w:marBottom w:val="0"/>
      <w:divBdr>
        <w:top w:val="none" w:sz="0" w:space="0" w:color="auto"/>
        <w:left w:val="none" w:sz="0" w:space="0" w:color="auto"/>
        <w:bottom w:val="none" w:sz="0" w:space="0" w:color="auto"/>
        <w:right w:val="none" w:sz="0" w:space="0" w:color="auto"/>
      </w:divBdr>
      <w:divsChild>
        <w:div w:id="1430350545">
          <w:marLeft w:val="0"/>
          <w:marRight w:val="0"/>
          <w:marTop w:val="0"/>
          <w:marBottom w:val="0"/>
          <w:divBdr>
            <w:top w:val="none" w:sz="0" w:space="0" w:color="auto"/>
            <w:left w:val="none" w:sz="0" w:space="0" w:color="auto"/>
            <w:bottom w:val="none" w:sz="0" w:space="0" w:color="auto"/>
            <w:right w:val="none" w:sz="0" w:space="0" w:color="auto"/>
          </w:divBdr>
          <w:divsChild>
            <w:div w:id="1527988606">
              <w:marLeft w:val="0"/>
              <w:marRight w:val="0"/>
              <w:marTop w:val="0"/>
              <w:marBottom w:val="0"/>
              <w:divBdr>
                <w:top w:val="none" w:sz="0" w:space="0" w:color="auto"/>
                <w:left w:val="none" w:sz="0" w:space="0" w:color="auto"/>
                <w:bottom w:val="none" w:sz="0" w:space="0" w:color="auto"/>
                <w:right w:val="none" w:sz="0" w:space="0" w:color="auto"/>
              </w:divBdr>
              <w:divsChild>
                <w:div w:id="712772718">
                  <w:marLeft w:val="0"/>
                  <w:marRight w:val="0"/>
                  <w:marTop w:val="0"/>
                  <w:marBottom w:val="0"/>
                  <w:divBdr>
                    <w:top w:val="none" w:sz="0" w:space="0" w:color="auto"/>
                    <w:left w:val="none" w:sz="0" w:space="0" w:color="auto"/>
                    <w:bottom w:val="none" w:sz="0" w:space="0" w:color="auto"/>
                    <w:right w:val="none" w:sz="0" w:space="0" w:color="auto"/>
                  </w:divBdr>
                  <w:divsChild>
                    <w:div w:id="380178127">
                      <w:marLeft w:val="0"/>
                      <w:marRight w:val="0"/>
                      <w:marTop w:val="0"/>
                      <w:marBottom w:val="0"/>
                      <w:divBdr>
                        <w:top w:val="none" w:sz="0" w:space="0" w:color="auto"/>
                        <w:left w:val="none" w:sz="0" w:space="0" w:color="auto"/>
                        <w:bottom w:val="none" w:sz="0" w:space="0" w:color="auto"/>
                        <w:right w:val="none" w:sz="0" w:space="0" w:color="auto"/>
                      </w:divBdr>
                      <w:divsChild>
                        <w:div w:id="12354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575623922">
          <w:marLeft w:val="0"/>
          <w:marRight w:val="0"/>
          <w:marTop w:val="0"/>
          <w:marBottom w:val="0"/>
          <w:divBdr>
            <w:top w:val="none" w:sz="0" w:space="0" w:color="auto"/>
            <w:left w:val="none" w:sz="0" w:space="0" w:color="auto"/>
            <w:bottom w:val="none" w:sz="0" w:space="0" w:color="auto"/>
            <w:right w:val="none" w:sz="0" w:space="0" w:color="auto"/>
          </w:divBdr>
          <w:divsChild>
            <w:div w:id="1577786624">
              <w:marLeft w:val="0"/>
              <w:marRight w:val="0"/>
              <w:marTop w:val="0"/>
              <w:marBottom w:val="0"/>
              <w:divBdr>
                <w:top w:val="none" w:sz="0" w:space="0" w:color="auto"/>
                <w:left w:val="none" w:sz="0" w:space="0" w:color="auto"/>
                <w:bottom w:val="none" w:sz="0" w:space="0" w:color="auto"/>
                <w:right w:val="none" w:sz="0" w:space="0" w:color="auto"/>
              </w:divBdr>
              <w:divsChild>
                <w:div w:id="1326322148">
                  <w:marLeft w:val="0"/>
                  <w:marRight w:val="0"/>
                  <w:marTop w:val="0"/>
                  <w:marBottom w:val="0"/>
                  <w:divBdr>
                    <w:top w:val="none" w:sz="0" w:space="0" w:color="auto"/>
                    <w:left w:val="none" w:sz="0" w:space="0" w:color="auto"/>
                    <w:bottom w:val="none" w:sz="0" w:space="0" w:color="auto"/>
                    <w:right w:val="none" w:sz="0" w:space="0" w:color="auto"/>
                  </w:divBdr>
                  <w:divsChild>
                    <w:div w:id="509222145">
                      <w:marLeft w:val="0"/>
                      <w:marRight w:val="0"/>
                      <w:marTop w:val="0"/>
                      <w:marBottom w:val="0"/>
                      <w:divBdr>
                        <w:top w:val="none" w:sz="0" w:space="0" w:color="auto"/>
                        <w:left w:val="none" w:sz="0" w:space="0" w:color="auto"/>
                        <w:bottom w:val="none" w:sz="0" w:space="0" w:color="auto"/>
                        <w:right w:val="none" w:sz="0" w:space="0" w:color="auto"/>
                      </w:divBdr>
                      <w:divsChild>
                        <w:div w:id="21273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75096">
      <w:bodyDiv w:val="1"/>
      <w:marLeft w:val="0"/>
      <w:marRight w:val="0"/>
      <w:marTop w:val="0"/>
      <w:marBottom w:val="0"/>
      <w:divBdr>
        <w:top w:val="none" w:sz="0" w:space="0" w:color="auto"/>
        <w:left w:val="none" w:sz="0" w:space="0" w:color="auto"/>
        <w:bottom w:val="none" w:sz="0" w:space="0" w:color="auto"/>
        <w:right w:val="none" w:sz="0" w:space="0" w:color="auto"/>
      </w:divBdr>
    </w:div>
    <w:div w:id="163709758">
      <w:bodyDiv w:val="1"/>
      <w:marLeft w:val="0"/>
      <w:marRight w:val="0"/>
      <w:marTop w:val="0"/>
      <w:marBottom w:val="0"/>
      <w:divBdr>
        <w:top w:val="none" w:sz="0" w:space="0" w:color="auto"/>
        <w:left w:val="none" w:sz="0" w:space="0" w:color="auto"/>
        <w:bottom w:val="none" w:sz="0" w:space="0" w:color="auto"/>
        <w:right w:val="none" w:sz="0" w:space="0" w:color="auto"/>
      </w:divBdr>
    </w:div>
    <w:div w:id="167064378">
      <w:bodyDiv w:val="1"/>
      <w:marLeft w:val="0"/>
      <w:marRight w:val="0"/>
      <w:marTop w:val="0"/>
      <w:marBottom w:val="0"/>
      <w:divBdr>
        <w:top w:val="none" w:sz="0" w:space="0" w:color="auto"/>
        <w:left w:val="none" w:sz="0" w:space="0" w:color="auto"/>
        <w:bottom w:val="none" w:sz="0" w:space="0" w:color="auto"/>
        <w:right w:val="none" w:sz="0" w:space="0" w:color="auto"/>
      </w:divBdr>
    </w:div>
    <w:div w:id="184834172">
      <w:bodyDiv w:val="1"/>
      <w:marLeft w:val="0"/>
      <w:marRight w:val="0"/>
      <w:marTop w:val="0"/>
      <w:marBottom w:val="0"/>
      <w:divBdr>
        <w:top w:val="none" w:sz="0" w:space="0" w:color="auto"/>
        <w:left w:val="none" w:sz="0" w:space="0" w:color="auto"/>
        <w:bottom w:val="none" w:sz="0" w:space="0" w:color="auto"/>
        <w:right w:val="none" w:sz="0" w:space="0" w:color="auto"/>
      </w:divBdr>
    </w:div>
    <w:div w:id="231232722">
      <w:bodyDiv w:val="1"/>
      <w:marLeft w:val="0"/>
      <w:marRight w:val="0"/>
      <w:marTop w:val="0"/>
      <w:marBottom w:val="0"/>
      <w:divBdr>
        <w:top w:val="none" w:sz="0" w:space="0" w:color="auto"/>
        <w:left w:val="none" w:sz="0" w:space="0" w:color="auto"/>
        <w:bottom w:val="none" w:sz="0" w:space="0" w:color="auto"/>
        <w:right w:val="none" w:sz="0" w:space="0" w:color="auto"/>
      </w:divBdr>
    </w:div>
    <w:div w:id="259140092">
      <w:bodyDiv w:val="1"/>
      <w:marLeft w:val="0"/>
      <w:marRight w:val="0"/>
      <w:marTop w:val="0"/>
      <w:marBottom w:val="0"/>
      <w:divBdr>
        <w:top w:val="none" w:sz="0" w:space="0" w:color="auto"/>
        <w:left w:val="none" w:sz="0" w:space="0" w:color="auto"/>
        <w:bottom w:val="none" w:sz="0" w:space="0" w:color="auto"/>
        <w:right w:val="none" w:sz="0" w:space="0" w:color="auto"/>
      </w:divBdr>
    </w:div>
    <w:div w:id="269748470">
      <w:bodyDiv w:val="1"/>
      <w:marLeft w:val="0"/>
      <w:marRight w:val="0"/>
      <w:marTop w:val="0"/>
      <w:marBottom w:val="0"/>
      <w:divBdr>
        <w:top w:val="none" w:sz="0" w:space="0" w:color="auto"/>
        <w:left w:val="none" w:sz="0" w:space="0" w:color="auto"/>
        <w:bottom w:val="none" w:sz="0" w:space="0" w:color="auto"/>
        <w:right w:val="none" w:sz="0" w:space="0" w:color="auto"/>
      </w:divBdr>
      <w:divsChild>
        <w:div w:id="74976264">
          <w:marLeft w:val="0"/>
          <w:marRight w:val="0"/>
          <w:marTop w:val="0"/>
          <w:marBottom w:val="0"/>
          <w:divBdr>
            <w:top w:val="none" w:sz="0" w:space="0" w:color="auto"/>
            <w:left w:val="none" w:sz="0" w:space="0" w:color="auto"/>
            <w:bottom w:val="none" w:sz="0" w:space="0" w:color="auto"/>
            <w:right w:val="none" w:sz="0" w:space="0" w:color="auto"/>
          </w:divBdr>
          <w:divsChild>
            <w:div w:id="1897618292">
              <w:marLeft w:val="0"/>
              <w:marRight w:val="0"/>
              <w:marTop w:val="0"/>
              <w:marBottom w:val="0"/>
              <w:divBdr>
                <w:top w:val="none" w:sz="0" w:space="0" w:color="auto"/>
                <w:left w:val="none" w:sz="0" w:space="0" w:color="auto"/>
                <w:bottom w:val="none" w:sz="0" w:space="0" w:color="auto"/>
                <w:right w:val="none" w:sz="0" w:space="0" w:color="auto"/>
              </w:divBdr>
              <w:divsChild>
                <w:div w:id="1139349001">
                  <w:marLeft w:val="0"/>
                  <w:marRight w:val="0"/>
                  <w:marTop w:val="0"/>
                  <w:marBottom w:val="0"/>
                  <w:divBdr>
                    <w:top w:val="none" w:sz="0" w:space="0" w:color="auto"/>
                    <w:left w:val="none" w:sz="0" w:space="0" w:color="auto"/>
                    <w:bottom w:val="none" w:sz="0" w:space="0" w:color="auto"/>
                    <w:right w:val="none" w:sz="0" w:space="0" w:color="auto"/>
                  </w:divBdr>
                  <w:divsChild>
                    <w:div w:id="1286155095">
                      <w:marLeft w:val="0"/>
                      <w:marRight w:val="0"/>
                      <w:marTop w:val="0"/>
                      <w:marBottom w:val="0"/>
                      <w:divBdr>
                        <w:top w:val="none" w:sz="0" w:space="0" w:color="auto"/>
                        <w:left w:val="none" w:sz="0" w:space="0" w:color="auto"/>
                        <w:bottom w:val="none" w:sz="0" w:space="0" w:color="auto"/>
                        <w:right w:val="none" w:sz="0" w:space="0" w:color="auto"/>
                      </w:divBdr>
                      <w:divsChild>
                        <w:div w:id="9400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015580">
      <w:bodyDiv w:val="1"/>
      <w:marLeft w:val="0"/>
      <w:marRight w:val="0"/>
      <w:marTop w:val="0"/>
      <w:marBottom w:val="0"/>
      <w:divBdr>
        <w:top w:val="none" w:sz="0" w:space="0" w:color="auto"/>
        <w:left w:val="none" w:sz="0" w:space="0" w:color="auto"/>
        <w:bottom w:val="none" w:sz="0" w:space="0" w:color="auto"/>
        <w:right w:val="none" w:sz="0" w:space="0" w:color="auto"/>
      </w:divBdr>
    </w:div>
    <w:div w:id="292487812">
      <w:bodyDiv w:val="1"/>
      <w:marLeft w:val="0"/>
      <w:marRight w:val="0"/>
      <w:marTop w:val="0"/>
      <w:marBottom w:val="0"/>
      <w:divBdr>
        <w:top w:val="none" w:sz="0" w:space="0" w:color="auto"/>
        <w:left w:val="none" w:sz="0" w:space="0" w:color="auto"/>
        <w:bottom w:val="none" w:sz="0" w:space="0" w:color="auto"/>
        <w:right w:val="none" w:sz="0" w:space="0" w:color="auto"/>
      </w:divBdr>
    </w:div>
    <w:div w:id="355273940">
      <w:bodyDiv w:val="1"/>
      <w:marLeft w:val="0"/>
      <w:marRight w:val="0"/>
      <w:marTop w:val="0"/>
      <w:marBottom w:val="0"/>
      <w:divBdr>
        <w:top w:val="none" w:sz="0" w:space="0" w:color="auto"/>
        <w:left w:val="none" w:sz="0" w:space="0" w:color="auto"/>
        <w:bottom w:val="none" w:sz="0" w:space="0" w:color="auto"/>
        <w:right w:val="none" w:sz="0" w:space="0" w:color="auto"/>
      </w:divBdr>
      <w:divsChild>
        <w:div w:id="1663193054">
          <w:marLeft w:val="0"/>
          <w:marRight w:val="0"/>
          <w:marTop w:val="0"/>
          <w:marBottom w:val="0"/>
          <w:divBdr>
            <w:top w:val="none" w:sz="0" w:space="0" w:color="auto"/>
            <w:left w:val="none" w:sz="0" w:space="0" w:color="auto"/>
            <w:bottom w:val="none" w:sz="0" w:space="0" w:color="auto"/>
            <w:right w:val="none" w:sz="0" w:space="0" w:color="auto"/>
          </w:divBdr>
          <w:divsChild>
            <w:div w:id="791553958">
              <w:marLeft w:val="0"/>
              <w:marRight w:val="0"/>
              <w:marTop w:val="0"/>
              <w:marBottom w:val="0"/>
              <w:divBdr>
                <w:top w:val="none" w:sz="0" w:space="0" w:color="auto"/>
                <w:left w:val="none" w:sz="0" w:space="0" w:color="auto"/>
                <w:bottom w:val="none" w:sz="0" w:space="0" w:color="auto"/>
                <w:right w:val="none" w:sz="0" w:space="0" w:color="auto"/>
              </w:divBdr>
              <w:divsChild>
                <w:div w:id="577331521">
                  <w:marLeft w:val="0"/>
                  <w:marRight w:val="0"/>
                  <w:marTop w:val="0"/>
                  <w:marBottom w:val="0"/>
                  <w:divBdr>
                    <w:top w:val="none" w:sz="0" w:space="0" w:color="auto"/>
                    <w:left w:val="none" w:sz="0" w:space="0" w:color="auto"/>
                    <w:bottom w:val="none" w:sz="0" w:space="0" w:color="auto"/>
                    <w:right w:val="none" w:sz="0" w:space="0" w:color="auto"/>
                  </w:divBdr>
                  <w:divsChild>
                    <w:div w:id="407969938">
                      <w:marLeft w:val="0"/>
                      <w:marRight w:val="0"/>
                      <w:marTop w:val="0"/>
                      <w:marBottom w:val="0"/>
                      <w:divBdr>
                        <w:top w:val="none" w:sz="0" w:space="0" w:color="auto"/>
                        <w:left w:val="none" w:sz="0" w:space="0" w:color="auto"/>
                        <w:bottom w:val="none" w:sz="0" w:space="0" w:color="auto"/>
                        <w:right w:val="none" w:sz="0" w:space="0" w:color="auto"/>
                      </w:divBdr>
                      <w:divsChild>
                        <w:div w:id="19523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834064">
      <w:bodyDiv w:val="1"/>
      <w:marLeft w:val="0"/>
      <w:marRight w:val="0"/>
      <w:marTop w:val="0"/>
      <w:marBottom w:val="0"/>
      <w:divBdr>
        <w:top w:val="none" w:sz="0" w:space="0" w:color="auto"/>
        <w:left w:val="none" w:sz="0" w:space="0" w:color="auto"/>
        <w:bottom w:val="none" w:sz="0" w:space="0" w:color="auto"/>
        <w:right w:val="none" w:sz="0" w:space="0" w:color="auto"/>
      </w:divBdr>
    </w:div>
    <w:div w:id="407386833">
      <w:bodyDiv w:val="1"/>
      <w:marLeft w:val="0"/>
      <w:marRight w:val="0"/>
      <w:marTop w:val="0"/>
      <w:marBottom w:val="0"/>
      <w:divBdr>
        <w:top w:val="none" w:sz="0" w:space="0" w:color="auto"/>
        <w:left w:val="none" w:sz="0" w:space="0" w:color="auto"/>
        <w:bottom w:val="none" w:sz="0" w:space="0" w:color="auto"/>
        <w:right w:val="none" w:sz="0" w:space="0" w:color="auto"/>
      </w:divBdr>
    </w:div>
    <w:div w:id="412362235">
      <w:bodyDiv w:val="1"/>
      <w:marLeft w:val="0"/>
      <w:marRight w:val="0"/>
      <w:marTop w:val="0"/>
      <w:marBottom w:val="0"/>
      <w:divBdr>
        <w:top w:val="none" w:sz="0" w:space="0" w:color="auto"/>
        <w:left w:val="none" w:sz="0" w:space="0" w:color="auto"/>
        <w:bottom w:val="none" w:sz="0" w:space="0" w:color="auto"/>
        <w:right w:val="none" w:sz="0" w:space="0" w:color="auto"/>
      </w:divBdr>
    </w:div>
    <w:div w:id="421145642">
      <w:bodyDiv w:val="1"/>
      <w:marLeft w:val="0"/>
      <w:marRight w:val="0"/>
      <w:marTop w:val="0"/>
      <w:marBottom w:val="0"/>
      <w:divBdr>
        <w:top w:val="none" w:sz="0" w:space="0" w:color="auto"/>
        <w:left w:val="none" w:sz="0" w:space="0" w:color="auto"/>
        <w:bottom w:val="none" w:sz="0" w:space="0" w:color="auto"/>
        <w:right w:val="none" w:sz="0" w:space="0" w:color="auto"/>
      </w:divBdr>
    </w:div>
    <w:div w:id="432669813">
      <w:bodyDiv w:val="1"/>
      <w:marLeft w:val="0"/>
      <w:marRight w:val="0"/>
      <w:marTop w:val="0"/>
      <w:marBottom w:val="0"/>
      <w:divBdr>
        <w:top w:val="none" w:sz="0" w:space="0" w:color="auto"/>
        <w:left w:val="none" w:sz="0" w:space="0" w:color="auto"/>
        <w:bottom w:val="none" w:sz="0" w:space="0" w:color="auto"/>
        <w:right w:val="none" w:sz="0" w:space="0" w:color="auto"/>
      </w:divBdr>
    </w:div>
    <w:div w:id="461853056">
      <w:bodyDiv w:val="1"/>
      <w:marLeft w:val="0"/>
      <w:marRight w:val="0"/>
      <w:marTop w:val="0"/>
      <w:marBottom w:val="0"/>
      <w:divBdr>
        <w:top w:val="none" w:sz="0" w:space="0" w:color="auto"/>
        <w:left w:val="none" w:sz="0" w:space="0" w:color="auto"/>
        <w:bottom w:val="none" w:sz="0" w:space="0" w:color="auto"/>
        <w:right w:val="none" w:sz="0" w:space="0" w:color="auto"/>
      </w:divBdr>
    </w:div>
    <w:div w:id="500581426">
      <w:bodyDiv w:val="1"/>
      <w:marLeft w:val="0"/>
      <w:marRight w:val="0"/>
      <w:marTop w:val="0"/>
      <w:marBottom w:val="0"/>
      <w:divBdr>
        <w:top w:val="none" w:sz="0" w:space="0" w:color="auto"/>
        <w:left w:val="none" w:sz="0" w:space="0" w:color="auto"/>
        <w:bottom w:val="none" w:sz="0" w:space="0" w:color="auto"/>
        <w:right w:val="none" w:sz="0" w:space="0" w:color="auto"/>
      </w:divBdr>
    </w:div>
    <w:div w:id="513569074">
      <w:bodyDiv w:val="1"/>
      <w:marLeft w:val="0"/>
      <w:marRight w:val="0"/>
      <w:marTop w:val="0"/>
      <w:marBottom w:val="0"/>
      <w:divBdr>
        <w:top w:val="none" w:sz="0" w:space="0" w:color="auto"/>
        <w:left w:val="none" w:sz="0" w:space="0" w:color="auto"/>
        <w:bottom w:val="none" w:sz="0" w:space="0" w:color="auto"/>
        <w:right w:val="none" w:sz="0" w:space="0" w:color="auto"/>
      </w:divBdr>
    </w:div>
    <w:div w:id="528101563">
      <w:bodyDiv w:val="1"/>
      <w:marLeft w:val="0"/>
      <w:marRight w:val="0"/>
      <w:marTop w:val="0"/>
      <w:marBottom w:val="0"/>
      <w:divBdr>
        <w:top w:val="none" w:sz="0" w:space="0" w:color="auto"/>
        <w:left w:val="none" w:sz="0" w:space="0" w:color="auto"/>
        <w:bottom w:val="none" w:sz="0" w:space="0" w:color="auto"/>
        <w:right w:val="none" w:sz="0" w:space="0" w:color="auto"/>
      </w:divBdr>
    </w:div>
    <w:div w:id="528183832">
      <w:bodyDiv w:val="1"/>
      <w:marLeft w:val="0"/>
      <w:marRight w:val="0"/>
      <w:marTop w:val="0"/>
      <w:marBottom w:val="0"/>
      <w:divBdr>
        <w:top w:val="none" w:sz="0" w:space="0" w:color="auto"/>
        <w:left w:val="none" w:sz="0" w:space="0" w:color="auto"/>
        <w:bottom w:val="none" w:sz="0" w:space="0" w:color="auto"/>
        <w:right w:val="none" w:sz="0" w:space="0" w:color="auto"/>
      </w:divBdr>
    </w:div>
    <w:div w:id="531459488">
      <w:bodyDiv w:val="1"/>
      <w:marLeft w:val="0"/>
      <w:marRight w:val="0"/>
      <w:marTop w:val="0"/>
      <w:marBottom w:val="0"/>
      <w:divBdr>
        <w:top w:val="none" w:sz="0" w:space="0" w:color="auto"/>
        <w:left w:val="none" w:sz="0" w:space="0" w:color="auto"/>
        <w:bottom w:val="none" w:sz="0" w:space="0" w:color="auto"/>
        <w:right w:val="none" w:sz="0" w:space="0" w:color="auto"/>
      </w:divBdr>
    </w:div>
    <w:div w:id="536897369">
      <w:bodyDiv w:val="1"/>
      <w:marLeft w:val="0"/>
      <w:marRight w:val="0"/>
      <w:marTop w:val="0"/>
      <w:marBottom w:val="0"/>
      <w:divBdr>
        <w:top w:val="none" w:sz="0" w:space="0" w:color="auto"/>
        <w:left w:val="none" w:sz="0" w:space="0" w:color="auto"/>
        <w:bottom w:val="none" w:sz="0" w:space="0" w:color="auto"/>
        <w:right w:val="none" w:sz="0" w:space="0" w:color="auto"/>
      </w:divBdr>
    </w:div>
    <w:div w:id="551190092">
      <w:bodyDiv w:val="1"/>
      <w:marLeft w:val="0"/>
      <w:marRight w:val="0"/>
      <w:marTop w:val="0"/>
      <w:marBottom w:val="0"/>
      <w:divBdr>
        <w:top w:val="none" w:sz="0" w:space="0" w:color="auto"/>
        <w:left w:val="none" w:sz="0" w:space="0" w:color="auto"/>
        <w:bottom w:val="none" w:sz="0" w:space="0" w:color="auto"/>
        <w:right w:val="none" w:sz="0" w:space="0" w:color="auto"/>
      </w:divBdr>
    </w:div>
    <w:div w:id="568997143">
      <w:bodyDiv w:val="1"/>
      <w:marLeft w:val="0"/>
      <w:marRight w:val="0"/>
      <w:marTop w:val="0"/>
      <w:marBottom w:val="0"/>
      <w:divBdr>
        <w:top w:val="none" w:sz="0" w:space="0" w:color="auto"/>
        <w:left w:val="none" w:sz="0" w:space="0" w:color="auto"/>
        <w:bottom w:val="none" w:sz="0" w:space="0" w:color="auto"/>
        <w:right w:val="none" w:sz="0" w:space="0" w:color="auto"/>
      </w:divBdr>
    </w:div>
    <w:div w:id="570577110">
      <w:bodyDiv w:val="1"/>
      <w:marLeft w:val="0"/>
      <w:marRight w:val="0"/>
      <w:marTop w:val="0"/>
      <w:marBottom w:val="0"/>
      <w:divBdr>
        <w:top w:val="none" w:sz="0" w:space="0" w:color="auto"/>
        <w:left w:val="none" w:sz="0" w:space="0" w:color="auto"/>
        <w:bottom w:val="none" w:sz="0" w:space="0" w:color="auto"/>
        <w:right w:val="none" w:sz="0" w:space="0" w:color="auto"/>
      </w:divBdr>
      <w:divsChild>
        <w:div w:id="1985234850">
          <w:marLeft w:val="0"/>
          <w:marRight w:val="0"/>
          <w:marTop w:val="0"/>
          <w:marBottom w:val="0"/>
          <w:divBdr>
            <w:top w:val="none" w:sz="0" w:space="0" w:color="auto"/>
            <w:left w:val="none" w:sz="0" w:space="0" w:color="auto"/>
            <w:bottom w:val="none" w:sz="0" w:space="0" w:color="auto"/>
            <w:right w:val="none" w:sz="0" w:space="0" w:color="auto"/>
          </w:divBdr>
          <w:divsChild>
            <w:div w:id="1900168423">
              <w:marLeft w:val="0"/>
              <w:marRight w:val="0"/>
              <w:marTop w:val="0"/>
              <w:marBottom w:val="0"/>
              <w:divBdr>
                <w:top w:val="none" w:sz="0" w:space="0" w:color="auto"/>
                <w:left w:val="none" w:sz="0" w:space="0" w:color="auto"/>
                <w:bottom w:val="none" w:sz="0" w:space="0" w:color="auto"/>
                <w:right w:val="none" w:sz="0" w:space="0" w:color="auto"/>
              </w:divBdr>
              <w:divsChild>
                <w:div w:id="26878424">
                  <w:marLeft w:val="0"/>
                  <w:marRight w:val="0"/>
                  <w:marTop w:val="0"/>
                  <w:marBottom w:val="0"/>
                  <w:divBdr>
                    <w:top w:val="none" w:sz="0" w:space="0" w:color="auto"/>
                    <w:left w:val="none" w:sz="0" w:space="0" w:color="auto"/>
                    <w:bottom w:val="none" w:sz="0" w:space="0" w:color="auto"/>
                    <w:right w:val="none" w:sz="0" w:space="0" w:color="auto"/>
                  </w:divBdr>
                  <w:divsChild>
                    <w:div w:id="635571558">
                      <w:marLeft w:val="0"/>
                      <w:marRight w:val="0"/>
                      <w:marTop w:val="0"/>
                      <w:marBottom w:val="0"/>
                      <w:divBdr>
                        <w:top w:val="none" w:sz="0" w:space="0" w:color="auto"/>
                        <w:left w:val="none" w:sz="0" w:space="0" w:color="auto"/>
                        <w:bottom w:val="none" w:sz="0" w:space="0" w:color="auto"/>
                        <w:right w:val="none" w:sz="0" w:space="0" w:color="auto"/>
                      </w:divBdr>
                      <w:divsChild>
                        <w:div w:id="6501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867495">
      <w:bodyDiv w:val="1"/>
      <w:marLeft w:val="0"/>
      <w:marRight w:val="0"/>
      <w:marTop w:val="0"/>
      <w:marBottom w:val="0"/>
      <w:divBdr>
        <w:top w:val="none" w:sz="0" w:space="0" w:color="auto"/>
        <w:left w:val="none" w:sz="0" w:space="0" w:color="auto"/>
        <w:bottom w:val="none" w:sz="0" w:space="0" w:color="auto"/>
        <w:right w:val="none" w:sz="0" w:space="0" w:color="auto"/>
      </w:divBdr>
    </w:div>
    <w:div w:id="634989075">
      <w:bodyDiv w:val="1"/>
      <w:marLeft w:val="0"/>
      <w:marRight w:val="0"/>
      <w:marTop w:val="0"/>
      <w:marBottom w:val="0"/>
      <w:divBdr>
        <w:top w:val="none" w:sz="0" w:space="0" w:color="auto"/>
        <w:left w:val="none" w:sz="0" w:space="0" w:color="auto"/>
        <w:bottom w:val="none" w:sz="0" w:space="0" w:color="auto"/>
        <w:right w:val="none" w:sz="0" w:space="0" w:color="auto"/>
      </w:divBdr>
    </w:div>
    <w:div w:id="664363864">
      <w:bodyDiv w:val="1"/>
      <w:marLeft w:val="0"/>
      <w:marRight w:val="0"/>
      <w:marTop w:val="0"/>
      <w:marBottom w:val="0"/>
      <w:divBdr>
        <w:top w:val="none" w:sz="0" w:space="0" w:color="auto"/>
        <w:left w:val="none" w:sz="0" w:space="0" w:color="auto"/>
        <w:bottom w:val="none" w:sz="0" w:space="0" w:color="auto"/>
        <w:right w:val="none" w:sz="0" w:space="0" w:color="auto"/>
      </w:divBdr>
    </w:div>
    <w:div w:id="666791716">
      <w:bodyDiv w:val="1"/>
      <w:marLeft w:val="0"/>
      <w:marRight w:val="0"/>
      <w:marTop w:val="0"/>
      <w:marBottom w:val="0"/>
      <w:divBdr>
        <w:top w:val="none" w:sz="0" w:space="0" w:color="auto"/>
        <w:left w:val="none" w:sz="0" w:space="0" w:color="auto"/>
        <w:bottom w:val="none" w:sz="0" w:space="0" w:color="auto"/>
        <w:right w:val="none" w:sz="0" w:space="0" w:color="auto"/>
      </w:divBdr>
    </w:div>
    <w:div w:id="697318244">
      <w:bodyDiv w:val="1"/>
      <w:marLeft w:val="0"/>
      <w:marRight w:val="0"/>
      <w:marTop w:val="0"/>
      <w:marBottom w:val="0"/>
      <w:divBdr>
        <w:top w:val="none" w:sz="0" w:space="0" w:color="auto"/>
        <w:left w:val="none" w:sz="0" w:space="0" w:color="auto"/>
        <w:bottom w:val="none" w:sz="0" w:space="0" w:color="auto"/>
        <w:right w:val="none" w:sz="0" w:space="0" w:color="auto"/>
      </w:divBdr>
      <w:divsChild>
        <w:div w:id="98456029">
          <w:marLeft w:val="0"/>
          <w:marRight w:val="0"/>
          <w:marTop w:val="0"/>
          <w:marBottom w:val="0"/>
          <w:divBdr>
            <w:top w:val="none" w:sz="0" w:space="0" w:color="auto"/>
            <w:left w:val="none" w:sz="0" w:space="0" w:color="auto"/>
            <w:bottom w:val="none" w:sz="0" w:space="0" w:color="auto"/>
            <w:right w:val="none" w:sz="0" w:space="0" w:color="auto"/>
          </w:divBdr>
          <w:divsChild>
            <w:div w:id="1246526066">
              <w:marLeft w:val="0"/>
              <w:marRight w:val="0"/>
              <w:marTop w:val="0"/>
              <w:marBottom w:val="0"/>
              <w:divBdr>
                <w:top w:val="none" w:sz="0" w:space="0" w:color="auto"/>
                <w:left w:val="none" w:sz="0" w:space="0" w:color="auto"/>
                <w:bottom w:val="none" w:sz="0" w:space="0" w:color="auto"/>
                <w:right w:val="none" w:sz="0" w:space="0" w:color="auto"/>
              </w:divBdr>
              <w:divsChild>
                <w:div w:id="1666208322">
                  <w:marLeft w:val="0"/>
                  <w:marRight w:val="0"/>
                  <w:marTop w:val="0"/>
                  <w:marBottom w:val="0"/>
                  <w:divBdr>
                    <w:top w:val="none" w:sz="0" w:space="0" w:color="auto"/>
                    <w:left w:val="none" w:sz="0" w:space="0" w:color="auto"/>
                    <w:bottom w:val="none" w:sz="0" w:space="0" w:color="auto"/>
                    <w:right w:val="none" w:sz="0" w:space="0" w:color="auto"/>
                  </w:divBdr>
                  <w:divsChild>
                    <w:div w:id="1348871673">
                      <w:marLeft w:val="0"/>
                      <w:marRight w:val="0"/>
                      <w:marTop w:val="0"/>
                      <w:marBottom w:val="0"/>
                      <w:divBdr>
                        <w:top w:val="none" w:sz="0" w:space="0" w:color="auto"/>
                        <w:left w:val="none" w:sz="0" w:space="0" w:color="auto"/>
                        <w:bottom w:val="none" w:sz="0" w:space="0" w:color="auto"/>
                        <w:right w:val="none" w:sz="0" w:space="0" w:color="auto"/>
                      </w:divBdr>
                      <w:divsChild>
                        <w:div w:id="5463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676544">
      <w:bodyDiv w:val="1"/>
      <w:marLeft w:val="0"/>
      <w:marRight w:val="0"/>
      <w:marTop w:val="0"/>
      <w:marBottom w:val="0"/>
      <w:divBdr>
        <w:top w:val="none" w:sz="0" w:space="0" w:color="auto"/>
        <w:left w:val="none" w:sz="0" w:space="0" w:color="auto"/>
        <w:bottom w:val="none" w:sz="0" w:space="0" w:color="auto"/>
        <w:right w:val="none" w:sz="0" w:space="0" w:color="auto"/>
      </w:divBdr>
    </w:div>
    <w:div w:id="747075360">
      <w:bodyDiv w:val="1"/>
      <w:marLeft w:val="0"/>
      <w:marRight w:val="0"/>
      <w:marTop w:val="0"/>
      <w:marBottom w:val="0"/>
      <w:divBdr>
        <w:top w:val="none" w:sz="0" w:space="0" w:color="auto"/>
        <w:left w:val="none" w:sz="0" w:space="0" w:color="auto"/>
        <w:bottom w:val="none" w:sz="0" w:space="0" w:color="auto"/>
        <w:right w:val="none" w:sz="0" w:space="0" w:color="auto"/>
      </w:divBdr>
      <w:divsChild>
        <w:div w:id="1954634259">
          <w:marLeft w:val="0"/>
          <w:marRight w:val="0"/>
          <w:marTop w:val="0"/>
          <w:marBottom w:val="0"/>
          <w:divBdr>
            <w:top w:val="none" w:sz="0" w:space="0" w:color="auto"/>
            <w:left w:val="none" w:sz="0" w:space="0" w:color="auto"/>
            <w:bottom w:val="none" w:sz="0" w:space="0" w:color="auto"/>
            <w:right w:val="none" w:sz="0" w:space="0" w:color="auto"/>
          </w:divBdr>
          <w:divsChild>
            <w:div w:id="354310424">
              <w:marLeft w:val="0"/>
              <w:marRight w:val="0"/>
              <w:marTop w:val="0"/>
              <w:marBottom w:val="0"/>
              <w:divBdr>
                <w:top w:val="none" w:sz="0" w:space="0" w:color="auto"/>
                <w:left w:val="none" w:sz="0" w:space="0" w:color="auto"/>
                <w:bottom w:val="none" w:sz="0" w:space="0" w:color="auto"/>
                <w:right w:val="none" w:sz="0" w:space="0" w:color="auto"/>
              </w:divBdr>
              <w:divsChild>
                <w:div w:id="461777440">
                  <w:marLeft w:val="0"/>
                  <w:marRight w:val="0"/>
                  <w:marTop w:val="0"/>
                  <w:marBottom w:val="0"/>
                  <w:divBdr>
                    <w:top w:val="none" w:sz="0" w:space="0" w:color="auto"/>
                    <w:left w:val="none" w:sz="0" w:space="0" w:color="auto"/>
                    <w:bottom w:val="none" w:sz="0" w:space="0" w:color="auto"/>
                    <w:right w:val="none" w:sz="0" w:space="0" w:color="auto"/>
                  </w:divBdr>
                  <w:divsChild>
                    <w:div w:id="1958488458">
                      <w:marLeft w:val="0"/>
                      <w:marRight w:val="0"/>
                      <w:marTop w:val="0"/>
                      <w:marBottom w:val="0"/>
                      <w:divBdr>
                        <w:top w:val="none" w:sz="0" w:space="0" w:color="auto"/>
                        <w:left w:val="none" w:sz="0" w:space="0" w:color="auto"/>
                        <w:bottom w:val="none" w:sz="0" w:space="0" w:color="auto"/>
                        <w:right w:val="none" w:sz="0" w:space="0" w:color="auto"/>
                      </w:divBdr>
                      <w:divsChild>
                        <w:div w:id="68061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589988">
      <w:bodyDiv w:val="1"/>
      <w:marLeft w:val="0"/>
      <w:marRight w:val="0"/>
      <w:marTop w:val="0"/>
      <w:marBottom w:val="0"/>
      <w:divBdr>
        <w:top w:val="none" w:sz="0" w:space="0" w:color="auto"/>
        <w:left w:val="none" w:sz="0" w:space="0" w:color="auto"/>
        <w:bottom w:val="none" w:sz="0" w:space="0" w:color="auto"/>
        <w:right w:val="none" w:sz="0" w:space="0" w:color="auto"/>
      </w:divBdr>
      <w:divsChild>
        <w:div w:id="1440368236">
          <w:marLeft w:val="0"/>
          <w:marRight w:val="0"/>
          <w:marTop w:val="0"/>
          <w:marBottom w:val="0"/>
          <w:divBdr>
            <w:top w:val="none" w:sz="0" w:space="0" w:color="auto"/>
            <w:left w:val="none" w:sz="0" w:space="0" w:color="auto"/>
            <w:bottom w:val="none" w:sz="0" w:space="0" w:color="auto"/>
            <w:right w:val="none" w:sz="0" w:space="0" w:color="auto"/>
          </w:divBdr>
          <w:divsChild>
            <w:div w:id="2043480351">
              <w:marLeft w:val="0"/>
              <w:marRight w:val="0"/>
              <w:marTop w:val="0"/>
              <w:marBottom w:val="0"/>
              <w:divBdr>
                <w:top w:val="none" w:sz="0" w:space="0" w:color="auto"/>
                <w:left w:val="none" w:sz="0" w:space="0" w:color="auto"/>
                <w:bottom w:val="none" w:sz="0" w:space="0" w:color="auto"/>
                <w:right w:val="none" w:sz="0" w:space="0" w:color="auto"/>
              </w:divBdr>
              <w:divsChild>
                <w:div w:id="131606884">
                  <w:marLeft w:val="0"/>
                  <w:marRight w:val="0"/>
                  <w:marTop w:val="0"/>
                  <w:marBottom w:val="0"/>
                  <w:divBdr>
                    <w:top w:val="none" w:sz="0" w:space="0" w:color="auto"/>
                    <w:left w:val="none" w:sz="0" w:space="0" w:color="auto"/>
                    <w:bottom w:val="none" w:sz="0" w:space="0" w:color="auto"/>
                    <w:right w:val="none" w:sz="0" w:space="0" w:color="auto"/>
                  </w:divBdr>
                  <w:divsChild>
                    <w:div w:id="1855922288">
                      <w:marLeft w:val="0"/>
                      <w:marRight w:val="0"/>
                      <w:marTop w:val="0"/>
                      <w:marBottom w:val="0"/>
                      <w:divBdr>
                        <w:top w:val="none" w:sz="0" w:space="0" w:color="auto"/>
                        <w:left w:val="none" w:sz="0" w:space="0" w:color="auto"/>
                        <w:bottom w:val="none" w:sz="0" w:space="0" w:color="auto"/>
                        <w:right w:val="none" w:sz="0" w:space="0" w:color="auto"/>
                      </w:divBdr>
                      <w:divsChild>
                        <w:div w:id="9784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991887">
      <w:bodyDiv w:val="1"/>
      <w:marLeft w:val="0"/>
      <w:marRight w:val="0"/>
      <w:marTop w:val="0"/>
      <w:marBottom w:val="0"/>
      <w:divBdr>
        <w:top w:val="none" w:sz="0" w:space="0" w:color="auto"/>
        <w:left w:val="none" w:sz="0" w:space="0" w:color="auto"/>
        <w:bottom w:val="none" w:sz="0" w:space="0" w:color="auto"/>
        <w:right w:val="none" w:sz="0" w:space="0" w:color="auto"/>
      </w:divBdr>
    </w:div>
    <w:div w:id="787703908">
      <w:bodyDiv w:val="1"/>
      <w:marLeft w:val="0"/>
      <w:marRight w:val="0"/>
      <w:marTop w:val="0"/>
      <w:marBottom w:val="0"/>
      <w:divBdr>
        <w:top w:val="none" w:sz="0" w:space="0" w:color="auto"/>
        <w:left w:val="none" w:sz="0" w:space="0" w:color="auto"/>
        <w:bottom w:val="none" w:sz="0" w:space="0" w:color="auto"/>
        <w:right w:val="none" w:sz="0" w:space="0" w:color="auto"/>
      </w:divBdr>
      <w:divsChild>
        <w:div w:id="1329600415">
          <w:marLeft w:val="0"/>
          <w:marRight w:val="0"/>
          <w:marTop w:val="0"/>
          <w:marBottom w:val="0"/>
          <w:divBdr>
            <w:top w:val="none" w:sz="0" w:space="0" w:color="auto"/>
            <w:left w:val="none" w:sz="0" w:space="0" w:color="auto"/>
            <w:bottom w:val="none" w:sz="0" w:space="0" w:color="auto"/>
            <w:right w:val="none" w:sz="0" w:space="0" w:color="auto"/>
          </w:divBdr>
          <w:divsChild>
            <w:div w:id="2124879343">
              <w:marLeft w:val="0"/>
              <w:marRight w:val="0"/>
              <w:marTop w:val="0"/>
              <w:marBottom w:val="0"/>
              <w:divBdr>
                <w:top w:val="none" w:sz="0" w:space="0" w:color="auto"/>
                <w:left w:val="none" w:sz="0" w:space="0" w:color="auto"/>
                <w:bottom w:val="none" w:sz="0" w:space="0" w:color="auto"/>
                <w:right w:val="none" w:sz="0" w:space="0" w:color="auto"/>
              </w:divBdr>
              <w:divsChild>
                <w:div w:id="906913422">
                  <w:marLeft w:val="0"/>
                  <w:marRight w:val="0"/>
                  <w:marTop w:val="0"/>
                  <w:marBottom w:val="0"/>
                  <w:divBdr>
                    <w:top w:val="none" w:sz="0" w:space="0" w:color="auto"/>
                    <w:left w:val="none" w:sz="0" w:space="0" w:color="auto"/>
                    <w:bottom w:val="none" w:sz="0" w:space="0" w:color="auto"/>
                    <w:right w:val="none" w:sz="0" w:space="0" w:color="auto"/>
                  </w:divBdr>
                  <w:divsChild>
                    <w:div w:id="1253274617">
                      <w:marLeft w:val="0"/>
                      <w:marRight w:val="0"/>
                      <w:marTop w:val="0"/>
                      <w:marBottom w:val="0"/>
                      <w:divBdr>
                        <w:top w:val="none" w:sz="0" w:space="0" w:color="auto"/>
                        <w:left w:val="none" w:sz="0" w:space="0" w:color="auto"/>
                        <w:bottom w:val="none" w:sz="0" w:space="0" w:color="auto"/>
                        <w:right w:val="none" w:sz="0" w:space="0" w:color="auto"/>
                      </w:divBdr>
                      <w:divsChild>
                        <w:div w:id="2494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412477">
      <w:bodyDiv w:val="1"/>
      <w:marLeft w:val="0"/>
      <w:marRight w:val="0"/>
      <w:marTop w:val="0"/>
      <w:marBottom w:val="0"/>
      <w:divBdr>
        <w:top w:val="none" w:sz="0" w:space="0" w:color="auto"/>
        <w:left w:val="none" w:sz="0" w:space="0" w:color="auto"/>
        <w:bottom w:val="none" w:sz="0" w:space="0" w:color="auto"/>
        <w:right w:val="none" w:sz="0" w:space="0" w:color="auto"/>
      </w:divBdr>
      <w:divsChild>
        <w:div w:id="2067870641">
          <w:marLeft w:val="0"/>
          <w:marRight w:val="0"/>
          <w:marTop w:val="0"/>
          <w:marBottom w:val="0"/>
          <w:divBdr>
            <w:top w:val="none" w:sz="0" w:space="0" w:color="auto"/>
            <w:left w:val="none" w:sz="0" w:space="0" w:color="auto"/>
            <w:bottom w:val="none" w:sz="0" w:space="0" w:color="auto"/>
            <w:right w:val="none" w:sz="0" w:space="0" w:color="auto"/>
          </w:divBdr>
          <w:divsChild>
            <w:div w:id="1416247235">
              <w:marLeft w:val="0"/>
              <w:marRight w:val="0"/>
              <w:marTop w:val="0"/>
              <w:marBottom w:val="0"/>
              <w:divBdr>
                <w:top w:val="none" w:sz="0" w:space="0" w:color="auto"/>
                <w:left w:val="none" w:sz="0" w:space="0" w:color="auto"/>
                <w:bottom w:val="none" w:sz="0" w:space="0" w:color="auto"/>
                <w:right w:val="none" w:sz="0" w:space="0" w:color="auto"/>
              </w:divBdr>
              <w:divsChild>
                <w:div w:id="787507042">
                  <w:marLeft w:val="0"/>
                  <w:marRight w:val="0"/>
                  <w:marTop w:val="0"/>
                  <w:marBottom w:val="0"/>
                  <w:divBdr>
                    <w:top w:val="none" w:sz="0" w:space="0" w:color="auto"/>
                    <w:left w:val="none" w:sz="0" w:space="0" w:color="auto"/>
                    <w:bottom w:val="none" w:sz="0" w:space="0" w:color="auto"/>
                    <w:right w:val="none" w:sz="0" w:space="0" w:color="auto"/>
                  </w:divBdr>
                  <w:divsChild>
                    <w:div w:id="573899153">
                      <w:marLeft w:val="0"/>
                      <w:marRight w:val="0"/>
                      <w:marTop w:val="0"/>
                      <w:marBottom w:val="0"/>
                      <w:divBdr>
                        <w:top w:val="none" w:sz="0" w:space="0" w:color="auto"/>
                        <w:left w:val="none" w:sz="0" w:space="0" w:color="auto"/>
                        <w:bottom w:val="none" w:sz="0" w:space="0" w:color="auto"/>
                        <w:right w:val="none" w:sz="0" w:space="0" w:color="auto"/>
                      </w:divBdr>
                      <w:divsChild>
                        <w:div w:id="556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934489">
      <w:bodyDiv w:val="1"/>
      <w:marLeft w:val="0"/>
      <w:marRight w:val="0"/>
      <w:marTop w:val="0"/>
      <w:marBottom w:val="0"/>
      <w:divBdr>
        <w:top w:val="none" w:sz="0" w:space="0" w:color="auto"/>
        <w:left w:val="none" w:sz="0" w:space="0" w:color="auto"/>
        <w:bottom w:val="none" w:sz="0" w:space="0" w:color="auto"/>
        <w:right w:val="none" w:sz="0" w:space="0" w:color="auto"/>
      </w:divBdr>
    </w:div>
    <w:div w:id="816341998">
      <w:bodyDiv w:val="1"/>
      <w:marLeft w:val="0"/>
      <w:marRight w:val="0"/>
      <w:marTop w:val="0"/>
      <w:marBottom w:val="0"/>
      <w:divBdr>
        <w:top w:val="none" w:sz="0" w:space="0" w:color="auto"/>
        <w:left w:val="none" w:sz="0" w:space="0" w:color="auto"/>
        <w:bottom w:val="none" w:sz="0" w:space="0" w:color="auto"/>
        <w:right w:val="none" w:sz="0" w:space="0" w:color="auto"/>
      </w:divBdr>
    </w:div>
    <w:div w:id="817065797">
      <w:bodyDiv w:val="1"/>
      <w:marLeft w:val="0"/>
      <w:marRight w:val="0"/>
      <w:marTop w:val="0"/>
      <w:marBottom w:val="0"/>
      <w:divBdr>
        <w:top w:val="none" w:sz="0" w:space="0" w:color="auto"/>
        <w:left w:val="none" w:sz="0" w:space="0" w:color="auto"/>
        <w:bottom w:val="none" w:sz="0" w:space="0" w:color="auto"/>
        <w:right w:val="none" w:sz="0" w:space="0" w:color="auto"/>
      </w:divBdr>
      <w:divsChild>
        <w:div w:id="939025523">
          <w:marLeft w:val="0"/>
          <w:marRight w:val="0"/>
          <w:marTop w:val="0"/>
          <w:marBottom w:val="0"/>
          <w:divBdr>
            <w:top w:val="none" w:sz="0" w:space="0" w:color="auto"/>
            <w:left w:val="none" w:sz="0" w:space="0" w:color="auto"/>
            <w:bottom w:val="none" w:sz="0" w:space="0" w:color="auto"/>
            <w:right w:val="none" w:sz="0" w:space="0" w:color="auto"/>
          </w:divBdr>
          <w:divsChild>
            <w:div w:id="430589670">
              <w:marLeft w:val="0"/>
              <w:marRight w:val="0"/>
              <w:marTop w:val="0"/>
              <w:marBottom w:val="0"/>
              <w:divBdr>
                <w:top w:val="none" w:sz="0" w:space="0" w:color="auto"/>
                <w:left w:val="none" w:sz="0" w:space="0" w:color="auto"/>
                <w:bottom w:val="none" w:sz="0" w:space="0" w:color="auto"/>
                <w:right w:val="none" w:sz="0" w:space="0" w:color="auto"/>
              </w:divBdr>
              <w:divsChild>
                <w:div w:id="1898517312">
                  <w:marLeft w:val="0"/>
                  <w:marRight w:val="0"/>
                  <w:marTop w:val="0"/>
                  <w:marBottom w:val="0"/>
                  <w:divBdr>
                    <w:top w:val="none" w:sz="0" w:space="0" w:color="auto"/>
                    <w:left w:val="none" w:sz="0" w:space="0" w:color="auto"/>
                    <w:bottom w:val="none" w:sz="0" w:space="0" w:color="auto"/>
                    <w:right w:val="none" w:sz="0" w:space="0" w:color="auto"/>
                  </w:divBdr>
                  <w:divsChild>
                    <w:div w:id="888421276">
                      <w:marLeft w:val="0"/>
                      <w:marRight w:val="0"/>
                      <w:marTop w:val="0"/>
                      <w:marBottom w:val="0"/>
                      <w:divBdr>
                        <w:top w:val="none" w:sz="0" w:space="0" w:color="auto"/>
                        <w:left w:val="none" w:sz="0" w:space="0" w:color="auto"/>
                        <w:bottom w:val="none" w:sz="0" w:space="0" w:color="auto"/>
                        <w:right w:val="none" w:sz="0" w:space="0" w:color="auto"/>
                      </w:divBdr>
                      <w:divsChild>
                        <w:div w:id="20757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877130">
      <w:bodyDiv w:val="1"/>
      <w:marLeft w:val="0"/>
      <w:marRight w:val="0"/>
      <w:marTop w:val="0"/>
      <w:marBottom w:val="0"/>
      <w:divBdr>
        <w:top w:val="none" w:sz="0" w:space="0" w:color="auto"/>
        <w:left w:val="none" w:sz="0" w:space="0" w:color="auto"/>
        <w:bottom w:val="none" w:sz="0" w:space="0" w:color="auto"/>
        <w:right w:val="none" w:sz="0" w:space="0" w:color="auto"/>
      </w:divBdr>
      <w:divsChild>
        <w:div w:id="1628049877">
          <w:marLeft w:val="0"/>
          <w:marRight w:val="0"/>
          <w:marTop w:val="0"/>
          <w:marBottom w:val="0"/>
          <w:divBdr>
            <w:top w:val="none" w:sz="0" w:space="0" w:color="auto"/>
            <w:left w:val="none" w:sz="0" w:space="0" w:color="auto"/>
            <w:bottom w:val="none" w:sz="0" w:space="0" w:color="auto"/>
            <w:right w:val="none" w:sz="0" w:space="0" w:color="auto"/>
          </w:divBdr>
          <w:divsChild>
            <w:div w:id="1610548977">
              <w:marLeft w:val="0"/>
              <w:marRight w:val="0"/>
              <w:marTop w:val="0"/>
              <w:marBottom w:val="0"/>
              <w:divBdr>
                <w:top w:val="none" w:sz="0" w:space="0" w:color="auto"/>
                <w:left w:val="none" w:sz="0" w:space="0" w:color="auto"/>
                <w:bottom w:val="none" w:sz="0" w:space="0" w:color="auto"/>
                <w:right w:val="none" w:sz="0" w:space="0" w:color="auto"/>
              </w:divBdr>
              <w:divsChild>
                <w:div w:id="477767695">
                  <w:marLeft w:val="0"/>
                  <w:marRight w:val="0"/>
                  <w:marTop w:val="0"/>
                  <w:marBottom w:val="0"/>
                  <w:divBdr>
                    <w:top w:val="none" w:sz="0" w:space="0" w:color="auto"/>
                    <w:left w:val="none" w:sz="0" w:space="0" w:color="auto"/>
                    <w:bottom w:val="none" w:sz="0" w:space="0" w:color="auto"/>
                    <w:right w:val="none" w:sz="0" w:space="0" w:color="auto"/>
                  </w:divBdr>
                  <w:divsChild>
                    <w:div w:id="155541154">
                      <w:marLeft w:val="0"/>
                      <w:marRight w:val="0"/>
                      <w:marTop w:val="0"/>
                      <w:marBottom w:val="0"/>
                      <w:divBdr>
                        <w:top w:val="none" w:sz="0" w:space="0" w:color="auto"/>
                        <w:left w:val="none" w:sz="0" w:space="0" w:color="auto"/>
                        <w:bottom w:val="none" w:sz="0" w:space="0" w:color="auto"/>
                        <w:right w:val="none" w:sz="0" w:space="0" w:color="auto"/>
                      </w:divBdr>
                      <w:divsChild>
                        <w:div w:id="106163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368736">
      <w:bodyDiv w:val="1"/>
      <w:marLeft w:val="0"/>
      <w:marRight w:val="0"/>
      <w:marTop w:val="0"/>
      <w:marBottom w:val="0"/>
      <w:divBdr>
        <w:top w:val="none" w:sz="0" w:space="0" w:color="auto"/>
        <w:left w:val="none" w:sz="0" w:space="0" w:color="auto"/>
        <w:bottom w:val="none" w:sz="0" w:space="0" w:color="auto"/>
        <w:right w:val="none" w:sz="0" w:space="0" w:color="auto"/>
      </w:divBdr>
    </w:div>
    <w:div w:id="852646333">
      <w:bodyDiv w:val="1"/>
      <w:marLeft w:val="0"/>
      <w:marRight w:val="0"/>
      <w:marTop w:val="0"/>
      <w:marBottom w:val="0"/>
      <w:divBdr>
        <w:top w:val="none" w:sz="0" w:space="0" w:color="auto"/>
        <w:left w:val="none" w:sz="0" w:space="0" w:color="auto"/>
        <w:bottom w:val="none" w:sz="0" w:space="0" w:color="auto"/>
        <w:right w:val="none" w:sz="0" w:space="0" w:color="auto"/>
      </w:divBdr>
    </w:div>
    <w:div w:id="860053638">
      <w:bodyDiv w:val="1"/>
      <w:marLeft w:val="0"/>
      <w:marRight w:val="0"/>
      <w:marTop w:val="0"/>
      <w:marBottom w:val="0"/>
      <w:divBdr>
        <w:top w:val="none" w:sz="0" w:space="0" w:color="auto"/>
        <w:left w:val="none" w:sz="0" w:space="0" w:color="auto"/>
        <w:bottom w:val="none" w:sz="0" w:space="0" w:color="auto"/>
        <w:right w:val="none" w:sz="0" w:space="0" w:color="auto"/>
      </w:divBdr>
    </w:div>
    <w:div w:id="925189997">
      <w:bodyDiv w:val="1"/>
      <w:marLeft w:val="0"/>
      <w:marRight w:val="0"/>
      <w:marTop w:val="0"/>
      <w:marBottom w:val="0"/>
      <w:divBdr>
        <w:top w:val="none" w:sz="0" w:space="0" w:color="auto"/>
        <w:left w:val="none" w:sz="0" w:space="0" w:color="auto"/>
        <w:bottom w:val="none" w:sz="0" w:space="0" w:color="auto"/>
        <w:right w:val="none" w:sz="0" w:space="0" w:color="auto"/>
      </w:divBdr>
      <w:divsChild>
        <w:div w:id="411707253">
          <w:marLeft w:val="0"/>
          <w:marRight w:val="0"/>
          <w:marTop w:val="0"/>
          <w:marBottom w:val="0"/>
          <w:divBdr>
            <w:top w:val="none" w:sz="0" w:space="0" w:color="auto"/>
            <w:left w:val="none" w:sz="0" w:space="0" w:color="auto"/>
            <w:bottom w:val="none" w:sz="0" w:space="0" w:color="auto"/>
            <w:right w:val="none" w:sz="0" w:space="0" w:color="auto"/>
          </w:divBdr>
          <w:divsChild>
            <w:div w:id="826213900">
              <w:marLeft w:val="0"/>
              <w:marRight w:val="0"/>
              <w:marTop w:val="0"/>
              <w:marBottom w:val="0"/>
              <w:divBdr>
                <w:top w:val="none" w:sz="0" w:space="0" w:color="auto"/>
                <w:left w:val="none" w:sz="0" w:space="0" w:color="auto"/>
                <w:bottom w:val="none" w:sz="0" w:space="0" w:color="auto"/>
                <w:right w:val="none" w:sz="0" w:space="0" w:color="auto"/>
              </w:divBdr>
              <w:divsChild>
                <w:div w:id="1270041446">
                  <w:marLeft w:val="0"/>
                  <w:marRight w:val="0"/>
                  <w:marTop w:val="0"/>
                  <w:marBottom w:val="0"/>
                  <w:divBdr>
                    <w:top w:val="none" w:sz="0" w:space="0" w:color="auto"/>
                    <w:left w:val="none" w:sz="0" w:space="0" w:color="auto"/>
                    <w:bottom w:val="none" w:sz="0" w:space="0" w:color="auto"/>
                    <w:right w:val="none" w:sz="0" w:space="0" w:color="auto"/>
                  </w:divBdr>
                  <w:divsChild>
                    <w:div w:id="1074283597">
                      <w:marLeft w:val="0"/>
                      <w:marRight w:val="0"/>
                      <w:marTop w:val="0"/>
                      <w:marBottom w:val="0"/>
                      <w:divBdr>
                        <w:top w:val="none" w:sz="0" w:space="0" w:color="auto"/>
                        <w:left w:val="none" w:sz="0" w:space="0" w:color="auto"/>
                        <w:bottom w:val="none" w:sz="0" w:space="0" w:color="auto"/>
                        <w:right w:val="none" w:sz="0" w:space="0" w:color="auto"/>
                      </w:divBdr>
                      <w:divsChild>
                        <w:div w:id="64324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736798">
      <w:bodyDiv w:val="1"/>
      <w:marLeft w:val="0"/>
      <w:marRight w:val="0"/>
      <w:marTop w:val="0"/>
      <w:marBottom w:val="0"/>
      <w:divBdr>
        <w:top w:val="none" w:sz="0" w:space="0" w:color="auto"/>
        <w:left w:val="none" w:sz="0" w:space="0" w:color="auto"/>
        <w:bottom w:val="none" w:sz="0" w:space="0" w:color="auto"/>
        <w:right w:val="none" w:sz="0" w:space="0" w:color="auto"/>
      </w:divBdr>
      <w:divsChild>
        <w:div w:id="604265690">
          <w:marLeft w:val="0"/>
          <w:marRight w:val="0"/>
          <w:marTop w:val="0"/>
          <w:marBottom w:val="0"/>
          <w:divBdr>
            <w:top w:val="none" w:sz="0" w:space="0" w:color="auto"/>
            <w:left w:val="none" w:sz="0" w:space="0" w:color="auto"/>
            <w:bottom w:val="none" w:sz="0" w:space="0" w:color="auto"/>
            <w:right w:val="none" w:sz="0" w:space="0" w:color="auto"/>
          </w:divBdr>
          <w:divsChild>
            <w:div w:id="1129544493">
              <w:marLeft w:val="0"/>
              <w:marRight w:val="0"/>
              <w:marTop w:val="0"/>
              <w:marBottom w:val="0"/>
              <w:divBdr>
                <w:top w:val="none" w:sz="0" w:space="0" w:color="auto"/>
                <w:left w:val="none" w:sz="0" w:space="0" w:color="auto"/>
                <w:bottom w:val="none" w:sz="0" w:space="0" w:color="auto"/>
                <w:right w:val="none" w:sz="0" w:space="0" w:color="auto"/>
              </w:divBdr>
              <w:divsChild>
                <w:div w:id="1853835925">
                  <w:marLeft w:val="0"/>
                  <w:marRight w:val="0"/>
                  <w:marTop w:val="0"/>
                  <w:marBottom w:val="0"/>
                  <w:divBdr>
                    <w:top w:val="none" w:sz="0" w:space="0" w:color="auto"/>
                    <w:left w:val="none" w:sz="0" w:space="0" w:color="auto"/>
                    <w:bottom w:val="none" w:sz="0" w:space="0" w:color="auto"/>
                    <w:right w:val="none" w:sz="0" w:space="0" w:color="auto"/>
                  </w:divBdr>
                  <w:divsChild>
                    <w:div w:id="91970779">
                      <w:marLeft w:val="0"/>
                      <w:marRight w:val="0"/>
                      <w:marTop w:val="0"/>
                      <w:marBottom w:val="0"/>
                      <w:divBdr>
                        <w:top w:val="none" w:sz="0" w:space="0" w:color="auto"/>
                        <w:left w:val="none" w:sz="0" w:space="0" w:color="auto"/>
                        <w:bottom w:val="none" w:sz="0" w:space="0" w:color="auto"/>
                        <w:right w:val="none" w:sz="0" w:space="0" w:color="auto"/>
                      </w:divBdr>
                      <w:divsChild>
                        <w:div w:id="2041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564478">
      <w:bodyDiv w:val="1"/>
      <w:marLeft w:val="0"/>
      <w:marRight w:val="0"/>
      <w:marTop w:val="0"/>
      <w:marBottom w:val="0"/>
      <w:divBdr>
        <w:top w:val="none" w:sz="0" w:space="0" w:color="auto"/>
        <w:left w:val="none" w:sz="0" w:space="0" w:color="auto"/>
        <w:bottom w:val="none" w:sz="0" w:space="0" w:color="auto"/>
        <w:right w:val="none" w:sz="0" w:space="0" w:color="auto"/>
      </w:divBdr>
    </w:div>
    <w:div w:id="967125293">
      <w:bodyDiv w:val="1"/>
      <w:marLeft w:val="0"/>
      <w:marRight w:val="0"/>
      <w:marTop w:val="0"/>
      <w:marBottom w:val="0"/>
      <w:divBdr>
        <w:top w:val="none" w:sz="0" w:space="0" w:color="auto"/>
        <w:left w:val="none" w:sz="0" w:space="0" w:color="auto"/>
        <w:bottom w:val="none" w:sz="0" w:space="0" w:color="auto"/>
        <w:right w:val="none" w:sz="0" w:space="0" w:color="auto"/>
      </w:divBdr>
    </w:div>
    <w:div w:id="968126316">
      <w:bodyDiv w:val="1"/>
      <w:marLeft w:val="0"/>
      <w:marRight w:val="0"/>
      <w:marTop w:val="0"/>
      <w:marBottom w:val="0"/>
      <w:divBdr>
        <w:top w:val="none" w:sz="0" w:space="0" w:color="auto"/>
        <w:left w:val="none" w:sz="0" w:space="0" w:color="auto"/>
        <w:bottom w:val="none" w:sz="0" w:space="0" w:color="auto"/>
        <w:right w:val="none" w:sz="0" w:space="0" w:color="auto"/>
      </w:divBdr>
    </w:div>
    <w:div w:id="969168672">
      <w:bodyDiv w:val="1"/>
      <w:marLeft w:val="0"/>
      <w:marRight w:val="0"/>
      <w:marTop w:val="0"/>
      <w:marBottom w:val="0"/>
      <w:divBdr>
        <w:top w:val="none" w:sz="0" w:space="0" w:color="auto"/>
        <w:left w:val="none" w:sz="0" w:space="0" w:color="auto"/>
        <w:bottom w:val="none" w:sz="0" w:space="0" w:color="auto"/>
        <w:right w:val="none" w:sz="0" w:space="0" w:color="auto"/>
      </w:divBdr>
      <w:divsChild>
        <w:div w:id="659848342">
          <w:marLeft w:val="0"/>
          <w:marRight w:val="0"/>
          <w:marTop w:val="0"/>
          <w:marBottom w:val="0"/>
          <w:divBdr>
            <w:top w:val="none" w:sz="0" w:space="0" w:color="auto"/>
            <w:left w:val="none" w:sz="0" w:space="0" w:color="auto"/>
            <w:bottom w:val="none" w:sz="0" w:space="0" w:color="auto"/>
            <w:right w:val="none" w:sz="0" w:space="0" w:color="auto"/>
          </w:divBdr>
          <w:divsChild>
            <w:div w:id="567351005">
              <w:marLeft w:val="0"/>
              <w:marRight w:val="0"/>
              <w:marTop w:val="0"/>
              <w:marBottom w:val="0"/>
              <w:divBdr>
                <w:top w:val="none" w:sz="0" w:space="0" w:color="auto"/>
                <w:left w:val="none" w:sz="0" w:space="0" w:color="auto"/>
                <w:bottom w:val="none" w:sz="0" w:space="0" w:color="auto"/>
                <w:right w:val="none" w:sz="0" w:space="0" w:color="auto"/>
              </w:divBdr>
              <w:divsChild>
                <w:div w:id="2138598505">
                  <w:marLeft w:val="0"/>
                  <w:marRight w:val="0"/>
                  <w:marTop w:val="0"/>
                  <w:marBottom w:val="0"/>
                  <w:divBdr>
                    <w:top w:val="none" w:sz="0" w:space="0" w:color="auto"/>
                    <w:left w:val="none" w:sz="0" w:space="0" w:color="auto"/>
                    <w:bottom w:val="none" w:sz="0" w:space="0" w:color="auto"/>
                    <w:right w:val="none" w:sz="0" w:space="0" w:color="auto"/>
                  </w:divBdr>
                  <w:divsChild>
                    <w:div w:id="1770008863">
                      <w:marLeft w:val="0"/>
                      <w:marRight w:val="0"/>
                      <w:marTop w:val="0"/>
                      <w:marBottom w:val="0"/>
                      <w:divBdr>
                        <w:top w:val="none" w:sz="0" w:space="0" w:color="auto"/>
                        <w:left w:val="none" w:sz="0" w:space="0" w:color="auto"/>
                        <w:bottom w:val="none" w:sz="0" w:space="0" w:color="auto"/>
                        <w:right w:val="none" w:sz="0" w:space="0" w:color="auto"/>
                      </w:divBdr>
                      <w:divsChild>
                        <w:div w:id="183005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1676">
      <w:bodyDiv w:val="1"/>
      <w:marLeft w:val="0"/>
      <w:marRight w:val="0"/>
      <w:marTop w:val="0"/>
      <w:marBottom w:val="0"/>
      <w:divBdr>
        <w:top w:val="none" w:sz="0" w:space="0" w:color="auto"/>
        <w:left w:val="none" w:sz="0" w:space="0" w:color="auto"/>
        <w:bottom w:val="none" w:sz="0" w:space="0" w:color="auto"/>
        <w:right w:val="none" w:sz="0" w:space="0" w:color="auto"/>
      </w:divBdr>
    </w:div>
    <w:div w:id="978070954">
      <w:bodyDiv w:val="1"/>
      <w:marLeft w:val="0"/>
      <w:marRight w:val="0"/>
      <w:marTop w:val="0"/>
      <w:marBottom w:val="0"/>
      <w:divBdr>
        <w:top w:val="none" w:sz="0" w:space="0" w:color="auto"/>
        <w:left w:val="none" w:sz="0" w:space="0" w:color="auto"/>
        <w:bottom w:val="none" w:sz="0" w:space="0" w:color="auto"/>
        <w:right w:val="none" w:sz="0" w:space="0" w:color="auto"/>
      </w:divBdr>
      <w:divsChild>
        <w:div w:id="2061129822">
          <w:marLeft w:val="0"/>
          <w:marRight w:val="0"/>
          <w:marTop w:val="0"/>
          <w:marBottom w:val="0"/>
          <w:divBdr>
            <w:top w:val="none" w:sz="0" w:space="0" w:color="auto"/>
            <w:left w:val="none" w:sz="0" w:space="0" w:color="auto"/>
            <w:bottom w:val="none" w:sz="0" w:space="0" w:color="auto"/>
            <w:right w:val="none" w:sz="0" w:space="0" w:color="auto"/>
          </w:divBdr>
          <w:divsChild>
            <w:div w:id="2017266748">
              <w:marLeft w:val="0"/>
              <w:marRight w:val="0"/>
              <w:marTop w:val="0"/>
              <w:marBottom w:val="0"/>
              <w:divBdr>
                <w:top w:val="none" w:sz="0" w:space="0" w:color="auto"/>
                <w:left w:val="none" w:sz="0" w:space="0" w:color="auto"/>
                <w:bottom w:val="none" w:sz="0" w:space="0" w:color="auto"/>
                <w:right w:val="none" w:sz="0" w:space="0" w:color="auto"/>
              </w:divBdr>
              <w:divsChild>
                <w:div w:id="1204713320">
                  <w:marLeft w:val="0"/>
                  <w:marRight w:val="0"/>
                  <w:marTop w:val="0"/>
                  <w:marBottom w:val="0"/>
                  <w:divBdr>
                    <w:top w:val="none" w:sz="0" w:space="0" w:color="auto"/>
                    <w:left w:val="none" w:sz="0" w:space="0" w:color="auto"/>
                    <w:bottom w:val="none" w:sz="0" w:space="0" w:color="auto"/>
                    <w:right w:val="none" w:sz="0" w:space="0" w:color="auto"/>
                  </w:divBdr>
                  <w:divsChild>
                    <w:div w:id="561332587">
                      <w:marLeft w:val="0"/>
                      <w:marRight w:val="0"/>
                      <w:marTop w:val="0"/>
                      <w:marBottom w:val="0"/>
                      <w:divBdr>
                        <w:top w:val="none" w:sz="0" w:space="0" w:color="auto"/>
                        <w:left w:val="none" w:sz="0" w:space="0" w:color="auto"/>
                        <w:bottom w:val="none" w:sz="0" w:space="0" w:color="auto"/>
                        <w:right w:val="none" w:sz="0" w:space="0" w:color="auto"/>
                      </w:divBdr>
                      <w:divsChild>
                        <w:div w:id="203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949267">
      <w:bodyDiv w:val="1"/>
      <w:marLeft w:val="0"/>
      <w:marRight w:val="0"/>
      <w:marTop w:val="0"/>
      <w:marBottom w:val="0"/>
      <w:divBdr>
        <w:top w:val="none" w:sz="0" w:space="0" w:color="auto"/>
        <w:left w:val="none" w:sz="0" w:space="0" w:color="auto"/>
        <w:bottom w:val="none" w:sz="0" w:space="0" w:color="auto"/>
        <w:right w:val="none" w:sz="0" w:space="0" w:color="auto"/>
      </w:divBdr>
    </w:div>
    <w:div w:id="1024988483">
      <w:bodyDiv w:val="1"/>
      <w:marLeft w:val="0"/>
      <w:marRight w:val="0"/>
      <w:marTop w:val="0"/>
      <w:marBottom w:val="0"/>
      <w:divBdr>
        <w:top w:val="none" w:sz="0" w:space="0" w:color="auto"/>
        <w:left w:val="none" w:sz="0" w:space="0" w:color="auto"/>
        <w:bottom w:val="none" w:sz="0" w:space="0" w:color="auto"/>
        <w:right w:val="none" w:sz="0" w:space="0" w:color="auto"/>
      </w:divBdr>
      <w:divsChild>
        <w:div w:id="868102723">
          <w:marLeft w:val="0"/>
          <w:marRight w:val="0"/>
          <w:marTop w:val="0"/>
          <w:marBottom w:val="0"/>
          <w:divBdr>
            <w:top w:val="none" w:sz="0" w:space="0" w:color="auto"/>
            <w:left w:val="none" w:sz="0" w:space="0" w:color="auto"/>
            <w:bottom w:val="none" w:sz="0" w:space="0" w:color="auto"/>
            <w:right w:val="none" w:sz="0" w:space="0" w:color="auto"/>
          </w:divBdr>
          <w:divsChild>
            <w:div w:id="1113286437">
              <w:marLeft w:val="0"/>
              <w:marRight w:val="0"/>
              <w:marTop w:val="0"/>
              <w:marBottom w:val="0"/>
              <w:divBdr>
                <w:top w:val="none" w:sz="0" w:space="0" w:color="auto"/>
                <w:left w:val="none" w:sz="0" w:space="0" w:color="auto"/>
                <w:bottom w:val="none" w:sz="0" w:space="0" w:color="auto"/>
                <w:right w:val="none" w:sz="0" w:space="0" w:color="auto"/>
              </w:divBdr>
              <w:divsChild>
                <w:div w:id="1731416085">
                  <w:marLeft w:val="0"/>
                  <w:marRight w:val="0"/>
                  <w:marTop w:val="0"/>
                  <w:marBottom w:val="0"/>
                  <w:divBdr>
                    <w:top w:val="none" w:sz="0" w:space="0" w:color="auto"/>
                    <w:left w:val="none" w:sz="0" w:space="0" w:color="auto"/>
                    <w:bottom w:val="none" w:sz="0" w:space="0" w:color="auto"/>
                    <w:right w:val="none" w:sz="0" w:space="0" w:color="auto"/>
                  </w:divBdr>
                  <w:divsChild>
                    <w:div w:id="1669287604">
                      <w:marLeft w:val="0"/>
                      <w:marRight w:val="0"/>
                      <w:marTop w:val="0"/>
                      <w:marBottom w:val="0"/>
                      <w:divBdr>
                        <w:top w:val="none" w:sz="0" w:space="0" w:color="auto"/>
                        <w:left w:val="none" w:sz="0" w:space="0" w:color="auto"/>
                        <w:bottom w:val="none" w:sz="0" w:space="0" w:color="auto"/>
                        <w:right w:val="none" w:sz="0" w:space="0" w:color="auto"/>
                      </w:divBdr>
                      <w:divsChild>
                        <w:div w:id="92769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498089">
      <w:bodyDiv w:val="1"/>
      <w:marLeft w:val="0"/>
      <w:marRight w:val="0"/>
      <w:marTop w:val="0"/>
      <w:marBottom w:val="0"/>
      <w:divBdr>
        <w:top w:val="none" w:sz="0" w:space="0" w:color="auto"/>
        <w:left w:val="none" w:sz="0" w:space="0" w:color="auto"/>
        <w:bottom w:val="none" w:sz="0" w:space="0" w:color="auto"/>
        <w:right w:val="none" w:sz="0" w:space="0" w:color="auto"/>
      </w:divBdr>
    </w:div>
    <w:div w:id="1050878664">
      <w:bodyDiv w:val="1"/>
      <w:marLeft w:val="0"/>
      <w:marRight w:val="0"/>
      <w:marTop w:val="0"/>
      <w:marBottom w:val="0"/>
      <w:divBdr>
        <w:top w:val="none" w:sz="0" w:space="0" w:color="auto"/>
        <w:left w:val="none" w:sz="0" w:space="0" w:color="auto"/>
        <w:bottom w:val="none" w:sz="0" w:space="0" w:color="auto"/>
        <w:right w:val="none" w:sz="0" w:space="0" w:color="auto"/>
      </w:divBdr>
    </w:div>
    <w:div w:id="1074162779">
      <w:bodyDiv w:val="1"/>
      <w:marLeft w:val="0"/>
      <w:marRight w:val="0"/>
      <w:marTop w:val="0"/>
      <w:marBottom w:val="0"/>
      <w:divBdr>
        <w:top w:val="none" w:sz="0" w:space="0" w:color="auto"/>
        <w:left w:val="none" w:sz="0" w:space="0" w:color="auto"/>
        <w:bottom w:val="none" w:sz="0" w:space="0" w:color="auto"/>
        <w:right w:val="none" w:sz="0" w:space="0" w:color="auto"/>
      </w:divBdr>
      <w:divsChild>
        <w:div w:id="452754983">
          <w:marLeft w:val="0"/>
          <w:marRight w:val="0"/>
          <w:marTop w:val="0"/>
          <w:marBottom w:val="0"/>
          <w:divBdr>
            <w:top w:val="none" w:sz="0" w:space="0" w:color="auto"/>
            <w:left w:val="none" w:sz="0" w:space="0" w:color="auto"/>
            <w:bottom w:val="none" w:sz="0" w:space="0" w:color="auto"/>
            <w:right w:val="none" w:sz="0" w:space="0" w:color="auto"/>
          </w:divBdr>
          <w:divsChild>
            <w:div w:id="2113278689">
              <w:marLeft w:val="0"/>
              <w:marRight w:val="0"/>
              <w:marTop w:val="0"/>
              <w:marBottom w:val="0"/>
              <w:divBdr>
                <w:top w:val="none" w:sz="0" w:space="0" w:color="auto"/>
                <w:left w:val="none" w:sz="0" w:space="0" w:color="auto"/>
                <w:bottom w:val="none" w:sz="0" w:space="0" w:color="auto"/>
                <w:right w:val="none" w:sz="0" w:space="0" w:color="auto"/>
              </w:divBdr>
              <w:divsChild>
                <w:div w:id="1053388260">
                  <w:marLeft w:val="0"/>
                  <w:marRight w:val="0"/>
                  <w:marTop w:val="0"/>
                  <w:marBottom w:val="0"/>
                  <w:divBdr>
                    <w:top w:val="none" w:sz="0" w:space="0" w:color="auto"/>
                    <w:left w:val="none" w:sz="0" w:space="0" w:color="auto"/>
                    <w:bottom w:val="none" w:sz="0" w:space="0" w:color="auto"/>
                    <w:right w:val="none" w:sz="0" w:space="0" w:color="auto"/>
                  </w:divBdr>
                  <w:divsChild>
                    <w:div w:id="1691908263">
                      <w:marLeft w:val="0"/>
                      <w:marRight w:val="0"/>
                      <w:marTop w:val="0"/>
                      <w:marBottom w:val="0"/>
                      <w:divBdr>
                        <w:top w:val="none" w:sz="0" w:space="0" w:color="auto"/>
                        <w:left w:val="none" w:sz="0" w:space="0" w:color="auto"/>
                        <w:bottom w:val="none" w:sz="0" w:space="0" w:color="auto"/>
                        <w:right w:val="none" w:sz="0" w:space="0" w:color="auto"/>
                      </w:divBdr>
                      <w:divsChild>
                        <w:div w:id="1642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856777">
      <w:bodyDiv w:val="1"/>
      <w:marLeft w:val="0"/>
      <w:marRight w:val="0"/>
      <w:marTop w:val="0"/>
      <w:marBottom w:val="0"/>
      <w:divBdr>
        <w:top w:val="none" w:sz="0" w:space="0" w:color="auto"/>
        <w:left w:val="none" w:sz="0" w:space="0" w:color="auto"/>
        <w:bottom w:val="none" w:sz="0" w:space="0" w:color="auto"/>
        <w:right w:val="none" w:sz="0" w:space="0" w:color="auto"/>
      </w:divBdr>
    </w:div>
    <w:div w:id="1087921992">
      <w:bodyDiv w:val="1"/>
      <w:marLeft w:val="0"/>
      <w:marRight w:val="0"/>
      <w:marTop w:val="0"/>
      <w:marBottom w:val="0"/>
      <w:divBdr>
        <w:top w:val="none" w:sz="0" w:space="0" w:color="auto"/>
        <w:left w:val="none" w:sz="0" w:space="0" w:color="auto"/>
        <w:bottom w:val="none" w:sz="0" w:space="0" w:color="auto"/>
        <w:right w:val="none" w:sz="0" w:space="0" w:color="auto"/>
      </w:divBdr>
    </w:div>
    <w:div w:id="1088190407">
      <w:bodyDiv w:val="1"/>
      <w:marLeft w:val="0"/>
      <w:marRight w:val="0"/>
      <w:marTop w:val="0"/>
      <w:marBottom w:val="0"/>
      <w:divBdr>
        <w:top w:val="none" w:sz="0" w:space="0" w:color="auto"/>
        <w:left w:val="none" w:sz="0" w:space="0" w:color="auto"/>
        <w:bottom w:val="none" w:sz="0" w:space="0" w:color="auto"/>
        <w:right w:val="none" w:sz="0" w:space="0" w:color="auto"/>
      </w:divBdr>
    </w:div>
    <w:div w:id="1113406962">
      <w:bodyDiv w:val="1"/>
      <w:marLeft w:val="0"/>
      <w:marRight w:val="0"/>
      <w:marTop w:val="0"/>
      <w:marBottom w:val="0"/>
      <w:divBdr>
        <w:top w:val="none" w:sz="0" w:space="0" w:color="auto"/>
        <w:left w:val="none" w:sz="0" w:space="0" w:color="auto"/>
        <w:bottom w:val="none" w:sz="0" w:space="0" w:color="auto"/>
        <w:right w:val="none" w:sz="0" w:space="0" w:color="auto"/>
      </w:divBdr>
    </w:div>
    <w:div w:id="1114447472">
      <w:bodyDiv w:val="1"/>
      <w:marLeft w:val="0"/>
      <w:marRight w:val="0"/>
      <w:marTop w:val="0"/>
      <w:marBottom w:val="0"/>
      <w:divBdr>
        <w:top w:val="none" w:sz="0" w:space="0" w:color="auto"/>
        <w:left w:val="none" w:sz="0" w:space="0" w:color="auto"/>
        <w:bottom w:val="none" w:sz="0" w:space="0" w:color="auto"/>
        <w:right w:val="none" w:sz="0" w:space="0" w:color="auto"/>
      </w:divBdr>
    </w:div>
    <w:div w:id="1123231112">
      <w:bodyDiv w:val="1"/>
      <w:marLeft w:val="0"/>
      <w:marRight w:val="0"/>
      <w:marTop w:val="0"/>
      <w:marBottom w:val="0"/>
      <w:divBdr>
        <w:top w:val="none" w:sz="0" w:space="0" w:color="auto"/>
        <w:left w:val="none" w:sz="0" w:space="0" w:color="auto"/>
        <w:bottom w:val="none" w:sz="0" w:space="0" w:color="auto"/>
        <w:right w:val="none" w:sz="0" w:space="0" w:color="auto"/>
      </w:divBdr>
      <w:divsChild>
        <w:div w:id="1392340287">
          <w:marLeft w:val="0"/>
          <w:marRight w:val="0"/>
          <w:marTop w:val="0"/>
          <w:marBottom w:val="0"/>
          <w:divBdr>
            <w:top w:val="none" w:sz="0" w:space="0" w:color="auto"/>
            <w:left w:val="none" w:sz="0" w:space="0" w:color="auto"/>
            <w:bottom w:val="none" w:sz="0" w:space="0" w:color="auto"/>
            <w:right w:val="none" w:sz="0" w:space="0" w:color="auto"/>
          </w:divBdr>
          <w:divsChild>
            <w:div w:id="1367944061">
              <w:marLeft w:val="0"/>
              <w:marRight w:val="0"/>
              <w:marTop w:val="0"/>
              <w:marBottom w:val="0"/>
              <w:divBdr>
                <w:top w:val="none" w:sz="0" w:space="0" w:color="auto"/>
                <w:left w:val="none" w:sz="0" w:space="0" w:color="auto"/>
                <w:bottom w:val="none" w:sz="0" w:space="0" w:color="auto"/>
                <w:right w:val="none" w:sz="0" w:space="0" w:color="auto"/>
              </w:divBdr>
              <w:divsChild>
                <w:div w:id="862137049">
                  <w:marLeft w:val="0"/>
                  <w:marRight w:val="0"/>
                  <w:marTop w:val="0"/>
                  <w:marBottom w:val="0"/>
                  <w:divBdr>
                    <w:top w:val="none" w:sz="0" w:space="0" w:color="auto"/>
                    <w:left w:val="none" w:sz="0" w:space="0" w:color="auto"/>
                    <w:bottom w:val="none" w:sz="0" w:space="0" w:color="auto"/>
                    <w:right w:val="none" w:sz="0" w:space="0" w:color="auto"/>
                  </w:divBdr>
                  <w:divsChild>
                    <w:div w:id="40980634">
                      <w:marLeft w:val="0"/>
                      <w:marRight w:val="0"/>
                      <w:marTop w:val="0"/>
                      <w:marBottom w:val="0"/>
                      <w:divBdr>
                        <w:top w:val="none" w:sz="0" w:space="0" w:color="auto"/>
                        <w:left w:val="none" w:sz="0" w:space="0" w:color="auto"/>
                        <w:bottom w:val="none" w:sz="0" w:space="0" w:color="auto"/>
                        <w:right w:val="none" w:sz="0" w:space="0" w:color="auto"/>
                      </w:divBdr>
                      <w:divsChild>
                        <w:div w:id="12794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456413">
      <w:bodyDiv w:val="1"/>
      <w:marLeft w:val="0"/>
      <w:marRight w:val="0"/>
      <w:marTop w:val="0"/>
      <w:marBottom w:val="0"/>
      <w:divBdr>
        <w:top w:val="none" w:sz="0" w:space="0" w:color="auto"/>
        <w:left w:val="none" w:sz="0" w:space="0" w:color="auto"/>
        <w:bottom w:val="none" w:sz="0" w:space="0" w:color="auto"/>
        <w:right w:val="none" w:sz="0" w:space="0" w:color="auto"/>
      </w:divBdr>
    </w:div>
    <w:div w:id="1176963816">
      <w:bodyDiv w:val="1"/>
      <w:marLeft w:val="0"/>
      <w:marRight w:val="0"/>
      <w:marTop w:val="0"/>
      <w:marBottom w:val="0"/>
      <w:divBdr>
        <w:top w:val="none" w:sz="0" w:space="0" w:color="auto"/>
        <w:left w:val="none" w:sz="0" w:space="0" w:color="auto"/>
        <w:bottom w:val="none" w:sz="0" w:space="0" w:color="auto"/>
        <w:right w:val="none" w:sz="0" w:space="0" w:color="auto"/>
      </w:divBdr>
    </w:div>
    <w:div w:id="1180386725">
      <w:bodyDiv w:val="1"/>
      <w:marLeft w:val="0"/>
      <w:marRight w:val="0"/>
      <w:marTop w:val="0"/>
      <w:marBottom w:val="0"/>
      <w:divBdr>
        <w:top w:val="none" w:sz="0" w:space="0" w:color="auto"/>
        <w:left w:val="none" w:sz="0" w:space="0" w:color="auto"/>
        <w:bottom w:val="none" w:sz="0" w:space="0" w:color="auto"/>
        <w:right w:val="none" w:sz="0" w:space="0" w:color="auto"/>
      </w:divBdr>
    </w:div>
    <w:div w:id="1192456226">
      <w:bodyDiv w:val="1"/>
      <w:marLeft w:val="0"/>
      <w:marRight w:val="0"/>
      <w:marTop w:val="0"/>
      <w:marBottom w:val="0"/>
      <w:divBdr>
        <w:top w:val="none" w:sz="0" w:space="0" w:color="auto"/>
        <w:left w:val="none" w:sz="0" w:space="0" w:color="auto"/>
        <w:bottom w:val="none" w:sz="0" w:space="0" w:color="auto"/>
        <w:right w:val="none" w:sz="0" w:space="0" w:color="auto"/>
      </w:divBdr>
    </w:div>
    <w:div w:id="1203635582">
      <w:bodyDiv w:val="1"/>
      <w:marLeft w:val="0"/>
      <w:marRight w:val="0"/>
      <w:marTop w:val="0"/>
      <w:marBottom w:val="0"/>
      <w:divBdr>
        <w:top w:val="none" w:sz="0" w:space="0" w:color="auto"/>
        <w:left w:val="none" w:sz="0" w:space="0" w:color="auto"/>
        <w:bottom w:val="none" w:sz="0" w:space="0" w:color="auto"/>
        <w:right w:val="none" w:sz="0" w:space="0" w:color="auto"/>
      </w:divBdr>
    </w:div>
    <w:div w:id="1210459340">
      <w:bodyDiv w:val="1"/>
      <w:marLeft w:val="0"/>
      <w:marRight w:val="0"/>
      <w:marTop w:val="0"/>
      <w:marBottom w:val="0"/>
      <w:divBdr>
        <w:top w:val="none" w:sz="0" w:space="0" w:color="auto"/>
        <w:left w:val="none" w:sz="0" w:space="0" w:color="auto"/>
        <w:bottom w:val="none" w:sz="0" w:space="0" w:color="auto"/>
        <w:right w:val="none" w:sz="0" w:space="0" w:color="auto"/>
      </w:divBdr>
    </w:div>
    <w:div w:id="1220478652">
      <w:bodyDiv w:val="1"/>
      <w:marLeft w:val="0"/>
      <w:marRight w:val="0"/>
      <w:marTop w:val="0"/>
      <w:marBottom w:val="0"/>
      <w:divBdr>
        <w:top w:val="none" w:sz="0" w:space="0" w:color="auto"/>
        <w:left w:val="none" w:sz="0" w:space="0" w:color="auto"/>
        <w:bottom w:val="none" w:sz="0" w:space="0" w:color="auto"/>
        <w:right w:val="none" w:sz="0" w:space="0" w:color="auto"/>
      </w:divBdr>
      <w:divsChild>
        <w:div w:id="746849582">
          <w:marLeft w:val="0"/>
          <w:marRight w:val="0"/>
          <w:marTop w:val="0"/>
          <w:marBottom w:val="0"/>
          <w:divBdr>
            <w:top w:val="none" w:sz="0" w:space="0" w:color="auto"/>
            <w:left w:val="none" w:sz="0" w:space="0" w:color="auto"/>
            <w:bottom w:val="none" w:sz="0" w:space="0" w:color="auto"/>
            <w:right w:val="none" w:sz="0" w:space="0" w:color="auto"/>
          </w:divBdr>
          <w:divsChild>
            <w:div w:id="40977694">
              <w:marLeft w:val="0"/>
              <w:marRight w:val="0"/>
              <w:marTop w:val="0"/>
              <w:marBottom w:val="0"/>
              <w:divBdr>
                <w:top w:val="none" w:sz="0" w:space="0" w:color="auto"/>
                <w:left w:val="none" w:sz="0" w:space="0" w:color="auto"/>
                <w:bottom w:val="none" w:sz="0" w:space="0" w:color="auto"/>
                <w:right w:val="none" w:sz="0" w:space="0" w:color="auto"/>
              </w:divBdr>
              <w:divsChild>
                <w:div w:id="688870910">
                  <w:marLeft w:val="0"/>
                  <w:marRight w:val="0"/>
                  <w:marTop w:val="0"/>
                  <w:marBottom w:val="0"/>
                  <w:divBdr>
                    <w:top w:val="none" w:sz="0" w:space="0" w:color="auto"/>
                    <w:left w:val="none" w:sz="0" w:space="0" w:color="auto"/>
                    <w:bottom w:val="none" w:sz="0" w:space="0" w:color="auto"/>
                    <w:right w:val="none" w:sz="0" w:space="0" w:color="auto"/>
                  </w:divBdr>
                  <w:divsChild>
                    <w:div w:id="1229074867">
                      <w:marLeft w:val="0"/>
                      <w:marRight w:val="0"/>
                      <w:marTop w:val="0"/>
                      <w:marBottom w:val="0"/>
                      <w:divBdr>
                        <w:top w:val="none" w:sz="0" w:space="0" w:color="auto"/>
                        <w:left w:val="none" w:sz="0" w:space="0" w:color="auto"/>
                        <w:bottom w:val="none" w:sz="0" w:space="0" w:color="auto"/>
                        <w:right w:val="none" w:sz="0" w:space="0" w:color="auto"/>
                      </w:divBdr>
                      <w:divsChild>
                        <w:div w:id="1730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259094">
      <w:bodyDiv w:val="1"/>
      <w:marLeft w:val="0"/>
      <w:marRight w:val="0"/>
      <w:marTop w:val="0"/>
      <w:marBottom w:val="0"/>
      <w:divBdr>
        <w:top w:val="none" w:sz="0" w:space="0" w:color="auto"/>
        <w:left w:val="none" w:sz="0" w:space="0" w:color="auto"/>
        <w:bottom w:val="none" w:sz="0" w:space="0" w:color="auto"/>
        <w:right w:val="none" w:sz="0" w:space="0" w:color="auto"/>
      </w:divBdr>
    </w:div>
    <w:div w:id="1265383406">
      <w:bodyDiv w:val="1"/>
      <w:marLeft w:val="0"/>
      <w:marRight w:val="0"/>
      <w:marTop w:val="0"/>
      <w:marBottom w:val="0"/>
      <w:divBdr>
        <w:top w:val="none" w:sz="0" w:space="0" w:color="auto"/>
        <w:left w:val="none" w:sz="0" w:space="0" w:color="auto"/>
        <w:bottom w:val="none" w:sz="0" w:space="0" w:color="auto"/>
        <w:right w:val="none" w:sz="0" w:space="0" w:color="auto"/>
      </w:divBdr>
    </w:div>
    <w:div w:id="1270350975">
      <w:bodyDiv w:val="1"/>
      <w:marLeft w:val="0"/>
      <w:marRight w:val="0"/>
      <w:marTop w:val="0"/>
      <w:marBottom w:val="0"/>
      <w:divBdr>
        <w:top w:val="none" w:sz="0" w:space="0" w:color="auto"/>
        <w:left w:val="none" w:sz="0" w:space="0" w:color="auto"/>
        <w:bottom w:val="none" w:sz="0" w:space="0" w:color="auto"/>
        <w:right w:val="none" w:sz="0" w:space="0" w:color="auto"/>
      </w:divBdr>
    </w:div>
    <w:div w:id="1284507575">
      <w:bodyDiv w:val="1"/>
      <w:marLeft w:val="0"/>
      <w:marRight w:val="0"/>
      <w:marTop w:val="0"/>
      <w:marBottom w:val="0"/>
      <w:divBdr>
        <w:top w:val="none" w:sz="0" w:space="0" w:color="auto"/>
        <w:left w:val="none" w:sz="0" w:space="0" w:color="auto"/>
        <w:bottom w:val="none" w:sz="0" w:space="0" w:color="auto"/>
        <w:right w:val="none" w:sz="0" w:space="0" w:color="auto"/>
      </w:divBdr>
    </w:div>
    <w:div w:id="1300376280">
      <w:bodyDiv w:val="1"/>
      <w:marLeft w:val="0"/>
      <w:marRight w:val="0"/>
      <w:marTop w:val="0"/>
      <w:marBottom w:val="0"/>
      <w:divBdr>
        <w:top w:val="none" w:sz="0" w:space="0" w:color="auto"/>
        <w:left w:val="none" w:sz="0" w:space="0" w:color="auto"/>
        <w:bottom w:val="none" w:sz="0" w:space="0" w:color="auto"/>
        <w:right w:val="none" w:sz="0" w:space="0" w:color="auto"/>
      </w:divBdr>
    </w:div>
    <w:div w:id="1325545374">
      <w:bodyDiv w:val="1"/>
      <w:marLeft w:val="0"/>
      <w:marRight w:val="0"/>
      <w:marTop w:val="0"/>
      <w:marBottom w:val="0"/>
      <w:divBdr>
        <w:top w:val="none" w:sz="0" w:space="0" w:color="auto"/>
        <w:left w:val="none" w:sz="0" w:space="0" w:color="auto"/>
        <w:bottom w:val="none" w:sz="0" w:space="0" w:color="auto"/>
        <w:right w:val="none" w:sz="0" w:space="0" w:color="auto"/>
      </w:divBdr>
      <w:divsChild>
        <w:div w:id="1653824981">
          <w:marLeft w:val="0"/>
          <w:marRight w:val="0"/>
          <w:marTop w:val="0"/>
          <w:marBottom w:val="0"/>
          <w:divBdr>
            <w:top w:val="none" w:sz="0" w:space="0" w:color="auto"/>
            <w:left w:val="none" w:sz="0" w:space="0" w:color="auto"/>
            <w:bottom w:val="none" w:sz="0" w:space="0" w:color="auto"/>
            <w:right w:val="none" w:sz="0" w:space="0" w:color="auto"/>
          </w:divBdr>
          <w:divsChild>
            <w:div w:id="64643600">
              <w:marLeft w:val="0"/>
              <w:marRight w:val="0"/>
              <w:marTop w:val="0"/>
              <w:marBottom w:val="0"/>
              <w:divBdr>
                <w:top w:val="none" w:sz="0" w:space="0" w:color="auto"/>
                <w:left w:val="none" w:sz="0" w:space="0" w:color="auto"/>
                <w:bottom w:val="none" w:sz="0" w:space="0" w:color="auto"/>
                <w:right w:val="none" w:sz="0" w:space="0" w:color="auto"/>
              </w:divBdr>
              <w:divsChild>
                <w:div w:id="1929802797">
                  <w:marLeft w:val="0"/>
                  <w:marRight w:val="0"/>
                  <w:marTop w:val="0"/>
                  <w:marBottom w:val="0"/>
                  <w:divBdr>
                    <w:top w:val="none" w:sz="0" w:space="0" w:color="auto"/>
                    <w:left w:val="none" w:sz="0" w:space="0" w:color="auto"/>
                    <w:bottom w:val="none" w:sz="0" w:space="0" w:color="auto"/>
                    <w:right w:val="none" w:sz="0" w:space="0" w:color="auto"/>
                  </w:divBdr>
                  <w:divsChild>
                    <w:div w:id="439179867">
                      <w:marLeft w:val="0"/>
                      <w:marRight w:val="0"/>
                      <w:marTop w:val="0"/>
                      <w:marBottom w:val="0"/>
                      <w:divBdr>
                        <w:top w:val="none" w:sz="0" w:space="0" w:color="auto"/>
                        <w:left w:val="none" w:sz="0" w:space="0" w:color="auto"/>
                        <w:bottom w:val="none" w:sz="0" w:space="0" w:color="auto"/>
                        <w:right w:val="none" w:sz="0" w:space="0" w:color="auto"/>
                      </w:divBdr>
                      <w:divsChild>
                        <w:div w:id="8817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921461">
      <w:bodyDiv w:val="1"/>
      <w:marLeft w:val="0"/>
      <w:marRight w:val="0"/>
      <w:marTop w:val="0"/>
      <w:marBottom w:val="0"/>
      <w:divBdr>
        <w:top w:val="none" w:sz="0" w:space="0" w:color="auto"/>
        <w:left w:val="none" w:sz="0" w:space="0" w:color="auto"/>
        <w:bottom w:val="none" w:sz="0" w:space="0" w:color="auto"/>
        <w:right w:val="none" w:sz="0" w:space="0" w:color="auto"/>
      </w:divBdr>
    </w:div>
    <w:div w:id="1390498427">
      <w:bodyDiv w:val="1"/>
      <w:marLeft w:val="0"/>
      <w:marRight w:val="0"/>
      <w:marTop w:val="0"/>
      <w:marBottom w:val="0"/>
      <w:divBdr>
        <w:top w:val="none" w:sz="0" w:space="0" w:color="auto"/>
        <w:left w:val="none" w:sz="0" w:space="0" w:color="auto"/>
        <w:bottom w:val="none" w:sz="0" w:space="0" w:color="auto"/>
        <w:right w:val="none" w:sz="0" w:space="0" w:color="auto"/>
      </w:divBdr>
      <w:divsChild>
        <w:div w:id="276303848">
          <w:marLeft w:val="0"/>
          <w:marRight w:val="0"/>
          <w:marTop w:val="0"/>
          <w:marBottom w:val="0"/>
          <w:divBdr>
            <w:top w:val="none" w:sz="0" w:space="0" w:color="auto"/>
            <w:left w:val="none" w:sz="0" w:space="0" w:color="auto"/>
            <w:bottom w:val="none" w:sz="0" w:space="0" w:color="auto"/>
            <w:right w:val="none" w:sz="0" w:space="0" w:color="auto"/>
          </w:divBdr>
          <w:divsChild>
            <w:div w:id="1133330544">
              <w:marLeft w:val="0"/>
              <w:marRight w:val="0"/>
              <w:marTop w:val="0"/>
              <w:marBottom w:val="0"/>
              <w:divBdr>
                <w:top w:val="none" w:sz="0" w:space="0" w:color="auto"/>
                <w:left w:val="none" w:sz="0" w:space="0" w:color="auto"/>
                <w:bottom w:val="none" w:sz="0" w:space="0" w:color="auto"/>
                <w:right w:val="none" w:sz="0" w:space="0" w:color="auto"/>
              </w:divBdr>
              <w:divsChild>
                <w:div w:id="1321694945">
                  <w:marLeft w:val="0"/>
                  <w:marRight w:val="0"/>
                  <w:marTop w:val="0"/>
                  <w:marBottom w:val="0"/>
                  <w:divBdr>
                    <w:top w:val="none" w:sz="0" w:space="0" w:color="auto"/>
                    <w:left w:val="none" w:sz="0" w:space="0" w:color="auto"/>
                    <w:bottom w:val="none" w:sz="0" w:space="0" w:color="auto"/>
                    <w:right w:val="none" w:sz="0" w:space="0" w:color="auto"/>
                  </w:divBdr>
                  <w:divsChild>
                    <w:div w:id="519701246">
                      <w:marLeft w:val="0"/>
                      <w:marRight w:val="0"/>
                      <w:marTop w:val="0"/>
                      <w:marBottom w:val="0"/>
                      <w:divBdr>
                        <w:top w:val="none" w:sz="0" w:space="0" w:color="auto"/>
                        <w:left w:val="none" w:sz="0" w:space="0" w:color="auto"/>
                        <w:bottom w:val="none" w:sz="0" w:space="0" w:color="auto"/>
                        <w:right w:val="none" w:sz="0" w:space="0" w:color="auto"/>
                      </w:divBdr>
                      <w:divsChild>
                        <w:div w:id="19753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73314">
      <w:bodyDiv w:val="1"/>
      <w:marLeft w:val="0"/>
      <w:marRight w:val="0"/>
      <w:marTop w:val="0"/>
      <w:marBottom w:val="0"/>
      <w:divBdr>
        <w:top w:val="none" w:sz="0" w:space="0" w:color="auto"/>
        <w:left w:val="none" w:sz="0" w:space="0" w:color="auto"/>
        <w:bottom w:val="none" w:sz="0" w:space="0" w:color="auto"/>
        <w:right w:val="none" w:sz="0" w:space="0" w:color="auto"/>
      </w:divBdr>
    </w:div>
    <w:div w:id="1424952557">
      <w:bodyDiv w:val="1"/>
      <w:marLeft w:val="0"/>
      <w:marRight w:val="0"/>
      <w:marTop w:val="0"/>
      <w:marBottom w:val="0"/>
      <w:divBdr>
        <w:top w:val="none" w:sz="0" w:space="0" w:color="auto"/>
        <w:left w:val="none" w:sz="0" w:space="0" w:color="auto"/>
        <w:bottom w:val="none" w:sz="0" w:space="0" w:color="auto"/>
        <w:right w:val="none" w:sz="0" w:space="0" w:color="auto"/>
      </w:divBdr>
    </w:div>
    <w:div w:id="1426268119">
      <w:bodyDiv w:val="1"/>
      <w:marLeft w:val="0"/>
      <w:marRight w:val="0"/>
      <w:marTop w:val="0"/>
      <w:marBottom w:val="0"/>
      <w:divBdr>
        <w:top w:val="none" w:sz="0" w:space="0" w:color="auto"/>
        <w:left w:val="none" w:sz="0" w:space="0" w:color="auto"/>
        <w:bottom w:val="none" w:sz="0" w:space="0" w:color="auto"/>
        <w:right w:val="none" w:sz="0" w:space="0" w:color="auto"/>
      </w:divBdr>
    </w:div>
    <w:div w:id="1465003028">
      <w:bodyDiv w:val="1"/>
      <w:marLeft w:val="0"/>
      <w:marRight w:val="0"/>
      <w:marTop w:val="0"/>
      <w:marBottom w:val="0"/>
      <w:divBdr>
        <w:top w:val="none" w:sz="0" w:space="0" w:color="auto"/>
        <w:left w:val="none" w:sz="0" w:space="0" w:color="auto"/>
        <w:bottom w:val="none" w:sz="0" w:space="0" w:color="auto"/>
        <w:right w:val="none" w:sz="0" w:space="0" w:color="auto"/>
      </w:divBdr>
    </w:div>
    <w:div w:id="1503664939">
      <w:bodyDiv w:val="1"/>
      <w:marLeft w:val="0"/>
      <w:marRight w:val="0"/>
      <w:marTop w:val="0"/>
      <w:marBottom w:val="0"/>
      <w:divBdr>
        <w:top w:val="none" w:sz="0" w:space="0" w:color="auto"/>
        <w:left w:val="none" w:sz="0" w:space="0" w:color="auto"/>
        <w:bottom w:val="none" w:sz="0" w:space="0" w:color="auto"/>
        <w:right w:val="none" w:sz="0" w:space="0" w:color="auto"/>
      </w:divBdr>
      <w:divsChild>
        <w:div w:id="1410228103">
          <w:marLeft w:val="0"/>
          <w:marRight w:val="0"/>
          <w:marTop w:val="0"/>
          <w:marBottom w:val="0"/>
          <w:divBdr>
            <w:top w:val="none" w:sz="0" w:space="0" w:color="auto"/>
            <w:left w:val="none" w:sz="0" w:space="0" w:color="auto"/>
            <w:bottom w:val="none" w:sz="0" w:space="0" w:color="auto"/>
            <w:right w:val="none" w:sz="0" w:space="0" w:color="auto"/>
          </w:divBdr>
          <w:divsChild>
            <w:div w:id="1391727233">
              <w:marLeft w:val="0"/>
              <w:marRight w:val="0"/>
              <w:marTop w:val="0"/>
              <w:marBottom w:val="0"/>
              <w:divBdr>
                <w:top w:val="none" w:sz="0" w:space="0" w:color="auto"/>
                <w:left w:val="none" w:sz="0" w:space="0" w:color="auto"/>
                <w:bottom w:val="none" w:sz="0" w:space="0" w:color="auto"/>
                <w:right w:val="none" w:sz="0" w:space="0" w:color="auto"/>
              </w:divBdr>
              <w:divsChild>
                <w:div w:id="90708145">
                  <w:marLeft w:val="0"/>
                  <w:marRight w:val="0"/>
                  <w:marTop w:val="0"/>
                  <w:marBottom w:val="0"/>
                  <w:divBdr>
                    <w:top w:val="none" w:sz="0" w:space="0" w:color="auto"/>
                    <w:left w:val="none" w:sz="0" w:space="0" w:color="auto"/>
                    <w:bottom w:val="none" w:sz="0" w:space="0" w:color="auto"/>
                    <w:right w:val="none" w:sz="0" w:space="0" w:color="auto"/>
                  </w:divBdr>
                  <w:divsChild>
                    <w:div w:id="941113422">
                      <w:marLeft w:val="0"/>
                      <w:marRight w:val="0"/>
                      <w:marTop w:val="0"/>
                      <w:marBottom w:val="0"/>
                      <w:divBdr>
                        <w:top w:val="none" w:sz="0" w:space="0" w:color="auto"/>
                        <w:left w:val="none" w:sz="0" w:space="0" w:color="auto"/>
                        <w:bottom w:val="none" w:sz="0" w:space="0" w:color="auto"/>
                        <w:right w:val="none" w:sz="0" w:space="0" w:color="auto"/>
                      </w:divBdr>
                      <w:divsChild>
                        <w:div w:id="7498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598861">
      <w:bodyDiv w:val="1"/>
      <w:marLeft w:val="0"/>
      <w:marRight w:val="0"/>
      <w:marTop w:val="0"/>
      <w:marBottom w:val="0"/>
      <w:divBdr>
        <w:top w:val="none" w:sz="0" w:space="0" w:color="auto"/>
        <w:left w:val="none" w:sz="0" w:space="0" w:color="auto"/>
        <w:bottom w:val="none" w:sz="0" w:space="0" w:color="auto"/>
        <w:right w:val="none" w:sz="0" w:space="0" w:color="auto"/>
      </w:divBdr>
    </w:div>
    <w:div w:id="1516067344">
      <w:bodyDiv w:val="1"/>
      <w:marLeft w:val="0"/>
      <w:marRight w:val="0"/>
      <w:marTop w:val="0"/>
      <w:marBottom w:val="0"/>
      <w:divBdr>
        <w:top w:val="none" w:sz="0" w:space="0" w:color="auto"/>
        <w:left w:val="none" w:sz="0" w:space="0" w:color="auto"/>
        <w:bottom w:val="none" w:sz="0" w:space="0" w:color="auto"/>
        <w:right w:val="none" w:sz="0" w:space="0" w:color="auto"/>
      </w:divBdr>
    </w:div>
    <w:div w:id="1527676601">
      <w:bodyDiv w:val="1"/>
      <w:marLeft w:val="0"/>
      <w:marRight w:val="0"/>
      <w:marTop w:val="0"/>
      <w:marBottom w:val="0"/>
      <w:divBdr>
        <w:top w:val="none" w:sz="0" w:space="0" w:color="auto"/>
        <w:left w:val="none" w:sz="0" w:space="0" w:color="auto"/>
        <w:bottom w:val="none" w:sz="0" w:space="0" w:color="auto"/>
        <w:right w:val="none" w:sz="0" w:space="0" w:color="auto"/>
      </w:divBdr>
    </w:div>
    <w:div w:id="1566069298">
      <w:bodyDiv w:val="1"/>
      <w:marLeft w:val="0"/>
      <w:marRight w:val="0"/>
      <w:marTop w:val="0"/>
      <w:marBottom w:val="0"/>
      <w:divBdr>
        <w:top w:val="none" w:sz="0" w:space="0" w:color="auto"/>
        <w:left w:val="none" w:sz="0" w:space="0" w:color="auto"/>
        <w:bottom w:val="none" w:sz="0" w:space="0" w:color="auto"/>
        <w:right w:val="none" w:sz="0" w:space="0" w:color="auto"/>
      </w:divBdr>
      <w:divsChild>
        <w:div w:id="1037118813">
          <w:marLeft w:val="0"/>
          <w:marRight w:val="0"/>
          <w:marTop w:val="0"/>
          <w:marBottom w:val="0"/>
          <w:divBdr>
            <w:top w:val="none" w:sz="0" w:space="0" w:color="auto"/>
            <w:left w:val="none" w:sz="0" w:space="0" w:color="auto"/>
            <w:bottom w:val="none" w:sz="0" w:space="0" w:color="auto"/>
            <w:right w:val="none" w:sz="0" w:space="0" w:color="auto"/>
          </w:divBdr>
          <w:divsChild>
            <w:div w:id="1187984047">
              <w:marLeft w:val="0"/>
              <w:marRight w:val="0"/>
              <w:marTop w:val="0"/>
              <w:marBottom w:val="0"/>
              <w:divBdr>
                <w:top w:val="none" w:sz="0" w:space="0" w:color="auto"/>
                <w:left w:val="none" w:sz="0" w:space="0" w:color="auto"/>
                <w:bottom w:val="none" w:sz="0" w:space="0" w:color="auto"/>
                <w:right w:val="none" w:sz="0" w:space="0" w:color="auto"/>
              </w:divBdr>
              <w:divsChild>
                <w:div w:id="1473475117">
                  <w:marLeft w:val="0"/>
                  <w:marRight w:val="0"/>
                  <w:marTop w:val="0"/>
                  <w:marBottom w:val="0"/>
                  <w:divBdr>
                    <w:top w:val="none" w:sz="0" w:space="0" w:color="auto"/>
                    <w:left w:val="none" w:sz="0" w:space="0" w:color="auto"/>
                    <w:bottom w:val="none" w:sz="0" w:space="0" w:color="auto"/>
                    <w:right w:val="none" w:sz="0" w:space="0" w:color="auto"/>
                  </w:divBdr>
                  <w:divsChild>
                    <w:div w:id="1023288955">
                      <w:marLeft w:val="0"/>
                      <w:marRight w:val="0"/>
                      <w:marTop w:val="0"/>
                      <w:marBottom w:val="0"/>
                      <w:divBdr>
                        <w:top w:val="none" w:sz="0" w:space="0" w:color="auto"/>
                        <w:left w:val="none" w:sz="0" w:space="0" w:color="auto"/>
                        <w:bottom w:val="none" w:sz="0" w:space="0" w:color="auto"/>
                        <w:right w:val="none" w:sz="0" w:space="0" w:color="auto"/>
                      </w:divBdr>
                      <w:divsChild>
                        <w:div w:id="68382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382521">
      <w:bodyDiv w:val="1"/>
      <w:marLeft w:val="0"/>
      <w:marRight w:val="0"/>
      <w:marTop w:val="0"/>
      <w:marBottom w:val="0"/>
      <w:divBdr>
        <w:top w:val="none" w:sz="0" w:space="0" w:color="auto"/>
        <w:left w:val="none" w:sz="0" w:space="0" w:color="auto"/>
        <w:bottom w:val="none" w:sz="0" w:space="0" w:color="auto"/>
        <w:right w:val="none" w:sz="0" w:space="0" w:color="auto"/>
      </w:divBdr>
      <w:divsChild>
        <w:div w:id="1235122013">
          <w:marLeft w:val="0"/>
          <w:marRight w:val="0"/>
          <w:marTop w:val="0"/>
          <w:marBottom w:val="0"/>
          <w:divBdr>
            <w:top w:val="none" w:sz="0" w:space="0" w:color="auto"/>
            <w:left w:val="none" w:sz="0" w:space="0" w:color="auto"/>
            <w:bottom w:val="none" w:sz="0" w:space="0" w:color="auto"/>
            <w:right w:val="none" w:sz="0" w:space="0" w:color="auto"/>
          </w:divBdr>
          <w:divsChild>
            <w:div w:id="381825908">
              <w:marLeft w:val="0"/>
              <w:marRight w:val="0"/>
              <w:marTop w:val="0"/>
              <w:marBottom w:val="0"/>
              <w:divBdr>
                <w:top w:val="none" w:sz="0" w:space="0" w:color="auto"/>
                <w:left w:val="none" w:sz="0" w:space="0" w:color="auto"/>
                <w:bottom w:val="none" w:sz="0" w:space="0" w:color="auto"/>
                <w:right w:val="none" w:sz="0" w:space="0" w:color="auto"/>
              </w:divBdr>
              <w:divsChild>
                <w:div w:id="1690837075">
                  <w:marLeft w:val="0"/>
                  <w:marRight w:val="0"/>
                  <w:marTop w:val="0"/>
                  <w:marBottom w:val="0"/>
                  <w:divBdr>
                    <w:top w:val="none" w:sz="0" w:space="0" w:color="auto"/>
                    <w:left w:val="none" w:sz="0" w:space="0" w:color="auto"/>
                    <w:bottom w:val="none" w:sz="0" w:space="0" w:color="auto"/>
                    <w:right w:val="none" w:sz="0" w:space="0" w:color="auto"/>
                  </w:divBdr>
                  <w:divsChild>
                    <w:div w:id="1776050502">
                      <w:marLeft w:val="0"/>
                      <w:marRight w:val="0"/>
                      <w:marTop w:val="0"/>
                      <w:marBottom w:val="0"/>
                      <w:divBdr>
                        <w:top w:val="none" w:sz="0" w:space="0" w:color="auto"/>
                        <w:left w:val="none" w:sz="0" w:space="0" w:color="auto"/>
                        <w:bottom w:val="none" w:sz="0" w:space="0" w:color="auto"/>
                        <w:right w:val="none" w:sz="0" w:space="0" w:color="auto"/>
                      </w:divBdr>
                      <w:divsChild>
                        <w:div w:id="39311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442493">
      <w:bodyDiv w:val="1"/>
      <w:marLeft w:val="0"/>
      <w:marRight w:val="0"/>
      <w:marTop w:val="0"/>
      <w:marBottom w:val="0"/>
      <w:divBdr>
        <w:top w:val="none" w:sz="0" w:space="0" w:color="auto"/>
        <w:left w:val="none" w:sz="0" w:space="0" w:color="auto"/>
        <w:bottom w:val="none" w:sz="0" w:space="0" w:color="auto"/>
        <w:right w:val="none" w:sz="0" w:space="0" w:color="auto"/>
      </w:divBdr>
      <w:divsChild>
        <w:div w:id="636299836">
          <w:marLeft w:val="0"/>
          <w:marRight w:val="0"/>
          <w:marTop w:val="0"/>
          <w:marBottom w:val="0"/>
          <w:divBdr>
            <w:top w:val="none" w:sz="0" w:space="0" w:color="auto"/>
            <w:left w:val="none" w:sz="0" w:space="0" w:color="auto"/>
            <w:bottom w:val="none" w:sz="0" w:space="0" w:color="auto"/>
            <w:right w:val="none" w:sz="0" w:space="0" w:color="auto"/>
          </w:divBdr>
          <w:divsChild>
            <w:div w:id="1530870563">
              <w:marLeft w:val="0"/>
              <w:marRight w:val="0"/>
              <w:marTop w:val="0"/>
              <w:marBottom w:val="0"/>
              <w:divBdr>
                <w:top w:val="none" w:sz="0" w:space="0" w:color="auto"/>
                <w:left w:val="none" w:sz="0" w:space="0" w:color="auto"/>
                <w:bottom w:val="none" w:sz="0" w:space="0" w:color="auto"/>
                <w:right w:val="none" w:sz="0" w:space="0" w:color="auto"/>
              </w:divBdr>
              <w:divsChild>
                <w:div w:id="1808930990">
                  <w:marLeft w:val="0"/>
                  <w:marRight w:val="0"/>
                  <w:marTop w:val="0"/>
                  <w:marBottom w:val="0"/>
                  <w:divBdr>
                    <w:top w:val="none" w:sz="0" w:space="0" w:color="auto"/>
                    <w:left w:val="none" w:sz="0" w:space="0" w:color="auto"/>
                    <w:bottom w:val="none" w:sz="0" w:space="0" w:color="auto"/>
                    <w:right w:val="none" w:sz="0" w:space="0" w:color="auto"/>
                  </w:divBdr>
                  <w:divsChild>
                    <w:div w:id="1774591421">
                      <w:marLeft w:val="0"/>
                      <w:marRight w:val="0"/>
                      <w:marTop w:val="0"/>
                      <w:marBottom w:val="0"/>
                      <w:divBdr>
                        <w:top w:val="none" w:sz="0" w:space="0" w:color="auto"/>
                        <w:left w:val="none" w:sz="0" w:space="0" w:color="auto"/>
                        <w:bottom w:val="none" w:sz="0" w:space="0" w:color="auto"/>
                        <w:right w:val="none" w:sz="0" w:space="0" w:color="auto"/>
                      </w:divBdr>
                      <w:divsChild>
                        <w:div w:id="18280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095106">
      <w:bodyDiv w:val="1"/>
      <w:marLeft w:val="0"/>
      <w:marRight w:val="0"/>
      <w:marTop w:val="0"/>
      <w:marBottom w:val="0"/>
      <w:divBdr>
        <w:top w:val="none" w:sz="0" w:space="0" w:color="auto"/>
        <w:left w:val="none" w:sz="0" w:space="0" w:color="auto"/>
        <w:bottom w:val="none" w:sz="0" w:space="0" w:color="auto"/>
        <w:right w:val="none" w:sz="0" w:space="0" w:color="auto"/>
      </w:divBdr>
    </w:div>
    <w:div w:id="1620839153">
      <w:bodyDiv w:val="1"/>
      <w:marLeft w:val="0"/>
      <w:marRight w:val="0"/>
      <w:marTop w:val="0"/>
      <w:marBottom w:val="0"/>
      <w:divBdr>
        <w:top w:val="none" w:sz="0" w:space="0" w:color="auto"/>
        <w:left w:val="none" w:sz="0" w:space="0" w:color="auto"/>
        <w:bottom w:val="none" w:sz="0" w:space="0" w:color="auto"/>
        <w:right w:val="none" w:sz="0" w:space="0" w:color="auto"/>
      </w:divBdr>
      <w:divsChild>
        <w:div w:id="2004505552">
          <w:marLeft w:val="0"/>
          <w:marRight w:val="0"/>
          <w:marTop w:val="0"/>
          <w:marBottom w:val="0"/>
          <w:divBdr>
            <w:top w:val="none" w:sz="0" w:space="0" w:color="auto"/>
            <w:left w:val="none" w:sz="0" w:space="0" w:color="auto"/>
            <w:bottom w:val="none" w:sz="0" w:space="0" w:color="auto"/>
            <w:right w:val="none" w:sz="0" w:space="0" w:color="auto"/>
          </w:divBdr>
          <w:divsChild>
            <w:div w:id="1865825394">
              <w:marLeft w:val="0"/>
              <w:marRight w:val="0"/>
              <w:marTop w:val="0"/>
              <w:marBottom w:val="0"/>
              <w:divBdr>
                <w:top w:val="none" w:sz="0" w:space="0" w:color="auto"/>
                <w:left w:val="none" w:sz="0" w:space="0" w:color="auto"/>
                <w:bottom w:val="none" w:sz="0" w:space="0" w:color="auto"/>
                <w:right w:val="none" w:sz="0" w:space="0" w:color="auto"/>
              </w:divBdr>
              <w:divsChild>
                <w:div w:id="1149976200">
                  <w:marLeft w:val="0"/>
                  <w:marRight w:val="0"/>
                  <w:marTop w:val="0"/>
                  <w:marBottom w:val="0"/>
                  <w:divBdr>
                    <w:top w:val="none" w:sz="0" w:space="0" w:color="auto"/>
                    <w:left w:val="none" w:sz="0" w:space="0" w:color="auto"/>
                    <w:bottom w:val="none" w:sz="0" w:space="0" w:color="auto"/>
                    <w:right w:val="none" w:sz="0" w:space="0" w:color="auto"/>
                  </w:divBdr>
                  <w:divsChild>
                    <w:div w:id="1758095089">
                      <w:marLeft w:val="0"/>
                      <w:marRight w:val="0"/>
                      <w:marTop w:val="0"/>
                      <w:marBottom w:val="0"/>
                      <w:divBdr>
                        <w:top w:val="none" w:sz="0" w:space="0" w:color="auto"/>
                        <w:left w:val="none" w:sz="0" w:space="0" w:color="auto"/>
                        <w:bottom w:val="none" w:sz="0" w:space="0" w:color="auto"/>
                        <w:right w:val="none" w:sz="0" w:space="0" w:color="auto"/>
                      </w:divBdr>
                      <w:divsChild>
                        <w:div w:id="17953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011836">
      <w:bodyDiv w:val="1"/>
      <w:marLeft w:val="0"/>
      <w:marRight w:val="0"/>
      <w:marTop w:val="0"/>
      <w:marBottom w:val="0"/>
      <w:divBdr>
        <w:top w:val="none" w:sz="0" w:space="0" w:color="auto"/>
        <w:left w:val="none" w:sz="0" w:space="0" w:color="auto"/>
        <w:bottom w:val="none" w:sz="0" w:space="0" w:color="auto"/>
        <w:right w:val="none" w:sz="0" w:space="0" w:color="auto"/>
      </w:divBdr>
    </w:div>
    <w:div w:id="1654678977">
      <w:bodyDiv w:val="1"/>
      <w:marLeft w:val="0"/>
      <w:marRight w:val="0"/>
      <w:marTop w:val="0"/>
      <w:marBottom w:val="0"/>
      <w:divBdr>
        <w:top w:val="none" w:sz="0" w:space="0" w:color="auto"/>
        <w:left w:val="none" w:sz="0" w:space="0" w:color="auto"/>
        <w:bottom w:val="none" w:sz="0" w:space="0" w:color="auto"/>
        <w:right w:val="none" w:sz="0" w:space="0" w:color="auto"/>
      </w:divBdr>
    </w:div>
    <w:div w:id="1686785485">
      <w:bodyDiv w:val="1"/>
      <w:marLeft w:val="0"/>
      <w:marRight w:val="0"/>
      <w:marTop w:val="0"/>
      <w:marBottom w:val="0"/>
      <w:divBdr>
        <w:top w:val="none" w:sz="0" w:space="0" w:color="auto"/>
        <w:left w:val="none" w:sz="0" w:space="0" w:color="auto"/>
        <w:bottom w:val="none" w:sz="0" w:space="0" w:color="auto"/>
        <w:right w:val="none" w:sz="0" w:space="0" w:color="auto"/>
      </w:divBdr>
    </w:div>
    <w:div w:id="1689215803">
      <w:bodyDiv w:val="1"/>
      <w:marLeft w:val="0"/>
      <w:marRight w:val="0"/>
      <w:marTop w:val="0"/>
      <w:marBottom w:val="0"/>
      <w:divBdr>
        <w:top w:val="none" w:sz="0" w:space="0" w:color="auto"/>
        <w:left w:val="none" w:sz="0" w:space="0" w:color="auto"/>
        <w:bottom w:val="none" w:sz="0" w:space="0" w:color="auto"/>
        <w:right w:val="none" w:sz="0" w:space="0" w:color="auto"/>
      </w:divBdr>
      <w:divsChild>
        <w:div w:id="643312966">
          <w:marLeft w:val="0"/>
          <w:marRight w:val="0"/>
          <w:marTop w:val="0"/>
          <w:marBottom w:val="0"/>
          <w:divBdr>
            <w:top w:val="none" w:sz="0" w:space="0" w:color="auto"/>
            <w:left w:val="none" w:sz="0" w:space="0" w:color="auto"/>
            <w:bottom w:val="none" w:sz="0" w:space="0" w:color="auto"/>
            <w:right w:val="none" w:sz="0" w:space="0" w:color="auto"/>
          </w:divBdr>
          <w:divsChild>
            <w:div w:id="736635211">
              <w:marLeft w:val="0"/>
              <w:marRight w:val="0"/>
              <w:marTop w:val="0"/>
              <w:marBottom w:val="0"/>
              <w:divBdr>
                <w:top w:val="none" w:sz="0" w:space="0" w:color="auto"/>
                <w:left w:val="none" w:sz="0" w:space="0" w:color="auto"/>
                <w:bottom w:val="none" w:sz="0" w:space="0" w:color="auto"/>
                <w:right w:val="none" w:sz="0" w:space="0" w:color="auto"/>
              </w:divBdr>
              <w:divsChild>
                <w:div w:id="2001881494">
                  <w:marLeft w:val="0"/>
                  <w:marRight w:val="0"/>
                  <w:marTop w:val="0"/>
                  <w:marBottom w:val="0"/>
                  <w:divBdr>
                    <w:top w:val="none" w:sz="0" w:space="0" w:color="auto"/>
                    <w:left w:val="none" w:sz="0" w:space="0" w:color="auto"/>
                    <w:bottom w:val="none" w:sz="0" w:space="0" w:color="auto"/>
                    <w:right w:val="none" w:sz="0" w:space="0" w:color="auto"/>
                  </w:divBdr>
                  <w:divsChild>
                    <w:div w:id="1690059977">
                      <w:marLeft w:val="0"/>
                      <w:marRight w:val="0"/>
                      <w:marTop w:val="0"/>
                      <w:marBottom w:val="0"/>
                      <w:divBdr>
                        <w:top w:val="none" w:sz="0" w:space="0" w:color="auto"/>
                        <w:left w:val="none" w:sz="0" w:space="0" w:color="auto"/>
                        <w:bottom w:val="none" w:sz="0" w:space="0" w:color="auto"/>
                        <w:right w:val="none" w:sz="0" w:space="0" w:color="auto"/>
                      </w:divBdr>
                      <w:divsChild>
                        <w:div w:id="9200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909629">
      <w:bodyDiv w:val="1"/>
      <w:marLeft w:val="0"/>
      <w:marRight w:val="0"/>
      <w:marTop w:val="0"/>
      <w:marBottom w:val="0"/>
      <w:divBdr>
        <w:top w:val="none" w:sz="0" w:space="0" w:color="auto"/>
        <w:left w:val="none" w:sz="0" w:space="0" w:color="auto"/>
        <w:bottom w:val="none" w:sz="0" w:space="0" w:color="auto"/>
        <w:right w:val="none" w:sz="0" w:space="0" w:color="auto"/>
      </w:divBdr>
    </w:div>
    <w:div w:id="1727333399">
      <w:bodyDiv w:val="1"/>
      <w:marLeft w:val="0"/>
      <w:marRight w:val="0"/>
      <w:marTop w:val="0"/>
      <w:marBottom w:val="0"/>
      <w:divBdr>
        <w:top w:val="none" w:sz="0" w:space="0" w:color="auto"/>
        <w:left w:val="none" w:sz="0" w:space="0" w:color="auto"/>
        <w:bottom w:val="none" w:sz="0" w:space="0" w:color="auto"/>
        <w:right w:val="none" w:sz="0" w:space="0" w:color="auto"/>
      </w:divBdr>
    </w:div>
    <w:div w:id="1741637965">
      <w:bodyDiv w:val="1"/>
      <w:marLeft w:val="0"/>
      <w:marRight w:val="0"/>
      <w:marTop w:val="0"/>
      <w:marBottom w:val="0"/>
      <w:divBdr>
        <w:top w:val="none" w:sz="0" w:space="0" w:color="auto"/>
        <w:left w:val="none" w:sz="0" w:space="0" w:color="auto"/>
        <w:bottom w:val="none" w:sz="0" w:space="0" w:color="auto"/>
        <w:right w:val="none" w:sz="0" w:space="0" w:color="auto"/>
      </w:divBdr>
    </w:div>
    <w:div w:id="1752000940">
      <w:bodyDiv w:val="1"/>
      <w:marLeft w:val="0"/>
      <w:marRight w:val="0"/>
      <w:marTop w:val="0"/>
      <w:marBottom w:val="0"/>
      <w:divBdr>
        <w:top w:val="none" w:sz="0" w:space="0" w:color="auto"/>
        <w:left w:val="none" w:sz="0" w:space="0" w:color="auto"/>
        <w:bottom w:val="none" w:sz="0" w:space="0" w:color="auto"/>
        <w:right w:val="none" w:sz="0" w:space="0" w:color="auto"/>
      </w:divBdr>
    </w:div>
    <w:div w:id="1771393622">
      <w:bodyDiv w:val="1"/>
      <w:marLeft w:val="0"/>
      <w:marRight w:val="0"/>
      <w:marTop w:val="0"/>
      <w:marBottom w:val="0"/>
      <w:divBdr>
        <w:top w:val="none" w:sz="0" w:space="0" w:color="auto"/>
        <w:left w:val="none" w:sz="0" w:space="0" w:color="auto"/>
        <w:bottom w:val="none" w:sz="0" w:space="0" w:color="auto"/>
        <w:right w:val="none" w:sz="0" w:space="0" w:color="auto"/>
      </w:divBdr>
    </w:div>
    <w:div w:id="1781993997">
      <w:bodyDiv w:val="1"/>
      <w:marLeft w:val="0"/>
      <w:marRight w:val="0"/>
      <w:marTop w:val="0"/>
      <w:marBottom w:val="0"/>
      <w:divBdr>
        <w:top w:val="none" w:sz="0" w:space="0" w:color="auto"/>
        <w:left w:val="none" w:sz="0" w:space="0" w:color="auto"/>
        <w:bottom w:val="none" w:sz="0" w:space="0" w:color="auto"/>
        <w:right w:val="none" w:sz="0" w:space="0" w:color="auto"/>
      </w:divBdr>
    </w:div>
    <w:div w:id="1793206850">
      <w:bodyDiv w:val="1"/>
      <w:marLeft w:val="0"/>
      <w:marRight w:val="0"/>
      <w:marTop w:val="0"/>
      <w:marBottom w:val="0"/>
      <w:divBdr>
        <w:top w:val="none" w:sz="0" w:space="0" w:color="auto"/>
        <w:left w:val="none" w:sz="0" w:space="0" w:color="auto"/>
        <w:bottom w:val="none" w:sz="0" w:space="0" w:color="auto"/>
        <w:right w:val="none" w:sz="0" w:space="0" w:color="auto"/>
      </w:divBdr>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
    <w:div w:id="1828521776">
      <w:bodyDiv w:val="1"/>
      <w:marLeft w:val="0"/>
      <w:marRight w:val="0"/>
      <w:marTop w:val="0"/>
      <w:marBottom w:val="0"/>
      <w:divBdr>
        <w:top w:val="none" w:sz="0" w:space="0" w:color="auto"/>
        <w:left w:val="none" w:sz="0" w:space="0" w:color="auto"/>
        <w:bottom w:val="none" w:sz="0" w:space="0" w:color="auto"/>
        <w:right w:val="none" w:sz="0" w:space="0" w:color="auto"/>
      </w:divBdr>
    </w:div>
    <w:div w:id="1838157209">
      <w:bodyDiv w:val="1"/>
      <w:marLeft w:val="0"/>
      <w:marRight w:val="0"/>
      <w:marTop w:val="0"/>
      <w:marBottom w:val="0"/>
      <w:divBdr>
        <w:top w:val="none" w:sz="0" w:space="0" w:color="auto"/>
        <w:left w:val="none" w:sz="0" w:space="0" w:color="auto"/>
        <w:bottom w:val="none" w:sz="0" w:space="0" w:color="auto"/>
        <w:right w:val="none" w:sz="0" w:space="0" w:color="auto"/>
      </w:divBdr>
    </w:div>
    <w:div w:id="1858544821">
      <w:bodyDiv w:val="1"/>
      <w:marLeft w:val="0"/>
      <w:marRight w:val="0"/>
      <w:marTop w:val="0"/>
      <w:marBottom w:val="0"/>
      <w:divBdr>
        <w:top w:val="none" w:sz="0" w:space="0" w:color="auto"/>
        <w:left w:val="none" w:sz="0" w:space="0" w:color="auto"/>
        <w:bottom w:val="none" w:sz="0" w:space="0" w:color="auto"/>
        <w:right w:val="none" w:sz="0" w:space="0" w:color="auto"/>
      </w:divBdr>
    </w:div>
    <w:div w:id="1861427977">
      <w:bodyDiv w:val="1"/>
      <w:marLeft w:val="0"/>
      <w:marRight w:val="0"/>
      <w:marTop w:val="0"/>
      <w:marBottom w:val="0"/>
      <w:divBdr>
        <w:top w:val="none" w:sz="0" w:space="0" w:color="auto"/>
        <w:left w:val="none" w:sz="0" w:space="0" w:color="auto"/>
        <w:bottom w:val="none" w:sz="0" w:space="0" w:color="auto"/>
        <w:right w:val="none" w:sz="0" w:space="0" w:color="auto"/>
      </w:divBdr>
      <w:divsChild>
        <w:div w:id="746656702">
          <w:marLeft w:val="0"/>
          <w:marRight w:val="0"/>
          <w:marTop w:val="0"/>
          <w:marBottom w:val="0"/>
          <w:divBdr>
            <w:top w:val="none" w:sz="0" w:space="0" w:color="auto"/>
            <w:left w:val="none" w:sz="0" w:space="0" w:color="auto"/>
            <w:bottom w:val="none" w:sz="0" w:space="0" w:color="auto"/>
            <w:right w:val="none" w:sz="0" w:space="0" w:color="auto"/>
          </w:divBdr>
          <w:divsChild>
            <w:div w:id="1906454418">
              <w:marLeft w:val="0"/>
              <w:marRight w:val="0"/>
              <w:marTop w:val="0"/>
              <w:marBottom w:val="0"/>
              <w:divBdr>
                <w:top w:val="none" w:sz="0" w:space="0" w:color="auto"/>
                <w:left w:val="none" w:sz="0" w:space="0" w:color="auto"/>
                <w:bottom w:val="none" w:sz="0" w:space="0" w:color="auto"/>
                <w:right w:val="none" w:sz="0" w:space="0" w:color="auto"/>
              </w:divBdr>
              <w:divsChild>
                <w:div w:id="598023219">
                  <w:marLeft w:val="0"/>
                  <w:marRight w:val="0"/>
                  <w:marTop w:val="0"/>
                  <w:marBottom w:val="0"/>
                  <w:divBdr>
                    <w:top w:val="none" w:sz="0" w:space="0" w:color="auto"/>
                    <w:left w:val="none" w:sz="0" w:space="0" w:color="auto"/>
                    <w:bottom w:val="none" w:sz="0" w:space="0" w:color="auto"/>
                    <w:right w:val="none" w:sz="0" w:space="0" w:color="auto"/>
                  </w:divBdr>
                  <w:divsChild>
                    <w:div w:id="788165150">
                      <w:marLeft w:val="0"/>
                      <w:marRight w:val="0"/>
                      <w:marTop w:val="0"/>
                      <w:marBottom w:val="0"/>
                      <w:divBdr>
                        <w:top w:val="none" w:sz="0" w:space="0" w:color="auto"/>
                        <w:left w:val="none" w:sz="0" w:space="0" w:color="auto"/>
                        <w:bottom w:val="none" w:sz="0" w:space="0" w:color="auto"/>
                        <w:right w:val="none" w:sz="0" w:space="0" w:color="auto"/>
                      </w:divBdr>
                      <w:divsChild>
                        <w:div w:id="75682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399791">
      <w:bodyDiv w:val="1"/>
      <w:marLeft w:val="0"/>
      <w:marRight w:val="0"/>
      <w:marTop w:val="0"/>
      <w:marBottom w:val="0"/>
      <w:divBdr>
        <w:top w:val="none" w:sz="0" w:space="0" w:color="auto"/>
        <w:left w:val="none" w:sz="0" w:space="0" w:color="auto"/>
        <w:bottom w:val="none" w:sz="0" w:space="0" w:color="auto"/>
        <w:right w:val="none" w:sz="0" w:space="0" w:color="auto"/>
      </w:divBdr>
      <w:divsChild>
        <w:div w:id="1770152426">
          <w:marLeft w:val="0"/>
          <w:marRight w:val="0"/>
          <w:marTop w:val="0"/>
          <w:marBottom w:val="0"/>
          <w:divBdr>
            <w:top w:val="none" w:sz="0" w:space="0" w:color="auto"/>
            <w:left w:val="none" w:sz="0" w:space="0" w:color="auto"/>
            <w:bottom w:val="none" w:sz="0" w:space="0" w:color="auto"/>
            <w:right w:val="none" w:sz="0" w:space="0" w:color="auto"/>
          </w:divBdr>
          <w:divsChild>
            <w:div w:id="1823233797">
              <w:marLeft w:val="0"/>
              <w:marRight w:val="0"/>
              <w:marTop w:val="0"/>
              <w:marBottom w:val="0"/>
              <w:divBdr>
                <w:top w:val="none" w:sz="0" w:space="0" w:color="auto"/>
                <w:left w:val="none" w:sz="0" w:space="0" w:color="auto"/>
                <w:bottom w:val="none" w:sz="0" w:space="0" w:color="auto"/>
                <w:right w:val="none" w:sz="0" w:space="0" w:color="auto"/>
              </w:divBdr>
              <w:divsChild>
                <w:div w:id="1954048057">
                  <w:marLeft w:val="0"/>
                  <w:marRight w:val="0"/>
                  <w:marTop w:val="0"/>
                  <w:marBottom w:val="0"/>
                  <w:divBdr>
                    <w:top w:val="none" w:sz="0" w:space="0" w:color="auto"/>
                    <w:left w:val="none" w:sz="0" w:space="0" w:color="auto"/>
                    <w:bottom w:val="none" w:sz="0" w:space="0" w:color="auto"/>
                    <w:right w:val="none" w:sz="0" w:space="0" w:color="auto"/>
                  </w:divBdr>
                  <w:divsChild>
                    <w:div w:id="1727026241">
                      <w:marLeft w:val="0"/>
                      <w:marRight w:val="0"/>
                      <w:marTop w:val="0"/>
                      <w:marBottom w:val="0"/>
                      <w:divBdr>
                        <w:top w:val="none" w:sz="0" w:space="0" w:color="auto"/>
                        <w:left w:val="none" w:sz="0" w:space="0" w:color="auto"/>
                        <w:bottom w:val="none" w:sz="0" w:space="0" w:color="auto"/>
                        <w:right w:val="none" w:sz="0" w:space="0" w:color="auto"/>
                      </w:divBdr>
                      <w:divsChild>
                        <w:div w:id="32115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800298">
      <w:bodyDiv w:val="1"/>
      <w:marLeft w:val="0"/>
      <w:marRight w:val="0"/>
      <w:marTop w:val="0"/>
      <w:marBottom w:val="0"/>
      <w:divBdr>
        <w:top w:val="none" w:sz="0" w:space="0" w:color="auto"/>
        <w:left w:val="none" w:sz="0" w:space="0" w:color="auto"/>
        <w:bottom w:val="none" w:sz="0" w:space="0" w:color="auto"/>
        <w:right w:val="none" w:sz="0" w:space="0" w:color="auto"/>
      </w:divBdr>
    </w:div>
    <w:div w:id="1887642598">
      <w:bodyDiv w:val="1"/>
      <w:marLeft w:val="0"/>
      <w:marRight w:val="0"/>
      <w:marTop w:val="0"/>
      <w:marBottom w:val="0"/>
      <w:divBdr>
        <w:top w:val="none" w:sz="0" w:space="0" w:color="auto"/>
        <w:left w:val="none" w:sz="0" w:space="0" w:color="auto"/>
        <w:bottom w:val="none" w:sz="0" w:space="0" w:color="auto"/>
        <w:right w:val="none" w:sz="0" w:space="0" w:color="auto"/>
      </w:divBdr>
    </w:div>
    <w:div w:id="1889947962">
      <w:bodyDiv w:val="1"/>
      <w:marLeft w:val="0"/>
      <w:marRight w:val="0"/>
      <w:marTop w:val="0"/>
      <w:marBottom w:val="0"/>
      <w:divBdr>
        <w:top w:val="none" w:sz="0" w:space="0" w:color="auto"/>
        <w:left w:val="none" w:sz="0" w:space="0" w:color="auto"/>
        <w:bottom w:val="none" w:sz="0" w:space="0" w:color="auto"/>
        <w:right w:val="none" w:sz="0" w:space="0" w:color="auto"/>
      </w:divBdr>
      <w:divsChild>
        <w:div w:id="262030067">
          <w:marLeft w:val="0"/>
          <w:marRight w:val="0"/>
          <w:marTop w:val="0"/>
          <w:marBottom w:val="0"/>
          <w:divBdr>
            <w:top w:val="none" w:sz="0" w:space="0" w:color="auto"/>
            <w:left w:val="none" w:sz="0" w:space="0" w:color="auto"/>
            <w:bottom w:val="none" w:sz="0" w:space="0" w:color="auto"/>
            <w:right w:val="none" w:sz="0" w:space="0" w:color="auto"/>
          </w:divBdr>
          <w:divsChild>
            <w:div w:id="1795058347">
              <w:marLeft w:val="0"/>
              <w:marRight w:val="0"/>
              <w:marTop w:val="0"/>
              <w:marBottom w:val="0"/>
              <w:divBdr>
                <w:top w:val="none" w:sz="0" w:space="0" w:color="auto"/>
                <w:left w:val="none" w:sz="0" w:space="0" w:color="auto"/>
                <w:bottom w:val="none" w:sz="0" w:space="0" w:color="auto"/>
                <w:right w:val="none" w:sz="0" w:space="0" w:color="auto"/>
              </w:divBdr>
              <w:divsChild>
                <w:div w:id="430004663">
                  <w:marLeft w:val="0"/>
                  <w:marRight w:val="0"/>
                  <w:marTop w:val="0"/>
                  <w:marBottom w:val="0"/>
                  <w:divBdr>
                    <w:top w:val="none" w:sz="0" w:space="0" w:color="auto"/>
                    <w:left w:val="none" w:sz="0" w:space="0" w:color="auto"/>
                    <w:bottom w:val="none" w:sz="0" w:space="0" w:color="auto"/>
                    <w:right w:val="none" w:sz="0" w:space="0" w:color="auto"/>
                  </w:divBdr>
                  <w:divsChild>
                    <w:div w:id="1639260967">
                      <w:marLeft w:val="0"/>
                      <w:marRight w:val="0"/>
                      <w:marTop w:val="0"/>
                      <w:marBottom w:val="0"/>
                      <w:divBdr>
                        <w:top w:val="none" w:sz="0" w:space="0" w:color="auto"/>
                        <w:left w:val="none" w:sz="0" w:space="0" w:color="auto"/>
                        <w:bottom w:val="none" w:sz="0" w:space="0" w:color="auto"/>
                        <w:right w:val="none" w:sz="0" w:space="0" w:color="auto"/>
                      </w:divBdr>
                      <w:divsChild>
                        <w:div w:id="13287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902497">
      <w:bodyDiv w:val="1"/>
      <w:marLeft w:val="0"/>
      <w:marRight w:val="0"/>
      <w:marTop w:val="0"/>
      <w:marBottom w:val="0"/>
      <w:divBdr>
        <w:top w:val="none" w:sz="0" w:space="0" w:color="auto"/>
        <w:left w:val="none" w:sz="0" w:space="0" w:color="auto"/>
        <w:bottom w:val="none" w:sz="0" w:space="0" w:color="auto"/>
        <w:right w:val="none" w:sz="0" w:space="0" w:color="auto"/>
      </w:divBdr>
    </w:div>
    <w:div w:id="1943952120">
      <w:bodyDiv w:val="1"/>
      <w:marLeft w:val="0"/>
      <w:marRight w:val="0"/>
      <w:marTop w:val="0"/>
      <w:marBottom w:val="0"/>
      <w:divBdr>
        <w:top w:val="none" w:sz="0" w:space="0" w:color="auto"/>
        <w:left w:val="none" w:sz="0" w:space="0" w:color="auto"/>
        <w:bottom w:val="none" w:sz="0" w:space="0" w:color="auto"/>
        <w:right w:val="none" w:sz="0" w:space="0" w:color="auto"/>
      </w:divBdr>
      <w:divsChild>
        <w:div w:id="855192863">
          <w:marLeft w:val="0"/>
          <w:marRight w:val="0"/>
          <w:marTop w:val="0"/>
          <w:marBottom w:val="0"/>
          <w:divBdr>
            <w:top w:val="none" w:sz="0" w:space="0" w:color="auto"/>
            <w:left w:val="none" w:sz="0" w:space="0" w:color="auto"/>
            <w:bottom w:val="none" w:sz="0" w:space="0" w:color="auto"/>
            <w:right w:val="none" w:sz="0" w:space="0" w:color="auto"/>
          </w:divBdr>
          <w:divsChild>
            <w:div w:id="205994914">
              <w:marLeft w:val="0"/>
              <w:marRight w:val="0"/>
              <w:marTop w:val="0"/>
              <w:marBottom w:val="0"/>
              <w:divBdr>
                <w:top w:val="none" w:sz="0" w:space="0" w:color="auto"/>
                <w:left w:val="none" w:sz="0" w:space="0" w:color="auto"/>
                <w:bottom w:val="none" w:sz="0" w:space="0" w:color="auto"/>
                <w:right w:val="none" w:sz="0" w:space="0" w:color="auto"/>
              </w:divBdr>
              <w:divsChild>
                <w:div w:id="1900553002">
                  <w:marLeft w:val="0"/>
                  <w:marRight w:val="0"/>
                  <w:marTop w:val="0"/>
                  <w:marBottom w:val="0"/>
                  <w:divBdr>
                    <w:top w:val="none" w:sz="0" w:space="0" w:color="auto"/>
                    <w:left w:val="none" w:sz="0" w:space="0" w:color="auto"/>
                    <w:bottom w:val="none" w:sz="0" w:space="0" w:color="auto"/>
                    <w:right w:val="none" w:sz="0" w:space="0" w:color="auto"/>
                  </w:divBdr>
                  <w:divsChild>
                    <w:div w:id="487137238">
                      <w:marLeft w:val="0"/>
                      <w:marRight w:val="0"/>
                      <w:marTop w:val="0"/>
                      <w:marBottom w:val="0"/>
                      <w:divBdr>
                        <w:top w:val="none" w:sz="0" w:space="0" w:color="auto"/>
                        <w:left w:val="none" w:sz="0" w:space="0" w:color="auto"/>
                        <w:bottom w:val="none" w:sz="0" w:space="0" w:color="auto"/>
                        <w:right w:val="none" w:sz="0" w:space="0" w:color="auto"/>
                      </w:divBdr>
                      <w:divsChild>
                        <w:div w:id="2111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246017">
      <w:bodyDiv w:val="1"/>
      <w:marLeft w:val="0"/>
      <w:marRight w:val="0"/>
      <w:marTop w:val="0"/>
      <w:marBottom w:val="0"/>
      <w:divBdr>
        <w:top w:val="none" w:sz="0" w:space="0" w:color="auto"/>
        <w:left w:val="none" w:sz="0" w:space="0" w:color="auto"/>
        <w:bottom w:val="none" w:sz="0" w:space="0" w:color="auto"/>
        <w:right w:val="none" w:sz="0" w:space="0" w:color="auto"/>
      </w:divBdr>
    </w:div>
    <w:div w:id="1972010518">
      <w:bodyDiv w:val="1"/>
      <w:marLeft w:val="0"/>
      <w:marRight w:val="0"/>
      <w:marTop w:val="0"/>
      <w:marBottom w:val="0"/>
      <w:divBdr>
        <w:top w:val="none" w:sz="0" w:space="0" w:color="auto"/>
        <w:left w:val="none" w:sz="0" w:space="0" w:color="auto"/>
        <w:bottom w:val="none" w:sz="0" w:space="0" w:color="auto"/>
        <w:right w:val="none" w:sz="0" w:space="0" w:color="auto"/>
      </w:divBdr>
      <w:divsChild>
        <w:div w:id="1961453305">
          <w:marLeft w:val="0"/>
          <w:marRight w:val="0"/>
          <w:marTop w:val="0"/>
          <w:marBottom w:val="0"/>
          <w:divBdr>
            <w:top w:val="none" w:sz="0" w:space="0" w:color="auto"/>
            <w:left w:val="none" w:sz="0" w:space="0" w:color="auto"/>
            <w:bottom w:val="none" w:sz="0" w:space="0" w:color="auto"/>
            <w:right w:val="none" w:sz="0" w:space="0" w:color="auto"/>
          </w:divBdr>
          <w:divsChild>
            <w:div w:id="1908375350">
              <w:marLeft w:val="0"/>
              <w:marRight w:val="0"/>
              <w:marTop w:val="0"/>
              <w:marBottom w:val="0"/>
              <w:divBdr>
                <w:top w:val="none" w:sz="0" w:space="0" w:color="auto"/>
                <w:left w:val="none" w:sz="0" w:space="0" w:color="auto"/>
                <w:bottom w:val="none" w:sz="0" w:space="0" w:color="auto"/>
                <w:right w:val="none" w:sz="0" w:space="0" w:color="auto"/>
              </w:divBdr>
              <w:divsChild>
                <w:div w:id="1287735504">
                  <w:marLeft w:val="0"/>
                  <w:marRight w:val="0"/>
                  <w:marTop w:val="0"/>
                  <w:marBottom w:val="0"/>
                  <w:divBdr>
                    <w:top w:val="none" w:sz="0" w:space="0" w:color="auto"/>
                    <w:left w:val="none" w:sz="0" w:space="0" w:color="auto"/>
                    <w:bottom w:val="none" w:sz="0" w:space="0" w:color="auto"/>
                    <w:right w:val="none" w:sz="0" w:space="0" w:color="auto"/>
                  </w:divBdr>
                  <w:divsChild>
                    <w:div w:id="1205485081">
                      <w:marLeft w:val="0"/>
                      <w:marRight w:val="0"/>
                      <w:marTop w:val="0"/>
                      <w:marBottom w:val="0"/>
                      <w:divBdr>
                        <w:top w:val="none" w:sz="0" w:space="0" w:color="auto"/>
                        <w:left w:val="none" w:sz="0" w:space="0" w:color="auto"/>
                        <w:bottom w:val="none" w:sz="0" w:space="0" w:color="auto"/>
                        <w:right w:val="none" w:sz="0" w:space="0" w:color="auto"/>
                      </w:divBdr>
                      <w:divsChild>
                        <w:div w:id="5357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392181">
      <w:bodyDiv w:val="1"/>
      <w:marLeft w:val="0"/>
      <w:marRight w:val="0"/>
      <w:marTop w:val="0"/>
      <w:marBottom w:val="0"/>
      <w:divBdr>
        <w:top w:val="none" w:sz="0" w:space="0" w:color="auto"/>
        <w:left w:val="none" w:sz="0" w:space="0" w:color="auto"/>
        <w:bottom w:val="none" w:sz="0" w:space="0" w:color="auto"/>
        <w:right w:val="none" w:sz="0" w:space="0" w:color="auto"/>
      </w:divBdr>
      <w:divsChild>
        <w:div w:id="218176700">
          <w:marLeft w:val="0"/>
          <w:marRight w:val="0"/>
          <w:marTop w:val="0"/>
          <w:marBottom w:val="0"/>
          <w:divBdr>
            <w:top w:val="none" w:sz="0" w:space="0" w:color="auto"/>
            <w:left w:val="none" w:sz="0" w:space="0" w:color="auto"/>
            <w:bottom w:val="none" w:sz="0" w:space="0" w:color="auto"/>
            <w:right w:val="none" w:sz="0" w:space="0" w:color="auto"/>
          </w:divBdr>
          <w:divsChild>
            <w:div w:id="2021154314">
              <w:marLeft w:val="0"/>
              <w:marRight w:val="0"/>
              <w:marTop w:val="0"/>
              <w:marBottom w:val="0"/>
              <w:divBdr>
                <w:top w:val="none" w:sz="0" w:space="0" w:color="auto"/>
                <w:left w:val="none" w:sz="0" w:space="0" w:color="auto"/>
                <w:bottom w:val="none" w:sz="0" w:space="0" w:color="auto"/>
                <w:right w:val="none" w:sz="0" w:space="0" w:color="auto"/>
              </w:divBdr>
              <w:divsChild>
                <w:div w:id="955137478">
                  <w:marLeft w:val="0"/>
                  <w:marRight w:val="0"/>
                  <w:marTop w:val="0"/>
                  <w:marBottom w:val="0"/>
                  <w:divBdr>
                    <w:top w:val="none" w:sz="0" w:space="0" w:color="auto"/>
                    <w:left w:val="none" w:sz="0" w:space="0" w:color="auto"/>
                    <w:bottom w:val="none" w:sz="0" w:space="0" w:color="auto"/>
                    <w:right w:val="none" w:sz="0" w:space="0" w:color="auto"/>
                  </w:divBdr>
                  <w:divsChild>
                    <w:div w:id="1577090085">
                      <w:marLeft w:val="0"/>
                      <w:marRight w:val="0"/>
                      <w:marTop w:val="0"/>
                      <w:marBottom w:val="0"/>
                      <w:divBdr>
                        <w:top w:val="none" w:sz="0" w:space="0" w:color="auto"/>
                        <w:left w:val="none" w:sz="0" w:space="0" w:color="auto"/>
                        <w:bottom w:val="none" w:sz="0" w:space="0" w:color="auto"/>
                        <w:right w:val="none" w:sz="0" w:space="0" w:color="auto"/>
                      </w:divBdr>
                      <w:divsChild>
                        <w:div w:id="271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054713">
      <w:bodyDiv w:val="1"/>
      <w:marLeft w:val="0"/>
      <w:marRight w:val="0"/>
      <w:marTop w:val="0"/>
      <w:marBottom w:val="0"/>
      <w:divBdr>
        <w:top w:val="none" w:sz="0" w:space="0" w:color="auto"/>
        <w:left w:val="none" w:sz="0" w:space="0" w:color="auto"/>
        <w:bottom w:val="none" w:sz="0" w:space="0" w:color="auto"/>
        <w:right w:val="none" w:sz="0" w:space="0" w:color="auto"/>
      </w:divBdr>
    </w:div>
    <w:div w:id="2126389306">
      <w:bodyDiv w:val="1"/>
      <w:marLeft w:val="0"/>
      <w:marRight w:val="0"/>
      <w:marTop w:val="0"/>
      <w:marBottom w:val="0"/>
      <w:divBdr>
        <w:top w:val="none" w:sz="0" w:space="0" w:color="auto"/>
        <w:left w:val="none" w:sz="0" w:space="0" w:color="auto"/>
        <w:bottom w:val="none" w:sz="0" w:space="0" w:color="auto"/>
        <w:right w:val="none" w:sz="0" w:space="0" w:color="auto"/>
      </w:divBdr>
    </w:div>
    <w:div w:id="2146502054">
      <w:bodyDiv w:val="1"/>
      <w:marLeft w:val="0"/>
      <w:marRight w:val="0"/>
      <w:marTop w:val="0"/>
      <w:marBottom w:val="0"/>
      <w:divBdr>
        <w:top w:val="none" w:sz="0" w:space="0" w:color="auto"/>
        <w:left w:val="none" w:sz="0" w:space="0" w:color="auto"/>
        <w:bottom w:val="none" w:sz="0" w:space="0" w:color="auto"/>
        <w:right w:val="none" w:sz="0" w:space="0" w:color="auto"/>
      </w:divBdr>
      <w:divsChild>
        <w:div w:id="1426997773">
          <w:marLeft w:val="0"/>
          <w:marRight w:val="0"/>
          <w:marTop w:val="0"/>
          <w:marBottom w:val="0"/>
          <w:divBdr>
            <w:top w:val="none" w:sz="0" w:space="0" w:color="auto"/>
            <w:left w:val="none" w:sz="0" w:space="0" w:color="auto"/>
            <w:bottom w:val="none" w:sz="0" w:space="0" w:color="auto"/>
            <w:right w:val="none" w:sz="0" w:space="0" w:color="auto"/>
          </w:divBdr>
          <w:divsChild>
            <w:div w:id="1916667400">
              <w:marLeft w:val="0"/>
              <w:marRight w:val="0"/>
              <w:marTop w:val="0"/>
              <w:marBottom w:val="0"/>
              <w:divBdr>
                <w:top w:val="none" w:sz="0" w:space="0" w:color="auto"/>
                <w:left w:val="none" w:sz="0" w:space="0" w:color="auto"/>
                <w:bottom w:val="none" w:sz="0" w:space="0" w:color="auto"/>
                <w:right w:val="none" w:sz="0" w:space="0" w:color="auto"/>
              </w:divBdr>
              <w:divsChild>
                <w:div w:id="1227372848">
                  <w:marLeft w:val="0"/>
                  <w:marRight w:val="0"/>
                  <w:marTop w:val="0"/>
                  <w:marBottom w:val="0"/>
                  <w:divBdr>
                    <w:top w:val="none" w:sz="0" w:space="0" w:color="auto"/>
                    <w:left w:val="none" w:sz="0" w:space="0" w:color="auto"/>
                    <w:bottom w:val="none" w:sz="0" w:space="0" w:color="auto"/>
                    <w:right w:val="none" w:sz="0" w:space="0" w:color="auto"/>
                  </w:divBdr>
                  <w:divsChild>
                    <w:div w:id="530461378">
                      <w:marLeft w:val="0"/>
                      <w:marRight w:val="0"/>
                      <w:marTop w:val="0"/>
                      <w:marBottom w:val="0"/>
                      <w:divBdr>
                        <w:top w:val="none" w:sz="0" w:space="0" w:color="auto"/>
                        <w:left w:val="none" w:sz="0" w:space="0" w:color="auto"/>
                        <w:bottom w:val="none" w:sz="0" w:space="0" w:color="auto"/>
                        <w:right w:val="none" w:sz="0" w:space="0" w:color="auto"/>
                      </w:divBdr>
                      <w:divsChild>
                        <w:div w:id="18135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4492983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449298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2;&#1072;&#1089;&#1083;&#1086;&#1074;&#1072;\Desktop\&#1055;&#1083;&#1072;&#1085;&#1080;&#1088;&#1086;&#1074;&#1072;&#1085;&#1080;&#1077;\2020\&#1055;&#1056;&#1054;&#1045;&#1050;&#1058;&#1067;%20&#1087;&#1088;&#1086;&#1075;&#1088;&#1072;&#1084;&#1084;%20&#1053;&#1040;%202020%20&#1043;&#1054;&#1044;\9.&#1087;&#1088;&#1086;&#1077;&#1082;&#1090;%20&#1082;&#1091;&#1083;&#1100;&#1090;&#1091;&#1088;&#1072;.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3CC37-3A4E-4420-8570-87B010A66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160</Pages>
  <Words>35607</Words>
  <Characters>202966</Characters>
  <Application>Microsoft Office Word</Application>
  <DocSecurity>0</DocSecurity>
  <Lines>1691</Lines>
  <Paragraphs>476</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findep</Company>
  <LinksUpToDate>false</LinksUpToDate>
  <CharactersWithSpaces>238097</CharactersWithSpaces>
  <SharedDoc>false</SharedDoc>
  <HLinks>
    <vt:vector size="18" baseType="variant">
      <vt:variant>
        <vt:i4>262192</vt:i4>
      </vt:variant>
      <vt:variant>
        <vt:i4>6</vt:i4>
      </vt:variant>
      <vt:variant>
        <vt:i4>0</vt:i4>
      </vt:variant>
      <vt:variant>
        <vt:i4>5</vt:i4>
      </vt:variant>
      <vt:variant>
        <vt:lpwstr/>
      </vt:variant>
      <vt:variant>
        <vt:lpwstr>_top</vt:lpwstr>
      </vt:variant>
      <vt:variant>
        <vt:i4>7667770</vt:i4>
      </vt:variant>
      <vt:variant>
        <vt:i4>3</vt:i4>
      </vt:variant>
      <vt:variant>
        <vt:i4>0</vt:i4>
      </vt:variant>
      <vt:variant>
        <vt:i4>5</vt:i4>
      </vt:variant>
      <vt:variant>
        <vt:lpwstr>consultantplus://offline/ref=C978BF8B574533D2CA8AB050FDFD4E5E2DD631A418171BC113AA7D1E7C8F19E32498DD07F346iB02K</vt:lpwstr>
      </vt:variant>
      <vt:variant>
        <vt:lpwstr/>
      </vt:variant>
      <vt:variant>
        <vt:i4>2949231</vt:i4>
      </vt:variant>
      <vt:variant>
        <vt:i4>0</vt:i4>
      </vt:variant>
      <vt:variant>
        <vt:i4>0</vt:i4>
      </vt:variant>
      <vt:variant>
        <vt:i4>5</vt:i4>
      </vt:variant>
      <vt:variant>
        <vt:lpwstr>consultantplus://offline/ref=D4C9F60AEA5EFC2E0D0AC6E1092CC9A573B6B9547A69A3AD0D7453D050449D4AB2C1952B97EAD70ET2P5E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nikiforova</dc:creator>
  <cp:lastModifiedBy>Гарбук Юлия</cp:lastModifiedBy>
  <cp:revision>2</cp:revision>
  <cp:lastPrinted>2019-11-29T10:13:00Z</cp:lastPrinted>
  <dcterms:created xsi:type="dcterms:W3CDTF">2020-06-18T12:25:00Z</dcterms:created>
  <dcterms:modified xsi:type="dcterms:W3CDTF">2020-06-18T12:25:00Z</dcterms:modified>
</cp:coreProperties>
</file>