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E4" w:rsidRDefault="00A807E4" w:rsidP="00A807E4">
      <w:pPr>
        <w:tabs>
          <w:tab w:val="left" w:pos="3975"/>
        </w:tabs>
        <w:spacing w:after="120"/>
        <w:jc w:val="center"/>
        <w:rPr>
          <w:sz w:val="28"/>
          <w:szCs w:val="28"/>
        </w:rPr>
      </w:pPr>
      <w:r>
        <w:rPr>
          <w:noProof/>
          <w:sz w:val="16"/>
          <w:szCs w:val="16"/>
        </w:rPr>
        <w:drawing>
          <wp:inline distT="0" distB="0" distL="0" distR="0" wp14:anchorId="4F99B01D" wp14:editId="560615AC">
            <wp:extent cx="564515" cy="69151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691515"/>
                    </a:xfrm>
                    <a:prstGeom prst="rect">
                      <a:avLst/>
                    </a:prstGeom>
                    <a:noFill/>
                    <a:ln>
                      <a:noFill/>
                    </a:ln>
                  </pic:spPr>
                </pic:pic>
              </a:graphicData>
            </a:graphic>
          </wp:inline>
        </w:drawing>
      </w:r>
    </w:p>
    <w:p w:rsidR="00022C25" w:rsidRPr="00022C25" w:rsidRDefault="00022C25" w:rsidP="00022C25">
      <w:pPr>
        <w:shd w:val="clear" w:color="auto" w:fill="FFFFFF"/>
        <w:suppressAutoHyphens/>
        <w:autoSpaceDE w:val="0"/>
        <w:jc w:val="center"/>
        <w:rPr>
          <w:rFonts w:eastAsia="Calibri"/>
          <w:sz w:val="24"/>
          <w:szCs w:val="24"/>
          <w:lang w:eastAsia="zh-CN"/>
        </w:rPr>
      </w:pPr>
      <w:r w:rsidRPr="00022C25">
        <w:rPr>
          <w:rFonts w:eastAsia="Calibri"/>
          <w:b/>
          <w:bCs/>
          <w:color w:val="000000"/>
          <w:sz w:val="28"/>
          <w:szCs w:val="28"/>
          <w:lang w:eastAsia="zh-CN"/>
        </w:rPr>
        <w:t xml:space="preserve">АДМИНИСТРАЦИЯ КАПУСТИХИНСКОГО СЕЛЬСОВЕТА </w:t>
      </w:r>
    </w:p>
    <w:p w:rsidR="00022C25" w:rsidRPr="00022C25" w:rsidRDefault="00022C25" w:rsidP="00022C25">
      <w:pPr>
        <w:shd w:val="clear" w:color="auto" w:fill="FFFFFF"/>
        <w:suppressAutoHyphens/>
        <w:autoSpaceDE w:val="0"/>
        <w:jc w:val="center"/>
        <w:rPr>
          <w:rFonts w:eastAsia="Calibri"/>
          <w:sz w:val="24"/>
          <w:szCs w:val="24"/>
          <w:lang w:eastAsia="zh-CN"/>
        </w:rPr>
      </w:pPr>
      <w:r w:rsidRPr="00022C25">
        <w:rPr>
          <w:rFonts w:eastAsia="Calibri"/>
          <w:b/>
          <w:bCs/>
          <w:color w:val="000000"/>
          <w:sz w:val="28"/>
          <w:szCs w:val="28"/>
          <w:lang w:eastAsia="zh-CN"/>
        </w:rPr>
        <w:t>ВОСКРЕСЕНСКОГО МУНИЦИПАЛЬНОГО РАЙОНА</w:t>
      </w:r>
    </w:p>
    <w:p w:rsidR="00022C25" w:rsidRPr="00022C25" w:rsidRDefault="00022C25" w:rsidP="00022C25">
      <w:pPr>
        <w:shd w:val="clear" w:color="auto" w:fill="FFFFFF"/>
        <w:suppressAutoHyphens/>
        <w:autoSpaceDE w:val="0"/>
        <w:jc w:val="center"/>
        <w:rPr>
          <w:rFonts w:eastAsia="Calibri"/>
          <w:sz w:val="24"/>
          <w:szCs w:val="24"/>
          <w:lang w:eastAsia="zh-CN"/>
        </w:rPr>
      </w:pPr>
      <w:r w:rsidRPr="00022C25">
        <w:rPr>
          <w:b/>
          <w:bCs/>
          <w:color w:val="000000"/>
          <w:sz w:val="28"/>
          <w:szCs w:val="28"/>
          <w:lang w:eastAsia="zh-CN"/>
        </w:rPr>
        <w:t xml:space="preserve"> </w:t>
      </w:r>
      <w:r w:rsidRPr="00022C25">
        <w:rPr>
          <w:rFonts w:eastAsia="Calibri"/>
          <w:b/>
          <w:bCs/>
          <w:color w:val="000000"/>
          <w:sz w:val="28"/>
          <w:szCs w:val="28"/>
          <w:lang w:eastAsia="zh-CN"/>
        </w:rPr>
        <w:t>НИЖЕГОРОДСКОЙ ОБЛАСТИ</w:t>
      </w:r>
    </w:p>
    <w:p w:rsidR="00022C25" w:rsidRPr="00022C25" w:rsidRDefault="00022C25" w:rsidP="00022C25">
      <w:pPr>
        <w:shd w:val="clear" w:color="auto" w:fill="FFFFFF"/>
        <w:suppressAutoHyphens/>
        <w:autoSpaceDE w:val="0"/>
        <w:jc w:val="center"/>
        <w:rPr>
          <w:rFonts w:eastAsia="Calibri"/>
          <w:sz w:val="24"/>
          <w:szCs w:val="24"/>
          <w:lang w:eastAsia="zh-CN"/>
        </w:rPr>
      </w:pPr>
      <w:r w:rsidRPr="00022C25">
        <w:rPr>
          <w:rFonts w:eastAsia="Calibri"/>
          <w:b/>
          <w:bCs/>
          <w:color w:val="000000"/>
          <w:sz w:val="28"/>
          <w:szCs w:val="28"/>
          <w:lang w:eastAsia="zh-CN"/>
        </w:rPr>
        <w:t>ПОСТАНОВЛЕНИЕ</w:t>
      </w:r>
    </w:p>
    <w:p w:rsidR="00A807E4" w:rsidRPr="008A5D3F" w:rsidRDefault="00A807E4" w:rsidP="00A807E4">
      <w:pPr>
        <w:jc w:val="center"/>
        <w:rPr>
          <w:b/>
          <w:sz w:val="32"/>
          <w:szCs w:val="32"/>
        </w:rPr>
      </w:pPr>
      <w:bookmarkStart w:id="0" w:name="_GoBack"/>
      <w:bookmarkEnd w:id="0"/>
    </w:p>
    <w:p w:rsidR="00A807E4" w:rsidRDefault="00224B35" w:rsidP="00A807E4">
      <w:pPr>
        <w:tabs>
          <w:tab w:val="left" w:pos="8647"/>
        </w:tabs>
        <w:rPr>
          <w:sz w:val="28"/>
          <w:szCs w:val="28"/>
        </w:rPr>
      </w:pPr>
      <w:r>
        <w:rPr>
          <w:sz w:val="28"/>
          <w:szCs w:val="28"/>
        </w:rPr>
        <w:t>16 октября</w:t>
      </w:r>
      <w:r w:rsidR="00A807E4" w:rsidRPr="008A5D3F">
        <w:rPr>
          <w:sz w:val="28"/>
          <w:szCs w:val="28"/>
        </w:rPr>
        <w:t xml:space="preserve"> 201</w:t>
      </w:r>
      <w:r w:rsidR="00A807E4">
        <w:rPr>
          <w:sz w:val="28"/>
          <w:szCs w:val="28"/>
        </w:rPr>
        <w:t xml:space="preserve">9 года </w:t>
      </w:r>
      <w:r w:rsidR="00A807E4">
        <w:rPr>
          <w:sz w:val="28"/>
          <w:szCs w:val="28"/>
        </w:rPr>
        <w:tab/>
      </w:r>
      <w:r w:rsidR="00A807E4" w:rsidRPr="008A5D3F">
        <w:rPr>
          <w:sz w:val="28"/>
          <w:szCs w:val="28"/>
        </w:rPr>
        <w:t xml:space="preserve">№ </w:t>
      </w:r>
      <w:r w:rsidR="00153D2B">
        <w:rPr>
          <w:sz w:val="28"/>
          <w:szCs w:val="28"/>
        </w:rPr>
        <w:t>56</w:t>
      </w:r>
    </w:p>
    <w:p w:rsidR="00A807E4" w:rsidRDefault="00A807E4" w:rsidP="00A807E4">
      <w:pPr>
        <w:tabs>
          <w:tab w:val="left" w:pos="8647"/>
        </w:tabs>
        <w:rPr>
          <w:sz w:val="28"/>
          <w:szCs w:val="28"/>
        </w:rPr>
      </w:pPr>
    </w:p>
    <w:p w:rsidR="00224B35" w:rsidRPr="00D342C4" w:rsidRDefault="00A807E4" w:rsidP="00224B35">
      <w:pPr>
        <w:tabs>
          <w:tab w:val="left" w:pos="6690"/>
        </w:tabs>
        <w:jc w:val="center"/>
        <w:rPr>
          <w:b/>
          <w:bCs/>
          <w:color w:val="000000"/>
          <w:sz w:val="28"/>
          <w:szCs w:val="28"/>
        </w:rPr>
      </w:pPr>
      <w:r w:rsidRPr="00D342C4">
        <w:rPr>
          <w:b/>
          <w:sz w:val="28"/>
          <w:szCs w:val="28"/>
        </w:rPr>
        <w:t xml:space="preserve">Об утверждении технологической схемы </w:t>
      </w:r>
      <w:r w:rsidR="00235FB6" w:rsidRPr="00D342C4">
        <w:rPr>
          <w:b/>
          <w:sz w:val="28"/>
          <w:szCs w:val="28"/>
        </w:rPr>
        <w:t xml:space="preserve">административного регламента предоставления муниципальной услуги </w:t>
      </w:r>
      <w:r w:rsidR="00D342C4" w:rsidRPr="00D342C4">
        <w:rPr>
          <w:sz w:val="28"/>
          <w:szCs w:val="28"/>
        </w:rPr>
        <w:t>«</w:t>
      </w:r>
      <w:r w:rsidR="00D342C4" w:rsidRPr="00D342C4">
        <w:rPr>
          <w:rStyle w:val="a8"/>
          <w:sz w:val="28"/>
          <w:szCs w:val="28"/>
        </w:rPr>
        <w:t>Выдача разрешения на размещение нестационарного объекта мелкорозничной сети на территории Капустихинского сельсовета »</w:t>
      </w:r>
    </w:p>
    <w:p w:rsidR="00A807E4" w:rsidRPr="00D342C4" w:rsidRDefault="00A807E4" w:rsidP="00A807E4">
      <w:pPr>
        <w:jc w:val="center"/>
        <w:rPr>
          <w:b/>
          <w:sz w:val="28"/>
          <w:szCs w:val="28"/>
        </w:rPr>
      </w:pPr>
    </w:p>
    <w:p w:rsidR="00A807E4" w:rsidRPr="00D342C4" w:rsidRDefault="00A807E4" w:rsidP="00A807E4">
      <w:pPr>
        <w:jc w:val="center"/>
        <w:rPr>
          <w:b/>
          <w:sz w:val="28"/>
          <w:szCs w:val="28"/>
        </w:rPr>
      </w:pPr>
    </w:p>
    <w:p w:rsidR="00A807E4" w:rsidRPr="00D342C4" w:rsidRDefault="00A807E4" w:rsidP="00235FB6">
      <w:pPr>
        <w:ind w:firstLine="567"/>
        <w:jc w:val="both"/>
        <w:rPr>
          <w:color w:val="000000"/>
          <w:sz w:val="28"/>
          <w:szCs w:val="28"/>
        </w:rPr>
      </w:pPr>
      <w:r w:rsidRPr="00D342C4">
        <w:rPr>
          <w:color w:val="000000"/>
          <w:sz w:val="28"/>
          <w:szCs w:val="28"/>
        </w:rPr>
        <w:t xml:space="preserve">В соответствии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w:t>
      </w:r>
      <w:r w:rsidR="00235FB6" w:rsidRPr="00D342C4">
        <w:rPr>
          <w:color w:val="000000"/>
          <w:sz w:val="28"/>
          <w:szCs w:val="28"/>
        </w:rPr>
        <w:t>Капустихинского</w:t>
      </w:r>
      <w:r w:rsidRPr="00D342C4">
        <w:rPr>
          <w:color w:val="000000"/>
          <w:sz w:val="28"/>
          <w:szCs w:val="28"/>
        </w:rPr>
        <w:t xml:space="preserve"> сельсовета Воскресенского муниципального района Нижегородской области </w:t>
      </w:r>
      <w:r w:rsidRPr="00D342C4">
        <w:rPr>
          <w:b/>
          <w:color w:val="000000"/>
          <w:sz w:val="28"/>
          <w:szCs w:val="28"/>
        </w:rPr>
        <w:t>постановляет</w:t>
      </w:r>
      <w:r w:rsidRPr="00D342C4">
        <w:rPr>
          <w:color w:val="000000"/>
          <w:sz w:val="28"/>
          <w:szCs w:val="28"/>
        </w:rPr>
        <w:t>:</w:t>
      </w:r>
    </w:p>
    <w:p w:rsidR="00A807E4" w:rsidRPr="00D342C4" w:rsidRDefault="00A807E4" w:rsidP="00D342C4">
      <w:pPr>
        <w:tabs>
          <w:tab w:val="left" w:pos="-3969"/>
        </w:tabs>
        <w:ind w:firstLine="567"/>
        <w:jc w:val="both"/>
        <w:rPr>
          <w:bCs/>
          <w:color w:val="000000"/>
          <w:sz w:val="28"/>
          <w:szCs w:val="28"/>
        </w:rPr>
      </w:pPr>
      <w:r w:rsidRPr="00D342C4">
        <w:rPr>
          <w:color w:val="000000"/>
          <w:sz w:val="28"/>
          <w:szCs w:val="28"/>
        </w:rPr>
        <w:t xml:space="preserve">1.Утвердить технологическую схему </w:t>
      </w:r>
      <w:r w:rsidR="00235FB6" w:rsidRPr="00D342C4">
        <w:rPr>
          <w:sz w:val="28"/>
          <w:szCs w:val="28"/>
        </w:rPr>
        <w:t xml:space="preserve">административного регламента предоставления муниципальной услуги </w:t>
      </w:r>
      <w:r w:rsidR="00D342C4" w:rsidRPr="00D342C4">
        <w:rPr>
          <w:sz w:val="28"/>
          <w:szCs w:val="28"/>
        </w:rPr>
        <w:t>«</w:t>
      </w:r>
      <w:r w:rsidR="00D342C4" w:rsidRPr="00D342C4">
        <w:rPr>
          <w:rStyle w:val="a8"/>
          <w:b w:val="0"/>
          <w:sz w:val="28"/>
          <w:szCs w:val="28"/>
        </w:rPr>
        <w:t>Выдача разрешения на размещение нестационарного объекта мелкорозничной сети на территории Капустихинского сельсовета »</w:t>
      </w:r>
      <w:r w:rsidR="00690D7B" w:rsidRPr="00D342C4">
        <w:rPr>
          <w:b/>
          <w:sz w:val="28"/>
          <w:szCs w:val="28"/>
        </w:rPr>
        <w:t>.</w:t>
      </w:r>
    </w:p>
    <w:p w:rsidR="00A807E4" w:rsidRDefault="00A807E4" w:rsidP="00D342C4">
      <w:pPr>
        <w:pStyle w:val="a3"/>
        <w:spacing w:before="0" w:beforeAutospacing="0" w:after="0" w:afterAutospacing="0"/>
        <w:ind w:firstLine="567"/>
        <w:contextualSpacing/>
        <w:jc w:val="both"/>
        <w:rPr>
          <w:color w:val="000000"/>
          <w:sz w:val="28"/>
          <w:szCs w:val="28"/>
        </w:rPr>
      </w:pPr>
      <w:r w:rsidRPr="00D342C4">
        <w:rPr>
          <w:color w:val="000000"/>
          <w:sz w:val="28"/>
          <w:szCs w:val="28"/>
        </w:rPr>
        <w:t>2.Разместить настоящее постановление</w:t>
      </w:r>
      <w:r w:rsidRPr="007047E3">
        <w:rPr>
          <w:color w:val="000000"/>
          <w:sz w:val="28"/>
          <w:szCs w:val="28"/>
        </w:rPr>
        <w:t xml:space="preserve"> на</w:t>
      </w:r>
      <w:r w:rsidRPr="008A5D3F">
        <w:rPr>
          <w:color w:val="000000"/>
          <w:sz w:val="28"/>
          <w:szCs w:val="28"/>
        </w:rPr>
        <w:t xml:space="preserve"> официальном сайте администрации Воскресенского муниципального района.</w:t>
      </w:r>
    </w:p>
    <w:p w:rsidR="00A807E4" w:rsidRDefault="00A807E4" w:rsidP="00D342C4">
      <w:pPr>
        <w:pStyle w:val="a3"/>
        <w:ind w:firstLine="567"/>
        <w:contextualSpacing/>
        <w:jc w:val="both"/>
        <w:rPr>
          <w:color w:val="000000"/>
          <w:sz w:val="28"/>
          <w:szCs w:val="28"/>
        </w:rPr>
      </w:pPr>
      <w:r>
        <w:rPr>
          <w:color w:val="000000"/>
          <w:sz w:val="28"/>
          <w:szCs w:val="28"/>
        </w:rPr>
        <w:t>3.</w:t>
      </w:r>
      <w:r w:rsidRPr="008A5D3F">
        <w:rPr>
          <w:color w:val="000000"/>
          <w:sz w:val="28"/>
          <w:szCs w:val="28"/>
        </w:rPr>
        <w:t xml:space="preserve">Контроль за </w:t>
      </w:r>
      <w:r>
        <w:rPr>
          <w:color w:val="000000"/>
          <w:sz w:val="28"/>
          <w:szCs w:val="28"/>
        </w:rPr>
        <w:t>выполнением настоящего постановления оставляю за собой</w:t>
      </w:r>
      <w:r w:rsidRPr="008A5D3F">
        <w:rPr>
          <w:color w:val="000000"/>
          <w:sz w:val="28"/>
          <w:szCs w:val="28"/>
        </w:rPr>
        <w:t>.</w:t>
      </w:r>
    </w:p>
    <w:p w:rsidR="00224B35" w:rsidRDefault="00224B35" w:rsidP="00224B35">
      <w:pPr>
        <w:pStyle w:val="a3"/>
        <w:spacing w:before="0" w:beforeAutospacing="0" w:after="0" w:afterAutospacing="0"/>
        <w:ind w:firstLine="709"/>
        <w:contextualSpacing/>
        <w:jc w:val="both"/>
        <w:rPr>
          <w:color w:val="000000"/>
          <w:sz w:val="28"/>
          <w:szCs w:val="28"/>
        </w:rPr>
      </w:pPr>
    </w:p>
    <w:p w:rsidR="00224B35" w:rsidRDefault="00224B35" w:rsidP="00224B35">
      <w:pPr>
        <w:pStyle w:val="a3"/>
        <w:spacing w:before="0" w:beforeAutospacing="0" w:after="0" w:afterAutospacing="0"/>
        <w:ind w:firstLine="709"/>
        <w:contextualSpacing/>
        <w:jc w:val="both"/>
        <w:rPr>
          <w:color w:val="000000"/>
          <w:sz w:val="28"/>
          <w:szCs w:val="28"/>
        </w:rPr>
      </w:pPr>
    </w:p>
    <w:p w:rsidR="00A807E4" w:rsidRDefault="00A807E4" w:rsidP="00224B35">
      <w:pPr>
        <w:tabs>
          <w:tab w:val="left" w:pos="7088"/>
        </w:tabs>
        <w:jc w:val="both"/>
        <w:rPr>
          <w:sz w:val="28"/>
          <w:szCs w:val="28"/>
        </w:rPr>
      </w:pPr>
      <w:r w:rsidRPr="00DA3DB2">
        <w:rPr>
          <w:sz w:val="28"/>
          <w:szCs w:val="28"/>
        </w:rPr>
        <w:t xml:space="preserve">Глава администрации </w:t>
      </w:r>
      <w:r w:rsidR="00235FB6">
        <w:rPr>
          <w:sz w:val="28"/>
          <w:szCs w:val="28"/>
        </w:rPr>
        <w:tab/>
        <w:t>Л.И. Афоньшина</w:t>
      </w:r>
    </w:p>
    <w:p w:rsidR="00A807E4" w:rsidRDefault="00A807E4" w:rsidP="00A807E4">
      <w:pPr>
        <w:spacing w:after="200" w:line="276" w:lineRule="auto"/>
        <w:rPr>
          <w:b/>
          <w:sz w:val="28"/>
          <w:szCs w:val="28"/>
          <w:lang w:eastAsia="ar-SA"/>
        </w:rPr>
      </w:pPr>
      <w:r>
        <w:rPr>
          <w:b/>
          <w:sz w:val="28"/>
          <w:szCs w:val="28"/>
          <w:lang w:eastAsia="ar-SA"/>
        </w:rPr>
        <w:br w:type="page"/>
      </w:r>
    </w:p>
    <w:p w:rsidR="00A807E4" w:rsidRPr="00A510BE" w:rsidRDefault="00A807E4" w:rsidP="00A807E4">
      <w:pPr>
        <w:tabs>
          <w:tab w:val="left" w:pos="5812"/>
        </w:tabs>
        <w:suppressAutoHyphens/>
        <w:spacing w:line="100" w:lineRule="atLeast"/>
        <w:jc w:val="right"/>
        <w:rPr>
          <w:b/>
          <w:sz w:val="24"/>
          <w:szCs w:val="24"/>
          <w:lang w:eastAsia="ar-SA"/>
        </w:rPr>
      </w:pPr>
      <w:r w:rsidRPr="00A510BE">
        <w:rPr>
          <w:b/>
          <w:sz w:val="24"/>
          <w:szCs w:val="24"/>
          <w:lang w:eastAsia="ar-SA"/>
        </w:rPr>
        <w:lastRenderedPageBreak/>
        <w:t>Утверждено</w:t>
      </w:r>
    </w:p>
    <w:p w:rsidR="00A807E4" w:rsidRPr="00A510BE" w:rsidRDefault="00A807E4" w:rsidP="00A807E4">
      <w:pPr>
        <w:suppressAutoHyphens/>
        <w:spacing w:line="100" w:lineRule="atLeast"/>
        <w:jc w:val="right"/>
        <w:rPr>
          <w:sz w:val="24"/>
          <w:szCs w:val="24"/>
          <w:lang w:eastAsia="ar-SA"/>
        </w:rPr>
      </w:pPr>
      <w:r w:rsidRPr="00A510BE">
        <w:rPr>
          <w:sz w:val="24"/>
          <w:szCs w:val="24"/>
          <w:lang w:eastAsia="ar-SA"/>
        </w:rPr>
        <w:t xml:space="preserve"> Постановлением администрации</w:t>
      </w:r>
    </w:p>
    <w:p w:rsidR="00A807E4" w:rsidRPr="00A510BE" w:rsidRDefault="00235FB6" w:rsidP="00A807E4">
      <w:pPr>
        <w:suppressAutoHyphens/>
        <w:spacing w:line="100" w:lineRule="atLeast"/>
        <w:jc w:val="right"/>
        <w:rPr>
          <w:sz w:val="24"/>
          <w:szCs w:val="24"/>
          <w:lang w:eastAsia="ar-SA"/>
        </w:rPr>
      </w:pPr>
      <w:r>
        <w:rPr>
          <w:sz w:val="24"/>
          <w:szCs w:val="24"/>
          <w:lang w:eastAsia="ar-SA"/>
        </w:rPr>
        <w:t>Капустихинского</w:t>
      </w:r>
      <w:r w:rsidR="00A807E4" w:rsidRPr="00A510BE">
        <w:rPr>
          <w:sz w:val="24"/>
          <w:szCs w:val="24"/>
          <w:lang w:eastAsia="ar-SA"/>
        </w:rPr>
        <w:t xml:space="preserve"> сельсовета</w:t>
      </w:r>
    </w:p>
    <w:p w:rsidR="00A807E4" w:rsidRPr="00A510BE" w:rsidRDefault="00A807E4" w:rsidP="00A807E4">
      <w:pPr>
        <w:suppressAutoHyphens/>
        <w:spacing w:line="100" w:lineRule="atLeast"/>
        <w:jc w:val="right"/>
        <w:rPr>
          <w:sz w:val="24"/>
          <w:szCs w:val="24"/>
          <w:lang w:eastAsia="ar-SA"/>
        </w:rPr>
      </w:pPr>
      <w:r w:rsidRPr="00A510BE">
        <w:rPr>
          <w:sz w:val="24"/>
          <w:szCs w:val="24"/>
          <w:lang w:eastAsia="ar-SA"/>
        </w:rPr>
        <w:t>Воскресенского муниципального района</w:t>
      </w:r>
    </w:p>
    <w:p w:rsidR="00A807E4" w:rsidRPr="00A510BE" w:rsidRDefault="00A807E4" w:rsidP="00A807E4">
      <w:pPr>
        <w:suppressAutoHyphens/>
        <w:spacing w:line="100" w:lineRule="atLeast"/>
        <w:jc w:val="right"/>
        <w:rPr>
          <w:sz w:val="24"/>
          <w:szCs w:val="24"/>
          <w:lang w:eastAsia="ar-SA"/>
        </w:rPr>
      </w:pPr>
      <w:r w:rsidRPr="00A510BE">
        <w:rPr>
          <w:sz w:val="24"/>
          <w:szCs w:val="24"/>
          <w:lang w:eastAsia="ar-SA"/>
        </w:rPr>
        <w:t>Нижегородской области</w:t>
      </w:r>
    </w:p>
    <w:p w:rsidR="00A807E4" w:rsidRDefault="00A807E4" w:rsidP="00A807E4">
      <w:pPr>
        <w:suppressAutoHyphens/>
        <w:spacing w:line="100" w:lineRule="atLeast"/>
        <w:jc w:val="right"/>
        <w:rPr>
          <w:sz w:val="24"/>
          <w:szCs w:val="24"/>
          <w:lang w:eastAsia="ar-SA"/>
        </w:rPr>
      </w:pPr>
      <w:r w:rsidRPr="00A510BE">
        <w:rPr>
          <w:sz w:val="24"/>
          <w:szCs w:val="24"/>
          <w:lang w:eastAsia="ar-SA"/>
        </w:rPr>
        <w:t xml:space="preserve">от </w:t>
      </w:r>
      <w:r w:rsidR="00224B35">
        <w:rPr>
          <w:sz w:val="24"/>
          <w:szCs w:val="24"/>
          <w:lang w:eastAsia="ar-SA"/>
        </w:rPr>
        <w:t>16</w:t>
      </w:r>
      <w:r w:rsidR="00235FB6">
        <w:rPr>
          <w:sz w:val="24"/>
          <w:szCs w:val="24"/>
          <w:lang w:eastAsia="ar-SA"/>
        </w:rPr>
        <w:t xml:space="preserve"> </w:t>
      </w:r>
      <w:r w:rsidR="00224B35">
        <w:rPr>
          <w:sz w:val="24"/>
          <w:szCs w:val="24"/>
          <w:lang w:eastAsia="ar-SA"/>
        </w:rPr>
        <w:t>октября</w:t>
      </w:r>
      <w:r w:rsidRPr="00A510BE">
        <w:rPr>
          <w:sz w:val="24"/>
          <w:szCs w:val="24"/>
          <w:lang w:eastAsia="ar-SA"/>
        </w:rPr>
        <w:t xml:space="preserve"> 2019 года .№ </w:t>
      </w:r>
      <w:r w:rsidR="00153D2B">
        <w:rPr>
          <w:sz w:val="24"/>
          <w:szCs w:val="24"/>
          <w:lang w:eastAsia="ar-SA"/>
        </w:rPr>
        <w:t>56</w:t>
      </w:r>
    </w:p>
    <w:tbl>
      <w:tblPr>
        <w:tblW w:w="10094" w:type="dxa"/>
        <w:tblInd w:w="-591" w:type="dxa"/>
        <w:tblLook w:val="04A0" w:firstRow="1" w:lastRow="0" w:firstColumn="1" w:lastColumn="0" w:noHBand="0" w:noVBand="1"/>
      </w:tblPr>
      <w:tblGrid>
        <w:gridCol w:w="1076"/>
        <w:gridCol w:w="2884"/>
        <w:gridCol w:w="6134"/>
      </w:tblGrid>
      <w:tr w:rsidR="00235FB6" w:rsidRPr="009F696A" w:rsidTr="00235FB6">
        <w:trPr>
          <w:trHeight w:val="300"/>
        </w:trPr>
        <w:tc>
          <w:tcPr>
            <w:tcW w:w="1076" w:type="dxa"/>
            <w:tcBorders>
              <w:top w:val="nil"/>
              <w:left w:val="nil"/>
              <w:bottom w:val="single" w:sz="4" w:space="0" w:color="auto"/>
              <w:right w:val="nil"/>
            </w:tcBorders>
            <w:shd w:val="clear" w:color="auto" w:fill="auto"/>
            <w:noWrap/>
            <w:vAlign w:val="bottom"/>
            <w:hideMark/>
          </w:tcPr>
          <w:p w:rsidR="00235FB6" w:rsidRPr="00A90A3E" w:rsidRDefault="00235FB6" w:rsidP="00235FB6">
            <w:pPr>
              <w:rPr>
                <w:b/>
                <w:color w:val="000000"/>
              </w:rPr>
            </w:pPr>
            <w:r w:rsidRPr="00A90A3E">
              <w:rPr>
                <w:b/>
                <w:color w:val="000000"/>
              </w:rPr>
              <w:t xml:space="preserve">Раздел 1. </w:t>
            </w:r>
          </w:p>
        </w:tc>
        <w:tc>
          <w:tcPr>
            <w:tcW w:w="9018" w:type="dxa"/>
            <w:gridSpan w:val="2"/>
            <w:tcBorders>
              <w:top w:val="nil"/>
              <w:left w:val="nil"/>
              <w:bottom w:val="single" w:sz="4" w:space="0" w:color="auto"/>
              <w:right w:val="nil"/>
            </w:tcBorders>
            <w:shd w:val="clear" w:color="auto" w:fill="auto"/>
            <w:noWrap/>
            <w:vAlign w:val="bottom"/>
            <w:hideMark/>
          </w:tcPr>
          <w:p w:rsidR="00235FB6" w:rsidRPr="00A90A3E" w:rsidRDefault="00235FB6" w:rsidP="00235FB6">
            <w:pPr>
              <w:rPr>
                <w:b/>
                <w:color w:val="000000"/>
              </w:rPr>
            </w:pPr>
            <w:r w:rsidRPr="00A90A3E">
              <w:rPr>
                <w:b/>
                <w:color w:val="000000"/>
              </w:rPr>
              <w:t>"Общие сведения о муниципальной услуге"</w:t>
            </w:r>
          </w:p>
        </w:tc>
      </w:tr>
      <w:tr w:rsidR="00235FB6" w:rsidRPr="009F696A" w:rsidTr="00235FB6">
        <w:trPr>
          <w:trHeight w:val="315"/>
        </w:trPr>
        <w:tc>
          <w:tcPr>
            <w:tcW w:w="1076" w:type="dxa"/>
            <w:tcBorders>
              <w:top w:val="single" w:sz="4" w:space="0" w:color="auto"/>
              <w:left w:val="single" w:sz="4" w:space="0" w:color="auto"/>
              <w:bottom w:val="single" w:sz="4" w:space="0" w:color="auto"/>
              <w:right w:val="single" w:sz="4" w:space="0" w:color="auto"/>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w:t>
            </w:r>
          </w:p>
        </w:tc>
        <w:tc>
          <w:tcPr>
            <w:tcW w:w="2884" w:type="dxa"/>
            <w:tcBorders>
              <w:top w:val="single" w:sz="4" w:space="0" w:color="auto"/>
              <w:left w:val="nil"/>
              <w:bottom w:val="single" w:sz="4" w:space="0" w:color="auto"/>
              <w:right w:val="nil"/>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Параметр</w:t>
            </w:r>
          </w:p>
        </w:tc>
        <w:tc>
          <w:tcPr>
            <w:tcW w:w="6134" w:type="dxa"/>
            <w:tcBorders>
              <w:top w:val="single" w:sz="4" w:space="0" w:color="auto"/>
              <w:left w:val="single" w:sz="4" w:space="0" w:color="auto"/>
              <w:bottom w:val="single" w:sz="4" w:space="0" w:color="auto"/>
              <w:right w:val="single" w:sz="4" w:space="0" w:color="auto"/>
            </w:tcBorders>
            <w:shd w:val="clear" w:color="FFFF00" w:fill="FFFFFF" w:themeFill="background1"/>
            <w:vAlign w:val="bottom"/>
            <w:hideMark/>
          </w:tcPr>
          <w:p w:rsidR="00235FB6" w:rsidRPr="009F696A" w:rsidRDefault="00235FB6" w:rsidP="00235FB6">
            <w:pPr>
              <w:jc w:val="center"/>
              <w:rPr>
                <w:color w:val="000000"/>
              </w:rPr>
            </w:pPr>
            <w:r w:rsidRPr="009F696A">
              <w:rPr>
                <w:color w:val="000000"/>
              </w:rPr>
              <w:t>Значение параметра/состояние</w:t>
            </w:r>
          </w:p>
        </w:tc>
      </w:tr>
      <w:tr w:rsidR="00235FB6" w:rsidRPr="009F696A" w:rsidTr="00235FB6">
        <w:trPr>
          <w:trHeight w:val="255"/>
        </w:trPr>
        <w:tc>
          <w:tcPr>
            <w:tcW w:w="1076" w:type="dxa"/>
            <w:tcBorders>
              <w:top w:val="single" w:sz="4" w:space="0" w:color="auto"/>
              <w:left w:val="single" w:sz="4" w:space="0" w:color="auto"/>
              <w:bottom w:val="single" w:sz="4" w:space="0" w:color="auto"/>
              <w:right w:val="single" w:sz="4" w:space="0" w:color="auto"/>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1</w:t>
            </w:r>
          </w:p>
        </w:tc>
        <w:tc>
          <w:tcPr>
            <w:tcW w:w="2884" w:type="dxa"/>
            <w:tcBorders>
              <w:top w:val="single" w:sz="4" w:space="0" w:color="auto"/>
              <w:left w:val="single" w:sz="4" w:space="0" w:color="auto"/>
              <w:bottom w:val="single" w:sz="4" w:space="0" w:color="auto"/>
              <w:right w:val="nil"/>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2</w:t>
            </w:r>
          </w:p>
        </w:tc>
        <w:tc>
          <w:tcPr>
            <w:tcW w:w="6134" w:type="dxa"/>
            <w:tcBorders>
              <w:top w:val="single" w:sz="4" w:space="0" w:color="auto"/>
              <w:left w:val="single" w:sz="4" w:space="0" w:color="auto"/>
              <w:bottom w:val="single" w:sz="4" w:space="0" w:color="auto"/>
              <w:right w:val="single" w:sz="4" w:space="0" w:color="auto"/>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3</w:t>
            </w:r>
          </w:p>
        </w:tc>
      </w:tr>
      <w:tr w:rsidR="00235FB6" w:rsidRPr="009F696A" w:rsidTr="00235FB6">
        <w:trPr>
          <w:trHeight w:val="510"/>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1</w:t>
            </w:r>
          </w:p>
        </w:tc>
        <w:tc>
          <w:tcPr>
            <w:tcW w:w="2884" w:type="dxa"/>
            <w:tcBorders>
              <w:top w:val="single" w:sz="4" w:space="0" w:color="auto"/>
              <w:left w:val="nil"/>
              <w:bottom w:val="single" w:sz="4" w:space="0" w:color="auto"/>
              <w:right w:val="single" w:sz="4" w:space="0" w:color="auto"/>
            </w:tcBorders>
            <w:shd w:val="clear" w:color="auto" w:fill="auto"/>
            <w:hideMark/>
          </w:tcPr>
          <w:p w:rsidR="00235FB6" w:rsidRPr="009F696A" w:rsidRDefault="00235FB6" w:rsidP="00235FB6">
            <w:pPr>
              <w:rPr>
                <w:color w:val="000000"/>
              </w:rPr>
            </w:pPr>
            <w:r w:rsidRPr="009F696A">
              <w:rPr>
                <w:color w:val="000000"/>
              </w:rPr>
              <w:t>Наименование органа, предоставляющего услугу</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Администрация Капустихинского сельсовета Воскресенского муниципального района Нижегородской области</w:t>
            </w:r>
          </w:p>
        </w:tc>
      </w:tr>
      <w:tr w:rsidR="00235FB6" w:rsidRPr="009F696A" w:rsidTr="00235FB6">
        <w:trPr>
          <w:trHeight w:val="51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2</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Номер услуги в федеральном реестре</w:t>
            </w:r>
          </w:p>
        </w:tc>
        <w:tc>
          <w:tcPr>
            <w:tcW w:w="6134" w:type="dxa"/>
            <w:tcBorders>
              <w:top w:val="nil"/>
              <w:left w:val="nil"/>
              <w:bottom w:val="single" w:sz="4" w:space="0" w:color="auto"/>
              <w:right w:val="single" w:sz="4" w:space="0" w:color="339966"/>
            </w:tcBorders>
            <w:shd w:val="clear" w:color="auto" w:fill="auto"/>
            <w:vAlign w:val="center"/>
            <w:hideMark/>
          </w:tcPr>
          <w:p w:rsidR="00235FB6" w:rsidRPr="009F696A" w:rsidRDefault="00235FB6" w:rsidP="00235FB6">
            <w:pPr>
              <w:rPr>
                <w:color w:val="000000"/>
              </w:rPr>
            </w:pPr>
          </w:p>
        </w:tc>
      </w:tr>
      <w:tr w:rsidR="00235FB6" w:rsidRPr="009F696A" w:rsidTr="00235FB6">
        <w:trPr>
          <w:trHeight w:val="102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3</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Полное наименование услуги</w:t>
            </w:r>
          </w:p>
        </w:tc>
        <w:tc>
          <w:tcPr>
            <w:tcW w:w="6134" w:type="dxa"/>
            <w:tcBorders>
              <w:top w:val="nil"/>
              <w:left w:val="nil"/>
              <w:bottom w:val="single" w:sz="4" w:space="0" w:color="auto"/>
              <w:right w:val="single" w:sz="4" w:space="0" w:color="auto"/>
            </w:tcBorders>
            <w:shd w:val="clear" w:color="auto" w:fill="auto"/>
            <w:hideMark/>
          </w:tcPr>
          <w:p w:rsidR="00235FB6" w:rsidRPr="009F696A" w:rsidRDefault="00D342C4" w:rsidP="00235FB6">
            <w:pPr>
              <w:rPr>
                <w:color w:val="000000"/>
              </w:rPr>
            </w:pPr>
            <w:r w:rsidRPr="00D342C4">
              <w:rPr>
                <w:color w:val="000000"/>
              </w:rPr>
              <w:t>Выдача разрешения на размещение объектов мелкорозничной сети на территории  муниципальных образований Нижегородской области, а также переоформление разрешения</w:t>
            </w:r>
          </w:p>
        </w:tc>
      </w:tr>
      <w:tr w:rsidR="00235FB6" w:rsidRPr="009F696A" w:rsidTr="00235FB6">
        <w:trPr>
          <w:trHeight w:val="102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4</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Краткое наименование услуги</w:t>
            </w:r>
          </w:p>
        </w:tc>
        <w:tc>
          <w:tcPr>
            <w:tcW w:w="6134" w:type="dxa"/>
            <w:tcBorders>
              <w:top w:val="nil"/>
              <w:left w:val="nil"/>
              <w:bottom w:val="single" w:sz="4" w:space="0" w:color="auto"/>
              <w:right w:val="single" w:sz="4" w:space="0" w:color="auto"/>
            </w:tcBorders>
            <w:shd w:val="clear" w:color="auto" w:fill="auto"/>
            <w:vAlign w:val="center"/>
            <w:hideMark/>
          </w:tcPr>
          <w:p w:rsidR="00235FB6" w:rsidRPr="009F696A" w:rsidRDefault="00B53257" w:rsidP="00235FB6">
            <w:pPr>
              <w:rPr>
                <w:color w:val="000000"/>
              </w:rPr>
            </w:pPr>
            <w:r w:rsidRPr="00D342C4">
              <w:rPr>
                <w:color w:val="000000"/>
              </w:rPr>
              <w:t>Выдача разрешения на размещение объектов мелкорозничной сети на территории  муниципальных образований Нижегородской области, а также переоформление разрешения</w:t>
            </w:r>
          </w:p>
        </w:tc>
      </w:tr>
      <w:tr w:rsidR="00235FB6" w:rsidRPr="009F696A" w:rsidTr="00235FB6">
        <w:trPr>
          <w:trHeight w:val="255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5</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Административный регламент предоставления муниципальной услуги</w:t>
            </w:r>
          </w:p>
        </w:tc>
        <w:tc>
          <w:tcPr>
            <w:tcW w:w="6134" w:type="dxa"/>
            <w:tcBorders>
              <w:top w:val="nil"/>
              <w:left w:val="nil"/>
              <w:bottom w:val="single" w:sz="4" w:space="0" w:color="auto"/>
              <w:right w:val="single" w:sz="4" w:space="0" w:color="auto"/>
            </w:tcBorders>
            <w:shd w:val="clear" w:color="auto" w:fill="auto"/>
            <w:vAlign w:val="center"/>
            <w:hideMark/>
          </w:tcPr>
          <w:p w:rsidR="00235FB6" w:rsidRPr="009F696A" w:rsidRDefault="00D342C4" w:rsidP="00814ECE">
            <w:pPr>
              <w:rPr>
                <w:color w:val="000000"/>
              </w:rPr>
            </w:pPr>
            <w:r w:rsidRPr="00D342C4">
              <w:rPr>
                <w:color w:val="000000"/>
              </w:rPr>
              <w:t>Постановление администрации Капустихинского сельсовета Воскресенского муниципального района Нижегородской области "Об утверждении административного регламента по предоставлению муниципальной услуги «Выдача разрешения на размещение нестационарного объекта мелкорозничной сети на территории Капустихинского сельсовета " от 04.03.2016 № 13</w:t>
            </w:r>
          </w:p>
        </w:tc>
      </w:tr>
      <w:tr w:rsidR="00235FB6" w:rsidRPr="009F696A" w:rsidTr="009A6ACE">
        <w:trPr>
          <w:trHeight w:val="4334"/>
        </w:trPr>
        <w:tc>
          <w:tcPr>
            <w:tcW w:w="1076" w:type="dxa"/>
            <w:tcBorders>
              <w:top w:val="nil"/>
              <w:left w:val="single" w:sz="4" w:space="0" w:color="auto"/>
              <w:bottom w:val="nil"/>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6</w:t>
            </w:r>
          </w:p>
        </w:tc>
        <w:tc>
          <w:tcPr>
            <w:tcW w:w="2884" w:type="dxa"/>
            <w:tcBorders>
              <w:top w:val="nil"/>
              <w:left w:val="nil"/>
              <w:bottom w:val="nil"/>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Перечень "подуслуг"</w:t>
            </w:r>
          </w:p>
        </w:tc>
        <w:tc>
          <w:tcPr>
            <w:tcW w:w="6134" w:type="dxa"/>
            <w:tcBorders>
              <w:top w:val="nil"/>
              <w:left w:val="nil"/>
              <w:bottom w:val="nil"/>
              <w:right w:val="single" w:sz="4" w:space="0" w:color="auto"/>
            </w:tcBorders>
            <w:shd w:val="clear" w:color="auto" w:fill="auto"/>
            <w:hideMark/>
          </w:tcPr>
          <w:p w:rsidR="00B53257" w:rsidRDefault="00D342C4" w:rsidP="00B53257">
            <w:pPr>
              <w:rPr>
                <w:color w:val="000000"/>
              </w:rPr>
            </w:pPr>
            <w:r w:rsidRPr="00D342C4">
              <w:rPr>
                <w:color w:val="000000"/>
              </w:rPr>
              <w:t>1. 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
          <w:p w:rsidR="00B53257" w:rsidRDefault="00D342C4" w:rsidP="00B53257">
            <w:pPr>
              <w:rPr>
                <w:color w:val="000000"/>
              </w:rPr>
            </w:pPr>
            <w:r w:rsidRPr="00D342C4">
              <w:rPr>
                <w:color w:val="000000"/>
              </w:rPr>
              <w:t>2. выдача разрешения для размещения автомагазина (автолавки, автоприцепа), автокафе;</w:t>
            </w:r>
          </w:p>
          <w:p w:rsidR="00235FB6" w:rsidRPr="00D342C4" w:rsidRDefault="00D342C4" w:rsidP="00B53257">
            <w:pPr>
              <w:rPr>
                <w:color w:val="000000"/>
              </w:rPr>
            </w:pPr>
            <w:r w:rsidRPr="00D342C4">
              <w:rPr>
                <w:color w:val="000000"/>
              </w:rPr>
              <w:t>3. выдача разрешения для размещения бахчевого развала  4.переоформление разрешения на размещение нестационарных  объектов мелкорозничной сети</w:t>
            </w:r>
          </w:p>
        </w:tc>
      </w:tr>
      <w:tr w:rsidR="00235FB6" w:rsidRPr="009F696A" w:rsidTr="00235FB6">
        <w:trPr>
          <w:trHeight w:val="1200"/>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7</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r w:rsidRPr="009F696A">
              <w:t xml:space="preserve">Способы оценки качества предоставления государственной услуги </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9A6ACE" w:rsidRPr="009F696A" w:rsidRDefault="00224B35" w:rsidP="009A6ACE">
            <w:pPr>
              <w:rPr>
                <w:color w:val="000000"/>
              </w:rPr>
            </w:pPr>
            <w:r w:rsidRPr="00224B35">
              <w:rPr>
                <w:color w:val="000000"/>
              </w:rPr>
              <w:t>нет</w:t>
            </w:r>
          </w:p>
        </w:tc>
      </w:tr>
    </w:tbl>
    <w:p w:rsidR="00235FB6" w:rsidRDefault="00235FB6" w:rsidP="00235FB6">
      <w:pPr>
        <w:suppressAutoHyphens/>
        <w:spacing w:line="100" w:lineRule="atLeast"/>
        <w:rPr>
          <w:sz w:val="24"/>
          <w:szCs w:val="24"/>
          <w:lang w:eastAsia="ar-SA"/>
        </w:rPr>
      </w:pPr>
    </w:p>
    <w:p w:rsidR="00A807E4" w:rsidRPr="00A807E4" w:rsidRDefault="00A807E4" w:rsidP="00A807E4">
      <w:pPr>
        <w:spacing w:after="200" w:line="276" w:lineRule="auto"/>
        <w:rPr>
          <w:rFonts w:eastAsiaTheme="minorHAnsi"/>
          <w:lang w:eastAsia="en-US"/>
        </w:rPr>
        <w:sectPr w:rsidR="00A807E4" w:rsidRPr="00A807E4">
          <w:pgSz w:w="11906" w:h="16838"/>
          <w:pgMar w:top="1134" w:right="850" w:bottom="1134" w:left="1701" w:header="708" w:footer="708" w:gutter="0"/>
          <w:cols w:space="708"/>
          <w:docGrid w:linePitch="360"/>
        </w:sectPr>
      </w:pPr>
    </w:p>
    <w:p w:rsidR="00CD4608" w:rsidRDefault="00D342C4" w:rsidP="00A807E4">
      <w:pPr>
        <w:spacing w:after="200" w:line="276" w:lineRule="auto"/>
        <w:rPr>
          <w:rFonts w:eastAsiaTheme="minorHAnsi"/>
          <w:b/>
          <w:lang w:eastAsia="en-US"/>
        </w:rPr>
      </w:pPr>
      <w:r w:rsidRPr="00224B35">
        <w:rPr>
          <w:b/>
          <w:color w:val="000000"/>
        </w:rPr>
        <w:lastRenderedPageBreak/>
        <w:t>Раздел 2. "Общие сведения о подуслугах"</w:t>
      </w:r>
    </w:p>
    <w:tbl>
      <w:tblPr>
        <w:tblW w:w="16019" w:type="dxa"/>
        <w:tblInd w:w="-176" w:type="dxa"/>
        <w:shd w:val="clear" w:color="auto" w:fill="FFFFFF" w:themeFill="background1"/>
        <w:tblLayout w:type="fixed"/>
        <w:tblLook w:val="04A0" w:firstRow="1" w:lastRow="0" w:firstColumn="1" w:lastColumn="0" w:noHBand="0" w:noVBand="1"/>
      </w:tblPr>
      <w:tblGrid>
        <w:gridCol w:w="442"/>
        <w:gridCol w:w="1983"/>
        <w:gridCol w:w="1134"/>
        <w:gridCol w:w="1276"/>
        <w:gridCol w:w="851"/>
        <w:gridCol w:w="1700"/>
        <w:gridCol w:w="992"/>
        <w:gridCol w:w="851"/>
        <w:gridCol w:w="993"/>
        <w:gridCol w:w="1402"/>
        <w:gridCol w:w="992"/>
        <w:gridCol w:w="1702"/>
        <w:gridCol w:w="1701"/>
      </w:tblGrid>
      <w:tr w:rsidR="00D342C4" w:rsidRPr="00D342C4" w:rsidTr="002E112F">
        <w:trPr>
          <w:trHeight w:val="510"/>
        </w:trPr>
        <w:tc>
          <w:tcPr>
            <w:tcW w:w="4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Наименование "подуслуги"</w:t>
            </w:r>
          </w:p>
        </w:tc>
        <w:tc>
          <w:tcPr>
            <w:tcW w:w="2410"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Срок предоставления в зависимости от условий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Основания отказа в приеме документов</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Основания для отказа в предоставлени "подуслуги"</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Основания приостановления предоставления "подуслуги"</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Срок приостановления подуслуги</w:t>
            </w:r>
          </w:p>
        </w:tc>
        <w:tc>
          <w:tcPr>
            <w:tcW w:w="3387" w:type="dxa"/>
            <w:gridSpan w:val="3"/>
            <w:tcBorders>
              <w:top w:val="single" w:sz="4" w:space="0" w:color="auto"/>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Плата за предоставление "подуслуги"</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Способ обращения за получением "подуслуги"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Способ получения результата "подуслуги"</w:t>
            </w:r>
          </w:p>
        </w:tc>
      </w:tr>
      <w:tr w:rsidR="00D342C4" w:rsidRPr="00D342C4" w:rsidTr="002E112F">
        <w:trPr>
          <w:trHeight w:val="2415"/>
        </w:trPr>
        <w:tc>
          <w:tcPr>
            <w:tcW w:w="4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rPr>
                <w:color w:val="000000"/>
                <w:sz w:val="18"/>
                <w:szCs w:val="18"/>
              </w:rPr>
            </w:pPr>
          </w:p>
        </w:tc>
        <w:tc>
          <w:tcPr>
            <w:tcW w:w="198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rPr>
                <w:color w:val="000000"/>
                <w:sz w:val="18"/>
                <w:szCs w:val="18"/>
              </w:rPr>
            </w:pP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При подаче заявления по месту жительства (месту нахождения юр.лица)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При подаче заявления не по месту жительства (по месту обращения)</w:t>
            </w:r>
          </w:p>
        </w:tc>
        <w:tc>
          <w:tcPr>
            <w:tcW w:w="8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rPr>
                <w:color w:val="000000"/>
                <w:sz w:val="18"/>
                <w:szCs w:val="18"/>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rPr>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rPr>
                <w:color w:val="000000"/>
                <w:sz w:val="18"/>
                <w:szCs w:val="18"/>
              </w:rPr>
            </w:pPr>
          </w:p>
        </w:tc>
        <w:tc>
          <w:tcPr>
            <w:tcW w:w="993"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Наличие платы (государственной пошлины"</w:t>
            </w:r>
          </w:p>
        </w:tc>
        <w:tc>
          <w:tcPr>
            <w:tcW w:w="1402"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Реквизиты норматив</w:t>
            </w:r>
            <w:r>
              <w:rPr>
                <w:color w:val="000000"/>
                <w:sz w:val="18"/>
                <w:szCs w:val="18"/>
              </w:rPr>
              <w:t>-</w:t>
            </w:r>
            <w:r w:rsidRPr="00D342C4">
              <w:rPr>
                <w:color w:val="000000"/>
                <w:sz w:val="18"/>
                <w:szCs w:val="18"/>
              </w:rPr>
              <w:t>ного правового акта, являюще</w:t>
            </w:r>
            <w:r>
              <w:rPr>
                <w:color w:val="000000"/>
                <w:sz w:val="18"/>
                <w:szCs w:val="18"/>
              </w:rPr>
              <w:t>-</w:t>
            </w:r>
            <w:r w:rsidRPr="00D342C4">
              <w:rPr>
                <w:color w:val="000000"/>
                <w:sz w:val="18"/>
                <w:szCs w:val="18"/>
              </w:rPr>
              <w:t>гося основанием для взимания платы (государст</w:t>
            </w:r>
            <w:r>
              <w:rPr>
                <w:color w:val="000000"/>
                <w:sz w:val="18"/>
                <w:szCs w:val="18"/>
              </w:rPr>
              <w:t>-</w:t>
            </w:r>
            <w:r w:rsidRPr="00D342C4">
              <w:rPr>
                <w:color w:val="000000"/>
                <w:sz w:val="18"/>
                <w:szCs w:val="18"/>
              </w:rPr>
              <w:t>венной пошлины)</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КБК для взимания платы (государственной пошлины), в том числе для МФЦ</w:t>
            </w:r>
          </w:p>
        </w:tc>
        <w:tc>
          <w:tcPr>
            <w:tcW w:w="170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rPr>
                <w:color w:val="000000"/>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rPr>
                <w:color w:val="000000"/>
                <w:sz w:val="18"/>
                <w:szCs w:val="18"/>
              </w:rPr>
            </w:pPr>
          </w:p>
        </w:tc>
      </w:tr>
      <w:tr w:rsidR="00D342C4" w:rsidRPr="00D342C4" w:rsidTr="002E112F">
        <w:trPr>
          <w:trHeight w:val="300"/>
        </w:trPr>
        <w:tc>
          <w:tcPr>
            <w:tcW w:w="442" w:type="dxa"/>
            <w:tcBorders>
              <w:top w:val="nil"/>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1</w:t>
            </w:r>
          </w:p>
        </w:tc>
        <w:tc>
          <w:tcPr>
            <w:tcW w:w="1983"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2</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3</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4</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5</w:t>
            </w:r>
          </w:p>
        </w:tc>
        <w:tc>
          <w:tcPr>
            <w:tcW w:w="1700"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6</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7</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8</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9</w:t>
            </w:r>
          </w:p>
        </w:tc>
        <w:tc>
          <w:tcPr>
            <w:tcW w:w="1402"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10</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11</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12</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13</w:t>
            </w:r>
          </w:p>
        </w:tc>
      </w:tr>
      <w:tr w:rsidR="00D342C4" w:rsidRPr="00D342C4" w:rsidTr="002E112F">
        <w:trPr>
          <w:trHeight w:val="2923"/>
        </w:trPr>
        <w:tc>
          <w:tcPr>
            <w:tcW w:w="442" w:type="dxa"/>
            <w:tcBorders>
              <w:top w:val="nil"/>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1</w:t>
            </w:r>
          </w:p>
        </w:tc>
        <w:tc>
          <w:tcPr>
            <w:tcW w:w="1983"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60 календарных дней с даты поступления документов в орган власти, в том числе из МФЦ</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60 календарных дней с даты поступления документов в орган власти, в том числе из МФЦ</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нет</w:t>
            </w:r>
          </w:p>
        </w:tc>
        <w:tc>
          <w:tcPr>
            <w:tcW w:w="1700"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spacing w:after="240"/>
              <w:jc w:val="center"/>
              <w:rPr>
                <w:color w:val="000000"/>
                <w:sz w:val="18"/>
                <w:szCs w:val="18"/>
              </w:rPr>
            </w:pPr>
            <w:r w:rsidRPr="00D342C4">
              <w:rPr>
                <w:color w:val="000000"/>
                <w:sz w:val="18"/>
                <w:szCs w:val="18"/>
              </w:rPr>
              <w:t>1) заявителем не представлены или представлены не все требуемые документы;</w:t>
            </w:r>
            <w:r w:rsidRPr="00D342C4">
              <w:rPr>
                <w:color w:val="000000"/>
                <w:sz w:val="18"/>
                <w:szCs w:val="18"/>
              </w:rPr>
              <w:br/>
              <w:t>2) представленные заявителем документы содержат неполную или неточную информацию.</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нет</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нет</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нет</w:t>
            </w:r>
          </w:p>
        </w:tc>
        <w:tc>
          <w:tcPr>
            <w:tcW w:w="1402"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_</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_</w:t>
            </w:r>
          </w:p>
        </w:tc>
        <w:tc>
          <w:tcPr>
            <w:tcW w:w="1702" w:type="dxa"/>
            <w:tcBorders>
              <w:top w:val="nil"/>
              <w:left w:val="nil"/>
              <w:bottom w:val="single" w:sz="4" w:space="0" w:color="auto"/>
              <w:right w:val="single" w:sz="4" w:space="0" w:color="auto"/>
            </w:tcBorders>
            <w:shd w:val="clear" w:color="auto" w:fill="FFFFFF" w:themeFill="background1"/>
            <w:vAlign w:val="center"/>
            <w:hideMark/>
          </w:tcPr>
          <w:p w:rsidR="002E112F" w:rsidRDefault="00D342C4" w:rsidP="002E112F">
            <w:pPr>
              <w:jc w:val="center"/>
              <w:rPr>
                <w:color w:val="000000"/>
                <w:sz w:val="18"/>
                <w:szCs w:val="18"/>
              </w:rPr>
            </w:pPr>
            <w:r w:rsidRPr="00D342C4">
              <w:rPr>
                <w:color w:val="000000"/>
                <w:sz w:val="18"/>
                <w:szCs w:val="18"/>
              </w:rPr>
              <w:t>1.Администрация  Капустихинского сельсовета Воскресенского муниципального района  Нижегородской области</w:t>
            </w:r>
          </w:p>
          <w:p w:rsidR="00D342C4" w:rsidRPr="00D342C4" w:rsidRDefault="00D342C4" w:rsidP="002E112F">
            <w:pPr>
              <w:jc w:val="center"/>
              <w:rPr>
                <w:color w:val="000000"/>
                <w:sz w:val="18"/>
                <w:szCs w:val="18"/>
              </w:rPr>
            </w:pPr>
            <w:r w:rsidRPr="00D342C4">
              <w:rPr>
                <w:color w:val="000000"/>
                <w:sz w:val="18"/>
                <w:szCs w:val="18"/>
              </w:rPr>
              <w:t xml:space="preserve"> 2. МФЦ (соглашение от 02.08.2019 г. № 01-09/11/19 )  3.По почте, по электронной почте.</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2E112F" w:rsidRDefault="00D342C4" w:rsidP="00D342C4">
            <w:pPr>
              <w:jc w:val="center"/>
              <w:rPr>
                <w:color w:val="000000"/>
                <w:sz w:val="18"/>
                <w:szCs w:val="18"/>
              </w:rPr>
            </w:pPr>
            <w:r w:rsidRPr="00D342C4">
              <w:rPr>
                <w:color w:val="000000"/>
                <w:sz w:val="18"/>
                <w:szCs w:val="18"/>
              </w:rPr>
              <w:t>1.Администрация  Капустихинского сельсовета Воскресенского муниципального района  Нижегородской области</w:t>
            </w:r>
          </w:p>
          <w:p w:rsidR="00D342C4" w:rsidRPr="00D342C4" w:rsidRDefault="00D342C4" w:rsidP="00D342C4">
            <w:pPr>
              <w:jc w:val="center"/>
              <w:rPr>
                <w:color w:val="000000"/>
                <w:sz w:val="18"/>
                <w:szCs w:val="18"/>
              </w:rPr>
            </w:pPr>
            <w:r w:rsidRPr="00D342C4">
              <w:rPr>
                <w:color w:val="000000"/>
                <w:sz w:val="18"/>
                <w:szCs w:val="18"/>
              </w:rPr>
              <w:t xml:space="preserve"> 2. МФЦ (соглашение от 02.08.2019 г. № 01-09/11/19 )  3.По почте, по электронной почте.</w:t>
            </w:r>
          </w:p>
        </w:tc>
      </w:tr>
      <w:tr w:rsidR="00D342C4" w:rsidRPr="00D342C4" w:rsidTr="002E112F">
        <w:trPr>
          <w:trHeight w:val="2827"/>
        </w:trPr>
        <w:tc>
          <w:tcPr>
            <w:tcW w:w="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2</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Выдача разрешения для размещения автомагазина (автолавки, автоприцепа), автокафе</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60 календарных дней с даты поступления документов в орган власти, в том числе из МФЦ</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60 календарных дней с даты поступления документов в орган власти, в том числе из МФЦ</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нет</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1) заявителем не представлены или представлены не все требуемые документы;</w:t>
            </w:r>
            <w:r w:rsidRPr="00D342C4">
              <w:rPr>
                <w:color w:val="000000"/>
                <w:sz w:val="18"/>
                <w:szCs w:val="18"/>
              </w:rPr>
              <w:br/>
              <w:t>2) представленные заявителем документы содержат неполную или неточную информацию</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нет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нет</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нет</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_</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_</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2E112F">
            <w:pPr>
              <w:jc w:val="center"/>
              <w:rPr>
                <w:color w:val="000000"/>
                <w:sz w:val="18"/>
                <w:szCs w:val="18"/>
              </w:rPr>
            </w:pPr>
            <w:r w:rsidRPr="00D342C4">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02.08.2019 г. № 01-09/11/19 )  3.По почте, по электронной почте.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2E112F">
            <w:pPr>
              <w:jc w:val="center"/>
              <w:rPr>
                <w:color w:val="000000"/>
                <w:sz w:val="18"/>
                <w:szCs w:val="18"/>
              </w:rPr>
            </w:pPr>
            <w:r w:rsidRPr="00D342C4">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02.08.2019 г. № 01-09/11/19 )  3.По почте, по электронной почте.</w:t>
            </w:r>
          </w:p>
        </w:tc>
      </w:tr>
      <w:tr w:rsidR="00D342C4" w:rsidRPr="00D342C4" w:rsidTr="002E112F">
        <w:trPr>
          <w:trHeight w:val="2686"/>
        </w:trPr>
        <w:tc>
          <w:tcPr>
            <w:tcW w:w="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lastRenderedPageBreak/>
              <w:t>3</w:t>
            </w:r>
          </w:p>
        </w:tc>
        <w:tc>
          <w:tcPr>
            <w:tcW w:w="1983" w:type="dxa"/>
            <w:tcBorders>
              <w:top w:val="single" w:sz="4" w:space="0" w:color="auto"/>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Выдача разрешения для размещения бахчевого развала</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60 календарных дней с даты поступления документов в орган власти, в том числе из МФЦ</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60 календарных дней с даты поступления документов в орган власти, в том числе из МФЦ</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нет</w:t>
            </w:r>
          </w:p>
        </w:tc>
        <w:tc>
          <w:tcPr>
            <w:tcW w:w="1700" w:type="dxa"/>
            <w:tcBorders>
              <w:top w:val="single" w:sz="4" w:space="0" w:color="auto"/>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1) заявителем не представлены или представлены не все требуемые документы;</w:t>
            </w:r>
            <w:r w:rsidRPr="00D342C4">
              <w:rPr>
                <w:color w:val="000000"/>
                <w:sz w:val="18"/>
                <w:szCs w:val="18"/>
              </w:rPr>
              <w:br/>
              <w:t>2) представленные заявителем документы содержат неполную или неточную информацию</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нет</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нет</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нет</w:t>
            </w:r>
          </w:p>
        </w:tc>
        <w:tc>
          <w:tcPr>
            <w:tcW w:w="1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_</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_</w:t>
            </w:r>
          </w:p>
        </w:tc>
        <w:tc>
          <w:tcPr>
            <w:tcW w:w="1702" w:type="dxa"/>
            <w:tcBorders>
              <w:top w:val="single" w:sz="4" w:space="0" w:color="auto"/>
              <w:left w:val="nil"/>
              <w:bottom w:val="single" w:sz="4" w:space="0" w:color="auto"/>
              <w:right w:val="single" w:sz="4" w:space="0" w:color="auto"/>
            </w:tcBorders>
            <w:shd w:val="clear" w:color="auto" w:fill="FFFFFF" w:themeFill="background1"/>
            <w:vAlign w:val="center"/>
            <w:hideMark/>
          </w:tcPr>
          <w:p w:rsidR="00D342C4" w:rsidRPr="00D342C4" w:rsidRDefault="00D342C4" w:rsidP="002E112F">
            <w:pPr>
              <w:jc w:val="center"/>
              <w:rPr>
                <w:color w:val="000000"/>
                <w:sz w:val="18"/>
                <w:szCs w:val="18"/>
              </w:rPr>
            </w:pPr>
            <w:r w:rsidRPr="00D342C4">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02.08.2019 г. № 01-09/11/19 )  3.По почте, по электронной почте.</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D342C4" w:rsidRPr="00D342C4" w:rsidRDefault="00D342C4" w:rsidP="002E112F">
            <w:pPr>
              <w:jc w:val="center"/>
              <w:rPr>
                <w:color w:val="000000"/>
                <w:sz w:val="18"/>
                <w:szCs w:val="18"/>
              </w:rPr>
            </w:pPr>
            <w:r w:rsidRPr="00D342C4">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02.08.2019 г. № 01-09/11/19 )  3.По почте, по электронной почте.</w:t>
            </w:r>
          </w:p>
        </w:tc>
      </w:tr>
      <w:tr w:rsidR="00D342C4" w:rsidRPr="00D342C4" w:rsidTr="002E112F">
        <w:trPr>
          <w:trHeight w:val="3024"/>
        </w:trPr>
        <w:tc>
          <w:tcPr>
            <w:tcW w:w="4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4</w:t>
            </w:r>
          </w:p>
        </w:tc>
        <w:tc>
          <w:tcPr>
            <w:tcW w:w="19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переоформление разрешения на размещение нестационарных  объектов мелкорозничной сети</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5 рабочих дней с даты поступления документов в орган власти, в том числе из МФЦ</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5 рабочих дней с даты поступления документов в орган власти, в том числе из МФЦ</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нет</w:t>
            </w:r>
          </w:p>
        </w:tc>
        <w:tc>
          <w:tcPr>
            <w:tcW w:w="17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1) заявителем не представлены или представлены не все требуемые документы;</w:t>
            </w:r>
            <w:r w:rsidRPr="00D342C4">
              <w:rPr>
                <w:color w:val="000000"/>
                <w:sz w:val="18"/>
                <w:szCs w:val="18"/>
              </w:rPr>
              <w:br/>
              <w:t>2) представленные заявителем документы содержат неполную или неточную информацию.</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нет</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нет</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нет</w:t>
            </w:r>
          </w:p>
        </w:tc>
        <w:tc>
          <w:tcPr>
            <w:tcW w:w="14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_</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D342C4">
            <w:pPr>
              <w:jc w:val="center"/>
              <w:rPr>
                <w:color w:val="000000"/>
                <w:sz w:val="18"/>
                <w:szCs w:val="18"/>
              </w:rPr>
            </w:pPr>
            <w:r w:rsidRPr="00D342C4">
              <w:rPr>
                <w:color w:val="000000"/>
                <w:sz w:val="18"/>
                <w:szCs w:val="18"/>
              </w:rPr>
              <w:t>_</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2E112F">
            <w:pPr>
              <w:jc w:val="center"/>
              <w:rPr>
                <w:color w:val="000000"/>
                <w:sz w:val="18"/>
                <w:szCs w:val="18"/>
              </w:rPr>
            </w:pPr>
            <w:r w:rsidRPr="00D342C4">
              <w:rPr>
                <w:color w:val="000000"/>
                <w:sz w:val="18"/>
                <w:szCs w:val="18"/>
              </w:rPr>
              <w:t>1.Администрация  Капустихинского сельсовета Воскресенского муниципального района</w:t>
            </w:r>
            <w:r w:rsidR="002E112F">
              <w:rPr>
                <w:color w:val="000000"/>
                <w:sz w:val="18"/>
                <w:szCs w:val="18"/>
              </w:rPr>
              <w:t xml:space="preserve">  Нижегородской области</w:t>
            </w:r>
            <w:r w:rsidRPr="00D342C4">
              <w:rPr>
                <w:color w:val="000000"/>
                <w:sz w:val="18"/>
                <w:szCs w:val="18"/>
              </w:rPr>
              <w:t xml:space="preserve">  2. МФЦ (соглашение от 02.08.2019 г. № 01-09/11/19 )  3.По почте, по электронной почте.</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342C4" w:rsidRPr="00D342C4" w:rsidRDefault="00D342C4" w:rsidP="002E112F">
            <w:pPr>
              <w:jc w:val="center"/>
              <w:rPr>
                <w:color w:val="000000"/>
                <w:sz w:val="18"/>
                <w:szCs w:val="18"/>
              </w:rPr>
            </w:pPr>
            <w:r w:rsidRPr="00D342C4">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02.08.2019 г. № 01-09/11/19 )  3.По почте, по электронной почте.</w:t>
            </w:r>
          </w:p>
        </w:tc>
      </w:tr>
    </w:tbl>
    <w:p w:rsidR="00CD4608" w:rsidRDefault="00CD4608" w:rsidP="002E112F">
      <w:pPr>
        <w:spacing w:line="276" w:lineRule="auto"/>
        <w:rPr>
          <w:rFonts w:eastAsiaTheme="minorHAnsi"/>
          <w:b/>
          <w:lang w:eastAsia="en-US"/>
        </w:rPr>
      </w:pPr>
    </w:p>
    <w:p w:rsidR="00A807E4" w:rsidRDefault="00A90A3E" w:rsidP="002E112F">
      <w:pPr>
        <w:spacing w:line="276" w:lineRule="auto"/>
        <w:rPr>
          <w:rFonts w:eastAsiaTheme="minorHAnsi"/>
          <w:b/>
          <w:lang w:eastAsia="en-US"/>
        </w:rPr>
      </w:pPr>
      <w:r w:rsidRPr="00A90A3E">
        <w:rPr>
          <w:rFonts w:eastAsiaTheme="minorHAnsi"/>
          <w:b/>
          <w:lang w:eastAsia="en-US"/>
        </w:rPr>
        <w:t>Раздел 3. "Сведения о заявителях "подуслуги"</w:t>
      </w:r>
    </w:p>
    <w:tbl>
      <w:tblPr>
        <w:tblW w:w="15427" w:type="dxa"/>
        <w:tblInd w:w="93" w:type="dxa"/>
        <w:shd w:val="clear" w:color="auto" w:fill="FFFFFF" w:themeFill="background1"/>
        <w:tblLook w:val="04A0" w:firstRow="1" w:lastRow="0" w:firstColumn="1" w:lastColumn="0" w:noHBand="0" w:noVBand="1"/>
      </w:tblPr>
      <w:tblGrid>
        <w:gridCol w:w="545"/>
        <w:gridCol w:w="1944"/>
        <w:gridCol w:w="1927"/>
        <w:gridCol w:w="3112"/>
        <w:gridCol w:w="1866"/>
        <w:gridCol w:w="1900"/>
        <w:gridCol w:w="1990"/>
        <w:gridCol w:w="2143"/>
      </w:tblGrid>
      <w:tr w:rsidR="002E112F" w:rsidRPr="002E112F" w:rsidTr="002E112F">
        <w:trPr>
          <w:trHeight w:val="1596"/>
        </w:trPr>
        <w:tc>
          <w:tcPr>
            <w:tcW w:w="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п/п</w:t>
            </w:r>
          </w:p>
        </w:tc>
        <w:tc>
          <w:tcPr>
            <w:tcW w:w="1944" w:type="dxa"/>
            <w:tcBorders>
              <w:top w:val="single" w:sz="4" w:space="0" w:color="auto"/>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Категории лиц, имеющих право на получение "подуслуги"</w:t>
            </w:r>
          </w:p>
        </w:tc>
        <w:tc>
          <w:tcPr>
            <w:tcW w:w="1927" w:type="dxa"/>
            <w:tcBorders>
              <w:top w:val="single" w:sz="4" w:space="0" w:color="auto"/>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Документ, подтверждающий правомочие заявителя соответствующей категории на получение "подуслуги"</w:t>
            </w:r>
          </w:p>
        </w:tc>
        <w:tc>
          <w:tcPr>
            <w:tcW w:w="3112" w:type="dxa"/>
            <w:tcBorders>
              <w:top w:val="single" w:sz="4" w:space="0" w:color="auto"/>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Установленные требования к документу, подтверждающему правомочие заявителя соответствующей категории на получение "подуслуги"</w:t>
            </w:r>
          </w:p>
        </w:tc>
        <w:tc>
          <w:tcPr>
            <w:tcW w:w="1866" w:type="dxa"/>
            <w:tcBorders>
              <w:top w:val="single" w:sz="4" w:space="0" w:color="auto"/>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Наличие возможности подачи заявления на предоставление "подуслуги" представителями заявителя</w:t>
            </w:r>
          </w:p>
        </w:tc>
        <w:tc>
          <w:tcPr>
            <w:tcW w:w="1900" w:type="dxa"/>
            <w:tcBorders>
              <w:top w:val="single" w:sz="4" w:space="0" w:color="auto"/>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Исчерпывающий перечень лиц,  имеющих право на подачу заявления от имени заявителя</w:t>
            </w:r>
          </w:p>
        </w:tc>
        <w:tc>
          <w:tcPr>
            <w:tcW w:w="1990" w:type="dxa"/>
            <w:tcBorders>
              <w:top w:val="single" w:sz="4" w:space="0" w:color="auto"/>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Наименование документа, подтверждающего право подачи заявления от имени заявителя</w:t>
            </w:r>
          </w:p>
        </w:tc>
        <w:tc>
          <w:tcPr>
            <w:tcW w:w="2143" w:type="dxa"/>
            <w:tcBorders>
              <w:top w:val="single" w:sz="4" w:space="0" w:color="auto"/>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Установленные требования к документу, подтверждающему право подачи заявления от имени заявителя</w:t>
            </w:r>
          </w:p>
        </w:tc>
      </w:tr>
      <w:tr w:rsidR="002E112F" w:rsidRPr="002E112F" w:rsidTr="002E112F">
        <w:trPr>
          <w:trHeight w:val="300"/>
        </w:trPr>
        <w:tc>
          <w:tcPr>
            <w:tcW w:w="545" w:type="dxa"/>
            <w:tcBorders>
              <w:top w:val="nil"/>
              <w:left w:val="single" w:sz="4" w:space="0" w:color="auto"/>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1</w:t>
            </w:r>
          </w:p>
        </w:tc>
        <w:tc>
          <w:tcPr>
            <w:tcW w:w="1944"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2</w:t>
            </w:r>
          </w:p>
        </w:tc>
        <w:tc>
          <w:tcPr>
            <w:tcW w:w="1927"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3</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4</w:t>
            </w:r>
          </w:p>
        </w:tc>
        <w:tc>
          <w:tcPr>
            <w:tcW w:w="1866"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5</w:t>
            </w:r>
          </w:p>
        </w:tc>
        <w:tc>
          <w:tcPr>
            <w:tcW w:w="1900"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6</w:t>
            </w:r>
          </w:p>
        </w:tc>
        <w:tc>
          <w:tcPr>
            <w:tcW w:w="1990"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7</w:t>
            </w:r>
          </w:p>
        </w:tc>
        <w:tc>
          <w:tcPr>
            <w:tcW w:w="2143"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8</w:t>
            </w:r>
          </w:p>
        </w:tc>
      </w:tr>
      <w:tr w:rsidR="002E112F" w:rsidRPr="002E112F" w:rsidTr="00502AD1">
        <w:trPr>
          <w:trHeight w:val="615"/>
        </w:trPr>
        <w:tc>
          <w:tcPr>
            <w:tcW w:w="545" w:type="dxa"/>
            <w:tcBorders>
              <w:top w:val="nil"/>
              <w:left w:val="single" w:sz="4" w:space="0" w:color="auto"/>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 </w:t>
            </w:r>
          </w:p>
        </w:tc>
        <w:tc>
          <w:tcPr>
            <w:tcW w:w="14882" w:type="dxa"/>
            <w:gridSpan w:val="7"/>
            <w:tcBorders>
              <w:top w:val="single" w:sz="4" w:space="0" w:color="auto"/>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
        </w:tc>
      </w:tr>
      <w:tr w:rsidR="002E112F" w:rsidRPr="002E112F" w:rsidTr="00502AD1">
        <w:trPr>
          <w:trHeight w:val="3820"/>
        </w:trPr>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lastRenderedPageBreak/>
              <w:t> </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 индивидуальные предприниматели</w:t>
            </w:r>
          </w:p>
        </w:tc>
        <w:tc>
          <w:tcPr>
            <w:tcW w:w="1927" w:type="dxa"/>
            <w:tcBorders>
              <w:top w:val="single" w:sz="4" w:space="0" w:color="auto"/>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для гражданина РФ:                1.паспорт гражданина РФ</w:t>
            </w:r>
          </w:p>
        </w:tc>
        <w:tc>
          <w:tcPr>
            <w:tcW w:w="3112" w:type="dxa"/>
            <w:tcBorders>
              <w:top w:val="single" w:sz="4" w:space="0" w:color="auto"/>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2E112F">
              <w:rPr>
                <w:color w:val="000000"/>
                <w:sz w:val="18"/>
                <w:szCs w:val="18"/>
              </w:rPr>
              <w:br/>
              <w:t>от 14 лет - до достижения 20-летнего возраста;</w:t>
            </w:r>
            <w:r w:rsidRPr="002E112F">
              <w:rPr>
                <w:color w:val="000000"/>
                <w:sz w:val="18"/>
                <w:szCs w:val="18"/>
              </w:rPr>
              <w:br/>
              <w:t>от 20 лет - до достижения 45-летнего возраста;</w:t>
            </w:r>
            <w:r w:rsidRPr="002E112F">
              <w:rPr>
                <w:color w:val="000000"/>
                <w:sz w:val="18"/>
                <w:szCs w:val="18"/>
              </w:rPr>
              <w:br/>
              <w:t>от 45 лет - бессрочно.</w:t>
            </w:r>
            <w:r w:rsidRPr="002E112F">
              <w:rPr>
                <w:color w:val="000000"/>
                <w:sz w:val="18"/>
                <w:szCs w:val="18"/>
              </w:rPr>
              <w:br/>
              <w:t>По достижении гражданином  20-летнего и 45-летнего возраста паспорт подлежит замене.</w:t>
            </w:r>
            <w:r w:rsidRPr="002E112F">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2E112F">
              <w:rPr>
                <w:color w:val="000000"/>
                <w:sz w:val="18"/>
                <w:szCs w:val="18"/>
              </w:rPr>
              <w:br/>
              <w:t>В паспорте производятся отметки:</w:t>
            </w:r>
            <w:r w:rsidRPr="002E112F">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86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имеется</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Физические лица, имеющие доверенность на право обращения за предоставлением муниципальной услуги</w:t>
            </w:r>
          </w:p>
        </w:tc>
        <w:tc>
          <w:tcPr>
            <w:tcW w:w="19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доверенность</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w:t>
            </w:r>
            <w:r w:rsidRPr="002F3CCC">
              <w:rPr>
                <w:i/>
                <w:color w:val="000000"/>
                <w:sz w:val="18"/>
                <w:szCs w:val="18"/>
              </w:rPr>
              <w:t>ан</w:t>
            </w:r>
            <w:r w:rsidRPr="002E112F">
              <w:rPr>
                <w:color w:val="000000"/>
                <w:sz w:val="18"/>
                <w:szCs w:val="18"/>
              </w:rPr>
              <w:t>ию заявителя</w:t>
            </w:r>
          </w:p>
        </w:tc>
      </w:tr>
      <w:tr w:rsidR="002E112F" w:rsidRPr="002E112F" w:rsidTr="00502AD1">
        <w:trPr>
          <w:trHeight w:val="3253"/>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F3CCC">
            <w:pPr>
              <w:jc w:val="center"/>
              <w:rPr>
                <w:color w:val="000000"/>
                <w:sz w:val="18"/>
                <w:szCs w:val="18"/>
              </w:rPr>
            </w:pPr>
            <w:r w:rsidRPr="002E112F">
              <w:rPr>
                <w:color w:val="000000"/>
                <w:sz w:val="18"/>
                <w:szCs w:val="18"/>
              </w:rPr>
              <w:t xml:space="preserve">2.временное удостоверение личности по форме </w:t>
            </w:r>
          </w:p>
        </w:tc>
        <w:tc>
          <w:tcPr>
            <w:tcW w:w="3112"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562"/>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3.паспорт СССР образца 1974 года</w:t>
            </w:r>
          </w:p>
        </w:tc>
        <w:tc>
          <w:tcPr>
            <w:tcW w:w="3112"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1020"/>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 xml:space="preserve">для иностранного гражданина: 1.паспорт иностранного гражданина </w:t>
            </w:r>
          </w:p>
        </w:tc>
        <w:tc>
          <w:tcPr>
            <w:tcW w:w="3112"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w:t>
            </w:r>
          </w:p>
        </w:tc>
        <w:tc>
          <w:tcPr>
            <w:tcW w:w="186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70"/>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single" w:sz="4" w:space="0" w:color="auto"/>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2.Разрешение на временное проживание</w:t>
            </w:r>
          </w:p>
        </w:tc>
        <w:tc>
          <w:tcPr>
            <w:tcW w:w="3112" w:type="dxa"/>
            <w:tcBorders>
              <w:top w:val="single" w:sz="4" w:space="0" w:color="auto"/>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3 года.</w:t>
            </w:r>
          </w:p>
        </w:tc>
        <w:tc>
          <w:tcPr>
            <w:tcW w:w="186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2F3CCC">
        <w:trPr>
          <w:trHeight w:val="560"/>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для лица без гражданства:    1.вид на жительство        </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5 лет.</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2F3CCC">
        <w:trPr>
          <w:trHeight w:val="70"/>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2.разрешение на временное проживание</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3 года.</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153D2B">
        <w:trPr>
          <w:trHeight w:val="4697"/>
        </w:trPr>
        <w:tc>
          <w:tcPr>
            <w:tcW w:w="545" w:type="dxa"/>
            <w:tcBorders>
              <w:top w:val="nil"/>
              <w:left w:val="single" w:sz="4" w:space="0" w:color="auto"/>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 </w:t>
            </w:r>
          </w:p>
        </w:tc>
        <w:tc>
          <w:tcPr>
            <w:tcW w:w="194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Юридические лица</w:t>
            </w: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Документы, удостоверяющие личность уполномоченного лица на подачу заявления            для гражданина РФ:   1.паспорт гражданина РФ</w:t>
            </w:r>
          </w:p>
        </w:tc>
        <w:tc>
          <w:tcPr>
            <w:tcW w:w="3112"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2E112F">
              <w:rPr>
                <w:color w:val="000000"/>
                <w:sz w:val="18"/>
                <w:szCs w:val="18"/>
              </w:rPr>
              <w:br/>
              <w:t>от 14 лет - до достижения 20-летнего возраста;</w:t>
            </w:r>
            <w:r w:rsidRPr="002E112F">
              <w:rPr>
                <w:color w:val="000000"/>
                <w:sz w:val="18"/>
                <w:szCs w:val="18"/>
              </w:rPr>
              <w:br/>
              <w:t>от 20 лет - до достижения 45-летнего возраста;</w:t>
            </w:r>
            <w:r w:rsidRPr="002E112F">
              <w:rPr>
                <w:color w:val="000000"/>
                <w:sz w:val="18"/>
                <w:szCs w:val="18"/>
              </w:rPr>
              <w:br/>
              <w:t>от 45 лет - бессрочно.</w:t>
            </w:r>
            <w:r w:rsidRPr="002E112F">
              <w:rPr>
                <w:color w:val="000000"/>
                <w:sz w:val="18"/>
                <w:szCs w:val="18"/>
              </w:rPr>
              <w:br/>
              <w:t>По достижении гражданином  20-летнего и 45-летнего возраста паспорт подлежит замене.</w:t>
            </w:r>
            <w:r w:rsidRPr="002E112F">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2E112F">
              <w:rPr>
                <w:color w:val="000000"/>
                <w:sz w:val="18"/>
                <w:szCs w:val="18"/>
              </w:rPr>
              <w:br/>
              <w:t>В паспорте производятся отметки:</w:t>
            </w:r>
            <w:r w:rsidRPr="002E112F">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86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имеется</w:t>
            </w:r>
          </w:p>
        </w:tc>
        <w:tc>
          <w:tcPr>
            <w:tcW w:w="190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9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доверенность</w:t>
            </w:r>
          </w:p>
        </w:tc>
        <w:tc>
          <w:tcPr>
            <w:tcW w:w="21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2E112F" w:rsidRPr="002E112F" w:rsidTr="00502AD1">
        <w:trPr>
          <w:trHeight w:val="2402"/>
        </w:trPr>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lastRenderedPageBreak/>
              <w:t> </w:t>
            </w:r>
          </w:p>
        </w:tc>
        <w:tc>
          <w:tcPr>
            <w:tcW w:w="194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2.временное удостоверение личности по форме 2П</w:t>
            </w:r>
          </w:p>
        </w:tc>
        <w:tc>
          <w:tcPr>
            <w:tcW w:w="3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86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1127"/>
        </w:trPr>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single" w:sz="4" w:space="0" w:color="auto"/>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single" w:sz="4" w:space="0" w:color="auto"/>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3.паспорт гражданина СССР образца 1974 года</w:t>
            </w:r>
          </w:p>
        </w:tc>
        <w:tc>
          <w:tcPr>
            <w:tcW w:w="3112" w:type="dxa"/>
            <w:tcBorders>
              <w:top w:val="single" w:sz="4" w:space="0" w:color="auto"/>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866" w:type="dxa"/>
            <w:vMerge/>
            <w:tcBorders>
              <w:top w:val="single" w:sz="4" w:space="0" w:color="auto"/>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single" w:sz="4" w:space="0" w:color="auto"/>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single" w:sz="4" w:space="0" w:color="auto"/>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single" w:sz="4" w:space="0" w:color="auto"/>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2F3CCC">
        <w:trPr>
          <w:trHeight w:val="418"/>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 xml:space="preserve">для иностранного гражданина: 1.паспорт иностранного гражданина </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w:t>
            </w:r>
          </w:p>
        </w:tc>
        <w:tc>
          <w:tcPr>
            <w:tcW w:w="1866"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153D2B">
        <w:trPr>
          <w:trHeight w:val="523"/>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2.Разрешение на временное проживание</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3 года.</w:t>
            </w:r>
          </w:p>
        </w:tc>
        <w:tc>
          <w:tcPr>
            <w:tcW w:w="1866"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153D2B">
        <w:trPr>
          <w:trHeight w:val="603"/>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для лица без гражданства:    1.вид на жительство        </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5 лет.</w:t>
            </w:r>
          </w:p>
        </w:tc>
        <w:tc>
          <w:tcPr>
            <w:tcW w:w="1866"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153D2B">
        <w:trPr>
          <w:trHeight w:val="682"/>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2.разрешение на временное проживание</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3 года.</w:t>
            </w:r>
          </w:p>
        </w:tc>
        <w:tc>
          <w:tcPr>
            <w:tcW w:w="1866"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153D2B">
        <w:trPr>
          <w:trHeight w:val="300"/>
        </w:trPr>
        <w:tc>
          <w:tcPr>
            <w:tcW w:w="545" w:type="dxa"/>
            <w:tcBorders>
              <w:top w:val="nil"/>
              <w:left w:val="single" w:sz="4" w:space="0" w:color="auto"/>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 </w:t>
            </w:r>
          </w:p>
        </w:tc>
        <w:tc>
          <w:tcPr>
            <w:tcW w:w="14882" w:type="dxa"/>
            <w:gridSpan w:val="7"/>
            <w:tcBorders>
              <w:top w:val="single" w:sz="4" w:space="0" w:color="auto"/>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Выдача разрешения для размещения автомагазина (автолавки, автоприцепа), автокафе</w:t>
            </w:r>
          </w:p>
        </w:tc>
      </w:tr>
      <w:tr w:rsidR="002E112F" w:rsidRPr="002E112F" w:rsidTr="00153D2B">
        <w:trPr>
          <w:trHeight w:val="7505"/>
        </w:trPr>
        <w:tc>
          <w:tcPr>
            <w:tcW w:w="54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lastRenderedPageBreak/>
              <w:t> </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 индивидуальные предприниматели</w:t>
            </w: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для гражданина РФ:                1.паспорт гражданина РФ</w:t>
            </w:r>
          </w:p>
        </w:tc>
        <w:tc>
          <w:tcPr>
            <w:tcW w:w="3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2E112F">
              <w:rPr>
                <w:color w:val="000000"/>
                <w:sz w:val="18"/>
                <w:szCs w:val="18"/>
              </w:rPr>
              <w:br/>
              <w:t>от 14 лет - до достижения 20-летнего возраста;</w:t>
            </w:r>
            <w:r w:rsidRPr="002E112F">
              <w:rPr>
                <w:color w:val="000000"/>
                <w:sz w:val="18"/>
                <w:szCs w:val="18"/>
              </w:rPr>
              <w:br/>
              <w:t>от 20 лет - до достижения 45-летнего возраста;</w:t>
            </w:r>
            <w:r w:rsidRPr="002E112F">
              <w:rPr>
                <w:color w:val="000000"/>
                <w:sz w:val="18"/>
                <w:szCs w:val="18"/>
              </w:rPr>
              <w:br/>
              <w:t>от 45 лет - бессрочно.</w:t>
            </w:r>
            <w:r w:rsidRPr="002E112F">
              <w:rPr>
                <w:color w:val="000000"/>
                <w:sz w:val="18"/>
                <w:szCs w:val="18"/>
              </w:rPr>
              <w:br/>
              <w:t>По достижении гражданином  20-летнего и 45-летнего возраста паспорт подлежит замене.</w:t>
            </w:r>
            <w:r w:rsidRPr="002E112F">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2E112F">
              <w:rPr>
                <w:color w:val="000000"/>
                <w:sz w:val="18"/>
                <w:szCs w:val="18"/>
              </w:rPr>
              <w:br/>
              <w:t>В паспорте производятся отметки:</w:t>
            </w:r>
            <w:r w:rsidRPr="002E112F">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86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имеется</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Физические лица, имеющие доверенность на право обращения за предоставлением муниципальной услуги</w:t>
            </w:r>
          </w:p>
        </w:tc>
        <w:tc>
          <w:tcPr>
            <w:tcW w:w="199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доверенность</w:t>
            </w:r>
          </w:p>
        </w:tc>
        <w:tc>
          <w:tcPr>
            <w:tcW w:w="21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E112F" w:rsidRPr="002E112F" w:rsidRDefault="002E112F" w:rsidP="00502AD1">
            <w:pPr>
              <w:jc w:val="center"/>
              <w:rPr>
                <w:color w:val="000000"/>
                <w:sz w:val="18"/>
                <w:szCs w:val="18"/>
              </w:rPr>
            </w:pPr>
            <w:r w:rsidRPr="002E112F">
              <w:rPr>
                <w:color w:val="000000"/>
                <w:sz w:val="18"/>
                <w:szCs w:val="18"/>
              </w:rPr>
              <w:t>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2E112F" w:rsidRPr="002E112F" w:rsidTr="00153D2B">
        <w:trPr>
          <w:trHeight w:val="3111"/>
        </w:trPr>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2.временное удостоверение личности по форме 2П</w:t>
            </w:r>
          </w:p>
        </w:tc>
        <w:tc>
          <w:tcPr>
            <w:tcW w:w="3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502AD1" w:rsidRDefault="002E112F" w:rsidP="00502AD1">
            <w:pPr>
              <w:jc w:val="center"/>
              <w:rPr>
                <w:color w:val="000000"/>
                <w:sz w:val="18"/>
                <w:szCs w:val="18"/>
              </w:rPr>
            </w:pPr>
            <w:r w:rsidRPr="002E112F">
              <w:rPr>
                <w:color w:val="000000"/>
                <w:sz w:val="18"/>
                <w:szCs w:val="18"/>
              </w:rPr>
              <w:t>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w:t>
            </w:r>
            <w:r w:rsidR="00502AD1">
              <w:rPr>
                <w:color w:val="000000"/>
                <w:sz w:val="18"/>
                <w:szCs w:val="18"/>
              </w:rPr>
              <w:t xml:space="preserve">тся фотография гражданина. </w:t>
            </w:r>
          </w:p>
        </w:tc>
        <w:tc>
          <w:tcPr>
            <w:tcW w:w="186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1094"/>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single" w:sz="4" w:space="0" w:color="auto"/>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3.паспорт СССР образца 1974 года</w:t>
            </w:r>
          </w:p>
        </w:tc>
        <w:tc>
          <w:tcPr>
            <w:tcW w:w="3112" w:type="dxa"/>
            <w:tcBorders>
              <w:top w:val="single" w:sz="4" w:space="0" w:color="auto"/>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86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984"/>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 xml:space="preserve">для иностранного гражданина: 1.паспорт иностранного гражданина </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644"/>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2.Разрешение на временное проживание</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3 года.</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696"/>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для лица без гражданства:    1.вид на жительство        </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5 лет.</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701"/>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2.разрешение на временное проживание</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3 года.</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3961"/>
        </w:trPr>
        <w:tc>
          <w:tcPr>
            <w:tcW w:w="545" w:type="dxa"/>
            <w:tcBorders>
              <w:top w:val="nil"/>
              <w:left w:val="single" w:sz="4" w:space="0" w:color="auto"/>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lastRenderedPageBreak/>
              <w:t> </w:t>
            </w:r>
          </w:p>
        </w:tc>
        <w:tc>
          <w:tcPr>
            <w:tcW w:w="1944" w:type="dxa"/>
            <w:vMerge w:val="restart"/>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Юридические лица</w:t>
            </w: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Документы, удостоверяющие личность уполномоченного лица на подачу заявления            для гражданина РФ:   1.паспорт гражданина РФ</w:t>
            </w:r>
          </w:p>
        </w:tc>
        <w:tc>
          <w:tcPr>
            <w:tcW w:w="3112"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2E112F">
              <w:rPr>
                <w:color w:val="000000"/>
                <w:sz w:val="18"/>
                <w:szCs w:val="18"/>
              </w:rPr>
              <w:br/>
              <w:t>от 14 лет - до достижения 20-летнего возраста;</w:t>
            </w:r>
            <w:r w:rsidRPr="002E112F">
              <w:rPr>
                <w:color w:val="000000"/>
                <w:sz w:val="18"/>
                <w:szCs w:val="18"/>
              </w:rPr>
              <w:br/>
              <w:t>от 20 лет - до достижения 45-летнего возраста;</w:t>
            </w:r>
            <w:r w:rsidRPr="002E112F">
              <w:rPr>
                <w:color w:val="000000"/>
                <w:sz w:val="18"/>
                <w:szCs w:val="18"/>
              </w:rPr>
              <w:br/>
              <w:t>от 45 лет - бессрочно.</w:t>
            </w:r>
            <w:r w:rsidRPr="002E112F">
              <w:rPr>
                <w:color w:val="000000"/>
                <w:sz w:val="18"/>
                <w:szCs w:val="18"/>
              </w:rPr>
              <w:br/>
              <w:t>По достижении гражданином  20-летнего и 45-летнего возраста паспорт подлежит замене.</w:t>
            </w:r>
            <w:r w:rsidRPr="002E112F">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2E112F">
              <w:rPr>
                <w:color w:val="000000"/>
                <w:sz w:val="18"/>
                <w:szCs w:val="18"/>
              </w:rPr>
              <w:br/>
              <w:t>В паспорте производятся отметки:</w:t>
            </w:r>
            <w:r w:rsidRPr="002E112F">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866" w:type="dxa"/>
            <w:vMerge w:val="restart"/>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имеется</w:t>
            </w:r>
          </w:p>
        </w:tc>
        <w:tc>
          <w:tcPr>
            <w:tcW w:w="1900" w:type="dxa"/>
            <w:vMerge w:val="restart"/>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990" w:type="dxa"/>
            <w:vMerge w:val="restart"/>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доверенность</w:t>
            </w:r>
          </w:p>
        </w:tc>
        <w:tc>
          <w:tcPr>
            <w:tcW w:w="2143" w:type="dxa"/>
            <w:vMerge w:val="restart"/>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2E112F" w:rsidRPr="002E112F" w:rsidTr="00502AD1">
        <w:trPr>
          <w:trHeight w:val="2260"/>
        </w:trPr>
        <w:tc>
          <w:tcPr>
            <w:tcW w:w="545"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 </w:t>
            </w:r>
          </w:p>
        </w:tc>
        <w:tc>
          <w:tcPr>
            <w:tcW w:w="1944"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2.временное удостоверение личности по форме 2П</w:t>
            </w:r>
          </w:p>
        </w:tc>
        <w:tc>
          <w:tcPr>
            <w:tcW w:w="3112"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866"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1397"/>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3.паспорт гражданина СССР образца 1974 года</w:t>
            </w:r>
          </w:p>
        </w:tc>
        <w:tc>
          <w:tcPr>
            <w:tcW w:w="3112"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866"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276"/>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 xml:space="preserve">для иностранного гражданина: 1.паспорт </w:t>
            </w:r>
            <w:r w:rsidRPr="002E112F">
              <w:rPr>
                <w:color w:val="000000"/>
                <w:sz w:val="18"/>
                <w:szCs w:val="18"/>
              </w:rPr>
              <w:lastRenderedPageBreak/>
              <w:t xml:space="preserve">иностранного гражданина </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lastRenderedPageBreak/>
              <w:t>действующий на момент обращения</w:t>
            </w:r>
          </w:p>
        </w:tc>
        <w:tc>
          <w:tcPr>
            <w:tcW w:w="1866"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580"/>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2.Разрешение на временное проживание</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3 года.</w:t>
            </w:r>
          </w:p>
        </w:tc>
        <w:tc>
          <w:tcPr>
            <w:tcW w:w="1866"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800"/>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для лица без гражданства:    1.вид на жительство        </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5 лет.</w:t>
            </w:r>
          </w:p>
        </w:tc>
        <w:tc>
          <w:tcPr>
            <w:tcW w:w="1866"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556"/>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nil"/>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2.разрешение на временное проживание</w:t>
            </w:r>
          </w:p>
        </w:tc>
        <w:tc>
          <w:tcPr>
            <w:tcW w:w="3112" w:type="dxa"/>
            <w:tcBorders>
              <w:top w:val="nil"/>
              <w:left w:val="nil"/>
              <w:bottom w:val="nil"/>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3 года.</w:t>
            </w:r>
          </w:p>
        </w:tc>
        <w:tc>
          <w:tcPr>
            <w:tcW w:w="1866"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nil"/>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2E112F">
        <w:trPr>
          <w:trHeight w:val="300"/>
        </w:trPr>
        <w:tc>
          <w:tcPr>
            <w:tcW w:w="1542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Выдача разрешения для размещения бахчевого развала</w:t>
            </w:r>
          </w:p>
        </w:tc>
      </w:tr>
      <w:tr w:rsidR="002E112F" w:rsidRPr="002E112F" w:rsidTr="00153D2B">
        <w:trPr>
          <w:trHeight w:val="7261"/>
        </w:trPr>
        <w:tc>
          <w:tcPr>
            <w:tcW w:w="545"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 </w:t>
            </w:r>
          </w:p>
        </w:tc>
        <w:tc>
          <w:tcPr>
            <w:tcW w:w="194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 индивидуальные предприниматели</w:t>
            </w: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для гражданина РФ:                1.паспорт гражданина РФ</w:t>
            </w:r>
          </w:p>
        </w:tc>
        <w:tc>
          <w:tcPr>
            <w:tcW w:w="3112"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2E112F">
              <w:rPr>
                <w:color w:val="000000"/>
                <w:sz w:val="18"/>
                <w:szCs w:val="18"/>
              </w:rPr>
              <w:br/>
              <w:t>от 14 лет - до достижения 20-летнего возраста;</w:t>
            </w:r>
            <w:r w:rsidRPr="002E112F">
              <w:rPr>
                <w:color w:val="000000"/>
                <w:sz w:val="18"/>
                <w:szCs w:val="18"/>
              </w:rPr>
              <w:br/>
              <w:t>от 20 лет - до достижения 45-летнего возраста;</w:t>
            </w:r>
            <w:r w:rsidRPr="002E112F">
              <w:rPr>
                <w:color w:val="000000"/>
                <w:sz w:val="18"/>
                <w:szCs w:val="18"/>
              </w:rPr>
              <w:br/>
              <w:t>от 45 лет - бессрочно.</w:t>
            </w:r>
            <w:r w:rsidRPr="002E112F">
              <w:rPr>
                <w:color w:val="000000"/>
                <w:sz w:val="18"/>
                <w:szCs w:val="18"/>
              </w:rPr>
              <w:br/>
              <w:t>По достижении гражданином  20-летнего и 45-летнего возраста паспорт подлежит замене.</w:t>
            </w:r>
            <w:r w:rsidRPr="002E112F">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2E112F">
              <w:rPr>
                <w:color w:val="000000"/>
                <w:sz w:val="18"/>
                <w:szCs w:val="18"/>
              </w:rPr>
              <w:br/>
              <w:t>В паспорте производятся отметки:</w:t>
            </w:r>
            <w:r w:rsidRPr="002E112F">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86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имеется</w:t>
            </w:r>
          </w:p>
        </w:tc>
        <w:tc>
          <w:tcPr>
            <w:tcW w:w="190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Физические лица, имеющие доверенность на право обращения за предоставлением муниципальной услуги</w:t>
            </w:r>
          </w:p>
        </w:tc>
        <w:tc>
          <w:tcPr>
            <w:tcW w:w="19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доверенность</w:t>
            </w:r>
          </w:p>
        </w:tc>
        <w:tc>
          <w:tcPr>
            <w:tcW w:w="2143"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2E112F" w:rsidRPr="002E112F" w:rsidTr="00153D2B">
        <w:trPr>
          <w:trHeight w:val="3111"/>
        </w:trPr>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2.временное удостоверение личности по форме 2П</w:t>
            </w:r>
          </w:p>
        </w:tc>
        <w:tc>
          <w:tcPr>
            <w:tcW w:w="31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86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153D2B">
        <w:trPr>
          <w:trHeight w:val="1114"/>
        </w:trPr>
        <w:tc>
          <w:tcPr>
            <w:tcW w:w="54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single" w:sz="4" w:space="0" w:color="auto"/>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3.паспорт СССР образца 1974 года</w:t>
            </w:r>
          </w:p>
        </w:tc>
        <w:tc>
          <w:tcPr>
            <w:tcW w:w="3112" w:type="dxa"/>
            <w:tcBorders>
              <w:top w:val="single" w:sz="4" w:space="0" w:color="auto"/>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86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974"/>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 xml:space="preserve">для иностранного гражданина: 1.паспорт иностранного гражданина </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507"/>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2.Разрешение на временное проживание</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3 года.</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729"/>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для лица без гражданства:    1.вид на жительство        </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5 лет.</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560"/>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2.разрешение на временное проживание</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3 года.</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4197"/>
        </w:trPr>
        <w:tc>
          <w:tcPr>
            <w:tcW w:w="545"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lastRenderedPageBreak/>
              <w:t> </w:t>
            </w:r>
          </w:p>
        </w:tc>
        <w:tc>
          <w:tcPr>
            <w:tcW w:w="194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Юридические лица</w:t>
            </w: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Документы, удостоверяющие личность уполномоченного лица на подачу заявления            для гражданина РФ:   1.паспорт гражданина РФ</w:t>
            </w:r>
          </w:p>
        </w:tc>
        <w:tc>
          <w:tcPr>
            <w:tcW w:w="3112"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2E112F">
              <w:rPr>
                <w:color w:val="000000"/>
                <w:sz w:val="18"/>
                <w:szCs w:val="18"/>
              </w:rPr>
              <w:br/>
              <w:t>от 14 лет - до достижения 20-летнего возраста;</w:t>
            </w:r>
            <w:r w:rsidRPr="002E112F">
              <w:rPr>
                <w:color w:val="000000"/>
                <w:sz w:val="18"/>
                <w:szCs w:val="18"/>
              </w:rPr>
              <w:br/>
              <w:t>от 20 лет - до достижения 45-летнего возраста;</w:t>
            </w:r>
            <w:r w:rsidRPr="002E112F">
              <w:rPr>
                <w:color w:val="000000"/>
                <w:sz w:val="18"/>
                <w:szCs w:val="18"/>
              </w:rPr>
              <w:br/>
              <w:t>от 45 лет - бессрочно.</w:t>
            </w:r>
            <w:r w:rsidRPr="002E112F">
              <w:rPr>
                <w:color w:val="000000"/>
                <w:sz w:val="18"/>
                <w:szCs w:val="18"/>
              </w:rPr>
              <w:br/>
              <w:t>По достижении гражданином  20-летнего и 45-летнего возраста паспорт подлежит замене.</w:t>
            </w:r>
            <w:r w:rsidRPr="002E112F">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2E112F">
              <w:rPr>
                <w:color w:val="000000"/>
                <w:sz w:val="18"/>
                <w:szCs w:val="18"/>
              </w:rPr>
              <w:br/>
              <w:t>В паспорте производятся отметки:</w:t>
            </w:r>
            <w:r w:rsidRPr="002E112F">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86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имеется</w:t>
            </w:r>
          </w:p>
        </w:tc>
        <w:tc>
          <w:tcPr>
            <w:tcW w:w="190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9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доверенность</w:t>
            </w:r>
          </w:p>
        </w:tc>
        <w:tc>
          <w:tcPr>
            <w:tcW w:w="21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2E112F" w:rsidRPr="002E112F" w:rsidTr="00502AD1">
        <w:trPr>
          <w:trHeight w:val="1977"/>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2.временное удостоверение личности по форме 2П</w:t>
            </w:r>
          </w:p>
        </w:tc>
        <w:tc>
          <w:tcPr>
            <w:tcW w:w="3112"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1268"/>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3.паспорт гражданина СССР образца 1974 года</w:t>
            </w:r>
          </w:p>
        </w:tc>
        <w:tc>
          <w:tcPr>
            <w:tcW w:w="3112"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153D2B">
        <w:trPr>
          <w:trHeight w:val="276"/>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 xml:space="preserve">для иностранного гражданина: 1.паспорт </w:t>
            </w:r>
            <w:r w:rsidRPr="002E112F">
              <w:rPr>
                <w:color w:val="000000"/>
                <w:sz w:val="18"/>
                <w:szCs w:val="18"/>
              </w:rPr>
              <w:lastRenderedPageBreak/>
              <w:t xml:space="preserve">иностранного гражданина </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lastRenderedPageBreak/>
              <w:t>действующий на момент обращения</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658"/>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2.Разрешение на временное проживание</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3 года.</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696"/>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для лица без гражданства:    1.вид на жительство        </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5 лет.</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564"/>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2.разрешение на временное проживание</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3 года.</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153D2B">
        <w:trPr>
          <w:trHeight w:val="692"/>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для лица без гражданства:    1.вид на жительство        </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5 лет.</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153D2B">
        <w:trPr>
          <w:trHeight w:val="689"/>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2.разрешение на временное проживание</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3 года.</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2E112F">
        <w:trPr>
          <w:trHeight w:val="300"/>
        </w:trPr>
        <w:tc>
          <w:tcPr>
            <w:tcW w:w="15427"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2E112F" w:rsidRPr="002E112F" w:rsidRDefault="002E112F" w:rsidP="002E112F">
            <w:pPr>
              <w:rPr>
                <w:color w:val="000000"/>
                <w:sz w:val="18"/>
                <w:szCs w:val="18"/>
              </w:rPr>
            </w:pPr>
            <w:r w:rsidRPr="002E112F">
              <w:rPr>
                <w:color w:val="000000"/>
                <w:sz w:val="18"/>
                <w:szCs w:val="18"/>
              </w:rPr>
              <w:t>переоформление разрешения на размещение нестационарных  объектов мелкорозничной сети</w:t>
            </w:r>
          </w:p>
        </w:tc>
      </w:tr>
      <w:tr w:rsidR="002E112F" w:rsidRPr="002E112F" w:rsidTr="00153D2B">
        <w:trPr>
          <w:trHeight w:val="4670"/>
        </w:trPr>
        <w:tc>
          <w:tcPr>
            <w:tcW w:w="545"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 </w:t>
            </w:r>
          </w:p>
        </w:tc>
        <w:tc>
          <w:tcPr>
            <w:tcW w:w="194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 индивидуальные предприниматели</w:t>
            </w: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для гражданина РФ:                1.паспорт гражданина РФ</w:t>
            </w:r>
          </w:p>
        </w:tc>
        <w:tc>
          <w:tcPr>
            <w:tcW w:w="3112"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2E112F">
              <w:rPr>
                <w:color w:val="000000"/>
                <w:sz w:val="18"/>
                <w:szCs w:val="18"/>
              </w:rPr>
              <w:br/>
              <w:t>от 14 лет - до достижения 20-летнего возраста;</w:t>
            </w:r>
            <w:r w:rsidRPr="002E112F">
              <w:rPr>
                <w:color w:val="000000"/>
                <w:sz w:val="18"/>
                <w:szCs w:val="18"/>
              </w:rPr>
              <w:br/>
              <w:t>от 20 лет - до достижения 45-летнего возраста;</w:t>
            </w:r>
            <w:r w:rsidRPr="002E112F">
              <w:rPr>
                <w:color w:val="000000"/>
                <w:sz w:val="18"/>
                <w:szCs w:val="18"/>
              </w:rPr>
              <w:br/>
              <w:t>от 45 лет - бессрочно.</w:t>
            </w:r>
            <w:r w:rsidRPr="002E112F">
              <w:rPr>
                <w:color w:val="000000"/>
                <w:sz w:val="18"/>
                <w:szCs w:val="18"/>
              </w:rPr>
              <w:br/>
              <w:t>По достижении гражданином  20-летнего и 45-летнего возраста паспорт подлежит замене.</w:t>
            </w:r>
            <w:r w:rsidRPr="002E112F">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2E112F">
              <w:rPr>
                <w:color w:val="000000"/>
                <w:sz w:val="18"/>
                <w:szCs w:val="18"/>
              </w:rPr>
              <w:br/>
              <w:t>В паспорте производятся отметки:</w:t>
            </w:r>
            <w:r w:rsidRPr="002E112F">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86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имеется</w:t>
            </w:r>
          </w:p>
        </w:tc>
        <w:tc>
          <w:tcPr>
            <w:tcW w:w="190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Физические лица, имеющие доверенность на право обращения за предоставлением муниципальной услуги</w:t>
            </w:r>
          </w:p>
        </w:tc>
        <w:tc>
          <w:tcPr>
            <w:tcW w:w="19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доверенность</w:t>
            </w:r>
          </w:p>
        </w:tc>
        <w:tc>
          <w:tcPr>
            <w:tcW w:w="2143"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 xml:space="preserve">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w:t>
            </w:r>
            <w:r w:rsidRPr="002E112F">
              <w:rPr>
                <w:color w:val="000000"/>
                <w:sz w:val="18"/>
                <w:szCs w:val="18"/>
              </w:rPr>
              <w:lastRenderedPageBreak/>
              <w:t>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2E112F" w:rsidRPr="002E112F" w:rsidTr="002E112F">
        <w:trPr>
          <w:trHeight w:val="5700"/>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2.временное удостоверение личности по форме 2П</w:t>
            </w:r>
          </w:p>
        </w:tc>
        <w:tc>
          <w:tcPr>
            <w:tcW w:w="3112"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1093"/>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3.паспорт СССР образца 1974 года</w:t>
            </w:r>
          </w:p>
        </w:tc>
        <w:tc>
          <w:tcPr>
            <w:tcW w:w="3112"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1125"/>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 xml:space="preserve">для иностранного гражданина: 1.паспорт иностранного гражданина </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546"/>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2.Разрешение на временное проживание</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3 года.</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484"/>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для лица без гражданства:    1.вид на жительство        </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5 лет.</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559"/>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2.разрешение на временное проживание</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3 года.</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4103"/>
        </w:trPr>
        <w:tc>
          <w:tcPr>
            <w:tcW w:w="545" w:type="dxa"/>
            <w:vMerge w:val="restart"/>
            <w:tcBorders>
              <w:top w:val="nil"/>
              <w:left w:val="single" w:sz="4" w:space="0" w:color="auto"/>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lastRenderedPageBreak/>
              <w:t> </w:t>
            </w:r>
          </w:p>
        </w:tc>
        <w:tc>
          <w:tcPr>
            <w:tcW w:w="194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Юридические лица</w:t>
            </w: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Документы, удостоверяющие личность уполномоченного лица на подачу заявления            для гражданина РФ:   1.паспорт гражданина РФ</w:t>
            </w:r>
          </w:p>
        </w:tc>
        <w:tc>
          <w:tcPr>
            <w:tcW w:w="3112"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2E112F">
              <w:rPr>
                <w:color w:val="000000"/>
                <w:sz w:val="18"/>
                <w:szCs w:val="18"/>
              </w:rPr>
              <w:br/>
              <w:t>от 14 лет - до достижения 20-летнего возраста;</w:t>
            </w:r>
            <w:r w:rsidRPr="002E112F">
              <w:rPr>
                <w:color w:val="000000"/>
                <w:sz w:val="18"/>
                <w:szCs w:val="18"/>
              </w:rPr>
              <w:br/>
              <w:t>от 20 лет - до достижения 45-летнего возраста;</w:t>
            </w:r>
            <w:r w:rsidRPr="002E112F">
              <w:rPr>
                <w:color w:val="000000"/>
                <w:sz w:val="18"/>
                <w:szCs w:val="18"/>
              </w:rPr>
              <w:br/>
              <w:t>от 45 лет - бессрочно.</w:t>
            </w:r>
            <w:r w:rsidRPr="002E112F">
              <w:rPr>
                <w:color w:val="000000"/>
                <w:sz w:val="18"/>
                <w:szCs w:val="18"/>
              </w:rPr>
              <w:br/>
              <w:t>По достижении гражданином  20-летнего и 45-летнего возраста паспорт подлежит замене.</w:t>
            </w:r>
            <w:r w:rsidRPr="002E112F">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2E112F">
              <w:rPr>
                <w:color w:val="000000"/>
                <w:sz w:val="18"/>
                <w:szCs w:val="18"/>
              </w:rPr>
              <w:br/>
              <w:t>В паспорте производятся отметки:</w:t>
            </w:r>
            <w:r w:rsidRPr="002E112F">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866"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имеется</w:t>
            </w:r>
          </w:p>
        </w:tc>
        <w:tc>
          <w:tcPr>
            <w:tcW w:w="190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99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доверенность</w:t>
            </w:r>
          </w:p>
        </w:tc>
        <w:tc>
          <w:tcPr>
            <w:tcW w:w="214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2E112F" w:rsidRPr="002E112F" w:rsidTr="00502AD1">
        <w:trPr>
          <w:trHeight w:val="70"/>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2.временное удостоверение личности по форме 2П</w:t>
            </w:r>
          </w:p>
        </w:tc>
        <w:tc>
          <w:tcPr>
            <w:tcW w:w="3112"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1255"/>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3.паспорт гражданина СССР образца 1974 года</w:t>
            </w:r>
          </w:p>
        </w:tc>
        <w:tc>
          <w:tcPr>
            <w:tcW w:w="3112"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985"/>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 xml:space="preserve">для иностранного гражданина: 1.паспорт иностранного гражданина </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517"/>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2.Разрешение на временное проживание</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3 года.</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724"/>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для лица без гражданства:    1.вид на жительство        </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5 лет.</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706"/>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2.разрешение на временное проживание</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3 года.</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844"/>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 xml:space="preserve">для лица без гражданства:    1.вид на жительство        </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5 лет.</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r w:rsidR="002E112F" w:rsidRPr="002E112F" w:rsidTr="00502AD1">
        <w:trPr>
          <w:trHeight w:val="700"/>
        </w:trPr>
        <w:tc>
          <w:tcPr>
            <w:tcW w:w="545"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4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27" w:type="dxa"/>
            <w:tcBorders>
              <w:top w:val="nil"/>
              <w:left w:val="nil"/>
              <w:bottom w:val="single" w:sz="4" w:space="0" w:color="auto"/>
              <w:right w:val="single" w:sz="4" w:space="0" w:color="auto"/>
            </w:tcBorders>
            <w:shd w:val="clear" w:color="auto" w:fill="FFFFFF" w:themeFill="background1"/>
            <w:vAlign w:val="center"/>
            <w:hideMark/>
          </w:tcPr>
          <w:p w:rsidR="002E112F" w:rsidRPr="002E112F" w:rsidRDefault="002E112F" w:rsidP="002E112F">
            <w:pPr>
              <w:jc w:val="center"/>
              <w:rPr>
                <w:color w:val="000000"/>
                <w:sz w:val="18"/>
                <w:szCs w:val="18"/>
              </w:rPr>
            </w:pPr>
            <w:r w:rsidRPr="002E112F">
              <w:rPr>
                <w:color w:val="000000"/>
                <w:sz w:val="18"/>
                <w:szCs w:val="18"/>
              </w:rPr>
              <w:t>2.разрешение на временное проживание</w:t>
            </w:r>
          </w:p>
        </w:tc>
        <w:tc>
          <w:tcPr>
            <w:tcW w:w="3112" w:type="dxa"/>
            <w:tcBorders>
              <w:top w:val="nil"/>
              <w:left w:val="nil"/>
              <w:bottom w:val="single" w:sz="4" w:space="0" w:color="auto"/>
              <w:right w:val="single" w:sz="4" w:space="0" w:color="auto"/>
            </w:tcBorders>
            <w:shd w:val="clear" w:color="auto" w:fill="FFFFFF" w:themeFill="background1"/>
            <w:vAlign w:val="bottom"/>
            <w:hideMark/>
          </w:tcPr>
          <w:p w:rsidR="002E112F" w:rsidRPr="002E112F" w:rsidRDefault="002E112F" w:rsidP="002E112F">
            <w:pPr>
              <w:jc w:val="center"/>
              <w:rPr>
                <w:color w:val="000000"/>
                <w:sz w:val="18"/>
                <w:szCs w:val="18"/>
              </w:rPr>
            </w:pPr>
            <w:r w:rsidRPr="002E112F">
              <w:rPr>
                <w:color w:val="000000"/>
                <w:sz w:val="18"/>
                <w:szCs w:val="18"/>
              </w:rPr>
              <w:t>действующий на момент обращения. Выдается на 3 года.</w:t>
            </w:r>
          </w:p>
        </w:tc>
        <w:tc>
          <w:tcPr>
            <w:tcW w:w="1866"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0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199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c>
          <w:tcPr>
            <w:tcW w:w="2143"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2E112F" w:rsidRPr="002E112F" w:rsidRDefault="002E112F" w:rsidP="002E112F">
            <w:pPr>
              <w:rPr>
                <w:color w:val="000000"/>
                <w:sz w:val="18"/>
                <w:szCs w:val="18"/>
              </w:rPr>
            </w:pPr>
          </w:p>
        </w:tc>
      </w:tr>
    </w:tbl>
    <w:p w:rsidR="009A6ACE" w:rsidRDefault="009A6ACE" w:rsidP="00C7077B">
      <w:pPr>
        <w:spacing w:line="276" w:lineRule="auto"/>
        <w:rPr>
          <w:rFonts w:eastAsiaTheme="minorHAnsi"/>
          <w:lang w:eastAsia="en-US"/>
        </w:rPr>
      </w:pPr>
    </w:p>
    <w:p w:rsidR="009A6ACE" w:rsidRPr="00C7077B" w:rsidRDefault="00C7077B" w:rsidP="00C7077B">
      <w:pPr>
        <w:spacing w:line="276" w:lineRule="auto"/>
        <w:rPr>
          <w:rFonts w:eastAsiaTheme="minorHAnsi"/>
          <w:b/>
          <w:lang w:eastAsia="en-US"/>
        </w:rPr>
      </w:pPr>
      <w:r w:rsidRPr="00C7077B">
        <w:rPr>
          <w:rFonts w:eastAsiaTheme="minorHAnsi"/>
          <w:b/>
          <w:lang w:eastAsia="en-US"/>
        </w:rPr>
        <w:t>Раздел 4. "Документы, предоставляемые заявителем для получения "подуслуги"</w:t>
      </w:r>
    </w:p>
    <w:tbl>
      <w:tblPr>
        <w:tblW w:w="157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459"/>
        <w:gridCol w:w="1731"/>
        <w:gridCol w:w="1929"/>
        <w:gridCol w:w="1850"/>
        <w:gridCol w:w="2406"/>
        <w:gridCol w:w="3527"/>
        <w:gridCol w:w="1597"/>
        <w:gridCol w:w="2231"/>
      </w:tblGrid>
      <w:tr w:rsidR="002A7BB4" w:rsidRPr="002A7BB4" w:rsidTr="00153D2B">
        <w:trPr>
          <w:trHeight w:val="1285"/>
        </w:trPr>
        <w:tc>
          <w:tcPr>
            <w:tcW w:w="459" w:type="dxa"/>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п/п</w:t>
            </w:r>
          </w:p>
        </w:tc>
        <w:tc>
          <w:tcPr>
            <w:tcW w:w="1731" w:type="dxa"/>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Категория документа</w:t>
            </w:r>
          </w:p>
        </w:tc>
        <w:tc>
          <w:tcPr>
            <w:tcW w:w="1929" w:type="dxa"/>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Наименования доку ментов, которые представляет заявитель для получения "подуслуги"</w:t>
            </w:r>
          </w:p>
        </w:tc>
        <w:tc>
          <w:tcPr>
            <w:tcW w:w="1850" w:type="dxa"/>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Количество необходимых экземпляров документа с указанием подлинник/копия</w:t>
            </w:r>
          </w:p>
        </w:tc>
        <w:tc>
          <w:tcPr>
            <w:tcW w:w="2406" w:type="dxa"/>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Документ, предоставляемых по условию</w:t>
            </w:r>
          </w:p>
        </w:tc>
        <w:tc>
          <w:tcPr>
            <w:tcW w:w="3527" w:type="dxa"/>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Установленные требования к документу</w:t>
            </w:r>
          </w:p>
        </w:tc>
        <w:tc>
          <w:tcPr>
            <w:tcW w:w="1597" w:type="dxa"/>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Форма (шаблон) документа</w:t>
            </w:r>
          </w:p>
        </w:tc>
        <w:tc>
          <w:tcPr>
            <w:tcW w:w="2231" w:type="dxa"/>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Образец документа/заполнения документа</w:t>
            </w:r>
          </w:p>
        </w:tc>
      </w:tr>
      <w:tr w:rsidR="002A7BB4" w:rsidRPr="002A7BB4" w:rsidTr="00153D2B">
        <w:trPr>
          <w:trHeight w:val="300"/>
        </w:trPr>
        <w:tc>
          <w:tcPr>
            <w:tcW w:w="459" w:type="dxa"/>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1</w:t>
            </w:r>
          </w:p>
        </w:tc>
        <w:tc>
          <w:tcPr>
            <w:tcW w:w="1731" w:type="dxa"/>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2</w:t>
            </w:r>
          </w:p>
        </w:tc>
        <w:tc>
          <w:tcPr>
            <w:tcW w:w="1929" w:type="dxa"/>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3</w:t>
            </w:r>
          </w:p>
        </w:tc>
        <w:tc>
          <w:tcPr>
            <w:tcW w:w="1850" w:type="dxa"/>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4</w:t>
            </w:r>
          </w:p>
        </w:tc>
        <w:tc>
          <w:tcPr>
            <w:tcW w:w="2406" w:type="dxa"/>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5</w:t>
            </w:r>
          </w:p>
        </w:tc>
        <w:tc>
          <w:tcPr>
            <w:tcW w:w="3527" w:type="dxa"/>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6</w:t>
            </w:r>
          </w:p>
        </w:tc>
        <w:tc>
          <w:tcPr>
            <w:tcW w:w="1597" w:type="dxa"/>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7</w:t>
            </w:r>
          </w:p>
        </w:tc>
        <w:tc>
          <w:tcPr>
            <w:tcW w:w="2231" w:type="dxa"/>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8</w:t>
            </w:r>
          </w:p>
        </w:tc>
      </w:tr>
      <w:tr w:rsidR="002A7BB4" w:rsidRPr="002A7BB4" w:rsidTr="00153D2B">
        <w:trPr>
          <w:trHeight w:val="387"/>
        </w:trPr>
        <w:tc>
          <w:tcPr>
            <w:tcW w:w="45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15271" w:type="dxa"/>
            <w:gridSpan w:val="7"/>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
        </w:tc>
      </w:tr>
      <w:tr w:rsidR="002A7BB4" w:rsidRPr="002A7BB4" w:rsidTr="00153D2B">
        <w:trPr>
          <w:trHeight w:val="2544"/>
        </w:trPr>
        <w:tc>
          <w:tcPr>
            <w:tcW w:w="459" w:type="dxa"/>
            <w:shd w:val="clear" w:color="auto" w:fill="FFFFFF" w:themeFill="background1"/>
            <w:vAlign w:val="center"/>
            <w:hideMark/>
          </w:tcPr>
          <w:p w:rsidR="002A7BB4" w:rsidRPr="002A7BB4" w:rsidRDefault="002A7BB4" w:rsidP="002A7BB4">
            <w:pPr>
              <w:jc w:val="right"/>
              <w:rPr>
                <w:color w:val="000000"/>
                <w:sz w:val="18"/>
                <w:szCs w:val="18"/>
              </w:rPr>
            </w:pPr>
            <w:r w:rsidRPr="002A7BB4">
              <w:rPr>
                <w:color w:val="000000"/>
                <w:sz w:val="18"/>
                <w:szCs w:val="18"/>
              </w:rPr>
              <w:t>1</w:t>
            </w:r>
          </w:p>
        </w:tc>
        <w:tc>
          <w:tcPr>
            <w:tcW w:w="17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Заявление</w:t>
            </w: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Заявление</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подлинник, формирование дела</w:t>
            </w:r>
          </w:p>
        </w:tc>
        <w:tc>
          <w:tcPr>
            <w:tcW w:w="2406"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нет</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должно быть указано:  для юридического лица - наименование и организационно-правовая форма заявителя, место его нахождения, для индивидуального предпринимателя - фамилия, имя, отчество, место жительства;</w:t>
            </w:r>
            <w:r w:rsidRPr="002A7BB4">
              <w:rPr>
                <w:color w:val="000000"/>
                <w:sz w:val="18"/>
                <w:szCs w:val="18"/>
              </w:rPr>
              <w:br/>
              <w:t>- тип объекта;</w:t>
            </w:r>
            <w:r w:rsidRPr="002A7BB4">
              <w:rPr>
                <w:color w:val="000000"/>
                <w:sz w:val="18"/>
                <w:szCs w:val="18"/>
              </w:rPr>
              <w:br/>
              <w:t>- специализация и режим работы объекта;</w:t>
            </w:r>
            <w:r w:rsidRPr="002A7BB4">
              <w:rPr>
                <w:color w:val="000000"/>
                <w:sz w:val="18"/>
                <w:szCs w:val="18"/>
              </w:rPr>
              <w:br/>
              <w:t>- предполагаемый адрес размещения объекта в соответствии с утвержденной в установленном порядке схемой размещения нестационарных торговых объектов</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Приложение 3 к Регламенту</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Приложение 3 к Регламенту</w:t>
            </w:r>
          </w:p>
        </w:tc>
      </w:tr>
      <w:tr w:rsidR="002A7BB4" w:rsidRPr="002A7BB4" w:rsidTr="00153D2B">
        <w:trPr>
          <w:trHeight w:val="560"/>
        </w:trPr>
        <w:tc>
          <w:tcPr>
            <w:tcW w:w="459" w:type="dxa"/>
            <w:vMerge w:val="restart"/>
            <w:shd w:val="clear" w:color="auto" w:fill="FFFFFF" w:themeFill="background1"/>
            <w:vAlign w:val="center"/>
            <w:hideMark/>
          </w:tcPr>
          <w:p w:rsidR="002A7BB4" w:rsidRPr="002A7BB4" w:rsidRDefault="002A7BB4" w:rsidP="002A7BB4">
            <w:pPr>
              <w:jc w:val="right"/>
              <w:rPr>
                <w:color w:val="000000"/>
                <w:sz w:val="18"/>
                <w:szCs w:val="18"/>
              </w:rPr>
            </w:pPr>
            <w:r w:rsidRPr="002A7BB4">
              <w:rPr>
                <w:color w:val="000000"/>
                <w:sz w:val="18"/>
                <w:szCs w:val="18"/>
              </w:rPr>
              <w:lastRenderedPageBreak/>
              <w:t>2</w:t>
            </w:r>
          </w:p>
        </w:tc>
        <w:tc>
          <w:tcPr>
            <w:tcW w:w="1731" w:type="dxa"/>
            <w:vMerge w:val="restart"/>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Учредительные документы</w:t>
            </w: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 Устав</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копия, формирование дела</w:t>
            </w:r>
          </w:p>
        </w:tc>
        <w:tc>
          <w:tcPr>
            <w:tcW w:w="2406" w:type="dxa"/>
            <w:vMerge w:val="restart"/>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представляется один из документов юридическими лицами</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наличие отметки  о регистрации в налоговом органе</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639"/>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Учредительный договор</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копия, формирование дела</w:t>
            </w:r>
          </w:p>
        </w:tc>
        <w:tc>
          <w:tcPr>
            <w:tcW w:w="2406" w:type="dxa"/>
            <w:vMerge/>
            <w:shd w:val="clear" w:color="auto" w:fill="FFFFFF" w:themeFill="background1"/>
            <w:vAlign w:val="center"/>
            <w:hideMark/>
          </w:tcPr>
          <w:p w:rsidR="002A7BB4" w:rsidRPr="002A7BB4" w:rsidRDefault="002A7BB4" w:rsidP="002A7BB4">
            <w:pPr>
              <w:rPr>
                <w:color w:val="000000"/>
                <w:sz w:val="18"/>
                <w:szCs w:val="18"/>
              </w:rPr>
            </w:pP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наличие отметки  о регистрации в налоговом органе</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4801"/>
        </w:trPr>
        <w:tc>
          <w:tcPr>
            <w:tcW w:w="459" w:type="dxa"/>
            <w:vMerge w:val="restart"/>
            <w:shd w:val="clear" w:color="auto" w:fill="FFFFFF" w:themeFill="background1"/>
            <w:vAlign w:val="center"/>
            <w:hideMark/>
          </w:tcPr>
          <w:p w:rsidR="002A7BB4" w:rsidRPr="002A7BB4" w:rsidRDefault="002A7BB4" w:rsidP="002A7BB4">
            <w:pPr>
              <w:jc w:val="right"/>
              <w:rPr>
                <w:color w:val="000000"/>
                <w:sz w:val="18"/>
                <w:szCs w:val="18"/>
              </w:rPr>
            </w:pPr>
            <w:r w:rsidRPr="002A7BB4">
              <w:rPr>
                <w:color w:val="000000"/>
                <w:sz w:val="18"/>
                <w:szCs w:val="18"/>
              </w:rPr>
              <w:t>3</w:t>
            </w:r>
          </w:p>
        </w:tc>
        <w:tc>
          <w:tcPr>
            <w:tcW w:w="1731" w:type="dxa"/>
            <w:vMerge w:val="restart"/>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Документ, удостоверяющий личность заявителя и представителя заявителя</w:t>
            </w: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паспорт гражданина РФ</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vMerge w:val="restart"/>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Предоставляется один из документов гражданами РФ</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2A7BB4">
              <w:rPr>
                <w:color w:val="000000"/>
                <w:sz w:val="18"/>
                <w:szCs w:val="18"/>
              </w:rPr>
              <w:br/>
              <w:t>от 14 лет - до достижения 20-летнего возраста;</w:t>
            </w:r>
            <w:r w:rsidRPr="002A7BB4">
              <w:rPr>
                <w:color w:val="000000"/>
                <w:sz w:val="18"/>
                <w:szCs w:val="18"/>
              </w:rPr>
              <w:br/>
              <w:t>от 20 лет - до достижения 45-летнего возраста;</w:t>
            </w:r>
            <w:r w:rsidRPr="002A7BB4">
              <w:rPr>
                <w:color w:val="000000"/>
                <w:sz w:val="18"/>
                <w:szCs w:val="18"/>
              </w:rPr>
              <w:br/>
              <w:t>от 45 лет - бессрочно.</w:t>
            </w:r>
            <w:r w:rsidRPr="002A7BB4">
              <w:rPr>
                <w:color w:val="000000"/>
                <w:sz w:val="18"/>
                <w:szCs w:val="18"/>
              </w:rPr>
              <w:br/>
              <w:t>По достижении гражданином  20-летнего и 45-летнего возраста паспорт подлежит замене.</w:t>
            </w:r>
            <w:r w:rsidRPr="002A7BB4">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2A7BB4">
              <w:rPr>
                <w:color w:val="000000"/>
                <w:sz w:val="18"/>
                <w:szCs w:val="18"/>
              </w:rPr>
              <w:br/>
              <w:t>В паспорте производятся отметки:</w:t>
            </w:r>
            <w:r w:rsidRPr="002A7BB4">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1128"/>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паспорт гражданина СССР образца 1974 года</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vMerge/>
            <w:shd w:val="clear" w:color="auto" w:fill="FFFFFF" w:themeFill="background1"/>
            <w:vAlign w:val="center"/>
            <w:hideMark/>
          </w:tcPr>
          <w:p w:rsidR="002A7BB4" w:rsidRPr="002A7BB4" w:rsidRDefault="002A7BB4" w:rsidP="002A7BB4">
            <w:pPr>
              <w:rPr>
                <w:color w:val="000000"/>
                <w:sz w:val="18"/>
                <w:szCs w:val="18"/>
              </w:rPr>
            </w:pP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1977"/>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временное удостоверение личности по форме 2П</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vMerge/>
            <w:shd w:val="clear" w:color="auto" w:fill="FFFFFF" w:themeFill="background1"/>
            <w:vAlign w:val="center"/>
            <w:hideMark/>
          </w:tcPr>
          <w:p w:rsidR="002A7BB4" w:rsidRPr="002A7BB4" w:rsidRDefault="002A7BB4" w:rsidP="002A7BB4">
            <w:pPr>
              <w:rPr>
                <w:color w:val="000000"/>
                <w:sz w:val="18"/>
                <w:szCs w:val="18"/>
              </w:rPr>
            </w:pP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843"/>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паспорт иностранного гражданина </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Предоставляется иностранным гражданином</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действующий на момент обращения</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827"/>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Разрешение на временное проживание</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vMerge w:val="restart"/>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предоставляется один из документов иностранным гражданином, если забыл паспорт  иностранного гражданина  либо лицом без граждаства</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действующее на момент обращения. Выдается на 3 года</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568"/>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вид на жительство        </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vMerge/>
            <w:shd w:val="clear" w:color="auto" w:fill="FFFFFF" w:themeFill="background1"/>
            <w:vAlign w:val="center"/>
            <w:hideMark/>
          </w:tcPr>
          <w:p w:rsidR="002A7BB4" w:rsidRPr="002A7BB4" w:rsidRDefault="002A7BB4" w:rsidP="002A7BB4">
            <w:pPr>
              <w:rPr>
                <w:color w:val="000000"/>
                <w:sz w:val="18"/>
                <w:szCs w:val="18"/>
              </w:rPr>
            </w:pP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действующий на момент обращения. Выдается на 5 лет.</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4957"/>
        </w:trPr>
        <w:tc>
          <w:tcPr>
            <w:tcW w:w="459" w:type="dxa"/>
            <w:shd w:val="clear" w:color="auto" w:fill="FFFFFF" w:themeFill="background1"/>
            <w:vAlign w:val="center"/>
            <w:hideMark/>
          </w:tcPr>
          <w:p w:rsidR="002A7BB4" w:rsidRPr="002A7BB4" w:rsidRDefault="002A7BB4" w:rsidP="002A7BB4">
            <w:pPr>
              <w:jc w:val="right"/>
              <w:rPr>
                <w:color w:val="000000"/>
                <w:sz w:val="18"/>
                <w:szCs w:val="18"/>
              </w:rPr>
            </w:pPr>
            <w:r w:rsidRPr="002A7BB4">
              <w:rPr>
                <w:color w:val="000000"/>
                <w:sz w:val="18"/>
                <w:szCs w:val="18"/>
              </w:rPr>
              <w:t>4</w:t>
            </w:r>
          </w:p>
        </w:tc>
        <w:tc>
          <w:tcPr>
            <w:tcW w:w="17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Документы, подтверждающие полномочия представителя заявителя</w:t>
            </w: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Доверенность</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копия, формирование дела</w:t>
            </w:r>
          </w:p>
        </w:tc>
        <w:tc>
          <w:tcPr>
            <w:tcW w:w="2406"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в случае подачи документов представителем</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документами.При подаче документов от имени физического лица доверенность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1688"/>
        </w:trPr>
        <w:tc>
          <w:tcPr>
            <w:tcW w:w="459" w:type="dxa"/>
            <w:shd w:val="clear" w:color="auto" w:fill="FFFFFF" w:themeFill="background1"/>
            <w:vAlign w:val="center"/>
            <w:hideMark/>
          </w:tcPr>
          <w:p w:rsidR="002A7BB4" w:rsidRPr="002A7BB4" w:rsidRDefault="002A7BB4" w:rsidP="002A7BB4">
            <w:pPr>
              <w:jc w:val="right"/>
              <w:rPr>
                <w:color w:val="000000"/>
                <w:sz w:val="18"/>
                <w:szCs w:val="18"/>
              </w:rPr>
            </w:pPr>
            <w:r w:rsidRPr="002A7BB4">
              <w:rPr>
                <w:color w:val="000000"/>
                <w:sz w:val="18"/>
                <w:szCs w:val="18"/>
              </w:rPr>
              <w:t>5</w:t>
            </w:r>
          </w:p>
        </w:tc>
        <w:tc>
          <w:tcPr>
            <w:tcW w:w="17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Документы, предоставляемые дополнительно</w:t>
            </w: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 Договор на вывоз твердых бытовых отходов (при необходимости - снега), уборку прилегающей территории</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подлинник/1 копия, формирование дела</w:t>
            </w:r>
          </w:p>
        </w:tc>
        <w:tc>
          <w:tcPr>
            <w:tcW w:w="2406"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нет</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указывается органом местного самоуправления с учетом специфики</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300"/>
        </w:trPr>
        <w:tc>
          <w:tcPr>
            <w:tcW w:w="45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15271" w:type="dxa"/>
            <w:gridSpan w:val="7"/>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Выдача разрешения для размещения автомагазина (автолавки, автоприцепа), автокафе</w:t>
            </w:r>
          </w:p>
        </w:tc>
      </w:tr>
      <w:tr w:rsidR="002A7BB4" w:rsidRPr="002A7BB4" w:rsidTr="00153D2B">
        <w:trPr>
          <w:trHeight w:val="2828"/>
        </w:trPr>
        <w:tc>
          <w:tcPr>
            <w:tcW w:w="459" w:type="dxa"/>
            <w:shd w:val="clear" w:color="auto" w:fill="FFFFFF" w:themeFill="background1"/>
            <w:vAlign w:val="center"/>
            <w:hideMark/>
          </w:tcPr>
          <w:p w:rsidR="002A7BB4" w:rsidRPr="002A7BB4" w:rsidRDefault="002A7BB4" w:rsidP="002A7BB4">
            <w:pPr>
              <w:jc w:val="right"/>
              <w:rPr>
                <w:color w:val="000000"/>
                <w:sz w:val="18"/>
                <w:szCs w:val="18"/>
              </w:rPr>
            </w:pPr>
            <w:r w:rsidRPr="002A7BB4">
              <w:rPr>
                <w:color w:val="000000"/>
                <w:sz w:val="18"/>
                <w:szCs w:val="18"/>
              </w:rPr>
              <w:lastRenderedPageBreak/>
              <w:t>1</w:t>
            </w:r>
          </w:p>
        </w:tc>
        <w:tc>
          <w:tcPr>
            <w:tcW w:w="17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Заявление</w:t>
            </w: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Заявление</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подлинник</w:t>
            </w:r>
          </w:p>
        </w:tc>
        <w:tc>
          <w:tcPr>
            <w:tcW w:w="2406"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должно быть указано:  для юридического лица - наименование и организационно-правовая форма заявителя, место его нахождения, для индивидуального предпринимателя - фамилия, имя, отчество, место жительства;</w:t>
            </w:r>
            <w:r w:rsidRPr="002A7BB4">
              <w:rPr>
                <w:color w:val="000000"/>
                <w:sz w:val="18"/>
                <w:szCs w:val="18"/>
              </w:rPr>
              <w:br/>
              <w:t>- тип объекта;</w:t>
            </w:r>
            <w:r w:rsidRPr="002A7BB4">
              <w:rPr>
                <w:color w:val="000000"/>
                <w:sz w:val="18"/>
                <w:szCs w:val="18"/>
              </w:rPr>
              <w:br/>
              <w:t>- специализация и режим работы объекта;</w:t>
            </w:r>
            <w:r w:rsidRPr="002A7BB4">
              <w:rPr>
                <w:color w:val="000000"/>
                <w:sz w:val="18"/>
                <w:szCs w:val="18"/>
              </w:rPr>
              <w:br/>
              <w:t>- предполагаемый адрес размещения объекта в соответствии с утвержденной в установленном порядке схемой размещения нестационарных торговых объектов</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указывается органом местного самоуправления с учетом специфики</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указывается органом местного самоуправления с учетом специфики</w:t>
            </w:r>
          </w:p>
        </w:tc>
      </w:tr>
      <w:tr w:rsidR="002A7BB4" w:rsidRPr="002A7BB4" w:rsidTr="00153D2B">
        <w:trPr>
          <w:trHeight w:val="300"/>
        </w:trPr>
        <w:tc>
          <w:tcPr>
            <w:tcW w:w="459" w:type="dxa"/>
            <w:vMerge w:val="restart"/>
            <w:shd w:val="clear" w:color="auto" w:fill="FFFFFF" w:themeFill="background1"/>
            <w:vAlign w:val="center"/>
            <w:hideMark/>
          </w:tcPr>
          <w:p w:rsidR="002A7BB4" w:rsidRPr="002A7BB4" w:rsidRDefault="002A7BB4" w:rsidP="002A7BB4">
            <w:pPr>
              <w:jc w:val="right"/>
              <w:rPr>
                <w:color w:val="000000"/>
                <w:sz w:val="18"/>
                <w:szCs w:val="18"/>
              </w:rPr>
            </w:pPr>
            <w:r w:rsidRPr="002A7BB4">
              <w:rPr>
                <w:color w:val="000000"/>
                <w:sz w:val="18"/>
                <w:szCs w:val="18"/>
              </w:rPr>
              <w:t>2</w:t>
            </w:r>
          </w:p>
        </w:tc>
        <w:tc>
          <w:tcPr>
            <w:tcW w:w="1731" w:type="dxa"/>
            <w:vMerge w:val="restart"/>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Учредительные документы</w:t>
            </w: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 Устав</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копия</w:t>
            </w:r>
          </w:p>
        </w:tc>
        <w:tc>
          <w:tcPr>
            <w:tcW w:w="2406" w:type="dxa"/>
            <w:vMerge w:val="restart"/>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представляется один из документов юридическими лицами</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наличие отметки  о регистрации в налоговом органе</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600"/>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Учредительный договор</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копия</w:t>
            </w:r>
          </w:p>
        </w:tc>
        <w:tc>
          <w:tcPr>
            <w:tcW w:w="2406" w:type="dxa"/>
            <w:vMerge/>
            <w:shd w:val="clear" w:color="auto" w:fill="FFFFFF" w:themeFill="background1"/>
            <w:vAlign w:val="center"/>
            <w:hideMark/>
          </w:tcPr>
          <w:p w:rsidR="002A7BB4" w:rsidRPr="002A7BB4" w:rsidRDefault="002A7BB4" w:rsidP="002A7BB4">
            <w:pPr>
              <w:rPr>
                <w:color w:val="000000"/>
                <w:sz w:val="18"/>
                <w:szCs w:val="18"/>
              </w:rPr>
            </w:pP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наличие отметки  о регистрации в налоговом органе</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4770"/>
        </w:trPr>
        <w:tc>
          <w:tcPr>
            <w:tcW w:w="459" w:type="dxa"/>
            <w:vMerge w:val="restart"/>
            <w:shd w:val="clear" w:color="auto" w:fill="FFFFFF" w:themeFill="background1"/>
            <w:vAlign w:val="center"/>
            <w:hideMark/>
          </w:tcPr>
          <w:p w:rsidR="002A7BB4" w:rsidRPr="002A7BB4" w:rsidRDefault="002A7BB4" w:rsidP="002A7BB4">
            <w:pPr>
              <w:jc w:val="right"/>
              <w:rPr>
                <w:color w:val="000000"/>
                <w:sz w:val="18"/>
                <w:szCs w:val="18"/>
              </w:rPr>
            </w:pPr>
            <w:r w:rsidRPr="002A7BB4">
              <w:rPr>
                <w:color w:val="000000"/>
                <w:sz w:val="18"/>
                <w:szCs w:val="18"/>
              </w:rPr>
              <w:t>3</w:t>
            </w:r>
          </w:p>
        </w:tc>
        <w:tc>
          <w:tcPr>
            <w:tcW w:w="1731" w:type="dxa"/>
            <w:vMerge w:val="restart"/>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Документ, удостоверяющий личность заявителя и представителя заявителя</w:t>
            </w: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паспорт гражданина РФ</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vMerge w:val="restart"/>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Предоставляется один из документов гражданами РФ</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2A7BB4">
              <w:rPr>
                <w:color w:val="000000"/>
                <w:sz w:val="18"/>
                <w:szCs w:val="18"/>
              </w:rPr>
              <w:br/>
              <w:t>от 14 лет - до достижения 20-летнего возраста;</w:t>
            </w:r>
            <w:r w:rsidRPr="002A7BB4">
              <w:rPr>
                <w:color w:val="000000"/>
                <w:sz w:val="18"/>
                <w:szCs w:val="18"/>
              </w:rPr>
              <w:br/>
              <w:t>от 20 лет - до достижения 45-летнего возраста;</w:t>
            </w:r>
            <w:r w:rsidRPr="002A7BB4">
              <w:rPr>
                <w:color w:val="000000"/>
                <w:sz w:val="18"/>
                <w:szCs w:val="18"/>
              </w:rPr>
              <w:br/>
              <w:t>от 45 лет - бессрочно.</w:t>
            </w:r>
            <w:r w:rsidRPr="002A7BB4">
              <w:rPr>
                <w:color w:val="000000"/>
                <w:sz w:val="18"/>
                <w:szCs w:val="18"/>
              </w:rPr>
              <w:br/>
              <w:t>По достижении гражданином  20-летнего и 45-летнего возраста паспорт подлежит замене.</w:t>
            </w:r>
            <w:r w:rsidRPr="002A7BB4">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2A7BB4">
              <w:rPr>
                <w:color w:val="000000"/>
                <w:sz w:val="18"/>
                <w:szCs w:val="18"/>
              </w:rPr>
              <w:br/>
              <w:t>В паспорте производятся отметки:</w:t>
            </w:r>
            <w:r w:rsidRPr="002A7BB4">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900"/>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паспорт гражданина СССР образца 1974 года</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vMerge/>
            <w:shd w:val="clear" w:color="auto" w:fill="FFFFFF" w:themeFill="background1"/>
            <w:vAlign w:val="center"/>
            <w:hideMark/>
          </w:tcPr>
          <w:p w:rsidR="002A7BB4" w:rsidRPr="002A7BB4" w:rsidRDefault="002A7BB4" w:rsidP="002A7BB4">
            <w:pPr>
              <w:rPr>
                <w:color w:val="000000"/>
                <w:sz w:val="18"/>
                <w:szCs w:val="18"/>
              </w:rPr>
            </w:pP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2400"/>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временное удостоверение личности по форме 2П</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vMerge/>
            <w:shd w:val="clear" w:color="auto" w:fill="FFFFFF" w:themeFill="background1"/>
            <w:vAlign w:val="center"/>
            <w:hideMark/>
          </w:tcPr>
          <w:p w:rsidR="002A7BB4" w:rsidRPr="002A7BB4" w:rsidRDefault="002A7BB4" w:rsidP="002A7BB4">
            <w:pPr>
              <w:rPr>
                <w:color w:val="000000"/>
                <w:sz w:val="18"/>
                <w:szCs w:val="18"/>
              </w:rPr>
            </w:pP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683"/>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паспорт иностранного гражданина </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Предоставляется иностранным гражданином</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действующий на момент обращения</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706"/>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Разрешение на временное проживание</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vMerge w:val="restart"/>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предоставляется один из документов иностранным гражданином, если забыл паспорт  иностранного гражданина  либо лицом без граждаства</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действующее на момент обращения. Выдается на 3 года</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702"/>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вид на жительство        </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vMerge/>
            <w:shd w:val="clear" w:color="auto" w:fill="FFFFFF" w:themeFill="background1"/>
            <w:vAlign w:val="center"/>
            <w:hideMark/>
          </w:tcPr>
          <w:p w:rsidR="002A7BB4" w:rsidRPr="002A7BB4" w:rsidRDefault="002A7BB4" w:rsidP="002A7BB4">
            <w:pPr>
              <w:rPr>
                <w:color w:val="000000"/>
                <w:sz w:val="18"/>
                <w:szCs w:val="18"/>
              </w:rPr>
            </w:pP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действующий на момент обращения. Выдается на 5 лет.</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276"/>
        </w:trPr>
        <w:tc>
          <w:tcPr>
            <w:tcW w:w="459" w:type="dxa"/>
            <w:shd w:val="clear" w:color="auto" w:fill="FFFFFF" w:themeFill="background1"/>
            <w:vAlign w:val="center"/>
            <w:hideMark/>
          </w:tcPr>
          <w:p w:rsidR="002A7BB4" w:rsidRPr="002A7BB4" w:rsidRDefault="002A7BB4" w:rsidP="002A7BB4">
            <w:pPr>
              <w:jc w:val="right"/>
              <w:rPr>
                <w:color w:val="000000"/>
                <w:sz w:val="18"/>
                <w:szCs w:val="18"/>
              </w:rPr>
            </w:pPr>
            <w:r w:rsidRPr="002A7BB4">
              <w:rPr>
                <w:color w:val="000000"/>
                <w:sz w:val="18"/>
                <w:szCs w:val="18"/>
              </w:rPr>
              <w:t>4</w:t>
            </w:r>
          </w:p>
        </w:tc>
        <w:tc>
          <w:tcPr>
            <w:tcW w:w="17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Документы, подтверждающие полномочия представителя заявителя</w:t>
            </w: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Доверенность</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копия, формирование дела</w:t>
            </w:r>
          </w:p>
        </w:tc>
        <w:tc>
          <w:tcPr>
            <w:tcW w:w="2406"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в случае подачи документов представителем</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документами.При подаче документов от имени физического лица доверенность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w:t>
            </w:r>
            <w:r w:rsidRPr="002A7BB4">
              <w:rPr>
                <w:color w:val="000000"/>
                <w:sz w:val="18"/>
                <w:szCs w:val="18"/>
              </w:rPr>
              <w:lastRenderedPageBreak/>
              <w:t>удостоверена по желанию заявителя</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lastRenderedPageBreak/>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1401"/>
        </w:trPr>
        <w:tc>
          <w:tcPr>
            <w:tcW w:w="459" w:type="dxa"/>
            <w:vMerge w:val="restart"/>
            <w:shd w:val="clear" w:color="auto" w:fill="FFFFFF" w:themeFill="background1"/>
            <w:vAlign w:val="center"/>
            <w:hideMark/>
          </w:tcPr>
          <w:p w:rsidR="002A7BB4" w:rsidRPr="002A7BB4" w:rsidRDefault="002A7BB4" w:rsidP="002A7BB4">
            <w:pPr>
              <w:jc w:val="right"/>
              <w:rPr>
                <w:color w:val="000000"/>
                <w:sz w:val="18"/>
                <w:szCs w:val="18"/>
              </w:rPr>
            </w:pPr>
            <w:r w:rsidRPr="002A7BB4">
              <w:rPr>
                <w:color w:val="000000"/>
                <w:sz w:val="18"/>
                <w:szCs w:val="18"/>
              </w:rPr>
              <w:lastRenderedPageBreak/>
              <w:t>5</w:t>
            </w:r>
          </w:p>
        </w:tc>
        <w:tc>
          <w:tcPr>
            <w:tcW w:w="1731" w:type="dxa"/>
            <w:vMerge w:val="restart"/>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Документы, предоставляемые дополнительно</w:t>
            </w: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 Договор на вывоз твердых бытовых отходов (при необходимости - снега), уборку прилегающей территории</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подлинник/1 копия, формирование дела</w:t>
            </w:r>
          </w:p>
        </w:tc>
        <w:tc>
          <w:tcPr>
            <w:tcW w:w="2406"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нет</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указывается органом местного самоуправления с учетом специфики</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1079"/>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паспорт на транспортное средство и санитарный паспорт (при необходимости)</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подлинник/1 копия, формирование дела</w:t>
            </w:r>
          </w:p>
        </w:tc>
        <w:tc>
          <w:tcPr>
            <w:tcW w:w="2406"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нет</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указывается органом местного самоуправления с учетом специфики</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300"/>
        </w:trPr>
        <w:tc>
          <w:tcPr>
            <w:tcW w:w="45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15271" w:type="dxa"/>
            <w:gridSpan w:val="7"/>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Выдача разрешения для размещения бахчевого развала</w:t>
            </w:r>
          </w:p>
        </w:tc>
      </w:tr>
      <w:tr w:rsidR="002A7BB4" w:rsidRPr="002A7BB4" w:rsidTr="00153D2B">
        <w:trPr>
          <w:trHeight w:val="2801"/>
        </w:trPr>
        <w:tc>
          <w:tcPr>
            <w:tcW w:w="459" w:type="dxa"/>
            <w:shd w:val="clear" w:color="auto" w:fill="FFFFFF" w:themeFill="background1"/>
            <w:vAlign w:val="center"/>
            <w:hideMark/>
          </w:tcPr>
          <w:p w:rsidR="002A7BB4" w:rsidRPr="002A7BB4" w:rsidRDefault="002A7BB4" w:rsidP="002A7BB4">
            <w:pPr>
              <w:jc w:val="right"/>
              <w:rPr>
                <w:color w:val="000000"/>
                <w:sz w:val="18"/>
                <w:szCs w:val="18"/>
              </w:rPr>
            </w:pPr>
            <w:r w:rsidRPr="002A7BB4">
              <w:rPr>
                <w:color w:val="000000"/>
                <w:sz w:val="18"/>
                <w:szCs w:val="18"/>
              </w:rPr>
              <w:t>1</w:t>
            </w:r>
          </w:p>
        </w:tc>
        <w:tc>
          <w:tcPr>
            <w:tcW w:w="17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Заявление</w:t>
            </w: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Заявление</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подлинник</w:t>
            </w:r>
          </w:p>
        </w:tc>
        <w:tc>
          <w:tcPr>
            <w:tcW w:w="2406"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нет</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должно быть указано:  для юридического лица - наименование и организационно-правовая форма заявителя, место его нахождения, для индивидуального предпринимателя - фамилия, имя, отчество, место жительства;</w:t>
            </w:r>
            <w:r w:rsidRPr="002A7BB4">
              <w:rPr>
                <w:color w:val="000000"/>
                <w:sz w:val="18"/>
                <w:szCs w:val="18"/>
              </w:rPr>
              <w:br/>
              <w:t>- тип объекта;</w:t>
            </w:r>
            <w:r w:rsidRPr="002A7BB4">
              <w:rPr>
                <w:color w:val="000000"/>
                <w:sz w:val="18"/>
                <w:szCs w:val="18"/>
              </w:rPr>
              <w:br/>
              <w:t>- специализация и режим работы объекта;</w:t>
            </w:r>
            <w:r w:rsidRPr="002A7BB4">
              <w:rPr>
                <w:color w:val="000000"/>
                <w:sz w:val="18"/>
                <w:szCs w:val="18"/>
              </w:rPr>
              <w:br/>
              <w:t>- предполагаемый адрес размещения объекта в соответствии с утвержденной в установленном порядке схемой размещения нестационарных торговых объектов</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Приложение 3 к Регламенту</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Приложение 3 к Регламенту</w:t>
            </w:r>
          </w:p>
        </w:tc>
      </w:tr>
      <w:tr w:rsidR="002A7BB4" w:rsidRPr="002A7BB4" w:rsidTr="00153D2B">
        <w:trPr>
          <w:trHeight w:val="300"/>
        </w:trPr>
        <w:tc>
          <w:tcPr>
            <w:tcW w:w="459" w:type="dxa"/>
            <w:vMerge w:val="restart"/>
            <w:shd w:val="clear" w:color="auto" w:fill="FFFFFF" w:themeFill="background1"/>
            <w:vAlign w:val="center"/>
            <w:hideMark/>
          </w:tcPr>
          <w:p w:rsidR="002A7BB4" w:rsidRPr="002A7BB4" w:rsidRDefault="002A7BB4" w:rsidP="002A7BB4">
            <w:pPr>
              <w:jc w:val="right"/>
              <w:rPr>
                <w:color w:val="000000"/>
                <w:sz w:val="18"/>
                <w:szCs w:val="18"/>
              </w:rPr>
            </w:pPr>
            <w:r w:rsidRPr="002A7BB4">
              <w:rPr>
                <w:color w:val="000000"/>
                <w:sz w:val="18"/>
                <w:szCs w:val="18"/>
              </w:rPr>
              <w:t>2</w:t>
            </w:r>
          </w:p>
        </w:tc>
        <w:tc>
          <w:tcPr>
            <w:tcW w:w="17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Учредительные документы</w:t>
            </w: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 Устав</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копия</w:t>
            </w:r>
          </w:p>
        </w:tc>
        <w:tc>
          <w:tcPr>
            <w:tcW w:w="2406" w:type="dxa"/>
            <w:vMerge w:val="restart"/>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представляется один из документов юридическими лицами</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наличие отметки  о регистрации в налоговом органе</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600"/>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Учредительный договор</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копия</w:t>
            </w:r>
          </w:p>
        </w:tc>
        <w:tc>
          <w:tcPr>
            <w:tcW w:w="2406" w:type="dxa"/>
            <w:vMerge/>
            <w:shd w:val="clear" w:color="auto" w:fill="FFFFFF" w:themeFill="background1"/>
            <w:vAlign w:val="center"/>
            <w:hideMark/>
          </w:tcPr>
          <w:p w:rsidR="002A7BB4" w:rsidRPr="002A7BB4" w:rsidRDefault="002A7BB4" w:rsidP="002A7BB4">
            <w:pPr>
              <w:rPr>
                <w:color w:val="000000"/>
                <w:sz w:val="18"/>
                <w:szCs w:val="18"/>
              </w:rPr>
            </w:pP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наличие отметки  о регистрации в налоговом органе</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4200"/>
        </w:trPr>
        <w:tc>
          <w:tcPr>
            <w:tcW w:w="459" w:type="dxa"/>
            <w:vMerge w:val="restart"/>
            <w:shd w:val="clear" w:color="auto" w:fill="FFFFFF" w:themeFill="background1"/>
            <w:vAlign w:val="center"/>
            <w:hideMark/>
          </w:tcPr>
          <w:p w:rsidR="002A7BB4" w:rsidRPr="002A7BB4" w:rsidRDefault="002A7BB4" w:rsidP="002A7BB4">
            <w:pPr>
              <w:jc w:val="right"/>
              <w:rPr>
                <w:color w:val="000000"/>
                <w:sz w:val="18"/>
                <w:szCs w:val="18"/>
              </w:rPr>
            </w:pPr>
            <w:r w:rsidRPr="002A7BB4">
              <w:rPr>
                <w:color w:val="000000"/>
                <w:sz w:val="18"/>
                <w:szCs w:val="18"/>
              </w:rPr>
              <w:lastRenderedPageBreak/>
              <w:t>3</w:t>
            </w:r>
          </w:p>
        </w:tc>
        <w:tc>
          <w:tcPr>
            <w:tcW w:w="1731" w:type="dxa"/>
            <w:vMerge w:val="restart"/>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Документ, удостоверяющий личность заявителя и представителя заявителя</w:t>
            </w: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паспорт гражданина РФ</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vMerge w:val="restart"/>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Предоставляется один из документов гражданами РФ</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2A7BB4">
              <w:rPr>
                <w:color w:val="000000"/>
                <w:sz w:val="18"/>
                <w:szCs w:val="18"/>
              </w:rPr>
              <w:br/>
              <w:t>от 14 лет - до достижения 20-летнего возраста;</w:t>
            </w:r>
            <w:r w:rsidRPr="002A7BB4">
              <w:rPr>
                <w:color w:val="000000"/>
                <w:sz w:val="18"/>
                <w:szCs w:val="18"/>
              </w:rPr>
              <w:br/>
              <w:t>от 20 лет - до достижения 45-летнего возраста;</w:t>
            </w:r>
            <w:r w:rsidRPr="002A7BB4">
              <w:rPr>
                <w:color w:val="000000"/>
                <w:sz w:val="18"/>
                <w:szCs w:val="18"/>
              </w:rPr>
              <w:br/>
              <w:t>от 45 лет - бессрочно.</w:t>
            </w:r>
            <w:r w:rsidRPr="002A7BB4">
              <w:rPr>
                <w:color w:val="000000"/>
                <w:sz w:val="18"/>
                <w:szCs w:val="18"/>
              </w:rPr>
              <w:br/>
              <w:t>По достижении гражданином  20-летнего и 45-летнего возраста паспорт подлежит замене.</w:t>
            </w:r>
            <w:r w:rsidRPr="002A7BB4">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2A7BB4">
              <w:rPr>
                <w:color w:val="000000"/>
                <w:sz w:val="18"/>
                <w:szCs w:val="18"/>
              </w:rPr>
              <w:br/>
              <w:t>В паспорте производятся отметки:</w:t>
            </w:r>
            <w:r w:rsidRPr="002A7BB4">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900"/>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паспорт гражданина СССР образца 1974 года</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vMerge/>
            <w:shd w:val="clear" w:color="auto" w:fill="FFFFFF" w:themeFill="background1"/>
            <w:vAlign w:val="center"/>
            <w:hideMark/>
          </w:tcPr>
          <w:p w:rsidR="002A7BB4" w:rsidRPr="002A7BB4" w:rsidRDefault="002A7BB4" w:rsidP="002A7BB4">
            <w:pPr>
              <w:rPr>
                <w:color w:val="000000"/>
                <w:sz w:val="18"/>
                <w:szCs w:val="18"/>
              </w:rPr>
            </w:pP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2400"/>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временное удостоверение личности по форме 2П</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vMerge/>
            <w:shd w:val="clear" w:color="auto" w:fill="FFFFFF" w:themeFill="background1"/>
            <w:vAlign w:val="center"/>
            <w:hideMark/>
          </w:tcPr>
          <w:p w:rsidR="002A7BB4" w:rsidRPr="002A7BB4" w:rsidRDefault="002A7BB4" w:rsidP="002A7BB4">
            <w:pPr>
              <w:rPr>
                <w:color w:val="000000"/>
                <w:sz w:val="18"/>
                <w:szCs w:val="18"/>
              </w:rPr>
            </w:pP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900"/>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паспорт иностранного гражданина </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Предоставляется иностранным гражданином</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действующий на момент обращения</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900"/>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Разрешение на временное проживание</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vMerge w:val="restart"/>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предоставляется один из документов иностранным гражданином, если забыл паспорт  иностранного гражданина  либо лицом без граждаства</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действующее на момент обращения. Выдается на 3 года</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501"/>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вид на жительство        </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vMerge/>
            <w:shd w:val="clear" w:color="auto" w:fill="FFFFFF" w:themeFill="background1"/>
            <w:vAlign w:val="center"/>
            <w:hideMark/>
          </w:tcPr>
          <w:p w:rsidR="002A7BB4" w:rsidRPr="002A7BB4" w:rsidRDefault="002A7BB4" w:rsidP="002A7BB4">
            <w:pPr>
              <w:rPr>
                <w:color w:val="000000"/>
                <w:sz w:val="18"/>
                <w:szCs w:val="18"/>
              </w:rPr>
            </w:pP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действующий на момент обращения. Выдается на 5 лет.</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4200"/>
        </w:trPr>
        <w:tc>
          <w:tcPr>
            <w:tcW w:w="459" w:type="dxa"/>
            <w:shd w:val="clear" w:color="auto" w:fill="FFFFFF" w:themeFill="background1"/>
            <w:vAlign w:val="center"/>
            <w:hideMark/>
          </w:tcPr>
          <w:p w:rsidR="002A7BB4" w:rsidRPr="002A7BB4" w:rsidRDefault="002A7BB4" w:rsidP="002A7BB4">
            <w:pPr>
              <w:jc w:val="right"/>
              <w:rPr>
                <w:color w:val="000000"/>
                <w:sz w:val="18"/>
                <w:szCs w:val="18"/>
              </w:rPr>
            </w:pPr>
            <w:r w:rsidRPr="002A7BB4">
              <w:rPr>
                <w:color w:val="000000"/>
                <w:sz w:val="18"/>
                <w:szCs w:val="18"/>
              </w:rPr>
              <w:t>4</w:t>
            </w:r>
          </w:p>
        </w:tc>
        <w:tc>
          <w:tcPr>
            <w:tcW w:w="17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Документы, подтверждающие полномочия представителя заявителя</w:t>
            </w: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Доверенность</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копия, формирование дела</w:t>
            </w:r>
          </w:p>
        </w:tc>
        <w:tc>
          <w:tcPr>
            <w:tcW w:w="2406"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в случае подачи документов представителем</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документами.При подаче документов от имени физического лица доверенность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728"/>
        </w:trPr>
        <w:tc>
          <w:tcPr>
            <w:tcW w:w="459" w:type="dxa"/>
            <w:vMerge w:val="restart"/>
            <w:shd w:val="clear" w:color="auto" w:fill="FFFFFF" w:themeFill="background1"/>
            <w:vAlign w:val="center"/>
            <w:hideMark/>
          </w:tcPr>
          <w:p w:rsidR="002A7BB4" w:rsidRPr="002A7BB4" w:rsidRDefault="002A7BB4" w:rsidP="002A7BB4">
            <w:pPr>
              <w:jc w:val="right"/>
              <w:rPr>
                <w:color w:val="000000"/>
                <w:sz w:val="18"/>
                <w:szCs w:val="18"/>
              </w:rPr>
            </w:pPr>
            <w:r w:rsidRPr="002A7BB4">
              <w:rPr>
                <w:color w:val="000000"/>
                <w:sz w:val="18"/>
                <w:szCs w:val="18"/>
              </w:rPr>
              <w:t>5</w:t>
            </w:r>
          </w:p>
        </w:tc>
        <w:tc>
          <w:tcPr>
            <w:tcW w:w="1731" w:type="dxa"/>
            <w:vMerge w:val="restart"/>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Документы, предоставляемые дополнительно</w:t>
            </w: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договора на поставку продукции</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подлинник/1 копия, формирование дела</w:t>
            </w:r>
          </w:p>
        </w:tc>
        <w:tc>
          <w:tcPr>
            <w:tcW w:w="2406"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нет</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указывается органом местного самоуправления с учетом специфики</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276"/>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договора на проведение лабораторных исследований поступающих партий бахчевых культур с аккредитованной лабораторией, расположенной на территории Нижегородской области</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подлинник/1 копия, формирование дела</w:t>
            </w:r>
          </w:p>
        </w:tc>
        <w:tc>
          <w:tcPr>
            <w:tcW w:w="2406"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нет</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указывается органом местного самоуправления с учетом специфики</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701"/>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договор на вывоз твердых бытовых отходов, уборку территории</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подлинник/1 копия, формирование дела</w:t>
            </w:r>
          </w:p>
        </w:tc>
        <w:tc>
          <w:tcPr>
            <w:tcW w:w="2406"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нет</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указывается органом местного самоуправления с учетом специфики</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713"/>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документ о поверке весоизмерительных приборов</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подлинник/1 копия, формирование дела</w:t>
            </w:r>
          </w:p>
        </w:tc>
        <w:tc>
          <w:tcPr>
            <w:tcW w:w="2406"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нет</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указывается органом местного самоуправления с учетом специфики</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300"/>
        </w:trPr>
        <w:tc>
          <w:tcPr>
            <w:tcW w:w="15730" w:type="dxa"/>
            <w:gridSpan w:val="8"/>
            <w:shd w:val="clear" w:color="auto" w:fill="FFFFFF" w:themeFill="background1"/>
            <w:noWrap/>
            <w:vAlign w:val="center"/>
            <w:hideMark/>
          </w:tcPr>
          <w:p w:rsidR="002A7BB4" w:rsidRPr="002A7BB4" w:rsidRDefault="002A7BB4" w:rsidP="002A7BB4">
            <w:pPr>
              <w:jc w:val="center"/>
              <w:rPr>
                <w:color w:val="000000"/>
                <w:sz w:val="18"/>
                <w:szCs w:val="18"/>
              </w:rPr>
            </w:pPr>
            <w:r w:rsidRPr="002A7BB4">
              <w:rPr>
                <w:color w:val="000000"/>
                <w:sz w:val="18"/>
                <w:szCs w:val="18"/>
              </w:rPr>
              <w:t>переоформление разрешения на размещение нестационарных  объектов мелкорозничной сети</w:t>
            </w:r>
          </w:p>
        </w:tc>
      </w:tr>
      <w:tr w:rsidR="002A7BB4" w:rsidRPr="002A7BB4" w:rsidTr="00153D2B">
        <w:trPr>
          <w:trHeight w:val="2084"/>
        </w:trPr>
        <w:tc>
          <w:tcPr>
            <w:tcW w:w="459" w:type="dxa"/>
            <w:shd w:val="clear" w:color="auto" w:fill="FFFFFF" w:themeFill="background1"/>
            <w:vAlign w:val="center"/>
            <w:hideMark/>
          </w:tcPr>
          <w:p w:rsidR="002A7BB4" w:rsidRPr="002A7BB4" w:rsidRDefault="002A7BB4" w:rsidP="002A7BB4">
            <w:pPr>
              <w:jc w:val="right"/>
              <w:rPr>
                <w:color w:val="000000"/>
                <w:sz w:val="18"/>
                <w:szCs w:val="18"/>
              </w:rPr>
            </w:pPr>
            <w:r w:rsidRPr="002A7BB4">
              <w:rPr>
                <w:color w:val="000000"/>
                <w:sz w:val="18"/>
                <w:szCs w:val="18"/>
              </w:rPr>
              <w:t>1</w:t>
            </w:r>
          </w:p>
        </w:tc>
        <w:tc>
          <w:tcPr>
            <w:tcW w:w="17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Заявление</w:t>
            </w: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Заявление</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подлинник</w:t>
            </w:r>
          </w:p>
        </w:tc>
        <w:tc>
          <w:tcPr>
            <w:tcW w:w="2406"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нет</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должно быть указано:  для юридического лица - наименование и организационно-правовая форма заявителя, место его нахождения, для индивидуального предпринимателя - фамилия, имя, отчество, место жительства;</w:t>
            </w:r>
            <w:r w:rsidRPr="002A7BB4">
              <w:rPr>
                <w:color w:val="000000"/>
                <w:sz w:val="18"/>
                <w:szCs w:val="18"/>
              </w:rPr>
              <w:br/>
              <w:t>- тип объекта;</w:t>
            </w:r>
            <w:r w:rsidRPr="002A7BB4">
              <w:rPr>
                <w:color w:val="000000"/>
                <w:sz w:val="18"/>
                <w:szCs w:val="18"/>
              </w:rPr>
              <w:br/>
              <w:t>- специализация и режим работы объекта;</w:t>
            </w:r>
            <w:r w:rsidRPr="002A7BB4">
              <w:rPr>
                <w:color w:val="000000"/>
                <w:sz w:val="18"/>
                <w:szCs w:val="18"/>
              </w:rPr>
              <w:br/>
              <w:t>-причина переоформления разрешения</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Приложение 3 к Регламенту</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Приложение 3 к Регламенту</w:t>
            </w:r>
          </w:p>
        </w:tc>
      </w:tr>
      <w:tr w:rsidR="002A7BB4" w:rsidRPr="002A7BB4" w:rsidTr="00153D2B">
        <w:trPr>
          <w:trHeight w:val="300"/>
        </w:trPr>
        <w:tc>
          <w:tcPr>
            <w:tcW w:w="459" w:type="dxa"/>
            <w:vMerge w:val="restart"/>
            <w:shd w:val="clear" w:color="auto" w:fill="FFFFFF" w:themeFill="background1"/>
            <w:vAlign w:val="center"/>
            <w:hideMark/>
          </w:tcPr>
          <w:p w:rsidR="002A7BB4" w:rsidRPr="002A7BB4" w:rsidRDefault="002A7BB4" w:rsidP="002A7BB4">
            <w:pPr>
              <w:jc w:val="right"/>
              <w:rPr>
                <w:color w:val="000000"/>
                <w:sz w:val="18"/>
                <w:szCs w:val="18"/>
              </w:rPr>
            </w:pPr>
            <w:r w:rsidRPr="002A7BB4">
              <w:rPr>
                <w:color w:val="000000"/>
                <w:sz w:val="18"/>
                <w:szCs w:val="18"/>
              </w:rPr>
              <w:t>2</w:t>
            </w:r>
          </w:p>
        </w:tc>
        <w:tc>
          <w:tcPr>
            <w:tcW w:w="1731" w:type="dxa"/>
            <w:vMerge w:val="restart"/>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Учредительные документы</w:t>
            </w: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 Устав</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копия</w:t>
            </w:r>
          </w:p>
        </w:tc>
        <w:tc>
          <w:tcPr>
            <w:tcW w:w="2406" w:type="dxa"/>
            <w:vMerge w:val="restart"/>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представляется один из документов юридическими лицами</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наличие отметки  о регистрации в налоговом органе</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423"/>
        </w:trPr>
        <w:tc>
          <w:tcPr>
            <w:tcW w:w="459" w:type="dxa"/>
            <w:vMerge/>
            <w:tcBorders>
              <w:bottom w:val="single" w:sz="4" w:space="0" w:color="auto"/>
            </w:tcBorders>
            <w:shd w:val="clear" w:color="auto" w:fill="FFFFFF" w:themeFill="background1"/>
            <w:vAlign w:val="center"/>
            <w:hideMark/>
          </w:tcPr>
          <w:p w:rsidR="002A7BB4" w:rsidRPr="002A7BB4" w:rsidRDefault="002A7BB4" w:rsidP="002A7BB4">
            <w:pPr>
              <w:rPr>
                <w:color w:val="000000"/>
                <w:sz w:val="18"/>
                <w:szCs w:val="18"/>
              </w:rPr>
            </w:pPr>
          </w:p>
        </w:tc>
        <w:tc>
          <w:tcPr>
            <w:tcW w:w="1731" w:type="dxa"/>
            <w:vMerge/>
            <w:tcBorders>
              <w:bottom w:val="single" w:sz="4" w:space="0" w:color="auto"/>
            </w:tcBorders>
            <w:shd w:val="clear" w:color="auto" w:fill="FFFFFF" w:themeFill="background1"/>
            <w:vAlign w:val="center"/>
            <w:hideMark/>
          </w:tcPr>
          <w:p w:rsidR="002A7BB4" w:rsidRPr="002A7BB4" w:rsidRDefault="002A7BB4" w:rsidP="002A7BB4">
            <w:pPr>
              <w:rPr>
                <w:color w:val="000000"/>
                <w:sz w:val="18"/>
                <w:szCs w:val="18"/>
              </w:rPr>
            </w:pPr>
          </w:p>
        </w:tc>
        <w:tc>
          <w:tcPr>
            <w:tcW w:w="1929" w:type="dxa"/>
            <w:tcBorders>
              <w:bottom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Учредительный договор</w:t>
            </w:r>
          </w:p>
        </w:tc>
        <w:tc>
          <w:tcPr>
            <w:tcW w:w="1850" w:type="dxa"/>
            <w:tcBorders>
              <w:bottom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копия</w:t>
            </w:r>
          </w:p>
        </w:tc>
        <w:tc>
          <w:tcPr>
            <w:tcW w:w="2406" w:type="dxa"/>
            <w:vMerge/>
            <w:tcBorders>
              <w:bottom w:val="single" w:sz="4" w:space="0" w:color="auto"/>
            </w:tcBorders>
            <w:shd w:val="clear" w:color="auto" w:fill="FFFFFF" w:themeFill="background1"/>
            <w:vAlign w:val="center"/>
            <w:hideMark/>
          </w:tcPr>
          <w:p w:rsidR="002A7BB4" w:rsidRPr="002A7BB4" w:rsidRDefault="002A7BB4" w:rsidP="002A7BB4">
            <w:pPr>
              <w:rPr>
                <w:color w:val="000000"/>
                <w:sz w:val="18"/>
                <w:szCs w:val="18"/>
              </w:rPr>
            </w:pPr>
          </w:p>
        </w:tc>
        <w:tc>
          <w:tcPr>
            <w:tcW w:w="3527" w:type="dxa"/>
            <w:tcBorders>
              <w:bottom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наличие отметки  о регистрации в налоговом органе</w:t>
            </w:r>
          </w:p>
        </w:tc>
        <w:tc>
          <w:tcPr>
            <w:tcW w:w="1597" w:type="dxa"/>
            <w:tcBorders>
              <w:bottom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tcBorders>
              <w:bottom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4779"/>
        </w:trPr>
        <w:tc>
          <w:tcPr>
            <w:tcW w:w="4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jc w:val="right"/>
              <w:rPr>
                <w:color w:val="000000"/>
                <w:sz w:val="18"/>
                <w:szCs w:val="18"/>
              </w:rPr>
            </w:pPr>
            <w:r w:rsidRPr="002A7BB4">
              <w:rPr>
                <w:color w:val="000000"/>
                <w:sz w:val="18"/>
                <w:szCs w:val="18"/>
              </w:rPr>
              <w:t>3</w:t>
            </w:r>
          </w:p>
        </w:tc>
        <w:tc>
          <w:tcPr>
            <w:tcW w:w="173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Документ, удостоверяющий личность заявителя и представителя заявителя</w:t>
            </w: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паспорт гражданина РФ</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Предоставляется один из документов гражданами РФ</w:t>
            </w: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2A7BB4">
              <w:rPr>
                <w:color w:val="000000"/>
                <w:sz w:val="18"/>
                <w:szCs w:val="18"/>
              </w:rPr>
              <w:br/>
              <w:t>от 14 лет - до достижения 20-летнего возраста;</w:t>
            </w:r>
            <w:r w:rsidRPr="002A7BB4">
              <w:rPr>
                <w:color w:val="000000"/>
                <w:sz w:val="18"/>
                <w:szCs w:val="18"/>
              </w:rPr>
              <w:br/>
              <w:t>от 20 лет - до достижения 45-летнего возраста;</w:t>
            </w:r>
            <w:r w:rsidRPr="002A7BB4">
              <w:rPr>
                <w:color w:val="000000"/>
                <w:sz w:val="18"/>
                <w:szCs w:val="18"/>
              </w:rPr>
              <w:br/>
              <w:t>от 45 лет - бессрочно.</w:t>
            </w:r>
            <w:r w:rsidRPr="002A7BB4">
              <w:rPr>
                <w:color w:val="000000"/>
                <w:sz w:val="18"/>
                <w:szCs w:val="18"/>
              </w:rPr>
              <w:br/>
              <w:t>По достижении гражданином  20-летнего и 45-летнего возраста паспорт подлежит замене.</w:t>
            </w:r>
            <w:r w:rsidRPr="002A7BB4">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2A7BB4">
              <w:rPr>
                <w:color w:val="000000"/>
                <w:sz w:val="18"/>
                <w:szCs w:val="18"/>
              </w:rPr>
              <w:br/>
              <w:t>В паспорте производятся отметки:</w:t>
            </w:r>
            <w:r w:rsidRPr="002A7BB4">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900"/>
        </w:trPr>
        <w:tc>
          <w:tcPr>
            <w:tcW w:w="4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p>
        </w:tc>
        <w:tc>
          <w:tcPr>
            <w:tcW w:w="173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паспорт гражданина СССР образца 1974 года</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2400"/>
        </w:trPr>
        <w:tc>
          <w:tcPr>
            <w:tcW w:w="45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p>
        </w:tc>
        <w:tc>
          <w:tcPr>
            <w:tcW w:w="173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временное удостоверение личности по форме 2П</w:t>
            </w:r>
          </w:p>
        </w:tc>
        <w:tc>
          <w:tcPr>
            <w:tcW w:w="1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p>
        </w:tc>
        <w:tc>
          <w:tcPr>
            <w:tcW w:w="35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714"/>
        </w:trPr>
        <w:tc>
          <w:tcPr>
            <w:tcW w:w="459" w:type="dxa"/>
            <w:vMerge/>
            <w:tcBorders>
              <w:top w:val="single" w:sz="4" w:space="0" w:color="auto"/>
            </w:tcBorders>
            <w:shd w:val="clear" w:color="auto" w:fill="FFFFFF" w:themeFill="background1"/>
            <w:vAlign w:val="center"/>
            <w:hideMark/>
          </w:tcPr>
          <w:p w:rsidR="002A7BB4" w:rsidRPr="002A7BB4" w:rsidRDefault="002A7BB4" w:rsidP="002A7BB4">
            <w:pPr>
              <w:rPr>
                <w:color w:val="000000"/>
                <w:sz w:val="18"/>
                <w:szCs w:val="18"/>
              </w:rPr>
            </w:pPr>
          </w:p>
        </w:tc>
        <w:tc>
          <w:tcPr>
            <w:tcW w:w="1731" w:type="dxa"/>
            <w:vMerge/>
            <w:tcBorders>
              <w:top w:val="single" w:sz="4" w:space="0" w:color="auto"/>
            </w:tcBorders>
            <w:shd w:val="clear" w:color="auto" w:fill="FFFFFF" w:themeFill="background1"/>
            <w:vAlign w:val="center"/>
            <w:hideMark/>
          </w:tcPr>
          <w:p w:rsidR="002A7BB4" w:rsidRPr="002A7BB4" w:rsidRDefault="002A7BB4" w:rsidP="002A7BB4">
            <w:pPr>
              <w:rPr>
                <w:color w:val="000000"/>
                <w:sz w:val="18"/>
                <w:szCs w:val="18"/>
              </w:rPr>
            </w:pPr>
          </w:p>
        </w:tc>
        <w:tc>
          <w:tcPr>
            <w:tcW w:w="1929" w:type="dxa"/>
            <w:tcBorders>
              <w:top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паспорт иностранного гражданина </w:t>
            </w:r>
          </w:p>
        </w:tc>
        <w:tc>
          <w:tcPr>
            <w:tcW w:w="1850" w:type="dxa"/>
            <w:tcBorders>
              <w:top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tcBorders>
              <w:top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Предоставляется иностранным гражданином</w:t>
            </w:r>
          </w:p>
        </w:tc>
        <w:tc>
          <w:tcPr>
            <w:tcW w:w="3527" w:type="dxa"/>
            <w:tcBorders>
              <w:top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действующий на момент обращения</w:t>
            </w:r>
          </w:p>
        </w:tc>
        <w:tc>
          <w:tcPr>
            <w:tcW w:w="1597" w:type="dxa"/>
            <w:tcBorders>
              <w:top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tcBorders>
              <w:top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793"/>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Разрешение на временное проживание</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vMerge w:val="restart"/>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предоставляется один из документов иностранным гражданином, если забыл паспорт  иностранного гражданина  либо лицом без граждаства</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действующее на момент обращения. Выдается на 3 года</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467"/>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вид на жительство        </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удостоверение личности</w:t>
            </w:r>
          </w:p>
        </w:tc>
        <w:tc>
          <w:tcPr>
            <w:tcW w:w="2406" w:type="dxa"/>
            <w:vMerge/>
            <w:shd w:val="clear" w:color="auto" w:fill="FFFFFF" w:themeFill="background1"/>
            <w:vAlign w:val="center"/>
            <w:hideMark/>
          </w:tcPr>
          <w:p w:rsidR="002A7BB4" w:rsidRPr="002A7BB4" w:rsidRDefault="002A7BB4" w:rsidP="002A7BB4">
            <w:pPr>
              <w:rPr>
                <w:color w:val="000000"/>
                <w:sz w:val="18"/>
                <w:szCs w:val="18"/>
              </w:rPr>
            </w:pP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действующий на момент обращения. Выдается на 5 лет.</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1410"/>
        </w:trPr>
        <w:tc>
          <w:tcPr>
            <w:tcW w:w="459" w:type="dxa"/>
            <w:shd w:val="clear" w:color="auto" w:fill="FFFFFF" w:themeFill="background1"/>
            <w:vAlign w:val="center"/>
            <w:hideMark/>
          </w:tcPr>
          <w:p w:rsidR="002A7BB4" w:rsidRPr="002A7BB4" w:rsidRDefault="002A7BB4" w:rsidP="002A7BB4">
            <w:pPr>
              <w:jc w:val="right"/>
              <w:rPr>
                <w:color w:val="000000"/>
                <w:sz w:val="18"/>
                <w:szCs w:val="18"/>
              </w:rPr>
            </w:pPr>
            <w:r w:rsidRPr="002A7BB4">
              <w:rPr>
                <w:color w:val="000000"/>
                <w:sz w:val="18"/>
                <w:szCs w:val="18"/>
              </w:rPr>
              <w:t>4</w:t>
            </w:r>
          </w:p>
        </w:tc>
        <w:tc>
          <w:tcPr>
            <w:tcW w:w="17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Документы, подтверждающие полномочия представителя заявителя</w:t>
            </w: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Доверенность</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копия, формирование дела</w:t>
            </w:r>
          </w:p>
        </w:tc>
        <w:tc>
          <w:tcPr>
            <w:tcW w:w="2406"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в случае подачи документов представителем</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документами.При подаче документов от имени физического лица доверенность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w:t>
            </w:r>
            <w:r w:rsidRPr="002A7BB4">
              <w:rPr>
                <w:color w:val="000000"/>
                <w:sz w:val="18"/>
                <w:szCs w:val="18"/>
              </w:rPr>
              <w:lastRenderedPageBreak/>
              <w:t>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lastRenderedPageBreak/>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693"/>
        </w:trPr>
        <w:tc>
          <w:tcPr>
            <w:tcW w:w="459" w:type="dxa"/>
            <w:vMerge w:val="restart"/>
            <w:shd w:val="clear" w:color="auto" w:fill="FFFFFF" w:themeFill="background1"/>
            <w:vAlign w:val="center"/>
            <w:hideMark/>
          </w:tcPr>
          <w:p w:rsidR="002A7BB4" w:rsidRPr="002A7BB4" w:rsidRDefault="002A7BB4" w:rsidP="002A7BB4">
            <w:pPr>
              <w:jc w:val="right"/>
              <w:rPr>
                <w:color w:val="000000"/>
                <w:sz w:val="18"/>
                <w:szCs w:val="18"/>
              </w:rPr>
            </w:pPr>
            <w:r w:rsidRPr="002A7BB4">
              <w:rPr>
                <w:color w:val="000000"/>
                <w:sz w:val="18"/>
                <w:szCs w:val="18"/>
              </w:rPr>
              <w:lastRenderedPageBreak/>
              <w:t>5</w:t>
            </w:r>
          </w:p>
        </w:tc>
        <w:tc>
          <w:tcPr>
            <w:tcW w:w="1731" w:type="dxa"/>
            <w:vMerge w:val="restart"/>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Документы, предоставляемые дополнительно</w:t>
            </w:r>
          </w:p>
        </w:tc>
        <w:tc>
          <w:tcPr>
            <w:tcW w:w="1929"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 документы об изменениях</w:t>
            </w:r>
          </w:p>
        </w:tc>
        <w:tc>
          <w:tcPr>
            <w:tcW w:w="1850"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подлинник, формирование дела</w:t>
            </w:r>
          </w:p>
        </w:tc>
        <w:tc>
          <w:tcPr>
            <w:tcW w:w="2406"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в случае изменения режима работы, специализации объекта</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указывается органом местного самоуправления с учетом специфики</w:t>
            </w:r>
          </w:p>
        </w:tc>
        <w:tc>
          <w:tcPr>
            <w:tcW w:w="159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153D2B">
        <w:trPr>
          <w:trHeight w:val="1128"/>
        </w:trPr>
        <w:tc>
          <w:tcPr>
            <w:tcW w:w="459" w:type="dxa"/>
            <w:vMerge/>
            <w:shd w:val="clear" w:color="auto" w:fill="FFFFFF" w:themeFill="background1"/>
            <w:vAlign w:val="center"/>
            <w:hideMark/>
          </w:tcPr>
          <w:p w:rsidR="002A7BB4" w:rsidRPr="002A7BB4" w:rsidRDefault="002A7BB4" w:rsidP="002A7BB4">
            <w:pPr>
              <w:rPr>
                <w:color w:val="000000"/>
                <w:sz w:val="18"/>
                <w:szCs w:val="18"/>
              </w:rPr>
            </w:pPr>
          </w:p>
        </w:tc>
        <w:tc>
          <w:tcPr>
            <w:tcW w:w="1731" w:type="dxa"/>
            <w:vMerge/>
            <w:shd w:val="clear" w:color="auto" w:fill="FFFFFF" w:themeFill="background1"/>
            <w:vAlign w:val="center"/>
            <w:hideMark/>
          </w:tcPr>
          <w:p w:rsidR="002A7BB4" w:rsidRPr="002A7BB4" w:rsidRDefault="002A7BB4" w:rsidP="002A7BB4">
            <w:pPr>
              <w:rPr>
                <w:color w:val="000000"/>
                <w:sz w:val="18"/>
                <w:szCs w:val="18"/>
              </w:rPr>
            </w:pPr>
          </w:p>
        </w:tc>
        <w:tc>
          <w:tcPr>
            <w:tcW w:w="1929" w:type="dxa"/>
            <w:shd w:val="clear" w:color="auto" w:fill="FFFFFF" w:themeFill="background1"/>
            <w:vAlign w:val="bottom"/>
            <w:hideMark/>
          </w:tcPr>
          <w:p w:rsidR="002A7BB4" w:rsidRPr="002A7BB4" w:rsidRDefault="002A7BB4" w:rsidP="002A7BB4">
            <w:pPr>
              <w:rPr>
                <w:color w:val="000000"/>
                <w:sz w:val="18"/>
                <w:szCs w:val="18"/>
              </w:rPr>
            </w:pPr>
            <w:r w:rsidRPr="002A7BB4">
              <w:rPr>
                <w:color w:val="000000"/>
                <w:sz w:val="18"/>
                <w:szCs w:val="18"/>
              </w:rPr>
              <w:t>ранее выданное разрешение на размещение нестационарного объекта мелкорозничной сети</w:t>
            </w:r>
          </w:p>
        </w:tc>
        <w:tc>
          <w:tcPr>
            <w:tcW w:w="1850" w:type="dxa"/>
            <w:shd w:val="clear" w:color="auto" w:fill="FFFFFF" w:themeFill="background1"/>
            <w:vAlign w:val="bottom"/>
            <w:hideMark/>
          </w:tcPr>
          <w:p w:rsidR="002A7BB4" w:rsidRPr="002A7BB4" w:rsidRDefault="002A7BB4" w:rsidP="002A7BB4">
            <w:pPr>
              <w:rPr>
                <w:color w:val="000000"/>
                <w:sz w:val="18"/>
                <w:szCs w:val="18"/>
              </w:rPr>
            </w:pPr>
            <w:r w:rsidRPr="002A7BB4">
              <w:rPr>
                <w:color w:val="000000"/>
                <w:sz w:val="18"/>
                <w:szCs w:val="18"/>
              </w:rPr>
              <w:t>1 подлинник, формирование дела</w:t>
            </w:r>
          </w:p>
        </w:tc>
        <w:tc>
          <w:tcPr>
            <w:tcW w:w="2406" w:type="dxa"/>
            <w:shd w:val="clear" w:color="auto" w:fill="FFFFFF" w:themeFill="background1"/>
            <w:vAlign w:val="bottom"/>
            <w:hideMark/>
          </w:tcPr>
          <w:p w:rsidR="002A7BB4" w:rsidRPr="002A7BB4" w:rsidRDefault="002A7BB4" w:rsidP="002A7BB4">
            <w:pPr>
              <w:rPr>
                <w:color w:val="000000"/>
                <w:sz w:val="18"/>
                <w:szCs w:val="18"/>
              </w:rPr>
            </w:pPr>
            <w:r w:rsidRPr="002A7BB4">
              <w:rPr>
                <w:color w:val="000000"/>
                <w:sz w:val="18"/>
                <w:szCs w:val="18"/>
              </w:rPr>
              <w:t>за исключением в случае утраты разрешения</w:t>
            </w:r>
          </w:p>
        </w:tc>
        <w:tc>
          <w:tcPr>
            <w:tcW w:w="3527" w:type="dxa"/>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указывается органом местного самоуправления с учетом специфики</w:t>
            </w:r>
          </w:p>
        </w:tc>
        <w:tc>
          <w:tcPr>
            <w:tcW w:w="1597" w:type="dxa"/>
            <w:shd w:val="clear" w:color="auto" w:fill="FFFFFF" w:themeFill="background1"/>
            <w:noWrap/>
            <w:vAlign w:val="bottom"/>
            <w:hideMark/>
          </w:tcPr>
          <w:p w:rsidR="002A7BB4" w:rsidRPr="002A7BB4" w:rsidRDefault="002A7BB4" w:rsidP="002A7BB4">
            <w:pPr>
              <w:rPr>
                <w:color w:val="000000"/>
                <w:sz w:val="18"/>
                <w:szCs w:val="18"/>
              </w:rPr>
            </w:pPr>
            <w:r w:rsidRPr="002A7BB4">
              <w:rPr>
                <w:color w:val="000000"/>
                <w:sz w:val="18"/>
                <w:szCs w:val="18"/>
              </w:rPr>
              <w:t> </w:t>
            </w:r>
          </w:p>
        </w:tc>
        <w:tc>
          <w:tcPr>
            <w:tcW w:w="2231" w:type="dxa"/>
            <w:shd w:val="clear" w:color="auto" w:fill="FFFFFF" w:themeFill="background1"/>
            <w:noWrap/>
            <w:vAlign w:val="bottom"/>
            <w:hideMark/>
          </w:tcPr>
          <w:p w:rsidR="002A7BB4" w:rsidRPr="002A7BB4" w:rsidRDefault="002A7BB4" w:rsidP="002A7BB4">
            <w:pPr>
              <w:rPr>
                <w:color w:val="000000"/>
                <w:sz w:val="18"/>
                <w:szCs w:val="18"/>
              </w:rPr>
            </w:pPr>
            <w:r w:rsidRPr="002A7BB4">
              <w:rPr>
                <w:color w:val="000000"/>
                <w:sz w:val="18"/>
                <w:szCs w:val="18"/>
              </w:rPr>
              <w:t> </w:t>
            </w:r>
          </w:p>
        </w:tc>
      </w:tr>
    </w:tbl>
    <w:p w:rsidR="009A6ACE" w:rsidRDefault="009A6ACE" w:rsidP="00A807E4">
      <w:pPr>
        <w:spacing w:after="200" w:line="276" w:lineRule="auto"/>
        <w:rPr>
          <w:rFonts w:eastAsiaTheme="minorHAnsi"/>
          <w:lang w:eastAsia="en-US"/>
        </w:rPr>
      </w:pPr>
    </w:p>
    <w:p w:rsidR="009A6ACE" w:rsidRDefault="00C7077B" w:rsidP="00C7077B">
      <w:pPr>
        <w:spacing w:line="276" w:lineRule="auto"/>
        <w:rPr>
          <w:rFonts w:eastAsiaTheme="minorHAnsi"/>
          <w:lang w:eastAsia="en-US"/>
        </w:rPr>
      </w:pPr>
      <w:r w:rsidRPr="00C7077B">
        <w:rPr>
          <w:rFonts w:eastAsiaTheme="minorHAnsi"/>
          <w:lang w:eastAsia="en-US"/>
        </w:rPr>
        <w:t>Раздел 5. "Документы и сведения, получаемые посредством межведомственного информационного взаимодействия"</w:t>
      </w:r>
    </w:p>
    <w:p w:rsidR="00780A65" w:rsidRDefault="00780A65" w:rsidP="00C7077B">
      <w:pPr>
        <w:spacing w:line="276" w:lineRule="auto"/>
        <w:rPr>
          <w:rFonts w:eastAsiaTheme="minorHAnsi"/>
          <w:lang w:eastAsia="en-US"/>
        </w:rPr>
      </w:pPr>
    </w:p>
    <w:tbl>
      <w:tblPr>
        <w:tblW w:w="15608" w:type="dxa"/>
        <w:tblInd w:w="93" w:type="dxa"/>
        <w:shd w:val="clear" w:color="auto" w:fill="FFFFFF" w:themeFill="background1"/>
        <w:tblLayout w:type="fixed"/>
        <w:tblLook w:val="04A0" w:firstRow="1" w:lastRow="0" w:firstColumn="1" w:lastColumn="0" w:noHBand="0" w:noVBand="1"/>
      </w:tblPr>
      <w:tblGrid>
        <w:gridCol w:w="1575"/>
        <w:gridCol w:w="1418"/>
        <w:gridCol w:w="3543"/>
        <w:gridCol w:w="1974"/>
        <w:gridCol w:w="1499"/>
        <w:gridCol w:w="992"/>
        <w:gridCol w:w="2165"/>
        <w:gridCol w:w="1166"/>
        <w:gridCol w:w="1276"/>
      </w:tblGrid>
      <w:tr w:rsidR="002A7BB4" w:rsidRPr="002A7BB4" w:rsidTr="002A7BB4">
        <w:trPr>
          <w:trHeight w:val="1835"/>
        </w:trPr>
        <w:tc>
          <w:tcPr>
            <w:tcW w:w="15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Реквизиты актальной технологической карты межведомственного взаимодействия</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Наименование запрашиваемого документа (сведения)</w:t>
            </w:r>
          </w:p>
        </w:tc>
        <w:tc>
          <w:tcPr>
            <w:tcW w:w="3543" w:type="dxa"/>
            <w:tcBorders>
              <w:top w:val="single" w:sz="4" w:space="0" w:color="auto"/>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xml:space="preserve">Перечень и состав сведений, запрашиваемых в рамках межведомственного информационного взаимодействия </w:t>
            </w:r>
          </w:p>
        </w:tc>
        <w:tc>
          <w:tcPr>
            <w:tcW w:w="1974" w:type="dxa"/>
            <w:tcBorders>
              <w:top w:val="single" w:sz="4" w:space="0" w:color="auto"/>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Наименование органа (организации), направляющего (ей) межведоственный запрос</w:t>
            </w:r>
          </w:p>
        </w:tc>
        <w:tc>
          <w:tcPr>
            <w:tcW w:w="1499" w:type="dxa"/>
            <w:tcBorders>
              <w:top w:val="single" w:sz="4" w:space="0" w:color="auto"/>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Наименование органа (организации), в дарес которого (ой) направляется межведомственный запрос</w:t>
            </w:r>
          </w:p>
        </w:tc>
        <w:tc>
          <w:tcPr>
            <w:tcW w:w="992" w:type="dxa"/>
            <w:tcBorders>
              <w:top w:val="single" w:sz="4" w:space="0" w:color="auto"/>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SID электронного сервиса</w:t>
            </w:r>
          </w:p>
        </w:tc>
        <w:tc>
          <w:tcPr>
            <w:tcW w:w="2165" w:type="dxa"/>
            <w:tcBorders>
              <w:top w:val="single" w:sz="4" w:space="0" w:color="auto"/>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Срок осуществления межведомственного  информационного взаимодействия</w:t>
            </w:r>
          </w:p>
        </w:tc>
        <w:tc>
          <w:tcPr>
            <w:tcW w:w="1166" w:type="dxa"/>
            <w:tcBorders>
              <w:top w:val="single" w:sz="4" w:space="0" w:color="auto"/>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форма (шаблон) межведомственного запроса</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Образец заполнения формы межведомственного запроса</w:t>
            </w:r>
          </w:p>
        </w:tc>
      </w:tr>
      <w:tr w:rsidR="002A7BB4" w:rsidRPr="002A7BB4" w:rsidTr="002A7BB4">
        <w:trPr>
          <w:trHeight w:val="300"/>
        </w:trPr>
        <w:tc>
          <w:tcPr>
            <w:tcW w:w="1575" w:type="dxa"/>
            <w:tcBorders>
              <w:top w:val="nil"/>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1</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2</w:t>
            </w:r>
          </w:p>
        </w:tc>
        <w:tc>
          <w:tcPr>
            <w:tcW w:w="3543"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3</w:t>
            </w:r>
          </w:p>
        </w:tc>
        <w:tc>
          <w:tcPr>
            <w:tcW w:w="1974"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4</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5</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6</w:t>
            </w:r>
          </w:p>
        </w:tc>
        <w:tc>
          <w:tcPr>
            <w:tcW w:w="2165"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7</w:t>
            </w:r>
          </w:p>
        </w:tc>
        <w:tc>
          <w:tcPr>
            <w:tcW w:w="1166"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8</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9</w:t>
            </w:r>
          </w:p>
        </w:tc>
      </w:tr>
      <w:tr w:rsidR="002A7BB4" w:rsidRPr="002A7BB4" w:rsidTr="002A7BB4">
        <w:trPr>
          <w:trHeight w:val="533"/>
        </w:trPr>
        <w:tc>
          <w:tcPr>
            <w:tcW w:w="15608"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
        </w:tc>
      </w:tr>
      <w:tr w:rsidR="002A7BB4" w:rsidRPr="002A7BB4" w:rsidTr="002A7BB4">
        <w:trPr>
          <w:trHeight w:val="1950"/>
        </w:trPr>
        <w:tc>
          <w:tcPr>
            <w:tcW w:w="1575" w:type="dxa"/>
            <w:tcBorders>
              <w:top w:val="nil"/>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xml:space="preserve">Выписка из Единого государственного реестра индивидуальных предпринимателей </w:t>
            </w:r>
          </w:p>
        </w:tc>
        <w:tc>
          <w:tcPr>
            <w:tcW w:w="3543"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1. Сведения об индивидуальном предпринимателе 1.1. Основной государственный регистрационный номер индивидуального предпринимателя (ОГРНИП)  1.2. ИНН физического лица 2. Код вида предпринимательства: индивидуальный предприниматель/глава КФХ 2.1. Фамилия 2.2. 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  3.2 Наименование статуса индивидуального предпринимателя по справочнику СИПСТ  3.3 Дата начала </w:t>
            </w:r>
            <w:r w:rsidRPr="002A7BB4">
              <w:rPr>
                <w:color w:val="000000"/>
                <w:sz w:val="18"/>
                <w:szCs w:val="18"/>
              </w:rPr>
              <w:lastRenderedPageBreak/>
              <w:t>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974"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lastRenderedPageBreak/>
              <w:t xml:space="preserve">Администрация  Капустихинского сельсовета Воскресенского муниципального района  Нижегородской области  </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Федеральная налоговая служба РФ</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c>
          <w:tcPr>
            <w:tcW w:w="2165"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66"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r>
      <w:tr w:rsidR="002A7BB4" w:rsidRPr="002A7BB4" w:rsidTr="002A7BB4">
        <w:trPr>
          <w:trHeight w:val="5280"/>
        </w:trPr>
        <w:tc>
          <w:tcPr>
            <w:tcW w:w="1575" w:type="dxa"/>
            <w:tcBorders>
              <w:top w:val="nil"/>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lastRenderedPageBreak/>
              <w:t> </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Выписка из Единого государственного реестра юридических лиц</w:t>
            </w:r>
          </w:p>
        </w:tc>
        <w:tc>
          <w:tcPr>
            <w:tcW w:w="3543"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w:t>
            </w:r>
            <w:r w:rsidRPr="002A7BB4">
              <w:rPr>
                <w:color w:val="000000"/>
                <w:sz w:val="18"/>
                <w:szCs w:val="18"/>
              </w:rPr>
              <w:lastRenderedPageBreak/>
              <w:t>(проспект,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имениюридического лица 10.1.  Сведения о физическом лице, 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974"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lastRenderedPageBreak/>
              <w:t xml:space="preserve">Администрация  Капустихинского сельсовета Воскресенского муниципального района  Нижегородской области  </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Федеральная налоговая служба РФ</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c>
          <w:tcPr>
            <w:tcW w:w="2165"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66"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c>
          <w:tcPr>
            <w:tcW w:w="1276" w:type="dxa"/>
            <w:tcBorders>
              <w:top w:val="nil"/>
              <w:left w:val="nil"/>
              <w:bottom w:val="nil"/>
              <w:right w:val="single" w:sz="4" w:space="0" w:color="auto"/>
            </w:tcBorders>
            <w:shd w:val="clear" w:color="auto" w:fill="FFFFFF" w:themeFill="background1"/>
            <w:noWrap/>
            <w:vAlign w:val="bottom"/>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2A7BB4">
        <w:trPr>
          <w:trHeight w:val="300"/>
        </w:trPr>
        <w:tc>
          <w:tcPr>
            <w:tcW w:w="1433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lastRenderedPageBreak/>
              <w:t>Выдача разрешения для размещения автомагазина (автолавки, автоприцепа), автокафе</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r>
      <w:tr w:rsidR="002A7BB4" w:rsidRPr="002A7BB4" w:rsidTr="002A7BB4">
        <w:trPr>
          <w:trHeight w:val="3300"/>
        </w:trPr>
        <w:tc>
          <w:tcPr>
            <w:tcW w:w="1575" w:type="dxa"/>
            <w:tcBorders>
              <w:top w:val="nil"/>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lastRenderedPageBreak/>
              <w:t> </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xml:space="preserve">Выписка из Единого государственного реестра индивидуальных предпринимателей </w:t>
            </w:r>
          </w:p>
        </w:tc>
        <w:tc>
          <w:tcPr>
            <w:tcW w:w="3543"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Сведения об индивидуальном предпринимателе 1.1. Основной государственный регистрационный номер индивидуального предпринимателя (ОГРНИП)  1.2. ИНН физического лица 2. Код вида предпринимательства: индивидуальный предприниматель/глава КФХ 2.1. Фамилия 2.2. 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  3.2 Наименование статуса индивидуального предпринимателя по справочнику СИПСТ  3.3 Дата начала 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974"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xml:space="preserve">Администрация  Капустихинского сельсовета Воскресенского муниципального района  Нижегородской области  </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Федеральная налоговая служба РФ</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c>
          <w:tcPr>
            <w:tcW w:w="2165"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66"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r>
      <w:tr w:rsidR="002A7BB4" w:rsidRPr="002A7BB4" w:rsidTr="002A7BB4">
        <w:trPr>
          <w:trHeight w:val="5280"/>
        </w:trPr>
        <w:tc>
          <w:tcPr>
            <w:tcW w:w="1575" w:type="dxa"/>
            <w:tcBorders>
              <w:top w:val="nil"/>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lastRenderedPageBreak/>
              <w:t> </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Выписка из Единого государственного реестра юридических лиц</w:t>
            </w:r>
          </w:p>
        </w:tc>
        <w:tc>
          <w:tcPr>
            <w:tcW w:w="3543"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имениюридического лица 10.1.  Сведения о физическом лице, </w:t>
            </w:r>
            <w:r w:rsidRPr="002A7BB4">
              <w:rPr>
                <w:color w:val="000000"/>
                <w:sz w:val="18"/>
                <w:szCs w:val="18"/>
              </w:rPr>
              <w:lastRenderedPageBreak/>
              <w:t>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974"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lastRenderedPageBreak/>
              <w:t xml:space="preserve">Администрация  Капустихинского сельсовета Воскресенского муниципального района  Нижегородской области  </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Федеральная налоговая служба РФ</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c>
          <w:tcPr>
            <w:tcW w:w="2165"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66"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2A7BB4">
        <w:trPr>
          <w:trHeight w:val="1878"/>
        </w:trPr>
        <w:tc>
          <w:tcPr>
            <w:tcW w:w="1575" w:type="dxa"/>
            <w:tcBorders>
              <w:top w:val="nil"/>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lastRenderedPageBreak/>
              <w:t> </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согласование с территориальным органом государственного пожарного надзора</w:t>
            </w:r>
          </w:p>
        </w:tc>
        <w:tc>
          <w:tcPr>
            <w:tcW w:w="3543"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c>
          <w:tcPr>
            <w:tcW w:w="1974"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xml:space="preserve">Администрация  Капустихинского сельсовета Воскресенского муниципального района  Нижегородской области  </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c>
          <w:tcPr>
            <w:tcW w:w="2165"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указывается органом местного самоуправления с учетом специфики</w:t>
            </w:r>
          </w:p>
        </w:tc>
        <w:tc>
          <w:tcPr>
            <w:tcW w:w="1166"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указать (составляется в соответствии с требованиями статьи 7.2 Федерального закона от 27 июля 2010 года № 210-ФЗ</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2A7BB4">
        <w:trPr>
          <w:trHeight w:val="3111"/>
        </w:trPr>
        <w:tc>
          <w:tcPr>
            <w:tcW w:w="1575" w:type="dxa"/>
            <w:tcBorders>
              <w:top w:val="nil"/>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lastRenderedPageBreak/>
              <w:t> </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Выписка из государственного реестра контрольно-кассовой техники</w:t>
            </w:r>
          </w:p>
        </w:tc>
        <w:tc>
          <w:tcPr>
            <w:tcW w:w="3543"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1.сведения о моделях контрольно-кассовой техники, применяемых организациями и индивидуальными предпринимателями при осуществлении ими наличных денежных расчетов и (или) расчетов с использованием платежных карт в случаях продажи товаров, выполнения работ или оказания услуг 2.наименование модели контрольно-кассовой техники и реквизиты, печатаемые представленным образцом модели контрольно-кассовой техники на кассовом чеке  3.даты и номера решений о включении сведений о модели контрольно-кассовой техники в Государственный реестр, о внесении изменений в указанные сведения и об их исключении из Государственного реестра</w:t>
            </w:r>
          </w:p>
        </w:tc>
        <w:tc>
          <w:tcPr>
            <w:tcW w:w="1974"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xml:space="preserve">Администрация  Капустихинского сельсовета Воскресенского муниципального района  Нижегородской области  </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Федеральная налоговая служба РФ</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c>
          <w:tcPr>
            <w:tcW w:w="2165"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указывается органом местного самоуправления с учетом специфики</w:t>
            </w:r>
          </w:p>
        </w:tc>
        <w:tc>
          <w:tcPr>
            <w:tcW w:w="1166"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указать (составляется в соответствии с требованиями статьи 7.2 Федерального закона от 27 июля 2010 года № 210-ФЗ</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2A7BB4">
        <w:trPr>
          <w:trHeight w:val="300"/>
        </w:trPr>
        <w:tc>
          <w:tcPr>
            <w:tcW w:w="1433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Выдача разрешения для размещения бахчевого развала</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r>
      <w:tr w:rsidR="002A7BB4" w:rsidRPr="002A7BB4" w:rsidTr="002A7BB4">
        <w:trPr>
          <w:trHeight w:val="3300"/>
        </w:trPr>
        <w:tc>
          <w:tcPr>
            <w:tcW w:w="1575" w:type="dxa"/>
            <w:tcBorders>
              <w:top w:val="nil"/>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xml:space="preserve">Выписка из Единого государственного реестра индивидуальных предпринимателей </w:t>
            </w:r>
          </w:p>
        </w:tc>
        <w:tc>
          <w:tcPr>
            <w:tcW w:w="3543"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Сведения об индивидуальном предпринимателе 1.1. Основной государственный регистрационный номер индивидуального предпринимателя (ОГРНИП)  1.2. ИНН физического лица 2. Код вида предпринимательства: индивидуальный предприниматель/глава КФХ 2.1. Фамилия 2.2. 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  3.2 Наименование статуса индивидуального предпринимателя по справочнику СИПСТ  3.3 Дата начала 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974"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xml:space="preserve">Администрация  Капустихинского сельсовета Воскресенского муниципального района  Нижегородской области  </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Федеральная налоговая служба РФ</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c>
          <w:tcPr>
            <w:tcW w:w="2165"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66"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r>
      <w:tr w:rsidR="002A7BB4" w:rsidRPr="002A7BB4" w:rsidTr="002A7BB4">
        <w:trPr>
          <w:trHeight w:val="5280"/>
        </w:trPr>
        <w:tc>
          <w:tcPr>
            <w:tcW w:w="1575" w:type="dxa"/>
            <w:tcBorders>
              <w:top w:val="nil"/>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lastRenderedPageBreak/>
              <w:t> </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Выписка из Единого государственного реестра юридических лиц</w:t>
            </w:r>
          </w:p>
        </w:tc>
        <w:tc>
          <w:tcPr>
            <w:tcW w:w="3543"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имениюридического лица 10.1.  Сведения о физическом лице, </w:t>
            </w:r>
            <w:r w:rsidRPr="002A7BB4">
              <w:rPr>
                <w:color w:val="000000"/>
                <w:sz w:val="18"/>
                <w:szCs w:val="18"/>
              </w:rPr>
              <w:lastRenderedPageBreak/>
              <w:t>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974"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lastRenderedPageBreak/>
              <w:t xml:space="preserve">Администрация  Капустихинского сельсовета Воскресенского муниципального района  Нижегородской области  </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Федеральная налоговая служба РФ</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c>
          <w:tcPr>
            <w:tcW w:w="2165"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66"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c>
          <w:tcPr>
            <w:tcW w:w="1276" w:type="dxa"/>
            <w:tcBorders>
              <w:top w:val="nil"/>
              <w:left w:val="nil"/>
              <w:bottom w:val="nil"/>
              <w:right w:val="single" w:sz="4" w:space="0" w:color="auto"/>
            </w:tcBorders>
            <w:shd w:val="clear" w:color="auto" w:fill="FFFFFF" w:themeFill="background1"/>
            <w:noWrap/>
            <w:vAlign w:val="bottom"/>
            <w:hideMark/>
          </w:tcPr>
          <w:p w:rsidR="002A7BB4" w:rsidRPr="002A7BB4" w:rsidRDefault="002A7BB4" w:rsidP="002A7BB4">
            <w:pPr>
              <w:rPr>
                <w:color w:val="000000"/>
                <w:sz w:val="18"/>
                <w:szCs w:val="18"/>
              </w:rPr>
            </w:pPr>
            <w:r w:rsidRPr="002A7BB4">
              <w:rPr>
                <w:color w:val="000000"/>
                <w:sz w:val="18"/>
                <w:szCs w:val="18"/>
              </w:rPr>
              <w:t> </w:t>
            </w:r>
          </w:p>
        </w:tc>
      </w:tr>
      <w:tr w:rsidR="002A7BB4" w:rsidRPr="002A7BB4" w:rsidTr="002A7BB4">
        <w:trPr>
          <w:trHeight w:val="300"/>
        </w:trPr>
        <w:tc>
          <w:tcPr>
            <w:tcW w:w="1433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lastRenderedPageBreak/>
              <w:t>переоформление разрешения на размещение нестационарных  объектов мелкорозничной сети</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r>
      <w:tr w:rsidR="002A7BB4" w:rsidRPr="002A7BB4" w:rsidTr="002A7BB4">
        <w:trPr>
          <w:trHeight w:val="3300"/>
        </w:trPr>
        <w:tc>
          <w:tcPr>
            <w:tcW w:w="1575" w:type="dxa"/>
            <w:tcBorders>
              <w:top w:val="nil"/>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lastRenderedPageBreak/>
              <w:t> </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xml:space="preserve">Выписка из Единого государственного реестра индивидуальных предпринимателей </w:t>
            </w:r>
          </w:p>
        </w:tc>
        <w:tc>
          <w:tcPr>
            <w:tcW w:w="3543"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1. Сведения об индивидуальном предпринимателе 1.1. Основной государственный регистрационный номер индивидуального предпринимателя (ОГРНИП)  1.2. ИНН физического лица 2. Код вида предпринимательства: индивидуальный предприниматель/глава КФХ 2.1. Фамилия 2.2. Имя 2.3 Отчество 3 Сведения о правоспособности (статусе) индивидуального предпринимателя 3.1 Код статуса индивидуального предпринимателя по справочнику СИПСТ  3.2 Наименование статуса индивидуального предпринимателя по справочнику СИПСТ  3.3 Дата начала действия указанных сведений 4 Сведения о регистрирующем (налоговом) органе, по месту жительства/регистрации индивидуального предпринимателя 4.1 Код органа по справочнику СОНО 4.2 Сокращенное наименование 5 Сведения об учете в налоговом органе 5.1 Дата постановки на учет в налоговом органе 5.2 Дата снятия с учета в налоговом органе 5.3 Код налогового органа по месту жительства ИП по справочнику СОУН</w:t>
            </w:r>
          </w:p>
        </w:tc>
        <w:tc>
          <w:tcPr>
            <w:tcW w:w="1974"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xml:space="preserve">Администрация  Капустихинского сельсовета Воскресенского муниципального района  Нижегородской области  </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Федеральная налоговая служба РФ</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c>
          <w:tcPr>
            <w:tcW w:w="2165"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66"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r>
      <w:tr w:rsidR="002A7BB4" w:rsidRPr="002A7BB4" w:rsidTr="002A7BB4">
        <w:trPr>
          <w:trHeight w:val="5280"/>
        </w:trPr>
        <w:tc>
          <w:tcPr>
            <w:tcW w:w="1575" w:type="dxa"/>
            <w:tcBorders>
              <w:top w:val="nil"/>
              <w:left w:val="single" w:sz="4" w:space="0" w:color="auto"/>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lastRenderedPageBreak/>
              <w:t> </w:t>
            </w:r>
          </w:p>
        </w:tc>
        <w:tc>
          <w:tcPr>
            <w:tcW w:w="1418"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Выписка из Единого государственного реестра юридических лиц</w:t>
            </w:r>
          </w:p>
        </w:tc>
        <w:tc>
          <w:tcPr>
            <w:tcW w:w="3543"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 xml:space="preserve">1 Сведения о  юридическом лице 1.1. Основной государственный регистрационный номер юридического лица (ОГРН) 1.2. ИНН юридического лица 1.3. КПП юридического лица 1.4. Полное наименование юридического лица 1.5. Сокращенное наименование юридического лица 1.6. Сведения о размере уставного капитала (складочного капитала, уставного фонда, паевого фонда) 2  Сведения о правоспособности (статусе) юридического лица 2.1. Код статуса юридического лица по справочнику СЮЛСТ 2.2. Наименование статуса юридического лица по справочнику СЮЛСТ 2.3. Дата начала действия указанных сведений 3  Сведения, содержащиеся в ЕГРЮЛ, о последнем адресе юридического лица 3.1. Индекс 3.2. Код субъекта Российской Федерации 3.3. Код адреса по КЛАДР 3.4. Дом (владение и т.п.) 3.5. Корпус (строение и т.п.) 3.5. Квартира (офис и т.п.) 4 Субъект Российской Федерации 4.1. Тип адресного объекта субъект (республика, край и т.п.) 4.2. Наименование адресного объекта субъект (республика, край и т.п.) 5  Район (улус и т.п.) 5.1. Тип адресного объекта район (улус и т.п.) 5.2. Наименование адресного объекта район (улус и т.п.) 6 Город (волость и т.п.) 6.1. Тип адресного объекта город (волость и т.п.) 6.2. Наименование адресного объекта город (волость и т.п.) 7 Населенный пункт (село и т.п.) 7.1. Тип адресного объекта населенный пункт (село и т.п.) 7.2. Наименование адресного объекта населенный пункт (село и т.п.) 8 Улица (проспект, переулок и т.п.) 8.1. Тип адресного объекта улица (проспект, переулок и т.п.) 8.2. Наименование адресного объекта улица (проспект, переулок и т.п.) 9  Сведения о регистрирующем (налоговом) органе 9.1. Код органа по справочнику СОНО 9.2. Сокращенное  наименование 10 Сведения о лице, имеющем право без доверенности действовать от имениюридического лица 10.1.  Сведения о физическом лице, </w:t>
            </w:r>
            <w:r w:rsidRPr="002A7BB4">
              <w:rPr>
                <w:color w:val="000000"/>
                <w:sz w:val="18"/>
                <w:szCs w:val="18"/>
              </w:rPr>
              <w:lastRenderedPageBreak/>
              <w:t>имеющем право без доверенности действовать от имени юридического лица 10.1.1. Вид должностного лица по справочнику СКФЛЮЛ (указывается код по справочнику) 10.1.2. Наименование вида должностного лица по справочнику СКФЛЮЛ 10.1.3. Наименование должности 10.1.5. ИНН физического лица 10.1.6. Основной государственный регистрационный номер индивидуального предпринимателя - управляющего юридическим лицом 10.1.7. Фамилия 10.1.8. Имя 10.1.9. Отчество 10.2 Сведения об управляющей организации - российском юридическом лице 10.2.1. Основной государственный регистрационный номер юридического лица 10.2.3. ИНН юридического лица 10.2.4. Полное наименование юридического лица  10.3 Сведения об управляющей организации - иностранном юридическом лице 10.3.1. ИНН юридического лица 10.3.2. Полное наименование юридического лица 10.3.3. Код страны регистрации (инкорпорации) по справочнику ОКСМ 10.3.4. Место нахождения  иностранного юридического лица в стране регистрации (инкорпорации) 10.3.5.  Сведения об учете в налоговом органе 10.3.6. Дата постановки на учет в налоговом органе 10.3.7. Дата снятия с учета в налоговом органе 10.3.8. Код налогового органа по месту нахождения ЮЛ по справочнику СОУН</w:t>
            </w:r>
          </w:p>
        </w:tc>
        <w:tc>
          <w:tcPr>
            <w:tcW w:w="1974"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lastRenderedPageBreak/>
              <w:t xml:space="preserve">Администрация  Капустихинского сельсовета Воскресенского муниципального района  Нижегородской области  </w:t>
            </w:r>
          </w:p>
        </w:tc>
        <w:tc>
          <w:tcPr>
            <w:tcW w:w="1499"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Федеральная налоговая служба РФ</w:t>
            </w:r>
          </w:p>
        </w:tc>
        <w:tc>
          <w:tcPr>
            <w:tcW w:w="992"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c>
          <w:tcPr>
            <w:tcW w:w="2165"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rPr>
                <w:color w:val="000000"/>
                <w:sz w:val="18"/>
                <w:szCs w:val="18"/>
              </w:rPr>
            </w:pPr>
            <w:r w:rsidRPr="002A7BB4">
              <w:rPr>
                <w:color w:val="000000"/>
                <w:sz w:val="18"/>
                <w:szCs w:val="18"/>
              </w:rPr>
              <w:t>3 рабочих дня (подготовка и направление запроса 1 рабочий день, подготовка и направление ответа на запрос 1 рабочий день, приобщение ответа к делу 1 рабочий день)</w:t>
            </w:r>
          </w:p>
        </w:tc>
        <w:tc>
          <w:tcPr>
            <w:tcW w:w="1166"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2A7BB4" w:rsidRPr="002A7BB4" w:rsidRDefault="002A7BB4" w:rsidP="002A7BB4">
            <w:pPr>
              <w:jc w:val="center"/>
              <w:rPr>
                <w:color w:val="000000"/>
                <w:sz w:val="18"/>
                <w:szCs w:val="18"/>
              </w:rPr>
            </w:pPr>
            <w:r w:rsidRPr="002A7BB4">
              <w:rPr>
                <w:color w:val="000000"/>
                <w:sz w:val="18"/>
                <w:szCs w:val="18"/>
              </w:rPr>
              <w:t> </w:t>
            </w:r>
          </w:p>
        </w:tc>
      </w:tr>
    </w:tbl>
    <w:p w:rsidR="000A2034" w:rsidRDefault="000A2034" w:rsidP="00C7077B">
      <w:pPr>
        <w:spacing w:line="276" w:lineRule="auto"/>
        <w:rPr>
          <w:rFonts w:eastAsiaTheme="minorHAnsi"/>
          <w:lang w:eastAsia="en-US"/>
        </w:rPr>
      </w:pPr>
    </w:p>
    <w:p w:rsidR="007715D2" w:rsidRDefault="007715D2" w:rsidP="007715D2">
      <w:pPr>
        <w:spacing w:line="276" w:lineRule="auto"/>
        <w:rPr>
          <w:rFonts w:eastAsiaTheme="minorHAnsi"/>
          <w:b/>
          <w:lang w:eastAsia="en-US"/>
        </w:rPr>
      </w:pPr>
      <w:r w:rsidRPr="007715D2">
        <w:rPr>
          <w:rFonts w:eastAsiaTheme="minorHAnsi"/>
          <w:b/>
          <w:lang w:eastAsia="en-US"/>
        </w:rPr>
        <w:t>Раздел 6. Результат "подуслуги"</w:t>
      </w:r>
    </w:p>
    <w:p w:rsidR="00780A65" w:rsidRDefault="00780A65" w:rsidP="007715D2">
      <w:pPr>
        <w:spacing w:line="276" w:lineRule="auto"/>
        <w:rPr>
          <w:rFonts w:eastAsiaTheme="minorHAnsi"/>
          <w:b/>
          <w:lang w:eastAsia="en-US"/>
        </w:rPr>
      </w:pPr>
    </w:p>
    <w:tbl>
      <w:tblPr>
        <w:tblW w:w="15608" w:type="dxa"/>
        <w:tblInd w:w="93" w:type="dxa"/>
        <w:shd w:val="clear" w:color="auto" w:fill="FFFFFF" w:themeFill="background1"/>
        <w:tblLayout w:type="fixed"/>
        <w:tblLook w:val="04A0" w:firstRow="1" w:lastRow="0" w:firstColumn="1" w:lastColumn="0" w:noHBand="0" w:noVBand="1"/>
      </w:tblPr>
      <w:tblGrid>
        <w:gridCol w:w="442"/>
        <w:gridCol w:w="1700"/>
        <w:gridCol w:w="1842"/>
        <w:gridCol w:w="1843"/>
        <w:gridCol w:w="1985"/>
        <w:gridCol w:w="1842"/>
        <w:gridCol w:w="3261"/>
        <w:gridCol w:w="1417"/>
        <w:gridCol w:w="1276"/>
      </w:tblGrid>
      <w:tr w:rsidR="003F59E9" w:rsidRPr="003F59E9" w:rsidTr="003F59E9">
        <w:trPr>
          <w:trHeight w:val="1125"/>
        </w:trPr>
        <w:tc>
          <w:tcPr>
            <w:tcW w:w="4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Документ/документы, являющиеся результатом "подуслуги"</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Требования к документу/документам, являющимся результатом "подуслуги"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Характеристика результата (положительный/отрицательный)</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Форма документа/документов, являющимся результатом "подуслуги"</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Образец документа/документов, являющихся результатом "подуслуги"</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Способ получения результата</w:t>
            </w:r>
          </w:p>
        </w:tc>
        <w:tc>
          <w:tcPr>
            <w:tcW w:w="2693"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Срок хранения невостребованных  заявителем результатов</w:t>
            </w:r>
          </w:p>
        </w:tc>
      </w:tr>
      <w:tr w:rsidR="003F59E9" w:rsidRPr="003F59E9" w:rsidTr="003F59E9">
        <w:trPr>
          <w:trHeight w:val="375"/>
        </w:trPr>
        <w:tc>
          <w:tcPr>
            <w:tcW w:w="4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4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4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326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в органе</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в МФЦ</w:t>
            </w:r>
          </w:p>
        </w:tc>
      </w:tr>
      <w:tr w:rsidR="003F59E9" w:rsidRPr="003F59E9" w:rsidTr="003F59E9">
        <w:trPr>
          <w:trHeight w:val="300"/>
        </w:trPr>
        <w:tc>
          <w:tcPr>
            <w:tcW w:w="442" w:type="dxa"/>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1</w:t>
            </w:r>
          </w:p>
        </w:tc>
        <w:tc>
          <w:tcPr>
            <w:tcW w:w="1700"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2</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3</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4</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5</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6</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8</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9</w:t>
            </w:r>
          </w:p>
        </w:tc>
      </w:tr>
      <w:tr w:rsidR="003F59E9" w:rsidRPr="003F59E9" w:rsidTr="003F59E9">
        <w:trPr>
          <w:trHeight w:val="300"/>
        </w:trPr>
        <w:tc>
          <w:tcPr>
            <w:tcW w:w="442" w:type="dxa"/>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15166" w:type="dxa"/>
            <w:gridSpan w:val="8"/>
            <w:tcBorders>
              <w:top w:val="single" w:sz="4" w:space="0" w:color="auto"/>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
        </w:tc>
      </w:tr>
      <w:tr w:rsidR="003F59E9" w:rsidRPr="003F59E9" w:rsidTr="003F59E9">
        <w:trPr>
          <w:trHeight w:val="1410"/>
        </w:trPr>
        <w:tc>
          <w:tcPr>
            <w:tcW w:w="442" w:type="dxa"/>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lastRenderedPageBreak/>
              <w:t> </w:t>
            </w:r>
          </w:p>
        </w:tc>
        <w:tc>
          <w:tcPr>
            <w:tcW w:w="1700"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Разрешение на размещение нестационарного объекта мелкорозничной сети</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положительный</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02.07.2019 г. № 01-09/11/19) 3.По почте, по электронной почте.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До окончания установленного срока оказания услуги</w:t>
            </w:r>
          </w:p>
        </w:tc>
      </w:tr>
      <w:tr w:rsidR="003F59E9" w:rsidRPr="003F59E9" w:rsidTr="003F59E9">
        <w:trPr>
          <w:trHeight w:val="1671"/>
        </w:trPr>
        <w:tc>
          <w:tcPr>
            <w:tcW w:w="442" w:type="dxa"/>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 </w:t>
            </w:r>
          </w:p>
        </w:tc>
        <w:tc>
          <w:tcPr>
            <w:tcW w:w="1700"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Уведомление об отказе в выдаче разрешения на размещение нестационарного объекта мелкорозничной сети.</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отрицательный</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02.07.2019 г. № 01-09/11/19) 3.По почте, по электронной почте.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До окончания установленного срока оказания услуги</w:t>
            </w:r>
          </w:p>
        </w:tc>
      </w:tr>
      <w:tr w:rsidR="003F59E9" w:rsidRPr="003F59E9" w:rsidTr="003F59E9">
        <w:trPr>
          <w:trHeight w:val="300"/>
        </w:trPr>
        <w:tc>
          <w:tcPr>
            <w:tcW w:w="15608"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Выдача разрешения для размещения автомагазина (автолавки, автоприцепа), автокафе</w:t>
            </w:r>
          </w:p>
        </w:tc>
      </w:tr>
      <w:tr w:rsidR="003F59E9" w:rsidRPr="003F59E9" w:rsidTr="003F59E9">
        <w:trPr>
          <w:trHeight w:val="1515"/>
        </w:trPr>
        <w:tc>
          <w:tcPr>
            <w:tcW w:w="442" w:type="dxa"/>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 </w:t>
            </w:r>
          </w:p>
        </w:tc>
        <w:tc>
          <w:tcPr>
            <w:tcW w:w="1700"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Разрешение на размещение нестационарного объекта мелкорозничной сети</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положительный</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02.07.2019 г. № 01-09/11/19) 3.По почте, по электронной почте.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До окончания установленного срока оказания услуги</w:t>
            </w:r>
          </w:p>
        </w:tc>
      </w:tr>
      <w:tr w:rsidR="003F59E9" w:rsidRPr="003F59E9" w:rsidTr="003F59E9">
        <w:trPr>
          <w:trHeight w:val="1553"/>
        </w:trPr>
        <w:tc>
          <w:tcPr>
            <w:tcW w:w="442" w:type="dxa"/>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 </w:t>
            </w:r>
          </w:p>
        </w:tc>
        <w:tc>
          <w:tcPr>
            <w:tcW w:w="1700"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Уведомление об отказе в выдаче разрешения на размещение нестационарного объекта мелкорозничной сети.</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отрицательный</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02.07.2019 г. № 01-09/11/19) 3.По почте, по электронной почте.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До окончания установленного срока оказания услуги</w:t>
            </w:r>
          </w:p>
        </w:tc>
      </w:tr>
      <w:tr w:rsidR="003F59E9" w:rsidRPr="003F59E9" w:rsidTr="003F59E9">
        <w:trPr>
          <w:trHeight w:val="300"/>
        </w:trPr>
        <w:tc>
          <w:tcPr>
            <w:tcW w:w="15608"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Выдача разрешения для размещения бахчевого развала</w:t>
            </w:r>
          </w:p>
        </w:tc>
      </w:tr>
      <w:tr w:rsidR="003F59E9" w:rsidRPr="003F59E9" w:rsidTr="003F59E9">
        <w:trPr>
          <w:trHeight w:val="985"/>
        </w:trPr>
        <w:tc>
          <w:tcPr>
            <w:tcW w:w="442" w:type="dxa"/>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 </w:t>
            </w:r>
          </w:p>
        </w:tc>
        <w:tc>
          <w:tcPr>
            <w:tcW w:w="1700"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Разрешение на размещение нестационарного объекта мелкорозничной сети</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положительный</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02.07.2019 г. № 01-09/11/19) 3.По почте, по электронной почте.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До окончания установленного срока оказания услуги</w:t>
            </w:r>
          </w:p>
        </w:tc>
      </w:tr>
      <w:tr w:rsidR="003F59E9" w:rsidRPr="003F59E9" w:rsidTr="003F59E9">
        <w:trPr>
          <w:trHeight w:val="1268"/>
        </w:trPr>
        <w:tc>
          <w:tcPr>
            <w:tcW w:w="442" w:type="dxa"/>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 </w:t>
            </w:r>
          </w:p>
        </w:tc>
        <w:tc>
          <w:tcPr>
            <w:tcW w:w="1700"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Уведомление об отказе в выдаче разрешения на размещение нестационарного объекта мелкорозничной сети.</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отрицательный</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02.07.2019 г. № 01-09/11/19) 3.По почте, по электронной почте.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До окончания установленного срока оказания услуги</w:t>
            </w:r>
          </w:p>
        </w:tc>
      </w:tr>
      <w:tr w:rsidR="003F59E9" w:rsidRPr="003F59E9" w:rsidTr="003F59E9">
        <w:trPr>
          <w:trHeight w:val="300"/>
        </w:trPr>
        <w:tc>
          <w:tcPr>
            <w:tcW w:w="15608"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lastRenderedPageBreak/>
              <w:t>переоформление разрешения на размещение нестационарных  объектов мелкорозничной сети</w:t>
            </w:r>
          </w:p>
        </w:tc>
      </w:tr>
      <w:tr w:rsidR="003F59E9" w:rsidRPr="003F59E9" w:rsidTr="003F59E9">
        <w:trPr>
          <w:trHeight w:val="1528"/>
        </w:trPr>
        <w:tc>
          <w:tcPr>
            <w:tcW w:w="442" w:type="dxa"/>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 </w:t>
            </w:r>
          </w:p>
        </w:tc>
        <w:tc>
          <w:tcPr>
            <w:tcW w:w="1700"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Разрешение на размещение нестационарного объекта мелкорозничной сети</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положительный</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02.07.2019 г. № 01-09/11/19) 3.По почте, по электронной почте.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До окончания установленного срока оказания услуги</w:t>
            </w:r>
          </w:p>
        </w:tc>
      </w:tr>
      <w:tr w:rsidR="003F59E9" w:rsidRPr="003F59E9" w:rsidTr="003F59E9">
        <w:trPr>
          <w:trHeight w:val="1407"/>
        </w:trPr>
        <w:tc>
          <w:tcPr>
            <w:tcW w:w="442" w:type="dxa"/>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 </w:t>
            </w:r>
          </w:p>
        </w:tc>
        <w:tc>
          <w:tcPr>
            <w:tcW w:w="1700"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Уведомление об отказе в выдаче разрешения на размещение нестационарного объекта мелкорозничной сети.</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отрицательный</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84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3261"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02.07.2019 г. № 01-09/11/19) 3.По почте, по электронной почте.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276"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До окончания установленного срока оказания услуги</w:t>
            </w:r>
          </w:p>
        </w:tc>
      </w:tr>
    </w:tbl>
    <w:p w:rsidR="007715D2" w:rsidRDefault="007715D2" w:rsidP="007715D2">
      <w:pPr>
        <w:spacing w:line="276" w:lineRule="auto"/>
        <w:rPr>
          <w:rFonts w:eastAsiaTheme="minorHAnsi"/>
          <w:b/>
          <w:lang w:eastAsia="en-US"/>
        </w:rPr>
      </w:pPr>
    </w:p>
    <w:p w:rsidR="007715D2" w:rsidRDefault="007715D2" w:rsidP="007715D2">
      <w:pPr>
        <w:spacing w:line="276" w:lineRule="auto"/>
        <w:rPr>
          <w:rFonts w:eastAsiaTheme="minorHAnsi"/>
          <w:b/>
          <w:lang w:eastAsia="en-US"/>
        </w:rPr>
      </w:pPr>
      <w:r w:rsidRPr="007715D2">
        <w:rPr>
          <w:rFonts w:eastAsiaTheme="minorHAnsi"/>
          <w:b/>
          <w:lang w:eastAsia="en-US"/>
        </w:rPr>
        <w:t>Раздел 7. "Технологические процессы предоставления "подуслуги"</w:t>
      </w:r>
    </w:p>
    <w:tbl>
      <w:tblPr>
        <w:tblW w:w="15612" w:type="dxa"/>
        <w:tblInd w:w="93" w:type="dxa"/>
        <w:shd w:val="clear" w:color="auto" w:fill="FFFFFF" w:themeFill="background1"/>
        <w:tblLook w:val="04A0" w:firstRow="1" w:lastRow="0" w:firstColumn="1" w:lastColumn="0" w:noHBand="0" w:noVBand="1"/>
      </w:tblPr>
      <w:tblGrid>
        <w:gridCol w:w="560"/>
        <w:gridCol w:w="2574"/>
        <w:gridCol w:w="4252"/>
        <w:gridCol w:w="2268"/>
        <w:gridCol w:w="2224"/>
        <w:gridCol w:w="1887"/>
        <w:gridCol w:w="1847"/>
      </w:tblGrid>
      <w:tr w:rsidR="003F59E9" w:rsidRPr="003F59E9" w:rsidTr="00E536A1">
        <w:trPr>
          <w:trHeight w:val="900"/>
        </w:trPr>
        <w:tc>
          <w:tcPr>
            <w:tcW w:w="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 п/п</w:t>
            </w:r>
          </w:p>
        </w:tc>
        <w:tc>
          <w:tcPr>
            <w:tcW w:w="2574"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Наименование процедуры процесса</w:t>
            </w:r>
          </w:p>
        </w:tc>
        <w:tc>
          <w:tcPr>
            <w:tcW w:w="4252"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Особенности исполнения процедуры процесса</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Срок исполнения процедуры (процесса)</w:t>
            </w:r>
          </w:p>
        </w:tc>
        <w:tc>
          <w:tcPr>
            <w:tcW w:w="2224"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Исполнитель процедуры процесса</w:t>
            </w:r>
          </w:p>
        </w:tc>
        <w:tc>
          <w:tcPr>
            <w:tcW w:w="1887"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Ресурсы необходимые для выполнения процедуры процесса</w:t>
            </w:r>
          </w:p>
        </w:tc>
        <w:tc>
          <w:tcPr>
            <w:tcW w:w="1847" w:type="dxa"/>
            <w:tcBorders>
              <w:top w:val="single" w:sz="4" w:space="0" w:color="auto"/>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Формы документов, необходимые для выполнения процедуры и процесса</w:t>
            </w:r>
          </w:p>
        </w:tc>
      </w:tr>
      <w:tr w:rsidR="003F59E9" w:rsidRPr="003F59E9" w:rsidTr="00E536A1">
        <w:trPr>
          <w:trHeight w:val="300"/>
        </w:trPr>
        <w:tc>
          <w:tcPr>
            <w:tcW w:w="560" w:type="dxa"/>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1</w:t>
            </w:r>
          </w:p>
        </w:tc>
        <w:tc>
          <w:tcPr>
            <w:tcW w:w="257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2</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3</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4</w:t>
            </w:r>
          </w:p>
        </w:tc>
        <w:tc>
          <w:tcPr>
            <w:tcW w:w="222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5</w:t>
            </w:r>
          </w:p>
        </w:tc>
        <w:tc>
          <w:tcPr>
            <w:tcW w:w="188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6</w:t>
            </w:r>
          </w:p>
        </w:tc>
        <w:tc>
          <w:tcPr>
            <w:tcW w:w="184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7</w:t>
            </w:r>
          </w:p>
        </w:tc>
      </w:tr>
      <w:tr w:rsidR="003F59E9" w:rsidRPr="003F59E9" w:rsidTr="00E536A1">
        <w:trPr>
          <w:trHeight w:val="534"/>
        </w:trPr>
        <w:tc>
          <w:tcPr>
            <w:tcW w:w="15612"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Выдача разрешения для размещения  палатки, тележки, лотка, корзины (в том числе функционирующих на специализированных новогодних и школьно-письменных базарах), изотермической емкости, цистерны</w:t>
            </w:r>
          </w:p>
        </w:tc>
      </w:tr>
      <w:tr w:rsidR="003F59E9" w:rsidRPr="003F59E9" w:rsidTr="00E536A1">
        <w:trPr>
          <w:trHeight w:val="759"/>
        </w:trPr>
        <w:tc>
          <w:tcPr>
            <w:tcW w:w="560" w:type="dxa"/>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257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xml:space="preserve">Прием заявления и документов:  </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описываются все способы подачи документов, в том числе через МФЦ</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jc w:val="center"/>
              <w:rPr>
                <w:color w:val="000000"/>
                <w:sz w:val="18"/>
                <w:szCs w:val="18"/>
              </w:rPr>
            </w:pPr>
            <w:r w:rsidRPr="003F59E9">
              <w:rPr>
                <w:color w:val="000000"/>
                <w:sz w:val="18"/>
                <w:szCs w:val="18"/>
              </w:rPr>
              <w:t>1 день</w:t>
            </w:r>
          </w:p>
        </w:tc>
        <w:tc>
          <w:tcPr>
            <w:tcW w:w="222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84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заявление (приложение 3), опись документов (МФЦ)</w:t>
            </w:r>
          </w:p>
        </w:tc>
      </w:tr>
      <w:tr w:rsidR="003F59E9" w:rsidRPr="003F59E9" w:rsidTr="00E536A1">
        <w:trPr>
          <w:trHeight w:val="710"/>
        </w:trPr>
        <w:tc>
          <w:tcPr>
            <w:tcW w:w="560" w:type="dxa"/>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257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Передача документов из МФЦ в  администрацию</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указать, каким образом передаются документы из МФЦ в администрацию: по акту приема передачи, описи (расписки)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222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184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r>
      <w:tr w:rsidR="003F59E9" w:rsidRPr="003F59E9" w:rsidTr="00E536A1">
        <w:trPr>
          <w:trHeight w:val="1268"/>
        </w:trPr>
        <w:tc>
          <w:tcPr>
            <w:tcW w:w="560" w:type="dxa"/>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257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1) заявителем не представлены или представлены не все требуемые документы;</w:t>
            </w:r>
            <w:r w:rsidRPr="003F59E9">
              <w:rPr>
                <w:color w:val="000000"/>
                <w:sz w:val="18"/>
                <w:szCs w:val="18"/>
              </w:rPr>
              <w:br/>
              <w:t>2) представленные заявителем документы содержат неполную или неточную информацию</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222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184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r>
      <w:tr w:rsidR="003F59E9" w:rsidRPr="003F59E9" w:rsidTr="00E536A1">
        <w:trPr>
          <w:trHeight w:val="418"/>
        </w:trPr>
        <w:tc>
          <w:tcPr>
            <w:tcW w:w="560" w:type="dxa"/>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257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xml:space="preserve">Передача  результата из администрации в МФЦ </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xml:space="preserve">по акту приема-передачи либо описи (расписки) </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222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184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r>
      <w:tr w:rsidR="003F59E9" w:rsidRPr="003F59E9" w:rsidTr="00E536A1">
        <w:trPr>
          <w:trHeight w:val="5662"/>
        </w:trPr>
        <w:tc>
          <w:tcPr>
            <w:tcW w:w="560" w:type="dxa"/>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lastRenderedPageBreak/>
              <w:t> </w:t>
            </w:r>
          </w:p>
        </w:tc>
        <w:tc>
          <w:tcPr>
            <w:tcW w:w="257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xml:space="preserve">Выдача (направление)  результата услуги </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1.Администрация  Капустихинского сельсовета Воскресенского муниципального района  Нижегородской области на бумажном носителе;               2. МФЦ (соглашение от 02.08.2019 г. № 01-09/11/19 )  3.По почте, по электронной почте. а) выписка из единого государственного реестра юридических лиц (далее-ЕГРЮЛ и ЕГРИП), предоставляемая  МРИ ФНС России по Нижегородской области;</w:t>
            </w:r>
            <w:r w:rsidRPr="003F59E9">
              <w:rPr>
                <w:color w:val="000000"/>
                <w:sz w:val="18"/>
                <w:szCs w:val="18"/>
              </w:rPr>
              <w:br/>
              <w:t>2.6.3. Перечень услуг, которые являются необходимыми и обязательными для предоставления государственных (в рамках исполнения отдельных государственных полномочий) и муниципальных услуг и предоставляются организациями, участвующими в предоставлении услуг оказываемых Администрацией и муниципальными учреждениями Воскресенского муниципального района Нижегородской области:</w:t>
            </w:r>
            <w:r w:rsidRPr="003F59E9">
              <w:rPr>
                <w:color w:val="000000"/>
                <w:sz w:val="18"/>
                <w:szCs w:val="18"/>
              </w:rPr>
              <w:br/>
              <w:t>- выдача документа о регистрации контрольно-кассовой техники (при наличии ккт);</w:t>
            </w:r>
            <w:r w:rsidRPr="003F59E9">
              <w:rPr>
                <w:color w:val="000000"/>
                <w:sz w:val="18"/>
                <w:szCs w:val="18"/>
              </w:rPr>
              <w:br/>
              <w:t>- заключение договора на вывоз твердых бытовых отходов, уборку территории;</w:t>
            </w:r>
            <w:r w:rsidRPr="003F59E9">
              <w:rPr>
                <w:color w:val="000000"/>
                <w:sz w:val="18"/>
                <w:szCs w:val="18"/>
              </w:rPr>
              <w:br/>
              <w:t>- заключение договора на проведение лабораторных исследований поступающих партий бахчевых культур с аккредитованной лабораторией;</w:t>
            </w:r>
            <w:r w:rsidRPr="003F59E9">
              <w:rPr>
                <w:color w:val="000000"/>
                <w:sz w:val="18"/>
                <w:szCs w:val="18"/>
              </w:rPr>
              <w:br/>
              <w:t>- выдача документа о поверке весоизмерительных приборов.</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4 рабочих дня</w:t>
            </w:r>
          </w:p>
        </w:tc>
        <w:tc>
          <w:tcPr>
            <w:tcW w:w="222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84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Приложение 4</w:t>
            </w:r>
          </w:p>
        </w:tc>
      </w:tr>
      <w:tr w:rsidR="003F59E9" w:rsidRPr="003F59E9" w:rsidTr="00E536A1">
        <w:trPr>
          <w:trHeight w:val="852"/>
        </w:trPr>
        <w:tc>
          <w:tcPr>
            <w:tcW w:w="560" w:type="dxa"/>
            <w:tcBorders>
              <w:top w:val="nil"/>
              <w:left w:val="single" w:sz="4" w:space="0" w:color="auto"/>
              <w:bottom w:val="nil"/>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2574" w:type="dxa"/>
            <w:tcBorders>
              <w:top w:val="nil"/>
              <w:left w:val="nil"/>
              <w:bottom w:val="nil"/>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возврат невостребованных заявителем документов из МФЦ в администрацию</w:t>
            </w:r>
          </w:p>
        </w:tc>
        <w:tc>
          <w:tcPr>
            <w:tcW w:w="4252" w:type="dxa"/>
            <w:tcBorders>
              <w:top w:val="nil"/>
              <w:left w:val="nil"/>
              <w:bottom w:val="nil"/>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xml:space="preserve">указать, каким образом передается результат - по акту приема-передачи либо описи (расписки) </w:t>
            </w:r>
          </w:p>
        </w:tc>
        <w:tc>
          <w:tcPr>
            <w:tcW w:w="2268" w:type="dxa"/>
            <w:tcBorders>
              <w:top w:val="nil"/>
              <w:left w:val="nil"/>
              <w:bottom w:val="nil"/>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2224" w:type="dxa"/>
            <w:tcBorders>
              <w:top w:val="nil"/>
              <w:left w:val="nil"/>
              <w:bottom w:val="nil"/>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tcBorders>
              <w:top w:val="nil"/>
              <w:left w:val="nil"/>
              <w:bottom w:val="nil"/>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1847" w:type="dxa"/>
            <w:tcBorders>
              <w:top w:val="nil"/>
              <w:left w:val="nil"/>
              <w:bottom w:val="nil"/>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r>
      <w:tr w:rsidR="003F59E9" w:rsidRPr="003F59E9" w:rsidTr="00E536A1">
        <w:trPr>
          <w:trHeight w:val="300"/>
        </w:trPr>
        <w:tc>
          <w:tcPr>
            <w:tcW w:w="15612"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59E9" w:rsidRPr="003F59E9" w:rsidRDefault="003F59E9" w:rsidP="003F59E9">
            <w:pPr>
              <w:rPr>
                <w:color w:val="000000"/>
                <w:sz w:val="18"/>
                <w:szCs w:val="18"/>
              </w:rPr>
            </w:pPr>
            <w:r w:rsidRPr="003F59E9">
              <w:rPr>
                <w:color w:val="000000"/>
                <w:sz w:val="18"/>
                <w:szCs w:val="18"/>
              </w:rPr>
              <w:t>Выдача разрешения для размещения автомагазина (автолавки, автоприцепа), автокафе</w:t>
            </w:r>
          </w:p>
        </w:tc>
      </w:tr>
      <w:tr w:rsidR="003F59E9" w:rsidRPr="003F59E9" w:rsidTr="00E536A1">
        <w:trPr>
          <w:trHeight w:val="670"/>
        </w:trPr>
        <w:tc>
          <w:tcPr>
            <w:tcW w:w="5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F59E9" w:rsidRPr="003F59E9" w:rsidRDefault="003F59E9" w:rsidP="003F59E9">
            <w:pPr>
              <w:rPr>
                <w:color w:val="000000"/>
                <w:sz w:val="18"/>
                <w:szCs w:val="18"/>
              </w:rPr>
            </w:pPr>
            <w:r w:rsidRPr="003F59E9">
              <w:rPr>
                <w:color w:val="000000"/>
                <w:sz w:val="18"/>
                <w:szCs w:val="18"/>
              </w:rPr>
              <w:t> </w:t>
            </w:r>
          </w:p>
        </w:tc>
        <w:tc>
          <w:tcPr>
            <w:tcW w:w="257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xml:space="preserve">Прием заявления и документов:  </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должны быть представлены оригиналы документов или заверенные нотариусом копии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1 день</w:t>
            </w:r>
          </w:p>
        </w:tc>
        <w:tc>
          <w:tcPr>
            <w:tcW w:w="222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184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заявление (приложение 3), опись документов (МФЦ)</w:t>
            </w:r>
          </w:p>
        </w:tc>
      </w:tr>
      <w:tr w:rsidR="003F59E9" w:rsidRPr="003F59E9" w:rsidTr="00E536A1">
        <w:trPr>
          <w:trHeight w:val="699"/>
        </w:trPr>
        <w:tc>
          <w:tcPr>
            <w:tcW w:w="5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F59E9" w:rsidRPr="003F59E9" w:rsidRDefault="003F59E9" w:rsidP="003F59E9">
            <w:pPr>
              <w:rPr>
                <w:color w:val="000000"/>
                <w:sz w:val="18"/>
                <w:szCs w:val="18"/>
              </w:rPr>
            </w:pPr>
            <w:r w:rsidRPr="003F59E9">
              <w:rPr>
                <w:color w:val="000000"/>
                <w:sz w:val="18"/>
                <w:szCs w:val="18"/>
              </w:rPr>
              <w:t> </w:t>
            </w:r>
          </w:p>
        </w:tc>
        <w:tc>
          <w:tcPr>
            <w:tcW w:w="257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Передача документов из МФЦ в  администрацию</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xml:space="preserve"> по акту приема передачи, описи (расписки)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222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184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r>
      <w:tr w:rsidR="003F59E9" w:rsidRPr="003F59E9" w:rsidTr="00E536A1">
        <w:trPr>
          <w:trHeight w:val="976"/>
        </w:trPr>
        <w:tc>
          <w:tcPr>
            <w:tcW w:w="56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3F59E9" w:rsidRPr="003F59E9" w:rsidRDefault="003F59E9" w:rsidP="003F59E9">
            <w:pPr>
              <w:rPr>
                <w:color w:val="000000"/>
                <w:sz w:val="18"/>
                <w:szCs w:val="18"/>
              </w:rPr>
            </w:pPr>
            <w:r w:rsidRPr="003F59E9">
              <w:rPr>
                <w:color w:val="000000"/>
                <w:sz w:val="18"/>
                <w:szCs w:val="18"/>
              </w:rPr>
              <w:t> </w:t>
            </w:r>
          </w:p>
        </w:tc>
        <w:tc>
          <w:tcPr>
            <w:tcW w:w="25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1) заявителем не представлены или представлены не все требуемые документы;</w:t>
            </w:r>
          </w:p>
        </w:tc>
        <w:tc>
          <w:tcPr>
            <w:tcW w:w="226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222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184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r>
      <w:tr w:rsidR="003F59E9" w:rsidRPr="003F59E9" w:rsidTr="00E536A1">
        <w:trPr>
          <w:trHeight w:val="551"/>
        </w:trPr>
        <w:tc>
          <w:tcPr>
            <w:tcW w:w="5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5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2) представленные заявителем документы содержат неполную или неточную информацию.</w:t>
            </w:r>
          </w:p>
        </w:tc>
        <w:tc>
          <w:tcPr>
            <w:tcW w:w="2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2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8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r>
      <w:tr w:rsidR="003F59E9" w:rsidRPr="003F59E9" w:rsidTr="00E536A1">
        <w:trPr>
          <w:trHeight w:val="560"/>
        </w:trPr>
        <w:tc>
          <w:tcPr>
            <w:tcW w:w="5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F59E9" w:rsidRPr="003F59E9" w:rsidRDefault="003F59E9" w:rsidP="003F59E9">
            <w:pPr>
              <w:rPr>
                <w:color w:val="000000"/>
                <w:sz w:val="18"/>
                <w:szCs w:val="18"/>
              </w:rPr>
            </w:pPr>
            <w:r w:rsidRPr="003F59E9">
              <w:rPr>
                <w:color w:val="000000"/>
                <w:sz w:val="18"/>
                <w:szCs w:val="18"/>
              </w:rPr>
              <w:lastRenderedPageBreak/>
              <w:t> </w:t>
            </w:r>
          </w:p>
        </w:tc>
        <w:tc>
          <w:tcPr>
            <w:tcW w:w="257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xml:space="preserve">Передача  результата из администрации в МФЦ </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xml:space="preserve"> по акту приема передачи, описи (расписки)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222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184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r>
      <w:tr w:rsidR="003F59E9" w:rsidRPr="003F59E9" w:rsidTr="00E536A1">
        <w:trPr>
          <w:trHeight w:val="1787"/>
        </w:trPr>
        <w:tc>
          <w:tcPr>
            <w:tcW w:w="56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3F59E9" w:rsidRPr="003F59E9" w:rsidRDefault="003F59E9" w:rsidP="003F59E9">
            <w:pPr>
              <w:rPr>
                <w:color w:val="000000"/>
                <w:sz w:val="18"/>
                <w:szCs w:val="18"/>
              </w:rPr>
            </w:pPr>
            <w:r w:rsidRPr="003F59E9">
              <w:rPr>
                <w:color w:val="000000"/>
                <w:sz w:val="18"/>
                <w:szCs w:val="18"/>
              </w:rPr>
              <w:t> </w:t>
            </w:r>
          </w:p>
        </w:tc>
        <w:tc>
          <w:tcPr>
            <w:tcW w:w="25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xml:space="preserve">Выдача (направление)  результата услуги </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1.Администрация  Капустихинского сельсовета Воскресенского муниципального района  Нижегородской области на бумажном носителе;               2. МФЦ (соглашение от 02.08.2019 г. № 01-09/11/19 )  3.По почте, по электронной почте. а)выписка из единого государственного реестра юридических лиц (далее-ЕГРЮЛ и ЕГРИП), предоставляемая  МРИ ФНС России по Нижегородской области;</w:t>
            </w:r>
          </w:p>
        </w:tc>
        <w:tc>
          <w:tcPr>
            <w:tcW w:w="226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222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184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Приложение 4</w:t>
            </w:r>
          </w:p>
        </w:tc>
      </w:tr>
      <w:tr w:rsidR="003F59E9" w:rsidRPr="003F59E9" w:rsidTr="00E536A1">
        <w:trPr>
          <w:trHeight w:val="2257"/>
        </w:trPr>
        <w:tc>
          <w:tcPr>
            <w:tcW w:w="5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5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2.6.3. Перечень услуг, которые являются необходимыми и обязательными для предоставления государственных (в рамках исполнения отдельных государственных полномочий) и муниципальных услуг и предоставляются организациями, участвующими в предоставлении услуг оказываемых Администрацией и муниципальными учреждениями Воскресенского муниципального района Нижегородской области:</w:t>
            </w:r>
          </w:p>
        </w:tc>
        <w:tc>
          <w:tcPr>
            <w:tcW w:w="2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2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8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r>
      <w:tr w:rsidR="003F59E9" w:rsidRPr="003F59E9" w:rsidTr="00E536A1">
        <w:trPr>
          <w:trHeight w:val="554"/>
        </w:trPr>
        <w:tc>
          <w:tcPr>
            <w:tcW w:w="5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5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выдача документа о регистрации контрольно-кассовой техники (при наличии ккт);</w:t>
            </w:r>
          </w:p>
        </w:tc>
        <w:tc>
          <w:tcPr>
            <w:tcW w:w="2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2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8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r>
      <w:tr w:rsidR="003F59E9" w:rsidRPr="003F59E9" w:rsidTr="00E536A1">
        <w:trPr>
          <w:trHeight w:val="406"/>
        </w:trPr>
        <w:tc>
          <w:tcPr>
            <w:tcW w:w="5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5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заключение договора на вывоз твердых бытовых отходов, уборку территории;</w:t>
            </w:r>
          </w:p>
        </w:tc>
        <w:tc>
          <w:tcPr>
            <w:tcW w:w="2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2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8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r>
      <w:tr w:rsidR="003F59E9" w:rsidRPr="003F59E9" w:rsidTr="00E536A1">
        <w:trPr>
          <w:trHeight w:val="696"/>
        </w:trPr>
        <w:tc>
          <w:tcPr>
            <w:tcW w:w="5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5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заключение договора на проведение лабораторных исследований поступающих партий бахчевых культур с аккредитованной лабораторией;</w:t>
            </w:r>
          </w:p>
        </w:tc>
        <w:tc>
          <w:tcPr>
            <w:tcW w:w="2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2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8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r>
      <w:tr w:rsidR="003F59E9" w:rsidRPr="003F59E9" w:rsidTr="00E536A1">
        <w:trPr>
          <w:trHeight w:val="409"/>
        </w:trPr>
        <w:tc>
          <w:tcPr>
            <w:tcW w:w="5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5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выдача документа о поверке весоизмерительных приборов.</w:t>
            </w:r>
          </w:p>
        </w:tc>
        <w:tc>
          <w:tcPr>
            <w:tcW w:w="2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2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8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r>
      <w:tr w:rsidR="003F59E9" w:rsidRPr="003F59E9" w:rsidTr="00E536A1">
        <w:trPr>
          <w:trHeight w:val="276"/>
        </w:trPr>
        <w:tc>
          <w:tcPr>
            <w:tcW w:w="5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F59E9" w:rsidRPr="003F59E9" w:rsidRDefault="003F59E9" w:rsidP="003F59E9">
            <w:pPr>
              <w:rPr>
                <w:color w:val="000000"/>
                <w:sz w:val="18"/>
                <w:szCs w:val="18"/>
              </w:rPr>
            </w:pPr>
            <w:r w:rsidRPr="003F59E9">
              <w:rPr>
                <w:color w:val="000000"/>
                <w:sz w:val="18"/>
                <w:szCs w:val="18"/>
              </w:rPr>
              <w:t> </w:t>
            </w:r>
          </w:p>
        </w:tc>
        <w:tc>
          <w:tcPr>
            <w:tcW w:w="257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возврат невостребованных заявителем документов из МФЦ в администрацию</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xml:space="preserve"> по акту приема передачи, описи (расписки)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222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184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r>
      <w:tr w:rsidR="003F59E9" w:rsidRPr="003F59E9" w:rsidTr="00E536A1">
        <w:trPr>
          <w:trHeight w:val="300"/>
        </w:trPr>
        <w:tc>
          <w:tcPr>
            <w:tcW w:w="15612"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59E9" w:rsidRPr="003F59E9" w:rsidRDefault="003F59E9" w:rsidP="003F59E9">
            <w:pPr>
              <w:rPr>
                <w:color w:val="000000"/>
                <w:sz w:val="18"/>
                <w:szCs w:val="18"/>
              </w:rPr>
            </w:pPr>
            <w:r w:rsidRPr="003F59E9">
              <w:rPr>
                <w:color w:val="000000"/>
                <w:sz w:val="18"/>
                <w:szCs w:val="18"/>
              </w:rPr>
              <w:t>Выдача разрешения для размещения бахчевого развала</w:t>
            </w:r>
          </w:p>
        </w:tc>
      </w:tr>
      <w:tr w:rsidR="003F59E9" w:rsidRPr="003F59E9" w:rsidTr="00E536A1">
        <w:trPr>
          <w:trHeight w:val="688"/>
        </w:trPr>
        <w:tc>
          <w:tcPr>
            <w:tcW w:w="5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F59E9" w:rsidRPr="003F59E9" w:rsidRDefault="003F59E9" w:rsidP="003F59E9">
            <w:pPr>
              <w:rPr>
                <w:color w:val="000000"/>
                <w:sz w:val="18"/>
                <w:szCs w:val="18"/>
              </w:rPr>
            </w:pPr>
            <w:r w:rsidRPr="003F59E9">
              <w:rPr>
                <w:color w:val="000000"/>
                <w:sz w:val="18"/>
                <w:szCs w:val="18"/>
              </w:rPr>
              <w:t> </w:t>
            </w:r>
          </w:p>
        </w:tc>
        <w:tc>
          <w:tcPr>
            <w:tcW w:w="257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xml:space="preserve">Прием заявления и документов:  </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должны быть представлены оригиналы документов или заверенные нотариусом копии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1 день</w:t>
            </w:r>
          </w:p>
        </w:tc>
        <w:tc>
          <w:tcPr>
            <w:tcW w:w="222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184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заявление (приложение 3), опись документов (МФЦ)</w:t>
            </w:r>
          </w:p>
        </w:tc>
      </w:tr>
      <w:tr w:rsidR="003F59E9" w:rsidRPr="003F59E9" w:rsidTr="00E536A1">
        <w:trPr>
          <w:trHeight w:val="766"/>
        </w:trPr>
        <w:tc>
          <w:tcPr>
            <w:tcW w:w="5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F59E9" w:rsidRPr="003F59E9" w:rsidRDefault="003F59E9" w:rsidP="003F59E9">
            <w:pPr>
              <w:rPr>
                <w:color w:val="000000"/>
                <w:sz w:val="18"/>
                <w:szCs w:val="18"/>
              </w:rPr>
            </w:pPr>
            <w:r w:rsidRPr="003F59E9">
              <w:rPr>
                <w:color w:val="000000"/>
                <w:sz w:val="18"/>
                <w:szCs w:val="18"/>
              </w:rPr>
              <w:t> </w:t>
            </w:r>
          </w:p>
        </w:tc>
        <w:tc>
          <w:tcPr>
            <w:tcW w:w="257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Передача документов из МФЦ в  администрацию</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xml:space="preserve"> по акту приема передачи, описи (расписки)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222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184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r>
      <w:tr w:rsidR="003F59E9" w:rsidRPr="003F59E9" w:rsidTr="00E536A1">
        <w:trPr>
          <w:trHeight w:val="843"/>
        </w:trPr>
        <w:tc>
          <w:tcPr>
            <w:tcW w:w="56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3F59E9" w:rsidRPr="003F59E9" w:rsidRDefault="003F59E9" w:rsidP="003F59E9">
            <w:pPr>
              <w:rPr>
                <w:color w:val="000000"/>
                <w:sz w:val="18"/>
                <w:szCs w:val="18"/>
              </w:rPr>
            </w:pPr>
            <w:r w:rsidRPr="003F59E9">
              <w:rPr>
                <w:color w:val="000000"/>
                <w:sz w:val="18"/>
                <w:szCs w:val="18"/>
              </w:rPr>
              <w:lastRenderedPageBreak/>
              <w:t> </w:t>
            </w:r>
          </w:p>
        </w:tc>
        <w:tc>
          <w:tcPr>
            <w:tcW w:w="25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1) заявителем не представлены или представлены не все требуемые документы;</w:t>
            </w:r>
          </w:p>
        </w:tc>
        <w:tc>
          <w:tcPr>
            <w:tcW w:w="226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222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184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r>
      <w:tr w:rsidR="003F59E9" w:rsidRPr="003F59E9" w:rsidTr="00E536A1">
        <w:trPr>
          <w:trHeight w:val="600"/>
        </w:trPr>
        <w:tc>
          <w:tcPr>
            <w:tcW w:w="5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5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2) представленные заявителем документы содержат неполную или неточную информацию.</w:t>
            </w:r>
          </w:p>
        </w:tc>
        <w:tc>
          <w:tcPr>
            <w:tcW w:w="2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2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8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r>
      <w:tr w:rsidR="003F59E9" w:rsidRPr="003F59E9" w:rsidTr="00E536A1">
        <w:trPr>
          <w:trHeight w:val="651"/>
        </w:trPr>
        <w:tc>
          <w:tcPr>
            <w:tcW w:w="5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F59E9" w:rsidRPr="003F59E9" w:rsidRDefault="003F59E9" w:rsidP="003F59E9">
            <w:pPr>
              <w:rPr>
                <w:color w:val="000000"/>
                <w:sz w:val="18"/>
                <w:szCs w:val="18"/>
              </w:rPr>
            </w:pPr>
            <w:r w:rsidRPr="003F59E9">
              <w:rPr>
                <w:color w:val="000000"/>
                <w:sz w:val="18"/>
                <w:szCs w:val="18"/>
              </w:rPr>
              <w:t> </w:t>
            </w:r>
          </w:p>
        </w:tc>
        <w:tc>
          <w:tcPr>
            <w:tcW w:w="257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xml:space="preserve">Передача  результата из администрации в МФЦ </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xml:space="preserve"> по акту приема передачи, описи (расписки)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222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184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r>
      <w:tr w:rsidR="003F59E9" w:rsidRPr="003F59E9" w:rsidTr="00E536A1">
        <w:trPr>
          <w:trHeight w:val="1695"/>
        </w:trPr>
        <w:tc>
          <w:tcPr>
            <w:tcW w:w="560" w:type="dxa"/>
            <w:vMerge w:val="restart"/>
            <w:tcBorders>
              <w:top w:val="nil"/>
              <w:left w:val="single" w:sz="4" w:space="0" w:color="auto"/>
              <w:bottom w:val="single" w:sz="4" w:space="0" w:color="auto"/>
              <w:right w:val="single" w:sz="4" w:space="0" w:color="auto"/>
            </w:tcBorders>
            <w:shd w:val="clear" w:color="auto" w:fill="FFFFFF" w:themeFill="background1"/>
            <w:noWrap/>
            <w:vAlign w:val="center"/>
            <w:hideMark/>
          </w:tcPr>
          <w:p w:rsidR="003F59E9" w:rsidRPr="003F59E9" w:rsidRDefault="003F59E9" w:rsidP="003F59E9">
            <w:pPr>
              <w:rPr>
                <w:color w:val="000000"/>
                <w:sz w:val="18"/>
                <w:szCs w:val="18"/>
              </w:rPr>
            </w:pPr>
            <w:r w:rsidRPr="003F59E9">
              <w:rPr>
                <w:color w:val="000000"/>
                <w:sz w:val="18"/>
                <w:szCs w:val="18"/>
              </w:rPr>
              <w:t> </w:t>
            </w:r>
          </w:p>
        </w:tc>
        <w:tc>
          <w:tcPr>
            <w:tcW w:w="25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xml:space="preserve">Выдача (направление)  результата услуги </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1.Администрация  Капустихинского сельсовета Воскресенского муниципального района  Нижегородской области на бумажном носителе;               2. МФЦ (соглашение от 02.08.2019 г. № 01-09/11/19 )  3.По почте, по электронной почте. а)выписка из единого государственного реестра юридических лиц (далее-ЕГРЮЛ и ЕГРИП), предоставляемая  МРИ ФНС России по Нижегородской области;</w:t>
            </w:r>
          </w:p>
        </w:tc>
        <w:tc>
          <w:tcPr>
            <w:tcW w:w="226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222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184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Приложение 4</w:t>
            </w:r>
          </w:p>
        </w:tc>
      </w:tr>
      <w:tr w:rsidR="003F59E9" w:rsidRPr="003F59E9" w:rsidTr="00E536A1">
        <w:trPr>
          <w:trHeight w:val="1268"/>
        </w:trPr>
        <w:tc>
          <w:tcPr>
            <w:tcW w:w="5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5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2.6.3. Перечень услуг, которые являются необходимыми и обязательными для предоставления государственных (в рамках исполнения отдельных государственных полномочий) и муниципальных услуг и предоставляются организациями, участвующими в предоставлении услуг оказываемых Администрацией и муниципальными учреждениями Воскресенского муниципального района Нижегородской области:</w:t>
            </w:r>
          </w:p>
        </w:tc>
        <w:tc>
          <w:tcPr>
            <w:tcW w:w="2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2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8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r>
      <w:tr w:rsidR="003F59E9" w:rsidRPr="003F59E9" w:rsidTr="00E536A1">
        <w:trPr>
          <w:trHeight w:val="600"/>
        </w:trPr>
        <w:tc>
          <w:tcPr>
            <w:tcW w:w="5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5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выдача документа о регистрации контрольно-кассовой техники (при наличии ккт);</w:t>
            </w:r>
          </w:p>
        </w:tc>
        <w:tc>
          <w:tcPr>
            <w:tcW w:w="2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2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8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r>
      <w:tr w:rsidR="003F59E9" w:rsidRPr="003F59E9" w:rsidTr="00E536A1">
        <w:trPr>
          <w:trHeight w:val="566"/>
        </w:trPr>
        <w:tc>
          <w:tcPr>
            <w:tcW w:w="5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5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заключение договора на вывоз твердых бытовых отходов, уборку территории;</w:t>
            </w:r>
          </w:p>
        </w:tc>
        <w:tc>
          <w:tcPr>
            <w:tcW w:w="2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2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8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r>
      <w:tr w:rsidR="003F59E9" w:rsidRPr="003F59E9" w:rsidTr="00E536A1">
        <w:trPr>
          <w:trHeight w:val="702"/>
        </w:trPr>
        <w:tc>
          <w:tcPr>
            <w:tcW w:w="5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5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заключение договора на проведение лабораторных исследований поступающих партий бахчевых культур с аккредитованной лабораторией;</w:t>
            </w:r>
          </w:p>
        </w:tc>
        <w:tc>
          <w:tcPr>
            <w:tcW w:w="2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2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8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r>
      <w:tr w:rsidR="003F59E9" w:rsidRPr="003F59E9" w:rsidTr="00E536A1">
        <w:trPr>
          <w:trHeight w:val="401"/>
        </w:trPr>
        <w:tc>
          <w:tcPr>
            <w:tcW w:w="5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5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выдача документа о поверке весоизмерительных приборов.</w:t>
            </w:r>
          </w:p>
        </w:tc>
        <w:tc>
          <w:tcPr>
            <w:tcW w:w="2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2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8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r>
      <w:tr w:rsidR="003F59E9" w:rsidRPr="003F59E9" w:rsidTr="00E536A1">
        <w:trPr>
          <w:trHeight w:val="691"/>
        </w:trPr>
        <w:tc>
          <w:tcPr>
            <w:tcW w:w="5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F59E9" w:rsidRPr="003F59E9" w:rsidRDefault="003F59E9" w:rsidP="003F59E9">
            <w:pPr>
              <w:rPr>
                <w:color w:val="000000"/>
                <w:sz w:val="18"/>
                <w:szCs w:val="18"/>
              </w:rPr>
            </w:pPr>
            <w:r w:rsidRPr="003F59E9">
              <w:rPr>
                <w:color w:val="000000"/>
                <w:sz w:val="18"/>
                <w:szCs w:val="18"/>
              </w:rPr>
              <w:t> </w:t>
            </w:r>
          </w:p>
        </w:tc>
        <w:tc>
          <w:tcPr>
            <w:tcW w:w="257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возврат невостребованных заявителем документов из МФЦ в администрацию</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xml:space="preserve"> по акту приема-передачи либо описи (расписки) </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222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184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r>
      <w:tr w:rsidR="003F59E9" w:rsidRPr="003F59E9" w:rsidTr="00E536A1">
        <w:trPr>
          <w:trHeight w:val="300"/>
        </w:trPr>
        <w:tc>
          <w:tcPr>
            <w:tcW w:w="15612"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3F59E9" w:rsidRPr="003F59E9" w:rsidRDefault="003F59E9" w:rsidP="003F59E9">
            <w:pPr>
              <w:rPr>
                <w:color w:val="000000"/>
                <w:sz w:val="18"/>
                <w:szCs w:val="18"/>
              </w:rPr>
            </w:pPr>
            <w:r w:rsidRPr="003F59E9">
              <w:rPr>
                <w:color w:val="000000"/>
                <w:sz w:val="18"/>
                <w:szCs w:val="18"/>
              </w:rPr>
              <w:t>переоформление разрешения на размещение нестационарных  объектов мелкорозничной сети</w:t>
            </w:r>
          </w:p>
        </w:tc>
      </w:tr>
      <w:tr w:rsidR="003F59E9" w:rsidRPr="003F59E9" w:rsidTr="00E536A1">
        <w:trPr>
          <w:trHeight w:val="690"/>
        </w:trPr>
        <w:tc>
          <w:tcPr>
            <w:tcW w:w="5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F59E9" w:rsidRPr="003F59E9" w:rsidRDefault="003F59E9" w:rsidP="003F59E9">
            <w:pPr>
              <w:rPr>
                <w:color w:val="000000"/>
                <w:sz w:val="18"/>
                <w:szCs w:val="18"/>
              </w:rPr>
            </w:pPr>
            <w:r w:rsidRPr="003F59E9">
              <w:rPr>
                <w:color w:val="000000"/>
                <w:sz w:val="18"/>
                <w:szCs w:val="18"/>
              </w:rPr>
              <w:t> </w:t>
            </w:r>
          </w:p>
        </w:tc>
        <w:tc>
          <w:tcPr>
            <w:tcW w:w="257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xml:space="preserve">Прием заявления и документов:  </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должны быть представлены оригиналы документов или заверенные нотариусом копии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1 день</w:t>
            </w:r>
          </w:p>
        </w:tc>
        <w:tc>
          <w:tcPr>
            <w:tcW w:w="222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184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заявление (приложение 3), опись документов (МФЦ)</w:t>
            </w:r>
          </w:p>
        </w:tc>
      </w:tr>
      <w:tr w:rsidR="003F59E9" w:rsidRPr="003F59E9" w:rsidTr="00E536A1">
        <w:trPr>
          <w:trHeight w:val="700"/>
        </w:trPr>
        <w:tc>
          <w:tcPr>
            <w:tcW w:w="560" w:type="dxa"/>
            <w:tcBorders>
              <w:top w:val="nil"/>
              <w:left w:val="single" w:sz="4" w:space="0" w:color="auto"/>
              <w:bottom w:val="single" w:sz="4" w:space="0" w:color="auto"/>
              <w:right w:val="single" w:sz="4" w:space="0" w:color="auto"/>
            </w:tcBorders>
            <w:shd w:val="clear" w:color="auto" w:fill="FFFFFF" w:themeFill="background1"/>
            <w:noWrap/>
            <w:hideMark/>
          </w:tcPr>
          <w:p w:rsidR="003F59E9" w:rsidRPr="003F59E9" w:rsidRDefault="003F59E9" w:rsidP="003F59E9">
            <w:pPr>
              <w:rPr>
                <w:color w:val="000000"/>
                <w:sz w:val="18"/>
                <w:szCs w:val="18"/>
              </w:rPr>
            </w:pPr>
            <w:r w:rsidRPr="003F59E9">
              <w:rPr>
                <w:color w:val="000000"/>
                <w:sz w:val="18"/>
                <w:szCs w:val="18"/>
              </w:rPr>
              <w:lastRenderedPageBreak/>
              <w:t> </w:t>
            </w:r>
          </w:p>
        </w:tc>
        <w:tc>
          <w:tcPr>
            <w:tcW w:w="257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Передача документов из МФЦ в  администрацию</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xml:space="preserve"> по акту приема передачи, описи (расписки)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222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184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r>
      <w:tr w:rsidR="003F59E9" w:rsidRPr="003F59E9" w:rsidTr="00E536A1">
        <w:trPr>
          <w:trHeight w:val="853"/>
        </w:trPr>
        <w:tc>
          <w:tcPr>
            <w:tcW w:w="560" w:type="dxa"/>
            <w:vMerge w:val="restart"/>
            <w:tcBorders>
              <w:top w:val="nil"/>
              <w:left w:val="single" w:sz="4" w:space="0" w:color="auto"/>
              <w:bottom w:val="single" w:sz="4" w:space="0" w:color="auto"/>
              <w:right w:val="single" w:sz="4" w:space="0" w:color="auto"/>
            </w:tcBorders>
            <w:shd w:val="clear" w:color="auto" w:fill="FFFFFF" w:themeFill="background1"/>
            <w:noWrap/>
            <w:hideMark/>
          </w:tcPr>
          <w:p w:rsidR="003F59E9" w:rsidRPr="003F59E9" w:rsidRDefault="003F59E9" w:rsidP="003F59E9">
            <w:pPr>
              <w:rPr>
                <w:color w:val="000000"/>
                <w:sz w:val="18"/>
                <w:szCs w:val="18"/>
              </w:rPr>
            </w:pPr>
            <w:r w:rsidRPr="003F59E9">
              <w:rPr>
                <w:color w:val="000000"/>
                <w:sz w:val="18"/>
                <w:szCs w:val="18"/>
              </w:rPr>
              <w:t> </w:t>
            </w:r>
          </w:p>
        </w:tc>
        <w:tc>
          <w:tcPr>
            <w:tcW w:w="25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1) заявителем не представлены или представлены не все требуемые документы;</w:t>
            </w:r>
          </w:p>
        </w:tc>
        <w:tc>
          <w:tcPr>
            <w:tcW w:w="226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222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184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r>
      <w:tr w:rsidR="003F59E9" w:rsidRPr="003F59E9" w:rsidTr="00E536A1">
        <w:trPr>
          <w:trHeight w:val="600"/>
        </w:trPr>
        <w:tc>
          <w:tcPr>
            <w:tcW w:w="5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5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2) представленные заявителем документы содержат неполную или неточную информацию.</w:t>
            </w:r>
          </w:p>
        </w:tc>
        <w:tc>
          <w:tcPr>
            <w:tcW w:w="2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2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8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r>
      <w:tr w:rsidR="003F59E9" w:rsidRPr="003F59E9" w:rsidTr="00E536A1">
        <w:trPr>
          <w:trHeight w:val="647"/>
        </w:trPr>
        <w:tc>
          <w:tcPr>
            <w:tcW w:w="560" w:type="dxa"/>
            <w:tcBorders>
              <w:top w:val="nil"/>
              <w:left w:val="single" w:sz="4" w:space="0" w:color="auto"/>
              <w:bottom w:val="single" w:sz="4" w:space="0" w:color="auto"/>
              <w:right w:val="single" w:sz="4" w:space="0" w:color="auto"/>
            </w:tcBorders>
            <w:shd w:val="clear" w:color="auto" w:fill="FFFFFF" w:themeFill="background1"/>
            <w:noWrap/>
            <w:hideMark/>
          </w:tcPr>
          <w:p w:rsidR="003F59E9" w:rsidRPr="003F59E9" w:rsidRDefault="003F59E9" w:rsidP="003F59E9">
            <w:pPr>
              <w:rPr>
                <w:color w:val="000000"/>
                <w:sz w:val="18"/>
                <w:szCs w:val="18"/>
              </w:rPr>
            </w:pPr>
            <w:r w:rsidRPr="003F59E9">
              <w:rPr>
                <w:color w:val="000000"/>
                <w:sz w:val="18"/>
                <w:szCs w:val="18"/>
              </w:rPr>
              <w:t> </w:t>
            </w:r>
          </w:p>
        </w:tc>
        <w:tc>
          <w:tcPr>
            <w:tcW w:w="257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xml:space="preserve">Передача  результата из администрации в МФЦ </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xml:space="preserve"> по акту приема передачи, описи (расписки)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222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184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r>
      <w:tr w:rsidR="003F59E9" w:rsidRPr="003F59E9" w:rsidTr="00E536A1">
        <w:trPr>
          <w:trHeight w:val="1694"/>
        </w:trPr>
        <w:tc>
          <w:tcPr>
            <w:tcW w:w="560" w:type="dxa"/>
            <w:vMerge w:val="restart"/>
            <w:tcBorders>
              <w:top w:val="nil"/>
              <w:left w:val="single" w:sz="4" w:space="0" w:color="auto"/>
              <w:bottom w:val="single" w:sz="4" w:space="0" w:color="auto"/>
              <w:right w:val="single" w:sz="4" w:space="0" w:color="auto"/>
            </w:tcBorders>
            <w:shd w:val="clear" w:color="auto" w:fill="FFFFFF" w:themeFill="background1"/>
            <w:noWrap/>
            <w:hideMark/>
          </w:tcPr>
          <w:p w:rsidR="003F59E9" w:rsidRPr="003F59E9" w:rsidRDefault="003F59E9" w:rsidP="003F59E9">
            <w:pPr>
              <w:rPr>
                <w:color w:val="000000"/>
                <w:sz w:val="18"/>
                <w:szCs w:val="18"/>
              </w:rPr>
            </w:pPr>
            <w:r w:rsidRPr="003F59E9">
              <w:rPr>
                <w:color w:val="000000"/>
                <w:sz w:val="18"/>
                <w:szCs w:val="18"/>
              </w:rPr>
              <w:t> </w:t>
            </w:r>
          </w:p>
        </w:tc>
        <w:tc>
          <w:tcPr>
            <w:tcW w:w="25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xml:space="preserve">Выдача (направление)  результата услуги </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1.Администрация  Капустихинского сельсовета Воскресенского муниципального района  Нижегородской области на бумажном носителе;               2. МФЦ (соглашение от 02.08.2019 г. № 01-09/11/19 )  3.По почте, по электронной почте. а)выписка из единого государственного реестра юридических лиц (далее-ЕГРЮЛ и ЕГРИП), предоставляемая  МРИ ФНС России по Нижегородской области;</w:t>
            </w:r>
          </w:p>
        </w:tc>
        <w:tc>
          <w:tcPr>
            <w:tcW w:w="226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222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1847"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Приложение 4</w:t>
            </w:r>
          </w:p>
        </w:tc>
      </w:tr>
      <w:tr w:rsidR="003F59E9" w:rsidRPr="003F59E9" w:rsidTr="00E536A1">
        <w:trPr>
          <w:trHeight w:val="1960"/>
        </w:trPr>
        <w:tc>
          <w:tcPr>
            <w:tcW w:w="5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5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2.6.3. Перечень услуг, которые являются необходимыми и обязательными для предоставления государственных (в рамках исполнения отдельных государственных полномочий) и муниципальных услуг и предоставляются организациями, участвующими в предоставлении услуг оказываемых Администрацией и муниципальными учреждениями Воскресенского муниципального района Нижегородской области:</w:t>
            </w:r>
          </w:p>
        </w:tc>
        <w:tc>
          <w:tcPr>
            <w:tcW w:w="2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2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8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r>
      <w:tr w:rsidR="003F59E9" w:rsidRPr="003F59E9" w:rsidTr="00E536A1">
        <w:trPr>
          <w:trHeight w:val="455"/>
        </w:trPr>
        <w:tc>
          <w:tcPr>
            <w:tcW w:w="5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5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выдача документа о регистрации контрольно-кассовой техники (при наличии ккт);</w:t>
            </w:r>
          </w:p>
        </w:tc>
        <w:tc>
          <w:tcPr>
            <w:tcW w:w="2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2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8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r>
      <w:tr w:rsidR="003F59E9" w:rsidRPr="003F59E9" w:rsidTr="00E536A1">
        <w:trPr>
          <w:trHeight w:val="560"/>
        </w:trPr>
        <w:tc>
          <w:tcPr>
            <w:tcW w:w="5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5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заключение договора на вывоз твердых бытовых отходов, уборку территории;</w:t>
            </w:r>
          </w:p>
        </w:tc>
        <w:tc>
          <w:tcPr>
            <w:tcW w:w="2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2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8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r>
      <w:tr w:rsidR="003F59E9" w:rsidRPr="003F59E9" w:rsidTr="00E536A1">
        <w:trPr>
          <w:trHeight w:val="696"/>
        </w:trPr>
        <w:tc>
          <w:tcPr>
            <w:tcW w:w="5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5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заключение договора на проведение лабораторных исследований поступающих партий бахчевых культур с аккредитованной лабораторией;</w:t>
            </w:r>
          </w:p>
        </w:tc>
        <w:tc>
          <w:tcPr>
            <w:tcW w:w="2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2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8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r>
      <w:tr w:rsidR="003F59E9" w:rsidRPr="003F59E9" w:rsidTr="00E536A1">
        <w:trPr>
          <w:trHeight w:val="423"/>
        </w:trPr>
        <w:tc>
          <w:tcPr>
            <w:tcW w:w="560"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5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выдача документа о поверке весоизмерительных приборов.</w:t>
            </w:r>
          </w:p>
        </w:tc>
        <w:tc>
          <w:tcPr>
            <w:tcW w:w="2268"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2224"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8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c>
          <w:tcPr>
            <w:tcW w:w="1847"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p>
        </w:tc>
      </w:tr>
      <w:tr w:rsidR="003F59E9" w:rsidRPr="003F59E9" w:rsidTr="00E536A1">
        <w:trPr>
          <w:trHeight w:val="982"/>
        </w:trPr>
        <w:tc>
          <w:tcPr>
            <w:tcW w:w="560" w:type="dxa"/>
            <w:tcBorders>
              <w:top w:val="nil"/>
              <w:left w:val="single" w:sz="4" w:space="0" w:color="auto"/>
              <w:bottom w:val="single" w:sz="4" w:space="0" w:color="auto"/>
              <w:right w:val="single" w:sz="4" w:space="0" w:color="auto"/>
            </w:tcBorders>
            <w:shd w:val="clear" w:color="auto" w:fill="FFFFFF" w:themeFill="background1"/>
            <w:noWrap/>
            <w:hideMark/>
          </w:tcPr>
          <w:p w:rsidR="003F59E9" w:rsidRPr="003F59E9" w:rsidRDefault="003F59E9" w:rsidP="003F59E9">
            <w:pPr>
              <w:rPr>
                <w:color w:val="000000"/>
                <w:sz w:val="18"/>
                <w:szCs w:val="18"/>
              </w:rPr>
            </w:pPr>
            <w:r w:rsidRPr="003F59E9">
              <w:rPr>
                <w:color w:val="000000"/>
                <w:sz w:val="18"/>
                <w:szCs w:val="18"/>
              </w:rPr>
              <w:t> </w:t>
            </w:r>
          </w:p>
        </w:tc>
        <w:tc>
          <w:tcPr>
            <w:tcW w:w="257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возврат невостребованных заявителем документов из МФЦ в администрацию</w:t>
            </w:r>
          </w:p>
        </w:tc>
        <w:tc>
          <w:tcPr>
            <w:tcW w:w="4252"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xml:space="preserve"> по акту приема-передачи либо описи (расписки) </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указывается органом местного самоуправления с учетом специфики</w:t>
            </w:r>
          </w:p>
        </w:tc>
        <w:tc>
          <w:tcPr>
            <w:tcW w:w="2224"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Администрация Капустихинского сельсовета, МФЦ</w:t>
            </w:r>
          </w:p>
        </w:tc>
        <w:tc>
          <w:tcPr>
            <w:tcW w:w="188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c>
          <w:tcPr>
            <w:tcW w:w="1847" w:type="dxa"/>
            <w:tcBorders>
              <w:top w:val="nil"/>
              <w:left w:val="nil"/>
              <w:bottom w:val="single" w:sz="4" w:space="0" w:color="auto"/>
              <w:right w:val="single" w:sz="4" w:space="0" w:color="auto"/>
            </w:tcBorders>
            <w:shd w:val="clear" w:color="auto" w:fill="FFFFFF" w:themeFill="background1"/>
            <w:vAlign w:val="center"/>
            <w:hideMark/>
          </w:tcPr>
          <w:p w:rsidR="003F59E9" w:rsidRPr="003F59E9" w:rsidRDefault="003F59E9" w:rsidP="003F59E9">
            <w:pPr>
              <w:rPr>
                <w:color w:val="000000"/>
                <w:sz w:val="18"/>
                <w:szCs w:val="18"/>
              </w:rPr>
            </w:pPr>
            <w:r w:rsidRPr="003F59E9">
              <w:rPr>
                <w:color w:val="000000"/>
                <w:sz w:val="18"/>
                <w:szCs w:val="18"/>
              </w:rPr>
              <w:t> </w:t>
            </w:r>
          </w:p>
        </w:tc>
      </w:tr>
    </w:tbl>
    <w:p w:rsidR="007715D2" w:rsidRDefault="007715D2" w:rsidP="007715D2">
      <w:pPr>
        <w:spacing w:line="276" w:lineRule="auto"/>
        <w:rPr>
          <w:rFonts w:eastAsiaTheme="minorHAnsi"/>
          <w:b/>
          <w:lang w:eastAsia="en-US"/>
        </w:rPr>
      </w:pPr>
    </w:p>
    <w:p w:rsidR="007715D2" w:rsidRDefault="007715D2" w:rsidP="007715D2">
      <w:pPr>
        <w:spacing w:line="276" w:lineRule="auto"/>
        <w:rPr>
          <w:rFonts w:eastAsiaTheme="minorHAnsi"/>
          <w:b/>
          <w:lang w:eastAsia="en-US"/>
        </w:rPr>
      </w:pPr>
      <w:r w:rsidRPr="007715D2">
        <w:rPr>
          <w:rFonts w:eastAsiaTheme="minorHAnsi"/>
          <w:b/>
          <w:lang w:eastAsia="en-US"/>
        </w:rPr>
        <w:lastRenderedPageBreak/>
        <w:t>Раздел 8. "Особенности предоставления "подуслуги" в электронной форме"</w:t>
      </w:r>
    </w:p>
    <w:tbl>
      <w:tblPr>
        <w:tblW w:w="15416" w:type="dxa"/>
        <w:tblInd w:w="93" w:type="dxa"/>
        <w:shd w:val="clear" w:color="auto" w:fill="FFFFFF" w:themeFill="background1"/>
        <w:tblLook w:val="04A0" w:firstRow="1" w:lastRow="0" w:firstColumn="1" w:lastColumn="0" w:noHBand="0" w:noVBand="1"/>
      </w:tblPr>
      <w:tblGrid>
        <w:gridCol w:w="2850"/>
        <w:gridCol w:w="2410"/>
        <w:gridCol w:w="1843"/>
        <w:gridCol w:w="2410"/>
        <w:gridCol w:w="1894"/>
        <w:gridCol w:w="1508"/>
        <w:gridCol w:w="2501"/>
      </w:tblGrid>
      <w:tr w:rsidR="00B7137D" w:rsidRPr="00B7137D" w:rsidTr="00B7137D">
        <w:trPr>
          <w:trHeight w:val="1990"/>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получения  заявителем информации о сроках  и порядке предоставления "подуслуги"</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записи на прием в орган, МФЦ</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 xml:space="preserve">Способ формирования запроса  о предоставлении "подуслуги" </w:t>
            </w:r>
            <w:r w:rsidRPr="00E42057">
              <w:rPr>
                <w:color w:val="000000"/>
                <w:sz w:val="18"/>
                <w:szCs w:val="18"/>
              </w:rPr>
              <w:br/>
              <w:t xml:space="preserve">Способ </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приема и регистрации органом, предоставляющим услугу, запроса и иных документов, необходимых для предоставления "подуслуги"</w:t>
            </w:r>
          </w:p>
        </w:tc>
        <w:tc>
          <w:tcPr>
            <w:tcW w:w="1894"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оплаты заявителем государственной пошлины или иной платы, взимаемой за предоставление "подуслуги"</w:t>
            </w:r>
          </w:p>
        </w:tc>
        <w:tc>
          <w:tcPr>
            <w:tcW w:w="1508"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получение сведений     о ходе выполнения запроса о предоставлении "подуслуги"</w:t>
            </w:r>
          </w:p>
        </w:tc>
        <w:tc>
          <w:tcPr>
            <w:tcW w:w="2501"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B7137D" w:rsidRPr="00B7137D" w:rsidTr="00B7137D">
        <w:trPr>
          <w:trHeight w:val="300"/>
        </w:trPr>
        <w:tc>
          <w:tcPr>
            <w:tcW w:w="2850" w:type="dxa"/>
            <w:tcBorders>
              <w:top w:val="nil"/>
              <w:left w:val="single" w:sz="4" w:space="0" w:color="auto"/>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1</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2</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3</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4</w:t>
            </w:r>
          </w:p>
        </w:tc>
        <w:tc>
          <w:tcPr>
            <w:tcW w:w="1894"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5</w:t>
            </w:r>
          </w:p>
        </w:tc>
        <w:tc>
          <w:tcPr>
            <w:tcW w:w="1508"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6</w:t>
            </w:r>
          </w:p>
        </w:tc>
        <w:tc>
          <w:tcPr>
            <w:tcW w:w="2501"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7</w:t>
            </w:r>
          </w:p>
        </w:tc>
      </w:tr>
      <w:tr w:rsidR="00E42057" w:rsidRPr="00E42057" w:rsidTr="00B7137D">
        <w:trPr>
          <w:trHeight w:val="814"/>
        </w:trPr>
        <w:tc>
          <w:tcPr>
            <w:tcW w:w="15416"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Заполняется в том случае, если информация об услуге размещена на едином портале государственных и муниципальных услуг(функций), едином портале государственных и муниципальных услуг(функций)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 применительно к каждой подуслуге</w:t>
            </w:r>
          </w:p>
        </w:tc>
      </w:tr>
      <w:tr w:rsidR="00B7137D" w:rsidRPr="00B7137D" w:rsidTr="00B7137D">
        <w:trPr>
          <w:trHeight w:val="1268"/>
        </w:trPr>
        <w:tc>
          <w:tcPr>
            <w:tcW w:w="2850" w:type="dxa"/>
            <w:tcBorders>
              <w:top w:val="nil"/>
              <w:left w:val="single" w:sz="4" w:space="0" w:color="auto"/>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563C1"/>
                <w:sz w:val="18"/>
                <w:szCs w:val="18"/>
                <w:u w:val="single"/>
              </w:rPr>
            </w:pPr>
            <w:r w:rsidRPr="00E42057">
              <w:rPr>
                <w:color w:val="0563C1"/>
                <w:sz w:val="18"/>
                <w:szCs w:val="18"/>
                <w:u w:val="single"/>
              </w:rPr>
              <w:t>через МФЦ, через "Интернет", на сайте Администрации www.voskresenskoe-adm.ru</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563C1"/>
                <w:sz w:val="18"/>
                <w:szCs w:val="18"/>
                <w:u w:val="single"/>
              </w:rPr>
            </w:pPr>
            <w:r w:rsidRPr="00E42057">
              <w:rPr>
                <w:color w:val="0563C1"/>
                <w:sz w:val="18"/>
                <w:szCs w:val="18"/>
                <w:u w:val="single"/>
              </w:rPr>
              <w:t>через МФЦ, через "Интернет", на сайте Администрации www.voskresenskoe-adm.ru</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00000"/>
                <w:sz w:val="18"/>
                <w:szCs w:val="18"/>
              </w:rPr>
            </w:pPr>
            <w:r w:rsidRPr="00E42057">
              <w:rPr>
                <w:color w:val="000000"/>
                <w:sz w:val="18"/>
                <w:szCs w:val="18"/>
              </w:rPr>
              <w:t>писменно, в электронной форма</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00000"/>
                <w:sz w:val="18"/>
                <w:szCs w:val="18"/>
              </w:rPr>
            </w:pPr>
            <w:r w:rsidRPr="00E42057">
              <w:rPr>
                <w:color w:val="000000"/>
                <w:sz w:val="18"/>
                <w:szCs w:val="18"/>
              </w:rPr>
              <w:t>в электронной форме</w:t>
            </w:r>
          </w:p>
        </w:tc>
        <w:tc>
          <w:tcPr>
            <w:tcW w:w="1894"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00000"/>
                <w:sz w:val="18"/>
                <w:szCs w:val="18"/>
              </w:rPr>
            </w:pPr>
            <w:r w:rsidRPr="00E42057">
              <w:rPr>
                <w:color w:val="000000"/>
                <w:sz w:val="18"/>
                <w:szCs w:val="18"/>
              </w:rPr>
              <w:t>нет</w:t>
            </w:r>
          </w:p>
        </w:tc>
        <w:tc>
          <w:tcPr>
            <w:tcW w:w="1508"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00000"/>
                <w:sz w:val="18"/>
                <w:szCs w:val="18"/>
              </w:rPr>
            </w:pPr>
            <w:r w:rsidRPr="00E42057">
              <w:rPr>
                <w:color w:val="000000"/>
                <w:sz w:val="18"/>
                <w:szCs w:val="18"/>
              </w:rPr>
              <w:t>электронная почта заявителя</w:t>
            </w:r>
          </w:p>
        </w:tc>
        <w:tc>
          <w:tcPr>
            <w:tcW w:w="2501"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00000"/>
                <w:sz w:val="18"/>
                <w:szCs w:val="18"/>
              </w:rPr>
            </w:pPr>
            <w:r w:rsidRPr="00E42057">
              <w:rPr>
                <w:color w:val="000000"/>
                <w:sz w:val="18"/>
                <w:szCs w:val="18"/>
              </w:rPr>
              <w:t xml:space="preserve">лично, по почте, через МФЦ, через "Интернет", на сайте Администрации www.voskresenskoe-adm.ru, </w:t>
            </w:r>
          </w:p>
        </w:tc>
      </w:tr>
    </w:tbl>
    <w:p w:rsidR="007715D2" w:rsidRPr="007715D2" w:rsidRDefault="007715D2" w:rsidP="00DE3827">
      <w:pPr>
        <w:spacing w:line="276" w:lineRule="auto"/>
        <w:rPr>
          <w:rFonts w:eastAsiaTheme="minorHAnsi"/>
          <w:b/>
          <w:lang w:eastAsia="en-US"/>
        </w:rPr>
      </w:pPr>
    </w:p>
    <w:sectPr w:rsidR="007715D2" w:rsidRPr="007715D2" w:rsidSect="009A6AC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E4"/>
    <w:rsid w:val="00022C25"/>
    <w:rsid w:val="000A2034"/>
    <w:rsid w:val="000E39C5"/>
    <w:rsid w:val="001154FE"/>
    <w:rsid w:val="00120173"/>
    <w:rsid w:val="00153D2B"/>
    <w:rsid w:val="00161DAB"/>
    <w:rsid w:val="00224B35"/>
    <w:rsid w:val="00225C51"/>
    <w:rsid w:val="00235FB6"/>
    <w:rsid w:val="00277BEA"/>
    <w:rsid w:val="002A7BB4"/>
    <w:rsid w:val="002E112F"/>
    <w:rsid w:val="002F3CCC"/>
    <w:rsid w:val="003C2472"/>
    <w:rsid w:val="003F59E9"/>
    <w:rsid w:val="00456996"/>
    <w:rsid w:val="0046652C"/>
    <w:rsid w:val="004E579D"/>
    <w:rsid w:val="00502AD1"/>
    <w:rsid w:val="00516157"/>
    <w:rsid w:val="006215BB"/>
    <w:rsid w:val="00685689"/>
    <w:rsid w:val="00690D7B"/>
    <w:rsid w:val="007715D2"/>
    <w:rsid w:val="00780A65"/>
    <w:rsid w:val="0079402E"/>
    <w:rsid w:val="00814ECE"/>
    <w:rsid w:val="008761F7"/>
    <w:rsid w:val="008D3CBF"/>
    <w:rsid w:val="00984681"/>
    <w:rsid w:val="009A6ACE"/>
    <w:rsid w:val="009F696A"/>
    <w:rsid w:val="00A05A1F"/>
    <w:rsid w:val="00A62732"/>
    <w:rsid w:val="00A807E4"/>
    <w:rsid w:val="00A90A3E"/>
    <w:rsid w:val="00AA1D0B"/>
    <w:rsid w:val="00B53257"/>
    <w:rsid w:val="00B7137D"/>
    <w:rsid w:val="00B85B3E"/>
    <w:rsid w:val="00C03F6A"/>
    <w:rsid w:val="00C306A7"/>
    <w:rsid w:val="00C7077B"/>
    <w:rsid w:val="00CD3405"/>
    <w:rsid w:val="00CD4608"/>
    <w:rsid w:val="00D23D90"/>
    <w:rsid w:val="00D342C4"/>
    <w:rsid w:val="00DE3827"/>
    <w:rsid w:val="00E42057"/>
    <w:rsid w:val="00E536A1"/>
    <w:rsid w:val="00F040B5"/>
    <w:rsid w:val="00F558E7"/>
    <w:rsid w:val="00FD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7E4"/>
    <w:pPr>
      <w:spacing w:before="100" w:beforeAutospacing="1" w:after="100" w:afterAutospacing="1"/>
    </w:pPr>
    <w:rPr>
      <w:sz w:val="24"/>
      <w:szCs w:val="24"/>
    </w:rPr>
  </w:style>
  <w:style w:type="paragraph" w:styleId="a4">
    <w:name w:val="Balloon Text"/>
    <w:basedOn w:val="a"/>
    <w:link w:val="a5"/>
    <w:uiPriority w:val="99"/>
    <w:semiHidden/>
    <w:unhideWhenUsed/>
    <w:rsid w:val="00A807E4"/>
    <w:rPr>
      <w:rFonts w:ascii="Tahoma" w:hAnsi="Tahoma" w:cs="Tahoma"/>
      <w:sz w:val="16"/>
      <w:szCs w:val="16"/>
    </w:rPr>
  </w:style>
  <w:style w:type="character" w:customStyle="1" w:styleId="a5">
    <w:name w:val="Текст выноски Знак"/>
    <w:basedOn w:val="a0"/>
    <w:link w:val="a4"/>
    <w:uiPriority w:val="99"/>
    <w:semiHidden/>
    <w:rsid w:val="00A807E4"/>
    <w:rPr>
      <w:rFonts w:ascii="Tahoma" w:eastAsia="Times New Roman" w:hAnsi="Tahoma" w:cs="Tahoma"/>
      <w:sz w:val="16"/>
      <w:szCs w:val="16"/>
      <w:lang w:eastAsia="ru-RU"/>
    </w:rPr>
  </w:style>
  <w:style w:type="character" w:styleId="a6">
    <w:name w:val="Hyperlink"/>
    <w:basedOn w:val="a0"/>
    <w:uiPriority w:val="99"/>
    <w:semiHidden/>
    <w:unhideWhenUsed/>
    <w:rsid w:val="000A2034"/>
    <w:rPr>
      <w:color w:val="0563C1"/>
      <w:u w:val="single"/>
    </w:rPr>
  </w:style>
  <w:style w:type="character" w:styleId="a7">
    <w:name w:val="FollowedHyperlink"/>
    <w:basedOn w:val="a0"/>
    <w:uiPriority w:val="99"/>
    <w:semiHidden/>
    <w:unhideWhenUsed/>
    <w:rsid w:val="000A2034"/>
    <w:rPr>
      <w:color w:val="954F72"/>
      <w:u w:val="single"/>
    </w:rPr>
  </w:style>
  <w:style w:type="paragraph" w:customStyle="1" w:styleId="font0">
    <w:name w:val="font0"/>
    <w:basedOn w:val="a"/>
    <w:rsid w:val="000A2034"/>
    <w:pPr>
      <w:spacing w:before="100" w:beforeAutospacing="1" w:after="100" w:afterAutospacing="1"/>
    </w:pPr>
    <w:rPr>
      <w:rFonts w:ascii="Calibri" w:hAnsi="Calibri"/>
      <w:color w:val="000000"/>
      <w:sz w:val="22"/>
      <w:szCs w:val="22"/>
    </w:rPr>
  </w:style>
  <w:style w:type="paragraph" w:customStyle="1" w:styleId="font5">
    <w:name w:val="font5"/>
    <w:basedOn w:val="a"/>
    <w:rsid w:val="000A2034"/>
    <w:pPr>
      <w:spacing w:before="100" w:beforeAutospacing="1" w:after="100" w:afterAutospacing="1"/>
    </w:pPr>
    <w:rPr>
      <w:rFonts w:ascii="Calibri" w:hAnsi="Calibri"/>
      <w:color w:val="FF0000"/>
      <w:sz w:val="22"/>
      <w:szCs w:val="22"/>
    </w:rPr>
  </w:style>
  <w:style w:type="paragraph" w:customStyle="1" w:styleId="xl66">
    <w:name w:val="xl66"/>
    <w:basedOn w:val="a"/>
    <w:rsid w:val="000A2034"/>
    <w:pPr>
      <w:spacing w:before="100" w:beforeAutospacing="1" w:after="100" w:afterAutospacing="1"/>
    </w:pPr>
  </w:style>
  <w:style w:type="paragraph" w:customStyle="1" w:styleId="xl67">
    <w:name w:val="xl67"/>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68">
    <w:name w:val="xl68"/>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textAlignment w:val="top"/>
    </w:pPr>
  </w:style>
  <w:style w:type="paragraph" w:customStyle="1" w:styleId="xl69">
    <w:name w:val="xl69"/>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pPr>
  </w:style>
  <w:style w:type="paragraph" w:customStyle="1" w:styleId="xl73">
    <w:name w:val="xl73"/>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74">
    <w:name w:val="xl74"/>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5">
    <w:name w:val="xl75"/>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6">
    <w:name w:val="xl76"/>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7">
    <w:name w:val="xl77"/>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78">
    <w:name w:val="xl78"/>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9">
    <w:name w:val="xl79"/>
    <w:basedOn w:val="a"/>
    <w:rsid w:val="000A2034"/>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1">
    <w:name w:val="xl81"/>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2">
    <w:name w:val="xl82"/>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3">
    <w:name w:val="xl83"/>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84">
    <w:name w:val="xl8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A203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7">
    <w:name w:val="xl87"/>
    <w:basedOn w:val="a"/>
    <w:rsid w:val="000A2034"/>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8">
    <w:name w:val="xl88"/>
    <w:basedOn w:val="a"/>
    <w:rsid w:val="000A2034"/>
    <w:pPr>
      <w:pBdr>
        <w:left w:val="single" w:sz="8" w:space="0" w:color="auto"/>
        <w:right w:val="single" w:sz="8" w:space="0" w:color="auto"/>
      </w:pBdr>
      <w:shd w:val="clear" w:color="FFFFCC" w:fill="FFFFFF"/>
      <w:spacing w:before="100" w:beforeAutospacing="1" w:after="100" w:afterAutospacing="1"/>
      <w:jc w:val="center"/>
      <w:textAlignment w:val="center"/>
    </w:pPr>
    <w:rPr>
      <w:sz w:val="24"/>
      <w:szCs w:val="24"/>
    </w:rPr>
  </w:style>
  <w:style w:type="paragraph" w:customStyle="1" w:styleId="xl89">
    <w:name w:val="xl89"/>
    <w:basedOn w:val="a"/>
    <w:rsid w:val="000A2034"/>
    <w:pPr>
      <w:pBdr>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92">
    <w:name w:val="xl92"/>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0A2034"/>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6">
    <w:name w:val="xl96"/>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pPr>
  </w:style>
  <w:style w:type="character" w:styleId="a8">
    <w:name w:val="Strong"/>
    <w:qFormat/>
    <w:rsid w:val="00224B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7E4"/>
    <w:pPr>
      <w:spacing w:before="100" w:beforeAutospacing="1" w:after="100" w:afterAutospacing="1"/>
    </w:pPr>
    <w:rPr>
      <w:sz w:val="24"/>
      <w:szCs w:val="24"/>
    </w:rPr>
  </w:style>
  <w:style w:type="paragraph" w:styleId="a4">
    <w:name w:val="Balloon Text"/>
    <w:basedOn w:val="a"/>
    <w:link w:val="a5"/>
    <w:uiPriority w:val="99"/>
    <w:semiHidden/>
    <w:unhideWhenUsed/>
    <w:rsid w:val="00A807E4"/>
    <w:rPr>
      <w:rFonts w:ascii="Tahoma" w:hAnsi="Tahoma" w:cs="Tahoma"/>
      <w:sz w:val="16"/>
      <w:szCs w:val="16"/>
    </w:rPr>
  </w:style>
  <w:style w:type="character" w:customStyle="1" w:styleId="a5">
    <w:name w:val="Текст выноски Знак"/>
    <w:basedOn w:val="a0"/>
    <w:link w:val="a4"/>
    <w:uiPriority w:val="99"/>
    <w:semiHidden/>
    <w:rsid w:val="00A807E4"/>
    <w:rPr>
      <w:rFonts w:ascii="Tahoma" w:eastAsia="Times New Roman" w:hAnsi="Tahoma" w:cs="Tahoma"/>
      <w:sz w:val="16"/>
      <w:szCs w:val="16"/>
      <w:lang w:eastAsia="ru-RU"/>
    </w:rPr>
  </w:style>
  <w:style w:type="character" w:styleId="a6">
    <w:name w:val="Hyperlink"/>
    <w:basedOn w:val="a0"/>
    <w:uiPriority w:val="99"/>
    <w:semiHidden/>
    <w:unhideWhenUsed/>
    <w:rsid w:val="000A2034"/>
    <w:rPr>
      <w:color w:val="0563C1"/>
      <w:u w:val="single"/>
    </w:rPr>
  </w:style>
  <w:style w:type="character" w:styleId="a7">
    <w:name w:val="FollowedHyperlink"/>
    <w:basedOn w:val="a0"/>
    <w:uiPriority w:val="99"/>
    <w:semiHidden/>
    <w:unhideWhenUsed/>
    <w:rsid w:val="000A2034"/>
    <w:rPr>
      <w:color w:val="954F72"/>
      <w:u w:val="single"/>
    </w:rPr>
  </w:style>
  <w:style w:type="paragraph" w:customStyle="1" w:styleId="font0">
    <w:name w:val="font0"/>
    <w:basedOn w:val="a"/>
    <w:rsid w:val="000A2034"/>
    <w:pPr>
      <w:spacing w:before="100" w:beforeAutospacing="1" w:after="100" w:afterAutospacing="1"/>
    </w:pPr>
    <w:rPr>
      <w:rFonts w:ascii="Calibri" w:hAnsi="Calibri"/>
      <w:color w:val="000000"/>
      <w:sz w:val="22"/>
      <w:szCs w:val="22"/>
    </w:rPr>
  </w:style>
  <w:style w:type="paragraph" w:customStyle="1" w:styleId="font5">
    <w:name w:val="font5"/>
    <w:basedOn w:val="a"/>
    <w:rsid w:val="000A2034"/>
    <w:pPr>
      <w:spacing w:before="100" w:beforeAutospacing="1" w:after="100" w:afterAutospacing="1"/>
    </w:pPr>
    <w:rPr>
      <w:rFonts w:ascii="Calibri" w:hAnsi="Calibri"/>
      <w:color w:val="FF0000"/>
      <w:sz w:val="22"/>
      <w:szCs w:val="22"/>
    </w:rPr>
  </w:style>
  <w:style w:type="paragraph" w:customStyle="1" w:styleId="xl66">
    <w:name w:val="xl66"/>
    <w:basedOn w:val="a"/>
    <w:rsid w:val="000A2034"/>
    <w:pPr>
      <w:spacing w:before="100" w:beforeAutospacing="1" w:after="100" w:afterAutospacing="1"/>
    </w:pPr>
  </w:style>
  <w:style w:type="paragraph" w:customStyle="1" w:styleId="xl67">
    <w:name w:val="xl67"/>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68">
    <w:name w:val="xl68"/>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textAlignment w:val="top"/>
    </w:pPr>
  </w:style>
  <w:style w:type="paragraph" w:customStyle="1" w:styleId="xl69">
    <w:name w:val="xl69"/>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pPr>
  </w:style>
  <w:style w:type="paragraph" w:customStyle="1" w:styleId="xl73">
    <w:name w:val="xl73"/>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74">
    <w:name w:val="xl74"/>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5">
    <w:name w:val="xl75"/>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6">
    <w:name w:val="xl76"/>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7">
    <w:name w:val="xl77"/>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78">
    <w:name w:val="xl78"/>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9">
    <w:name w:val="xl79"/>
    <w:basedOn w:val="a"/>
    <w:rsid w:val="000A2034"/>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1">
    <w:name w:val="xl81"/>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2">
    <w:name w:val="xl82"/>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3">
    <w:name w:val="xl83"/>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84">
    <w:name w:val="xl8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A203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7">
    <w:name w:val="xl87"/>
    <w:basedOn w:val="a"/>
    <w:rsid w:val="000A2034"/>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8">
    <w:name w:val="xl88"/>
    <w:basedOn w:val="a"/>
    <w:rsid w:val="000A2034"/>
    <w:pPr>
      <w:pBdr>
        <w:left w:val="single" w:sz="8" w:space="0" w:color="auto"/>
        <w:right w:val="single" w:sz="8" w:space="0" w:color="auto"/>
      </w:pBdr>
      <w:shd w:val="clear" w:color="FFFFCC" w:fill="FFFFFF"/>
      <w:spacing w:before="100" w:beforeAutospacing="1" w:after="100" w:afterAutospacing="1"/>
      <w:jc w:val="center"/>
      <w:textAlignment w:val="center"/>
    </w:pPr>
    <w:rPr>
      <w:sz w:val="24"/>
      <w:szCs w:val="24"/>
    </w:rPr>
  </w:style>
  <w:style w:type="paragraph" w:customStyle="1" w:styleId="xl89">
    <w:name w:val="xl89"/>
    <w:basedOn w:val="a"/>
    <w:rsid w:val="000A2034"/>
    <w:pPr>
      <w:pBdr>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92">
    <w:name w:val="xl92"/>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0A2034"/>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6">
    <w:name w:val="xl96"/>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pPr>
  </w:style>
  <w:style w:type="character" w:styleId="a8">
    <w:name w:val="Strong"/>
    <w:qFormat/>
    <w:rsid w:val="00224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914">
      <w:bodyDiv w:val="1"/>
      <w:marLeft w:val="0"/>
      <w:marRight w:val="0"/>
      <w:marTop w:val="0"/>
      <w:marBottom w:val="0"/>
      <w:divBdr>
        <w:top w:val="none" w:sz="0" w:space="0" w:color="auto"/>
        <w:left w:val="none" w:sz="0" w:space="0" w:color="auto"/>
        <w:bottom w:val="none" w:sz="0" w:space="0" w:color="auto"/>
        <w:right w:val="none" w:sz="0" w:space="0" w:color="auto"/>
      </w:divBdr>
    </w:div>
    <w:div w:id="60032046">
      <w:bodyDiv w:val="1"/>
      <w:marLeft w:val="0"/>
      <w:marRight w:val="0"/>
      <w:marTop w:val="0"/>
      <w:marBottom w:val="0"/>
      <w:divBdr>
        <w:top w:val="none" w:sz="0" w:space="0" w:color="auto"/>
        <w:left w:val="none" w:sz="0" w:space="0" w:color="auto"/>
        <w:bottom w:val="none" w:sz="0" w:space="0" w:color="auto"/>
        <w:right w:val="none" w:sz="0" w:space="0" w:color="auto"/>
      </w:divBdr>
    </w:div>
    <w:div w:id="90662281">
      <w:bodyDiv w:val="1"/>
      <w:marLeft w:val="0"/>
      <w:marRight w:val="0"/>
      <w:marTop w:val="0"/>
      <w:marBottom w:val="0"/>
      <w:divBdr>
        <w:top w:val="none" w:sz="0" w:space="0" w:color="auto"/>
        <w:left w:val="none" w:sz="0" w:space="0" w:color="auto"/>
        <w:bottom w:val="none" w:sz="0" w:space="0" w:color="auto"/>
        <w:right w:val="none" w:sz="0" w:space="0" w:color="auto"/>
      </w:divBdr>
    </w:div>
    <w:div w:id="104620178">
      <w:bodyDiv w:val="1"/>
      <w:marLeft w:val="0"/>
      <w:marRight w:val="0"/>
      <w:marTop w:val="0"/>
      <w:marBottom w:val="0"/>
      <w:divBdr>
        <w:top w:val="none" w:sz="0" w:space="0" w:color="auto"/>
        <w:left w:val="none" w:sz="0" w:space="0" w:color="auto"/>
        <w:bottom w:val="none" w:sz="0" w:space="0" w:color="auto"/>
        <w:right w:val="none" w:sz="0" w:space="0" w:color="auto"/>
      </w:divBdr>
    </w:div>
    <w:div w:id="116267446">
      <w:bodyDiv w:val="1"/>
      <w:marLeft w:val="0"/>
      <w:marRight w:val="0"/>
      <w:marTop w:val="0"/>
      <w:marBottom w:val="0"/>
      <w:divBdr>
        <w:top w:val="none" w:sz="0" w:space="0" w:color="auto"/>
        <w:left w:val="none" w:sz="0" w:space="0" w:color="auto"/>
        <w:bottom w:val="none" w:sz="0" w:space="0" w:color="auto"/>
        <w:right w:val="none" w:sz="0" w:space="0" w:color="auto"/>
      </w:divBdr>
    </w:div>
    <w:div w:id="134372383">
      <w:bodyDiv w:val="1"/>
      <w:marLeft w:val="0"/>
      <w:marRight w:val="0"/>
      <w:marTop w:val="0"/>
      <w:marBottom w:val="0"/>
      <w:divBdr>
        <w:top w:val="none" w:sz="0" w:space="0" w:color="auto"/>
        <w:left w:val="none" w:sz="0" w:space="0" w:color="auto"/>
        <w:bottom w:val="none" w:sz="0" w:space="0" w:color="auto"/>
        <w:right w:val="none" w:sz="0" w:space="0" w:color="auto"/>
      </w:divBdr>
    </w:div>
    <w:div w:id="198011283">
      <w:bodyDiv w:val="1"/>
      <w:marLeft w:val="0"/>
      <w:marRight w:val="0"/>
      <w:marTop w:val="0"/>
      <w:marBottom w:val="0"/>
      <w:divBdr>
        <w:top w:val="none" w:sz="0" w:space="0" w:color="auto"/>
        <w:left w:val="none" w:sz="0" w:space="0" w:color="auto"/>
        <w:bottom w:val="none" w:sz="0" w:space="0" w:color="auto"/>
        <w:right w:val="none" w:sz="0" w:space="0" w:color="auto"/>
      </w:divBdr>
    </w:div>
    <w:div w:id="287471525">
      <w:bodyDiv w:val="1"/>
      <w:marLeft w:val="0"/>
      <w:marRight w:val="0"/>
      <w:marTop w:val="0"/>
      <w:marBottom w:val="0"/>
      <w:divBdr>
        <w:top w:val="none" w:sz="0" w:space="0" w:color="auto"/>
        <w:left w:val="none" w:sz="0" w:space="0" w:color="auto"/>
        <w:bottom w:val="none" w:sz="0" w:space="0" w:color="auto"/>
        <w:right w:val="none" w:sz="0" w:space="0" w:color="auto"/>
      </w:divBdr>
    </w:div>
    <w:div w:id="484861619">
      <w:bodyDiv w:val="1"/>
      <w:marLeft w:val="0"/>
      <w:marRight w:val="0"/>
      <w:marTop w:val="0"/>
      <w:marBottom w:val="0"/>
      <w:divBdr>
        <w:top w:val="none" w:sz="0" w:space="0" w:color="auto"/>
        <w:left w:val="none" w:sz="0" w:space="0" w:color="auto"/>
        <w:bottom w:val="none" w:sz="0" w:space="0" w:color="auto"/>
        <w:right w:val="none" w:sz="0" w:space="0" w:color="auto"/>
      </w:divBdr>
    </w:div>
    <w:div w:id="596793642">
      <w:bodyDiv w:val="1"/>
      <w:marLeft w:val="0"/>
      <w:marRight w:val="0"/>
      <w:marTop w:val="0"/>
      <w:marBottom w:val="0"/>
      <w:divBdr>
        <w:top w:val="none" w:sz="0" w:space="0" w:color="auto"/>
        <w:left w:val="none" w:sz="0" w:space="0" w:color="auto"/>
        <w:bottom w:val="none" w:sz="0" w:space="0" w:color="auto"/>
        <w:right w:val="none" w:sz="0" w:space="0" w:color="auto"/>
      </w:divBdr>
    </w:div>
    <w:div w:id="607664189">
      <w:bodyDiv w:val="1"/>
      <w:marLeft w:val="0"/>
      <w:marRight w:val="0"/>
      <w:marTop w:val="0"/>
      <w:marBottom w:val="0"/>
      <w:divBdr>
        <w:top w:val="none" w:sz="0" w:space="0" w:color="auto"/>
        <w:left w:val="none" w:sz="0" w:space="0" w:color="auto"/>
        <w:bottom w:val="none" w:sz="0" w:space="0" w:color="auto"/>
        <w:right w:val="none" w:sz="0" w:space="0" w:color="auto"/>
      </w:divBdr>
    </w:div>
    <w:div w:id="687801429">
      <w:bodyDiv w:val="1"/>
      <w:marLeft w:val="0"/>
      <w:marRight w:val="0"/>
      <w:marTop w:val="0"/>
      <w:marBottom w:val="0"/>
      <w:divBdr>
        <w:top w:val="none" w:sz="0" w:space="0" w:color="auto"/>
        <w:left w:val="none" w:sz="0" w:space="0" w:color="auto"/>
        <w:bottom w:val="none" w:sz="0" w:space="0" w:color="auto"/>
        <w:right w:val="none" w:sz="0" w:space="0" w:color="auto"/>
      </w:divBdr>
    </w:div>
    <w:div w:id="760224824">
      <w:bodyDiv w:val="1"/>
      <w:marLeft w:val="0"/>
      <w:marRight w:val="0"/>
      <w:marTop w:val="0"/>
      <w:marBottom w:val="0"/>
      <w:divBdr>
        <w:top w:val="none" w:sz="0" w:space="0" w:color="auto"/>
        <w:left w:val="none" w:sz="0" w:space="0" w:color="auto"/>
        <w:bottom w:val="none" w:sz="0" w:space="0" w:color="auto"/>
        <w:right w:val="none" w:sz="0" w:space="0" w:color="auto"/>
      </w:divBdr>
    </w:div>
    <w:div w:id="858082102">
      <w:bodyDiv w:val="1"/>
      <w:marLeft w:val="0"/>
      <w:marRight w:val="0"/>
      <w:marTop w:val="0"/>
      <w:marBottom w:val="0"/>
      <w:divBdr>
        <w:top w:val="none" w:sz="0" w:space="0" w:color="auto"/>
        <w:left w:val="none" w:sz="0" w:space="0" w:color="auto"/>
        <w:bottom w:val="none" w:sz="0" w:space="0" w:color="auto"/>
        <w:right w:val="none" w:sz="0" w:space="0" w:color="auto"/>
      </w:divBdr>
    </w:div>
    <w:div w:id="945235400">
      <w:bodyDiv w:val="1"/>
      <w:marLeft w:val="0"/>
      <w:marRight w:val="0"/>
      <w:marTop w:val="0"/>
      <w:marBottom w:val="0"/>
      <w:divBdr>
        <w:top w:val="none" w:sz="0" w:space="0" w:color="auto"/>
        <w:left w:val="none" w:sz="0" w:space="0" w:color="auto"/>
        <w:bottom w:val="none" w:sz="0" w:space="0" w:color="auto"/>
        <w:right w:val="none" w:sz="0" w:space="0" w:color="auto"/>
      </w:divBdr>
    </w:div>
    <w:div w:id="1070687126">
      <w:bodyDiv w:val="1"/>
      <w:marLeft w:val="0"/>
      <w:marRight w:val="0"/>
      <w:marTop w:val="0"/>
      <w:marBottom w:val="0"/>
      <w:divBdr>
        <w:top w:val="none" w:sz="0" w:space="0" w:color="auto"/>
        <w:left w:val="none" w:sz="0" w:space="0" w:color="auto"/>
        <w:bottom w:val="none" w:sz="0" w:space="0" w:color="auto"/>
        <w:right w:val="none" w:sz="0" w:space="0" w:color="auto"/>
      </w:divBdr>
    </w:div>
    <w:div w:id="1091588303">
      <w:bodyDiv w:val="1"/>
      <w:marLeft w:val="0"/>
      <w:marRight w:val="0"/>
      <w:marTop w:val="0"/>
      <w:marBottom w:val="0"/>
      <w:divBdr>
        <w:top w:val="none" w:sz="0" w:space="0" w:color="auto"/>
        <w:left w:val="none" w:sz="0" w:space="0" w:color="auto"/>
        <w:bottom w:val="none" w:sz="0" w:space="0" w:color="auto"/>
        <w:right w:val="none" w:sz="0" w:space="0" w:color="auto"/>
      </w:divBdr>
    </w:div>
    <w:div w:id="1319074019">
      <w:bodyDiv w:val="1"/>
      <w:marLeft w:val="0"/>
      <w:marRight w:val="0"/>
      <w:marTop w:val="0"/>
      <w:marBottom w:val="0"/>
      <w:divBdr>
        <w:top w:val="none" w:sz="0" w:space="0" w:color="auto"/>
        <w:left w:val="none" w:sz="0" w:space="0" w:color="auto"/>
        <w:bottom w:val="none" w:sz="0" w:space="0" w:color="auto"/>
        <w:right w:val="none" w:sz="0" w:space="0" w:color="auto"/>
      </w:divBdr>
    </w:div>
    <w:div w:id="1401631427">
      <w:bodyDiv w:val="1"/>
      <w:marLeft w:val="0"/>
      <w:marRight w:val="0"/>
      <w:marTop w:val="0"/>
      <w:marBottom w:val="0"/>
      <w:divBdr>
        <w:top w:val="none" w:sz="0" w:space="0" w:color="auto"/>
        <w:left w:val="none" w:sz="0" w:space="0" w:color="auto"/>
        <w:bottom w:val="none" w:sz="0" w:space="0" w:color="auto"/>
        <w:right w:val="none" w:sz="0" w:space="0" w:color="auto"/>
      </w:divBdr>
    </w:div>
    <w:div w:id="1479955491">
      <w:bodyDiv w:val="1"/>
      <w:marLeft w:val="0"/>
      <w:marRight w:val="0"/>
      <w:marTop w:val="0"/>
      <w:marBottom w:val="0"/>
      <w:divBdr>
        <w:top w:val="none" w:sz="0" w:space="0" w:color="auto"/>
        <w:left w:val="none" w:sz="0" w:space="0" w:color="auto"/>
        <w:bottom w:val="none" w:sz="0" w:space="0" w:color="auto"/>
        <w:right w:val="none" w:sz="0" w:space="0" w:color="auto"/>
      </w:divBdr>
    </w:div>
    <w:div w:id="1522359322">
      <w:bodyDiv w:val="1"/>
      <w:marLeft w:val="0"/>
      <w:marRight w:val="0"/>
      <w:marTop w:val="0"/>
      <w:marBottom w:val="0"/>
      <w:divBdr>
        <w:top w:val="none" w:sz="0" w:space="0" w:color="auto"/>
        <w:left w:val="none" w:sz="0" w:space="0" w:color="auto"/>
        <w:bottom w:val="none" w:sz="0" w:space="0" w:color="auto"/>
        <w:right w:val="none" w:sz="0" w:space="0" w:color="auto"/>
      </w:divBdr>
    </w:div>
    <w:div w:id="1552838044">
      <w:bodyDiv w:val="1"/>
      <w:marLeft w:val="0"/>
      <w:marRight w:val="0"/>
      <w:marTop w:val="0"/>
      <w:marBottom w:val="0"/>
      <w:divBdr>
        <w:top w:val="none" w:sz="0" w:space="0" w:color="auto"/>
        <w:left w:val="none" w:sz="0" w:space="0" w:color="auto"/>
        <w:bottom w:val="none" w:sz="0" w:space="0" w:color="auto"/>
        <w:right w:val="none" w:sz="0" w:space="0" w:color="auto"/>
      </w:divBdr>
    </w:div>
    <w:div w:id="1567958038">
      <w:bodyDiv w:val="1"/>
      <w:marLeft w:val="0"/>
      <w:marRight w:val="0"/>
      <w:marTop w:val="0"/>
      <w:marBottom w:val="0"/>
      <w:divBdr>
        <w:top w:val="none" w:sz="0" w:space="0" w:color="auto"/>
        <w:left w:val="none" w:sz="0" w:space="0" w:color="auto"/>
        <w:bottom w:val="none" w:sz="0" w:space="0" w:color="auto"/>
        <w:right w:val="none" w:sz="0" w:space="0" w:color="auto"/>
      </w:divBdr>
    </w:div>
    <w:div w:id="1722092250">
      <w:bodyDiv w:val="1"/>
      <w:marLeft w:val="0"/>
      <w:marRight w:val="0"/>
      <w:marTop w:val="0"/>
      <w:marBottom w:val="0"/>
      <w:divBdr>
        <w:top w:val="none" w:sz="0" w:space="0" w:color="auto"/>
        <w:left w:val="none" w:sz="0" w:space="0" w:color="auto"/>
        <w:bottom w:val="none" w:sz="0" w:space="0" w:color="auto"/>
        <w:right w:val="none" w:sz="0" w:space="0" w:color="auto"/>
      </w:divBdr>
    </w:div>
    <w:div w:id="1812404884">
      <w:bodyDiv w:val="1"/>
      <w:marLeft w:val="0"/>
      <w:marRight w:val="0"/>
      <w:marTop w:val="0"/>
      <w:marBottom w:val="0"/>
      <w:divBdr>
        <w:top w:val="none" w:sz="0" w:space="0" w:color="auto"/>
        <w:left w:val="none" w:sz="0" w:space="0" w:color="auto"/>
        <w:bottom w:val="none" w:sz="0" w:space="0" w:color="auto"/>
        <w:right w:val="none" w:sz="0" w:space="0" w:color="auto"/>
      </w:divBdr>
    </w:div>
    <w:div w:id="1945109328">
      <w:bodyDiv w:val="1"/>
      <w:marLeft w:val="0"/>
      <w:marRight w:val="0"/>
      <w:marTop w:val="0"/>
      <w:marBottom w:val="0"/>
      <w:divBdr>
        <w:top w:val="none" w:sz="0" w:space="0" w:color="auto"/>
        <w:left w:val="none" w:sz="0" w:space="0" w:color="auto"/>
        <w:bottom w:val="none" w:sz="0" w:space="0" w:color="auto"/>
        <w:right w:val="none" w:sz="0" w:space="0" w:color="auto"/>
      </w:divBdr>
    </w:div>
    <w:div w:id="20431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D7576-8176-4E04-A610-F453DBF4E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45</Pages>
  <Words>12958</Words>
  <Characters>73866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Polz</cp:lastModifiedBy>
  <cp:revision>15</cp:revision>
  <cp:lastPrinted>2019-08-20T07:13:00Z</cp:lastPrinted>
  <dcterms:created xsi:type="dcterms:W3CDTF">2019-08-29T05:18:00Z</dcterms:created>
  <dcterms:modified xsi:type="dcterms:W3CDTF">2019-12-11T06:31:00Z</dcterms:modified>
</cp:coreProperties>
</file>