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1E" w:rsidRPr="00E2231E" w:rsidRDefault="00E2231E" w:rsidP="00E2231E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</w:rPr>
      </w:pPr>
      <w:r w:rsidRPr="00E223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99A29B" wp14:editId="3EFFDB44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1E" w:rsidRPr="00E2231E" w:rsidRDefault="00E2231E" w:rsidP="00E22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E2231E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АДМИНИСТРАЦИЯ ВОЗДВИЖЕНСКОГО СЕЛЬСОВЕТА </w:t>
      </w:r>
    </w:p>
    <w:p w:rsidR="00E2231E" w:rsidRPr="00E2231E" w:rsidRDefault="00E2231E" w:rsidP="00E22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E2231E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ВОСКРЕСЕНСКОГО МУНИЦИПАЛЬНОГО РАЙОНА </w:t>
      </w:r>
    </w:p>
    <w:p w:rsidR="00E2231E" w:rsidRPr="00E2231E" w:rsidRDefault="00E2231E" w:rsidP="00E22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E2231E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>НИЖЕГОРОДСКОЙ ОБЛАСТИ</w:t>
      </w:r>
    </w:p>
    <w:p w:rsidR="009D5485" w:rsidRDefault="00E2231E" w:rsidP="00E223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  <w:r w:rsidRPr="00E2231E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  <w:t>ПОСТАНОВЛЕНИЕ</w:t>
      </w:r>
    </w:p>
    <w:p w:rsidR="00E2231E" w:rsidRDefault="00E2231E" w:rsidP="00E223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</w:p>
    <w:p w:rsidR="00E2231E" w:rsidRDefault="004170AB" w:rsidP="00E2231E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04</w:t>
      </w:r>
      <w:r w:rsidR="00E2231E" w:rsidRPr="002B7A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E223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231E" w:rsidRPr="002B7A84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E2231E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E2231E" w:rsidRPr="002B7A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="00E2231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E2231E" w:rsidRPr="002B7A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50</w:t>
      </w:r>
    </w:p>
    <w:p w:rsidR="00E2231E" w:rsidRDefault="00E2231E" w:rsidP="00E2231E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</w:pPr>
    </w:p>
    <w:p w:rsidR="006004A6" w:rsidRPr="00B46724" w:rsidRDefault="006004A6" w:rsidP="00B4672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</w:pPr>
      <w:proofErr w:type="gramStart"/>
      <w:r w:rsidRPr="006004A6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>Об утверждении административного регламента о порядке составления протоколов об административных правонарушения на территории муниципального образования</w:t>
      </w:r>
      <w:proofErr w:type="gramEnd"/>
      <w:r w:rsidRPr="006004A6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 xml:space="preserve"> </w:t>
      </w:r>
      <w:r w:rsidR="00E2231E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>Воздвиженский</w:t>
      </w:r>
      <w:r w:rsidRPr="006004A6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 xml:space="preserve"> сельсовет </w:t>
      </w:r>
      <w:r w:rsidR="00E2231E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>Воскресенского</w:t>
      </w:r>
      <w:r w:rsidRPr="006004A6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 xml:space="preserve"> муниципального района</w:t>
      </w:r>
      <w:r w:rsidR="00B46724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 xml:space="preserve"> </w:t>
      </w:r>
      <w:r w:rsidR="00831328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>Нижегородской области</w:t>
      </w:r>
    </w:p>
    <w:p w:rsidR="006004A6" w:rsidRPr="006004A6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B46724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соответствии с </w:t>
      </w:r>
      <w:hyperlink r:id="rId10" w:history="1"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главой 3</w:t>
        </w:r>
      </w:hyperlink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6724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Нижегородской области об</w:t>
      </w:r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672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дминистративных правонарушениях </w:t>
      </w:r>
      <w:hyperlink r:id="rId11" w:history="1"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2" w:history="1"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3" w:history="1"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12</w:t>
        </w:r>
      </w:hyperlink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46724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 Нижегородской области</w:t>
      </w:r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10.09.2010 года № 144-З </w:t>
        </w:r>
        <w:r w:rsidR="00DE7DCF"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E7DCF" w:rsidRPr="00B4672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5" w:history="1"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</w:t>
        </w:r>
        <w:r w:rsid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г. №</w:t>
        </w:r>
        <w:r w:rsid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131-ФЗ «Об общих принципах организации местного самоуправления в Российской Федерации»</w:t>
        </w:r>
      </w:hyperlink>
      <w:r w:rsid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6" w:history="1"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Уставом муниципального образования </w:t>
        </w:r>
        <w:r w:rsidR="002A4C90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Воздвиженский</w:t>
        </w:r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сельсовет</w:t>
        </w:r>
        <w:r w:rsidR="00B46724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Воскресенского</w:t>
        </w:r>
        <w:r w:rsidRPr="00B46724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="00B46724" w:rsidRP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администрация</w:t>
      </w:r>
      <w:proofErr w:type="gramEnd"/>
      <w:r w:rsidR="00B46724" w:rsidRPr="00B467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Воздвиженского сельсовета </w:t>
      </w:r>
      <w:r w:rsidR="00B46724" w:rsidRPr="00B467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="00B46724" w:rsidRPr="00B4672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004A6" w:rsidRPr="00B46724" w:rsidRDefault="005A48EA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6004A6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административный регламент о порядке составления протоколов об административных правонарушениях </w:t>
      </w:r>
      <w:r w:rsidR="002F3627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</w:t>
      </w:r>
      <w:r w:rsidR="006004A6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территории муниципального образования </w:t>
      </w:r>
      <w:r w:rsid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Воздвиженский</w:t>
      </w:r>
      <w:r w:rsidR="002B7A84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</w:t>
      </w:r>
      <w:r w:rsidR="006004A6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Воскресенского</w:t>
      </w:r>
      <w:r w:rsidR="002F3627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Нижегородской области </w:t>
      </w:r>
      <w:r w:rsidR="006004A6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 приложению к настоящему постановлению.</w:t>
      </w:r>
    </w:p>
    <w:p w:rsidR="009D5485" w:rsidRPr="00B46724" w:rsidRDefault="005A48EA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  <w:r w:rsidR="00B46724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6004A6" w:rsidRPr="00B46724" w:rsidRDefault="005A48EA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Настоящее п</w:t>
      </w:r>
      <w:r w:rsidR="006004A6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остановление вступает в силу со дня его обнародования.</w:t>
      </w:r>
    </w:p>
    <w:p w:rsidR="002F3627" w:rsidRPr="00B46724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</w:t>
      </w:r>
      <w:r w:rsidR="002F3627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тановления оставляю за собой.</w:t>
      </w:r>
      <w:r w:rsidR="002F3627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B46724" w:rsidRDefault="006004A6" w:rsidP="00DE7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  <w:r w:rsid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дминистрации</w:t>
      </w:r>
      <w:r w:rsid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2F3627" w:rsidRPr="00B46724" w:rsidRDefault="00B46724" w:rsidP="00DE7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Воздвиженского</w:t>
      </w:r>
      <w:r w:rsidR="002F3627" w:rsidRPr="00B46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И.Н.Охотников</w:t>
      </w:r>
      <w:proofErr w:type="spellEnd"/>
    </w:p>
    <w:p w:rsidR="00B46724" w:rsidRPr="00B46724" w:rsidRDefault="003647DE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467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Приложение № 1 </w:t>
      </w:r>
    </w:p>
    <w:p w:rsidR="00B46724" w:rsidRPr="00B46724" w:rsidRDefault="00B46724" w:rsidP="00B4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72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46724" w:rsidRPr="00B46724" w:rsidRDefault="00B46724" w:rsidP="00B4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724">
        <w:rPr>
          <w:rFonts w:ascii="Times New Roman" w:eastAsia="Times New Roman" w:hAnsi="Times New Roman" w:cs="Times New Roman"/>
          <w:sz w:val="24"/>
          <w:szCs w:val="24"/>
        </w:rPr>
        <w:t>Воздвиженского сельсовета</w:t>
      </w:r>
    </w:p>
    <w:p w:rsidR="00B46724" w:rsidRPr="00B46724" w:rsidRDefault="00B46724" w:rsidP="00B4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724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B46724" w:rsidRPr="00B46724" w:rsidRDefault="00B46724" w:rsidP="00B4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72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B46724" w:rsidRDefault="00B46724" w:rsidP="00B4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7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70AB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46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0AB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B46724">
        <w:rPr>
          <w:rFonts w:ascii="Times New Roman" w:eastAsia="Times New Roman" w:hAnsi="Times New Roman" w:cs="Times New Roman"/>
          <w:sz w:val="24"/>
          <w:szCs w:val="24"/>
        </w:rPr>
        <w:t xml:space="preserve"> 2019 года № </w:t>
      </w:r>
      <w:r w:rsidR="004170AB">
        <w:rPr>
          <w:rFonts w:ascii="Times New Roman" w:eastAsia="Times New Roman" w:hAnsi="Times New Roman" w:cs="Times New Roman"/>
          <w:sz w:val="24"/>
          <w:szCs w:val="24"/>
        </w:rPr>
        <w:t>50</w:t>
      </w:r>
      <w:bookmarkStart w:id="0" w:name="_GoBack"/>
      <w:bookmarkEnd w:id="0"/>
    </w:p>
    <w:p w:rsidR="00B46724" w:rsidRPr="00B46724" w:rsidRDefault="00B46724" w:rsidP="00B4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6724" w:rsidRPr="00B46724" w:rsidRDefault="00B46724" w:rsidP="00B4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467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Административный регламент о порядке составления протоколов об административных правонарушениях на территории муниципального образования Воздвиженский сельсовет Воскресенского муниципального района Нижегородской области</w:t>
      </w:r>
    </w:p>
    <w:p w:rsidR="00B46724" w:rsidRPr="00B46724" w:rsidRDefault="00B46724" w:rsidP="00B46724">
      <w:pPr>
        <w:shd w:val="clear" w:color="auto" w:fill="FFFFFF"/>
        <w:tabs>
          <w:tab w:val="left" w:pos="540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467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</w:p>
    <w:p w:rsidR="006004A6" w:rsidRPr="00B46724" w:rsidRDefault="006004A6" w:rsidP="00B467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B4672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53B0F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регламент устанавливает порядок составления протоколов об административных правонарушениях должностными лицами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Воздвиженского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653B0F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70AB"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6004A6" w:rsidRPr="004170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DE7DCF" w:rsidRPr="004170AB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6004A6" w:rsidRPr="004170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653B0F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653B0F" w:rsidRDefault="00653B0F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составляется должностным лицом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случаях нарушения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7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статей 2.2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8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2.3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9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2.5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0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2.8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1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2.9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2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2.11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3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2.12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4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3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(за исключением правонарушений,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5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3.10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в части парковок (парковочных мест), расположенных на дорогах общего пользования регионального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межмуниципального значения), </w:t>
      </w:r>
      <w:hyperlink r:id="rId26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4.2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7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5.3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8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5.6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9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5.8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30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5.10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1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5.16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32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5.18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33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7.1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34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35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 (в части объектов, находящихся в муниципальной собственности),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36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</w:t>
        </w:r>
        <w:proofErr w:type="gramEnd"/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 статьи 9.1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7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9.3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8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9.4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9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9(1).1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40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9(1).2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41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9(1).3 Кодекса Нижегородской области об административных правонарушениях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E7DCF" w:rsidRDefault="00653B0F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вправе составлять протоколы об административных правонарушениях при осуществлении:</w:t>
      </w:r>
    </w:p>
    <w:p w:rsidR="00DE7DCF" w:rsidRPr="00653B0F" w:rsidRDefault="00653B0F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жилищного контроля - об административных правонаруш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ениях, предусмотренных </w:t>
      </w:r>
      <w:hyperlink r:id="rId42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7.21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3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7.23 Кодекса Российской Федерации об административных правонарушениях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653B0F" w:rsidRDefault="00653B0F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земельного контроля - об административных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4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5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7.2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6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права пользования землей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самово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льной мены земельного участка), </w:t>
      </w:r>
      <w:hyperlink r:id="rId47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7.34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8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49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8.8 Кодекса Российской Федерации об административных правонарушениях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653B0F" w:rsidRDefault="00653B0F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лесного контроля - об административных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50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2 статьи 7.2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 части или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повреждения лесоустроительн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и лесохозяйственных знаков), </w:t>
      </w:r>
      <w:hyperlink r:id="rId51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7.9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2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права пользования лесным участком),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3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8.25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4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8.26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5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8.27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6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8.28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7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8.29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8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8.30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9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8.31</w:t>
        </w:r>
      </w:hyperlink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0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8.32</w:t>
        </w:r>
      </w:hyperlink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своих полномочий в соответствии с лесным законодательством)</w:t>
      </w:r>
      <w:r w:rsidR="0045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1" w:history="1">
        <w:r w:rsidR="006004A6" w:rsidRPr="00653B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6004A6" w:rsidRPr="00653B0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DE7DCF" w:rsidRPr="00450CE5" w:rsidRDefault="00450CE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</w:t>
      </w:r>
      <w:proofErr w:type="gramStart"/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сохранностью автомобильных дорог местного значения - об административных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62" w:history="1">
        <w:r w:rsidR="006004A6" w:rsidRPr="0045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11.21 Кодекса Российской Федерации об административных правонарушениях</w:t>
        </w:r>
      </w:hyperlink>
      <w:r w:rsidR="006004A6" w:rsidRPr="00450CE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004A6" w:rsidRPr="00450CE5" w:rsidRDefault="00450CE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контроля в области торговой деятельности - об административных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63" w:history="1">
        <w:r w:rsidR="006004A6" w:rsidRPr="0045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2.9 Кодекса Нижегородской области об административных правонарушениях</w:t>
        </w:r>
      </w:hyperlink>
      <w:r w:rsidR="006004A6" w:rsidRPr="00450C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450CE5" w:rsidRDefault="00450CE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4" w:history="1">
        <w:r w:rsidR="006004A6" w:rsidRPr="0045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</w:t>
        </w:r>
      </w:hyperlink>
      <w:r w:rsidR="006004A6" w:rsidRPr="00450CE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5" w:history="1">
        <w:r w:rsidR="006004A6" w:rsidRPr="0045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19.4.1</w:t>
        </w:r>
      </w:hyperlink>
      <w:r w:rsidR="006004A6" w:rsidRPr="00450CE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6" w:history="1">
        <w:r w:rsidR="006004A6" w:rsidRPr="0045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19.5</w:t>
        </w:r>
      </w:hyperlink>
      <w:r w:rsidR="006004A6" w:rsidRPr="00450CE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7" w:history="1">
        <w:r w:rsidR="006004A6" w:rsidRPr="0045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19,7 Кодекса Российской Федерации об административных правонарушениях</w:t>
        </w:r>
      </w:hyperlink>
      <w:r w:rsidR="006004A6" w:rsidRPr="00450CE5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450CE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администрации действует на основании Постановления администра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ции поселения в соответствии со </w:t>
      </w:r>
      <w:hyperlink r:id="rId68" w:history="1">
        <w:r w:rsidR="006004A6" w:rsidRPr="0045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28.1</w:t>
        </w:r>
      </w:hyperlink>
      <w:r w:rsidR="006004A6" w:rsidRPr="00450CE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9" w:history="1">
        <w:r w:rsidR="006004A6" w:rsidRPr="0045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28.2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450CE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1.8.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450CE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1.9.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Воздвиженский сельсовет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района Нижегородской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DE7DCF" w:rsidRPr="003D6F2D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450CE5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50C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2. Основные мероприятия, проводимые при осуществлении полномочий по составлению протоколов на территории муниципального образования </w:t>
      </w:r>
      <w:r w:rsidR="00450C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Воздвиженский</w:t>
      </w:r>
      <w:r w:rsidRPr="00450C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 </w:t>
      </w:r>
      <w:r w:rsidR="00450C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Pr="00450CE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 Нижегородской области</w:t>
      </w: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576A1B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Воздвиженский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Воскресенского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административных правонарушений и возбуждению дел об административных правонарушениях.</w:t>
      </w:r>
    </w:p>
    <w:p w:rsidR="006004A6" w:rsidRPr="003D6F2D" w:rsidRDefault="00576A1B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объектам мониторинга состояния чистоты, порядка, благоустройства и внешнего вида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Воздвиженский 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Воздвиженский 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сельсовет</w:t>
      </w:r>
      <w:proofErr w:type="gram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576A1B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Воздвиженский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r w:rsidR="001024F3">
        <w:rPr>
          <w:rFonts w:ascii="Times New Roman" w:eastAsia="Times New Roman" w:hAnsi="Times New Roman" w:cs="Times New Roman"/>
          <w:spacing w:val="2"/>
          <w:sz w:val="28"/>
          <w:szCs w:val="28"/>
        </w:rPr>
        <w:t>Воздвиженского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24F3">
        <w:rPr>
          <w:rFonts w:ascii="Times New Roman" w:eastAsia="Times New Roman" w:hAnsi="Times New Roman" w:cs="Times New Roman"/>
          <w:spacing w:val="2"/>
          <w:sz w:val="28"/>
          <w:szCs w:val="28"/>
        </w:rPr>
        <w:t>сельсовета.</w:t>
      </w:r>
    </w:p>
    <w:p w:rsidR="004F20F8" w:rsidRDefault="001024F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1024F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1024F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1024F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1024F3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1024F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3. Процессуальные документы, составляемые по результатам проведения мониторинга</w:t>
      </w: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4F20F8" w:rsidRDefault="001024F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Воздвиженский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составляются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следующие документы: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1024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1024F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1024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</w:t>
      </w:r>
      <w:proofErr w:type="gramStart"/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требуется дополнительное выяснение обстоятельств дела</w:t>
      </w:r>
      <w:r w:rsidR="008C5C7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8C5C7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8C5C75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</w:t>
      </w:r>
      <w:r w:rsidR="008C5C75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позднее,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4. Протокол об административном правонарушении</w:t>
      </w:r>
    </w:p>
    <w:p w:rsidR="008C5C75" w:rsidRDefault="008C5C7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</w:t>
      </w:r>
      <w:proofErr w:type="gramStart"/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</w:t>
      </w:r>
      <w:r w:rsidR="008C5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70" w:history="1">
        <w:r w:rsidRPr="008C5C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  <w:r w:rsidRPr="008C5C75">
        <w:rPr>
          <w:rFonts w:ascii="Times New Roman" w:eastAsia="Times New Roman" w:hAnsi="Times New Roman" w:cs="Times New Roman"/>
          <w:spacing w:val="2"/>
          <w:sz w:val="28"/>
          <w:szCs w:val="28"/>
        </w:rPr>
        <w:t>, пр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едусматривающая административную ответственность за данное административное правонарушение, объяснение физического лица</w:t>
      </w:r>
      <w:proofErr w:type="gramEnd"/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законного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3D6F2D" w:rsidRDefault="008C5C7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71" w:history="1">
        <w:r w:rsidR="006004A6" w:rsidRPr="008C5C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6004A6" w:rsidRPr="008C5C75">
        <w:rPr>
          <w:rFonts w:ascii="Times New Roman" w:eastAsia="Times New Roman" w:hAnsi="Times New Roman" w:cs="Times New Roman"/>
          <w:spacing w:val="2"/>
          <w:sz w:val="28"/>
          <w:szCs w:val="28"/>
        </w:rPr>
        <w:t>, о ч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ем делается запись в протоколе.</w:t>
      </w:r>
    </w:p>
    <w:p w:rsidR="006004A6" w:rsidRPr="003D6F2D" w:rsidRDefault="008C5C7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4.4.В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3D6F2D" w:rsidRDefault="008C5C7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8C5C75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4.6.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Дальнейшее производство по делу осуществляется в соответствии с</w:t>
      </w:r>
      <w:r w:rsidR="008C5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72" w:history="1">
        <w:r w:rsidRPr="008C5C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 от 30.12.2001 № 195-ФЗ</w:t>
        </w:r>
      </w:hyperlink>
      <w:r w:rsidR="008C5C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73" w:history="1">
        <w:r w:rsidRPr="008C5C7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 от 20.05.2003 № 34-З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2726D" w:rsidRPr="003D6F2D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32726D" w:rsidRPr="003D6F2D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32726D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C5C75" w:rsidRPr="008C5C7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C5C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Приложение </w:t>
      </w:r>
      <w:r w:rsidR="004F20F8" w:rsidRPr="008C5C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№ </w:t>
      </w:r>
      <w:r w:rsidR="001024F3" w:rsidRPr="008C5C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</w:t>
      </w:r>
    </w:p>
    <w:p w:rsidR="008C5C75" w:rsidRDefault="00A0469E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6004A6"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</w:t>
      </w:r>
      <w:r w:rsidR="008C5C75">
        <w:rPr>
          <w:rFonts w:ascii="Times New Roman" w:eastAsia="Times New Roman" w:hAnsi="Times New Roman" w:cs="Times New Roman"/>
          <w:spacing w:val="2"/>
          <w:sz w:val="24"/>
          <w:szCs w:val="24"/>
        </w:rPr>
        <w:t>стративному регламенту о порядке</w:t>
      </w:r>
    </w:p>
    <w:p w:rsidR="004F20F8" w:rsidRPr="008C5C7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составления </w:t>
      </w:r>
      <w:r w:rsidR="004F20F8"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протоколов </w:t>
      </w:r>
      <w:proofErr w:type="gramStart"/>
      <w:r w:rsidR="004F20F8"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="004F20F8"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административных </w:t>
      </w:r>
    </w:p>
    <w:p w:rsidR="004F20F8" w:rsidRPr="008C5C7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территории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proofErr w:type="gramEnd"/>
    </w:p>
    <w:p w:rsidR="004F20F8" w:rsidRPr="008C5C7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Воздвиженский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</w:t>
      </w:r>
      <w:r w:rsidR="004F20F8"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6004A6" w:rsidRPr="008C5C75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E90E9D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6004A6" w:rsidRPr="00A0469E" w:rsidRDefault="006004A6" w:rsidP="008C5C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Администрация</w:t>
      </w:r>
      <w:r w:rsidR="008C5C75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C5C75"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Воздвиженского</w:t>
      </w: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6004A6" w:rsidRPr="00A0469E" w:rsidRDefault="008C5C75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Воскресенского</w:t>
      </w:r>
      <w:r w:rsidR="006004A6"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6004A6" w:rsidRPr="00A0469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32726D" w:rsidRDefault="00A0469E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</w:t>
      </w:r>
    </w:p>
    <w:p w:rsidR="00A0469E" w:rsidRDefault="00A0469E" w:rsidP="00A0469E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004A6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(место составления акта)</w:t>
      </w:r>
      <w:r w:rsidR="006004A6" w:rsidRPr="00A0469E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</w:p>
    <w:p w:rsidR="00D61495" w:rsidRPr="00A0469E" w:rsidRDefault="006004A6" w:rsidP="00A0469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469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677E3D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</w:t>
      </w:r>
      <w:r w:rsidR="008C5C75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</w:t>
      </w:r>
      <w:r w:rsidR="00677E3D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  <w:r w:rsidR="008C5C75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</w:t>
      </w:r>
      <w:r w:rsidR="0032726D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года </w:t>
      </w:r>
      <w:r w:rsidR="008C5C75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</w:t>
      </w:r>
      <w:r w:rsidR="0032726D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часов </w:t>
      </w:r>
      <w:r w:rsidR="008C5C75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</w:t>
      </w:r>
      <w:r w:rsidR="0032726D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минут</w:t>
      </w:r>
    </w:p>
    <w:p w:rsidR="006004A6" w:rsidRPr="00A0469E" w:rsidRDefault="006004A6" w:rsidP="00A0469E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(дата составления акта) (время составления)</w:t>
      </w:r>
      <w:r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A0469E" w:rsidRPr="00112E08" w:rsidRDefault="00A0469E" w:rsidP="00A046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112E08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АКТ ПРОВЕРКИ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№ 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По адресу/адресам: 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(место проведения проверки)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На основании: ________________________________________________________________________________________________________________________________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(вид документа с указанием реквизитов (номер, дата))</w:t>
      </w:r>
    </w:p>
    <w:p w:rsidR="00A0469E" w:rsidRPr="00741223" w:rsidRDefault="00A0469E" w:rsidP="00A0469E">
      <w:pPr>
        <w:widowControl w:val="0"/>
        <w:tabs>
          <w:tab w:val="left" w:pos="10205"/>
        </w:tabs>
        <w:suppressAutoHyphens/>
        <w:spacing w:after="0" w:line="240" w:lineRule="auto"/>
        <w:ind w:right="-15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была проведена проверка в отношении:______________________________________________________________________________________________________________________________________________________________________________________________________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(наименование лица, фамилия, имя, отчество (последнее - при наличии) в отношении которого составлен акт)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Дата и время проведения проверки: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"__" ___ 20__ г. с __ час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__ 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м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ин. до __ час. __ мин. Продолжительность 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"__" ___ 20__ г. с __ час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__ 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м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ин. до __ час. __ мин. Продолжительность 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Общая продолжительность проверки: 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                                          (рабочих дней/часов)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Акт составлен: _______________________________________________________________________________________________________________________________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   (наименование уполномоченного органа)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proofErr w:type="gramStart"/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(фамилия, имя, отчество (последнее - при наличии), должность должностного лица (должностных лиц)</w:t>
      </w:r>
      <w:proofErr w:type="gramEnd"/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При проведении проверки присутствовали: 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>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</w:t>
      </w: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фамилия, имя, отчество, лиц присутствовавших при проведении мероприятий по проверке)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 ходе проведения проверки: выявлены    нарушения    обязательных    требований   или   требований, установленных   муниципальными  правовыми  актами  (с  указанием положений (нормативных) правовых актов): 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(с указанием характера нарушений; лиц, допустивших нарушения)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нарушений не выявлено ________________________________________________</w:t>
      </w:r>
      <w:r w:rsidR="00112E08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________________________________________________________________________________              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</w:t>
      </w: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(подпись проверяющего)                                  (подпись лица (уполномоченного представителя)</w:t>
      </w:r>
      <w:proofErr w:type="gramEnd"/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в </w:t>
      </w:r>
      <w:proofErr w:type="gramStart"/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отношении</w:t>
      </w:r>
      <w:proofErr w:type="gramEnd"/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которого составлен акт)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Прилагаемые к акту документы: ________________________________________________________________________________________________________________________________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Подписи лиц, проводивших проверку: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________________________________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________________________________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  актом  проверки  ознакомле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н(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а),  копию   акта   со   всеми  приложениями получил(а): 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(фамилия, имя, отчество (последнее - при наличии),</w:t>
      </w: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лица (уполномоченного представителя)                                                        в отношении которого составлен акт)</w:t>
      </w:r>
      <w:proofErr w:type="gramEnd"/>
    </w:p>
    <w:p w:rsidR="00A0469E" w:rsidRPr="00741223" w:rsidRDefault="00A0469E" w:rsidP="00A0469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                                                  "__" ______________ 20__ г.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                                                           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                                                              (подпись)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Пометка об отказе ознакомления с актом проверки: ________________________________________________________________________________________________________________________________</w:t>
      </w:r>
      <w:r w:rsidR="00112E08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A0469E" w:rsidRPr="00741223" w:rsidRDefault="00A0469E" w:rsidP="00A0469E">
      <w:pPr>
        <w:widowControl w:val="0"/>
        <w:suppressAutoHyphens/>
        <w:spacing w:after="0" w:line="240" w:lineRule="auto"/>
        <w:rPr>
          <w:rFonts w:ascii="TimesNewRomanPSMT" w:eastAsia="TimesNewRomanPSMT" w:hAnsi="TimesNewRomanPSMT" w:cs="TimesNewRomanPSMT"/>
          <w:kern w:val="2"/>
          <w:sz w:val="28"/>
          <w:szCs w:val="28"/>
          <w:lang w:eastAsia="hi-IN" w:bidi="hi-IN"/>
        </w:rPr>
      </w:pPr>
      <w:proofErr w:type="gramStart"/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(подпись уполномоченного должностного лица (лиц)</w:t>
      </w:r>
      <w:proofErr w:type="gramEnd"/>
    </w:p>
    <w:p w:rsidR="005D2E64" w:rsidRDefault="005D2E64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5D2E64" w:rsidRPr="008C5C75" w:rsidRDefault="005D2E64" w:rsidP="00112E0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br w:type="page"/>
      </w:r>
      <w:r w:rsidRPr="008C5C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</w:p>
    <w:p w:rsidR="005D2E64" w:rsidRDefault="00026D47" w:rsidP="00112E0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5D2E64"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</w:t>
      </w:r>
      <w:r w:rsidR="005D2E64">
        <w:rPr>
          <w:rFonts w:ascii="Times New Roman" w:eastAsia="Times New Roman" w:hAnsi="Times New Roman" w:cs="Times New Roman"/>
          <w:spacing w:val="2"/>
          <w:sz w:val="24"/>
          <w:szCs w:val="24"/>
        </w:rPr>
        <w:t>стративному регламенту о порядке</w:t>
      </w:r>
    </w:p>
    <w:p w:rsidR="005D2E64" w:rsidRPr="008C5C75" w:rsidRDefault="005D2E64" w:rsidP="00112E0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составления протоколов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административных </w:t>
      </w:r>
    </w:p>
    <w:p w:rsidR="005D2E64" w:rsidRPr="008C5C75" w:rsidRDefault="005D2E64" w:rsidP="005D2E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территории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proofErr w:type="gramEnd"/>
    </w:p>
    <w:p w:rsidR="005D2E64" w:rsidRPr="008C5C75" w:rsidRDefault="005D2E64" w:rsidP="005D2E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Воздвиженский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5D2E64" w:rsidRPr="008C5C75" w:rsidRDefault="005D2E64" w:rsidP="005D2E6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5D2E64" w:rsidRDefault="005D2E64" w:rsidP="005D2E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E65EDF" w:rsidRPr="00026D47" w:rsidRDefault="00E65EDF" w:rsidP="005D2E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26D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Администрация</w:t>
      </w:r>
      <w:r w:rsidR="005D2E64" w:rsidRPr="00026D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D2E64" w:rsidRPr="00026D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Воздвиженского</w:t>
      </w:r>
      <w:r w:rsidRPr="00026D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E65EDF" w:rsidRPr="00026D47" w:rsidRDefault="005D2E6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26D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Воскресенского</w:t>
      </w:r>
      <w:r w:rsidR="00E65EDF" w:rsidRPr="00026D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E65EDF" w:rsidRPr="00026D47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26D4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E65EDF" w:rsidRDefault="00E65EDF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АКТ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обследования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_____________________________                                                 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"___" _________ 20__ г.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По адресу:_______________________________________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(место проведения обследования)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Время проведения обследования: ___________________________________________________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Мной,__________________________________________________________________________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(Ф.И.О., должность)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совместно с 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(наименование лица,  в отношении которого составлен акт, Ф.И.О.)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На основани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 проведено обследование, на предмет ______________________________________________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При проведении обследования присутствовали: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(должность, Ф.И.О.)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В ходе проведения обследования выявлены нарушения: 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>Возражения лица (уполномоченного представителя) в отношении которого составлен акт_____________________________________________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(Ф.И.О. лица (уполномоченного представителя) в отношении которого составлен акт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)</w:t>
      </w:r>
      <w:proofErr w:type="gramEnd"/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(подпись)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Прилагаемые к акту документы: 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Подписи лиц, проводивших обследование: 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  актом  обследования  ознакомле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н(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а),  копию   акта   со   всеми  приложениями получил(а): 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(Ф.И.О. лица (уполномоченного представителя) в отношении которого составлен акт)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"__" ______________ 20__ г.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(подпись)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Пометка об отказе ознакомления с актом обследования: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(подпись уполномоченного должностного лица (лиц), проводившего обследование)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Акт обследования получил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(Ф.И.О. лица (уполномоченного представителя) в отношении которого составлен акт)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"__" ______________ 20__ г.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_______________________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(подпись)</w:t>
      </w: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26D47" w:rsidRPr="00741223" w:rsidRDefault="00026D47" w:rsidP="00026D4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891100" w:rsidRDefault="00891100">
      <w:pPr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br w:type="page"/>
      </w:r>
    </w:p>
    <w:p w:rsidR="00891100" w:rsidRPr="008C5C75" w:rsidRDefault="00891100" w:rsidP="008911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C5C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</w:p>
    <w:p w:rsidR="00891100" w:rsidRDefault="00891100" w:rsidP="008911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стративному регламенту о порядке</w:t>
      </w:r>
    </w:p>
    <w:p w:rsidR="00891100" w:rsidRPr="008C5C75" w:rsidRDefault="00891100" w:rsidP="008911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составления протоколов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административных </w:t>
      </w:r>
    </w:p>
    <w:p w:rsidR="00891100" w:rsidRPr="008C5C75" w:rsidRDefault="00891100" w:rsidP="008911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территории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proofErr w:type="gramEnd"/>
    </w:p>
    <w:p w:rsidR="00891100" w:rsidRPr="008C5C75" w:rsidRDefault="00891100" w:rsidP="008911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Воздвиженский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891100" w:rsidRPr="008C5C75" w:rsidRDefault="00891100" w:rsidP="008911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E5670" w:rsidRPr="0014430B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гр. </w:t>
      </w:r>
      <w:r w:rsidR="00891100" w:rsidRPr="0014430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</w:p>
    <w:p w:rsidR="00891100" w:rsidRPr="0014430B" w:rsidRDefault="0089110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spacing w:val="2"/>
          <w:sz w:val="24"/>
          <w:szCs w:val="24"/>
        </w:rPr>
        <w:t>(Ф.И.О)</w:t>
      </w:r>
    </w:p>
    <w:p w:rsidR="001E5670" w:rsidRPr="0014430B" w:rsidRDefault="0089110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</w:t>
      </w:r>
    </w:p>
    <w:p w:rsidR="001E5670" w:rsidRPr="0014430B" w:rsidRDefault="0089110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</w:t>
      </w:r>
    </w:p>
    <w:p w:rsidR="001E5670" w:rsidRPr="0014430B" w:rsidRDefault="0089110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spacing w:val="2"/>
          <w:sz w:val="24"/>
          <w:szCs w:val="24"/>
        </w:rPr>
        <w:t>(адрес регистрации)</w:t>
      </w: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1539A7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539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Уведомление</w:t>
      </w:r>
      <w:r w:rsidR="006C6571" w:rsidRPr="001539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(извещение)</w:t>
      </w:r>
      <w:r w:rsidRPr="001539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>о времени и месте составления протокола</w:t>
      </w:r>
      <w:r w:rsidRPr="001539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>об административном правонарушении</w:t>
      </w:r>
    </w:p>
    <w:p w:rsidR="00C263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4430B" w:rsidRPr="00741223" w:rsidRDefault="0014430B" w:rsidP="001443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“____”___________ 20   г. </w:t>
      </w:r>
    </w:p>
    <w:p w:rsidR="0014430B" w:rsidRDefault="0014430B" w:rsidP="001443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(место составления протокола)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</w:t>
      </w:r>
    </w:p>
    <w:p w:rsidR="0014430B" w:rsidRPr="00741223" w:rsidRDefault="0014430B" w:rsidP="0014430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4430B" w:rsidRPr="00741223" w:rsidRDefault="0014430B" w:rsidP="0014430B">
      <w:pPr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741223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обследования объектов 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14430B" w:rsidRPr="00741223" w:rsidRDefault="0014430B" w:rsidP="0014430B">
      <w:pPr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741223">
        <w:rPr>
          <w:rFonts w:ascii="Times New Roman" w:eastAsia="Arial" w:hAnsi="Times New Roman" w:cs="Arial"/>
          <w:sz w:val="24"/>
          <w:szCs w:val="24"/>
          <w:lang w:eastAsia="ar-SA"/>
        </w:rPr>
        <w:t>_______________________________________________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______________________________</w:t>
      </w:r>
      <w:r w:rsidRPr="00741223">
        <w:rPr>
          <w:rFonts w:ascii="Times New Roman" w:eastAsia="Arial" w:hAnsi="Times New Roman" w:cs="Arial"/>
          <w:sz w:val="24"/>
          <w:szCs w:val="24"/>
          <w:lang w:eastAsia="ar-SA"/>
        </w:rPr>
        <w:t>, установлены нарушения _____________________________________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___________________</w:t>
      </w:r>
    </w:p>
    <w:p w:rsidR="0014430B" w:rsidRPr="00741223" w:rsidRDefault="0014430B" w:rsidP="0014430B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Arial" w:hAnsi="Times New Roman" w:cs="Arial"/>
          <w:sz w:val="24"/>
          <w:szCs w:val="24"/>
          <w:lang w:eastAsia="ar-SA"/>
        </w:rPr>
        <w:t xml:space="preserve">_______________________________________________________________________________, что в соответствии с частью _______  статьи _______ </w:t>
      </w:r>
      <w:proofErr w:type="gramStart"/>
      <w:r w:rsidRPr="00741223">
        <w:rPr>
          <w:rFonts w:ascii="Times New Roman" w:eastAsia="Arial" w:hAnsi="Times New Roman" w:cs="Arial"/>
          <w:sz w:val="24"/>
          <w:szCs w:val="24"/>
          <w:lang w:eastAsia="ar-SA"/>
        </w:rPr>
        <w:t>Кодекса</w:t>
      </w:r>
      <w:proofErr w:type="gramEnd"/>
      <w:r w:rsidRPr="00741223">
        <w:rPr>
          <w:rFonts w:ascii="Times New Roman" w:eastAsia="Arial" w:hAnsi="Times New Roman" w:cs="Arial"/>
          <w:sz w:val="24"/>
          <w:szCs w:val="24"/>
          <w:lang w:eastAsia="ar-SA"/>
        </w:rPr>
        <w:t xml:space="preserve"> НО об административных правонарушениях (далее - КоАП НО) является поводом к возбуждению дела об административном правонарушении, предусмотренном частью____ статьи_______ Кодекса Нижегородской области об административных правонарушениях (предварительная квалификация), в отношении __________________ лица) индивидуального предпринимателя): ______________________________________________________________.</w:t>
      </w:r>
    </w:p>
    <w:p w:rsidR="0014430B" w:rsidRPr="00741223" w:rsidRDefault="0014430B" w:rsidP="00144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 порядке ст. ______ КоАП РФ уведомляю, что составление протокола об административном правонарушении в отношении ______________________________ состоится «___»</w:t>
      </w:r>
      <w:r w:rsidRPr="00741223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____________ 20   года </w:t>
      </w:r>
      <w:proofErr w:type="gramStart"/>
      <w:r w:rsidRPr="00741223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в</w:t>
      </w:r>
      <w:proofErr w:type="gramEnd"/>
      <w:r w:rsidRPr="00741223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______ часов по адресу: _______________________________________________</w:t>
      </w: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______________________________</w:t>
      </w:r>
      <w:r w:rsidRPr="00741223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.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14430B" w:rsidRPr="00741223" w:rsidRDefault="0014430B" w:rsidP="00144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 основании изложенного предлагаю законному представителю ______________________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лица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в отношении которого проведена проверка) либо письменно уведомить о невозможности прибытия.</w:t>
      </w:r>
    </w:p>
    <w:p w:rsidR="0014430B" w:rsidRPr="00741223" w:rsidRDefault="0014430B" w:rsidP="00144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Лица, в отношении которых ведется производство по делу об административном правонарушении, имеют права, предусмотренные статьей 51 Конституции РФ, статьей 25.1. КоАП РФ.</w:t>
      </w:r>
    </w:p>
    <w:p w:rsidR="0014430B" w:rsidRPr="00741223" w:rsidRDefault="0014430B" w:rsidP="00144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Одновременно сообщаю, что к участию в производстве по делу может быть допущен защитник при наличии доверенности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</w:p>
    <w:p w:rsidR="0014430B" w:rsidRPr="00741223" w:rsidRDefault="0014430B" w:rsidP="00144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14430B" w:rsidRPr="00741223" w:rsidRDefault="0014430B" w:rsidP="00144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Приложение: 1. Акт обследования  от «___»_____________20     г.  и фотографии с 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>места обследования.</w:t>
      </w:r>
    </w:p>
    <w:p w:rsidR="0014430B" w:rsidRPr="00741223" w:rsidRDefault="0014430B" w:rsidP="001443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1E5670" w:rsidRDefault="0014430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B16592" w:rsidRPr="0014430B" w:rsidRDefault="0014430B" w:rsidP="00B165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6592" w:rsidRPr="0014430B">
        <w:rPr>
          <w:rFonts w:ascii="Times New Roman" w:hAnsi="Times New Roman" w:cs="Times New Roman"/>
          <w:sz w:val="24"/>
          <w:szCs w:val="24"/>
        </w:rPr>
        <w:t>Должность, фамилия и инициалы лица, подпись составившего уведомление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6592" w:rsidRPr="0014430B" w:rsidRDefault="00B16592" w:rsidP="00B165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spacing w:val="2"/>
          <w:sz w:val="24"/>
          <w:szCs w:val="24"/>
        </w:rPr>
        <w:t>«____»_________ 20__ г.</w:t>
      </w:r>
      <w:r w:rsidRPr="0014430B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3111A6" w:rsidRPr="0014430B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E5670" w:rsidRPr="0014430B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Копию уведомления получил</w:t>
      </w: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B16592"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ab/>
      </w:r>
      <w:r w:rsidR="00B16592"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</w:t>
      </w:r>
      <w:r w:rsid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</w:t>
      </w:r>
    </w:p>
    <w:p w:rsidR="00B16592" w:rsidRPr="0014430B" w:rsidRDefault="00B16592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1443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(подпись, расшифровка подписи)</w:t>
      </w:r>
    </w:p>
    <w:p w:rsidR="0014430B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4430B">
        <w:rPr>
          <w:rFonts w:ascii="Times New Roman" w:eastAsia="Times New Roman" w:hAnsi="Times New Roman" w:cs="Times New Roman"/>
          <w:spacing w:val="2"/>
          <w:sz w:val="24"/>
          <w:szCs w:val="24"/>
        </w:rPr>
        <w:t>«____»_________ 20__ г.</w:t>
      </w:r>
      <w:r w:rsidRPr="0014430B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4430B" w:rsidRDefault="0014430B">
      <w:pPr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page"/>
      </w:r>
    </w:p>
    <w:p w:rsidR="00B16592" w:rsidRPr="008C5C75" w:rsidRDefault="00B16592" w:rsidP="00B165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C5C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</w:p>
    <w:p w:rsidR="00B16592" w:rsidRDefault="00B16592" w:rsidP="00B165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стративному регламенту о порядке</w:t>
      </w:r>
    </w:p>
    <w:p w:rsidR="00B16592" w:rsidRPr="008C5C75" w:rsidRDefault="00B16592" w:rsidP="00B165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составления протоколов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административных </w:t>
      </w:r>
    </w:p>
    <w:p w:rsidR="00B16592" w:rsidRPr="008C5C75" w:rsidRDefault="00B16592" w:rsidP="00B165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территории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proofErr w:type="gramEnd"/>
    </w:p>
    <w:p w:rsidR="00B16592" w:rsidRPr="008C5C75" w:rsidRDefault="00B16592" w:rsidP="00B165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Воздвиженский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1E5670" w:rsidRDefault="00B16592" w:rsidP="00B165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B16592" w:rsidRPr="00C93C7A" w:rsidRDefault="00B16592" w:rsidP="00B165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ПРОТОКОЛ 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   об административном правонарушении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_________________________________                    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“___” ________20     г.   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Место составления протокола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Время составления протокола: 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 часов ______ минут.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</w:t>
      </w:r>
    </w:p>
    <w:p w:rsidR="00090E11" w:rsidRPr="00741223" w:rsidRDefault="00090E11" w:rsidP="00090E11">
      <w:pPr>
        <w:widowControl w:val="0"/>
        <w:suppressAutoHyphens/>
        <w:spacing w:before="120"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Руководствуясь Кодексом Нижегородской области об административных правонарушениях, мною, _________________________________________________________________________ </w:t>
      </w:r>
    </w:p>
    <w:p w:rsidR="00090E11" w:rsidRPr="00741223" w:rsidRDefault="00090E11" w:rsidP="00090E11">
      <w:pPr>
        <w:widowControl w:val="0"/>
        <w:suppressAutoHyphens/>
        <w:spacing w:before="120"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 присутствии (отсутствии)  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(ФИО лица, в отношении которого составлен протокол)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вызванного уведомлением от _____________ года исх. №______________ (для дачи объяснений и составления протокола не прибыл, 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на составление протокола и дачу объяснений прибыло лицо по доверенности №_____________________от______________ ФИО___________________________________________________________________________</w:t>
      </w:r>
      <w:r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,</w:t>
      </w:r>
      <w:proofErr w:type="gramEnd"/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в соответствии со статьей ________ Кодекса Российской Федерации об административных правонарушениях (КоАП РФ), </w:t>
      </w:r>
      <w:proofErr w:type="spell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статьей_____________Кодекса</w:t>
      </w:r>
      <w:proofErr w:type="spell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Нижегородской области об административных правонарушениях (КоАП НО), составлен настоящий протокол об административном правонарушении в сфере ______________________________________, предусмотренном  статьей _______________КоАП НО, совершенном по адресу: 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Административное правонарушение выразилось в следующем: 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 ходе обследования _______________________________ выявлено: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1.______________________________________________________________________________________________________________________________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2.______________________________________________________________________________________________________________________________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Сведения о ____________________ лице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, в отношении которого возбуждено дело об административном правонарушении: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Наименование _____________________ лица:________________________________________.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Юридический и фактический адреса: 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Законный представитель _______________________ лица: __________________________________________________________________________________________________________________________________________________________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lastRenderedPageBreak/>
        <w:t>(фамилия, инициалы, документ на основании, которого действует либо ссылка на выписку из ЕГРЮЛ с указанием даты ее составления)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Банковские реквизиты: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0"/>
          <w:szCs w:val="20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Привлекалось к административной ответственности: 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0"/>
          <w:szCs w:val="20"/>
          <w:lang w:eastAsia="hi-IN" w:bidi="hi-IN"/>
        </w:rPr>
        <w:t xml:space="preserve">(если привлекалось указать дату и номер постановления, часть и номер статьи КоАП Нижегородской области) 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Иные сведения: 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Свидетели 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(указать фамилию, имя, отчество, место регистрации, телефоны, если имеются)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ind w:hanging="15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1.Свидетель:__________________________________________________________________________________________________________________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</w:t>
      </w:r>
    </w:p>
    <w:p w:rsidR="00090E11" w:rsidRPr="00741223" w:rsidRDefault="00090E11" w:rsidP="00090E11">
      <w:pPr>
        <w:widowControl w:val="0"/>
        <w:suppressAutoHyphens/>
        <w:spacing w:after="280" w:line="240" w:lineRule="auto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2.Свидетель:__________________________________________________________________________________________________________________________________________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Права и обязанности, предусмотренные статьей 51 Конституции РФ; статьей 24.2, главой 25 Кодекса Российской Федерации об административных правонарушениях (в том числе статьями </w:t>
      </w: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ab/>
        <w:t xml:space="preserve">25.1, </w:t>
      </w: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ab/>
        <w:t xml:space="preserve">25.4, </w:t>
      </w: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ab/>
        <w:t xml:space="preserve">25.5 </w:t>
      </w: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ab/>
        <w:t xml:space="preserve">КоАП </w:t>
      </w: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ab/>
        <w:t>РФ), разъяснены: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(подпись и расшифровка подписи законного представителя, уполномоченного представителя)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Законный </w:t>
      </w:r>
      <w:proofErr w:type="spell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представитель_______________лица</w:t>
      </w:r>
      <w:proofErr w:type="spell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, вызванный уведомлением __________________ от _______________ года  (для дачи объяснений и составления протокола не прибыл, 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на составление протокола и дачу объяснений прибыло лицо по доверенности № _____________________ от ______________ ФИО___________________________________________</w:t>
      </w:r>
      <w:r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______________________________</w:t>
      </w:r>
      <w:proofErr w:type="gramEnd"/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0"/>
          <w:szCs w:val="20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________________________________________________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_____________________________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0"/>
          <w:szCs w:val="20"/>
          <w:lang w:eastAsia="hi-IN" w:bidi="hi-IN"/>
        </w:rPr>
        <w:t>(подпись и расшифровка подписи представителя лица в отношении, которого составлен протокол)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Объяснения законного представителя (представителя по доверенности) __________________ лица, в отношении которого возбуждено дело об административном правонарушении: 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С содержанием настоящего протокола </w:t>
      </w:r>
      <w:proofErr w:type="gramStart"/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ознакомлен</w:t>
      </w:r>
      <w:proofErr w:type="gramEnd"/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Законный представитель лица 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______________________________________________________________________________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  <w:t>(Фамилия, Имя, Отчество, должность законного представителя ______________ лица)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_____________________________ (подпись)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Законный представитель лица_______________________, вызванный уведомлением______________ от _________________ года, для дачи объяснений и составления протокола не прибыл, 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на составление протокола и дачу объяснений прибыло лицо по доверенности № _____________________ от ______________ 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lastRenderedPageBreak/>
        <w:t>ФИО___________________________________________</w:t>
      </w:r>
      <w:r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______________________________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>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(подпись и расшифровка подписи представителя _____________________________ лица)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Иные участники производства по делу: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С правами и обязанностями свидетеля, предусмотренными статьей 25.6 Кодекса Российской Федерации об административных правонарушениях, ознакомле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н(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ы). Об административной ответственности за дачу заведомо ложных показаний предупрежде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н(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ы).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Свидетель_______________________________________________________________________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  <w:t xml:space="preserve">                    (Фамилия, Имя, Отчество)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___________________________(подпись)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Свидетель_______________________________________________________________________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  <w:t xml:space="preserve">                  (Фамилия, Имя, Отчество)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________________________(подпись)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 xml:space="preserve">Должностное лицо, составившее протокол:                                                  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ab/>
      </w:r>
      <w:r w:rsidRPr="00741223">
        <w:rPr>
          <w:rFonts w:ascii="Times New Roman" w:eastAsia="SimSun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________________________</w:t>
      </w: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(подпись)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Копию протокола получил ________________________________________________</w:t>
      </w:r>
      <w:r>
        <w:rPr>
          <w:rFonts w:ascii="Times New Roman" w:eastAsia="SimSun" w:hAnsi="Times New Roman" w:cs="Tahoma"/>
          <w:color w:val="000000"/>
          <w:kern w:val="2"/>
          <w:sz w:val="24"/>
          <w:szCs w:val="24"/>
          <w:lang w:eastAsia="hi-IN" w:bidi="hi-IN"/>
        </w:rPr>
        <w:t>_____________________________</w:t>
      </w:r>
    </w:p>
    <w:p w:rsidR="00090E11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(подпись и расшифровка подписи законного представителя или представителя лица в отношении, которого составлен протокол, дата получения)</w:t>
      </w:r>
    </w:p>
    <w:p w:rsidR="00090E11" w:rsidRDefault="00090E11">
      <w:pP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br w:type="page"/>
      </w:r>
    </w:p>
    <w:p w:rsidR="00573A0C" w:rsidRPr="008C5C75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C5C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</w:t>
      </w:r>
    </w:p>
    <w:p w:rsidR="00573A0C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стративному регламенту о порядке</w:t>
      </w:r>
    </w:p>
    <w:p w:rsidR="00573A0C" w:rsidRPr="008C5C75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составления протоколов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административных </w:t>
      </w:r>
    </w:p>
    <w:p w:rsidR="00573A0C" w:rsidRPr="008C5C75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территории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proofErr w:type="gramEnd"/>
    </w:p>
    <w:p w:rsidR="00573A0C" w:rsidRPr="008C5C75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Воздвиженский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524AC7" w:rsidRDefault="00573A0C" w:rsidP="001539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573A0C" w:rsidRDefault="00573A0C" w:rsidP="00573A0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87B96" w:rsidRPr="00A0469E" w:rsidRDefault="00F87B96" w:rsidP="00573A0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Администрация</w:t>
      </w:r>
      <w:r w:rsidR="00573A0C" w:rsidRPr="00A046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73A0C"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Воздвиженского</w:t>
      </w: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F87B96" w:rsidRPr="00A0469E" w:rsidRDefault="005A48EA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Воскресенского</w:t>
      </w:r>
      <w:r w:rsidR="00F87B96"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F87B96" w:rsidRPr="00A0469E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87B96" w:rsidRPr="00A0469E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6004A6" w:rsidRPr="00A0469E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</w:t>
      </w:r>
      <w:r w:rsidRPr="00A0469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об отказе в возбуждении дела</w:t>
      </w:r>
      <w:r w:rsidRPr="00A0469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об административном правонарушении</w:t>
      </w:r>
    </w:p>
    <w:p w:rsidR="00090E11" w:rsidRPr="00741223" w:rsidRDefault="006004A6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A0469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090E11"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__________________________                                   </w:t>
      </w:r>
      <w:r w:rsidR="00090E1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</w:t>
      </w:r>
      <w:r w:rsidR="00090E11"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"___" ________ 20 __ г.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Руководствуясь Кодексом Нижегородской области об административных правонарушениях, 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(должность, Ф.И.О.)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рассмотрев  акт   проверки   соблюдения  законодательства в сфере (благоустройства, </w:t>
      </w:r>
      <w:r w:rsidRPr="00741223">
        <w:rPr>
          <w:rFonts w:ascii="Times New Roman" w:eastAsia="TimesNewRomanPS-ItalicMT" w:hAnsi="Times New Roman" w:cs="TimesNewRomanPS-ItalicMT"/>
          <w:kern w:val="2"/>
          <w:sz w:val="24"/>
          <w:szCs w:val="24"/>
          <w:lang w:eastAsia="hi-IN" w:bidi="hi-IN"/>
        </w:rPr>
        <w:t>жилищно-коммунального хозяйства, санитарного содержания территорий, земельного контроля и т.д.)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и приложенные  к  нему материалы, содержащие  данные, указывающие на наличие признаков события административного правонарушения, 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 отношении: 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(наименование лица (уполномоченного представителя) </w:t>
      </w:r>
      <w:proofErr w:type="gramEnd"/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в 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отношении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которого проведена проверка)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УСТАНОВИЛ: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(описание содержания акта и основания отказа в возбуждении дела)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На  основании вышеизложенного и руководствуясь </w:t>
      </w:r>
      <w:r w:rsidRPr="00741223">
        <w:rPr>
          <w:rFonts w:ascii="Times New Roman" w:eastAsia="Courier New" w:hAnsi="Times New Roman" w:cs="Courier New"/>
          <w:color w:val="000000"/>
          <w:kern w:val="2"/>
          <w:sz w:val="24"/>
          <w:szCs w:val="24"/>
          <w:lang w:eastAsia="hi-IN" w:bidi="hi-IN"/>
        </w:rPr>
        <w:t>ч. 5 ст. 28.1</w:t>
      </w: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 xml:space="preserve"> Кодекса РФ </w:t>
      </w: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 административных правонарушениях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ОПРЕДЕЛИЛ: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 возбуждении  дела  об  административном  правонарушении  в  отношении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(наименование лица (уполномоченного представителя) </w:t>
      </w:r>
      <w:proofErr w:type="gramEnd"/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в 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отношении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которого проведена проверка)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Courier New" w:hAnsi="Times New Roman" w:cs="Courier New"/>
          <w:kern w:val="2"/>
          <w:sz w:val="24"/>
          <w:szCs w:val="24"/>
          <w:lang w:eastAsia="hi-IN" w:bidi="hi-IN"/>
        </w:rPr>
        <w:t>отказать по ст. ___Кодекса РФ об административных правонарушениях.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Копию определения направить </w:t>
      </w:r>
      <w:proofErr w:type="gramStart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в</w:t>
      </w:r>
      <w:proofErr w:type="gramEnd"/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: 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_________________                      ______________________________________      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     (подпись)                                                            (Ф.И.О.)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______________________________________________________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_______________________</w:t>
      </w:r>
    </w:p>
    <w:p w:rsidR="00090E11" w:rsidRPr="00741223" w:rsidRDefault="00090E11" w:rsidP="00090E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223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(отметка о вручении определения)</w:t>
      </w:r>
    </w:p>
    <w:p w:rsidR="00573A0C" w:rsidRPr="008C5C75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C5C7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</w:t>
      </w:r>
    </w:p>
    <w:p w:rsidR="00573A0C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стративному регламенту о порядке</w:t>
      </w:r>
    </w:p>
    <w:p w:rsidR="00573A0C" w:rsidRPr="008C5C75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составления протоколов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административных </w:t>
      </w:r>
    </w:p>
    <w:p w:rsidR="00573A0C" w:rsidRPr="008C5C75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территории </w:t>
      </w:r>
      <w:proofErr w:type="gramStart"/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</w:t>
      </w:r>
      <w:proofErr w:type="gramEnd"/>
    </w:p>
    <w:p w:rsidR="00573A0C" w:rsidRPr="008C5C75" w:rsidRDefault="00573A0C" w:rsidP="00573A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Воздвиженский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573A0C" w:rsidRDefault="00573A0C" w:rsidP="001539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C75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29211B" w:rsidRPr="0032726D" w:rsidRDefault="006004A6" w:rsidP="000413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9211B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="0029211B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  <w:r w:rsidR="000413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413D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Воздвиженского</w:t>
      </w:r>
      <w:r w:rsidR="0029211B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сельсовета</w:t>
      </w:r>
    </w:p>
    <w:p w:rsidR="0029211B" w:rsidRPr="00A0469E" w:rsidRDefault="000413D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Воскресенского</w:t>
      </w:r>
      <w:r w:rsidR="0029211B"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29211B" w:rsidRPr="00A0469E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</w:pPr>
      <w:r w:rsidRPr="00A0469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1539A7" w:rsidRDefault="001539A7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F2" w:rsidRPr="00A0469E" w:rsidRDefault="00F262F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69E">
        <w:rPr>
          <w:rFonts w:ascii="Times New Roman" w:hAnsi="Times New Roman" w:cs="Times New Roman"/>
          <w:b/>
          <w:sz w:val="24"/>
          <w:szCs w:val="24"/>
        </w:rPr>
        <w:t xml:space="preserve">ПРЕДПИСАНИЕ   № </w:t>
      </w:r>
      <w:r w:rsidR="000413D4" w:rsidRPr="00A0469E">
        <w:rPr>
          <w:rFonts w:ascii="Times New Roman" w:hAnsi="Times New Roman" w:cs="Times New Roman"/>
          <w:b/>
          <w:sz w:val="24"/>
          <w:szCs w:val="24"/>
        </w:rPr>
        <w:t>___</w:t>
      </w:r>
    </w:p>
    <w:p w:rsidR="00F262F2" w:rsidRPr="00A0469E" w:rsidRDefault="00F262F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по устранению нарушений обязательных требований</w:t>
      </w:r>
    </w:p>
    <w:p w:rsidR="000413D4" w:rsidRPr="00A0469E" w:rsidRDefault="000413D4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413D4" w:rsidRPr="00A0469E" w:rsidRDefault="000413D4" w:rsidP="000413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</w:pPr>
      <w:r w:rsidRPr="00A0469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гр. ________ФИО____________</w:t>
      </w:r>
    </w:p>
    <w:p w:rsidR="00F262F2" w:rsidRPr="00A0469E" w:rsidRDefault="000413D4" w:rsidP="000413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9E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адрес, Нижегородская область, Воскресенский район ________________________</w:t>
      </w:r>
    </w:p>
    <w:p w:rsidR="00F262F2" w:rsidRPr="00A0469E" w:rsidRDefault="000A0C57" w:rsidP="000A0C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«</w:t>
      </w:r>
      <w:r w:rsidR="000413D4" w:rsidRPr="00A0469E">
        <w:rPr>
          <w:rFonts w:ascii="Times New Roman" w:hAnsi="Times New Roman" w:cs="Times New Roman"/>
          <w:sz w:val="24"/>
          <w:szCs w:val="24"/>
        </w:rPr>
        <w:t>____</w:t>
      </w:r>
      <w:r w:rsidR="00F262F2" w:rsidRPr="00A0469E">
        <w:rPr>
          <w:rFonts w:ascii="Times New Roman" w:hAnsi="Times New Roman" w:cs="Times New Roman"/>
          <w:sz w:val="24"/>
          <w:szCs w:val="24"/>
        </w:rPr>
        <w:t xml:space="preserve">» </w:t>
      </w:r>
      <w:r w:rsidR="000413D4" w:rsidRPr="00A0469E">
        <w:rPr>
          <w:rFonts w:ascii="Times New Roman" w:hAnsi="Times New Roman" w:cs="Times New Roman"/>
          <w:sz w:val="24"/>
          <w:szCs w:val="24"/>
        </w:rPr>
        <w:t>_____________ 20____</w:t>
      </w:r>
      <w:r w:rsidR="00F262F2" w:rsidRPr="00A0469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F262F2" w:rsidRPr="00A046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62F2" w:rsidRPr="00A0469E">
        <w:rPr>
          <w:rFonts w:ascii="Times New Roman" w:hAnsi="Times New Roman" w:cs="Times New Roman"/>
          <w:sz w:val="24"/>
          <w:szCs w:val="24"/>
        </w:rPr>
        <w:t xml:space="preserve"> </w:t>
      </w:r>
      <w:r w:rsidR="000413D4" w:rsidRPr="00A0469E">
        <w:rPr>
          <w:rFonts w:ascii="Times New Roman" w:hAnsi="Times New Roman" w:cs="Times New Roman"/>
          <w:sz w:val="24"/>
          <w:szCs w:val="24"/>
        </w:rPr>
        <w:t>____</w:t>
      </w:r>
      <w:r w:rsidR="00F262F2" w:rsidRPr="00A0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2F2" w:rsidRPr="00A0469E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="00F262F2" w:rsidRPr="00A0469E">
        <w:rPr>
          <w:rFonts w:ascii="Times New Roman" w:hAnsi="Times New Roman" w:cs="Times New Roman"/>
          <w:sz w:val="24"/>
          <w:szCs w:val="24"/>
        </w:rPr>
        <w:t xml:space="preserve"> </w:t>
      </w:r>
      <w:r w:rsidR="000413D4" w:rsidRPr="00A0469E">
        <w:rPr>
          <w:rFonts w:ascii="Times New Roman" w:hAnsi="Times New Roman" w:cs="Times New Roman"/>
          <w:sz w:val="24"/>
          <w:szCs w:val="24"/>
        </w:rPr>
        <w:t>_____</w:t>
      </w:r>
      <w:r w:rsidR="00F262F2" w:rsidRPr="00A0469E">
        <w:rPr>
          <w:rFonts w:ascii="Times New Roman" w:hAnsi="Times New Roman" w:cs="Times New Roman"/>
          <w:sz w:val="24"/>
          <w:szCs w:val="24"/>
        </w:rPr>
        <w:t xml:space="preserve"> минут при</w:t>
      </w:r>
      <w:r w:rsidR="00F262F2" w:rsidRPr="00A0469E">
        <w:rPr>
          <w:rFonts w:ascii="Times New Roman" w:hAnsi="Times New Roman" w:cs="Times New Roman"/>
          <w:spacing w:val="2"/>
          <w:sz w:val="24"/>
          <w:szCs w:val="24"/>
        </w:rPr>
        <w:t xml:space="preserve"> обследовани</w:t>
      </w:r>
      <w:r w:rsidR="00383782" w:rsidRPr="00A0469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F262F2" w:rsidRPr="00A0469E">
        <w:rPr>
          <w:rFonts w:ascii="Times New Roman" w:hAnsi="Times New Roman" w:cs="Times New Roman"/>
          <w:spacing w:val="2"/>
          <w:sz w:val="24"/>
          <w:szCs w:val="24"/>
        </w:rPr>
        <w:t xml:space="preserve"> земельного участка</w:t>
      </w:r>
      <w:r w:rsidRPr="00A0469E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F262F2" w:rsidRPr="00A0469E">
        <w:rPr>
          <w:rFonts w:ascii="Times New Roman" w:hAnsi="Times New Roman" w:cs="Times New Roman"/>
          <w:spacing w:val="2"/>
          <w:sz w:val="24"/>
          <w:szCs w:val="24"/>
        </w:rPr>
        <w:t xml:space="preserve"> расположенного по адресу</w:t>
      </w:r>
      <w:r w:rsidRPr="00A0469E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0413D4" w:rsidRPr="00A0469E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___________ __________________________________________________________________________________________________________________________________</w:t>
      </w:r>
      <w:r w:rsidR="00F262F2" w:rsidRPr="00A0469E">
        <w:rPr>
          <w:rFonts w:ascii="Times New Roman" w:hAnsi="Times New Roman" w:cs="Times New Roman"/>
          <w:spacing w:val="2"/>
          <w:sz w:val="24"/>
          <w:szCs w:val="24"/>
        </w:rPr>
        <w:t xml:space="preserve"> выявлены нарушения правил содержания территории</w:t>
      </w:r>
      <w:r w:rsidR="000413D4" w:rsidRPr="00A046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3782" w:rsidRPr="00A0469E">
        <w:rPr>
          <w:rFonts w:ascii="Times New Roman" w:hAnsi="Times New Roman" w:cs="Times New Roman"/>
          <w:sz w:val="24"/>
          <w:szCs w:val="24"/>
        </w:rPr>
        <w:t>в Нижегородской о</w:t>
      </w:r>
      <w:r w:rsidRPr="00A0469E">
        <w:rPr>
          <w:rFonts w:ascii="Times New Roman" w:hAnsi="Times New Roman" w:cs="Times New Roman"/>
          <w:sz w:val="24"/>
          <w:szCs w:val="24"/>
        </w:rPr>
        <w:t>бласти</w:t>
      </w:r>
      <w:r w:rsidR="00426973" w:rsidRPr="00A0469E">
        <w:rPr>
          <w:rFonts w:ascii="Times New Roman" w:hAnsi="Times New Roman" w:cs="Times New Roman"/>
          <w:sz w:val="24"/>
          <w:szCs w:val="24"/>
        </w:rPr>
        <w:tab/>
      </w:r>
      <w:r w:rsidR="00426973" w:rsidRPr="00A0469E">
        <w:rPr>
          <w:rFonts w:ascii="Times New Roman" w:hAnsi="Times New Roman" w:cs="Times New Roman"/>
          <w:sz w:val="24"/>
          <w:szCs w:val="24"/>
        </w:rPr>
        <w:tab/>
      </w:r>
    </w:p>
    <w:p w:rsidR="000A0C57" w:rsidRPr="00A0469E" w:rsidRDefault="000A0C57" w:rsidP="000A0C5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A0C57" w:rsidRPr="00A0469E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 xml:space="preserve">Проверку проводил: </w:t>
      </w:r>
      <w:r w:rsidR="000413D4" w:rsidRPr="00A046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413D4" w:rsidRPr="00A0469E" w:rsidRDefault="000413D4" w:rsidP="000A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413D4" w:rsidRPr="00A0469E" w:rsidRDefault="000413D4" w:rsidP="000A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413D4" w:rsidRPr="00A0469E" w:rsidRDefault="000413D4" w:rsidP="000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 xml:space="preserve">(указываются должность, фамилия, имя, отчество </w:t>
      </w:r>
      <w:proofErr w:type="gramStart"/>
      <w:r w:rsidRPr="00A0469E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A0469E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F262F2" w:rsidRPr="00A0469E" w:rsidRDefault="000413D4" w:rsidP="000A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При обследовании (проверке) присутствовали:__________________________</w:t>
      </w:r>
    </w:p>
    <w:p w:rsidR="000413D4" w:rsidRPr="00A0469E" w:rsidRDefault="000413D4" w:rsidP="000A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62F2" w:rsidRPr="00A0469E" w:rsidRDefault="00F262F2" w:rsidP="00DE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(указываются должности, фамилии, имена, отчества лиц, участвующих в проверке)</w:t>
      </w:r>
    </w:p>
    <w:p w:rsidR="00F262F2" w:rsidRPr="001539A7" w:rsidRDefault="00F262F2" w:rsidP="00DE7DCF">
      <w:pPr>
        <w:pStyle w:val="ab"/>
        <w:tabs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83782" w:rsidRPr="00A0469E">
        <w:rPr>
          <w:rFonts w:ascii="Times New Roman" w:hAnsi="Times New Roman" w:cs="Times New Roman"/>
          <w:sz w:val="24"/>
          <w:szCs w:val="24"/>
        </w:rPr>
        <w:t xml:space="preserve">с </w:t>
      </w:r>
      <w:r w:rsidR="000A0C57" w:rsidRPr="00A0469E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0A0C57" w:rsidRPr="00A0469E">
        <w:rPr>
          <w:rFonts w:ascii="Times New Roman" w:hAnsi="Times New Roman" w:cs="Times New Roman"/>
          <w:color w:val="222222"/>
          <w:sz w:val="24"/>
          <w:szCs w:val="24"/>
          <w:shd w:val="clear" w:color="auto" w:fill="FAFDF3"/>
        </w:rPr>
        <w:t>Федерального закона РФ № 131-ФЗ от 06.10.2003</w:t>
      </w:r>
      <w:r w:rsidR="000413D4" w:rsidRPr="00A0469E">
        <w:rPr>
          <w:rFonts w:ascii="Times New Roman" w:hAnsi="Times New Roman" w:cs="Times New Roman"/>
          <w:color w:val="222222"/>
          <w:sz w:val="24"/>
          <w:szCs w:val="24"/>
          <w:shd w:val="clear" w:color="auto" w:fill="FAFDF3"/>
        </w:rPr>
        <w:t xml:space="preserve"> </w:t>
      </w:r>
      <w:r w:rsidR="000A0C57" w:rsidRPr="00A0469E">
        <w:rPr>
          <w:rFonts w:ascii="Times New Roman" w:hAnsi="Times New Roman" w:cs="Times New Roman"/>
          <w:color w:val="222222"/>
          <w:sz w:val="24"/>
          <w:szCs w:val="24"/>
          <w:shd w:val="clear" w:color="auto" w:fill="FAFDF3"/>
        </w:rPr>
        <w:t>«</w:t>
      </w:r>
      <w:r w:rsidR="00383782" w:rsidRPr="00A0469E">
        <w:rPr>
          <w:rFonts w:ascii="Times New Roman" w:hAnsi="Times New Roman" w:cs="Times New Roman"/>
          <w:color w:val="222222"/>
          <w:sz w:val="24"/>
          <w:szCs w:val="24"/>
          <w:shd w:val="clear" w:color="auto" w:fill="FAFDF3"/>
        </w:rPr>
        <w:t>Об общих принципах орга</w:t>
      </w:r>
      <w:r w:rsidR="000A0C57" w:rsidRPr="00A0469E">
        <w:rPr>
          <w:rFonts w:ascii="Times New Roman" w:hAnsi="Times New Roman" w:cs="Times New Roman"/>
          <w:color w:val="222222"/>
          <w:sz w:val="24"/>
          <w:szCs w:val="24"/>
          <w:shd w:val="clear" w:color="auto" w:fill="FAFDF3"/>
        </w:rPr>
        <w:t>низации местного самоуправления»</w:t>
      </w:r>
      <w:r w:rsidR="00426973" w:rsidRPr="00A0469E">
        <w:rPr>
          <w:rFonts w:ascii="Times New Roman" w:hAnsi="Times New Roman" w:cs="Times New Roman"/>
          <w:color w:val="222222"/>
          <w:sz w:val="24"/>
          <w:szCs w:val="24"/>
          <w:shd w:val="clear" w:color="auto" w:fill="FAFDF3"/>
        </w:rPr>
        <w:t xml:space="preserve"> и </w:t>
      </w:r>
      <w:r w:rsidR="00426973" w:rsidRPr="00A0469E">
        <w:rPr>
          <w:rFonts w:ascii="Times New Roman" w:hAnsi="Times New Roman" w:cs="Times New Roman"/>
          <w:spacing w:val="2"/>
          <w:sz w:val="24"/>
          <w:szCs w:val="24"/>
        </w:rPr>
        <w:t>Закона Нижегородской области</w:t>
      </w:r>
      <w:r w:rsidR="000413D4" w:rsidRPr="00A046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26973" w:rsidRPr="00A0469E">
        <w:rPr>
          <w:rFonts w:ascii="Times New Roman" w:hAnsi="Times New Roman" w:cs="Times New Roman"/>
          <w:spacing w:val="2"/>
          <w:sz w:val="24"/>
          <w:szCs w:val="24"/>
        </w:rPr>
        <w:t xml:space="preserve">от 10.09.2010 № 144-З </w:t>
      </w:r>
      <w:r w:rsidR="000A0C57" w:rsidRPr="00A0469E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426973" w:rsidRPr="00A0469E">
        <w:rPr>
          <w:rFonts w:ascii="Times New Roman" w:hAnsi="Times New Roman" w:cs="Times New Roman"/>
          <w:spacing w:val="2"/>
          <w:sz w:val="24"/>
          <w:szCs w:val="24"/>
        </w:rPr>
        <w:t>Об обеспечении чистоты и порядка на т</w:t>
      </w:r>
      <w:r w:rsidR="000A0C57" w:rsidRPr="00A0469E">
        <w:rPr>
          <w:rFonts w:ascii="Times New Roman" w:hAnsi="Times New Roman" w:cs="Times New Roman"/>
          <w:spacing w:val="2"/>
          <w:sz w:val="24"/>
          <w:szCs w:val="24"/>
        </w:rPr>
        <w:t>ерритории Нижегородской области»</w:t>
      </w:r>
      <w:r w:rsidR="000413D4" w:rsidRPr="00A046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26973" w:rsidRPr="00A0469E">
        <w:rPr>
          <w:rFonts w:ascii="Times New Roman" w:hAnsi="Times New Roman" w:cs="Times New Roman"/>
          <w:color w:val="222222"/>
          <w:sz w:val="24"/>
          <w:szCs w:val="24"/>
          <w:shd w:val="clear" w:color="auto" w:fill="FAFDF3"/>
        </w:rPr>
        <w:t xml:space="preserve">Вам </w:t>
      </w:r>
      <w:r w:rsidRPr="00A0469E">
        <w:rPr>
          <w:rFonts w:ascii="Times New Roman" w:hAnsi="Times New Roman" w:cs="Times New Roman"/>
          <w:sz w:val="24"/>
          <w:szCs w:val="24"/>
        </w:rPr>
        <w:t xml:space="preserve">необходимо устранить следующие нарушения </w:t>
      </w:r>
      <w:r w:rsidRPr="001539A7">
        <w:rPr>
          <w:rFonts w:ascii="Times New Roman" w:hAnsi="Times New Roman" w:cs="Times New Roman"/>
          <w:sz w:val="24"/>
          <w:szCs w:val="24"/>
        </w:rPr>
        <w:t xml:space="preserve">обязательных требований, выявленные в ходе </w:t>
      </w:r>
      <w:r w:rsidR="005606E6" w:rsidRPr="001539A7">
        <w:rPr>
          <w:rFonts w:ascii="Times New Roman" w:hAnsi="Times New Roman" w:cs="Times New Roman"/>
          <w:sz w:val="24"/>
          <w:szCs w:val="24"/>
        </w:rPr>
        <w:t>обследования</w:t>
      </w:r>
      <w:r w:rsidRPr="001539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551"/>
        <w:gridCol w:w="1418"/>
        <w:gridCol w:w="1559"/>
      </w:tblGrid>
      <w:tr w:rsidR="00F262F2" w:rsidRPr="00383782" w:rsidTr="001539A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383782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</w:t>
            </w:r>
            <w:proofErr w:type="spellStart"/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) нарушены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973" w:rsidRPr="00383782" w:rsidTr="001539A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383782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383782" w:rsidRDefault="00426973" w:rsidP="000A0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383782" w:rsidRDefault="00426973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831328" w:rsidRDefault="00426973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383782" w:rsidRDefault="00426973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0C57" w:rsidRPr="00383782" w:rsidTr="001539A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383782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383782" w:rsidRDefault="000A0C57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831328" w:rsidRDefault="000A0C57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383782" w:rsidRDefault="000A0C57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62F2" w:rsidRPr="00A91805" w:rsidRDefault="00F262F2" w:rsidP="00DE7DCF"/>
    <w:p w:rsidR="00F262F2" w:rsidRPr="002C16BE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2C16BE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2C16BE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2C16BE">
        <w:rPr>
          <w:rFonts w:ascii="Times New Roman" w:hAnsi="Times New Roman" w:cs="Times New Roman"/>
        </w:rPr>
        <w:t xml:space="preserve"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</w:t>
      </w:r>
      <w:r w:rsidRPr="002C16BE">
        <w:rPr>
          <w:rFonts w:ascii="Times New Roman" w:hAnsi="Times New Roman" w:cs="Times New Roman"/>
        </w:rPr>
        <w:lastRenderedPageBreak/>
        <w:t>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F262F2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413D4" w:rsidRPr="00A0469E" w:rsidRDefault="000413D4" w:rsidP="000413D4">
      <w:pPr>
        <w:pStyle w:val="a6"/>
        <w:rPr>
          <w:b/>
          <w:u w:val="single"/>
        </w:rPr>
      </w:pPr>
      <w:r w:rsidRPr="00A0469E">
        <w:t>Должностное лицо, составившее протокол</w:t>
      </w:r>
      <w:proofErr w:type="gramStart"/>
      <w:r w:rsidRPr="00A0469E">
        <w:t xml:space="preserve"> ___________(_________________) </w:t>
      </w:r>
      <w:proofErr w:type="gramEnd"/>
    </w:p>
    <w:p w:rsidR="000413D4" w:rsidRDefault="000413D4" w:rsidP="000413D4">
      <w:pPr>
        <w:pStyle w:val="a6"/>
        <w:rPr>
          <w:sz w:val="14"/>
          <w:szCs w:val="14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</w:t>
      </w:r>
    </w:p>
    <w:p w:rsidR="00F262F2" w:rsidRPr="00A0469E" w:rsidRDefault="00F262F2" w:rsidP="00DE7D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«</w:t>
      </w:r>
      <w:r w:rsidR="000413D4" w:rsidRPr="00A0469E">
        <w:rPr>
          <w:rFonts w:ascii="Times New Roman" w:hAnsi="Times New Roman" w:cs="Times New Roman"/>
          <w:sz w:val="24"/>
          <w:szCs w:val="24"/>
        </w:rPr>
        <w:t>___</w:t>
      </w:r>
      <w:r w:rsidRPr="00A0469E">
        <w:rPr>
          <w:rFonts w:ascii="Times New Roman" w:hAnsi="Times New Roman" w:cs="Times New Roman"/>
          <w:sz w:val="24"/>
          <w:szCs w:val="24"/>
        </w:rPr>
        <w:t xml:space="preserve">» </w:t>
      </w:r>
      <w:r w:rsidR="000413D4" w:rsidRPr="00A0469E">
        <w:rPr>
          <w:rFonts w:ascii="Times New Roman" w:hAnsi="Times New Roman" w:cs="Times New Roman"/>
          <w:sz w:val="24"/>
          <w:szCs w:val="24"/>
        </w:rPr>
        <w:t>___________</w:t>
      </w:r>
      <w:r w:rsidR="005A48EA" w:rsidRPr="00A0469E">
        <w:rPr>
          <w:rFonts w:ascii="Times New Roman" w:hAnsi="Times New Roman" w:cs="Times New Roman"/>
          <w:sz w:val="24"/>
          <w:szCs w:val="24"/>
        </w:rPr>
        <w:t xml:space="preserve"> 20__</w:t>
      </w:r>
      <w:r w:rsidRPr="00A046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06E6" w:rsidRDefault="005606E6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F262F2" w:rsidRPr="00A0469E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Предписание для исполнения получил:</w:t>
      </w:r>
    </w:p>
    <w:p w:rsidR="00F262F2" w:rsidRDefault="00F262F2" w:rsidP="00DE7DCF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</w:rPr>
      </w:pPr>
    </w:p>
    <w:p w:rsidR="00F262F2" w:rsidRDefault="005A48EA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F262F2" w:rsidRPr="00A9180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5A48EA" w:rsidRDefault="005A48EA" w:rsidP="005A48EA">
      <w:pPr>
        <w:pStyle w:val="a6"/>
        <w:rPr>
          <w:sz w:val="14"/>
          <w:szCs w:val="14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</w:t>
      </w:r>
      <w:r w:rsidRPr="006C6571">
        <w:rPr>
          <w:sz w:val="20"/>
          <w:szCs w:val="20"/>
          <w:vertAlign w:val="superscript"/>
        </w:rPr>
        <w:t xml:space="preserve">    подпись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</w:t>
      </w:r>
      <w:r w:rsidRPr="006C6571">
        <w:rPr>
          <w:sz w:val="20"/>
          <w:szCs w:val="20"/>
          <w:vertAlign w:val="superscript"/>
        </w:rPr>
        <w:t xml:space="preserve">       ФИО                                    </w:t>
      </w:r>
    </w:p>
    <w:p w:rsidR="00307F69" w:rsidRPr="00A0469E" w:rsidRDefault="000A0C57" w:rsidP="005A48E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0469E">
        <w:rPr>
          <w:rFonts w:ascii="Times New Roman" w:hAnsi="Times New Roman" w:cs="Times New Roman"/>
          <w:sz w:val="24"/>
          <w:szCs w:val="24"/>
        </w:rPr>
        <w:t>«</w:t>
      </w:r>
      <w:r w:rsidR="005A48EA" w:rsidRPr="00A0469E">
        <w:rPr>
          <w:rFonts w:ascii="Times New Roman" w:hAnsi="Times New Roman" w:cs="Times New Roman"/>
          <w:sz w:val="24"/>
          <w:szCs w:val="24"/>
        </w:rPr>
        <w:t>___</w:t>
      </w:r>
      <w:r w:rsidRPr="00A0469E">
        <w:rPr>
          <w:rFonts w:ascii="Times New Roman" w:hAnsi="Times New Roman" w:cs="Times New Roman"/>
          <w:sz w:val="24"/>
          <w:szCs w:val="24"/>
        </w:rPr>
        <w:t xml:space="preserve">» </w:t>
      </w:r>
      <w:r w:rsidR="005A48EA" w:rsidRPr="00A0469E">
        <w:rPr>
          <w:rFonts w:ascii="Times New Roman" w:hAnsi="Times New Roman" w:cs="Times New Roman"/>
          <w:sz w:val="24"/>
          <w:szCs w:val="24"/>
        </w:rPr>
        <w:t>_____________ 20____</w:t>
      </w:r>
      <w:r w:rsidRPr="00A046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04A6" w:rsidRPr="001539A7" w:rsidRDefault="006004A6" w:rsidP="00DE7DCF">
      <w:pPr>
        <w:rPr>
          <w:rFonts w:ascii="Times New Roman" w:hAnsi="Times New Roman" w:cs="Times New Roman"/>
          <w:sz w:val="28"/>
          <w:szCs w:val="28"/>
        </w:rPr>
      </w:pPr>
    </w:p>
    <w:sectPr w:rsidR="006004A6" w:rsidRPr="001539A7" w:rsidSect="00E223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08" w:rsidRDefault="00112E08" w:rsidP="00F4703D">
      <w:pPr>
        <w:spacing w:after="0" w:line="240" w:lineRule="auto"/>
      </w:pPr>
      <w:r>
        <w:separator/>
      </w:r>
    </w:p>
  </w:endnote>
  <w:endnote w:type="continuationSeparator" w:id="0">
    <w:p w:rsidR="00112E08" w:rsidRDefault="00112E08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</w:font>
  <w:font w:name="TimesNewRomanPS-ItalicMT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08" w:rsidRDefault="00112E08" w:rsidP="00F4703D">
      <w:pPr>
        <w:spacing w:after="0" w:line="240" w:lineRule="auto"/>
      </w:pPr>
      <w:r>
        <w:separator/>
      </w:r>
    </w:p>
  </w:footnote>
  <w:footnote w:type="continuationSeparator" w:id="0">
    <w:p w:rsidR="00112E08" w:rsidRDefault="00112E08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4A6"/>
    <w:rsid w:val="00002A2C"/>
    <w:rsid w:val="00016386"/>
    <w:rsid w:val="00026D47"/>
    <w:rsid w:val="000413D4"/>
    <w:rsid w:val="000808E0"/>
    <w:rsid w:val="00090E11"/>
    <w:rsid w:val="000936AD"/>
    <w:rsid w:val="000A0C57"/>
    <w:rsid w:val="001024F3"/>
    <w:rsid w:val="00112E08"/>
    <w:rsid w:val="0014430B"/>
    <w:rsid w:val="001539A7"/>
    <w:rsid w:val="001E5670"/>
    <w:rsid w:val="001F3FE8"/>
    <w:rsid w:val="0021003C"/>
    <w:rsid w:val="00226991"/>
    <w:rsid w:val="0029211B"/>
    <w:rsid w:val="002A4C90"/>
    <w:rsid w:val="002B7A84"/>
    <w:rsid w:val="002F3627"/>
    <w:rsid w:val="00302C7E"/>
    <w:rsid w:val="00307F69"/>
    <w:rsid w:val="003111A6"/>
    <w:rsid w:val="0032726D"/>
    <w:rsid w:val="00334384"/>
    <w:rsid w:val="003647DE"/>
    <w:rsid w:val="003722DA"/>
    <w:rsid w:val="00380998"/>
    <w:rsid w:val="00383782"/>
    <w:rsid w:val="003A3AA3"/>
    <w:rsid w:val="003D4CFC"/>
    <w:rsid w:val="003D6F2D"/>
    <w:rsid w:val="004170AB"/>
    <w:rsid w:val="00426973"/>
    <w:rsid w:val="00450CE5"/>
    <w:rsid w:val="00453627"/>
    <w:rsid w:val="004635BF"/>
    <w:rsid w:val="00466B2A"/>
    <w:rsid w:val="00487003"/>
    <w:rsid w:val="004F20F8"/>
    <w:rsid w:val="00524AC7"/>
    <w:rsid w:val="005606E6"/>
    <w:rsid w:val="00573A0C"/>
    <w:rsid w:val="00576A1B"/>
    <w:rsid w:val="005A48EA"/>
    <w:rsid w:val="005D2E64"/>
    <w:rsid w:val="005D74B6"/>
    <w:rsid w:val="005E5F24"/>
    <w:rsid w:val="005F65D0"/>
    <w:rsid w:val="006004A6"/>
    <w:rsid w:val="00623F69"/>
    <w:rsid w:val="00635CD8"/>
    <w:rsid w:val="00653B0F"/>
    <w:rsid w:val="00677E3D"/>
    <w:rsid w:val="006C6571"/>
    <w:rsid w:val="00706B1B"/>
    <w:rsid w:val="00741223"/>
    <w:rsid w:val="007E191D"/>
    <w:rsid w:val="00817E2F"/>
    <w:rsid w:val="00825B61"/>
    <w:rsid w:val="00831328"/>
    <w:rsid w:val="00876A7C"/>
    <w:rsid w:val="008901AD"/>
    <w:rsid w:val="00891100"/>
    <w:rsid w:val="0089296C"/>
    <w:rsid w:val="008C5C75"/>
    <w:rsid w:val="008D17E6"/>
    <w:rsid w:val="008E6337"/>
    <w:rsid w:val="00956F93"/>
    <w:rsid w:val="00973C1A"/>
    <w:rsid w:val="009D5485"/>
    <w:rsid w:val="00A0469E"/>
    <w:rsid w:val="00A646A6"/>
    <w:rsid w:val="00AA6FEA"/>
    <w:rsid w:val="00B16592"/>
    <w:rsid w:val="00B46724"/>
    <w:rsid w:val="00BD6648"/>
    <w:rsid w:val="00C263B8"/>
    <w:rsid w:val="00C57437"/>
    <w:rsid w:val="00C743CD"/>
    <w:rsid w:val="00C93C7A"/>
    <w:rsid w:val="00D123C4"/>
    <w:rsid w:val="00D57A5A"/>
    <w:rsid w:val="00D61495"/>
    <w:rsid w:val="00D72677"/>
    <w:rsid w:val="00DC0384"/>
    <w:rsid w:val="00DE7DCF"/>
    <w:rsid w:val="00E2231E"/>
    <w:rsid w:val="00E65EDF"/>
    <w:rsid w:val="00E84B33"/>
    <w:rsid w:val="00E90E9D"/>
    <w:rsid w:val="00F262F2"/>
    <w:rsid w:val="00F31AA4"/>
    <w:rsid w:val="00F4703D"/>
    <w:rsid w:val="00F64814"/>
    <w:rsid w:val="00F87B96"/>
    <w:rsid w:val="00FB0DF3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44917687" TargetMode="External"/><Relationship Id="rId68" Type="http://schemas.openxmlformats.org/officeDocument/2006/relationships/hyperlink" Target="http://docs.cntd.ru/document/90180766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534813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61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176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018076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4491768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44917687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5D14-111E-47C0-B4D5-A8892ED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6495</Words>
  <Characters>37027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Work</cp:lastModifiedBy>
  <cp:revision>14</cp:revision>
  <cp:lastPrinted>2019-06-04T03:58:00Z</cp:lastPrinted>
  <dcterms:created xsi:type="dcterms:W3CDTF">2019-05-13T04:45:00Z</dcterms:created>
  <dcterms:modified xsi:type="dcterms:W3CDTF">2019-06-04T04:00:00Z</dcterms:modified>
</cp:coreProperties>
</file>