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1942E1" w:rsidP="003B68C3">
            <w:pPr>
              <w:rPr>
                <w:u w:val="single"/>
              </w:rPr>
            </w:pPr>
            <w:r>
              <w:rPr>
                <w:u w:val="single"/>
              </w:rPr>
              <w:t>28 января 2022 года</w:t>
            </w:r>
          </w:p>
        </w:tc>
        <w:tc>
          <w:tcPr>
            <w:tcW w:w="4336" w:type="dxa"/>
          </w:tcPr>
          <w:p w:rsidR="00CD43FB" w:rsidRPr="00AE78F3" w:rsidRDefault="00CD43FB" w:rsidP="001942E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1942E1">
              <w:rPr>
                <w:u w:val="single"/>
              </w:rPr>
              <w:t>63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0F0507" w:rsidRDefault="00EC3190" w:rsidP="000F0507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953126">
              <w:rPr>
                <w:sz w:val="28"/>
                <w:szCs w:val="28"/>
              </w:rPr>
              <w:t xml:space="preserve">Положения о </w:t>
            </w:r>
            <w:r w:rsidR="005E334F">
              <w:rPr>
                <w:sz w:val="28"/>
                <w:szCs w:val="28"/>
              </w:rPr>
              <w:t>создании условий для осуществления присмотра и ухода за детьми, содержания детей в организациях,</w:t>
            </w:r>
            <w:r w:rsidR="000F0507">
              <w:rPr>
                <w:sz w:val="28"/>
                <w:szCs w:val="28"/>
              </w:rPr>
              <w:t xml:space="preserve"> </w:t>
            </w:r>
          </w:p>
          <w:p w:rsidR="00AE78F3" w:rsidRPr="00AE78F3" w:rsidRDefault="000F0507" w:rsidP="000F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реализующих основную образовательную программу дошкольного образования на территории Воскресенского муниципального района Нижегородской области</w:t>
            </w:r>
            <w:r w:rsidR="00EC3190"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6F66DC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0F050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Федерации, Федеральным законом от</w:t>
      </w:r>
      <w:r w:rsidR="006A78A2">
        <w:rPr>
          <w:sz w:val="28"/>
          <w:szCs w:val="28"/>
        </w:rPr>
        <w:t xml:space="preserve"> </w:t>
      </w:r>
      <w:r w:rsidR="00953126">
        <w:rPr>
          <w:sz w:val="28"/>
          <w:szCs w:val="28"/>
        </w:rPr>
        <w:t>29 декабря 2012 года № 273-ФЗ</w:t>
      </w:r>
      <w:r w:rsidR="006A78A2">
        <w:rPr>
          <w:sz w:val="28"/>
          <w:szCs w:val="28"/>
        </w:rPr>
        <w:t xml:space="preserve"> «Об образовании в Российской Федерации», </w:t>
      </w:r>
      <w:r w:rsidR="003E0230">
        <w:rPr>
          <w:sz w:val="28"/>
          <w:szCs w:val="28"/>
        </w:rPr>
        <w:t>п</w:t>
      </w:r>
      <w:r w:rsidR="00B14B6D">
        <w:rPr>
          <w:sz w:val="28"/>
          <w:szCs w:val="28"/>
        </w:rPr>
        <w:t>остановлением Главного государственного санитарного врача РФ от 28 сентября 2020 года № 28 «Об утверждении СанПиН 2.4.3648-20 «Санитарно-эпидемиологические требования к организациям воспитания и обучения, отдыха и оздоровления</w:t>
      </w:r>
      <w:proofErr w:type="gramEnd"/>
      <w:r w:rsidR="00B14B6D">
        <w:rPr>
          <w:sz w:val="28"/>
          <w:szCs w:val="28"/>
        </w:rPr>
        <w:t xml:space="preserve"> детей и молодежи</w:t>
      </w:r>
      <w:r w:rsidR="00F625AB">
        <w:rPr>
          <w:sz w:val="28"/>
          <w:szCs w:val="28"/>
        </w:rPr>
        <w:t xml:space="preserve">», </w:t>
      </w:r>
      <w:r w:rsidR="003E0230">
        <w:rPr>
          <w:sz w:val="28"/>
          <w:szCs w:val="28"/>
        </w:rPr>
        <w:t xml:space="preserve">постановлением Главного государственного санитарного врача РФ от 27 октября 2020 года № 32 «»Об утверждении СанПиН 2.3/2.4.3590-20 «Санитарно-эпидемиологические требования к организации общественного питания населения», </w:t>
      </w:r>
      <w:r w:rsidR="00F625AB">
        <w:rPr>
          <w:sz w:val="28"/>
          <w:szCs w:val="28"/>
        </w:rPr>
        <w:t>администра</w:t>
      </w:r>
      <w:r w:rsidR="008605BF">
        <w:rPr>
          <w:sz w:val="28"/>
          <w:szCs w:val="28"/>
        </w:rPr>
        <w:t xml:space="preserve">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0E13A9" w:rsidRDefault="00165997" w:rsidP="006F66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F625AB">
        <w:rPr>
          <w:sz w:val="28"/>
          <w:szCs w:val="28"/>
        </w:rPr>
        <w:t>прилагаемо</w:t>
      </w:r>
      <w:r w:rsidR="00A26FA2">
        <w:rPr>
          <w:sz w:val="28"/>
          <w:szCs w:val="28"/>
        </w:rPr>
        <w:t>е</w:t>
      </w:r>
      <w:r w:rsidR="00F625AB">
        <w:rPr>
          <w:sz w:val="28"/>
          <w:szCs w:val="28"/>
        </w:rPr>
        <w:t xml:space="preserve"> </w:t>
      </w:r>
      <w:r w:rsidR="00705024">
        <w:rPr>
          <w:sz w:val="28"/>
          <w:szCs w:val="28"/>
        </w:rPr>
        <w:t xml:space="preserve">Положение о </w:t>
      </w:r>
      <w:r w:rsidR="00F625AB">
        <w:rPr>
          <w:sz w:val="28"/>
          <w:szCs w:val="28"/>
        </w:rPr>
        <w:t>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Воскресенского муниципального района Нижегородской области.</w:t>
      </w:r>
    </w:p>
    <w:p w:rsidR="00F625AB" w:rsidRDefault="000E13A9" w:rsidP="006F66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</w:t>
      </w:r>
      <w:r w:rsidR="003337C1">
        <w:rPr>
          <w:sz w:val="28"/>
          <w:szCs w:val="28"/>
        </w:rPr>
        <w:t xml:space="preserve"> (Сычев В.А.)</w:t>
      </w:r>
      <w:r>
        <w:rPr>
          <w:sz w:val="28"/>
          <w:szCs w:val="28"/>
        </w:rPr>
        <w:t xml:space="preserve"> </w:t>
      </w:r>
      <w:r w:rsidR="00F625AB">
        <w:rPr>
          <w:sz w:val="28"/>
          <w:szCs w:val="28"/>
        </w:rPr>
        <w:t>довести настоящее постановление до сведения руководителей образовательных организаций, реализующих основную образовательную программу дошкольного образования для принятия его к руководству и исполнению.</w:t>
      </w:r>
    </w:p>
    <w:p w:rsidR="00C7716C" w:rsidRDefault="003337C1" w:rsidP="006F66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3A9">
        <w:rPr>
          <w:sz w:val="28"/>
          <w:szCs w:val="28"/>
        </w:rPr>
        <w:t xml:space="preserve">.Отменить 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F625AB">
        <w:rPr>
          <w:sz w:val="28"/>
          <w:szCs w:val="28"/>
        </w:rPr>
        <w:t>14 сентября 2018 года №920</w:t>
      </w:r>
      <w:r w:rsidR="00F8293D">
        <w:rPr>
          <w:sz w:val="28"/>
          <w:szCs w:val="28"/>
        </w:rPr>
        <w:t xml:space="preserve"> </w:t>
      </w:r>
      <w:r w:rsidR="00713629">
        <w:rPr>
          <w:sz w:val="28"/>
          <w:szCs w:val="28"/>
        </w:rPr>
        <w:t xml:space="preserve">«Об утверждении </w:t>
      </w:r>
      <w:r w:rsidR="00F8293D">
        <w:rPr>
          <w:sz w:val="28"/>
          <w:szCs w:val="28"/>
        </w:rPr>
        <w:t>По</w:t>
      </w:r>
      <w:r w:rsidR="00F625AB">
        <w:rPr>
          <w:sz w:val="28"/>
          <w:szCs w:val="28"/>
        </w:rPr>
        <w:t>ложения о создании условий для осуществления присмотра и ухода за детьми, содержания детей в организациях, осуществляющих образовательную деятельность по образовательным программам дошкольного образования на территории Воскресенского муниципального района Нижегородской области</w:t>
      </w:r>
      <w:r w:rsidR="00C7716C">
        <w:rPr>
          <w:sz w:val="28"/>
          <w:szCs w:val="28"/>
        </w:rPr>
        <w:t>».</w:t>
      </w:r>
    </w:p>
    <w:p w:rsidR="000C337B" w:rsidRDefault="00A61A2F" w:rsidP="006F6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</w:t>
      </w:r>
      <w:r w:rsidR="003252AC">
        <w:rPr>
          <w:sz w:val="28"/>
          <w:szCs w:val="28"/>
        </w:rPr>
        <w:lastRenderedPageBreak/>
        <w:t xml:space="preserve">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A61A2F" w:rsidP="006F6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6F6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6F6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182BF2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942E1">
        <w:rPr>
          <w:sz w:val="28"/>
          <w:szCs w:val="28"/>
        </w:rPr>
        <w:t xml:space="preserve">28 января </w:t>
      </w:r>
      <w:r>
        <w:rPr>
          <w:sz w:val="28"/>
          <w:szCs w:val="28"/>
        </w:rPr>
        <w:t>20</w:t>
      </w:r>
      <w:r w:rsidR="001942E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1942E1">
        <w:rPr>
          <w:sz w:val="28"/>
          <w:szCs w:val="28"/>
        </w:rPr>
        <w:t xml:space="preserve"> 63</w:t>
      </w:r>
      <w:bookmarkStart w:id="1" w:name="_GoBack"/>
      <w:bookmarkEnd w:id="1"/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A61A2F" w:rsidRPr="006818F7" w:rsidRDefault="00A61A2F" w:rsidP="00A61A2F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2" w:name="Par35"/>
      <w:bookmarkStart w:id="3" w:name="Par41"/>
      <w:bookmarkStart w:id="4" w:name="Par42"/>
      <w:bookmarkEnd w:id="2"/>
      <w:bookmarkEnd w:id="3"/>
      <w:bookmarkEnd w:id="4"/>
      <w:r w:rsidRPr="001E49F1">
        <w:rPr>
          <w:b/>
          <w:color w:val="000000"/>
          <w:spacing w:val="-1"/>
          <w:sz w:val="28"/>
          <w:szCs w:val="28"/>
        </w:rPr>
        <w:t>Положение</w:t>
      </w: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r w:rsidRPr="001E49F1">
        <w:rPr>
          <w:b/>
          <w:color w:val="000000"/>
          <w:spacing w:val="-1"/>
          <w:sz w:val="28"/>
          <w:szCs w:val="28"/>
        </w:rPr>
        <w:t xml:space="preserve">о </w:t>
      </w:r>
      <w:r w:rsidR="00C7716C" w:rsidRPr="001E49F1">
        <w:rPr>
          <w:b/>
          <w:color w:val="000000"/>
          <w:spacing w:val="-1"/>
          <w:sz w:val="28"/>
          <w:szCs w:val="28"/>
        </w:rPr>
        <w:t>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Воскресенского муниципального района Нижегородской области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716C" w:rsidRDefault="00A61A2F" w:rsidP="00C771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16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F2C71" w:rsidRPr="003E0230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1.1.Настоящее Положение о 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Воскресенского муниципального района Нижегородской области (далее – Положение) разработано в соответствии с Федеральным закон</w:t>
      </w:r>
      <w:r w:rsidR="003E02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 w:rsidR="003E023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9F2C71">
        <w:rPr>
          <w:rFonts w:ascii="Times New Roman" w:hAnsi="Times New Roman" w:cs="Times New Roman"/>
          <w:sz w:val="28"/>
          <w:szCs w:val="28"/>
        </w:rPr>
        <w:t>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C71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РФ от 28 сентября 2020 года № 28 «Об утверждении СанПиН 2.4.3648-20 «Санитарно-эпидемиологические требования к организациям воспитания и обучения, </w:t>
      </w:r>
      <w:r w:rsidR="009F2C71" w:rsidRPr="003E0230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3E0230" w:rsidRPr="003E0230">
        <w:rPr>
          <w:rFonts w:ascii="Times New Roman" w:hAnsi="Times New Roman" w:cs="Times New Roman"/>
          <w:sz w:val="28"/>
          <w:szCs w:val="28"/>
        </w:rPr>
        <w:t>и оздоровления детей и молодежи», постановлением Главного государственного санитарного врача РФ от 27 октября 2020 года № 32 «»Об утверждении СанПиН 2.3/2.4.3590-20 «Санитарно-эпидемиологические требования к организации общественного питания</w:t>
      </w:r>
      <w:proofErr w:type="gramEnd"/>
      <w:r w:rsidR="003E0230" w:rsidRPr="003E02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E0230">
        <w:rPr>
          <w:rFonts w:ascii="Times New Roman" w:hAnsi="Times New Roman" w:cs="Times New Roman"/>
          <w:sz w:val="28"/>
          <w:szCs w:val="28"/>
        </w:rPr>
        <w:t>».</w:t>
      </w:r>
    </w:p>
    <w:p w:rsidR="00C7716C" w:rsidRDefault="009F2C7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1.2.Настоящее Положение </w:t>
      </w:r>
      <w:r w:rsidR="00C7716C">
        <w:rPr>
          <w:rFonts w:ascii="Times New Roman" w:hAnsi="Times New Roman" w:cs="Times New Roman"/>
          <w:sz w:val="28"/>
          <w:szCs w:val="28"/>
        </w:rPr>
        <w:t>регулирует порядок и условия для осуществления присмотра и ухода за детьми дошкольного возраста, а также их содержания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основную образовательную программу дошкольного образования на территории </w:t>
      </w:r>
      <w:r w:rsidR="00C7716C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C7716C">
        <w:rPr>
          <w:rFonts w:ascii="Times New Roman" w:hAnsi="Times New Roman" w:cs="Times New Roman"/>
          <w:sz w:val="28"/>
          <w:szCs w:val="28"/>
        </w:rPr>
        <w:t>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F2C71">
        <w:rPr>
          <w:rFonts w:ascii="Times New Roman" w:hAnsi="Times New Roman" w:cs="Times New Roman"/>
          <w:sz w:val="28"/>
          <w:szCs w:val="28"/>
        </w:rPr>
        <w:t>Образовательная о</w:t>
      </w:r>
      <w:r>
        <w:rPr>
          <w:rFonts w:ascii="Times New Roman" w:hAnsi="Times New Roman" w:cs="Times New Roman"/>
          <w:sz w:val="28"/>
          <w:szCs w:val="28"/>
        </w:rPr>
        <w:t>рганизация обеспечивает присмотр, уход и содержание воспитанников в возрасте от 2-х месяцев (при наличии соответствующих условий) до прекращения образовательных отношений.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</w:t>
      </w:r>
      <w:r w:rsidR="009F2C71">
        <w:rPr>
          <w:rFonts w:ascii="Times New Roman" w:hAnsi="Times New Roman" w:cs="Times New Roman"/>
          <w:sz w:val="28"/>
          <w:szCs w:val="28"/>
        </w:rPr>
        <w:t>бразовательная о</w:t>
      </w:r>
      <w:r>
        <w:rPr>
          <w:rFonts w:ascii="Times New Roman" w:hAnsi="Times New Roman" w:cs="Times New Roman"/>
          <w:sz w:val="28"/>
          <w:szCs w:val="28"/>
        </w:rPr>
        <w:t>рганизация осуществляет присмотр и уход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.Взаимоотношения между </w:t>
      </w:r>
      <w:r w:rsidR="009F2C7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организацией и родителями (законными представителями) детей дошкольного возраста регулируются договором</w:t>
      </w:r>
      <w:r w:rsidR="009F2C71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включающим в себя взаимные права, обязанности и ответственность сторон, возникающие в процессе оказания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длительность пребывания ребенка по месту оказания услуги, расчет размера платы, взимаемой с родител</w:t>
      </w:r>
      <w:r w:rsidR="009F2C71">
        <w:rPr>
          <w:rFonts w:ascii="Times New Roman" w:hAnsi="Times New Roman" w:cs="Times New Roman"/>
          <w:sz w:val="28"/>
          <w:szCs w:val="28"/>
        </w:rPr>
        <w:t xml:space="preserve">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за оказание услуги</w:t>
      </w:r>
      <w:r w:rsidR="009F2C71">
        <w:rPr>
          <w:rFonts w:ascii="Times New Roman" w:hAnsi="Times New Roman" w:cs="Times New Roman"/>
          <w:sz w:val="28"/>
          <w:szCs w:val="28"/>
        </w:rPr>
        <w:t>, а также вид, уровень и (или) направленность образовательной программы</w:t>
      </w:r>
      <w:r w:rsidR="00DF0D7D">
        <w:rPr>
          <w:rFonts w:ascii="Times New Roman" w:hAnsi="Times New Roman" w:cs="Times New Roman"/>
          <w:sz w:val="28"/>
          <w:szCs w:val="28"/>
        </w:rPr>
        <w:t xml:space="preserve"> (часть образовательной программы</w:t>
      </w:r>
      <w:proofErr w:type="gramEnd"/>
      <w:r w:rsidR="00DF0D7D">
        <w:rPr>
          <w:rFonts w:ascii="Times New Roman" w:hAnsi="Times New Roman" w:cs="Times New Roman"/>
          <w:sz w:val="28"/>
          <w:szCs w:val="28"/>
        </w:rPr>
        <w:t xml:space="preserve">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DF0D7D" w:rsidRDefault="00DF0D7D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.Ответственность за осуществление присмотра и ухода за детьми, содержания детей возлагается на руководителе образовательных организаций.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.За присмотр и уход за детьми </w:t>
      </w:r>
      <w:r w:rsidR="00DF0D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чредитель </w:t>
      </w:r>
      <w:r w:rsidR="00DF0D7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устанавливает плату, взимаемую с родителей (законных представителей), и ее размер. Учредитель вправе снизить размер родительской платы или не взимать ее с отдельных категорий родителей (законных представителей) в </w:t>
      </w:r>
      <w:r w:rsidR="00DF0D7D">
        <w:rPr>
          <w:rFonts w:ascii="Times New Roman" w:hAnsi="Times New Roman" w:cs="Times New Roman"/>
          <w:sz w:val="28"/>
          <w:szCs w:val="28"/>
        </w:rPr>
        <w:t>определяемых им случаях и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DF0D7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родительская плата не взимается.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DF0D7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F0D7D" w:rsidRDefault="00DF0D7D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в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Федерации.</w:t>
      </w:r>
    </w:p>
    <w:p w:rsidR="00C7716C" w:rsidRDefault="00C7716C" w:rsidP="006F66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16C" w:rsidRDefault="00C7716C" w:rsidP="006F66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0EB6">
        <w:rPr>
          <w:rFonts w:ascii="Times New Roman" w:hAnsi="Times New Roman" w:cs="Times New Roman"/>
          <w:b/>
          <w:bCs/>
          <w:sz w:val="28"/>
          <w:szCs w:val="28"/>
        </w:rPr>
        <w:t>2.Условия для осуществления присмотра и ухода за детьми</w:t>
      </w:r>
    </w:p>
    <w:p w:rsidR="00142311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E49F1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142311">
        <w:rPr>
          <w:rFonts w:ascii="Times New Roman" w:hAnsi="Times New Roman" w:cs="Times New Roman"/>
          <w:sz w:val="28"/>
          <w:szCs w:val="28"/>
        </w:rPr>
        <w:t xml:space="preserve"> </w:t>
      </w:r>
      <w:r w:rsidR="001E49F1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42311">
        <w:rPr>
          <w:rFonts w:ascii="Times New Roman" w:hAnsi="Times New Roman" w:cs="Times New Roman"/>
          <w:sz w:val="28"/>
          <w:szCs w:val="28"/>
        </w:rPr>
        <w:t>созда</w:t>
      </w:r>
      <w:r w:rsidR="001E49F1">
        <w:rPr>
          <w:rFonts w:ascii="Times New Roman" w:hAnsi="Times New Roman" w:cs="Times New Roman"/>
          <w:sz w:val="28"/>
          <w:szCs w:val="28"/>
        </w:rPr>
        <w:t>ю</w:t>
      </w:r>
      <w:r w:rsidR="00142311">
        <w:rPr>
          <w:rFonts w:ascii="Times New Roman" w:hAnsi="Times New Roman" w:cs="Times New Roman"/>
          <w:sz w:val="28"/>
          <w:szCs w:val="28"/>
        </w:rPr>
        <w:t>т условия, необходимые для осуществления присмотра и ухода за детьми, включая организацию их питания  и хозяйственно-бытового  обслуживания, обеспечение соблюдения ими личной гигиены и режима дня, а также условия, необходимые для их безопасного содержания в образовательной организации.</w:t>
      </w:r>
    </w:p>
    <w:p w:rsidR="00142311" w:rsidRDefault="0014231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2.2.Режим работы образовательной организации и длительность пребывания в ней воспитанников</w:t>
      </w:r>
      <w:r w:rsidR="00B9055B">
        <w:rPr>
          <w:rFonts w:ascii="Times New Roman" w:hAnsi="Times New Roman" w:cs="Times New Roman"/>
          <w:sz w:val="28"/>
          <w:szCs w:val="28"/>
        </w:rPr>
        <w:t xml:space="preserve"> определяются локальными нормативными актами образовательной организации.</w:t>
      </w:r>
    </w:p>
    <w:p w:rsidR="00A54891" w:rsidRDefault="00B9055B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A54891">
        <w:rPr>
          <w:rFonts w:ascii="Times New Roman" w:hAnsi="Times New Roman" w:cs="Times New Roman"/>
          <w:sz w:val="28"/>
          <w:szCs w:val="28"/>
        </w:rPr>
        <w:t>организует работу с 10,5 часовым пребыванием детей по графику пятидневной рабочей недели. Выходные и нерабочие праздничные дни в соответствии с действующим законодательством.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48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.Требования к местам осуществления присмотра и ухода за детьми, содержания детей в организации: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групповые ячейки - изолированные помещения, принадлежащие каждой детской группе, включающие в себя: раздевальную (для приема детей и хранения верхней одежды), групповую (для проведения игр, занятий и приема пищи), спальную (если предусмотрено проектом), буфетную (для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готовых блюд к раздаче и мытья столовой посуды), туалетную (раздельная или совмещенная с умывальной);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специализированные помещения, предназначенные для использования всеми детскими группами (музыкальный зал, физкультурный зал, экологические, театральные комнаты);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сопутствующие помещения (медицинский кабинет, пищеблок, прачечная и др.);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прогулочные участки, уличная спортивная площадка, оборудованные необходимым инвентарем.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помещения и территории должны отвечать санитарно-эпидемиологическим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2.4.Прогулки детей организовываются на территории образовательной организации, которая включает в себя групповые площадки – индивидуальные для каждой группы с наличием теневого навеса и малых архитектурных форм для игр и занятий детей дошкольного возраста.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2.5.Требования к организации режима дня в ходе предоставления услуги по присмотру и уходу.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2.5.1.Режим дня должен соответствовать возрастным особенностям детей и способствовать их гармоничному развитию.</w:t>
      </w:r>
    </w:p>
    <w:p w:rsidR="00A54891" w:rsidRDefault="00A5489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2.5.2.Основными компонентами режима являются: пребывание на открытом воздухе (прогулка), игровая деятельность, прием пищи, личная гигиена, сон, в соответствии с требованиями </w:t>
      </w:r>
      <w:proofErr w:type="gramStart"/>
      <w:r w:rsidR="003E0230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3E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СанПиН.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2.5.3.Ежедневный утренний прием детей проводится воспитателями,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2.5.4.Выявленные больные дети или дети с подозрением на заболевание в образовательную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принимаются. Заболевших в течение дня детей изолируют от здоровых детей (временно размещают в помещениях медицинского блока) до прихода родителей или госпитализации в лечебно-профилактическую организацию с информированием родителей.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F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.Организация питания.</w:t>
      </w:r>
    </w:p>
    <w:p w:rsidR="00C7716C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F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.1.Ответственность за организацию питания воспитанников возлагается на </w:t>
      </w:r>
      <w:r w:rsidR="00081F7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081F74">
        <w:rPr>
          <w:rFonts w:ascii="Times New Roman" w:hAnsi="Times New Roman" w:cs="Times New Roman"/>
          <w:sz w:val="28"/>
          <w:szCs w:val="28"/>
        </w:rPr>
        <w:t>;</w:t>
      </w:r>
    </w:p>
    <w:p w:rsidR="00081F74" w:rsidRDefault="00C7716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F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081F74">
        <w:rPr>
          <w:rFonts w:ascii="Times New Roman" w:hAnsi="Times New Roman" w:cs="Times New Roman"/>
          <w:sz w:val="28"/>
          <w:szCs w:val="28"/>
        </w:rPr>
        <w:t>Основными задачами при организации питания являются: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-гарантированное качество и безопасность питания и пищевых продуктов, используемых в питании;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среди воспитанников инфекционных и неинфекционных заболеваний, связанных с фактором питания;</w:t>
      </w:r>
    </w:p>
    <w:p w:rsidR="00081F74" w:rsidRDefault="00081F74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принципов здорового и полноценного питания.</w:t>
      </w:r>
    </w:p>
    <w:p w:rsidR="00081F74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2.6.3.Образовательная организация обеспечивает рациональное сбалансированное питание всех воспитанников в соответствии с их возрастом и временем пребывания по установленным нормам.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2.6.4.Для организации питания в образовательной организации имеется: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-оборудованный пищеблок,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соответствующие санитарным нормам и требованиям, технологическое оборудование, инвентарь;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-складские помещения, соответствующие санитарным нормам и требованиям;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-штат работников (повара, кухонные работники, кладовщики, помощники воспитателей) для приготовления и раздачи пищи;</w:t>
      </w:r>
    </w:p>
    <w:p w:rsidR="000A771C" w:rsidRDefault="000A771C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-оборудованная и оснащенная соответствующей мебелью буфетная в группах для мытья и хранения посуды.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Для организации качественного питания образовательная организация заключает договоры на поставку продуктов питания в соответствии с требованиями действующего законодательства Российской Федерации.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6.6.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Входной контроль поступающих продуктов в образовательную организацию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6.7.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Питание организуется в соответствии с примерным меню, утвержденным руководителем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6.8.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примерным меню составляется ежедневное меню, в котором указываются сведения о наименовании блюд и объем порции. Ежедневное меню размещается на информационных стендах образовательной организации.</w:t>
      </w:r>
    </w:p>
    <w:p w:rsidR="000A771C" w:rsidRPr="00223953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Кратность приема пищи и режим питания детей по отдельным приемам пищи определяется временем пребывания детей и режимом работы образовательной организации.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Для обеспечения разнообразного и полноценного питания детей в образовательной организации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Выдача готовой пищи с пищеблока в группы образовательной организации разрешается после снятия пробы </w:t>
      </w:r>
      <w:proofErr w:type="spellStart"/>
      <w:r w:rsidRPr="00223953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 обязательной отметкой о готовности блюд и вкусовых качествах. При этом в журнале бракеража готовой кулинарной продукции отмечается результат пробы каждого блюда.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питания, кулинарной обработки, технологии приготовления, выхода блюд, вкусового качества пищи, санитарного состояния пищеблока, соблюдения сроков реализации продуктов осуществляет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Требования к работникам.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Обязательства по присмотру и уходу за детьми в группе выполняются воспитателем, помощником воспитателя в соответствии с должностными инструкциями.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К работе в образовательной организации, осуществляющей услугу по присмотру и уходу за детьми дошкольного возраста, не допускаются лица: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96"/>
      <w:bookmarkEnd w:id="5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, основ конституционного строя и безопасности государства, а также против общественной безопасности;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w:anchor="P96" w:history="1">
        <w:r w:rsidR="000A771C" w:rsidRPr="001E49F1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3 пункта 2.8.2</w:t>
        </w:r>
      </w:hyperlink>
      <w:r w:rsidR="000A771C" w:rsidRPr="001E4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Положения;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признанные</w:t>
      </w:r>
      <w:proofErr w:type="gramEnd"/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недееспособными в установленном федеральным законодательством порядке;</w:t>
      </w:r>
    </w:p>
    <w:p w:rsidR="000A771C" w:rsidRPr="00223953" w:rsidRDefault="001E49F1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771C" w:rsidRPr="00223953">
        <w:rPr>
          <w:rFonts w:ascii="Times New Roman" w:hAnsi="Times New Roman" w:cs="Times New Roman"/>
          <w:color w:val="000000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0A771C" w:rsidRPr="00223953" w:rsidRDefault="000A771C" w:rsidP="001E49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Персонал образовательной организации проходит предварительные, при поступлении на работу, и периодические медицинские осмотры, профессиональную гигиеническую подготовку и аттестацию на знание санитарных норм и правил, а также вакцинацию в соответствии с Национальным календарем профилактических прививок.</w:t>
      </w:r>
    </w:p>
    <w:p w:rsidR="000A771C" w:rsidRDefault="000A771C" w:rsidP="000A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49F1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Оказание первичной медико-санитарной помощи воспитанникам в образовательной организации осуществляется в порядке, установленном законодательством в сфере охраны здоровья.</w:t>
      </w:r>
    </w:p>
    <w:p w:rsidR="00C7716C" w:rsidRDefault="00C7716C" w:rsidP="006F66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16C" w:rsidRDefault="001E49F1" w:rsidP="006F66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716C" w:rsidRPr="001E49F1">
        <w:rPr>
          <w:rFonts w:ascii="Times New Roman" w:hAnsi="Times New Roman" w:cs="Times New Roman"/>
          <w:b/>
          <w:sz w:val="28"/>
          <w:szCs w:val="28"/>
        </w:rPr>
        <w:t>.Финансовое обеспечение услуги по присмотру и уходу</w:t>
      </w:r>
    </w:p>
    <w:p w:rsidR="00C7716C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7716C">
        <w:rPr>
          <w:rFonts w:ascii="Times New Roman" w:hAnsi="Times New Roman" w:cs="Times New Roman"/>
          <w:sz w:val="28"/>
          <w:szCs w:val="28"/>
        </w:rPr>
        <w:t>Финансовое обеспечение услуг по присмотру и уходу за детьми в образовательных организациях осуществляется:</w:t>
      </w:r>
    </w:p>
    <w:p w:rsidR="00C7716C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16C">
        <w:rPr>
          <w:rFonts w:ascii="Times New Roman" w:hAnsi="Times New Roman" w:cs="Times New Roman"/>
          <w:sz w:val="28"/>
          <w:szCs w:val="28"/>
        </w:rPr>
        <w:t>за счет средств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7716C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716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7716C">
        <w:rPr>
          <w:rFonts w:ascii="Times New Roman" w:hAnsi="Times New Roman" w:cs="Times New Roman"/>
          <w:sz w:val="28"/>
          <w:szCs w:val="28"/>
        </w:rPr>
        <w:t>) в качестве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C7716C">
        <w:rPr>
          <w:rFonts w:ascii="Times New Roman" w:hAnsi="Times New Roman" w:cs="Times New Roman"/>
          <w:sz w:val="28"/>
          <w:szCs w:val="28"/>
        </w:rPr>
        <w:t xml:space="preserve"> платы за присмотр и уход за детьми в образовательных организациях;</w:t>
      </w:r>
    </w:p>
    <w:p w:rsidR="00C7716C" w:rsidRDefault="001E49F1" w:rsidP="00C7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16C">
        <w:rPr>
          <w:rFonts w:ascii="Times New Roman" w:hAnsi="Times New Roman" w:cs="Times New Roman"/>
          <w:sz w:val="28"/>
          <w:szCs w:val="28"/>
        </w:rPr>
        <w:t>за счет средств местного бюджета Воскресенского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Нижегородской области;</w:t>
      </w:r>
    </w:p>
    <w:p w:rsidR="00A61A2F" w:rsidRPr="006F66DC" w:rsidRDefault="001E49F1" w:rsidP="006F6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 счет средств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sectPr w:rsidR="00A61A2F" w:rsidRPr="006F66DC" w:rsidSect="009A64F2">
      <w:headerReference w:type="default" r:id="rId10"/>
      <w:type w:val="continuous"/>
      <w:pgSz w:w="11906" w:h="16838"/>
      <w:pgMar w:top="851" w:right="851" w:bottom="851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8C" w:rsidRDefault="0052078C" w:rsidP="00E1337F">
      <w:r>
        <w:separator/>
      </w:r>
    </w:p>
  </w:endnote>
  <w:endnote w:type="continuationSeparator" w:id="0">
    <w:p w:rsidR="0052078C" w:rsidRDefault="0052078C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8C" w:rsidRDefault="0052078C" w:rsidP="00E1337F">
      <w:r>
        <w:separator/>
      </w:r>
    </w:p>
  </w:footnote>
  <w:footnote w:type="continuationSeparator" w:id="0">
    <w:p w:rsidR="0052078C" w:rsidRDefault="0052078C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E1337F" w:rsidRDefault="009531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46711D">
      <w:rPr>
        <w:noProof/>
        <w:sz w:val="22"/>
        <w:szCs w:val="22"/>
      </w:rPr>
      <w:t>8</w:t>
    </w:r>
    <w:r w:rsidRPr="00E1337F">
      <w:rPr>
        <w:sz w:val="22"/>
        <w:szCs w:val="22"/>
      </w:rPr>
      <w:fldChar w:fldCharType="end"/>
    </w:r>
  </w:p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1F74"/>
    <w:rsid w:val="0008455B"/>
    <w:rsid w:val="00084768"/>
    <w:rsid w:val="000939B9"/>
    <w:rsid w:val="000A24FE"/>
    <w:rsid w:val="000A771C"/>
    <w:rsid w:val="000B03F2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62D0"/>
    <w:rsid w:val="001942E1"/>
    <w:rsid w:val="00197495"/>
    <w:rsid w:val="001A0C65"/>
    <w:rsid w:val="001A4902"/>
    <w:rsid w:val="001A5D66"/>
    <w:rsid w:val="001B51AC"/>
    <w:rsid w:val="001C05EB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61792"/>
    <w:rsid w:val="00367EE4"/>
    <w:rsid w:val="003734D6"/>
    <w:rsid w:val="00380163"/>
    <w:rsid w:val="00382B48"/>
    <w:rsid w:val="003860E6"/>
    <w:rsid w:val="00390EB6"/>
    <w:rsid w:val="003974FD"/>
    <w:rsid w:val="003B68C3"/>
    <w:rsid w:val="003B7BE8"/>
    <w:rsid w:val="003C23D0"/>
    <w:rsid w:val="003C5EF2"/>
    <w:rsid w:val="003C68D1"/>
    <w:rsid w:val="003E0230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6711D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F2F63"/>
    <w:rsid w:val="004F67E7"/>
    <w:rsid w:val="00501604"/>
    <w:rsid w:val="00502CC7"/>
    <w:rsid w:val="00507780"/>
    <w:rsid w:val="00513F4D"/>
    <w:rsid w:val="005204B0"/>
    <w:rsid w:val="0052078C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58B8"/>
    <w:rsid w:val="005B1D38"/>
    <w:rsid w:val="005C22B5"/>
    <w:rsid w:val="005C4ED5"/>
    <w:rsid w:val="005D3490"/>
    <w:rsid w:val="005D66B7"/>
    <w:rsid w:val="005E334F"/>
    <w:rsid w:val="005E6CC9"/>
    <w:rsid w:val="005F11CD"/>
    <w:rsid w:val="005F4238"/>
    <w:rsid w:val="00602464"/>
    <w:rsid w:val="0060296E"/>
    <w:rsid w:val="00603B8F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66DC"/>
    <w:rsid w:val="006F6CE8"/>
    <w:rsid w:val="00705024"/>
    <w:rsid w:val="00707212"/>
    <w:rsid w:val="00713629"/>
    <w:rsid w:val="00722CED"/>
    <w:rsid w:val="00734999"/>
    <w:rsid w:val="007355B7"/>
    <w:rsid w:val="00740396"/>
    <w:rsid w:val="0074095A"/>
    <w:rsid w:val="00750E5B"/>
    <w:rsid w:val="00756EA6"/>
    <w:rsid w:val="00766010"/>
    <w:rsid w:val="00766805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A64F2"/>
    <w:rsid w:val="009B0D91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6CD0"/>
    <w:rsid w:val="00A0266F"/>
    <w:rsid w:val="00A05EE5"/>
    <w:rsid w:val="00A15CC9"/>
    <w:rsid w:val="00A16FCC"/>
    <w:rsid w:val="00A21BBB"/>
    <w:rsid w:val="00A225DE"/>
    <w:rsid w:val="00A24306"/>
    <w:rsid w:val="00A26FA2"/>
    <w:rsid w:val="00A304E6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4CE2"/>
    <w:rsid w:val="00A85402"/>
    <w:rsid w:val="00A940CD"/>
    <w:rsid w:val="00AA7170"/>
    <w:rsid w:val="00AB0EB9"/>
    <w:rsid w:val="00AB1665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42BC3"/>
    <w:rsid w:val="00D46437"/>
    <w:rsid w:val="00D47183"/>
    <w:rsid w:val="00D56E34"/>
    <w:rsid w:val="00D642D5"/>
    <w:rsid w:val="00D649F6"/>
    <w:rsid w:val="00D6691C"/>
    <w:rsid w:val="00D66939"/>
    <w:rsid w:val="00D71FD1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60D"/>
    <w:rsid w:val="00E2391A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50E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267C"/>
    <w:rsid w:val="00F8293D"/>
    <w:rsid w:val="00F86902"/>
    <w:rsid w:val="00F90756"/>
    <w:rsid w:val="00F92813"/>
    <w:rsid w:val="00F93A7C"/>
    <w:rsid w:val="00FA0896"/>
    <w:rsid w:val="00FA180F"/>
    <w:rsid w:val="00FB031E"/>
    <w:rsid w:val="00FC6959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60C6-825F-423C-9CBE-9A5F602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15623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2022-01-28T07:19:00Z</cp:lastPrinted>
  <dcterms:created xsi:type="dcterms:W3CDTF">2022-01-28T07:20:00Z</dcterms:created>
  <dcterms:modified xsi:type="dcterms:W3CDTF">2022-01-28T07:20:00Z</dcterms:modified>
</cp:coreProperties>
</file>