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6" w:type="dxa"/>
        <w:tblLayout w:type="fixed"/>
        <w:tblLook w:val="04A0" w:firstRow="1" w:lastRow="0" w:firstColumn="1" w:lastColumn="0" w:noHBand="0" w:noVBand="1"/>
      </w:tblPr>
      <w:tblGrid>
        <w:gridCol w:w="5328"/>
        <w:gridCol w:w="4336"/>
      </w:tblGrid>
      <w:tr w:rsidR="00CD0374">
        <w:tc>
          <w:tcPr>
            <w:tcW w:w="5328" w:type="dxa"/>
          </w:tcPr>
          <w:p w:rsidR="00CD0374" w:rsidRDefault="00D1343B" w:rsidP="00D1343B">
            <w:pPr>
              <w:rPr>
                <w:u w:val="single"/>
              </w:rPr>
            </w:pPr>
            <w:bookmarkStart w:id="0" w:name="Дата"/>
            <w:r>
              <w:rPr>
                <w:u w:val="single"/>
              </w:rPr>
              <w:t>6 июля 2022 года</w:t>
            </w:r>
            <w:bookmarkEnd w:id="0"/>
          </w:p>
        </w:tc>
        <w:tc>
          <w:tcPr>
            <w:tcW w:w="4336" w:type="dxa"/>
          </w:tcPr>
          <w:p w:rsidR="00CD0374" w:rsidRDefault="00D1343B">
            <w:pPr>
              <w:jc w:val="right"/>
              <w:rPr>
                <w:u w:val="single"/>
              </w:rPr>
            </w:pPr>
            <w:r>
              <w:rPr>
                <w:u w:val="single"/>
              </w:rPr>
              <w:t>№ 574</w:t>
            </w:r>
          </w:p>
        </w:tc>
      </w:tr>
      <w:tr w:rsidR="00CD0374">
        <w:tc>
          <w:tcPr>
            <w:tcW w:w="9664" w:type="dxa"/>
            <w:gridSpan w:val="2"/>
          </w:tcPr>
          <w:p w:rsidR="00CD0374" w:rsidRDefault="00D1343B">
            <w:pPr>
              <w:jc w:val="center"/>
              <w:rPr>
                <w:sz w:val="28"/>
              </w:rPr>
            </w:pPr>
            <w:bookmarkStart w:id="1" w:name="Название"/>
            <w:r>
              <w:rPr>
                <w:sz w:val="28"/>
              </w:rPr>
              <w:t xml:space="preserve">Об изменении существенных условий муниципального контракта от 19 ноября 2019 года № 100-19-А-ЭЛ на выполнение работ ИКЗ 193521200393352120100100350514120414 </w:t>
            </w:r>
            <w:bookmarkEnd w:id="1"/>
          </w:p>
        </w:tc>
      </w:tr>
    </w:tbl>
    <w:p w:rsidR="00CD0374" w:rsidRDefault="00CD0374">
      <w:pPr>
        <w:jc w:val="right"/>
      </w:pPr>
    </w:p>
    <w:p w:rsidR="00CD0374" w:rsidRDefault="00CD0374">
      <w:pPr>
        <w:sectPr w:rsidR="00CD0374">
          <w:headerReference w:type="default" r:id="rId7"/>
          <w:pgSz w:w="11906" w:h="16838"/>
          <w:pgMar w:top="1134" w:right="567" w:bottom="1134" w:left="1134" w:header="709" w:footer="709" w:gutter="0"/>
          <w:cols w:space="720"/>
        </w:sectPr>
      </w:pPr>
    </w:p>
    <w:p w:rsidR="00CD0374" w:rsidRDefault="00D1343B" w:rsidP="007E44D5">
      <w:pPr>
        <w:ind w:firstLine="567"/>
        <w:jc w:val="both"/>
        <w:rPr>
          <w:b/>
          <w:sz w:val="28"/>
        </w:rPr>
      </w:pPr>
      <w:bookmarkStart w:id="2" w:name="_GoBack"/>
      <w:proofErr w:type="gramStart"/>
      <w:r>
        <w:rPr>
          <w:sz w:val="28"/>
        </w:rPr>
        <w:lastRenderedPageBreak/>
        <w:t>В соответствии со статьями ст. 7, 43, Федеральный закон от 06.10.2003 N 131-ФЗ (ред. от 30.12.2021) «Об общих принципах организации местного самоуправления в Российской Федерации», положениями п. 4, 8 ч. 1 ст. 95, ч. 65.1 ст. 112 ФЗ № 44-ФЗ Федерального закона от 05.04.2013 N 44-ФЗ (ред. от 16.04.2022) «О контрактной системе в сфере закупок товаров, работ, услуг для обеспечения государственных</w:t>
      </w:r>
      <w:proofErr w:type="gramEnd"/>
      <w:r>
        <w:rPr>
          <w:sz w:val="28"/>
        </w:rPr>
        <w:t xml:space="preserve"> </w:t>
      </w:r>
      <w:proofErr w:type="gramStart"/>
      <w:r>
        <w:rPr>
          <w:sz w:val="28"/>
        </w:rPr>
        <w:t xml:space="preserve">и муниципальных нужд», </w:t>
      </w:r>
      <w:proofErr w:type="spellStart"/>
      <w:r>
        <w:rPr>
          <w:sz w:val="28"/>
        </w:rPr>
        <w:t>пп</w:t>
      </w:r>
      <w:proofErr w:type="spellEnd"/>
      <w:r>
        <w:rPr>
          <w:sz w:val="28"/>
        </w:rPr>
        <w:t>. 1(1) п. 1 Постановления Правительства РФ от 19.12.2013 N 1186 (ред. от 23.03.2022)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w:t>
      </w:r>
      <w:proofErr w:type="gramEnd"/>
      <w:r>
        <w:rPr>
          <w:sz w:val="28"/>
        </w:rPr>
        <w:t xml:space="preserve"> случае если исполнение контракта по независящим от сторон контракта обстоятельствам без изменения его условий невозможно», Постановление Правительства РФ от 16.04.2022 N 680 «Об установлении порядка и случаев изменения существенных </w:t>
      </w:r>
      <w:proofErr w:type="gramStart"/>
      <w:r>
        <w:rPr>
          <w:sz w:val="28"/>
        </w:rPr>
        <w:t>условий</w:t>
      </w:r>
      <w:proofErr w:type="gramEnd"/>
      <w:r>
        <w:rPr>
          <w:sz w:val="28"/>
        </w:rP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связи с получением положительного заключения государственной экспертизы по измененной проектно-сметной документации, принятой для исполнения муниципального контракта № 100-19-А-ЭЛ от 19.11.2019 года и с целью продолжения строительства объекта «Школа на 10 классов в Воскресенском районе Нижегородской области» администрация Воскресенского муниципального района Нижегородской области </w:t>
      </w:r>
      <w:r>
        <w:rPr>
          <w:b/>
          <w:spacing w:val="60"/>
          <w:sz w:val="28"/>
        </w:rPr>
        <w:t>постановляет</w:t>
      </w:r>
      <w:r>
        <w:rPr>
          <w:b/>
          <w:sz w:val="28"/>
        </w:rPr>
        <w:t>:</w:t>
      </w:r>
    </w:p>
    <w:p w:rsidR="00CD0374" w:rsidRDefault="00D1343B" w:rsidP="007E44D5">
      <w:pPr>
        <w:ind w:firstLine="567"/>
        <w:jc w:val="both"/>
        <w:rPr>
          <w:sz w:val="28"/>
        </w:rPr>
      </w:pPr>
      <w:proofErr w:type="gramStart"/>
      <w:r>
        <w:rPr>
          <w:sz w:val="28"/>
        </w:rPr>
        <w:t>1.Изменить по соглашению сторон существенные условия муниципального контракта от 19 ноября 2019 года № 100-19-А-ЭЛ на выполнение работ ИКЗ 193521200393352120100100350514120414 на выполнение работ по строительству объекта «Строительство школы на 10 классов в Воскресенском районе Нижегородской области» (далее - Контракт), заключенного между Отделом капитального строительства и архитектуры администрации Воскресенского муниципального района Нижегородской области и Обществом с ограниченной ответственностью дорожно-строительная компания «Гранит», в</w:t>
      </w:r>
      <w:proofErr w:type="gramEnd"/>
      <w:r>
        <w:rPr>
          <w:sz w:val="28"/>
        </w:rPr>
        <w:t xml:space="preserve"> связи с тем, что по независящим от сторон обстоятельствам исполнение Контракта без изменения существенных условий, невозможно.</w:t>
      </w:r>
    </w:p>
    <w:p w:rsidR="00CD0374" w:rsidRDefault="00D1343B" w:rsidP="007E44D5">
      <w:pPr>
        <w:ind w:firstLine="567"/>
        <w:jc w:val="both"/>
        <w:rPr>
          <w:sz w:val="28"/>
        </w:rPr>
      </w:pPr>
      <w:r>
        <w:rPr>
          <w:sz w:val="28"/>
        </w:rPr>
        <w:lastRenderedPageBreak/>
        <w:t>2.Отделу капитального строительства и архитектуры администрации Воскресенского муниципального района (</w:t>
      </w:r>
      <w:proofErr w:type="spellStart"/>
      <w:r>
        <w:rPr>
          <w:sz w:val="28"/>
        </w:rPr>
        <w:t>В.Н.Склемин</w:t>
      </w:r>
      <w:proofErr w:type="spellEnd"/>
      <w:r>
        <w:rPr>
          <w:sz w:val="28"/>
        </w:rPr>
        <w:t>):</w:t>
      </w:r>
    </w:p>
    <w:p w:rsidR="00CD0374" w:rsidRDefault="00D1343B" w:rsidP="007E44D5">
      <w:pPr>
        <w:ind w:firstLine="567"/>
        <w:jc w:val="both"/>
        <w:rPr>
          <w:sz w:val="28"/>
        </w:rPr>
      </w:pPr>
      <w:r>
        <w:rPr>
          <w:sz w:val="28"/>
        </w:rPr>
        <w:t>2.1.Изменить цену муниципального контракта, указанную в п. 6.1. Контракта, и установить ее в размере 174 370 788 (</w:t>
      </w:r>
      <w:r>
        <w:rPr>
          <w:color w:val="222222"/>
          <w:sz w:val="28"/>
          <w:highlight w:val="white"/>
        </w:rPr>
        <w:t>Сто семьдесят четыре миллиона триста семьдесят тысяч семьсот восемьдесят восемь рублей</w:t>
      </w:r>
      <w:r>
        <w:rPr>
          <w:sz w:val="28"/>
        </w:rPr>
        <w:t>) рублей 00 копеек, в том числе НДС 20%.</w:t>
      </w:r>
    </w:p>
    <w:p w:rsidR="00CD0374" w:rsidRDefault="00D1343B" w:rsidP="007E44D5">
      <w:pPr>
        <w:ind w:firstLine="567"/>
        <w:jc w:val="both"/>
        <w:rPr>
          <w:sz w:val="28"/>
        </w:rPr>
      </w:pPr>
      <w:r>
        <w:rPr>
          <w:sz w:val="28"/>
        </w:rPr>
        <w:t>2.2.Виды и объемы выполняемых работ установить в соответствии со сводным сметным расчетом и утвержденной проектно-сметной документации, получившей положительное заключение государственной экспертизы проектной документации и результатов инженерных изысканий № 52-1-1-3-041384-2022 от 27 июня 2022 года.</w:t>
      </w:r>
    </w:p>
    <w:p w:rsidR="00CD0374" w:rsidRDefault="00D1343B" w:rsidP="007E44D5">
      <w:pPr>
        <w:ind w:firstLine="567"/>
        <w:jc w:val="both"/>
        <w:rPr>
          <w:sz w:val="28"/>
        </w:rPr>
      </w:pPr>
      <w:r>
        <w:rPr>
          <w:sz w:val="28"/>
        </w:rPr>
        <w:t>2.3.Осуществить в соответствии с действующим законодательством Российской Федерации мероприятия, связанные с изменением существенных условий Контракта.</w:t>
      </w:r>
    </w:p>
    <w:p w:rsidR="00CD0374" w:rsidRDefault="00D1343B" w:rsidP="007E44D5">
      <w:pPr>
        <w:ind w:firstLine="567"/>
        <w:jc w:val="both"/>
        <w:rPr>
          <w:sz w:val="28"/>
        </w:rPr>
      </w:pPr>
      <w:r>
        <w:rPr>
          <w:sz w:val="28"/>
        </w:rPr>
        <w:t>3.Управлению делами администрации Воскресенского муниципального района (</w:t>
      </w:r>
      <w:proofErr w:type="spellStart"/>
      <w:r>
        <w:rPr>
          <w:sz w:val="28"/>
        </w:rPr>
        <w:t>Э.В.Поздышева</w:t>
      </w:r>
      <w:proofErr w:type="spellEnd"/>
      <w:r>
        <w:rPr>
          <w:sz w:val="28"/>
        </w:rPr>
        <w:t xml:space="preserve">) </w:t>
      </w:r>
      <w:proofErr w:type="gramStart"/>
      <w:r>
        <w:rPr>
          <w:sz w:val="28"/>
        </w:rPr>
        <w:t>разместить</w:t>
      </w:r>
      <w:proofErr w:type="gramEnd"/>
      <w:r>
        <w:rPr>
          <w:sz w:val="28"/>
        </w:rPr>
        <w:t xml:space="preserve"> настоящее постановление на официальном сайте администрации Воскресенского муниципального района Нижегородской области в сети Интернет.</w:t>
      </w:r>
    </w:p>
    <w:p w:rsidR="00CD0374" w:rsidRDefault="00D1343B" w:rsidP="007E44D5">
      <w:pPr>
        <w:ind w:firstLine="567"/>
        <w:jc w:val="both"/>
        <w:rPr>
          <w:sz w:val="28"/>
        </w:rPr>
      </w:pPr>
      <w:r>
        <w:rPr>
          <w:sz w:val="28"/>
        </w:rPr>
        <w:t>4.</w:t>
      </w:r>
      <w:proofErr w:type="gramStart"/>
      <w:r>
        <w:rPr>
          <w:sz w:val="28"/>
        </w:rPr>
        <w:t>Контроль за</w:t>
      </w:r>
      <w:proofErr w:type="gramEnd"/>
      <w:r>
        <w:rPr>
          <w:sz w:val="28"/>
        </w:rPr>
        <w:t xml:space="preserve"> исполнением настоящего постановления возложить на заместителя главы администрации района </w:t>
      </w:r>
      <w:proofErr w:type="spellStart"/>
      <w:r>
        <w:rPr>
          <w:sz w:val="28"/>
        </w:rPr>
        <w:t>Пайкова</w:t>
      </w:r>
      <w:proofErr w:type="spellEnd"/>
      <w:r>
        <w:rPr>
          <w:sz w:val="28"/>
        </w:rPr>
        <w:t xml:space="preserve"> В.Е.</w:t>
      </w:r>
    </w:p>
    <w:p w:rsidR="00CD0374" w:rsidRDefault="00CD0374" w:rsidP="007E44D5">
      <w:pPr>
        <w:ind w:firstLine="567"/>
        <w:rPr>
          <w:sz w:val="28"/>
        </w:rPr>
      </w:pPr>
    </w:p>
    <w:p w:rsidR="00CD0374" w:rsidRDefault="00CD0374" w:rsidP="007E44D5">
      <w:pPr>
        <w:ind w:firstLine="567"/>
        <w:rPr>
          <w:sz w:val="28"/>
        </w:rPr>
      </w:pPr>
    </w:p>
    <w:bookmarkEnd w:id="2"/>
    <w:p w:rsidR="00CD0374" w:rsidRDefault="00D1343B">
      <w:pPr>
        <w:tabs>
          <w:tab w:val="left" w:pos="708"/>
          <w:tab w:val="left" w:pos="1416"/>
          <w:tab w:val="left" w:pos="2124"/>
          <w:tab w:val="left" w:pos="2832"/>
          <w:tab w:val="left" w:pos="3540"/>
          <w:tab w:val="left" w:pos="4248"/>
          <w:tab w:val="left" w:pos="4956"/>
          <w:tab w:val="left" w:pos="5664"/>
          <w:tab w:val="left" w:pos="6372"/>
          <w:tab w:val="left" w:pos="7371"/>
          <w:tab w:val="left" w:pos="7845"/>
        </w:tabs>
        <w:jc w:val="both"/>
        <w:rPr>
          <w:sz w:val="28"/>
        </w:rPr>
      </w:pPr>
      <w:proofErr w:type="spellStart"/>
      <w:r>
        <w:rPr>
          <w:sz w:val="28"/>
        </w:rPr>
        <w:t>И.о</w:t>
      </w:r>
      <w:proofErr w:type="spellEnd"/>
      <w:r>
        <w:rPr>
          <w:sz w:val="28"/>
        </w:rPr>
        <w:t>. главы местного с</w:t>
      </w:r>
      <w:r w:rsidR="008E33BB">
        <w:rPr>
          <w:sz w:val="28"/>
        </w:rPr>
        <w:t>амоуправления района</w:t>
      </w:r>
      <w:r w:rsidR="008E33BB">
        <w:rPr>
          <w:sz w:val="28"/>
        </w:rPr>
        <w:tab/>
      </w:r>
      <w:r w:rsidR="008E33BB">
        <w:rPr>
          <w:sz w:val="28"/>
        </w:rPr>
        <w:tab/>
      </w:r>
      <w:proofErr w:type="spellStart"/>
      <w:r>
        <w:rPr>
          <w:sz w:val="28"/>
        </w:rPr>
        <w:t>В.Е.Пайков</w:t>
      </w:r>
      <w:proofErr w:type="spellEnd"/>
    </w:p>
    <w:sectPr w:rsidR="00CD0374">
      <w:headerReference w:type="default" r:id="rId8"/>
      <w:type w:val="continuous"/>
      <w:pgSz w:w="11906" w:h="16838"/>
      <w:pgMar w:top="1000" w:right="567"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1D" w:rsidRDefault="007F501D">
      <w:r>
        <w:separator/>
      </w:r>
    </w:p>
  </w:endnote>
  <w:endnote w:type="continuationSeparator" w:id="0">
    <w:p w:rsidR="007F501D" w:rsidRDefault="007F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1D" w:rsidRDefault="007F501D">
      <w:r>
        <w:separator/>
      </w:r>
    </w:p>
  </w:footnote>
  <w:footnote w:type="continuationSeparator" w:id="0">
    <w:p w:rsidR="007F501D" w:rsidRDefault="007F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74" w:rsidRDefault="00D1343B">
    <w:pPr>
      <w:jc w:val="center"/>
    </w:pPr>
    <w:r>
      <w:rPr>
        <w:noProof/>
      </w:rPr>
      <w:drawing>
        <wp:inline distT="0" distB="0" distL="0" distR="0">
          <wp:extent cx="572135" cy="7124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572135" cy="712470"/>
                  </a:xfrm>
                  <a:prstGeom prst="rect">
                    <a:avLst/>
                  </a:prstGeom>
                </pic:spPr>
              </pic:pic>
            </a:graphicData>
          </a:graphic>
        </wp:inline>
      </w:drawing>
    </w:r>
  </w:p>
  <w:p w:rsidR="00CD0374" w:rsidRDefault="00D1343B">
    <w:pPr>
      <w:jc w:val="center"/>
      <w:rPr>
        <w:spacing w:val="20"/>
        <w:sz w:val="27"/>
      </w:rPr>
    </w:pPr>
    <w:r>
      <w:rPr>
        <w:spacing w:val="20"/>
        <w:sz w:val="27"/>
      </w:rPr>
      <w:t>АДМИНИСТРАЦИЯ ВОСКРЕСЕНСКОГО МУНИЦИПАЛЬНОГО РАЙОНА НИЖЕГОРОДСКОЙ ОБЛАСТИ</w:t>
    </w:r>
  </w:p>
  <w:p w:rsidR="00CD0374" w:rsidRDefault="00D1343B">
    <w:pPr>
      <w:pStyle w:val="ac"/>
      <w:jc w:val="center"/>
      <w:rPr>
        <w:b/>
        <w:spacing w:val="20"/>
        <w:sz w:val="36"/>
      </w:rPr>
    </w:pPr>
    <w:r>
      <w:rPr>
        <w:b/>
        <w:spacing w:val="20"/>
        <w:sz w:val="36"/>
      </w:rPr>
      <w:t>ПОСТАНОВЛЕНИЕ</w:t>
    </w:r>
  </w:p>
  <w:p w:rsidR="00CD0374" w:rsidRDefault="00CD0374">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74" w:rsidRDefault="00D1343B">
    <w:pPr>
      <w:framePr w:wrap="around" w:vAnchor="text" w:hAnchor="margin" w:xAlign="center" w:y="1"/>
    </w:pPr>
    <w:r>
      <w:fldChar w:fldCharType="begin"/>
    </w:r>
    <w:r>
      <w:instrText xml:space="preserve">PAGE </w:instrText>
    </w:r>
    <w:r>
      <w:fldChar w:fldCharType="separate"/>
    </w:r>
    <w:r w:rsidR="007E44D5">
      <w:rPr>
        <w:noProof/>
      </w:rPr>
      <w:t>2</w:t>
    </w:r>
    <w:r>
      <w:fldChar w:fldCharType="end"/>
    </w:r>
  </w:p>
  <w:p w:rsidR="00CD0374" w:rsidRDefault="00CD0374">
    <w:pPr>
      <w:pStyle w:val="ac"/>
      <w:jc w:val="center"/>
      <w:rPr>
        <w:sz w:val="22"/>
      </w:rPr>
    </w:pPr>
  </w:p>
  <w:p w:rsidR="00CD0374" w:rsidRDefault="00CD0374">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74"/>
    <w:rsid w:val="006F78F9"/>
    <w:rsid w:val="007E44D5"/>
    <w:rsid w:val="007F501D"/>
    <w:rsid w:val="008E33BB"/>
    <w:rsid w:val="00952177"/>
    <w:rsid w:val="00CD0374"/>
    <w:rsid w:val="00D1343B"/>
    <w:rsid w:val="00DD0732"/>
    <w:rsid w:val="00EE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center"/>
      <w:outlineLvl w:val="0"/>
    </w:pPr>
    <w:rPr>
      <w:b/>
      <w:spacing w:val="4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нак Знак Знак Знак Знак Знак Знак Знак Знак Знак"/>
    <w:basedOn w:val="a"/>
    <w:link w:val="a4"/>
    <w:pPr>
      <w:spacing w:after="160" w:line="240" w:lineRule="exact"/>
    </w:pPr>
    <w:rPr>
      <w:rFonts w:ascii="Verdana" w:hAnsi="Verdana"/>
      <w:sz w:val="20"/>
    </w:rPr>
  </w:style>
  <w:style w:type="character" w:customStyle="1" w:styleId="a4">
    <w:name w:val="Знак Знак Знак Знак Знак Знак Знак Знак Знак Знак"/>
    <w:basedOn w:val="1"/>
    <w:link w:val="a3"/>
    <w:rPr>
      <w:rFonts w:ascii="Verdana" w:hAnsi="Verdana"/>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b/>
      <w:spacing w:val="40"/>
      <w:sz w:val="24"/>
    </w:rPr>
  </w:style>
  <w:style w:type="paragraph" w:customStyle="1" w:styleId="12">
    <w:name w:val="Гиперссылка1"/>
    <w:link w:val="a7"/>
    <w:rPr>
      <w:color w:val="0000FF"/>
      <w:u w:val="single"/>
    </w:rPr>
  </w:style>
  <w:style w:type="character" w:styleId="a7">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1"/>
    <w:link w:val="a8"/>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5">
    <w:name w:val="Основной шрифт абзаца1"/>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header"/>
    <w:basedOn w:val="a"/>
    <w:link w:val="ad"/>
    <w:pPr>
      <w:tabs>
        <w:tab w:val="center" w:pos="4677"/>
        <w:tab w:val="right" w:pos="9355"/>
      </w:tabs>
    </w:pPr>
  </w:style>
  <w:style w:type="character" w:customStyle="1" w:styleId="ad">
    <w:name w:val="Верхний колонтитул Знак"/>
    <w:basedOn w:val="1"/>
    <w:link w:val="ac"/>
    <w:rPr>
      <w:sz w:val="24"/>
    </w:rPr>
  </w:style>
  <w:style w:type="paragraph" w:styleId="33">
    <w:name w:val="Body Text Indent 3"/>
    <w:basedOn w:val="a"/>
    <w:link w:val="34"/>
    <w:pPr>
      <w:widowControl w:val="0"/>
      <w:spacing w:after="120"/>
      <w:ind w:left="283"/>
    </w:pPr>
    <w:rPr>
      <w:rFonts w:ascii="Arial" w:hAnsi="Arial"/>
      <w:sz w:val="16"/>
    </w:rPr>
  </w:style>
  <w:style w:type="character" w:customStyle="1" w:styleId="34">
    <w:name w:val="Основной текст с отступом 3 Знак"/>
    <w:basedOn w:val="1"/>
    <w:link w:val="33"/>
    <w:rPr>
      <w:rFonts w:ascii="Arial" w:hAnsi="Arial"/>
      <w:sz w:val="16"/>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center"/>
      <w:outlineLvl w:val="0"/>
    </w:pPr>
    <w:rPr>
      <w:b/>
      <w:spacing w:val="4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нак Знак Знак Знак Знак Знак Знак Знак Знак Знак"/>
    <w:basedOn w:val="a"/>
    <w:link w:val="a4"/>
    <w:pPr>
      <w:spacing w:after="160" w:line="240" w:lineRule="exact"/>
    </w:pPr>
    <w:rPr>
      <w:rFonts w:ascii="Verdana" w:hAnsi="Verdana"/>
      <w:sz w:val="20"/>
    </w:rPr>
  </w:style>
  <w:style w:type="character" w:customStyle="1" w:styleId="a4">
    <w:name w:val="Знак Знак Знак Знак Знак Знак Знак Знак Знак Знак"/>
    <w:basedOn w:val="1"/>
    <w:link w:val="a3"/>
    <w:rPr>
      <w:rFonts w:ascii="Verdana" w:hAnsi="Verdana"/>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b/>
      <w:spacing w:val="40"/>
      <w:sz w:val="24"/>
    </w:rPr>
  </w:style>
  <w:style w:type="paragraph" w:customStyle="1" w:styleId="12">
    <w:name w:val="Гиперссылка1"/>
    <w:link w:val="a7"/>
    <w:rPr>
      <w:color w:val="0000FF"/>
      <w:u w:val="single"/>
    </w:rPr>
  </w:style>
  <w:style w:type="character" w:styleId="a7">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1"/>
    <w:link w:val="a8"/>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5">
    <w:name w:val="Основной шрифт абзаца1"/>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header"/>
    <w:basedOn w:val="a"/>
    <w:link w:val="ad"/>
    <w:pPr>
      <w:tabs>
        <w:tab w:val="center" w:pos="4677"/>
        <w:tab w:val="right" w:pos="9355"/>
      </w:tabs>
    </w:pPr>
  </w:style>
  <w:style w:type="character" w:customStyle="1" w:styleId="ad">
    <w:name w:val="Верхний колонтитул Знак"/>
    <w:basedOn w:val="1"/>
    <w:link w:val="ac"/>
    <w:rPr>
      <w:sz w:val="24"/>
    </w:rPr>
  </w:style>
  <w:style w:type="paragraph" w:styleId="33">
    <w:name w:val="Body Text Indent 3"/>
    <w:basedOn w:val="a"/>
    <w:link w:val="34"/>
    <w:pPr>
      <w:widowControl w:val="0"/>
      <w:spacing w:after="120"/>
      <w:ind w:left="283"/>
    </w:pPr>
    <w:rPr>
      <w:rFonts w:ascii="Arial" w:hAnsi="Arial"/>
      <w:sz w:val="16"/>
    </w:rPr>
  </w:style>
  <w:style w:type="character" w:customStyle="1" w:styleId="34">
    <w:name w:val="Основной текст с отступом 3 Знак"/>
    <w:basedOn w:val="1"/>
    <w:link w:val="33"/>
    <w:rPr>
      <w:rFonts w:ascii="Arial" w:hAnsi="Arial"/>
      <w:sz w:val="16"/>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7</cp:revision>
  <dcterms:created xsi:type="dcterms:W3CDTF">2022-07-08T07:01:00Z</dcterms:created>
  <dcterms:modified xsi:type="dcterms:W3CDTF">2022-07-11T12:30:00Z</dcterms:modified>
</cp:coreProperties>
</file>