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5" w:rsidRPr="00461E70" w:rsidRDefault="005D341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D69D5" w:rsidRPr="00461E70" w:rsidRDefault="008D69D5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461E70">
        <w:rPr>
          <w:b/>
          <w:sz w:val="32"/>
          <w:szCs w:val="32"/>
          <w:lang w:eastAsia="en-US"/>
        </w:rPr>
        <w:t>РЕШЕНИЕ</w:t>
      </w:r>
    </w:p>
    <w:p w:rsidR="008D69D5" w:rsidRPr="00461E70" w:rsidRDefault="009F7AB5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315105">
        <w:rPr>
          <w:sz w:val="28"/>
          <w:szCs w:val="28"/>
          <w:lang w:eastAsia="en-US"/>
        </w:rPr>
        <w:t xml:space="preserve"> июля 2022</w:t>
      </w:r>
      <w:r w:rsidR="008D69D5" w:rsidRPr="00461E70">
        <w:rPr>
          <w:sz w:val="28"/>
          <w:szCs w:val="28"/>
          <w:lang w:eastAsia="en-US"/>
        </w:rPr>
        <w:t xml:space="preserve"> года</w:t>
      </w:r>
      <w:r w:rsidR="008D69D5" w:rsidRPr="00461E70">
        <w:rPr>
          <w:sz w:val="28"/>
          <w:szCs w:val="28"/>
          <w:lang w:eastAsia="en-US"/>
        </w:rPr>
        <w:tab/>
        <w:t>№</w:t>
      </w:r>
      <w:r w:rsidR="00315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</w:t>
      </w:r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</w:t>
      </w:r>
      <w:r w:rsidR="00315105">
        <w:rPr>
          <w:b/>
          <w:bCs/>
          <w:sz w:val="28"/>
          <w:szCs w:val="28"/>
        </w:rPr>
        <w:t>ого</w:t>
      </w:r>
      <w:proofErr w:type="spellEnd"/>
      <w:r w:rsidR="00315105">
        <w:rPr>
          <w:b/>
          <w:bCs/>
          <w:sz w:val="28"/>
          <w:szCs w:val="28"/>
        </w:rPr>
        <w:t xml:space="preserve"> сельсовета за 6 месяцев 2022</w:t>
      </w:r>
      <w:r>
        <w:rPr>
          <w:b/>
          <w:bCs/>
          <w:sz w:val="28"/>
          <w:szCs w:val="28"/>
        </w:rPr>
        <w:t xml:space="preserve"> года»</w:t>
      </w:r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15105" w:rsidRPr="00956278" w:rsidRDefault="008D69D5" w:rsidP="00315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</w:t>
      </w:r>
      <w:r w:rsidR="00315105">
        <w:rPr>
          <w:bCs/>
          <w:sz w:val="28"/>
          <w:szCs w:val="28"/>
        </w:rPr>
        <w:t>ого</w:t>
      </w:r>
      <w:proofErr w:type="spellEnd"/>
      <w:r w:rsidR="00315105">
        <w:rPr>
          <w:bCs/>
          <w:sz w:val="28"/>
          <w:szCs w:val="28"/>
        </w:rPr>
        <w:t xml:space="preserve"> сельсовета за 6 месяцев 2022</w:t>
      </w:r>
      <w:r>
        <w:rPr>
          <w:bCs/>
          <w:sz w:val="28"/>
          <w:szCs w:val="28"/>
        </w:rPr>
        <w:t xml:space="preserve">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 w:rsidR="00315105">
        <w:rPr>
          <w:bCs/>
          <w:sz w:val="28"/>
          <w:szCs w:val="28"/>
        </w:rPr>
        <w:t xml:space="preserve"> сельсовета отмечает, что в 2022</w:t>
      </w:r>
      <w:r>
        <w:rPr>
          <w:bCs/>
          <w:sz w:val="28"/>
          <w:szCs w:val="28"/>
        </w:rPr>
        <w:t xml:space="preserve"> году план по </w:t>
      </w:r>
      <w:proofErr w:type="gramEnd"/>
      <w:r>
        <w:rPr>
          <w:bCs/>
          <w:sz w:val="28"/>
          <w:szCs w:val="28"/>
        </w:rPr>
        <w:t xml:space="preserve">доходам бюджета администрации составил </w:t>
      </w:r>
      <w:r w:rsidR="00315105" w:rsidRPr="009F7AB5">
        <w:rPr>
          <w:b/>
          <w:bCs/>
          <w:sz w:val="28"/>
          <w:szCs w:val="28"/>
        </w:rPr>
        <w:t>7266555,08</w:t>
      </w:r>
      <w:r w:rsidR="00315105">
        <w:rPr>
          <w:bCs/>
          <w:sz w:val="28"/>
          <w:szCs w:val="28"/>
        </w:rPr>
        <w:t xml:space="preserve"> </w:t>
      </w:r>
      <w:r w:rsidR="00315105" w:rsidRPr="000A2923">
        <w:rPr>
          <w:b/>
          <w:bCs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6 месяцев 2022г налоговых и неналоговых доходов в сумме </w:t>
      </w:r>
      <w:r w:rsidRPr="009F7AB5">
        <w:rPr>
          <w:b/>
          <w:sz w:val="28"/>
          <w:szCs w:val="28"/>
        </w:rPr>
        <w:t>4301608,12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9F7AB5">
        <w:rPr>
          <w:b/>
          <w:sz w:val="28"/>
          <w:szCs w:val="28"/>
        </w:rPr>
        <w:t>79172,40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9F7AB5">
        <w:rPr>
          <w:b/>
          <w:sz w:val="28"/>
          <w:szCs w:val="28"/>
        </w:rPr>
        <w:t>766,69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 w:rsidRPr="009F7AB5">
        <w:rPr>
          <w:b/>
          <w:sz w:val="28"/>
          <w:szCs w:val="28"/>
        </w:rPr>
        <w:t>536,00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 w:rsidRPr="009F7AB5">
        <w:rPr>
          <w:b/>
          <w:sz w:val="28"/>
          <w:szCs w:val="28"/>
        </w:rPr>
        <w:t>10120,16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</w:t>
      </w:r>
      <w:r w:rsidRPr="009F7AB5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</w:t>
      </w:r>
      <w:r w:rsidRPr="009F7AB5">
        <w:rPr>
          <w:b/>
          <w:sz w:val="28"/>
          <w:szCs w:val="28"/>
        </w:rPr>
        <w:t>5545,00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компенсации затрат –</w:t>
      </w:r>
      <w:r w:rsidRPr="009F7AB5">
        <w:rPr>
          <w:b/>
          <w:sz w:val="28"/>
          <w:szCs w:val="28"/>
        </w:rPr>
        <w:t>6964,68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Невыясненные поступления –</w:t>
      </w:r>
      <w:r w:rsidRPr="009F7AB5">
        <w:rPr>
          <w:b/>
          <w:sz w:val="28"/>
          <w:szCs w:val="28"/>
        </w:rPr>
        <w:t>43721,80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9F7AB5">
        <w:rPr>
          <w:b/>
          <w:sz w:val="28"/>
          <w:szCs w:val="28"/>
        </w:rPr>
        <w:t>403858,71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9F7AB5">
        <w:rPr>
          <w:b/>
          <w:sz w:val="28"/>
          <w:szCs w:val="28"/>
        </w:rPr>
        <w:t>2377,48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9F7AB5">
        <w:rPr>
          <w:b/>
          <w:sz w:val="28"/>
          <w:szCs w:val="28"/>
        </w:rPr>
        <w:t>465218,81</w:t>
      </w:r>
      <w:r w:rsidR="009F7A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9F7AB5">
        <w:rPr>
          <w:b/>
          <w:sz w:val="28"/>
          <w:szCs w:val="28"/>
        </w:rPr>
        <w:t>50973,61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Pr="009F7AB5">
        <w:rPr>
          <w:b/>
          <w:sz w:val="28"/>
          <w:szCs w:val="28"/>
        </w:rPr>
        <w:t>3028600,00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9F7AB5">
        <w:rPr>
          <w:b/>
          <w:sz w:val="28"/>
          <w:szCs w:val="28"/>
        </w:rPr>
        <w:t>40300,00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b/>
          <w:sz w:val="28"/>
          <w:szCs w:val="28"/>
        </w:rPr>
        <w:t>0,00 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265400,00 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9F7AB5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Pr="00384385" w:rsidRDefault="00315105" w:rsidP="00315105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lastRenderedPageBreak/>
        <w:t xml:space="preserve">Прочие </w:t>
      </w:r>
      <w:r>
        <w:rPr>
          <w:sz w:val="28"/>
          <w:szCs w:val="28"/>
        </w:rPr>
        <w:t>безвозмездные поступления в бюджеты сельских поселений –</w:t>
      </w:r>
      <w:r w:rsidRPr="009F7AB5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sz w:val="28"/>
          <w:szCs w:val="28"/>
        </w:rPr>
        <w:t>составляет – 8217357,57 руб.</w:t>
      </w:r>
    </w:p>
    <w:p w:rsidR="00315105" w:rsidRDefault="00315105" w:rsidP="0031510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9F7AB5">
        <w:rPr>
          <w:b/>
          <w:sz w:val="28"/>
          <w:szCs w:val="28"/>
        </w:rPr>
        <w:t>800551,66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14805,00 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– </w:t>
      </w:r>
      <w:r w:rsidRPr="009F7AB5">
        <w:rPr>
          <w:b/>
          <w:sz w:val="28"/>
          <w:szCs w:val="28"/>
        </w:rPr>
        <w:t>43649,00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9F7AB5">
        <w:rPr>
          <w:b/>
          <w:sz w:val="28"/>
          <w:szCs w:val="28"/>
        </w:rPr>
        <w:t>34909,05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– </w:t>
      </w:r>
      <w:r w:rsidRPr="009F7AB5">
        <w:rPr>
          <w:b/>
          <w:sz w:val="28"/>
          <w:szCs w:val="28"/>
        </w:rPr>
        <w:t>1137409,62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Pr="009F7AB5">
        <w:rPr>
          <w:b/>
          <w:sz w:val="28"/>
          <w:szCs w:val="28"/>
        </w:rPr>
        <w:t>1309363,60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9F7AB5">
        <w:rPr>
          <w:b/>
          <w:sz w:val="28"/>
          <w:szCs w:val="28"/>
        </w:rPr>
        <w:t>152980,00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9F7AB5">
        <w:rPr>
          <w:b/>
          <w:sz w:val="28"/>
          <w:szCs w:val="28"/>
        </w:rPr>
        <w:t>1156383,60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2010,00 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9F7AB5">
        <w:rPr>
          <w:b/>
          <w:sz w:val="28"/>
          <w:szCs w:val="28"/>
        </w:rPr>
        <w:t>128258,50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9F7AB5">
        <w:rPr>
          <w:b/>
          <w:sz w:val="28"/>
          <w:szCs w:val="28"/>
        </w:rPr>
        <w:t>100533,50 руб.</w:t>
      </w:r>
    </w:p>
    <w:p w:rsidR="00315105" w:rsidRDefault="00315105" w:rsidP="0031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9F7AB5">
        <w:rPr>
          <w:b/>
          <w:sz w:val="28"/>
          <w:szCs w:val="28"/>
        </w:rPr>
        <w:t>23125,00</w:t>
      </w:r>
      <w:r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9F7AB5">
        <w:rPr>
          <w:b/>
          <w:sz w:val="28"/>
          <w:szCs w:val="28"/>
        </w:rPr>
        <w:t>402731,26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15105" w:rsidRDefault="00315105" w:rsidP="00315105">
      <w:pPr>
        <w:ind w:firstLine="567"/>
        <w:jc w:val="both"/>
        <w:rPr>
          <w:b/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970,00 руб.</w:t>
      </w:r>
    </w:p>
    <w:p w:rsidR="00315105" w:rsidRPr="00C206E8" w:rsidRDefault="00315105" w:rsidP="00315105">
      <w:pPr>
        <w:ind w:firstLine="567"/>
        <w:jc w:val="both"/>
        <w:rPr>
          <w:sz w:val="28"/>
          <w:szCs w:val="28"/>
        </w:rPr>
      </w:pPr>
      <w:r w:rsidRPr="00C206E8">
        <w:rPr>
          <w:sz w:val="28"/>
          <w:szCs w:val="28"/>
        </w:rPr>
        <w:t xml:space="preserve">Социальная политика </w:t>
      </w:r>
      <w:r>
        <w:rPr>
          <w:sz w:val="28"/>
          <w:szCs w:val="28"/>
        </w:rPr>
        <w:t>–</w:t>
      </w:r>
      <w:r w:rsidRPr="00C206E8">
        <w:rPr>
          <w:sz w:val="28"/>
          <w:szCs w:val="28"/>
        </w:rPr>
        <w:t xml:space="preserve"> </w:t>
      </w:r>
      <w:r w:rsidRPr="009F7AB5">
        <w:rPr>
          <w:b/>
          <w:sz w:val="28"/>
          <w:szCs w:val="28"/>
        </w:rPr>
        <w:t>5000,00</w:t>
      </w:r>
      <w:r>
        <w:rPr>
          <w:sz w:val="28"/>
          <w:szCs w:val="28"/>
        </w:rPr>
        <w:t xml:space="preserve"> руб.</w:t>
      </w:r>
    </w:p>
    <w:p w:rsidR="00315105" w:rsidRDefault="00315105" w:rsidP="00315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9F7AB5">
        <w:rPr>
          <w:b/>
          <w:sz w:val="28"/>
          <w:szCs w:val="28"/>
        </w:rPr>
        <w:t>3879657,69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15105" w:rsidRPr="00255BED" w:rsidRDefault="00315105" w:rsidP="0031510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315105" w:rsidRDefault="00315105" w:rsidP="003151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</w:t>
      </w:r>
      <w:r w:rsidR="00113337">
        <w:rPr>
          <w:rFonts w:ascii="Times New Roman" w:hAnsi="Times New Roman" w:cs="Times New Roman"/>
          <w:b w:val="0"/>
          <w:sz w:val="28"/>
          <w:szCs w:val="28"/>
        </w:rPr>
        <w:t>6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4301608,12</w:t>
      </w:r>
      <w:r w:rsidR="0011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3879657,69 руб.</w:t>
      </w:r>
    </w:p>
    <w:p w:rsidR="003E70ED" w:rsidRPr="00461E70" w:rsidRDefault="003E70ED" w:rsidP="003151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3E70ED" w:rsidRPr="00461E70" w:rsidRDefault="003E70ED" w:rsidP="003E7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3E70ED">
      <w:pPr>
        <w:tabs>
          <w:tab w:val="left" w:pos="732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3E70ED">
        <w:rPr>
          <w:sz w:val="28"/>
          <w:szCs w:val="28"/>
        </w:rPr>
        <w:tab/>
      </w:r>
      <w:proofErr w:type="spellStart"/>
      <w:r w:rsidR="003E70ED">
        <w:rPr>
          <w:sz w:val="28"/>
          <w:szCs w:val="28"/>
        </w:rPr>
        <w:t>В.Б.Миронов</w:t>
      </w:r>
      <w:proofErr w:type="spellEnd"/>
    </w:p>
    <w:sectPr w:rsidR="008D69D5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20D9F"/>
    <w:rsid w:val="00050A6F"/>
    <w:rsid w:val="000A2923"/>
    <w:rsid w:val="00113337"/>
    <w:rsid w:val="0017401A"/>
    <w:rsid w:val="001D7247"/>
    <w:rsid w:val="00207707"/>
    <w:rsid w:val="00211EF7"/>
    <w:rsid w:val="00251947"/>
    <w:rsid w:val="0025350A"/>
    <w:rsid w:val="00255BED"/>
    <w:rsid w:val="00273742"/>
    <w:rsid w:val="002B493E"/>
    <w:rsid w:val="002D4003"/>
    <w:rsid w:val="00315105"/>
    <w:rsid w:val="00330AD8"/>
    <w:rsid w:val="003321C1"/>
    <w:rsid w:val="00384735"/>
    <w:rsid w:val="003E70ED"/>
    <w:rsid w:val="003F5A3F"/>
    <w:rsid w:val="004042AB"/>
    <w:rsid w:val="0045019A"/>
    <w:rsid w:val="00452C73"/>
    <w:rsid w:val="00461E70"/>
    <w:rsid w:val="00494807"/>
    <w:rsid w:val="00504AE4"/>
    <w:rsid w:val="0058172C"/>
    <w:rsid w:val="00585079"/>
    <w:rsid w:val="005D3417"/>
    <w:rsid w:val="00651F94"/>
    <w:rsid w:val="006827A5"/>
    <w:rsid w:val="006C6EB9"/>
    <w:rsid w:val="00757BDF"/>
    <w:rsid w:val="00766CD7"/>
    <w:rsid w:val="00773DD1"/>
    <w:rsid w:val="0079435C"/>
    <w:rsid w:val="007A4C21"/>
    <w:rsid w:val="007C2CA2"/>
    <w:rsid w:val="007E061E"/>
    <w:rsid w:val="00802894"/>
    <w:rsid w:val="008042C7"/>
    <w:rsid w:val="00841712"/>
    <w:rsid w:val="00845A1C"/>
    <w:rsid w:val="00875D04"/>
    <w:rsid w:val="008D69D5"/>
    <w:rsid w:val="008D7A4D"/>
    <w:rsid w:val="009219A1"/>
    <w:rsid w:val="009541FF"/>
    <w:rsid w:val="00956278"/>
    <w:rsid w:val="00974017"/>
    <w:rsid w:val="00975C67"/>
    <w:rsid w:val="00980146"/>
    <w:rsid w:val="009A3C15"/>
    <w:rsid w:val="009F7AB5"/>
    <w:rsid w:val="00A21688"/>
    <w:rsid w:val="00A32D97"/>
    <w:rsid w:val="00A60F42"/>
    <w:rsid w:val="00A9115D"/>
    <w:rsid w:val="00AA690A"/>
    <w:rsid w:val="00AB48DD"/>
    <w:rsid w:val="00AD011A"/>
    <w:rsid w:val="00B06E47"/>
    <w:rsid w:val="00B07058"/>
    <w:rsid w:val="00B455DF"/>
    <w:rsid w:val="00B66EB1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D4D"/>
    <w:rsid w:val="00D22451"/>
    <w:rsid w:val="00D73990"/>
    <w:rsid w:val="00DC574B"/>
    <w:rsid w:val="00E04A83"/>
    <w:rsid w:val="00E269E5"/>
    <w:rsid w:val="00E343EA"/>
    <w:rsid w:val="00E42B4D"/>
    <w:rsid w:val="00E656AA"/>
    <w:rsid w:val="00EA7C3A"/>
    <w:rsid w:val="00F3025C"/>
    <w:rsid w:val="00F35486"/>
    <w:rsid w:val="00F46917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71</cp:revision>
  <cp:lastPrinted>2022-07-18T07:39:00Z</cp:lastPrinted>
  <dcterms:created xsi:type="dcterms:W3CDTF">2017-02-28T05:19:00Z</dcterms:created>
  <dcterms:modified xsi:type="dcterms:W3CDTF">2022-07-18T08:16:00Z</dcterms:modified>
</cp:coreProperties>
</file>