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D822" w14:textId="77777777" w:rsidR="00BF0FFE" w:rsidRDefault="00AA5BF8" w:rsidP="00AA5B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0FFE">
        <w:rPr>
          <w:rFonts w:ascii="Times New Roman" w:hAnsi="Times New Roman" w:cs="Times New Roman"/>
          <w:b/>
          <w:sz w:val="32"/>
          <w:szCs w:val="32"/>
        </w:rPr>
        <w:t xml:space="preserve">Паспорт Воскресенского муниципального района </w:t>
      </w:r>
    </w:p>
    <w:p w14:paraId="68156611" w14:textId="77777777" w:rsidR="00AA5BF8" w:rsidRPr="00BF0FFE" w:rsidRDefault="00AA5BF8" w:rsidP="00AA5B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0FFE">
        <w:rPr>
          <w:rFonts w:ascii="Times New Roman" w:hAnsi="Times New Roman" w:cs="Times New Roman"/>
          <w:b/>
          <w:sz w:val="32"/>
          <w:szCs w:val="32"/>
        </w:rPr>
        <w:t xml:space="preserve">Нижегородской области </w:t>
      </w:r>
    </w:p>
    <w:p w14:paraId="17F99297" w14:textId="77777777" w:rsidR="00C4067F" w:rsidRPr="001E20B1" w:rsidRDefault="00C4067F" w:rsidP="00C4067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0B1">
        <w:rPr>
          <w:rFonts w:ascii="Times New Roman" w:hAnsi="Times New Roman" w:cs="Times New Roman"/>
          <w:b/>
          <w:bCs/>
          <w:sz w:val="28"/>
          <w:szCs w:val="28"/>
        </w:rPr>
        <w:t>Воскресенский муниципальный район Нижегородской области</w:t>
      </w:r>
    </w:p>
    <w:p w14:paraId="5C795A5C" w14:textId="77777777" w:rsidR="00253E08" w:rsidRDefault="00C4067F">
      <w:r w:rsidRPr="00441F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74D2D" wp14:editId="5E089A54">
            <wp:extent cx="723900" cy="902827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788" cy="912664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368C5B68" w14:textId="77777777" w:rsidR="001E20B1" w:rsidRDefault="001E20B1" w:rsidP="001E20B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20B1">
        <w:rPr>
          <w:rFonts w:ascii="Times New Roman" w:hAnsi="Times New Roman" w:cs="Times New Roman"/>
          <w:b/>
          <w:bCs/>
          <w:sz w:val="28"/>
          <w:szCs w:val="28"/>
        </w:rPr>
        <w:t>О муниципальном образовании</w:t>
      </w:r>
    </w:p>
    <w:p w14:paraId="419B7268" w14:textId="77777777" w:rsidR="009766C5" w:rsidRDefault="009766C5" w:rsidP="009766C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766C5">
        <w:rPr>
          <w:rFonts w:ascii="Times New Roman" w:hAnsi="Times New Roman" w:cs="Times New Roman"/>
          <w:sz w:val="28"/>
          <w:szCs w:val="28"/>
          <w:u w:val="single"/>
        </w:rPr>
        <w:t>1.Краткая характеристика</w:t>
      </w:r>
    </w:p>
    <w:p w14:paraId="0380E085" w14:textId="77777777" w:rsidR="007E45B6" w:rsidRPr="007E45B6" w:rsidRDefault="007E45B6" w:rsidP="007E45B6">
      <w:pPr>
        <w:ind w:left="34"/>
        <w:rPr>
          <w:rFonts w:ascii="Times New Roman" w:hAnsi="Times New Roman" w:cs="Times New Roman"/>
          <w:sz w:val="24"/>
          <w:szCs w:val="24"/>
        </w:rPr>
      </w:pPr>
      <w:r w:rsidRPr="00813622">
        <w:rPr>
          <w:noProof/>
        </w:rPr>
        <w:drawing>
          <wp:inline distT="0" distB="0" distL="0" distR="0" wp14:anchorId="0B156056" wp14:editId="4E1D7239">
            <wp:extent cx="929052" cy="1133475"/>
            <wp:effectExtent l="0" t="0" r="444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0808" cy="11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5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31EE8A" w14:textId="77777777" w:rsidR="00713B28" w:rsidRDefault="00713B28" w:rsidP="00713B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B28">
        <w:rPr>
          <w:rFonts w:ascii="Times New Roman" w:hAnsi="Times New Roman" w:cs="Times New Roman"/>
          <w:sz w:val="28"/>
          <w:szCs w:val="28"/>
        </w:rPr>
        <w:t xml:space="preserve">Площадь муниципального образования 3554 кв. км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13B28">
        <w:rPr>
          <w:rFonts w:ascii="Times New Roman" w:hAnsi="Times New Roman" w:cs="Times New Roman"/>
          <w:sz w:val="28"/>
          <w:szCs w:val="28"/>
        </w:rPr>
        <w:t>4,62% площади Нижегородской области, 3 место среди муниципальных районов и городских округов Нижегородской области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13B28">
        <w:rPr>
          <w:rFonts w:ascii="Times New Roman" w:hAnsi="Times New Roman" w:cs="Times New Roman"/>
          <w:sz w:val="28"/>
          <w:szCs w:val="28"/>
        </w:rPr>
        <w:t>.</w:t>
      </w:r>
    </w:p>
    <w:p w14:paraId="5098DBA7" w14:textId="5D12B2A1" w:rsidR="009A02BF" w:rsidRPr="00DD27AA" w:rsidRDefault="009A02BF" w:rsidP="009A02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2BF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Pr="00DD27AA">
        <w:rPr>
          <w:rFonts w:ascii="Times New Roman" w:hAnsi="Times New Roman" w:cs="Times New Roman"/>
          <w:sz w:val="28"/>
          <w:szCs w:val="28"/>
        </w:rPr>
        <w:t>населения на 01.01.20</w:t>
      </w:r>
      <w:r w:rsidR="004B4EAC" w:rsidRPr="00DD27AA">
        <w:rPr>
          <w:rFonts w:ascii="Times New Roman" w:hAnsi="Times New Roman" w:cs="Times New Roman"/>
          <w:sz w:val="28"/>
          <w:szCs w:val="28"/>
        </w:rPr>
        <w:t>2</w:t>
      </w:r>
      <w:r w:rsidR="00C6100F" w:rsidRPr="00DD27AA">
        <w:rPr>
          <w:rFonts w:ascii="Times New Roman" w:hAnsi="Times New Roman" w:cs="Times New Roman"/>
          <w:sz w:val="28"/>
          <w:szCs w:val="28"/>
        </w:rPr>
        <w:t>2</w:t>
      </w:r>
      <w:r w:rsidRPr="00DD27AA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C6100F" w:rsidRPr="00DD27AA">
        <w:rPr>
          <w:rFonts w:ascii="Times New Roman" w:hAnsi="Times New Roman" w:cs="Times New Roman"/>
          <w:sz w:val="28"/>
          <w:szCs w:val="28"/>
        </w:rPr>
        <w:t>187</w:t>
      </w:r>
      <w:r w:rsidR="001550C4">
        <w:rPr>
          <w:rFonts w:ascii="Times New Roman" w:hAnsi="Times New Roman" w:cs="Times New Roman"/>
          <w:sz w:val="28"/>
          <w:szCs w:val="28"/>
        </w:rPr>
        <w:t>36</w:t>
      </w:r>
      <w:r w:rsidRPr="00DD27AA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187407" w:rsidRPr="00DD27AA">
        <w:rPr>
          <w:rFonts w:ascii="Times New Roman" w:hAnsi="Times New Roman" w:cs="Times New Roman"/>
          <w:sz w:val="28"/>
          <w:szCs w:val="28"/>
        </w:rPr>
        <w:t xml:space="preserve">в т.ч. численность населения административного центра р.п.Воскресенское </w:t>
      </w:r>
      <w:r w:rsidR="008719BF" w:rsidRPr="00DD27AA">
        <w:rPr>
          <w:rFonts w:ascii="Times New Roman" w:hAnsi="Times New Roman" w:cs="Times New Roman"/>
          <w:sz w:val="28"/>
          <w:szCs w:val="28"/>
        </w:rPr>
        <w:t>5</w:t>
      </w:r>
      <w:r w:rsidR="00C6100F" w:rsidRPr="00DD27AA">
        <w:rPr>
          <w:rFonts w:ascii="Times New Roman" w:hAnsi="Times New Roman" w:cs="Times New Roman"/>
          <w:sz w:val="28"/>
          <w:szCs w:val="28"/>
        </w:rPr>
        <w:t>878</w:t>
      </w:r>
      <w:r w:rsidR="008719BF" w:rsidRPr="00DD27AA">
        <w:rPr>
          <w:rFonts w:ascii="Times New Roman" w:hAnsi="Times New Roman" w:cs="Times New Roman"/>
          <w:sz w:val="28"/>
          <w:szCs w:val="28"/>
        </w:rPr>
        <w:t xml:space="preserve"> </w:t>
      </w:r>
      <w:r w:rsidR="00187407" w:rsidRPr="00DD27AA">
        <w:rPr>
          <w:rFonts w:ascii="Times New Roman" w:hAnsi="Times New Roman" w:cs="Times New Roman"/>
          <w:sz w:val="28"/>
          <w:szCs w:val="28"/>
        </w:rPr>
        <w:t>человек.</w:t>
      </w:r>
    </w:p>
    <w:p w14:paraId="132F865E" w14:textId="77777777" w:rsidR="007E45B6" w:rsidRDefault="00CF11CD" w:rsidP="00CF11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7AA">
        <w:rPr>
          <w:rFonts w:ascii="Times New Roman" w:hAnsi="Times New Roman" w:cs="Times New Roman"/>
          <w:sz w:val="28"/>
          <w:szCs w:val="28"/>
        </w:rPr>
        <w:t xml:space="preserve">Воскресенский район связан с областным центром и другими районами автомобильным транспортом.  По территории района проходит автомагистраль областного значения (К-99), соединяющая районный центр с г.Семенов и г.Нижний </w:t>
      </w:r>
      <w:r w:rsidRPr="00CF11CD">
        <w:rPr>
          <w:rFonts w:ascii="Times New Roman" w:hAnsi="Times New Roman" w:cs="Times New Roman"/>
          <w:sz w:val="28"/>
          <w:szCs w:val="28"/>
        </w:rPr>
        <w:t>Новгород. Основные автотранспортные связи Воскресенского района с соседними территориями проходят через Семеновский район. Имеется прямой выход Воскресенского района в Кировскую область, республику Марий-Эл. Южная часть района, граничащая с Лысковским и Воротынским районами, практически не имеет сети автомобильных дорог. Ближайшие железнодорожные станции - г.Семенов - 67 км, ст.Ветлужская - 65 км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45B6" w:rsidRPr="00CF11CD">
        <w:rPr>
          <w:rFonts w:ascii="Times New Roman" w:hAnsi="Times New Roman" w:cs="Times New Roman"/>
          <w:sz w:val="28"/>
          <w:szCs w:val="28"/>
        </w:rPr>
        <w:t xml:space="preserve"> </w:t>
      </w:r>
      <w:r w:rsidRPr="00CF11CD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7E45B6" w:rsidRPr="00CF11CD">
        <w:rPr>
          <w:rFonts w:ascii="Times New Roman" w:hAnsi="Times New Roman" w:cs="Times New Roman"/>
          <w:sz w:val="28"/>
          <w:szCs w:val="28"/>
        </w:rPr>
        <w:t>в пути на автомобил</w:t>
      </w:r>
      <w:r w:rsidRPr="00CF11CD">
        <w:rPr>
          <w:rFonts w:ascii="Times New Roman" w:hAnsi="Times New Roman" w:cs="Times New Roman"/>
          <w:sz w:val="28"/>
          <w:szCs w:val="28"/>
        </w:rPr>
        <w:t>ьном транспорте -2,5 часа.</w:t>
      </w:r>
    </w:p>
    <w:p w14:paraId="21426F76" w14:textId="77777777" w:rsidR="00541FB6" w:rsidRDefault="00541FB6" w:rsidP="00CF11CD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1FB6">
        <w:rPr>
          <w:rFonts w:ascii="Times New Roman" w:hAnsi="Times New Roman" w:cs="Times New Roman"/>
          <w:sz w:val="28"/>
          <w:szCs w:val="28"/>
          <w:u w:val="single"/>
        </w:rPr>
        <w:t>2.Историческая справка</w:t>
      </w:r>
    </w:p>
    <w:p w14:paraId="0CBAB4E6" w14:textId="77777777" w:rsidR="00C945F8" w:rsidRPr="00C945F8" w:rsidRDefault="00C945F8" w:rsidP="00C945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5F8">
        <w:rPr>
          <w:rFonts w:ascii="Times New Roman" w:hAnsi="Times New Roman" w:cs="Times New Roman"/>
          <w:sz w:val="28"/>
          <w:szCs w:val="28"/>
        </w:rPr>
        <w:t>Первое упоминание о Воскресенском относится к 1614 году. В то время село сохраняло за собой и такое название, как Ильинское. В XIX веке стало крупным торговым центром Поветлужья. В начале XX века образуется Воскресенский уезд. В 1923 году Воскресенский уезд был ликвидирован, а его территория отошла к Красным Бакам. В 1929 году был образован Воскресенский район. Основным источником дохода района всегда являлись леса.</w:t>
      </w:r>
    </w:p>
    <w:p w14:paraId="71BA836A" w14:textId="77777777" w:rsidR="00D43411" w:rsidRDefault="00D43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506BA0" w14:textId="77777777" w:rsidR="000F45E8" w:rsidRDefault="000F45E8" w:rsidP="000F45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5E8">
        <w:rPr>
          <w:rFonts w:ascii="Times New Roman" w:hAnsi="Times New Roman" w:cs="Times New Roman"/>
          <w:sz w:val="28"/>
          <w:szCs w:val="28"/>
        </w:rPr>
        <w:lastRenderedPageBreak/>
        <w:t>Основные достопримечательности:</w:t>
      </w:r>
    </w:p>
    <w:p w14:paraId="773DA52D" w14:textId="77777777" w:rsidR="003729C1" w:rsidRPr="000F45E8" w:rsidRDefault="00D43411" w:rsidP="00135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B3CA46" wp14:editId="3E63C9E7">
            <wp:extent cx="3647395" cy="45377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93" cy="45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9734" w14:textId="77777777" w:rsidR="004A26E3" w:rsidRPr="004A26E3" w:rsidRDefault="004A26E3" w:rsidP="004A26E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</w:pPr>
      <w:r w:rsidRPr="004A26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с. Владимирское:</w:t>
      </w:r>
    </w:p>
    <w:p w14:paraId="19135014" w14:textId="77777777" w:rsidR="000F45E8" w:rsidRPr="00621CE3" w:rsidRDefault="000F45E8" w:rsidP="00621CE3">
      <w:pPr>
        <w:pStyle w:val="11"/>
        <w:numPr>
          <w:ilvl w:val="0"/>
          <w:numId w:val="6"/>
        </w:numPr>
        <w:tabs>
          <w:tab w:val="clear" w:pos="720"/>
          <w:tab w:val="left" w:pos="360"/>
        </w:tabs>
        <w:spacing w:after="0" w:line="240" w:lineRule="auto"/>
        <w:ind w:left="0" w:firstLine="426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621CE3">
        <w:rPr>
          <w:rFonts w:eastAsiaTheme="minorEastAsia"/>
          <w:color w:val="000000" w:themeColor="text1"/>
          <w:kern w:val="24"/>
          <w:sz w:val="18"/>
          <w:szCs w:val="18"/>
        </w:rPr>
        <w:t>"</w:t>
      </w:r>
      <w:r w:rsidRPr="00621CE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Озеро Светлояр" является памятником природы федерального значения. </w:t>
      </w:r>
      <w:r w:rsidR="008765E2" w:rsidRPr="00621CE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На озере </w:t>
      </w:r>
      <w:r w:rsidR="008765E2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расположены</w:t>
      </w:r>
      <w:r w:rsidR="008765E2" w:rsidRPr="00621CE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</w:t>
      </w:r>
      <w:r w:rsidRPr="00621CE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Часовня Казанской иконы Божией Матери, Камень со стопочкой Богородицы, Ключик «Кибелек», могилы трех старцев.</w:t>
      </w:r>
      <w:r w:rsidR="00621CE3" w:rsidRPr="00621CE3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Озеро Светлояр" - уникальный памятник природного и культурного наследия федерального значения, известное благодаря легенде о невидимом граде Китеже. Легенда о граде Китеже легла в основу сюжетов более 100 произведений живописи, музыки, литературы и многих других видов искусства. </w:t>
      </w:r>
    </w:p>
    <w:p w14:paraId="14F3CCDC" w14:textId="77777777" w:rsidR="000E56F3" w:rsidRPr="001350EA" w:rsidRDefault="00D2620E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>
        <w:rPr>
          <w:noProof/>
        </w:rPr>
        <w:drawing>
          <wp:inline distT="0" distB="0" distL="0" distR="0" wp14:anchorId="15458108" wp14:editId="2673C8C7">
            <wp:extent cx="1483200" cy="990000"/>
            <wp:effectExtent l="0" t="0" r="3175" b="635"/>
            <wp:docPr id="1026" name="Picture 2" descr="обложка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обложка1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7B" w:rsidRPr="00EA407B">
        <w:rPr>
          <w:noProof/>
        </w:rPr>
        <w:t xml:space="preserve"> </w:t>
      </w:r>
      <w:r w:rsidR="00EA407B">
        <w:rPr>
          <w:noProof/>
        </w:rPr>
        <w:drawing>
          <wp:inline distT="0" distB="0" distL="0" distR="0" wp14:anchorId="42EA4EF6" wp14:editId="31E416F3">
            <wp:extent cx="1483200" cy="990000"/>
            <wp:effectExtent l="0" t="0" r="3175" b="635"/>
            <wp:docPr id="15371" name="Picture 11" descr="Светлоя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1" descr="Светлоя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990000"/>
                    </a:xfrm>
                    <a:prstGeom prst="rect">
                      <a:avLst/>
                    </a:prstGeom>
                    <a:noFill/>
                    <a:effectLst>
                      <a:innerShdw blurRad="63500" dist="50800" dir="10800000">
                        <a:schemeClr val="bg2">
                          <a:lumMod val="50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 w14:paraId="6806D33C" w14:textId="77777777" w:rsidR="00EC7AEB" w:rsidRPr="00F50BD3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Приход церкви в честь святителя Николая Чудотворца, Приход церкви в честь Владимирской иконы Божией Матери в с.Владимирское; </w:t>
      </w:r>
    </w:p>
    <w:p w14:paraId="68E2914A" w14:textId="77777777" w:rsidR="00F50BD3" w:rsidRPr="001350EA" w:rsidRDefault="00F50BD3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B96BCC">
        <w:rPr>
          <w:bCs/>
          <w:noProof/>
        </w:rPr>
        <w:drawing>
          <wp:inline distT="0" distB="0" distL="0" distR="0" wp14:anchorId="16512B1E" wp14:editId="42EFD246">
            <wp:extent cx="1483200" cy="990000"/>
            <wp:effectExtent l="0" t="0" r="3175" b="635"/>
            <wp:docPr id="1" name="Рисунок 1" descr="067_00030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7_0003012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764" w:rsidRPr="001350EA">
        <w:rPr>
          <w:rFonts w:ascii="Times New Roman" w:hAnsi="Times New Roman" w:cs="Times New Roman"/>
          <w:color w:val="E48312"/>
          <w:sz w:val="28"/>
          <w:szCs w:val="28"/>
        </w:rPr>
        <w:t xml:space="preserve">  </w:t>
      </w:r>
      <w:r w:rsidR="00B66764" w:rsidRPr="00B96BCC">
        <w:rPr>
          <w:noProof/>
        </w:rPr>
        <w:drawing>
          <wp:inline distT="0" distB="0" distL="0" distR="0" wp14:anchorId="0562A000" wp14:editId="33A0C7F0">
            <wp:extent cx="1483200" cy="990000"/>
            <wp:effectExtent l="0" t="0" r="3175" b="635"/>
            <wp:docPr id="3" name="Рисунок 3" descr="Владимерский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ладимерский хра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3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CC4AF" w14:textId="77777777" w:rsidR="00C9303B" w:rsidRPr="00C9303B" w:rsidRDefault="00C9303B" w:rsidP="00C9303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930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Историко-художественный музей «Китеж»</w:t>
      </w:r>
    </w:p>
    <w:p w14:paraId="544250A1" w14:textId="77777777" w:rsidR="00C9303B" w:rsidRPr="001350EA" w:rsidRDefault="00C9303B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2314E9" wp14:editId="6EE5F680">
            <wp:extent cx="1483200" cy="990000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0F47" w14:textId="77777777" w:rsidR="000D782E" w:rsidRPr="000D782E" w:rsidRDefault="000D782E" w:rsidP="000D782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0D782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Музейно-туристский комплекс «Град Китеж»</w:t>
      </w:r>
    </w:p>
    <w:p w14:paraId="4282C1A7" w14:textId="77777777" w:rsidR="000D782E" w:rsidRPr="001350EA" w:rsidRDefault="000D782E" w:rsidP="001350E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72E6DC3" wp14:editId="1B357CA0">
            <wp:extent cx="1483200" cy="990000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F99D" w14:textId="77777777" w:rsidR="00180583" w:rsidRPr="004A26E3" w:rsidRDefault="00180583" w:rsidP="00180583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</w:pPr>
      <w:r w:rsidRPr="004A26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 xml:space="preserve">с.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Троиц</w:t>
      </w:r>
      <w:r w:rsidRPr="004A26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кое:</w:t>
      </w:r>
    </w:p>
    <w:p w14:paraId="56B3BC9F" w14:textId="77777777" w:rsidR="00180583" w:rsidRPr="005C01ED" w:rsidRDefault="00180583" w:rsidP="0018058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Старинная деревянная церковь в честь Пресвятой Троицы, построенная в 1667 году. За время своего существования ни разу не закрывалась.</w:t>
      </w:r>
    </w:p>
    <w:p w14:paraId="48580FA1" w14:textId="77777777" w:rsidR="00180583" w:rsidRPr="001350EA" w:rsidRDefault="00180583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B96BCC">
        <w:rPr>
          <w:noProof/>
        </w:rPr>
        <w:drawing>
          <wp:inline distT="0" distB="0" distL="0" distR="0" wp14:anchorId="6DFAD519" wp14:editId="4ACE0B27">
            <wp:extent cx="1290320" cy="1038817"/>
            <wp:effectExtent l="0" t="0" r="5080" b="9525"/>
            <wp:docPr id="9" name="Рисунок 9" descr="067_0019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67_0019750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89" cy="10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7498" w14:textId="77777777" w:rsidR="00D43411" w:rsidRPr="005B2A09" w:rsidRDefault="005B2A09" w:rsidP="00D4341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B2A0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Конный клуб "Серая Лошадь"</w:t>
      </w:r>
      <w:r w:rsidR="00705D6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r w:rsidR="00705D6B" w:rsidRPr="00705D6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фаунпарк «Ноев ковчег»</w:t>
      </w:r>
      <w:r w:rsidR="00D43411"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76F1D4A4" w14:textId="77777777" w:rsidR="00D43411" w:rsidRPr="001350EA" w:rsidRDefault="00753E7E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>
        <w:rPr>
          <w:noProof/>
        </w:rPr>
        <w:drawing>
          <wp:inline distT="0" distB="0" distL="0" distR="0" wp14:anchorId="5D8EC6BC" wp14:editId="496B05E5">
            <wp:extent cx="2714625" cy="10544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79" cy="10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874C" w14:textId="77777777" w:rsidR="000F4951" w:rsidRPr="000F4951" w:rsidRDefault="000F4951" w:rsidP="000F4951">
      <w:p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д. Галибиха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:</w:t>
      </w:r>
    </w:p>
    <w:p w14:paraId="228E41DB" w14:textId="77777777" w:rsidR="00BF5D11" w:rsidRPr="00BF5D11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Усадьба Левашовых в д. Галибиха</w:t>
      </w:r>
    </w:p>
    <w:p w14:paraId="468140D4" w14:textId="77777777" w:rsidR="00BF5D11" w:rsidRPr="001350EA" w:rsidRDefault="00414C21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A94ABC">
        <w:rPr>
          <w:noProof/>
        </w:rPr>
        <w:drawing>
          <wp:inline distT="0" distB="0" distL="0" distR="0" wp14:anchorId="29CDF5BD" wp14:editId="5D591B71">
            <wp:extent cx="1486800" cy="990000"/>
            <wp:effectExtent l="0" t="0" r="0" b="635"/>
            <wp:docPr id="4" name="Рисунок 4" descr="DSCN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72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57D" w:rsidRPr="001350EA">
        <w:rPr>
          <w:rFonts w:ascii="Times New Roman" w:hAnsi="Times New Roman" w:cs="Times New Roman"/>
          <w:color w:val="E48312"/>
          <w:sz w:val="28"/>
          <w:szCs w:val="28"/>
        </w:rPr>
        <w:t xml:space="preserve">  </w:t>
      </w:r>
      <w:r w:rsidR="00F5057D">
        <w:rPr>
          <w:noProof/>
        </w:rPr>
        <w:drawing>
          <wp:inline distT="0" distB="0" distL="0" distR="0" wp14:anchorId="3E7E9857" wp14:editId="19A716BA">
            <wp:extent cx="1486800" cy="990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EFC9" w14:textId="77777777" w:rsidR="00195B07" w:rsidRPr="000F4951" w:rsidRDefault="00195B07" w:rsidP="00195B07">
      <w:p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д.</w:t>
      </w: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Б.Поле, Кузнец:</w:t>
      </w:r>
    </w:p>
    <w:p w14:paraId="241BEC01" w14:textId="77777777" w:rsidR="002826EE" w:rsidRPr="002826EE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Государственный памятник природы областного значения «Дуб – долгожитель апшатнерский»; Священная марийская роща и священная марийская липа апшатнерские; </w:t>
      </w:r>
    </w:p>
    <w:p w14:paraId="5E39B11D" w14:textId="77777777" w:rsidR="002826EE" w:rsidRPr="001350EA" w:rsidRDefault="002826EE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A94ABC">
        <w:rPr>
          <w:noProof/>
        </w:rPr>
        <w:drawing>
          <wp:inline distT="0" distB="0" distL="0" distR="0" wp14:anchorId="3A1F9E3C" wp14:editId="6A063445">
            <wp:extent cx="847725" cy="1194747"/>
            <wp:effectExtent l="0" t="0" r="0" b="5715"/>
            <wp:docPr id="5" name="Рисунок 5" descr="дуб-великан возле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уб-великан возле 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05" cy="12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F65" w:rsidRPr="001350EA">
        <w:rPr>
          <w:rFonts w:ascii="Times New Roman" w:hAnsi="Times New Roman" w:cs="Times New Roman"/>
          <w:color w:val="E48312"/>
          <w:sz w:val="28"/>
          <w:szCs w:val="28"/>
        </w:rPr>
        <w:t xml:space="preserve">  </w:t>
      </w:r>
      <w:r w:rsidR="00BF3F65">
        <w:rPr>
          <w:noProof/>
        </w:rPr>
        <w:drawing>
          <wp:inline distT="0" distB="0" distL="0" distR="0" wp14:anchorId="0B10180E" wp14:editId="03779487">
            <wp:extent cx="1486800" cy="990000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7BB3" w14:textId="77777777" w:rsidR="00257824" w:rsidRPr="004A26E3" w:rsidRDefault="00257824" w:rsidP="0025782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</w:pPr>
      <w:r w:rsidRPr="004A26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 xml:space="preserve">с.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Глухово</w:t>
      </w:r>
      <w:r w:rsidRPr="004A26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:</w:t>
      </w:r>
    </w:p>
    <w:p w14:paraId="1F327DE3" w14:textId="77777777" w:rsidR="00364374" w:rsidRPr="00431206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Приход церкви в честь святых бессребреников и чудотворцев Космы и Дамиана в с.Глухово; </w:t>
      </w:r>
    </w:p>
    <w:p w14:paraId="6F142A9B" w14:textId="77777777" w:rsidR="00431206" w:rsidRPr="001350EA" w:rsidRDefault="00431206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67266F">
        <w:rPr>
          <w:noProof/>
        </w:rPr>
        <w:lastRenderedPageBreak/>
        <w:drawing>
          <wp:inline distT="0" distB="0" distL="0" distR="0" wp14:anchorId="1D899E71" wp14:editId="43900CA6">
            <wp:extent cx="1486800" cy="990000"/>
            <wp:effectExtent l="0" t="0" r="0" b="635"/>
            <wp:docPr id="7" name="Рисунок 7" descr="DSC_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1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57D" w:rsidRPr="001350EA">
        <w:rPr>
          <w:rFonts w:ascii="Times New Roman" w:hAnsi="Times New Roman" w:cs="Times New Roman"/>
          <w:color w:val="E48312"/>
          <w:sz w:val="28"/>
          <w:szCs w:val="28"/>
        </w:rPr>
        <w:t xml:space="preserve">  </w:t>
      </w:r>
    </w:p>
    <w:p w14:paraId="73B35E89" w14:textId="77777777" w:rsidR="00257824" w:rsidRPr="004A26E3" w:rsidRDefault="00257824" w:rsidP="0025782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</w:pPr>
      <w:r w:rsidRPr="004A26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 xml:space="preserve">с.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Нестиары</w:t>
      </w:r>
      <w:r w:rsidRPr="004A26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:</w:t>
      </w:r>
    </w:p>
    <w:p w14:paraId="433EB311" w14:textId="77777777" w:rsidR="00431206" w:rsidRPr="009847E3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Приход церкви во имя святителя и чудотворца Николая в с.Нестиары; </w:t>
      </w:r>
    </w:p>
    <w:p w14:paraId="57687269" w14:textId="77777777" w:rsidR="009847E3" w:rsidRPr="001350EA" w:rsidRDefault="009847E3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B96BCC">
        <w:rPr>
          <w:noProof/>
        </w:rPr>
        <w:drawing>
          <wp:inline distT="0" distB="0" distL="0" distR="0" wp14:anchorId="08420D9B" wp14:editId="6910A9DB">
            <wp:extent cx="1486800" cy="990000"/>
            <wp:effectExtent l="0" t="0" r="0" b="635"/>
            <wp:docPr id="8" name="Рисунок 8" descr="DSCN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0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FAD0" w14:textId="77777777" w:rsidR="00431206" w:rsidRPr="00004AA2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Озеро Нестиар; </w:t>
      </w:r>
    </w:p>
    <w:p w14:paraId="7D17E124" w14:textId="77777777" w:rsidR="00004AA2" w:rsidRPr="001350EA" w:rsidRDefault="00004AA2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B96BCC">
        <w:rPr>
          <w:noProof/>
        </w:rPr>
        <w:drawing>
          <wp:inline distT="0" distB="0" distL="0" distR="0" wp14:anchorId="3F511964" wp14:editId="2547DB36">
            <wp:extent cx="1486800" cy="990000"/>
            <wp:effectExtent l="0" t="0" r="0" b="635"/>
            <wp:docPr id="12" name="Рисунок 12" descr="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з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0B48" w14:textId="77777777" w:rsidR="006D2357" w:rsidRPr="006D2357" w:rsidRDefault="006D2357" w:rsidP="006D2357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</w:rPr>
        <w:t>р.п.Воскресенское:</w:t>
      </w:r>
    </w:p>
    <w:p w14:paraId="602E7D88" w14:textId="77777777" w:rsidR="00837C2C" w:rsidRPr="002E340E" w:rsidRDefault="00837C2C" w:rsidP="00837C2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E34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Воскресенский районный Народный краеведческий музей</w:t>
      </w:r>
    </w:p>
    <w:p w14:paraId="7292A2F8" w14:textId="77777777" w:rsidR="00837C2C" w:rsidRPr="001350EA" w:rsidRDefault="00837C2C" w:rsidP="001350E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50B15DD7" wp14:editId="3F69D5ED">
            <wp:extent cx="1486800" cy="99000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2F8C1" w14:textId="77777777" w:rsidR="00160A74" w:rsidRPr="00C34249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Приход церкви в честь Воскресения Словущего</w:t>
      </w:r>
    </w:p>
    <w:p w14:paraId="018DFD47" w14:textId="77777777" w:rsidR="00C34249" w:rsidRPr="001350EA" w:rsidRDefault="00B93AA4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>
        <w:rPr>
          <w:noProof/>
        </w:rPr>
        <w:drawing>
          <wp:inline distT="0" distB="0" distL="0" distR="0" wp14:anchorId="5A40B040" wp14:editId="7EB66834">
            <wp:extent cx="1486800" cy="990000"/>
            <wp:effectExtent l="0" t="0" r="0" b="63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3554" w14:textId="77777777" w:rsidR="00046884" w:rsidRPr="00046884" w:rsidRDefault="00046884" w:rsidP="0004688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color w:val="E48312"/>
          <w:sz w:val="28"/>
          <w:szCs w:val="28"/>
        </w:rPr>
        <w:t xml:space="preserve"> </w:t>
      </w:r>
      <w:r w:rsidRPr="000468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Воскресенский Центр культуры и досуга</w:t>
      </w:r>
    </w:p>
    <w:p w14:paraId="371CBB9F" w14:textId="77777777" w:rsidR="00046884" w:rsidRPr="001350EA" w:rsidRDefault="00046884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>
        <w:rPr>
          <w:noProof/>
        </w:rPr>
        <w:drawing>
          <wp:inline distT="0" distB="0" distL="0" distR="0" wp14:anchorId="36C894BE" wp14:editId="47FF0E9F">
            <wp:extent cx="1486800" cy="9900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9B7A" w14:textId="77777777" w:rsidR="000F45E8" w:rsidRPr="00004AA2" w:rsidRDefault="000F45E8" w:rsidP="000F45E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0F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Парк р.п.Воскресенское</w:t>
      </w:r>
    </w:p>
    <w:p w14:paraId="6997738E" w14:textId="77777777" w:rsidR="00004AA2" w:rsidRPr="001350EA" w:rsidRDefault="00004AA2" w:rsidP="001350E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E48312"/>
          <w:sz w:val="28"/>
          <w:szCs w:val="28"/>
        </w:rPr>
      </w:pPr>
      <w:r w:rsidRPr="00B96BCC">
        <w:rPr>
          <w:noProof/>
        </w:rPr>
        <w:drawing>
          <wp:inline distT="0" distB="0" distL="0" distR="0" wp14:anchorId="1EE0BC2F" wp14:editId="2EA0296C">
            <wp:extent cx="911630" cy="1057275"/>
            <wp:effectExtent l="0" t="0" r="3175" b="0"/>
            <wp:docPr id="11" name="Рисунок 11" descr="DSCN7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769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71" cy="10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FF6D" w14:textId="77777777" w:rsidR="006D2357" w:rsidRPr="006D2357" w:rsidRDefault="006D2357" w:rsidP="006D235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6D235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Мост через реку Ветлуга</w:t>
      </w:r>
    </w:p>
    <w:p w14:paraId="0FABE792" w14:textId="77777777" w:rsidR="006D2357" w:rsidRPr="001350EA" w:rsidRDefault="00583BD4" w:rsidP="001350EA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5161DF9D" wp14:editId="32CC5989">
            <wp:extent cx="1486800" cy="99000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7FF7" w14:textId="77777777" w:rsidR="00A765E6" w:rsidRPr="00A765E6" w:rsidRDefault="00A765E6" w:rsidP="00A765E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65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Природно-ресурсный потенциал</w:t>
      </w:r>
    </w:p>
    <w:p w14:paraId="293CFBDA" w14:textId="77777777" w:rsidR="00A765E6" w:rsidRDefault="00F240A8" w:rsidP="00F240A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40A8">
        <w:rPr>
          <w:rFonts w:ascii="Times New Roman" w:hAnsi="Times New Roman" w:cs="Times New Roman"/>
          <w:sz w:val="28"/>
          <w:szCs w:val="28"/>
          <w:u w:val="single"/>
        </w:rPr>
        <w:t>Климат</w:t>
      </w:r>
    </w:p>
    <w:p w14:paraId="23969ADC" w14:textId="77777777" w:rsidR="00786752" w:rsidRPr="00786752" w:rsidRDefault="007016BB" w:rsidP="007867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752">
        <w:rPr>
          <w:rFonts w:ascii="Times New Roman" w:hAnsi="Times New Roman" w:cs="Times New Roman"/>
          <w:sz w:val="28"/>
          <w:szCs w:val="28"/>
        </w:rPr>
        <w:t xml:space="preserve"> </w:t>
      </w:r>
      <w:r w:rsidR="00786752" w:rsidRPr="00786752">
        <w:rPr>
          <w:rFonts w:ascii="Times New Roman" w:hAnsi="Times New Roman" w:cs="Times New Roman"/>
          <w:sz w:val="28"/>
          <w:szCs w:val="28"/>
        </w:rPr>
        <w:t xml:space="preserve">Климат района умеренно-континентальный, характеризующийся сравнительно теплым летом и часто холодной многоснежной зимой. Территория находится под воздействием масс воздуха умеренных широт, переносимых преобладающими юго-западными ветрами. Летом поступающий с запада влажный воздух, часто вызывает пасмурную дождливую и прохладную погоду. Прохождение циклонов в зимнее время с запада и юго-запада вызывает обильные снегопады, нередки значительные оттепели. Вторжение холодного воздуха с севера отмечается во все времена года, вызывая заморозки в мае и начале июня. </w:t>
      </w:r>
    </w:p>
    <w:p w14:paraId="63BFBA65" w14:textId="77777777" w:rsidR="00786752" w:rsidRPr="00786752" w:rsidRDefault="00786752" w:rsidP="007867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752">
        <w:rPr>
          <w:rFonts w:ascii="Times New Roman" w:hAnsi="Times New Roman" w:cs="Times New Roman"/>
          <w:sz w:val="28"/>
          <w:szCs w:val="28"/>
        </w:rPr>
        <w:t xml:space="preserve"> Среднегодовая температура воздуха по данным метеостанции Воскресенское составляет +3,7</w:t>
      </w:r>
      <w:r w:rsidR="00285FBC" w:rsidRPr="00285FB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86752">
        <w:rPr>
          <w:rFonts w:ascii="Times New Roman" w:hAnsi="Times New Roman" w:cs="Times New Roman"/>
          <w:sz w:val="28"/>
          <w:szCs w:val="28"/>
        </w:rPr>
        <w:t>С. Величина абсолютного максимума составляет +38,2</w:t>
      </w:r>
      <w:r w:rsidR="00285FBC" w:rsidRPr="00285FB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86752">
        <w:rPr>
          <w:rFonts w:ascii="Times New Roman" w:hAnsi="Times New Roman" w:cs="Times New Roman"/>
          <w:sz w:val="28"/>
          <w:szCs w:val="28"/>
        </w:rPr>
        <w:t>С, абсолютного минимума –38,6</w:t>
      </w:r>
      <w:r w:rsidR="00285FBC" w:rsidRPr="00285FB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86752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4D5E91AD" w14:textId="77777777" w:rsidR="00786752" w:rsidRPr="00786752" w:rsidRDefault="00786752" w:rsidP="007867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752">
        <w:rPr>
          <w:rFonts w:ascii="Times New Roman" w:hAnsi="Times New Roman" w:cs="Times New Roman"/>
          <w:sz w:val="28"/>
          <w:szCs w:val="28"/>
        </w:rPr>
        <w:t xml:space="preserve"> Территория отличается повышенным увлажнением. За год выпадает в среднем </w:t>
      </w:r>
      <w:smartTag w:uri="urn:schemas-microsoft-com:office:smarttags" w:element="metricconverter">
        <w:smartTagPr>
          <w:attr w:name="ProductID" w:val="600 мм"/>
        </w:smartTagPr>
        <w:r w:rsidRPr="00786752">
          <w:rPr>
            <w:rFonts w:ascii="Times New Roman" w:hAnsi="Times New Roman" w:cs="Times New Roman"/>
            <w:sz w:val="28"/>
            <w:szCs w:val="28"/>
          </w:rPr>
          <w:t>600 мм</w:t>
        </w:r>
      </w:smartTag>
      <w:r w:rsidRPr="00786752">
        <w:rPr>
          <w:rFonts w:ascii="Times New Roman" w:hAnsi="Times New Roman" w:cs="Times New Roman"/>
          <w:sz w:val="28"/>
          <w:szCs w:val="28"/>
        </w:rPr>
        <w:t xml:space="preserve"> в северных и </w:t>
      </w:r>
      <w:smartTag w:uri="urn:schemas-microsoft-com:office:smarttags" w:element="metricconverter">
        <w:smartTagPr>
          <w:attr w:name="ProductID" w:val="550 мм"/>
        </w:smartTagPr>
        <w:r w:rsidRPr="00786752">
          <w:rPr>
            <w:rFonts w:ascii="Times New Roman" w:hAnsi="Times New Roman" w:cs="Times New Roman"/>
            <w:sz w:val="28"/>
            <w:szCs w:val="28"/>
          </w:rPr>
          <w:t>550 мм</w:t>
        </w:r>
      </w:smartTag>
      <w:r w:rsidRPr="00786752">
        <w:rPr>
          <w:rFonts w:ascii="Times New Roman" w:hAnsi="Times New Roman" w:cs="Times New Roman"/>
          <w:sz w:val="28"/>
          <w:szCs w:val="28"/>
        </w:rPr>
        <w:t xml:space="preserve"> осадков в восточных районах.  Господствующими ветрами на территории района являются юго-западные и западные ветра. Среднегодовая скорость ветра 3,3 м/сек.</w:t>
      </w:r>
    </w:p>
    <w:p w14:paraId="400783A6" w14:textId="77777777" w:rsidR="007016BB" w:rsidRDefault="007016BB" w:rsidP="007016BB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B523D0F" w14:textId="77777777" w:rsidR="007016BB" w:rsidRDefault="004A367A" w:rsidP="00F240A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367A">
        <w:rPr>
          <w:rFonts w:ascii="Times New Roman" w:hAnsi="Times New Roman" w:cs="Times New Roman"/>
          <w:sz w:val="28"/>
          <w:szCs w:val="28"/>
          <w:u w:val="single"/>
        </w:rPr>
        <w:t>Имеющиеся природные ресурсы, способствующие развитию инвестиционной привлекательности</w:t>
      </w:r>
    </w:p>
    <w:p w14:paraId="1CFD6CC6" w14:textId="77777777" w:rsidR="000C4DC3" w:rsidRPr="000C4DC3" w:rsidRDefault="000C4DC3" w:rsidP="000C4DC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C4DC3">
        <w:rPr>
          <w:rFonts w:ascii="Times New Roman" w:hAnsi="Times New Roman" w:cs="Times New Roman"/>
          <w:i/>
          <w:iCs/>
          <w:sz w:val="28"/>
          <w:szCs w:val="28"/>
          <w:u w:val="single"/>
        </w:rPr>
        <w:t>Лесн</w:t>
      </w:r>
      <w:r w:rsidR="002E3C86" w:rsidRPr="000F1FA8">
        <w:rPr>
          <w:rFonts w:ascii="Times New Roman" w:hAnsi="Times New Roman" w:cs="Times New Roman"/>
          <w:i/>
          <w:iCs/>
          <w:sz w:val="28"/>
          <w:szCs w:val="28"/>
          <w:u w:val="single"/>
        </w:rPr>
        <w:t>ые</w:t>
      </w:r>
      <w:r w:rsidRPr="000C4DC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2E3C86" w:rsidRPr="000F1FA8">
        <w:rPr>
          <w:rFonts w:ascii="Times New Roman" w:hAnsi="Times New Roman" w:cs="Times New Roman"/>
          <w:i/>
          <w:iCs/>
          <w:sz w:val="28"/>
          <w:szCs w:val="28"/>
          <w:u w:val="single"/>
        </w:rPr>
        <w:t>ресурсы</w:t>
      </w:r>
      <w:r w:rsidRPr="000C4DC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: </w:t>
      </w:r>
    </w:p>
    <w:p w14:paraId="4142B961" w14:textId="77777777" w:rsidR="000C4DC3" w:rsidRPr="0092296D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96D">
        <w:rPr>
          <w:rFonts w:ascii="Times New Roman" w:hAnsi="Times New Roman" w:cs="Times New Roman"/>
          <w:sz w:val="28"/>
          <w:szCs w:val="28"/>
        </w:rPr>
        <w:t>Площадь земель под лесами: лесистость района (отношение площади лесных земель к площади территории района) равна 71,</w:t>
      </w:r>
      <w:r w:rsidR="0092296D" w:rsidRPr="0092296D">
        <w:rPr>
          <w:rFonts w:ascii="Times New Roman" w:hAnsi="Times New Roman" w:cs="Times New Roman"/>
          <w:sz w:val="28"/>
          <w:szCs w:val="28"/>
        </w:rPr>
        <w:t>2</w:t>
      </w:r>
      <w:r w:rsidRPr="0092296D">
        <w:rPr>
          <w:rFonts w:ascii="Times New Roman" w:hAnsi="Times New Roman" w:cs="Times New Roman"/>
          <w:sz w:val="28"/>
          <w:szCs w:val="28"/>
        </w:rPr>
        <w:t>% при среднеобластном показателе 49%. Общая площадь лесов составляет 276,9 тыс. га, покрытая лесом 25</w:t>
      </w:r>
      <w:r w:rsidR="0092296D" w:rsidRPr="0092296D">
        <w:rPr>
          <w:rFonts w:ascii="Times New Roman" w:hAnsi="Times New Roman" w:cs="Times New Roman"/>
          <w:sz w:val="28"/>
          <w:szCs w:val="28"/>
        </w:rPr>
        <w:t xml:space="preserve">3,1 </w:t>
      </w:r>
      <w:r w:rsidRPr="0092296D">
        <w:rPr>
          <w:rFonts w:ascii="Times New Roman" w:hAnsi="Times New Roman" w:cs="Times New Roman"/>
          <w:sz w:val="28"/>
          <w:szCs w:val="28"/>
        </w:rPr>
        <w:t>тыс.га. Защитные леса занимают площадь 101,9 тыс. га, эксплуатационные леса – 175,1 тыс.га.</w:t>
      </w:r>
    </w:p>
    <w:p w14:paraId="37CE82B9" w14:textId="77777777" w:rsidR="000C4DC3" w:rsidRPr="0092296D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96D">
        <w:rPr>
          <w:rFonts w:ascii="Times New Roman" w:hAnsi="Times New Roman" w:cs="Times New Roman"/>
          <w:sz w:val="28"/>
          <w:szCs w:val="28"/>
        </w:rPr>
        <w:t>Запасы древесины: Воскресенский район относится к многолесным районам Нижегородской области. Территория Воскресенского районного лесничества отнесена к району хвойно-широколиственных лесов (смешанных) лесов европейской части РФ зоны хвойно-широколиственных лесов.</w:t>
      </w:r>
    </w:p>
    <w:p w14:paraId="0879CDCD" w14:textId="77777777" w:rsidR="000C4DC3" w:rsidRPr="0092296D" w:rsidRDefault="000C4DC3" w:rsidP="00EF3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96D">
        <w:rPr>
          <w:rFonts w:ascii="Times New Roman" w:hAnsi="Times New Roman" w:cs="Times New Roman"/>
          <w:sz w:val="28"/>
          <w:szCs w:val="28"/>
        </w:rPr>
        <w:t>Возрастная структура лесов:</w:t>
      </w:r>
    </w:p>
    <w:p w14:paraId="43D8D5BD" w14:textId="77777777" w:rsidR="000C4DC3" w:rsidRPr="0092296D" w:rsidRDefault="000C4DC3" w:rsidP="00EF3D0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96D">
        <w:rPr>
          <w:rFonts w:ascii="Times New Roman" w:hAnsi="Times New Roman" w:cs="Times New Roman"/>
          <w:sz w:val="28"/>
          <w:szCs w:val="28"/>
        </w:rPr>
        <w:t>молодняки – 68,</w:t>
      </w:r>
      <w:r w:rsidR="0092296D" w:rsidRPr="0092296D">
        <w:rPr>
          <w:rFonts w:ascii="Times New Roman" w:hAnsi="Times New Roman" w:cs="Times New Roman"/>
          <w:sz w:val="28"/>
          <w:szCs w:val="28"/>
        </w:rPr>
        <w:t xml:space="preserve">6 </w:t>
      </w:r>
      <w:r w:rsidRPr="0092296D">
        <w:rPr>
          <w:rFonts w:ascii="Times New Roman" w:hAnsi="Times New Roman" w:cs="Times New Roman"/>
          <w:sz w:val="28"/>
          <w:szCs w:val="28"/>
        </w:rPr>
        <w:t>тыс. га (27%),</w:t>
      </w:r>
    </w:p>
    <w:p w14:paraId="708C8A33" w14:textId="77777777" w:rsidR="000C4DC3" w:rsidRPr="0092296D" w:rsidRDefault="000C4DC3" w:rsidP="00EF3D0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96D">
        <w:rPr>
          <w:rFonts w:ascii="Times New Roman" w:hAnsi="Times New Roman" w:cs="Times New Roman"/>
          <w:sz w:val="28"/>
          <w:szCs w:val="28"/>
        </w:rPr>
        <w:t>средневозрастные – 94,8 тыс. га (3</w:t>
      </w:r>
      <w:r w:rsidR="00BD6921">
        <w:rPr>
          <w:rFonts w:ascii="Times New Roman" w:hAnsi="Times New Roman" w:cs="Times New Roman"/>
          <w:sz w:val="28"/>
          <w:szCs w:val="28"/>
        </w:rPr>
        <w:t>8</w:t>
      </w:r>
      <w:r w:rsidRPr="0092296D">
        <w:rPr>
          <w:rFonts w:ascii="Times New Roman" w:hAnsi="Times New Roman" w:cs="Times New Roman"/>
          <w:sz w:val="28"/>
          <w:szCs w:val="28"/>
        </w:rPr>
        <w:t>%),</w:t>
      </w:r>
    </w:p>
    <w:p w14:paraId="5A9EBEDC" w14:textId="77777777" w:rsidR="000C4DC3" w:rsidRPr="0092296D" w:rsidRDefault="000C4DC3" w:rsidP="00EF3D0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96D">
        <w:rPr>
          <w:rFonts w:ascii="Times New Roman" w:hAnsi="Times New Roman" w:cs="Times New Roman"/>
          <w:sz w:val="28"/>
          <w:szCs w:val="28"/>
        </w:rPr>
        <w:t>приспевающие – 50,</w:t>
      </w:r>
      <w:r w:rsidR="0092296D" w:rsidRPr="0092296D">
        <w:rPr>
          <w:rFonts w:ascii="Times New Roman" w:hAnsi="Times New Roman" w:cs="Times New Roman"/>
          <w:sz w:val="28"/>
          <w:szCs w:val="28"/>
        </w:rPr>
        <w:t>6</w:t>
      </w:r>
      <w:r w:rsidRPr="0092296D">
        <w:rPr>
          <w:rFonts w:ascii="Times New Roman" w:hAnsi="Times New Roman" w:cs="Times New Roman"/>
          <w:sz w:val="28"/>
          <w:szCs w:val="28"/>
        </w:rPr>
        <w:t xml:space="preserve"> тыс. га (20%),</w:t>
      </w:r>
    </w:p>
    <w:p w14:paraId="170CF356" w14:textId="77777777" w:rsidR="000C4DC3" w:rsidRPr="00176BE1" w:rsidRDefault="000C4DC3" w:rsidP="00EF3D0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1">
        <w:rPr>
          <w:rFonts w:ascii="Times New Roman" w:hAnsi="Times New Roman" w:cs="Times New Roman"/>
          <w:sz w:val="28"/>
          <w:szCs w:val="28"/>
        </w:rPr>
        <w:t>спелые и перестойные – 39,</w:t>
      </w:r>
      <w:r w:rsidR="0092296D" w:rsidRPr="00176BE1">
        <w:rPr>
          <w:rFonts w:ascii="Times New Roman" w:hAnsi="Times New Roman" w:cs="Times New Roman"/>
          <w:sz w:val="28"/>
          <w:szCs w:val="28"/>
        </w:rPr>
        <w:t>0</w:t>
      </w:r>
      <w:r w:rsidRPr="00176BE1">
        <w:rPr>
          <w:rFonts w:ascii="Times New Roman" w:hAnsi="Times New Roman" w:cs="Times New Roman"/>
          <w:sz w:val="28"/>
          <w:szCs w:val="28"/>
        </w:rPr>
        <w:t xml:space="preserve"> тыс. га (1</w:t>
      </w:r>
      <w:r w:rsidR="006A2987" w:rsidRPr="00176BE1">
        <w:rPr>
          <w:rFonts w:ascii="Times New Roman" w:hAnsi="Times New Roman" w:cs="Times New Roman"/>
          <w:sz w:val="28"/>
          <w:szCs w:val="28"/>
        </w:rPr>
        <w:t>5</w:t>
      </w:r>
      <w:r w:rsidRPr="00176BE1">
        <w:rPr>
          <w:rFonts w:ascii="Times New Roman" w:hAnsi="Times New Roman" w:cs="Times New Roman"/>
          <w:sz w:val="28"/>
          <w:szCs w:val="28"/>
        </w:rPr>
        <w:t>%).</w:t>
      </w:r>
    </w:p>
    <w:p w14:paraId="66DFF5EB" w14:textId="77777777" w:rsidR="000C4DC3" w:rsidRPr="00176BE1" w:rsidRDefault="000C4DC3" w:rsidP="00EF3D0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BE1">
        <w:rPr>
          <w:rFonts w:ascii="Times New Roman" w:hAnsi="Times New Roman" w:cs="Times New Roman"/>
          <w:sz w:val="28"/>
          <w:szCs w:val="28"/>
        </w:rPr>
        <w:t>Породный состав лесосечного фонда:</w:t>
      </w:r>
    </w:p>
    <w:p w14:paraId="38EA23BE" w14:textId="77777777" w:rsidR="000C4DC3" w:rsidRPr="00176BE1" w:rsidRDefault="000C4DC3" w:rsidP="00EF3D0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1">
        <w:rPr>
          <w:rFonts w:ascii="Times New Roman" w:hAnsi="Times New Roman" w:cs="Times New Roman"/>
          <w:sz w:val="28"/>
          <w:szCs w:val="28"/>
        </w:rPr>
        <w:t>сосна – 20</w:t>
      </w:r>
      <w:r w:rsidR="00176BE1">
        <w:rPr>
          <w:rFonts w:ascii="Times New Roman" w:hAnsi="Times New Roman" w:cs="Times New Roman"/>
          <w:sz w:val="28"/>
          <w:szCs w:val="28"/>
        </w:rPr>
        <w:t>682,1</w:t>
      </w:r>
      <w:r w:rsidRPr="00176BE1">
        <w:rPr>
          <w:rFonts w:ascii="Times New Roman" w:hAnsi="Times New Roman" w:cs="Times New Roman"/>
          <w:sz w:val="28"/>
          <w:szCs w:val="28"/>
        </w:rPr>
        <w:t xml:space="preserve"> тыс. куб. м (50%),</w:t>
      </w:r>
    </w:p>
    <w:p w14:paraId="096A1508" w14:textId="77777777" w:rsidR="000C4DC3" w:rsidRPr="00176BE1" w:rsidRDefault="000C4DC3" w:rsidP="00EF3D0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1">
        <w:rPr>
          <w:rFonts w:ascii="Times New Roman" w:hAnsi="Times New Roman" w:cs="Times New Roman"/>
          <w:sz w:val="28"/>
          <w:szCs w:val="28"/>
        </w:rPr>
        <w:t>ель – 315</w:t>
      </w:r>
      <w:r w:rsidR="00176BE1">
        <w:rPr>
          <w:rFonts w:ascii="Times New Roman" w:hAnsi="Times New Roman" w:cs="Times New Roman"/>
          <w:sz w:val="28"/>
          <w:szCs w:val="28"/>
        </w:rPr>
        <w:t>2</w:t>
      </w:r>
      <w:r w:rsidRPr="00176BE1">
        <w:rPr>
          <w:rFonts w:ascii="Times New Roman" w:hAnsi="Times New Roman" w:cs="Times New Roman"/>
          <w:sz w:val="28"/>
          <w:szCs w:val="28"/>
        </w:rPr>
        <w:t>,</w:t>
      </w:r>
      <w:r w:rsidR="00176BE1">
        <w:rPr>
          <w:rFonts w:ascii="Times New Roman" w:hAnsi="Times New Roman" w:cs="Times New Roman"/>
          <w:sz w:val="28"/>
          <w:szCs w:val="28"/>
        </w:rPr>
        <w:t>6</w:t>
      </w:r>
      <w:r w:rsidRPr="00176BE1">
        <w:rPr>
          <w:rFonts w:ascii="Times New Roman" w:hAnsi="Times New Roman" w:cs="Times New Roman"/>
          <w:sz w:val="28"/>
          <w:szCs w:val="28"/>
        </w:rPr>
        <w:t xml:space="preserve"> тыс. куб. м (8%),</w:t>
      </w:r>
    </w:p>
    <w:p w14:paraId="45B581B0" w14:textId="77777777" w:rsidR="000C4DC3" w:rsidRPr="00176BE1" w:rsidRDefault="000C4DC3" w:rsidP="00EF3D0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1">
        <w:rPr>
          <w:rFonts w:ascii="Times New Roman" w:hAnsi="Times New Roman" w:cs="Times New Roman"/>
          <w:sz w:val="28"/>
          <w:szCs w:val="28"/>
        </w:rPr>
        <w:t>береза – 147</w:t>
      </w:r>
      <w:r w:rsidR="00176BE1">
        <w:rPr>
          <w:rFonts w:ascii="Times New Roman" w:hAnsi="Times New Roman" w:cs="Times New Roman"/>
          <w:sz w:val="28"/>
          <w:szCs w:val="28"/>
        </w:rPr>
        <w:t>28</w:t>
      </w:r>
      <w:r w:rsidRPr="00176BE1">
        <w:rPr>
          <w:rFonts w:ascii="Times New Roman" w:hAnsi="Times New Roman" w:cs="Times New Roman"/>
          <w:sz w:val="28"/>
          <w:szCs w:val="28"/>
        </w:rPr>
        <w:t>,</w:t>
      </w:r>
      <w:r w:rsidR="00176BE1">
        <w:rPr>
          <w:rFonts w:ascii="Times New Roman" w:hAnsi="Times New Roman" w:cs="Times New Roman"/>
          <w:sz w:val="28"/>
          <w:szCs w:val="28"/>
        </w:rPr>
        <w:t>7</w:t>
      </w:r>
      <w:r w:rsidRPr="00176BE1">
        <w:rPr>
          <w:rFonts w:ascii="Times New Roman" w:hAnsi="Times New Roman" w:cs="Times New Roman"/>
          <w:sz w:val="28"/>
          <w:szCs w:val="28"/>
        </w:rPr>
        <w:t xml:space="preserve"> тыс. куб. м (35%),</w:t>
      </w:r>
    </w:p>
    <w:p w14:paraId="5F3D161A" w14:textId="77777777" w:rsidR="000C4DC3" w:rsidRPr="00176BE1" w:rsidRDefault="000C4DC3" w:rsidP="00EF3D0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1">
        <w:rPr>
          <w:rFonts w:ascii="Times New Roman" w:hAnsi="Times New Roman" w:cs="Times New Roman"/>
          <w:sz w:val="28"/>
          <w:szCs w:val="28"/>
        </w:rPr>
        <w:t>осина – 210</w:t>
      </w:r>
      <w:r w:rsidR="00176BE1">
        <w:rPr>
          <w:rFonts w:ascii="Times New Roman" w:hAnsi="Times New Roman" w:cs="Times New Roman"/>
          <w:sz w:val="28"/>
          <w:szCs w:val="28"/>
        </w:rPr>
        <w:t>1</w:t>
      </w:r>
      <w:r w:rsidRPr="00176BE1">
        <w:rPr>
          <w:rFonts w:ascii="Times New Roman" w:hAnsi="Times New Roman" w:cs="Times New Roman"/>
          <w:sz w:val="28"/>
          <w:szCs w:val="28"/>
        </w:rPr>
        <w:t>,</w:t>
      </w:r>
      <w:r w:rsidR="00176BE1">
        <w:rPr>
          <w:rFonts w:ascii="Times New Roman" w:hAnsi="Times New Roman" w:cs="Times New Roman"/>
          <w:sz w:val="28"/>
          <w:szCs w:val="28"/>
        </w:rPr>
        <w:t>0</w:t>
      </w:r>
      <w:r w:rsidRPr="00176BE1">
        <w:rPr>
          <w:rFonts w:ascii="Times New Roman" w:hAnsi="Times New Roman" w:cs="Times New Roman"/>
          <w:sz w:val="28"/>
          <w:szCs w:val="28"/>
        </w:rPr>
        <w:t xml:space="preserve"> тыс. куб. м (5%),</w:t>
      </w:r>
    </w:p>
    <w:p w14:paraId="4585C321" w14:textId="77777777" w:rsidR="000C4DC3" w:rsidRPr="00176BE1" w:rsidRDefault="000C4DC3" w:rsidP="00EF3D0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E1">
        <w:rPr>
          <w:rFonts w:ascii="Times New Roman" w:hAnsi="Times New Roman" w:cs="Times New Roman"/>
          <w:sz w:val="28"/>
          <w:szCs w:val="28"/>
        </w:rPr>
        <w:lastRenderedPageBreak/>
        <w:t>прочие – 821</w:t>
      </w:r>
      <w:r w:rsidR="00176BE1" w:rsidRPr="00176BE1">
        <w:rPr>
          <w:rFonts w:ascii="Times New Roman" w:hAnsi="Times New Roman" w:cs="Times New Roman"/>
          <w:sz w:val="28"/>
          <w:szCs w:val="28"/>
        </w:rPr>
        <w:t>,3</w:t>
      </w:r>
      <w:r w:rsidRPr="00176BE1">
        <w:rPr>
          <w:rFonts w:ascii="Times New Roman" w:hAnsi="Times New Roman" w:cs="Times New Roman"/>
          <w:sz w:val="28"/>
          <w:szCs w:val="28"/>
        </w:rPr>
        <w:t xml:space="preserve"> тыс. куб. м (2%).</w:t>
      </w:r>
    </w:p>
    <w:p w14:paraId="379BA11B" w14:textId="77777777" w:rsidR="000C4DC3" w:rsidRPr="00B530FA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FA">
        <w:rPr>
          <w:rFonts w:ascii="Times New Roman" w:hAnsi="Times New Roman" w:cs="Times New Roman"/>
          <w:sz w:val="28"/>
          <w:szCs w:val="28"/>
        </w:rPr>
        <w:t>Леса района представлены преимущественно сосновыми борами, черничными и брусничными, небольшие площади покрывают ельники, встречаются участки пойменных дубрав. В поймах рек и вдоль ручьев встречаются черноольшанники, по берегам рек и озер – ивняки. В результате антропогенного воздействия (рубки, пожары) коренные типы леса на больших площадях заменены длительно-производными мелколиственными лесами, преимущественно березняками.</w:t>
      </w:r>
    </w:p>
    <w:p w14:paraId="688053A9" w14:textId="77777777" w:rsidR="000C4DC3" w:rsidRPr="00B530FA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FA">
        <w:rPr>
          <w:rFonts w:ascii="Times New Roman" w:hAnsi="Times New Roman" w:cs="Times New Roman"/>
          <w:sz w:val="28"/>
          <w:szCs w:val="28"/>
        </w:rPr>
        <w:t>Еловые леса представлены преимущественно сложными ельниками, которые являются зональными для Воскресенского района. Древостой высокого бонитета, второй ярус преимущественно слагают широколиственные древесные породы (дуб, липа, вяз, клен).</w:t>
      </w:r>
    </w:p>
    <w:p w14:paraId="1E1665D8" w14:textId="77777777" w:rsidR="000C4DC3" w:rsidRPr="00B530FA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FA">
        <w:rPr>
          <w:rFonts w:ascii="Times New Roman" w:hAnsi="Times New Roman" w:cs="Times New Roman"/>
          <w:sz w:val="28"/>
          <w:szCs w:val="28"/>
        </w:rPr>
        <w:t>Заболоченные места часто покрыты сосновыми лесами с примесью березы, изредка единичны ольха и ива. Подлеска, как правило, нет.</w:t>
      </w:r>
    </w:p>
    <w:p w14:paraId="5C4DD513" w14:textId="77777777" w:rsidR="000C4DC3" w:rsidRPr="00B530FA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FA">
        <w:rPr>
          <w:rFonts w:ascii="Times New Roman" w:hAnsi="Times New Roman" w:cs="Times New Roman"/>
          <w:sz w:val="28"/>
          <w:szCs w:val="28"/>
        </w:rPr>
        <w:t>Леса района имеют высокий класс пожарной опасности и при посещении их необходимо соблюдать требования противопожарной безопасности. Леса богаты ягодами и грибами, а также охотничье-промысловой дичью.</w:t>
      </w:r>
    </w:p>
    <w:p w14:paraId="30F4304A" w14:textId="77777777" w:rsidR="000C4DC3" w:rsidRPr="00B530FA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FA">
        <w:rPr>
          <w:rFonts w:ascii="Times New Roman" w:hAnsi="Times New Roman" w:cs="Times New Roman"/>
          <w:sz w:val="28"/>
          <w:szCs w:val="28"/>
        </w:rPr>
        <w:t>Использование лесосеки в Воскресенском районном лесничестве:</w:t>
      </w:r>
    </w:p>
    <w:p w14:paraId="22ED606D" w14:textId="19199B06" w:rsidR="000C4DC3" w:rsidRPr="00E0315D" w:rsidRDefault="000C4DC3" w:rsidP="00AA790C">
      <w:pPr>
        <w:pStyle w:val="a3"/>
        <w:numPr>
          <w:ilvl w:val="0"/>
          <w:numId w:val="13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315D">
        <w:rPr>
          <w:rFonts w:ascii="Times New Roman" w:hAnsi="Times New Roman" w:cs="Times New Roman"/>
          <w:sz w:val="28"/>
          <w:szCs w:val="28"/>
        </w:rPr>
        <w:t>расчетная лесосека за 20</w:t>
      </w:r>
      <w:r w:rsidR="00EA2E86" w:rsidRPr="00E0315D">
        <w:rPr>
          <w:rFonts w:ascii="Times New Roman" w:hAnsi="Times New Roman" w:cs="Times New Roman"/>
          <w:sz w:val="28"/>
          <w:szCs w:val="28"/>
        </w:rPr>
        <w:t>2</w:t>
      </w:r>
      <w:r w:rsidR="008474E7" w:rsidRPr="00E0315D">
        <w:rPr>
          <w:rFonts w:ascii="Times New Roman" w:hAnsi="Times New Roman" w:cs="Times New Roman"/>
          <w:sz w:val="28"/>
          <w:szCs w:val="28"/>
        </w:rPr>
        <w:t>1</w:t>
      </w:r>
      <w:r w:rsidRPr="00E0315D">
        <w:rPr>
          <w:rFonts w:ascii="Times New Roman" w:hAnsi="Times New Roman" w:cs="Times New Roman"/>
          <w:sz w:val="28"/>
          <w:szCs w:val="28"/>
        </w:rPr>
        <w:t xml:space="preserve"> год составила </w:t>
      </w:r>
      <w:r w:rsidR="00E97367" w:rsidRPr="00E0315D">
        <w:rPr>
          <w:rFonts w:ascii="Times New Roman" w:hAnsi="Times New Roman" w:cs="Times New Roman"/>
          <w:sz w:val="28"/>
          <w:szCs w:val="28"/>
        </w:rPr>
        <w:t xml:space="preserve">394,0 </w:t>
      </w:r>
      <w:r w:rsidRPr="00E0315D">
        <w:rPr>
          <w:rFonts w:ascii="Times New Roman" w:hAnsi="Times New Roman" w:cs="Times New Roman"/>
          <w:sz w:val="28"/>
          <w:szCs w:val="28"/>
        </w:rPr>
        <w:t>тыс. куб. м, в т.ч. по хвое –</w:t>
      </w:r>
      <w:r w:rsidR="008474E7" w:rsidRPr="00E0315D">
        <w:rPr>
          <w:rFonts w:ascii="Times New Roman" w:hAnsi="Times New Roman" w:cs="Times New Roman"/>
          <w:sz w:val="28"/>
          <w:szCs w:val="28"/>
        </w:rPr>
        <w:t xml:space="preserve"> </w:t>
      </w:r>
      <w:r w:rsidR="00E97367" w:rsidRPr="00E0315D">
        <w:rPr>
          <w:rFonts w:ascii="Times New Roman" w:hAnsi="Times New Roman" w:cs="Times New Roman"/>
          <w:sz w:val="28"/>
          <w:szCs w:val="28"/>
        </w:rPr>
        <w:t xml:space="preserve">210,22 </w:t>
      </w:r>
      <w:r w:rsidRPr="00E0315D">
        <w:rPr>
          <w:rFonts w:ascii="Times New Roman" w:hAnsi="Times New Roman" w:cs="Times New Roman"/>
          <w:sz w:val="28"/>
          <w:szCs w:val="28"/>
        </w:rPr>
        <w:t>тыс. куб. м;</w:t>
      </w:r>
    </w:p>
    <w:p w14:paraId="0798EB66" w14:textId="4DBD6579" w:rsidR="000C4DC3" w:rsidRPr="00E0315D" w:rsidRDefault="000C4DC3" w:rsidP="00AA790C">
      <w:pPr>
        <w:pStyle w:val="a3"/>
        <w:numPr>
          <w:ilvl w:val="0"/>
          <w:numId w:val="13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315D">
        <w:rPr>
          <w:rFonts w:ascii="Times New Roman" w:hAnsi="Times New Roman" w:cs="Times New Roman"/>
          <w:sz w:val="28"/>
          <w:szCs w:val="28"/>
        </w:rPr>
        <w:t xml:space="preserve">заготовлено </w:t>
      </w:r>
      <w:r w:rsidR="008474E7" w:rsidRPr="00E0315D">
        <w:rPr>
          <w:rFonts w:ascii="Times New Roman" w:hAnsi="Times New Roman" w:cs="Times New Roman"/>
          <w:sz w:val="28"/>
          <w:szCs w:val="28"/>
        </w:rPr>
        <w:t xml:space="preserve"> </w:t>
      </w:r>
      <w:r w:rsidRPr="00E0315D">
        <w:rPr>
          <w:rFonts w:ascii="Times New Roman" w:hAnsi="Times New Roman" w:cs="Times New Roman"/>
          <w:sz w:val="28"/>
          <w:szCs w:val="28"/>
        </w:rPr>
        <w:t xml:space="preserve"> </w:t>
      </w:r>
      <w:r w:rsidR="00500B31" w:rsidRPr="00E0315D">
        <w:rPr>
          <w:rFonts w:ascii="Times New Roman" w:hAnsi="Times New Roman" w:cs="Times New Roman"/>
          <w:sz w:val="28"/>
          <w:szCs w:val="28"/>
        </w:rPr>
        <w:t xml:space="preserve">147,6 </w:t>
      </w:r>
      <w:r w:rsidRPr="00E0315D">
        <w:rPr>
          <w:rFonts w:ascii="Times New Roman" w:hAnsi="Times New Roman" w:cs="Times New Roman"/>
          <w:sz w:val="28"/>
          <w:szCs w:val="28"/>
        </w:rPr>
        <w:t>тыс. куб.</w:t>
      </w:r>
      <w:r w:rsidR="007E04EB">
        <w:rPr>
          <w:rFonts w:ascii="Times New Roman" w:hAnsi="Times New Roman" w:cs="Times New Roman"/>
          <w:sz w:val="28"/>
          <w:szCs w:val="28"/>
        </w:rPr>
        <w:t xml:space="preserve"> </w:t>
      </w:r>
      <w:r w:rsidRPr="00E0315D">
        <w:rPr>
          <w:rFonts w:ascii="Times New Roman" w:hAnsi="Times New Roman" w:cs="Times New Roman"/>
          <w:sz w:val="28"/>
          <w:szCs w:val="28"/>
        </w:rPr>
        <w:t>м.</w:t>
      </w:r>
    </w:p>
    <w:p w14:paraId="108B6B91" w14:textId="77777777" w:rsidR="003A1889" w:rsidRDefault="003A1889" w:rsidP="000C4DC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4FAA6667" w14:textId="77777777" w:rsidR="000C4DC3" w:rsidRPr="000C4DC3" w:rsidRDefault="000C4DC3" w:rsidP="000C4DC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C4DC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Земельные ресурсы: </w:t>
      </w:r>
    </w:p>
    <w:p w14:paraId="57275742" w14:textId="103758D3" w:rsidR="000C4DC3" w:rsidRDefault="000C4DC3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DC3">
        <w:rPr>
          <w:rFonts w:ascii="Times New Roman" w:hAnsi="Times New Roman" w:cs="Times New Roman"/>
          <w:sz w:val="28"/>
          <w:szCs w:val="28"/>
        </w:rPr>
        <w:t>Тип почв района: почвы в районе подзолистые и дерново-подзолистые, по механическому составу – супесчаные и песчаные. Значительная часть сельскохозяйственных земель – это земли на месте бывших сосновых лесов. Большая часть их характеризуется относительно низкой урожайностью, зарастает кустарником, избыточно увлажнена. Сенокосы требуют значительного ухода, а пастбища допускают лишь умеренный выпас.</w:t>
      </w:r>
    </w:p>
    <w:p w14:paraId="3657518C" w14:textId="3EE6A655" w:rsidR="00684ACA" w:rsidRDefault="00684ACA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CA">
        <w:rPr>
          <w:rFonts w:ascii="Times New Roman" w:hAnsi="Times New Roman" w:cs="Times New Roman"/>
          <w:sz w:val="28"/>
          <w:szCs w:val="28"/>
        </w:rPr>
        <w:t>Состояние земельного фонда.</w:t>
      </w:r>
    </w:p>
    <w:tbl>
      <w:tblPr>
        <w:tblW w:w="107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2"/>
        <w:gridCol w:w="1134"/>
        <w:gridCol w:w="1020"/>
        <w:gridCol w:w="802"/>
        <w:gridCol w:w="844"/>
        <w:gridCol w:w="709"/>
        <w:gridCol w:w="1276"/>
      </w:tblGrid>
      <w:tr w:rsidR="00684ACA" w:rsidRPr="00F1771E" w14:paraId="175F91CD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17A53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Категория земель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3E642C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площадь,</w:t>
            </w:r>
          </w:p>
          <w:p w14:paraId="0995B14C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F64C2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Всего</w:t>
            </w:r>
          </w:p>
          <w:p w14:paraId="1F895081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 / х угодий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21929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Пашни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C31DC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Залежь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1710E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Сады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AFF66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Осушенные земли</w:t>
            </w:r>
          </w:p>
          <w:p w14:paraId="2744D9AD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(не вх. в с/х угодья) </w:t>
            </w:r>
          </w:p>
        </w:tc>
      </w:tr>
      <w:tr w:rsidR="00684ACA" w:rsidRPr="00F1771E" w14:paraId="2155DF0D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911AE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8207F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63376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36B45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53495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72CAF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42278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9EE4B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659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7A057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F156D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720</w:t>
            </w:r>
          </w:p>
        </w:tc>
      </w:tr>
      <w:tr w:rsidR="00684ACA" w:rsidRPr="00F1771E" w14:paraId="6294710D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AB123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Земли населенных пунктов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A8D7E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9615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2E554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7185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49717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2730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52374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DC14D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D8E99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</w:p>
        </w:tc>
      </w:tr>
      <w:tr w:rsidR="00684ACA" w:rsidRPr="00F1771E" w14:paraId="68D2EEA7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1E805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Земли промышленности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F0206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D83E9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A527F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B853E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34A5A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84CB1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</w:p>
        </w:tc>
      </w:tr>
      <w:tr w:rsidR="00684ACA" w:rsidRPr="00F1771E" w14:paraId="0B126671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A5A06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Земли оздоровительного назначения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CA4D2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BE3E1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2158A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13110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41C29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93992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</w:p>
        </w:tc>
      </w:tr>
      <w:tr w:rsidR="00684ACA" w:rsidRPr="00F1771E" w14:paraId="1988DE68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0ACB4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Земли водного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E6350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D4B973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B2BE5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FD618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531C2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2AD8C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</w:p>
        </w:tc>
      </w:tr>
      <w:tr w:rsidR="00684ACA" w:rsidRPr="00F1771E" w14:paraId="0D51CFEB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8E9B7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Земли лесного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AD238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277116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F85C8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2284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C48E3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4F06D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855C5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F4E0C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</w:p>
        </w:tc>
      </w:tr>
      <w:tr w:rsidR="00684ACA" w:rsidRPr="00F1771E" w14:paraId="17A9E5FC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22EA2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Земли запаса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3C288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AD8C3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1138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A8643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D6E84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57DF2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D6509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</w:p>
        </w:tc>
      </w:tr>
      <w:tr w:rsidR="00684ACA" w:rsidRPr="00F1771E" w14:paraId="4BF5D0CB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8B49C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5AA20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C655E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99587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A0F5F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C733F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E1985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</w:p>
        </w:tc>
      </w:tr>
      <w:tr w:rsidR="00684ACA" w:rsidRPr="00F1771E" w14:paraId="33E51E58" w14:textId="77777777" w:rsidTr="002E4F25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7CE8B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B7952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355450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A1BEC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6411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E2478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4524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9F3A0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40768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D0927" w14:textId="77777777" w:rsidR="00684ACA" w:rsidRPr="00F1771E" w:rsidRDefault="00684ACA" w:rsidP="00E36B81">
            <w:pPr>
              <w:shd w:val="clear" w:color="auto" w:fill="FFFFFF"/>
              <w:spacing w:after="0" w:line="240" w:lineRule="auto"/>
              <w:ind w:left="24" w:right="53" w:hanging="14"/>
              <w:jc w:val="center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</w:pPr>
            <w:r w:rsidRPr="00F177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720</w:t>
            </w:r>
          </w:p>
        </w:tc>
      </w:tr>
    </w:tbl>
    <w:p w14:paraId="0AF210F7" w14:textId="77777777" w:rsidR="00684ACA" w:rsidRPr="000C4DC3" w:rsidRDefault="00684ACA" w:rsidP="000C4D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B149B0" w14:textId="77777777" w:rsidR="000C4DC3" w:rsidRPr="000C4DC3" w:rsidRDefault="000C4DC3" w:rsidP="000C4DC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C4DC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Минеральные ресурсы: </w:t>
      </w:r>
    </w:p>
    <w:p w14:paraId="0364BEEE" w14:textId="77777777" w:rsidR="000C4DC3" w:rsidRPr="000C4DC3" w:rsidRDefault="000C4DC3" w:rsidP="000C4DC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DC3">
        <w:rPr>
          <w:rFonts w:ascii="Times New Roman" w:hAnsi="Times New Roman" w:cs="Times New Roman"/>
          <w:sz w:val="28"/>
          <w:szCs w:val="28"/>
        </w:rPr>
        <w:t>На территории района имеются следующие запасы природных ресурсов:</w:t>
      </w:r>
    </w:p>
    <w:p w14:paraId="4AFD69B5" w14:textId="77777777" w:rsidR="000C4DC3" w:rsidRPr="00EF500D" w:rsidRDefault="000C4DC3" w:rsidP="00EF500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500D">
        <w:rPr>
          <w:rFonts w:ascii="Times New Roman" w:hAnsi="Times New Roman" w:cs="Times New Roman"/>
          <w:sz w:val="28"/>
          <w:szCs w:val="28"/>
        </w:rPr>
        <w:t>139 торфяных месторождений с общими запасами и ресурсами 25936 тыс. тонн (в том числе разведанные балансовые 9517 тыс.тонн),</w:t>
      </w:r>
    </w:p>
    <w:p w14:paraId="76CD15E6" w14:textId="77777777" w:rsidR="000C4DC3" w:rsidRPr="00EF500D" w:rsidRDefault="000C4DC3" w:rsidP="00EF500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500D">
        <w:rPr>
          <w:rFonts w:ascii="Times New Roman" w:hAnsi="Times New Roman" w:cs="Times New Roman"/>
          <w:sz w:val="28"/>
          <w:szCs w:val="28"/>
        </w:rPr>
        <w:t>перспективный участок с прогнозными ресурсами песков стекольных (участок Воздвиженский-I, ресурс - 3, 87 млн. тонн),</w:t>
      </w:r>
    </w:p>
    <w:p w14:paraId="34CE0DE5" w14:textId="77777777" w:rsidR="000C4DC3" w:rsidRPr="00EF500D" w:rsidRDefault="000C4DC3" w:rsidP="00EF500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500D">
        <w:rPr>
          <w:rFonts w:ascii="Times New Roman" w:hAnsi="Times New Roman" w:cs="Times New Roman"/>
          <w:sz w:val="28"/>
          <w:szCs w:val="28"/>
        </w:rPr>
        <w:t>перспективные участки с прогнозными ресурсами песков строительных,</w:t>
      </w:r>
    </w:p>
    <w:p w14:paraId="5FF7CF0D" w14:textId="77777777" w:rsidR="000C4DC3" w:rsidRPr="00EF500D" w:rsidRDefault="000C4DC3" w:rsidP="00EF500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500D">
        <w:rPr>
          <w:rFonts w:ascii="Times New Roman" w:hAnsi="Times New Roman" w:cs="Times New Roman"/>
          <w:sz w:val="28"/>
          <w:szCs w:val="28"/>
        </w:rPr>
        <w:t>месторождения кирпичных суглинков,</w:t>
      </w:r>
    </w:p>
    <w:p w14:paraId="40CEFCCA" w14:textId="77777777" w:rsidR="000C4DC3" w:rsidRPr="00EF500D" w:rsidRDefault="000C4DC3" w:rsidP="00EF500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500D">
        <w:rPr>
          <w:rFonts w:ascii="Times New Roman" w:hAnsi="Times New Roman" w:cs="Times New Roman"/>
          <w:sz w:val="28"/>
          <w:szCs w:val="28"/>
        </w:rPr>
        <w:t>перспективные участки с прогнозными  ресурсами известняков и мергелей,</w:t>
      </w:r>
    </w:p>
    <w:p w14:paraId="5FC4ADC5" w14:textId="77777777" w:rsidR="000C4DC3" w:rsidRPr="00EF500D" w:rsidRDefault="000C4DC3" w:rsidP="00EF500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500D">
        <w:rPr>
          <w:rFonts w:ascii="Times New Roman" w:hAnsi="Times New Roman" w:cs="Times New Roman"/>
          <w:sz w:val="28"/>
          <w:szCs w:val="28"/>
        </w:rPr>
        <w:t>месторождения сапропеля.</w:t>
      </w:r>
    </w:p>
    <w:p w14:paraId="174B36FC" w14:textId="77777777" w:rsidR="00AC24DC" w:rsidRPr="00AC24DC" w:rsidRDefault="00AC24DC" w:rsidP="00AC2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4D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AC24DC">
        <w:rPr>
          <w:rFonts w:ascii="Times New Roman" w:hAnsi="Times New Roman" w:cs="Times New Roman"/>
          <w:sz w:val="28"/>
          <w:szCs w:val="28"/>
        </w:rPr>
        <w:t xml:space="preserve"> находятся 19 особо охраняемых природных территорий: природный парк «Воскресенское Поветлужье», государственный природный заказник Килемарский, озеро Светлояр и 16 памятников природы. Самой известной достопримечательностью Воскресенского района является живописное озеро Светлояр – памятник природы федерального значения.</w:t>
      </w:r>
    </w:p>
    <w:p w14:paraId="3B8921E9" w14:textId="77777777" w:rsidR="002869A9" w:rsidRDefault="00AC24DC" w:rsidP="00AC2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4DC">
        <w:rPr>
          <w:rFonts w:ascii="Times New Roman" w:hAnsi="Times New Roman" w:cs="Times New Roman"/>
          <w:sz w:val="28"/>
          <w:szCs w:val="28"/>
        </w:rPr>
        <w:t xml:space="preserve">В 2005 году Международным Экологическим Фондом Воскресенскому району присвоен статус «Экологически чистая территория». </w:t>
      </w:r>
    </w:p>
    <w:p w14:paraId="16E6C29C" w14:textId="77777777" w:rsidR="002869A9" w:rsidRDefault="002869A9" w:rsidP="00135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93ABE4" wp14:editId="103642D7">
            <wp:extent cx="981075" cy="981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A1C8" w14:textId="77777777" w:rsidR="00AC24DC" w:rsidRPr="00AC24DC" w:rsidRDefault="00AC24DC" w:rsidP="00AC24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4DC">
        <w:rPr>
          <w:rFonts w:ascii="Times New Roman" w:hAnsi="Times New Roman" w:cs="Times New Roman"/>
          <w:sz w:val="28"/>
          <w:szCs w:val="28"/>
        </w:rPr>
        <w:t xml:space="preserve">Для сохранения природы, экологического просвещения населения, обеспечения благоприятных условий    для развития туризма и отдыха в 2008 году в Воскресенском районе создан первый природный парк «Воскресенское Поветлужье», площадь которого составляет </w:t>
      </w:r>
      <w:smartTag w:uri="urn:schemas-microsoft-com:office:smarttags" w:element="metricconverter">
        <w:smartTagPr>
          <w:attr w:name="ProductID" w:val="34 983,02 га"/>
        </w:smartTagPr>
        <w:r w:rsidRPr="00AC24DC">
          <w:rPr>
            <w:rFonts w:ascii="Times New Roman" w:hAnsi="Times New Roman" w:cs="Times New Roman"/>
            <w:sz w:val="28"/>
            <w:szCs w:val="28"/>
          </w:rPr>
          <w:t>34 983,02 га</w:t>
        </w:r>
      </w:smartTag>
      <w:r w:rsidRPr="00AC24DC">
        <w:rPr>
          <w:rFonts w:ascii="Times New Roman" w:hAnsi="Times New Roman" w:cs="Times New Roman"/>
          <w:sz w:val="28"/>
          <w:szCs w:val="28"/>
        </w:rPr>
        <w:t xml:space="preserve">. Парк состоит из 2 кластеров. Первая часть располагается вдоль реки Ветлуги на всей территории района, а вторая включает памятник природы «Озеро Светлояр» и территорию вдоль реки Люнды. </w:t>
      </w:r>
    </w:p>
    <w:p w14:paraId="6B7F3797" w14:textId="77777777" w:rsidR="00BD603B" w:rsidRDefault="00BD603B" w:rsidP="000C4DC3">
      <w:pPr>
        <w:tabs>
          <w:tab w:val="num" w:pos="0"/>
        </w:tabs>
        <w:ind w:firstLine="709"/>
        <w:jc w:val="both"/>
        <w:rPr>
          <w:rFonts w:ascii="Trebuchet MS" w:hAnsi="Trebuchet MS"/>
          <w:color w:val="000000"/>
          <w:shd w:val="clear" w:color="auto" w:fill="FFFFFF"/>
        </w:rPr>
      </w:pPr>
    </w:p>
    <w:p w14:paraId="0A849611" w14:textId="77777777" w:rsidR="00BD603B" w:rsidRPr="00BD603B" w:rsidRDefault="00BD603B" w:rsidP="00BD60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03B">
        <w:rPr>
          <w:rFonts w:ascii="Times New Roman" w:hAnsi="Times New Roman" w:cs="Times New Roman"/>
          <w:sz w:val="28"/>
          <w:szCs w:val="28"/>
        </w:rPr>
        <w:t>Создание в 2008 году первого в Нижегородской области Природного парка «Воскресенское Поветлужье», как природоохранного рекреационного учреждения областного значения, позволит решать вопросы по сохранению окружающей среды с уникальными природными объектами и поддержанию экологического баланса, созданию условий для регулируемого отдыха и туризма, а также усилению инвестиционного имиджа района. Наличие парка «Воскресенское Поветлужье», памятников архитектуры, культуры, религии и т.п. способствует развитию экологического, паломнического, культурно-познавательного, событийного и других видов въездного и внутреннего туризма.</w:t>
      </w:r>
    </w:p>
    <w:p w14:paraId="1B7DC78B" w14:textId="77777777" w:rsidR="002869A9" w:rsidRDefault="00BD603B" w:rsidP="002869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03B">
        <w:rPr>
          <w:rFonts w:ascii="Times New Roman" w:hAnsi="Times New Roman" w:cs="Times New Roman"/>
          <w:sz w:val="28"/>
          <w:szCs w:val="28"/>
        </w:rPr>
        <w:lastRenderedPageBreak/>
        <w:t>В целях дальнейшего роста туристской привлекательности района, в частности с.Владимирское, на основе музея «Китеж» и достопримечательного места «Град Китеж» создан единый пространственный, историко – культурный, архитектурный, образовательный, туристский комплекс – Музей-заповедник «Град Китеж». Создание уникального комплекса поможет в большей степени сохранить историко-культурное наследие, обеспечить целостность турпродукта, а, значит, повысить рентабельность районного туризма.</w:t>
      </w:r>
      <w:r w:rsidR="002869A9" w:rsidRPr="002869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5CF045" w14:textId="77777777" w:rsidR="002869A9" w:rsidRDefault="002869A9" w:rsidP="002869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4DC">
        <w:rPr>
          <w:rFonts w:ascii="Times New Roman" w:hAnsi="Times New Roman" w:cs="Times New Roman"/>
          <w:sz w:val="28"/>
          <w:szCs w:val="28"/>
        </w:rPr>
        <w:t>Достопримечательное место «Культурно-ландшафтный комплекс «Озеро Светлояр и село Владимирское» в начале 2015 года включено в единый государственный реестр объектов культурного наследия народов РФ как объект культурного наследия муниципального значения, утверждена граница территории данного объекта.</w:t>
      </w:r>
    </w:p>
    <w:p w14:paraId="5F7A5990" w14:textId="77777777" w:rsidR="008F5F0D" w:rsidRPr="008F5F0D" w:rsidRDefault="008F5F0D" w:rsidP="008F5F0D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F0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начата разработка программы туристского кластера «Воскресенское Поветлужье» на уровне муниципального района.</w:t>
      </w:r>
    </w:p>
    <w:p w14:paraId="73CAC2A0" w14:textId="77777777" w:rsidR="008F5F0D" w:rsidRPr="00AC24DC" w:rsidRDefault="008F5F0D" w:rsidP="002869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9961BF" w14:textId="77777777" w:rsidR="00BD603B" w:rsidRDefault="00BD603B" w:rsidP="00BD60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47AC56" w14:textId="77777777" w:rsidR="00592587" w:rsidRDefault="00592587" w:rsidP="00BD60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B31D1" w14:textId="77777777" w:rsidR="00BF0996" w:rsidRDefault="00BF099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DA2D8D9" w14:textId="77777777" w:rsidR="00592587" w:rsidRPr="00592587" w:rsidRDefault="00592587" w:rsidP="0059258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5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Качество жизни</w:t>
      </w:r>
    </w:p>
    <w:p w14:paraId="0B65BFF9" w14:textId="77777777" w:rsidR="00592587" w:rsidRPr="00D5265B" w:rsidRDefault="00D5265B" w:rsidP="00D5265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265B">
        <w:rPr>
          <w:rFonts w:ascii="Times New Roman" w:hAnsi="Times New Roman" w:cs="Times New Roman"/>
          <w:sz w:val="28"/>
          <w:szCs w:val="28"/>
          <w:u w:val="single"/>
        </w:rPr>
        <w:t>Гостиницы</w:t>
      </w:r>
      <w:r w:rsidR="00124BC1">
        <w:rPr>
          <w:rFonts w:ascii="Times New Roman" w:hAnsi="Times New Roman" w:cs="Times New Roman"/>
          <w:sz w:val="28"/>
          <w:szCs w:val="28"/>
          <w:u w:val="single"/>
        </w:rPr>
        <w:t xml:space="preserve"> – все «без звезд»</w:t>
      </w:r>
    </w:p>
    <w:p w14:paraId="59825D57" w14:textId="77777777" w:rsidR="00124BC1" w:rsidRPr="00124BC1" w:rsidRDefault="00A96346" w:rsidP="00124BC1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Хостел</w:t>
      </w:r>
      <w:r w:rsidR="00124BC1" w:rsidRPr="00124BC1">
        <w:rPr>
          <w:rFonts w:ascii="Times New Roman" w:hAnsi="Times New Roman" w:cs="Times New Roman"/>
          <w:sz w:val="28"/>
          <w:szCs w:val="28"/>
        </w:rPr>
        <w:t xml:space="preserve"> "Серая лошадь"</w:t>
      </w:r>
      <w:r w:rsidR="002E2463">
        <w:rPr>
          <w:rFonts w:ascii="Times New Roman" w:hAnsi="Times New Roman" w:cs="Times New Roman"/>
          <w:sz w:val="28"/>
          <w:szCs w:val="28"/>
        </w:rPr>
        <w:t>, с.Троицкое, с.Благовещенское</w:t>
      </w:r>
    </w:p>
    <w:p w14:paraId="7943C10C" w14:textId="77777777" w:rsidR="00124BC1" w:rsidRPr="00124BC1" w:rsidRDefault="00124BC1" w:rsidP="0098215E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BC1">
        <w:rPr>
          <w:rFonts w:ascii="Times New Roman" w:hAnsi="Times New Roman" w:cs="Times New Roman"/>
          <w:sz w:val="28"/>
          <w:szCs w:val="28"/>
        </w:rPr>
        <w:t>На базе в Троицком расположены три гостевых дома, рубленые в русском стиле, с трапезной с русской печкой, каминной в охотничьем стиле со всеми удобствами.</w:t>
      </w:r>
      <w:r w:rsidR="00E063E2">
        <w:rPr>
          <w:rFonts w:ascii="Times New Roman" w:hAnsi="Times New Roman" w:cs="Times New Roman"/>
          <w:sz w:val="28"/>
          <w:szCs w:val="28"/>
        </w:rPr>
        <w:t xml:space="preserve"> </w:t>
      </w:r>
      <w:r w:rsidRPr="00124BC1">
        <w:rPr>
          <w:rFonts w:ascii="Times New Roman" w:hAnsi="Times New Roman" w:cs="Times New Roman"/>
          <w:sz w:val="28"/>
          <w:szCs w:val="28"/>
        </w:rPr>
        <w:t>"Усадьба на берегу" в селе Благовещенское расположилась в бывшей сельской школе. В доме 11 разных комнат от маленьких 2-местных, до больших 6-местных, в которых могут разместиться одновременно более 40 человек. Удобства на этаже, 5 туалетов и 3 душевые кабинки.</w:t>
      </w:r>
    </w:p>
    <w:p w14:paraId="3751DF86" w14:textId="77777777" w:rsidR="00BD603B" w:rsidRDefault="00124BC1" w:rsidP="001350EA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AEF2FF" wp14:editId="2EACDFA7">
            <wp:extent cx="1621930" cy="10868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71" cy="11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DC63" w14:textId="77777777" w:rsidR="007A6C3F" w:rsidRPr="007A6C3F" w:rsidRDefault="007A6C3F" w:rsidP="007A6C3F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6C3F">
        <w:rPr>
          <w:rFonts w:ascii="Times New Roman" w:hAnsi="Times New Roman" w:cs="Times New Roman"/>
          <w:sz w:val="28"/>
          <w:szCs w:val="28"/>
        </w:rPr>
        <w:t>Гостиница «Святогор»</w:t>
      </w:r>
      <w:r w:rsidR="002E2463">
        <w:rPr>
          <w:rFonts w:ascii="Times New Roman" w:hAnsi="Times New Roman" w:cs="Times New Roman"/>
          <w:sz w:val="28"/>
          <w:szCs w:val="28"/>
        </w:rPr>
        <w:t>, с.Владимирское</w:t>
      </w:r>
    </w:p>
    <w:p w14:paraId="182BB176" w14:textId="77777777" w:rsidR="00DD0892" w:rsidRPr="00DD0892" w:rsidRDefault="00DD0892" w:rsidP="0098215E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892">
        <w:rPr>
          <w:rFonts w:ascii="Times New Roman" w:hAnsi="Times New Roman" w:cs="Times New Roman"/>
          <w:sz w:val="28"/>
          <w:szCs w:val="28"/>
        </w:rPr>
        <w:t>Номерной фонд гостиницы состоит из 10 двухместных номеров категории «люкс», «стандарт» и «эконом». Все номера гостиницы оснащены современной мебелью, постельными принадлежностями, санузлом, для номеров категории «стандарт» и «эконом» предусмотрены 2 отдельных душа (в номере «люкс» отдельная душевая кабина). Гости гостиницы могут воспользоваться обустроенной кухней (СВЧ, электрочайник, холодильник, все необходимые столовые приборы и принадлежности).</w:t>
      </w:r>
      <w:r w:rsidR="00421697">
        <w:rPr>
          <w:rFonts w:ascii="Times New Roman" w:hAnsi="Times New Roman" w:cs="Times New Roman"/>
          <w:sz w:val="28"/>
          <w:szCs w:val="28"/>
        </w:rPr>
        <w:t xml:space="preserve"> </w:t>
      </w:r>
      <w:r w:rsidRPr="00DD0892">
        <w:rPr>
          <w:rFonts w:ascii="Times New Roman" w:hAnsi="Times New Roman" w:cs="Times New Roman"/>
          <w:sz w:val="28"/>
          <w:szCs w:val="28"/>
        </w:rPr>
        <w:t>Дополнительные услуги:</w:t>
      </w:r>
      <w:r w:rsidR="00421697">
        <w:rPr>
          <w:rFonts w:ascii="Times New Roman" w:hAnsi="Times New Roman" w:cs="Times New Roman"/>
          <w:sz w:val="28"/>
          <w:szCs w:val="28"/>
        </w:rPr>
        <w:t xml:space="preserve"> </w:t>
      </w:r>
      <w:r w:rsidRPr="00DD0892">
        <w:rPr>
          <w:rFonts w:ascii="Times New Roman" w:hAnsi="Times New Roman" w:cs="Times New Roman"/>
          <w:sz w:val="28"/>
          <w:szCs w:val="28"/>
        </w:rPr>
        <w:t>автостоянка, кухня, комплект «иголка-нитка», услуга «будильник», медицинская аптечка, информация о достопримечательностях и экскурсиях, расписание транспорта;</w:t>
      </w:r>
      <w:r w:rsidR="00421697">
        <w:rPr>
          <w:rFonts w:ascii="Times New Roman" w:hAnsi="Times New Roman" w:cs="Times New Roman"/>
          <w:sz w:val="28"/>
          <w:szCs w:val="28"/>
        </w:rPr>
        <w:t xml:space="preserve"> </w:t>
      </w:r>
      <w:r w:rsidRPr="00DD0892">
        <w:rPr>
          <w:rFonts w:ascii="Times New Roman" w:hAnsi="Times New Roman" w:cs="Times New Roman"/>
          <w:sz w:val="28"/>
          <w:szCs w:val="28"/>
        </w:rPr>
        <w:t>трансфер, копировальные услуги, прачечная (стирка и глажка вещей), экскурсионное обслуживание, домашнее питание.</w:t>
      </w:r>
    </w:p>
    <w:p w14:paraId="5F43BA22" w14:textId="77777777" w:rsidR="00BA2EEE" w:rsidRDefault="00BA2EEE" w:rsidP="001350EA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0CDA4B" wp14:editId="3D1F33CE">
            <wp:extent cx="1358380" cy="1019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91" cy="1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8205" w14:textId="77777777" w:rsidR="002C3211" w:rsidRDefault="002C3211" w:rsidP="002C3211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3211">
        <w:rPr>
          <w:rFonts w:ascii="Times New Roman" w:hAnsi="Times New Roman" w:cs="Times New Roman"/>
          <w:sz w:val="28"/>
          <w:szCs w:val="28"/>
        </w:rPr>
        <w:t>База отдыха «Ветлуга»</w:t>
      </w:r>
      <w:r w:rsidR="002E2463">
        <w:rPr>
          <w:rFonts w:ascii="Times New Roman" w:hAnsi="Times New Roman" w:cs="Times New Roman"/>
          <w:sz w:val="28"/>
          <w:szCs w:val="28"/>
        </w:rPr>
        <w:t>, д.Галибиха</w:t>
      </w:r>
    </w:p>
    <w:p w14:paraId="2CB0C139" w14:textId="77777777" w:rsidR="00A96346" w:rsidRPr="00A96346" w:rsidRDefault="00A96346" w:rsidP="0098215E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E89">
        <w:rPr>
          <w:rFonts w:ascii="Times New Roman" w:hAnsi="Times New Roman" w:cs="Times New Roman"/>
          <w:sz w:val="28"/>
          <w:szCs w:val="28"/>
        </w:rPr>
        <w:t xml:space="preserve">Вместимость 100 человек. Количество номеров по категориям: VIP - 1, люкс - 11, стандартные - 13, эконом-класс - 8. Дополнительные услуги: </w:t>
      </w:r>
      <w:r w:rsidR="000F3E89" w:rsidRPr="000F3E89">
        <w:rPr>
          <w:rFonts w:ascii="Times New Roman" w:hAnsi="Times New Roman" w:cs="Times New Roman"/>
          <w:sz w:val="28"/>
          <w:szCs w:val="28"/>
        </w:rPr>
        <w:t xml:space="preserve">две </w:t>
      </w:r>
      <w:r w:rsidRPr="000F3E89">
        <w:rPr>
          <w:rFonts w:ascii="Times New Roman" w:hAnsi="Times New Roman" w:cs="Times New Roman"/>
          <w:sz w:val="28"/>
          <w:szCs w:val="28"/>
        </w:rPr>
        <w:t>бани (русская и финская)</w:t>
      </w:r>
      <w:r w:rsidR="000F3E89" w:rsidRPr="000F3E89">
        <w:rPr>
          <w:rFonts w:ascii="Times New Roman" w:hAnsi="Times New Roman" w:cs="Times New Roman"/>
          <w:sz w:val="28"/>
          <w:szCs w:val="28"/>
        </w:rPr>
        <w:t xml:space="preserve">. </w:t>
      </w:r>
      <w:r w:rsidRPr="000F3E89">
        <w:rPr>
          <w:rFonts w:ascii="Times New Roman" w:hAnsi="Times New Roman" w:cs="Times New Roman"/>
          <w:sz w:val="28"/>
          <w:szCs w:val="28"/>
        </w:rPr>
        <w:t>В пункте проката - лыжи, коньки, горные велосипеды, лодки, футбольные и волейбольные мячи, хоккейные клюшки, шайбы</w:t>
      </w:r>
      <w:r w:rsidR="000F3E89">
        <w:rPr>
          <w:rFonts w:ascii="Times New Roman" w:hAnsi="Times New Roman" w:cs="Times New Roman"/>
          <w:sz w:val="28"/>
          <w:szCs w:val="28"/>
        </w:rPr>
        <w:t>.</w:t>
      </w:r>
      <w:r w:rsidRPr="000F3E89">
        <w:rPr>
          <w:rFonts w:ascii="Times New Roman" w:hAnsi="Times New Roman" w:cs="Times New Roman"/>
          <w:sz w:val="28"/>
          <w:szCs w:val="28"/>
        </w:rPr>
        <w:t xml:space="preserve"> Имеется вертолетная площадка</w:t>
      </w:r>
      <w:r w:rsidR="000F3E89" w:rsidRPr="000F3E89">
        <w:rPr>
          <w:rFonts w:ascii="Times New Roman" w:hAnsi="Times New Roman" w:cs="Times New Roman"/>
          <w:sz w:val="28"/>
          <w:szCs w:val="28"/>
        </w:rPr>
        <w:t>.</w:t>
      </w:r>
      <w:r w:rsidRPr="000F3E89">
        <w:rPr>
          <w:rFonts w:ascii="Times New Roman" w:hAnsi="Times New Roman" w:cs="Times New Roman"/>
          <w:sz w:val="28"/>
          <w:szCs w:val="28"/>
        </w:rPr>
        <w:t xml:space="preserve"> </w:t>
      </w:r>
      <w:r w:rsidR="000F3E89" w:rsidRPr="000F3E89">
        <w:rPr>
          <w:rFonts w:ascii="Times New Roman" w:hAnsi="Times New Roman" w:cs="Times New Roman"/>
          <w:sz w:val="28"/>
          <w:szCs w:val="28"/>
        </w:rPr>
        <w:t xml:space="preserve">Мангал </w:t>
      </w:r>
      <w:r w:rsidRPr="000F3E89">
        <w:rPr>
          <w:rFonts w:ascii="Times New Roman" w:hAnsi="Times New Roman" w:cs="Times New Roman"/>
          <w:sz w:val="28"/>
          <w:szCs w:val="28"/>
        </w:rPr>
        <w:t>с шампурами и барбекю.</w:t>
      </w:r>
    </w:p>
    <w:p w14:paraId="13F18585" w14:textId="77777777" w:rsidR="00BA2EEE" w:rsidRDefault="001E4C4F" w:rsidP="001350EA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134764" wp14:editId="0BA6B434">
            <wp:extent cx="1314450" cy="87630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25" cy="8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02AE" w14:textId="77777777" w:rsidR="00CB083D" w:rsidRPr="00CB083D" w:rsidRDefault="00CB083D" w:rsidP="00CB083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B083D">
        <w:rPr>
          <w:rFonts w:ascii="Times New Roman" w:hAnsi="Times New Roman" w:cs="Times New Roman"/>
          <w:sz w:val="28"/>
          <w:szCs w:val="28"/>
        </w:rPr>
        <w:lastRenderedPageBreak/>
        <w:t>Центр активного отдыха «Подсолнухи»</w:t>
      </w:r>
      <w:r w:rsidR="002E2463">
        <w:rPr>
          <w:rFonts w:ascii="Times New Roman" w:hAnsi="Times New Roman" w:cs="Times New Roman"/>
          <w:sz w:val="28"/>
          <w:szCs w:val="28"/>
        </w:rPr>
        <w:t>, с.Богородское</w:t>
      </w:r>
    </w:p>
    <w:p w14:paraId="031F8C01" w14:textId="77777777" w:rsidR="001E4C4F" w:rsidRPr="0098215E" w:rsidRDefault="0098215E" w:rsidP="000C4DC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15E">
        <w:rPr>
          <w:rFonts w:ascii="Times New Roman" w:hAnsi="Times New Roman" w:cs="Times New Roman"/>
          <w:sz w:val="28"/>
          <w:szCs w:val="28"/>
        </w:rPr>
        <w:t xml:space="preserve">К услугам гостей проживание в рубленых домиках-люкс, полулюкс, в летних деревянных домиках и номерах корпуса. Общее количество мест - 100. Количество номеров по категориям: люкс - 8, стандарт - 20, в корпусе: люкс - 1, стандарт - 4. Скалодром, куб и другие аттракционы "Парка приключений". Туры на горных велосипедах, сплав по Ветлуге на надувных плотах-рафтах, пешие туры. </w:t>
      </w:r>
      <w:r w:rsidR="00FD7BFC" w:rsidRPr="0098215E">
        <w:rPr>
          <w:rFonts w:ascii="Times New Roman" w:hAnsi="Times New Roman" w:cs="Times New Roman"/>
          <w:sz w:val="28"/>
          <w:szCs w:val="28"/>
        </w:rPr>
        <w:t>Бильярд</w:t>
      </w:r>
      <w:r w:rsidRPr="0098215E">
        <w:rPr>
          <w:rFonts w:ascii="Times New Roman" w:hAnsi="Times New Roman" w:cs="Times New Roman"/>
          <w:sz w:val="28"/>
          <w:szCs w:val="28"/>
        </w:rPr>
        <w:t>, бар, караоке, настольный теннис, бадминтон, тир, ролики.</w:t>
      </w:r>
    </w:p>
    <w:p w14:paraId="6C4ABE14" w14:textId="77777777" w:rsidR="0098215E" w:rsidRDefault="00841FD7" w:rsidP="001350EA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5BDF86" wp14:editId="009AC6BD">
            <wp:extent cx="1447800" cy="823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01" cy="8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AFC8F" w14:textId="77777777" w:rsidR="006F5C4F" w:rsidRDefault="006F5C4F" w:rsidP="000C4DC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67A4BC" w14:textId="77777777" w:rsidR="006F5C4F" w:rsidRDefault="006F5C4F" w:rsidP="006F5C4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C4F">
        <w:rPr>
          <w:rFonts w:ascii="Times New Roman" w:hAnsi="Times New Roman" w:cs="Times New Roman"/>
          <w:sz w:val="28"/>
          <w:szCs w:val="28"/>
          <w:u w:val="single"/>
        </w:rPr>
        <w:t>Образовательные учреждения</w:t>
      </w:r>
    </w:p>
    <w:p w14:paraId="5DF487B8" w14:textId="77777777" w:rsidR="00F90C74" w:rsidRPr="00F90C74" w:rsidRDefault="00F90C74" w:rsidP="00F90C74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C74">
        <w:rPr>
          <w:rFonts w:ascii="Times New Roman" w:hAnsi="Times New Roman" w:cs="Times New Roman"/>
          <w:sz w:val="28"/>
          <w:szCs w:val="28"/>
        </w:rPr>
        <w:t xml:space="preserve">В 2021 году сеть образовательных учреждений представлена 21 учреждением (6 дошкольных образовательных учреждений, 11 школ с 3 филиалами, 4 учреждения дополнительного образования). </w:t>
      </w:r>
    </w:p>
    <w:p w14:paraId="6CB03523" w14:textId="47B5EF61" w:rsidR="004C05DB" w:rsidRPr="00F90C74" w:rsidRDefault="00F90C74" w:rsidP="004C05DB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C74">
        <w:rPr>
          <w:rFonts w:ascii="Times New Roman" w:hAnsi="Times New Roman" w:cs="Times New Roman"/>
          <w:sz w:val="28"/>
          <w:szCs w:val="28"/>
        </w:rPr>
        <w:t>Численность воспитанников в дошкольных образовательных организациях  на конец 2021 года составила 654 человека. Учет  нуждающихся  в  услугах  дошкольного  образования обеспечивает электронная очередь. Все желающие обеспечены местами в дошкольных образовательных учреждениях. Выпуск  из дошкольных  образовательных  учреждений в  мае 2021  года составил  150  человек.</w:t>
      </w:r>
    </w:p>
    <w:p w14:paraId="736FBDA1" w14:textId="68E18A8E" w:rsidR="00697517" w:rsidRPr="00697517" w:rsidRDefault="00697517" w:rsidP="00697517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517">
        <w:rPr>
          <w:rFonts w:ascii="Times New Roman" w:hAnsi="Times New Roman" w:cs="Times New Roman"/>
          <w:sz w:val="28"/>
          <w:szCs w:val="28"/>
        </w:rPr>
        <w:t xml:space="preserve">Контингент обучающихся на 1 сентября 2020 года составил 1743 человека (в 2020 году – 1736). Федеральные государственные образовательные стандарты общего образования реализуются в 1-11 классах школ. В государственной итоговой аттестации участвовало 62 выпускника 11-х классов и 139 выпускников 9-х классов.  </w:t>
      </w:r>
    </w:p>
    <w:p w14:paraId="2BD07AF0" w14:textId="77777777" w:rsidR="00175162" w:rsidRPr="00175162" w:rsidRDefault="00175162" w:rsidP="00E14148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162">
        <w:rPr>
          <w:rFonts w:ascii="Times New Roman" w:hAnsi="Times New Roman" w:cs="Times New Roman"/>
          <w:sz w:val="28"/>
          <w:szCs w:val="28"/>
        </w:rPr>
        <w:t xml:space="preserve">Дополнительное образование реализуется в 4 учреждениях дополнительного образования – многопрофильных центрах и 8 школах,  имеющих лицензию на реализацию дополнительных общеобразовательных программ. Общее количество детей, охваченных дополнительным образованием, составляет 2094 человека. </w:t>
      </w:r>
    </w:p>
    <w:p w14:paraId="00733DC6" w14:textId="55663EF2" w:rsidR="009977CA" w:rsidRPr="00226BA6" w:rsidRDefault="009977CA" w:rsidP="009977CA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BA6">
        <w:rPr>
          <w:rFonts w:ascii="Times New Roman" w:hAnsi="Times New Roman" w:cs="Times New Roman"/>
          <w:sz w:val="28"/>
          <w:szCs w:val="28"/>
        </w:rPr>
        <w:t>В р.п.Воскресенское расположен Корпус №4 Государственного бюджетного профессионально</w:t>
      </w:r>
      <w:r w:rsidR="00175C4B" w:rsidRPr="00226BA6">
        <w:rPr>
          <w:rFonts w:ascii="Times New Roman" w:hAnsi="Times New Roman" w:cs="Times New Roman"/>
          <w:sz w:val="28"/>
          <w:szCs w:val="28"/>
        </w:rPr>
        <w:t>го</w:t>
      </w:r>
      <w:r w:rsidRPr="00226BA6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175C4B" w:rsidRPr="00226BA6">
        <w:rPr>
          <w:rFonts w:ascii="Times New Roman" w:hAnsi="Times New Roman" w:cs="Times New Roman"/>
          <w:sz w:val="28"/>
          <w:szCs w:val="28"/>
        </w:rPr>
        <w:t>го</w:t>
      </w:r>
      <w:r w:rsidRPr="00226BA6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75C4B" w:rsidRPr="00226BA6">
        <w:rPr>
          <w:rFonts w:ascii="Times New Roman" w:hAnsi="Times New Roman" w:cs="Times New Roman"/>
          <w:sz w:val="28"/>
          <w:szCs w:val="28"/>
        </w:rPr>
        <w:t xml:space="preserve">я </w:t>
      </w:r>
      <w:r w:rsidRPr="00226BA6">
        <w:rPr>
          <w:rFonts w:ascii="Times New Roman" w:hAnsi="Times New Roman" w:cs="Times New Roman"/>
          <w:sz w:val="28"/>
          <w:szCs w:val="28"/>
        </w:rPr>
        <w:t> "Семеновский индустриально-художественный техникум"</w:t>
      </w:r>
      <w:r w:rsidR="00175C4B" w:rsidRPr="00226BA6">
        <w:rPr>
          <w:rFonts w:ascii="Times New Roman" w:hAnsi="Times New Roman" w:cs="Times New Roman"/>
          <w:sz w:val="28"/>
          <w:szCs w:val="28"/>
        </w:rPr>
        <w:t>.</w:t>
      </w:r>
      <w:r w:rsidR="00327348" w:rsidRPr="00226BA6">
        <w:rPr>
          <w:rFonts w:ascii="Times New Roman" w:hAnsi="Times New Roman" w:cs="Times New Roman"/>
          <w:sz w:val="28"/>
          <w:szCs w:val="28"/>
        </w:rPr>
        <w:t xml:space="preserve"> Осуществляется подготовка специалистов среднего звена по профессиям автомеханик</w:t>
      </w:r>
      <w:r w:rsidR="00226BA6" w:rsidRPr="00226BA6">
        <w:rPr>
          <w:rFonts w:ascii="Times New Roman" w:hAnsi="Times New Roman" w:cs="Times New Roman"/>
          <w:sz w:val="28"/>
          <w:szCs w:val="28"/>
        </w:rPr>
        <w:t>,</w:t>
      </w:r>
      <w:r w:rsidR="00327348" w:rsidRPr="00226BA6">
        <w:rPr>
          <w:rFonts w:ascii="Times New Roman" w:hAnsi="Times New Roman" w:cs="Times New Roman"/>
          <w:sz w:val="28"/>
          <w:szCs w:val="28"/>
        </w:rPr>
        <w:t xml:space="preserve"> повар, кондитер.</w:t>
      </w:r>
    </w:p>
    <w:p w14:paraId="601575F9" w14:textId="77777777" w:rsidR="00C648F0" w:rsidRPr="00226BA6" w:rsidRDefault="00C648F0" w:rsidP="00C648F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BA6">
        <w:rPr>
          <w:rFonts w:ascii="Times New Roman" w:hAnsi="Times New Roman" w:cs="Times New Roman"/>
          <w:sz w:val="28"/>
          <w:szCs w:val="28"/>
        </w:rPr>
        <w:t>Частн</w:t>
      </w:r>
      <w:r w:rsidR="00F42FEB" w:rsidRPr="00226BA6">
        <w:rPr>
          <w:rFonts w:ascii="Times New Roman" w:hAnsi="Times New Roman" w:cs="Times New Roman"/>
          <w:sz w:val="28"/>
          <w:szCs w:val="28"/>
        </w:rPr>
        <w:t>ые</w:t>
      </w:r>
      <w:r w:rsidRPr="00226BA6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F42FEB" w:rsidRPr="00226BA6">
        <w:rPr>
          <w:rFonts w:ascii="Times New Roman" w:hAnsi="Times New Roman" w:cs="Times New Roman"/>
          <w:sz w:val="28"/>
          <w:szCs w:val="28"/>
        </w:rPr>
        <w:t>ые</w:t>
      </w:r>
      <w:r w:rsidRPr="00226BA6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F42FEB" w:rsidRPr="00226BA6">
        <w:rPr>
          <w:rFonts w:ascii="Times New Roman" w:hAnsi="Times New Roman" w:cs="Times New Roman"/>
          <w:sz w:val="28"/>
          <w:szCs w:val="28"/>
        </w:rPr>
        <w:t>я отсутствуют.</w:t>
      </w:r>
      <w:r w:rsidRPr="00226B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5FB8E5" w14:textId="77777777" w:rsidR="007F7A66" w:rsidRPr="0028153A" w:rsidRDefault="00680598" w:rsidP="006F5C4F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153A">
        <w:rPr>
          <w:rFonts w:ascii="Times New Roman" w:hAnsi="Times New Roman" w:cs="Times New Roman"/>
          <w:sz w:val="28"/>
          <w:szCs w:val="28"/>
          <w:u w:val="single"/>
        </w:rPr>
        <w:t>Учреждения здравоохранения</w:t>
      </w:r>
    </w:p>
    <w:p w14:paraId="2D44DFF7" w14:textId="77777777" w:rsidR="00680598" w:rsidRPr="006D536C" w:rsidRDefault="008440B1" w:rsidP="00E561B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36C">
        <w:rPr>
          <w:rFonts w:ascii="Times New Roman" w:hAnsi="Times New Roman" w:cs="Times New Roman"/>
          <w:sz w:val="28"/>
          <w:szCs w:val="28"/>
        </w:rPr>
        <w:t>В систему здравоохранения района входят Государственное бюджетное учреждение здравоохранения Нижегородской области «Воскресенская центральная районная больница» (вкл. ЦРБ в р.п.Воскресенское, Владимирская, Воздвиженская, Нестиарская амбулатории, 29 ФАП)</w:t>
      </w:r>
      <w:r w:rsidR="00314986" w:rsidRPr="006D536C">
        <w:rPr>
          <w:rFonts w:ascii="Times New Roman" w:hAnsi="Times New Roman" w:cs="Times New Roman"/>
          <w:sz w:val="28"/>
          <w:szCs w:val="28"/>
        </w:rPr>
        <w:t xml:space="preserve"> и</w:t>
      </w:r>
      <w:r w:rsidRPr="006D536C">
        <w:rPr>
          <w:rFonts w:ascii="Times New Roman" w:hAnsi="Times New Roman" w:cs="Times New Roman"/>
          <w:sz w:val="28"/>
          <w:szCs w:val="28"/>
        </w:rPr>
        <w:t xml:space="preserve"> частные стоматологические кабинеты</w:t>
      </w:r>
      <w:r w:rsidR="00314986" w:rsidRPr="006D536C">
        <w:rPr>
          <w:rFonts w:ascii="Times New Roman" w:hAnsi="Times New Roman" w:cs="Times New Roman"/>
          <w:sz w:val="28"/>
          <w:szCs w:val="28"/>
        </w:rPr>
        <w:t>.</w:t>
      </w:r>
    </w:p>
    <w:p w14:paraId="4650D81B" w14:textId="77777777" w:rsidR="00F521A1" w:rsidRPr="0028153A" w:rsidRDefault="00F521A1" w:rsidP="00E561B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7F5854" w14:textId="77777777" w:rsidR="00571082" w:rsidRPr="0028153A" w:rsidRDefault="00571082" w:rsidP="00571082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153A">
        <w:rPr>
          <w:rFonts w:ascii="Times New Roman" w:hAnsi="Times New Roman" w:cs="Times New Roman"/>
          <w:sz w:val="28"/>
          <w:szCs w:val="28"/>
          <w:u w:val="single"/>
        </w:rPr>
        <w:t>Культурно-развлекательные учреждения и мероприятия</w:t>
      </w:r>
    </w:p>
    <w:p w14:paraId="1F4B43FA" w14:textId="08C011F2" w:rsidR="00571082" w:rsidRPr="0028153A" w:rsidRDefault="00542AE6" w:rsidP="00542AE6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8153A">
        <w:rPr>
          <w:rFonts w:ascii="Times New Roman" w:hAnsi="Times New Roman" w:cs="Times New Roman"/>
          <w:sz w:val="28"/>
          <w:szCs w:val="28"/>
        </w:rPr>
        <w:t>Воскресенский ЦКД и сельские клубы</w:t>
      </w:r>
      <w:r w:rsidR="004F5606" w:rsidRPr="0028153A">
        <w:rPr>
          <w:rFonts w:ascii="Times New Roman" w:hAnsi="Times New Roman" w:cs="Times New Roman"/>
          <w:sz w:val="28"/>
          <w:szCs w:val="28"/>
        </w:rPr>
        <w:t>.</w:t>
      </w:r>
    </w:p>
    <w:p w14:paraId="257B8199" w14:textId="77777777" w:rsidR="008702CD" w:rsidRPr="00D96D19" w:rsidRDefault="004F5606" w:rsidP="008702CD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rFonts w:ascii="Times New Roman" w:hAnsi="Times New Roman" w:cs="Times New Roman"/>
          <w:sz w:val="28"/>
          <w:szCs w:val="28"/>
        </w:rPr>
        <w:t xml:space="preserve">Центр культуры и досуга в р.п.Воскресенское </w:t>
      </w:r>
      <w:r w:rsidR="008702CD" w:rsidRPr="00D96D19">
        <w:rPr>
          <w:rFonts w:ascii="Times New Roman" w:hAnsi="Times New Roman" w:cs="Times New Roman"/>
          <w:sz w:val="28"/>
          <w:szCs w:val="28"/>
        </w:rPr>
        <w:t>разместился в новом современном здании с декабря 2008 года. В настоящее время в Воскресенском Центре культуры и досуга 34 клубных формирования, ежегодно сотрудниками ЦКД проводится около 400 культурно-массовых мероприятий.  Три самодеятельных коллектива, возглавляемые молодыми специалистами, имеют звание «народный»: Народный театр, ансамбль русских народных инструментов «Околица», ансамбль русских и казачьих народных песен «Раздолье».</w:t>
      </w:r>
      <w:r w:rsidR="006448AB" w:rsidRPr="00D96D19">
        <w:rPr>
          <w:rFonts w:ascii="Times New Roman" w:hAnsi="Times New Roman" w:cs="Times New Roman"/>
          <w:sz w:val="28"/>
          <w:szCs w:val="28"/>
        </w:rPr>
        <w:t xml:space="preserve"> </w:t>
      </w:r>
      <w:r w:rsidR="008702CD" w:rsidRPr="00D96D19">
        <w:rPr>
          <w:rFonts w:ascii="Times New Roman" w:hAnsi="Times New Roman" w:cs="Times New Roman"/>
          <w:sz w:val="28"/>
          <w:szCs w:val="28"/>
        </w:rPr>
        <w:t> На базе Воскресенского ЦКД проводятся районные и межрайонные фестивали-конкурсы, праздники, концерты, спектакли, тематические вечера, персональные выставки, концерты классической музыки, поэтические вечера.</w:t>
      </w:r>
      <w:r w:rsidR="006448AB" w:rsidRPr="00D96D19">
        <w:rPr>
          <w:rFonts w:ascii="Times New Roman" w:hAnsi="Times New Roman" w:cs="Times New Roman"/>
          <w:sz w:val="28"/>
          <w:szCs w:val="28"/>
        </w:rPr>
        <w:t xml:space="preserve"> </w:t>
      </w:r>
      <w:r w:rsidR="008702CD" w:rsidRPr="00D96D19">
        <w:rPr>
          <w:rFonts w:ascii="Times New Roman" w:hAnsi="Times New Roman" w:cs="Times New Roman"/>
          <w:sz w:val="28"/>
          <w:szCs w:val="28"/>
        </w:rPr>
        <w:t> Руководители кружков, участники самодеятельности принимают активное участие в зональных, областных, всероссийских фестивалях конкурсах, занимают призовые места. </w:t>
      </w:r>
    </w:p>
    <w:p w14:paraId="0E2791C4" w14:textId="77777777" w:rsidR="00542AE6" w:rsidRPr="00D96D19" w:rsidRDefault="008B3521" w:rsidP="00FB28E1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noProof/>
        </w:rPr>
        <w:drawing>
          <wp:inline distT="0" distB="0" distL="0" distR="0" wp14:anchorId="4CC6F6D5" wp14:editId="07F82FBC">
            <wp:extent cx="1133475" cy="850106"/>
            <wp:effectExtent l="0" t="0" r="0" b="762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37141" cy="8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D51C" w14:textId="77777777" w:rsidR="00AF6C39" w:rsidRPr="00D96D19" w:rsidRDefault="00AF6C39" w:rsidP="00542AE6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3D6F62E5" w14:textId="77777777" w:rsidR="00AD6712" w:rsidRPr="00D96D19" w:rsidRDefault="00AD6712" w:rsidP="00AD6712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rFonts w:ascii="Times New Roman" w:hAnsi="Times New Roman" w:cs="Times New Roman"/>
          <w:sz w:val="28"/>
          <w:szCs w:val="28"/>
        </w:rPr>
        <w:t>МКУК «Историко-культурный и природно-ландшафтный музей-заповедник «Град Китеж».</w:t>
      </w:r>
      <w:r w:rsidR="006443B1" w:rsidRPr="00D96D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31CF38" w14:textId="77777777" w:rsidR="00F03AD3" w:rsidRPr="00D96D19" w:rsidRDefault="00F03AD3" w:rsidP="00F03AD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rFonts w:ascii="Times New Roman" w:hAnsi="Times New Roman" w:cs="Times New Roman"/>
          <w:sz w:val="28"/>
          <w:szCs w:val="28"/>
        </w:rPr>
        <w:t>Историко-культурный и природно-ландшафтный заповедник "Град Китеж" состоит из трех подразделений</w:t>
      </w:r>
      <w:r w:rsidR="00760759" w:rsidRPr="00D96D19">
        <w:rPr>
          <w:rFonts w:ascii="Times New Roman" w:hAnsi="Times New Roman" w:cs="Times New Roman"/>
          <w:sz w:val="28"/>
          <w:szCs w:val="28"/>
        </w:rPr>
        <w:t>:</w:t>
      </w:r>
    </w:p>
    <w:p w14:paraId="12E783FE" w14:textId="77777777" w:rsidR="00F03AD3" w:rsidRPr="00D96D19" w:rsidRDefault="00F03AD3" w:rsidP="00F03AD3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rFonts w:ascii="Times New Roman" w:hAnsi="Times New Roman" w:cs="Times New Roman"/>
          <w:i/>
          <w:iCs/>
          <w:sz w:val="28"/>
          <w:szCs w:val="28"/>
          <w:u w:val="single"/>
        </w:rPr>
        <w:t>Музейно-туристский комплекс (МТК) «Град Китеж»</w:t>
      </w:r>
      <w:r w:rsidRPr="00D96D19">
        <w:rPr>
          <w:rFonts w:ascii="Times New Roman" w:hAnsi="Times New Roman" w:cs="Times New Roman"/>
          <w:sz w:val="28"/>
          <w:szCs w:val="28"/>
        </w:rPr>
        <w:t> представляет собой многофункциональный культурный центр, в состав которого входят: театральная сцена для постановки драматических спектаклей, выставочный зал со сменными экспозициями и кинотеатр. На сцене театра может работать традиционный драматический театр, возможны постановки музыкального театра, выступления танцевальных коллективов, самодеятельных коллективов, постановка русских сказок и спектаклей, которые ежегодно демонстрируются 6 июля на берегу озера Светлояр. МТК также предусмотрен для проведения в нем всероссийских и международных конференций по культурной и экологической тематике, фестивалей и т. д. Интерес представляет и само здание МТК, построенное в стиле княжеского терема XVII века. Оба этажа здания расписаны известным нижегородским художником Леонидом Колосовым.</w:t>
      </w:r>
    </w:p>
    <w:p w14:paraId="56BF696F" w14:textId="77777777" w:rsidR="00F03AD3" w:rsidRPr="0056438D" w:rsidRDefault="00F03AD3" w:rsidP="00FB28E1">
      <w:pPr>
        <w:tabs>
          <w:tab w:val="num" w:pos="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438D">
        <w:rPr>
          <w:noProof/>
          <w:color w:val="FF0000"/>
        </w:rPr>
        <w:drawing>
          <wp:inline distT="0" distB="0" distL="0" distR="0" wp14:anchorId="574C02E2" wp14:editId="1A176BCD">
            <wp:extent cx="1323975" cy="8835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33" cy="8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8D">
        <w:rPr>
          <w:rFonts w:ascii="Arial" w:hAnsi="Arial" w:cs="Arial"/>
          <w:noProof/>
          <w:color w:val="FF0000"/>
          <w:sz w:val="21"/>
          <w:szCs w:val="21"/>
        </w:rPr>
        <w:t xml:space="preserve"> </w:t>
      </w:r>
      <w:r w:rsidRPr="0056438D">
        <w:rPr>
          <w:rFonts w:ascii="Arial" w:hAnsi="Arial" w:cs="Arial"/>
          <w:noProof/>
          <w:color w:val="FF0000"/>
          <w:sz w:val="21"/>
          <w:szCs w:val="21"/>
        </w:rPr>
        <w:drawing>
          <wp:inline distT="0" distB="0" distL="0" distR="0" wp14:anchorId="0F8F46D5" wp14:editId="069D0511">
            <wp:extent cx="1276350" cy="848064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33" cy="8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B014" w14:textId="77777777" w:rsidR="00C011C6" w:rsidRPr="00D96D19" w:rsidRDefault="00F03AD3" w:rsidP="00D727B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Историко-художественный музей «Китеж»</w:t>
      </w:r>
      <w:r w:rsidRPr="00D96D19">
        <w:rPr>
          <w:rFonts w:ascii="Times New Roman" w:hAnsi="Times New Roman" w:cs="Times New Roman"/>
          <w:sz w:val="28"/>
          <w:szCs w:val="28"/>
        </w:rPr>
        <w:t xml:space="preserve"> находится на краю с.Владимирского, недалеко от озера Светлояр. Экспозиции музея занимают здание бывшей сельской школы и второй этаж детского центра. </w:t>
      </w:r>
    </w:p>
    <w:p w14:paraId="1B3BA032" w14:textId="77777777" w:rsidR="00F03AD3" w:rsidRPr="00D96D19" w:rsidRDefault="00F03AD3" w:rsidP="00FB28E1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80CAE" wp14:editId="0B6B4F33">
            <wp:extent cx="691515" cy="942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6917" w14:textId="77777777" w:rsidR="00F03AD3" w:rsidRPr="00D96D19" w:rsidRDefault="00F03AD3" w:rsidP="00D727B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19">
        <w:rPr>
          <w:rFonts w:ascii="Times New Roman" w:hAnsi="Times New Roman" w:cs="Times New Roman"/>
          <w:sz w:val="28"/>
          <w:szCs w:val="28"/>
        </w:rPr>
        <w:t> </w:t>
      </w:r>
      <w:r w:rsidRPr="00D96D19">
        <w:rPr>
          <w:rFonts w:ascii="Times New Roman" w:hAnsi="Times New Roman" w:cs="Times New Roman"/>
          <w:i/>
          <w:iCs/>
          <w:sz w:val="28"/>
          <w:szCs w:val="28"/>
          <w:u w:val="single"/>
        </w:rPr>
        <w:t>Сектор керамики "Град светлый" </w:t>
      </w:r>
      <w:r w:rsidRPr="00D96D19">
        <w:rPr>
          <w:rFonts w:ascii="Times New Roman" w:hAnsi="Times New Roman" w:cs="Times New Roman"/>
          <w:sz w:val="28"/>
          <w:szCs w:val="28"/>
        </w:rPr>
        <w:t>занимает отдельный этаж здания</w:t>
      </w:r>
      <w:r w:rsidR="00D727B0" w:rsidRPr="00D96D19">
        <w:rPr>
          <w:rFonts w:ascii="Times New Roman" w:hAnsi="Times New Roman" w:cs="Times New Roman"/>
          <w:sz w:val="28"/>
          <w:szCs w:val="28"/>
        </w:rPr>
        <w:t xml:space="preserve">. </w:t>
      </w:r>
      <w:r w:rsidRPr="00D96D19">
        <w:rPr>
          <w:rFonts w:ascii="Times New Roman" w:hAnsi="Times New Roman" w:cs="Times New Roman"/>
          <w:sz w:val="28"/>
          <w:szCs w:val="28"/>
        </w:rPr>
        <w:t xml:space="preserve">В музее три зала. Первый зал посвящен древней славянской культуре и ее символам и героям. </w:t>
      </w:r>
      <w:r w:rsidR="00D727B0" w:rsidRPr="00D96D19">
        <w:rPr>
          <w:rFonts w:ascii="Times New Roman" w:hAnsi="Times New Roman" w:cs="Times New Roman"/>
          <w:sz w:val="28"/>
          <w:szCs w:val="28"/>
        </w:rPr>
        <w:t xml:space="preserve"> </w:t>
      </w:r>
      <w:r w:rsidRPr="00D96D19">
        <w:rPr>
          <w:rFonts w:ascii="Times New Roman" w:hAnsi="Times New Roman" w:cs="Times New Roman"/>
          <w:sz w:val="28"/>
          <w:szCs w:val="28"/>
        </w:rPr>
        <w:t>Второй зал называется "Святая Русь" и посвящен православным символам и житиям подвижников Руси. В третьем зале представлена коллекция авторской керамики, отражающая различные стили и направления гончарного искусства.</w:t>
      </w:r>
    </w:p>
    <w:p w14:paraId="3B3589C6" w14:textId="77777777" w:rsidR="00AD6712" w:rsidRDefault="00D727B0" w:rsidP="00FB28E1">
      <w:pPr>
        <w:tabs>
          <w:tab w:val="num" w:pos="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438D">
        <w:rPr>
          <w:rFonts w:ascii="Arial" w:hAnsi="Arial" w:cs="Arial"/>
          <w:noProof/>
          <w:color w:val="FF0000"/>
          <w:sz w:val="21"/>
          <w:szCs w:val="21"/>
        </w:rPr>
        <w:drawing>
          <wp:inline distT="0" distB="0" distL="0" distR="0" wp14:anchorId="2EC9FECB" wp14:editId="16406C1E">
            <wp:extent cx="691515" cy="942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3" cy="94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326C" w14:textId="77777777" w:rsidR="00AD6932" w:rsidRPr="00AD6932" w:rsidRDefault="00AD6932" w:rsidP="00AD6932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32">
        <w:rPr>
          <w:rFonts w:ascii="Times New Roman" w:hAnsi="Times New Roman" w:cs="Times New Roman"/>
          <w:sz w:val="28"/>
          <w:szCs w:val="28"/>
        </w:rPr>
        <w:t>В 2019 году МКУК Музей-заповедник «Град Китеж» занял призовые места на конкурсах видеопрезентаций Диво России и Диво Евразии с фильмами "Богатыри Китежа" и "Град Светлый".</w:t>
      </w:r>
    </w:p>
    <w:p w14:paraId="7FE20344" w14:textId="77777777" w:rsidR="00AD6712" w:rsidRPr="00B60130" w:rsidRDefault="00AD6712" w:rsidP="00542AE6">
      <w:pPr>
        <w:pStyle w:val="a3"/>
        <w:ind w:left="1429"/>
        <w:jc w:val="both"/>
        <w:rPr>
          <w:rFonts w:eastAsiaTheme="minorEastAsia"/>
          <w:kern w:val="24"/>
          <w:sz w:val="18"/>
          <w:szCs w:val="18"/>
        </w:rPr>
      </w:pPr>
    </w:p>
    <w:p w14:paraId="1CA44416" w14:textId="77777777" w:rsidR="00AD6712" w:rsidRPr="00B60130" w:rsidRDefault="00AD6712" w:rsidP="00AD6712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МКУК «Воскресенский районный Народный краеведческий музей». Отдел Историко-археологический и природный музей «Русенихинское городище».</w:t>
      </w:r>
    </w:p>
    <w:p w14:paraId="64D4C78C" w14:textId="77777777" w:rsidR="00015E8D" w:rsidRPr="00B60130" w:rsidRDefault="00015E8D" w:rsidP="00015E8D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Главное здание м</w:t>
      </w:r>
      <w:r w:rsidR="007D5A01" w:rsidRPr="00B60130">
        <w:rPr>
          <w:rFonts w:ascii="Times New Roman" w:hAnsi="Times New Roman" w:cs="Times New Roman"/>
          <w:sz w:val="28"/>
          <w:szCs w:val="28"/>
        </w:rPr>
        <w:t>узе</w:t>
      </w:r>
      <w:r w:rsidRPr="00B60130">
        <w:rPr>
          <w:rFonts w:ascii="Times New Roman" w:hAnsi="Times New Roman" w:cs="Times New Roman"/>
          <w:sz w:val="28"/>
          <w:szCs w:val="28"/>
        </w:rPr>
        <w:t>я</w:t>
      </w:r>
      <w:r w:rsidR="007D5A01" w:rsidRPr="00B60130">
        <w:rPr>
          <w:rFonts w:ascii="Times New Roman" w:hAnsi="Times New Roman" w:cs="Times New Roman"/>
          <w:sz w:val="28"/>
          <w:szCs w:val="28"/>
        </w:rPr>
        <w:t xml:space="preserve"> находится в главном доме усадьбы лесопромышленника Беляева Сергея Никаноровича</w:t>
      </w:r>
      <w:r w:rsidR="00F323B8" w:rsidRPr="00B60130">
        <w:rPr>
          <w:rFonts w:ascii="Times New Roman" w:hAnsi="Times New Roman" w:cs="Times New Roman"/>
          <w:sz w:val="28"/>
          <w:szCs w:val="28"/>
        </w:rPr>
        <w:t xml:space="preserve"> в р.п.Воскресенское</w:t>
      </w:r>
      <w:r w:rsidR="007D5A01" w:rsidRPr="00B60130">
        <w:rPr>
          <w:rFonts w:ascii="Times New Roman" w:hAnsi="Times New Roman" w:cs="Times New Roman"/>
          <w:sz w:val="28"/>
          <w:szCs w:val="28"/>
        </w:rPr>
        <w:t>. Усадебный комплекс является памятником истории и архитектуры областного значения. На первом этаже располагается 6 комнат, которые занимают постоянные экспозиции музея:</w:t>
      </w:r>
      <w:r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="007D5A01" w:rsidRPr="00B60130">
        <w:rPr>
          <w:rFonts w:ascii="Times New Roman" w:hAnsi="Times New Roman" w:cs="Times New Roman"/>
          <w:sz w:val="28"/>
          <w:szCs w:val="28"/>
        </w:rPr>
        <w:t>«История поселка»</w:t>
      </w:r>
      <w:r w:rsidRPr="00B60130">
        <w:rPr>
          <w:rFonts w:ascii="Times New Roman" w:hAnsi="Times New Roman" w:cs="Times New Roman"/>
          <w:sz w:val="28"/>
          <w:szCs w:val="28"/>
        </w:rPr>
        <w:t>,</w:t>
      </w:r>
      <w:r w:rsidR="007D5A01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«</w:t>
      </w:r>
      <w:r w:rsidR="007D5A01" w:rsidRPr="00B60130">
        <w:rPr>
          <w:rFonts w:ascii="Times New Roman" w:hAnsi="Times New Roman" w:cs="Times New Roman"/>
          <w:sz w:val="28"/>
          <w:szCs w:val="28"/>
        </w:rPr>
        <w:t>Отдел по лесному промыслу</w:t>
      </w:r>
      <w:r w:rsidRPr="00B60130">
        <w:rPr>
          <w:rFonts w:ascii="Times New Roman" w:hAnsi="Times New Roman" w:cs="Times New Roman"/>
          <w:sz w:val="28"/>
          <w:szCs w:val="28"/>
        </w:rPr>
        <w:t>»,</w:t>
      </w:r>
      <w:r w:rsidR="007D5A01" w:rsidRPr="00B60130">
        <w:rPr>
          <w:rFonts w:ascii="Times New Roman" w:hAnsi="Times New Roman" w:cs="Times New Roman"/>
          <w:sz w:val="28"/>
          <w:szCs w:val="28"/>
        </w:rPr>
        <w:t> «Крестьянская изба»</w:t>
      </w:r>
      <w:r w:rsidRPr="00B60130">
        <w:rPr>
          <w:rFonts w:ascii="Times New Roman" w:hAnsi="Times New Roman" w:cs="Times New Roman"/>
          <w:sz w:val="28"/>
          <w:szCs w:val="28"/>
        </w:rPr>
        <w:t>,</w:t>
      </w:r>
      <w:r w:rsidR="006F076B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="007D5A01" w:rsidRPr="00B60130">
        <w:rPr>
          <w:rFonts w:ascii="Times New Roman" w:hAnsi="Times New Roman" w:cs="Times New Roman"/>
          <w:sz w:val="28"/>
          <w:szCs w:val="28"/>
        </w:rPr>
        <w:t>«История образования в Воскресенском районе»</w:t>
      </w:r>
      <w:r w:rsidRPr="00B60130">
        <w:rPr>
          <w:rFonts w:ascii="Times New Roman" w:hAnsi="Times New Roman" w:cs="Times New Roman"/>
          <w:sz w:val="28"/>
          <w:szCs w:val="28"/>
        </w:rPr>
        <w:t>,</w:t>
      </w:r>
      <w:r w:rsidR="007D5A01" w:rsidRPr="00B60130">
        <w:rPr>
          <w:rFonts w:ascii="Times New Roman" w:hAnsi="Times New Roman" w:cs="Times New Roman"/>
          <w:sz w:val="28"/>
          <w:szCs w:val="28"/>
        </w:rPr>
        <w:t xml:space="preserve"> «Кабинет Беляева С.Н.»</w:t>
      </w:r>
      <w:r w:rsidRPr="00B60130">
        <w:rPr>
          <w:rFonts w:ascii="Times New Roman" w:hAnsi="Times New Roman" w:cs="Times New Roman"/>
          <w:sz w:val="28"/>
          <w:szCs w:val="28"/>
        </w:rPr>
        <w:t>,</w:t>
      </w:r>
      <w:r w:rsidR="007D5A01" w:rsidRPr="00B60130">
        <w:rPr>
          <w:rFonts w:ascii="Times New Roman" w:hAnsi="Times New Roman" w:cs="Times New Roman"/>
          <w:sz w:val="28"/>
          <w:szCs w:val="28"/>
        </w:rPr>
        <w:t xml:space="preserve"> «Гостиная»</w:t>
      </w:r>
      <w:r w:rsidRPr="00B60130">
        <w:rPr>
          <w:rFonts w:ascii="Times New Roman" w:hAnsi="Times New Roman" w:cs="Times New Roman"/>
          <w:sz w:val="28"/>
          <w:szCs w:val="28"/>
        </w:rPr>
        <w:t>,</w:t>
      </w:r>
      <w:r w:rsidR="006F076B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="00535E8A" w:rsidRPr="00B60130">
        <w:rPr>
          <w:rFonts w:ascii="Times New Roman" w:hAnsi="Times New Roman" w:cs="Times New Roman"/>
          <w:sz w:val="28"/>
          <w:szCs w:val="28"/>
        </w:rPr>
        <w:t xml:space="preserve">«Отдел природы». </w:t>
      </w:r>
    </w:p>
    <w:p w14:paraId="51F8319B" w14:textId="77777777" w:rsidR="007D5A01" w:rsidRPr="00B60130" w:rsidRDefault="007D5A01" w:rsidP="00015E8D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На втором этаже одно помещение занимает выставочный зал.</w:t>
      </w:r>
      <w:r w:rsidR="00015E8D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Ежегодно здесь проводятся выставки местных мастеров. Это и береста, и бондарный промысел, и лозоплетение, и резьба по дереву. Площадь выставочного зала составляет 17 кв. метров.</w:t>
      </w:r>
    </w:p>
    <w:p w14:paraId="3993E8CB" w14:textId="77777777" w:rsidR="00AD6712" w:rsidRPr="0056438D" w:rsidRDefault="00535E8A" w:rsidP="00535E8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6438D">
        <w:rPr>
          <w:noProof/>
          <w:color w:val="FF0000"/>
        </w:rPr>
        <w:drawing>
          <wp:inline distT="0" distB="0" distL="0" distR="0" wp14:anchorId="4080817B" wp14:editId="1CF42992">
            <wp:extent cx="1600200" cy="1067333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49" cy="10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8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6438D">
        <w:rPr>
          <w:noProof/>
          <w:color w:val="FF0000"/>
        </w:rPr>
        <w:drawing>
          <wp:inline distT="0" distB="0" distL="0" distR="0" wp14:anchorId="5DEB905E" wp14:editId="310E472F">
            <wp:extent cx="714375" cy="1071027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24" cy="10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7348" w14:textId="77777777" w:rsidR="00AD6712" w:rsidRPr="00B60130" w:rsidRDefault="007A304C" w:rsidP="007A304C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lastRenderedPageBreak/>
        <w:t xml:space="preserve">Музей Эпох и Русенихинское городище  — музейный комплекс, включающий в себя Русенихинское городище и марийский могильник. Непосредственно музей располагается в деревянном доме близ деревни Русениха. </w:t>
      </w:r>
      <w:r w:rsidR="00E90002" w:rsidRPr="00B60130">
        <w:rPr>
          <w:rFonts w:ascii="Times New Roman" w:hAnsi="Times New Roman" w:cs="Times New Roman"/>
          <w:sz w:val="28"/>
          <w:szCs w:val="28"/>
        </w:rPr>
        <w:t>В экспозицию музея входит «Русенихинское городище», датирующееся VII-V веками до нашей эры  и представлявшее собой укреплённое городище, которое обносилось валом и рвом. </w:t>
      </w:r>
      <w:r w:rsidR="0026781E" w:rsidRPr="00B60130">
        <w:rPr>
          <w:rFonts w:ascii="Times New Roman" w:hAnsi="Times New Roman" w:cs="Times New Roman"/>
          <w:sz w:val="28"/>
          <w:szCs w:val="28"/>
        </w:rPr>
        <w:t xml:space="preserve">В </w:t>
      </w:r>
      <w:r w:rsidR="00E90002" w:rsidRPr="00B60130">
        <w:rPr>
          <w:rFonts w:ascii="Times New Roman" w:hAnsi="Times New Roman" w:cs="Times New Roman"/>
          <w:sz w:val="28"/>
          <w:szCs w:val="28"/>
        </w:rPr>
        <w:t>музее также представлены экспозиции, посвященные истории ветлужского края, в том числе, некогда обитавшего в этих краях ветлугазавра, а также выставки картин местных художников.</w:t>
      </w:r>
    </w:p>
    <w:p w14:paraId="6191928E" w14:textId="77777777" w:rsidR="0026781E" w:rsidRPr="00B60130" w:rsidRDefault="0026781E" w:rsidP="004C7FB0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noProof/>
        </w:rPr>
        <w:drawing>
          <wp:inline distT="0" distB="0" distL="0" distR="0" wp14:anchorId="0BCD922C" wp14:editId="686D4905">
            <wp:extent cx="1504950" cy="999085"/>
            <wp:effectExtent l="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97" cy="10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461A" w14:textId="77777777" w:rsidR="00756A66" w:rsidRPr="0056438D" w:rsidRDefault="00756A66" w:rsidP="007A304C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D7E183C" w14:textId="77777777" w:rsidR="00756A66" w:rsidRPr="00B60130" w:rsidRDefault="00756A66" w:rsidP="00CD7337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Фестивали и культурные мероприятия</w:t>
      </w:r>
    </w:p>
    <w:p w14:paraId="39745F88" w14:textId="77777777" w:rsidR="00571082" w:rsidRPr="00B60130" w:rsidRDefault="00AD7E68" w:rsidP="00CD7337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Межрегиональный фестиваль народного творчества «Град Китеж – душа России»</w:t>
      </w:r>
    </w:p>
    <w:p w14:paraId="4081C4EA" w14:textId="77777777" w:rsidR="00AD7E68" w:rsidRPr="00B60130" w:rsidRDefault="00C16130" w:rsidP="00C1613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Проводится 6 июля в селе Владимирское. Цели и задачи фестиваля: сохранение, развитие и популяризация традиционной культуры своего региона; воспитание любви к своему краю и малой родине; выявление лучших коллективов и исполнителей; увеличение притока туристического потока в район и Нижегородскую область. В рамках фестиваля проводятся презентации, мастер – классы, круглый стол, концертные программы как в с.Владимирское, так и на озере Светлояр. Большое внимание уделяется организации выставки – продажи изделий мастеров народного промысла «Город мастеров». Возраст участников не ограничен.</w:t>
      </w:r>
    </w:p>
    <w:p w14:paraId="4D6C1D0C" w14:textId="77777777" w:rsidR="00AD7E68" w:rsidRPr="00B60130" w:rsidRDefault="00C47E67" w:rsidP="0043543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0130">
        <w:rPr>
          <w:noProof/>
        </w:rPr>
        <w:drawing>
          <wp:inline distT="0" distB="0" distL="0" distR="0" wp14:anchorId="43973702" wp14:editId="1B261AAD">
            <wp:extent cx="1384255" cy="1038225"/>
            <wp:effectExtent l="0" t="0" r="6985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52" cy="10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130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B60130">
        <w:rPr>
          <w:noProof/>
        </w:rPr>
        <w:drawing>
          <wp:inline distT="0" distB="0" distL="0" distR="0" wp14:anchorId="1FDA153F" wp14:editId="0C6DE6C9">
            <wp:extent cx="1504950" cy="1003250"/>
            <wp:effectExtent l="0" t="0" r="0" b="698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69" cy="10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3F9C" w14:textId="77777777" w:rsidR="00F852B6" w:rsidRPr="00B60130" w:rsidRDefault="00F852B6" w:rsidP="00756A66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CCC0CE0" w14:textId="77777777" w:rsidR="00680598" w:rsidRPr="00B60130" w:rsidRDefault="00F852B6" w:rsidP="00CD7337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День Воскресенского района и р.п.Воскресенское</w:t>
      </w:r>
    </w:p>
    <w:p w14:paraId="1B16D8F9" w14:textId="77777777" w:rsidR="008103ED" w:rsidRPr="00B60130" w:rsidRDefault="00BE3A14" w:rsidP="008103ED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Проводится 10 августа в р.п.Воскресенское. Праздник проводится с целью организации активного содержательного досуга жителей и гостей района, развития творческих способностей его участников, охватывает все возрастные категории. В этот день проводятся конкурсы: «Лучшее сельское подворье», детского рисунка, мастер – классы, выставки, презентации. Организуются концертные программы и другие праздничные мероприятия, как в дневное, так и в вечернее время. Привлекает внимание выставка – продажа изделий мастеров народных промыслов «Город мастеров»</w:t>
      </w:r>
    </w:p>
    <w:p w14:paraId="568E9C00" w14:textId="77777777" w:rsidR="004347C9" w:rsidRPr="00B60130" w:rsidRDefault="004347C9" w:rsidP="008103ED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noProof/>
        </w:rPr>
        <w:lastRenderedPageBreak/>
        <w:drawing>
          <wp:inline distT="0" distB="0" distL="0" distR="0" wp14:anchorId="6F3B58C6" wp14:editId="52C9A721">
            <wp:extent cx="1320412" cy="990600"/>
            <wp:effectExtent l="0" t="0" r="0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53" cy="10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9A25" w14:textId="77777777" w:rsidR="00707B5D" w:rsidRPr="00B60130" w:rsidRDefault="00707B5D" w:rsidP="00CD7337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Объекты культурного наследия</w:t>
      </w:r>
    </w:p>
    <w:p w14:paraId="7D3D57BA" w14:textId="77777777" w:rsidR="00111401" w:rsidRPr="00B60130" w:rsidRDefault="00111401" w:rsidP="00CD7337">
      <w:pPr>
        <w:tabs>
          <w:tab w:val="num" w:pos="0"/>
        </w:tabs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Памятник археологии Русенихинское городище.</w:t>
      </w:r>
    </w:p>
    <w:p w14:paraId="355B760E" w14:textId="77777777" w:rsidR="00111401" w:rsidRPr="00B60130" w:rsidRDefault="00111401" w:rsidP="00111401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t xml:space="preserve">    </w:t>
      </w:r>
      <w:r w:rsidRPr="00B60130">
        <w:rPr>
          <w:rFonts w:ascii="Times New Roman" w:hAnsi="Times New Roman" w:cs="Times New Roman"/>
          <w:sz w:val="28"/>
          <w:szCs w:val="28"/>
        </w:rPr>
        <w:t>Городище ананьинской культуры находится в д.Русениха, на правом берегу реки Ветлуги. «Русенихинское городище» - археологический памятник, открытый в 1925 году на окраине деревни Русениха, на крутом берегу Ветлуги. О.Н.Бадер, изучавший «Русенихинское городище» в составе экспедиции Московского университета, датировал его VП-V веками до новой эры  и отнес к ананьинской культуре – археологической культуре железного века, расположенной в VШ-Ш веках до новой эры в бассейне Камы, отчасти средней Волги, Вятки и Белой. «Русенихинское городище», таким образом, расположено на окраине обширного района распространения ананьинской культуры.</w:t>
      </w:r>
    </w:p>
    <w:p w14:paraId="10CCB7C1" w14:textId="77777777" w:rsidR="00C7655B" w:rsidRPr="0056438D" w:rsidRDefault="00D97D5B" w:rsidP="00D97D5B">
      <w:pPr>
        <w:tabs>
          <w:tab w:val="num" w:pos="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438D">
        <w:rPr>
          <w:noProof/>
          <w:color w:val="FF0000"/>
        </w:rPr>
        <w:drawing>
          <wp:inline distT="0" distB="0" distL="0" distR="0" wp14:anchorId="1D1D78EE" wp14:editId="0EB4F112">
            <wp:extent cx="1291301" cy="857250"/>
            <wp:effectExtent l="0" t="0" r="4445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99" cy="8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113A" w14:textId="77777777" w:rsidR="00CF7D37" w:rsidRPr="00B60130" w:rsidRDefault="00CF7D37" w:rsidP="00CD7337">
      <w:pPr>
        <w:tabs>
          <w:tab w:val="num" w:pos="0"/>
        </w:tabs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Памятники истории:</w:t>
      </w:r>
    </w:p>
    <w:p w14:paraId="024B94B2" w14:textId="77777777" w:rsidR="00CF7D37" w:rsidRPr="00B60130" w:rsidRDefault="00CF7D37" w:rsidP="001B19CC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Дом, где жил и работал писатель Валентин Иванович Костылев</w:t>
      </w:r>
      <w:r w:rsidRPr="00B60130">
        <w:rPr>
          <w:rFonts w:ascii="Times New Roman" w:hAnsi="Times New Roman" w:cs="Times New Roman"/>
          <w:sz w:val="28"/>
          <w:szCs w:val="28"/>
        </w:rPr>
        <w:t>. Находится в р.п. Воскресенское, ул. Ленина, 83. Датировка дома</w:t>
      </w:r>
      <w:r w:rsidR="00F36F98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 xml:space="preserve"> конец XIX </w:t>
      </w:r>
      <w:r w:rsidR="00F36F98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 xml:space="preserve">начало XX века. </w:t>
      </w:r>
    </w:p>
    <w:p w14:paraId="2894341A" w14:textId="77777777" w:rsidR="00CF7D37" w:rsidRPr="00B60130" w:rsidRDefault="00CF7D37" w:rsidP="001B19CC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Сельское кладбище</w:t>
      </w:r>
      <w:r w:rsidRPr="00B60130">
        <w:rPr>
          <w:rFonts w:ascii="Times New Roman" w:hAnsi="Times New Roman" w:cs="Times New Roman"/>
          <w:sz w:val="28"/>
          <w:szCs w:val="28"/>
        </w:rPr>
        <w:t>. Находится р.п.Воскресенское. Датируется - конец  XVIII</w:t>
      </w:r>
      <w:r w:rsidR="00D31298" w:rsidRPr="00B60130">
        <w:rPr>
          <w:rFonts w:ascii="Times New Roman" w:hAnsi="Times New Roman" w:cs="Times New Roman"/>
          <w:sz w:val="28"/>
          <w:szCs w:val="28"/>
        </w:rPr>
        <w:t xml:space="preserve"> -</w:t>
      </w:r>
      <w:r w:rsidRPr="00B60130">
        <w:rPr>
          <w:rFonts w:ascii="Times New Roman" w:hAnsi="Times New Roman" w:cs="Times New Roman"/>
          <w:sz w:val="28"/>
          <w:szCs w:val="28"/>
        </w:rPr>
        <w:t xml:space="preserve"> начало XIX века.</w:t>
      </w:r>
    </w:p>
    <w:p w14:paraId="589F8F34" w14:textId="77777777" w:rsidR="00CF7D37" w:rsidRPr="00B60130" w:rsidRDefault="00CF7D37" w:rsidP="001B19CC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Дом, где жил сказочник Ковалев Иван Федорович</w:t>
      </w:r>
      <w:r w:rsidRPr="00B60130">
        <w:rPr>
          <w:rFonts w:ascii="Times New Roman" w:hAnsi="Times New Roman" w:cs="Times New Roman"/>
          <w:sz w:val="28"/>
          <w:szCs w:val="28"/>
        </w:rPr>
        <w:t xml:space="preserve">. </w:t>
      </w:r>
      <w:r w:rsidR="001B19CC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Находится в д. Шадрино,</w:t>
      </w:r>
      <w:r w:rsidR="001B19CC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33. Иван Федорович поживал в этом доме с 1930г. по 1965г. Уроженец и постоянный житель деревни Шадрино И.Ф. Ковалев (1885-1966) вошел в историю литературы как выдающийся сказочник.</w:t>
      </w:r>
    </w:p>
    <w:p w14:paraId="7C45B2DA" w14:textId="77777777" w:rsidR="00CF7D37" w:rsidRPr="00B60130" w:rsidRDefault="00CF7D37" w:rsidP="00CD7337">
      <w:pPr>
        <w:tabs>
          <w:tab w:val="num" w:pos="0"/>
        </w:tabs>
        <w:ind w:left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Памятники градостроительства и архитектуры</w:t>
      </w:r>
      <w:r w:rsidR="00756CE1"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</w:p>
    <w:p w14:paraId="18EB43CB" w14:textId="77777777" w:rsidR="00CF7D37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Воскресенская церковь (храм Воскресения Словущего).</w:t>
      </w:r>
      <w:r w:rsidR="00756CE1"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 xml:space="preserve">Находится в центре р.п.Воскресенское, ул. Пушкина, 57. Годы строительства храма  </w:t>
      </w:r>
      <w:r w:rsidR="00A96BD9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>1828 – 1858 гг.</w:t>
      </w: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14947A1F" w14:textId="77777777" w:rsidR="00CF7D37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Усадьба Никифора Осиповича Шагина</w:t>
      </w:r>
      <w:r w:rsidRPr="00B60130">
        <w:rPr>
          <w:rFonts w:ascii="Times New Roman" w:hAnsi="Times New Roman" w:cs="Times New Roman"/>
          <w:sz w:val="28"/>
          <w:szCs w:val="28"/>
        </w:rPr>
        <w:t xml:space="preserve">. Находится  р.п.Воскресенское, ул.Ленина, 105. Дата строительства </w:t>
      </w:r>
      <w:r w:rsidR="00F36F98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 xml:space="preserve">начало XX века. </w:t>
      </w:r>
    </w:p>
    <w:p w14:paraId="1F1DB3A8" w14:textId="77777777" w:rsidR="00756CE1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Усадьба Дубровина В.Д. </w:t>
      </w:r>
      <w:r w:rsidR="00756CE1"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Находится р.п Воскресенское, ул.Ленина, 114.</w:t>
      </w: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5181F6F1" w14:textId="77777777" w:rsidR="00CF7D37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Дом  И. Крюкова. </w:t>
      </w:r>
      <w:r w:rsidRPr="00B60130">
        <w:rPr>
          <w:rFonts w:ascii="Times New Roman" w:hAnsi="Times New Roman" w:cs="Times New Roman"/>
          <w:sz w:val="28"/>
          <w:szCs w:val="28"/>
        </w:rPr>
        <w:t xml:space="preserve">Находится  в р.п.Воскресенское, ул.Ленина, 139. Дата строительства  </w:t>
      </w:r>
      <w:r w:rsidR="00F36F98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 xml:space="preserve">1906 год. </w:t>
      </w:r>
    </w:p>
    <w:p w14:paraId="01EB5D43" w14:textId="77777777" w:rsidR="00CF7D37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Усадьба Беляева. </w:t>
      </w:r>
      <w:r w:rsidR="00756CE1"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 xml:space="preserve">Находится в р.п.Воскресенское, ул.Пушкина 53-55. Дата постройки </w:t>
      </w:r>
      <w:r w:rsidR="00D31298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 xml:space="preserve">1905 год. </w:t>
      </w:r>
    </w:p>
    <w:p w14:paraId="3D65816C" w14:textId="77777777" w:rsidR="00CF7D37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Торговая лавка. </w:t>
      </w:r>
      <w:r w:rsidRPr="00B60130">
        <w:rPr>
          <w:rFonts w:ascii="Times New Roman" w:hAnsi="Times New Roman" w:cs="Times New Roman"/>
          <w:sz w:val="28"/>
          <w:szCs w:val="28"/>
        </w:rPr>
        <w:t xml:space="preserve">Находится в р.п.Воскресенское, ул.Пушкина, 56. Дата строительства  </w:t>
      </w:r>
      <w:r w:rsidR="00F36F98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 xml:space="preserve">конец XIX века. </w:t>
      </w:r>
    </w:p>
    <w:p w14:paraId="7A22DAE8" w14:textId="77777777" w:rsidR="00756CE1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Казанская церковь. </w:t>
      </w:r>
      <w:r w:rsidR="00756CE1"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 xml:space="preserve">Расположена в с.Богородское. Строительство шло с 1816 по 1839 год. </w:t>
      </w:r>
    </w:p>
    <w:p w14:paraId="263502D9" w14:textId="77777777" w:rsidR="00756CE1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Владимирская церковь в честь Владимирской иконы Божией Матери.</w:t>
      </w:r>
      <w:r w:rsidR="00756CE1"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Находится в с.Владимирское. Была построена на средства прихожан в 1776 году.</w:t>
      </w: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5ABB0F61" w14:textId="77777777" w:rsidR="004164D0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Усадьба Левашевых. </w:t>
      </w:r>
      <w:r w:rsidRPr="00B60130">
        <w:rPr>
          <w:rFonts w:ascii="Times New Roman" w:hAnsi="Times New Roman" w:cs="Times New Roman"/>
          <w:sz w:val="28"/>
          <w:szCs w:val="28"/>
        </w:rPr>
        <w:t xml:space="preserve">Расположена в д.Галибиха. Жилые дома усадьбы построены во второй половине XIX века, парк разбит в то же время. </w:t>
      </w:r>
    </w:p>
    <w:p w14:paraId="5549E031" w14:textId="77777777" w:rsidR="00756CE1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Никольская церковь. </w:t>
      </w:r>
      <w:r w:rsidRPr="00B60130">
        <w:rPr>
          <w:rFonts w:ascii="Times New Roman" w:hAnsi="Times New Roman" w:cs="Times New Roman"/>
          <w:sz w:val="28"/>
          <w:szCs w:val="28"/>
        </w:rPr>
        <w:t>Находится в с.Нестиары.</w:t>
      </w: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</w:p>
    <w:p w14:paraId="0E2A9D7B" w14:textId="77777777" w:rsidR="00756CE1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Комплекс Троицкой церкви</w:t>
      </w:r>
      <w:r w:rsidRPr="00B60130">
        <w:rPr>
          <w:rFonts w:ascii="Times New Roman" w:hAnsi="Times New Roman" w:cs="Times New Roman"/>
          <w:sz w:val="28"/>
          <w:szCs w:val="28"/>
        </w:rPr>
        <w:t xml:space="preserve">. Находится в с.Троицкое. Была построена в 1713 году на средства прихожан. </w:t>
      </w:r>
    </w:p>
    <w:p w14:paraId="13E83DD2" w14:textId="77777777" w:rsidR="00756CE1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Усадьба Казанцевых. </w:t>
      </w:r>
      <w:r w:rsidRPr="00B60130">
        <w:rPr>
          <w:rFonts w:ascii="Times New Roman" w:hAnsi="Times New Roman" w:cs="Times New Roman"/>
          <w:sz w:val="28"/>
          <w:szCs w:val="28"/>
        </w:rPr>
        <w:t xml:space="preserve">Находится в с.Успенское. Дата постройки </w:t>
      </w:r>
      <w:r w:rsidR="00F36F98"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Pr="00B60130">
        <w:rPr>
          <w:rFonts w:ascii="Times New Roman" w:hAnsi="Times New Roman" w:cs="Times New Roman"/>
          <w:sz w:val="28"/>
          <w:szCs w:val="28"/>
        </w:rPr>
        <w:t xml:space="preserve">конец XIX века. </w:t>
      </w:r>
    </w:p>
    <w:p w14:paraId="4F98555D" w14:textId="77777777" w:rsidR="00CF7D37" w:rsidRPr="00B60130" w:rsidRDefault="00CF7D37" w:rsidP="00E60E8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>Церковь в честь Чудотворца Николая.</w:t>
      </w:r>
      <w:r w:rsidR="00756CE1"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601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</w:t>
      </w:r>
      <w:r w:rsidRPr="00B60130">
        <w:rPr>
          <w:rFonts w:ascii="Times New Roman" w:hAnsi="Times New Roman" w:cs="Times New Roman"/>
          <w:sz w:val="28"/>
          <w:szCs w:val="28"/>
        </w:rPr>
        <w:t>Находится в д. Шурговаш, построен</w:t>
      </w:r>
      <w:r w:rsidR="00E60E85" w:rsidRPr="00B60130">
        <w:rPr>
          <w:rFonts w:ascii="Times New Roman" w:hAnsi="Times New Roman" w:cs="Times New Roman"/>
          <w:sz w:val="28"/>
          <w:szCs w:val="28"/>
        </w:rPr>
        <w:t>а</w:t>
      </w:r>
      <w:r w:rsidRPr="00B60130">
        <w:rPr>
          <w:rFonts w:ascii="Times New Roman" w:hAnsi="Times New Roman" w:cs="Times New Roman"/>
          <w:sz w:val="28"/>
          <w:szCs w:val="28"/>
        </w:rPr>
        <w:t xml:space="preserve"> в начале XX века. Строительство церкви велось на средства прихожан, собирал пожертвование Павел  Жильцов (1916).</w:t>
      </w:r>
    </w:p>
    <w:p w14:paraId="220FB3D8" w14:textId="77777777" w:rsidR="00CD7337" w:rsidRPr="00B60130" w:rsidRDefault="00CD7337" w:rsidP="00CD7337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0130">
        <w:rPr>
          <w:rFonts w:ascii="Times New Roman" w:hAnsi="Times New Roman" w:cs="Times New Roman"/>
          <w:sz w:val="28"/>
          <w:szCs w:val="28"/>
          <w:u w:val="single"/>
        </w:rPr>
        <w:t>Спортивные учреждения и мероприятия</w:t>
      </w:r>
    </w:p>
    <w:p w14:paraId="4F731DE4" w14:textId="77777777" w:rsidR="007C03DD" w:rsidRPr="00B60130" w:rsidRDefault="007C03DD" w:rsidP="007C03DD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Физкультурно-оздоровительный комплекс «Олимпия»</w:t>
      </w:r>
    </w:p>
    <w:p w14:paraId="0E4E850E" w14:textId="77777777" w:rsidR="007C03DD" w:rsidRPr="00B60130" w:rsidRDefault="007C03DD" w:rsidP="007C03DD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 xml:space="preserve">Торжественное открытие </w:t>
      </w:r>
      <w:bookmarkStart w:id="0" w:name="_Hlk23512689"/>
      <w:r w:rsidRPr="00B60130">
        <w:rPr>
          <w:rFonts w:ascii="Times New Roman" w:hAnsi="Times New Roman" w:cs="Times New Roman"/>
          <w:sz w:val="28"/>
          <w:szCs w:val="28"/>
        </w:rPr>
        <w:t>физкультурно-оздоровительного комплекса «Олимпия»</w:t>
      </w:r>
      <w:bookmarkEnd w:id="0"/>
      <w:r w:rsidRPr="00B60130">
        <w:rPr>
          <w:rFonts w:ascii="Times New Roman" w:hAnsi="Times New Roman" w:cs="Times New Roman"/>
          <w:sz w:val="28"/>
          <w:szCs w:val="28"/>
        </w:rPr>
        <w:t xml:space="preserve"> состоялось 2 ноября</w:t>
      </w:r>
      <w:r w:rsidR="00476FB1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2018</w:t>
      </w:r>
      <w:r w:rsidR="00476FB1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года. Физкультурно-оздоровительный комплекс «Олимпия» расположен на въезде в р</w:t>
      </w:r>
      <w:r w:rsidR="00A67DB2" w:rsidRPr="00B60130">
        <w:rPr>
          <w:rFonts w:ascii="Times New Roman" w:hAnsi="Times New Roman" w:cs="Times New Roman"/>
          <w:sz w:val="28"/>
          <w:szCs w:val="28"/>
        </w:rPr>
        <w:t>.</w:t>
      </w:r>
      <w:r w:rsidRPr="00B60130">
        <w:rPr>
          <w:rFonts w:ascii="Times New Roman" w:hAnsi="Times New Roman" w:cs="Times New Roman"/>
          <w:sz w:val="28"/>
          <w:szCs w:val="28"/>
        </w:rPr>
        <w:t>п</w:t>
      </w:r>
      <w:r w:rsidR="005D7E72" w:rsidRPr="00B60130">
        <w:rPr>
          <w:rFonts w:ascii="Times New Roman" w:hAnsi="Times New Roman" w:cs="Times New Roman"/>
          <w:sz w:val="28"/>
          <w:szCs w:val="28"/>
        </w:rPr>
        <w:t>.</w:t>
      </w:r>
      <w:r w:rsidRPr="00B60130">
        <w:rPr>
          <w:rFonts w:ascii="Times New Roman" w:hAnsi="Times New Roman" w:cs="Times New Roman"/>
          <w:sz w:val="28"/>
          <w:szCs w:val="28"/>
        </w:rPr>
        <w:t>Воскресенское Нижегородской области.</w:t>
      </w:r>
    </w:p>
    <w:p w14:paraId="755319AA" w14:textId="77777777" w:rsidR="00CD7337" w:rsidRPr="00B60130" w:rsidRDefault="007C03DD" w:rsidP="006D66D1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130">
        <w:rPr>
          <w:rFonts w:ascii="Times New Roman" w:hAnsi="Times New Roman" w:cs="Times New Roman"/>
          <w:sz w:val="28"/>
          <w:szCs w:val="28"/>
        </w:rPr>
        <w:t>Комплекс позволяет проводить занятия по различным видам спорта</w:t>
      </w:r>
      <w:r w:rsidR="006D66D1" w:rsidRPr="00B60130">
        <w:rPr>
          <w:rFonts w:ascii="Times New Roman" w:hAnsi="Times New Roman" w:cs="Times New Roman"/>
          <w:sz w:val="28"/>
          <w:szCs w:val="28"/>
        </w:rPr>
        <w:t>:</w:t>
      </w:r>
      <w:r w:rsidRPr="00B60130">
        <w:rPr>
          <w:rFonts w:ascii="Times New Roman" w:hAnsi="Times New Roman" w:cs="Times New Roman"/>
          <w:sz w:val="28"/>
          <w:szCs w:val="28"/>
        </w:rPr>
        <w:t xml:space="preserve"> футбол, хоккей с шайбой, мини-футбол, фигурное катание на коньках, волейбол, плавание, баскетбол, настольный теннис и многие другие. Сооружение включает в себя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 у</w:t>
      </w:r>
      <w:r w:rsidRPr="00B60130">
        <w:rPr>
          <w:rFonts w:ascii="Times New Roman" w:hAnsi="Times New Roman" w:cs="Times New Roman"/>
          <w:sz w:val="28"/>
          <w:szCs w:val="28"/>
        </w:rPr>
        <w:t>ниверсальный спортивный зал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, хоккейную </w:t>
      </w:r>
      <w:r w:rsidRPr="00B60130">
        <w:rPr>
          <w:rFonts w:ascii="Times New Roman" w:hAnsi="Times New Roman" w:cs="Times New Roman"/>
          <w:sz w:val="28"/>
          <w:szCs w:val="28"/>
        </w:rPr>
        <w:t>площадк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у, большой </w:t>
      </w:r>
      <w:r w:rsidRPr="00B60130">
        <w:rPr>
          <w:rFonts w:ascii="Times New Roman" w:hAnsi="Times New Roman" w:cs="Times New Roman"/>
          <w:sz w:val="28"/>
          <w:szCs w:val="28"/>
        </w:rPr>
        <w:t>и малый бассейны</w:t>
      </w:r>
      <w:r w:rsidR="006D66D1" w:rsidRPr="00B60130">
        <w:rPr>
          <w:rFonts w:ascii="Times New Roman" w:hAnsi="Times New Roman" w:cs="Times New Roman"/>
          <w:sz w:val="28"/>
          <w:szCs w:val="28"/>
        </w:rPr>
        <w:t>,</w:t>
      </w:r>
      <w:r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футбольное </w:t>
      </w:r>
      <w:r w:rsidRPr="00B60130">
        <w:rPr>
          <w:rFonts w:ascii="Times New Roman" w:hAnsi="Times New Roman" w:cs="Times New Roman"/>
          <w:sz w:val="28"/>
          <w:szCs w:val="28"/>
        </w:rPr>
        <w:t>поле с искусственным покрытием;  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залы </w:t>
      </w:r>
      <w:r w:rsidRPr="00B60130">
        <w:rPr>
          <w:rFonts w:ascii="Times New Roman" w:hAnsi="Times New Roman" w:cs="Times New Roman"/>
          <w:sz w:val="28"/>
          <w:szCs w:val="28"/>
        </w:rPr>
        <w:t xml:space="preserve">для занятий фитнесом, настольным теннисом; 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тренажерный </w:t>
      </w:r>
      <w:r w:rsidRPr="00B60130">
        <w:rPr>
          <w:rFonts w:ascii="Times New Roman" w:hAnsi="Times New Roman" w:cs="Times New Roman"/>
          <w:sz w:val="28"/>
          <w:szCs w:val="28"/>
        </w:rPr>
        <w:t>зал с комплексом тренажеров</w:t>
      </w:r>
      <w:r w:rsidR="006D66D1" w:rsidRPr="00B60130">
        <w:rPr>
          <w:rFonts w:ascii="Times New Roman" w:hAnsi="Times New Roman" w:cs="Times New Roman"/>
          <w:sz w:val="28"/>
          <w:szCs w:val="28"/>
        </w:rPr>
        <w:t>,</w:t>
      </w:r>
      <w:r w:rsidRPr="00B60130">
        <w:rPr>
          <w:rFonts w:ascii="Times New Roman" w:hAnsi="Times New Roman" w:cs="Times New Roman"/>
          <w:sz w:val="28"/>
          <w:szCs w:val="28"/>
        </w:rPr>
        <w:t> </w:t>
      </w:r>
      <w:r w:rsidR="006D66D1" w:rsidRPr="00B60130">
        <w:rPr>
          <w:rFonts w:ascii="Times New Roman" w:hAnsi="Times New Roman" w:cs="Times New Roman"/>
          <w:sz w:val="28"/>
          <w:szCs w:val="28"/>
        </w:rPr>
        <w:t>бильярд</w:t>
      </w:r>
      <w:r w:rsidRPr="00B60130">
        <w:rPr>
          <w:rFonts w:ascii="Times New Roman" w:hAnsi="Times New Roman" w:cs="Times New Roman"/>
          <w:sz w:val="28"/>
          <w:szCs w:val="28"/>
        </w:rPr>
        <w:t xml:space="preserve">- 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тир. </w:t>
      </w:r>
      <w:r w:rsidRPr="00B60130">
        <w:rPr>
          <w:rFonts w:ascii="Times New Roman" w:hAnsi="Times New Roman" w:cs="Times New Roman"/>
          <w:sz w:val="28"/>
          <w:szCs w:val="28"/>
        </w:rPr>
        <w:t>В корпусах здания размещен кинозал на 49 мест, кафе, имеется автомобильная стоянка.</w:t>
      </w:r>
      <w:r w:rsidR="006D66D1" w:rsidRPr="00B60130">
        <w:rPr>
          <w:rFonts w:ascii="Times New Roman" w:hAnsi="Times New Roman" w:cs="Times New Roman"/>
          <w:sz w:val="28"/>
          <w:szCs w:val="28"/>
        </w:rPr>
        <w:t xml:space="preserve"> </w:t>
      </w:r>
      <w:r w:rsidRPr="00B60130">
        <w:rPr>
          <w:rFonts w:ascii="Times New Roman" w:hAnsi="Times New Roman" w:cs="Times New Roman"/>
          <w:sz w:val="28"/>
          <w:szCs w:val="28"/>
        </w:rPr>
        <w:t>Занятия в секциях для детей от 4 до 18 лет проводятся бесплатно.</w:t>
      </w:r>
    </w:p>
    <w:p w14:paraId="100C75B6" w14:textId="77777777" w:rsidR="00AD1758" w:rsidRPr="0056438D" w:rsidRDefault="00AD1758" w:rsidP="00AD1758">
      <w:pPr>
        <w:tabs>
          <w:tab w:val="num" w:pos="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438D">
        <w:rPr>
          <w:noProof/>
          <w:color w:val="FF0000"/>
        </w:rPr>
        <w:drawing>
          <wp:inline distT="0" distB="0" distL="0" distR="0" wp14:anchorId="4E90F244" wp14:editId="29AAF36B">
            <wp:extent cx="1419225" cy="946612"/>
            <wp:effectExtent l="0" t="0" r="0" b="635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31" cy="9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3C0" w:rsidRPr="0056438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133C0" w:rsidRPr="0056438D">
        <w:rPr>
          <w:noProof/>
          <w:color w:val="FF0000"/>
        </w:rPr>
        <w:drawing>
          <wp:inline distT="0" distB="0" distL="0" distR="0" wp14:anchorId="1E492C1C" wp14:editId="782DF8A6">
            <wp:extent cx="1413772" cy="942975"/>
            <wp:effectExtent l="0" t="0" r="0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26" cy="9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3C0" w:rsidRPr="0056438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133C0" w:rsidRPr="0056438D">
        <w:rPr>
          <w:noProof/>
          <w:color w:val="FF0000"/>
        </w:rPr>
        <w:drawing>
          <wp:inline distT="0" distB="0" distL="0" distR="0" wp14:anchorId="16A8E747" wp14:editId="68BD42B7">
            <wp:extent cx="1399257" cy="933294"/>
            <wp:effectExtent l="0" t="0" r="0" b="63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07" cy="9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04E" w:rsidRPr="005643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5704E" w:rsidRPr="0056438D">
        <w:rPr>
          <w:noProof/>
          <w:color w:val="FF0000"/>
        </w:rPr>
        <w:drawing>
          <wp:inline distT="0" distB="0" distL="0" distR="0" wp14:anchorId="3FB561F6" wp14:editId="2C7C0165">
            <wp:extent cx="1356402" cy="904709"/>
            <wp:effectExtent l="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86" cy="9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5E8" w:rsidRPr="005643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490C90C5" w14:textId="77777777" w:rsidR="008025D1" w:rsidRPr="006F3470" w:rsidRDefault="008025D1" w:rsidP="008025D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3470">
        <w:rPr>
          <w:rFonts w:ascii="Times New Roman" w:hAnsi="Times New Roman" w:cs="Times New Roman"/>
          <w:b/>
          <w:bCs/>
          <w:sz w:val="28"/>
          <w:szCs w:val="28"/>
        </w:rPr>
        <w:t>Социально-экономические показатели</w:t>
      </w:r>
    </w:p>
    <w:p w14:paraId="021AC49D" w14:textId="77777777" w:rsidR="00716993" w:rsidRPr="006F3470" w:rsidRDefault="00E64214" w:rsidP="00E6421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3470">
        <w:rPr>
          <w:rFonts w:ascii="Times New Roman" w:hAnsi="Times New Roman" w:cs="Times New Roman"/>
          <w:sz w:val="28"/>
          <w:szCs w:val="28"/>
          <w:u w:val="single"/>
        </w:rPr>
        <w:t>Ведущие отрасли</w:t>
      </w:r>
    </w:p>
    <w:p w14:paraId="57F575DA" w14:textId="65ABC533" w:rsidR="000E4FAC" w:rsidRPr="00976599" w:rsidRDefault="004D5B7F" w:rsidP="004D5B7F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F94">
        <w:rPr>
          <w:rFonts w:ascii="Times New Roman" w:hAnsi="Times New Roman" w:cs="Times New Roman"/>
          <w:sz w:val="28"/>
          <w:szCs w:val="28"/>
        </w:rPr>
        <w:t xml:space="preserve">Основу экономики Воскресенского муниципального района определяют </w:t>
      </w:r>
      <w:r w:rsidR="00665F94" w:rsidRPr="00665F94">
        <w:rPr>
          <w:rFonts w:ascii="Times New Roman" w:hAnsi="Times New Roman" w:cs="Times New Roman"/>
          <w:sz w:val="28"/>
          <w:szCs w:val="28"/>
        </w:rPr>
        <w:t>обрабатывающие производства (представлены малыми и микро- предприятиями)</w:t>
      </w:r>
      <w:r w:rsidR="00665F94">
        <w:rPr>
          <w:rFonts w:ascii="Times New Roman" w:hAnsi="Times New Roman" w:cs="Times New Roman"/>
          <w:sz w:val="28"/>
          <w:szCs w:val="28"/>
        </w:rPr>
        <w:t xml:space="preserve">и </w:t>
      </w:r>
      <w:r w:rsidR="000E4FAC" w:rsidRPr="00665F94">
        <w:rPr>
          <w:rFonts w:ascii="Times New Roman" w:hAnsi="Times New Roman" w:cs="Times New Roman"/>
          <w:sz w:val="28"/>
          <w:szCs w:val="28"/>
        </w:rPr>
        <w:lastRenderedPageBreak/>
        <w:t>строительство (</w:t>
      </w:r>
      <w:r w:rsidR="006119C5" w:rsidRPr="00665F94">
        <w:rPr>
          <w:rFonts w:ascii="Times New Roman" w:hAnsi="Times New Roman" w:cs="Times New Roman"/>
          <w:sz w:val="28"/>
          <w:szCs w:val="28"/>
        </w:rPr>
        <w:t>основными</w:t>
      </w:r>
      <w:r w:rsidR="000E4FAC" w:rsidRPr="00665F94">
        <w:rPr>
          <w:rFonts w:ascii="Times New Roman" w:hAnsi="Times New Roman" w:cs="Times New Roman"/>
          <w:sz w:val="28"/>
          <w:szCs w:val="28"/>
        </w:rPr>
        <w:t xml:space="preserve"> строительным</w:t>
      </w:r>
      <w:r w:rsidR="00C234A6" w:rsidRPr="00665F94">
        <w:rPr>
          <w:rFonts w:ascii="Times New Roman" w:hAnsi="Times New Roman" w:cs="Times New Roman"/>
          <w:sz w:val="28"/>
          <w:szCs w:val="28"/>
        </w:rPr>
        <w:t>и</w:t>
      </w:r>
      <w:r w:rsidR="000E4FAC" w:rsidRPr="00665F94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C234A6" w:rsidRPr="00665F94">
        <w:rPr>
          <w:rFonts w:ascii="Times New Roman" w:hAnsi="Times New Roman" w:cs="Times New Roman"/>
          <w:sz w:val="28"/>
          <w:szCs w:val="28"/>
        </w:rPr>
        <w:t>я</w:t>
      </w:r>
      <w:r w:rsidR="000E4FAC" w:rsidRPr="00665F94">
        <w:rPr>
          <w:rFonts w:ascii="Times New Roman" w:hAnsi="Times New Roman" w:cs="Times New Roman"/>
          <w:sz w:val="28"/>
          <w:szCs w:val="28"/>
        </w:rPr>
        <w:t>м</w:t>
      </w:r>
      <w:r w:rsidR="00C234A6" w:rsidRPr="00665F94">
        <w:rPr>
          <w:rFonts w:ascii="Times New Roman" w:hAnsi="Times New Roman" w:cs="Times New Roman"/>
          <w:sz w:val="28"/>
          <w:szCs w:val="28"/>
        </w:rPr>
        <w:t>и</w:t>
      </w:r>
      <w:r w:rsidR="000E4FAC" w:rsidRPr="00665F94">
        <w:rPr>
          <w:rFonts w:ascii="Times New Roman" w:hAnsi="Times New Roman" w:cs="Times New Roman"/>
          <w:sz w:val="28"/>
          <w:szCs w:val="28"/>
        </w:rPr>
        <w:t xml:space="preserve"> явля</w:t>
      </w:r>
      <w:r w:rsidR="00C234A6" w:rsidRPr="00665F94">
        <w:rPr>
          <w:rFonts w:ascii="Times New Roman" w:hAnsi="Times New Roman" w:cs="Times New Roman"/>
          <w:sz w:val="28"/>
          <w:szCs w:val="28"/>
        </w:rPr>
        <w:t>ю</w:t>
      </w:r>
      <w:r w:rsidR="000E4FAC" w:rsidRPr="00665F94">
        <w:rPr>
          <w:rFonts w:ascii="Times New Roman" w:hAnsi="Times New Roman" w:cs="Times New Roman"/>
          <w:sz w:val="28"/>
          <w:szCs w:val="28"/>
        </w:rPr>
        <w:t xml:space="preserve">тся </w:t>
      </w:r>
      <w:r w:rsidR="00662069" w:rsidRPr="00665F94">
        <w:rPr>
          <w:rFonts w:ascii="Times New Roman" w:hAnsi="Times New Roman" w:cs="Times New Roman"/>
          <w:sz w:val="28"/>
          <w:szCs w:val="28"/>
        </w:rPr>
        <w:t>ООО «ДорстройНН»</w:t>
      </w:r>
      <w:r w:rsidR="006119C5" w:rsidRPr="00665F94">
        <w:rPr>
          <w:rFonts w:ascii="Times New Roman" w:hAnsi="Times New Roman" w:cs="Times New Roman"/>
          <w:sz w:val="28"/>
          <w:szCs w:val="28"/>
        </w:rPr>
        <w:t xml:space="preserve"> и</w:t>
      </w:r>
      <w:r w:rsidR="00C234A6" w:rsidRPr="00665F94">
        <w:rPr>
          <w:rFonts w:ascii="Times New Roman" w:hAnsi="Times New Roman" w:cs="Times New Roman"/>
          <w:sz w:val="28"/>
          <w:szCs w:val="28"/>
        </w:rPr>
        <w:t xml:space="preserve"> ООО ПМК «Воскресенская»</w:t>
      </w:r>
      <w:r w:rsidR="000E4FAC" w:rsidRPr="00665F94">
        <w:rPr>
          <w:rFonts w:ascii="Times New Roman" w:hAnsi="Times New Roman" w:cs="Times New Roman"/>
          <w:sz w:val="28"/>
          <w:szCs w:val="28"/>
        </w:rPr>
        <w:t>)</w:t>
      </w:r>
      <w:r w:rsidRPr="00665F94">
        <w:rPr>
          <w:rFonts w:ascii="Times New Roman" w:hAnsi="Times New Roman" w:cs="Times New Roman"/>
          <w:sz w:val="28"/>
          <w:szCs w:val="28"/>
        </w:rPr>
        <w:t xml:space="preserve">.  Доля </w:t>
      </w:r>
      <w:r w:rsidR="00665F94" w:rsidRPr="00665F94">
        <w:rPr>
          <w:rFonts w:ascii="Times New Roman" w:hAnsi="Times New Roman" w:cs="Times New Roman"/>
          <w:sz w:val="28"/>
          <w:szCs w:val="28"/>
        </w:rPr>
        <w:t xml:space="preserve">обрабатывающих производств </w:t>
      </w:r>
      <w:r w:rsidRPr="00665F94">
        <w:rPr>
          <w:rFonts w:ascii="Times New Roman" w:hAnsi="Times New Roman" w:cs="Times New Roman"/>
          <w:sz w:val="28"/>
          <w:szCs w:val="28"/>
        </w:rPr>
        <w:t>в общем объеме отгруженной продукции в 20</w:t>
      </w:r>
      <w:r w:rsidR="00E3480A" w:rsidRPr="00665F94">
        <w:rPr>
          <w:rFonts w:ascii="Times New Roman" w:hAnsi="Times New Roman" w:cs="Times New Roman"/>
          <w:sz w:val="28"/>
          <w:szCs w:val="28"/>
        </w:rPr>
        <w:t>2</w:t>
      </w:r>
      <w:r w:rsidR="00665F94" w:rsidRPr="00665F94">
        <w:rPr>
          <w:rFonts w:ascii="Times New Roman" w:hAnsi="Times New Roman" w:cs="Times New Roman"/>
          <w:sz w:val="28"/>
          <w:szCs w:val="28"/>
        </w:rPr>
        <w:t>1</w:t>
      </w:r>
      <w:r w:rsidRPr="00665F94">
        <w:rPr>
          <w:rFonts w:ascii="Times New Roman" w:hAnsi="Times New Roman" w:cs="Times New Roman"/>
          <w:sz w:val="28"/>
          <w:szCs w:val="28"/>
        </w:rPr>
        <w:t xml:space="preserve"> год</w:t>
      </w:r>
      <w:r w:rsidR="00D2491E" w:rsidRPr="00665F94">
        <w:rPr>
          <w:rFonts w:ascii="Times New Roman" w:hAnsi="Times New Roman" w:cs="Times New Roman"/>
          <w:sz w:val="28"/>
          <w:szCs w:val="28"/>
        </w:rPr>
        <w:t>у</w:t>
      </w:r>
      <w:r w:rsidRPr="00665F94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665F94" w:rsidRPr="00665F94">
        <w:rPr>
          <w:rFonts w:ascii="Times New Roman" w:hAnsi="Times New Roman" w:cs="Times New Roman"/>
          <w:sz w:val="28"/>
          <w:szCs w:val="28"/>
        </w:rPr>
        <w:t>44</w:t>
      </w:r>
      <w:r w:rsidR="000E4FAC" w:rsidRPr="00665F94">
        <w:rPr>
          <w:rFonts w:ascii="Times New Roman" w:hAnsi="Times New Roman" w:cs="Times New Roman"/>
          <w:sz w:val="28"/>
          <w:szCs w:val="28"/>
        </w:rPr>
        <w:t>%,</w:t>
      </w:r>
      <w:r w:rsidR="006F7A7F" w:rsidRPr="00665F94">
        <w:rPr>
          <w:rFonts w:ascii="Times New Roman" w:hAnsi="Times New Roman" w:cs="Times New Roman"/>
          <w:sz w:val="28"/>
          <w:szCs w:val="28"/>
        </w:rPr>
        <w:t xml:space="preserve"> </w:t>
      </w:r>
      <w:r w:rsidR="00665F94" w:rsidRPr="00665F94">
        <w:rPr>
          <w:rFonts w:ascii="Times New Roman" w:hAnsi="Times New Roman" w:cs="Times New Roman"/>
          <w:sz w:val="28"/>
          <w:szCs w:val="28"/>
        </w:rPr>
        <w:t>строительства –</w:t>
      </w:r>
      <w:r w:rsidR="00FB52A0" w:rsidRPr="00665F94">
        <w:rPr>
          <w:rFonts w:ascii="Times New Roman" w:hAnsi="Times New Roman" w:cs="Times New Roman"/>
          <w:sz w:val="28"/>
          <w:szCs w:val="28"/>
        </w:rPr>
        <w:t xml:space="preserve"> 2</w:t>
      </w:r>
      <w:r w:rsidR="00665F94" w:rsidRPr="00665F94">
        <w:rPr>
          <w:rFonts w:ascii="Times New Roman" w:hAnsi="Times New Roman" w:cs="Times New Roman"/>
          <w:sz w:val="28"/>
          <w:szCs w:val="28"/>
        </w:rPr>
        <w:t>0,3</w:t>
      </w:r>
      <w:r w:rsidRPr="00665F94">
        <w:rPr>
          <w:rFonts w:ascii="Times New Roman" w:hAnsi="Times New Roman" w:cs="Times New Roman"/>
          <w:sz w:val="28"/>
          <w:szCs w:val="28"/>
        </w:rPr>
        <w:t xml:space="preserve">%. Ключевыми обрабатывающими предприятиями являются </w:t>
      </w:r>
      <w:r w:rsidR="00A37F92" w:rsidRPr="00665F94">
        <w:rPr>
          <w:rFonts w:ascii="Times New Roman" w:hAnsi="Times New Roman" w:cs="Times New Roman"/>
          <w:sz w:val="28"/>
          <w:szCs w:val="28"/>
        </w:rPr>
        <w:t xml:space="preserve">ООО «Рельеф», </w:t>
      </w:r>
      <w:r w:rsidRPr="00665F94">
        <w:rPr>
          <w:rFonts w:ascii="Times New Roman" w:hAnsi="Times New Roman" w:cs="Times New Roman"/>
          <w:sz w:val="28"/>
          <w:szCs w:val="28"/>
        </w:rPr>
        <w:t xml:space="preserve">ООО «Стройсервис», ООО «Метрополь». </w:t>
      </w:r>
      <w:r w:rsidR="00A37F92" w:rsidRPr="00976599">
        <w:rPr>
          <w:rFonts w:ascii="Times New Roman" w:hAnsi="Times New Roman" w:cs="Times New Roman"/>
          <w:sz w:val="28"/>
          <w:szCs w:val="28"/>
        </w:rPr>
        <w:t xml:space="preserve">Развита </w:t>
      </w:r>
      <w:r w:rsidR="00CA36AC" w:rsidRPr="00976599">
        <w:rPr>
          <w:rFonts w:ascii="Times New Roman" w:hAnsi="Times New Roman" w:cs="Times New Roman"/>
          <w:sz w:val="28"/>
          <w:szCs w:val="28"/>
        </w:rPr>
        <w:t>торговля</w:t>
      </w:r>
      <w:r w:rsidRPr="00976599">
        <w:rPr>
          <w:rFonts w:ascii="Times New Roman" w:hAnsi="Times New Roman" w:cs="Times New Roman"/>
          <w:sz w:val="28"/>
          <w:szCs w:val="28"/>
        </w:rPr>
        <w:t xml:space="preserve">, ключевыми организациями являются </w:t>
      </w:r>
      <w:r w:rsidR="00A37F92" w:rsidRPr="00976599">
        <w:rPr>
          <w:rFonts w:ascii="Times New Roman" w:hAnsi="Times New Roman" w:cs="Times New Roman"/>
          <w:sz w:val="28"/>
          <w:szCs w:val="28"/>
        </w:rPr>
        <w:t>ПО «Воскресенский кооператор»,</w:t>
      </w:r>
      <w:r w:rsidRPr="00976599">
        <w:rPr>
          <w:rFonts w:ascii="Times New Roman" w:hAnsi="Times New Roman" w:cs="Times New Roman"/>
          <w:sz w:val="28"/>
          <w:szCs w:val="28"/>
        </w:rPr>
        <w:t xml:space="preserve"> </w:t>
      </w:r>
      <w:r w:rsidR="00976599" w:rsidRPr="00976599">
        <w:rPr>
          <w:rFonts w:ascii="Times New Roman" w:hAnsi="Times New Roman" w:cs="Times New Roman"/>
          <w:sz w:val="28"/>
          <w:szCs w:val="28"/>
        </w:rPr>
        <w:t>ИП Турлаева Р.В</w:t>
      </w:r>
      <w:r w:rsidRPr="0097659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B71C96" w14:textId="616EF8E0" w:rsidR="004D5B7F" w:rsidRPr="00BB3119" w:rsidRDefault="004D5B7F" w:rsidP="004D5B7F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059">
        <w:rPr>
          <w:rFonts w:ascii="Times New Roman" w:hAnsi="Times New Roman" w:cs="Times New Roman"/>
          <w:sz w:val="28"/>
          <w:szCs w:val="28"/>
        </w:rPr>
        <w:t xml:space="preserve">Производством сельскохозяйственной продукции занимаются </w:t>
      </w:r>
      <w:r w:rsidRPr="00B14059">
        <w:rPr>
          <w:rFonts w:ascii="Times New Roman" w:hAnsi="Times New Roman" w:cs="Times New Roman"/>
          <w:sz w:val="28"/>
          <w:szCs w:val="28"/>
        </w:rPr>
        <w:br/>
      </w:r>
      <w:r w:rsidR="00B14059" w:rsidRPr="00B14059">
        <w:rPr>
          <w:rFonts w:ascii="Times New Roman" w:hAnsi="Times New Roman" w:cs="Times New Roman"/>
          <w:sz w:val="28"/>
          <w:szCs w:val="28"/>
        </w:rPr>
        <w:t>8 сельскохозяйственных предприятий, в том числе 6 сельскохозяйственных производственных кооперативов и 2 общества с ограниченной ответственностью. Частный сектор сельского хозяйства представляли 9 крестьянских (фермерских) хозяйств.</w:t>
      </w:r>
      <w:r w:rsidR="009D7449" w:rsidRPr="00B14059">
        <w:rPr>
          <w:rFonts w:ascii="Times New Roman" w:hAnsi="Times New Roman" w:cs="Times New Roman"/>
          <w:sz w:val="28"/>
          <w:szCs w:val="28"/>
        </w:rPr>
        <w:t>Ключевым</w:t>
      </w:r>
      <w:r w:rsidR="006E74CB" w:rsidRPr="00B14059">
        <w:rPr>
          <w:rFonts w:ascii="Times New Roman" w:hAnsi="Times New Roman" w:cs="Times New Roman"/>
          <w:sz w:val="28"/>
          <w:szCs w:val="28"/>
        </w:rPr>
        <w:t>и</w:t>
      </w:r>
      <w:r w:rsidR="009D7449" w:rsidRPr="00B14059">
        <w:rPr>
          <w:rFonts w:ascii="Times New Roman" w:hAnsi="Times New Roman" w:cs="Times New Roman"/>
          <w:sz w:val="28"/>
          <w:szCs w:val="28"/>
        </w:rPr>
        <w:t xml:space="preserve"> </w:t>
      </w:r>
      <w:r w:rsidR="000E4FAC" w:rsidRPr="00B14059">
        <w:rPr>
          <w:rFonts w:ascii="Times New Roman" w:hAnsi="Times New Roman" w:cs="Times New Roman"/>
          <w:sz w:val="28"/>
          <w:szCs w:val="28"/>
        </w:rPr>
        <w:t>предприяти</w:t>
      </w:r>
      <w:r w:rsidR="006E74CB" w:rsidRPr="00B14059">
        <w:rPr>
          <w:rFonts w:ascii="Times New Roman" w:hAnsi="Times New Roman" w:cs="Times New Roman"/>
          <w:sz w:val="28"/>
          <w:szCs w:val="28"/>
        </w:rPr>
        <w:t>я</w:t>
      </w:r>
      <w:r w:rsidR="000E4FAC" w:rsidRPr="00B14059">
        <w:rPr>
          <w:rFonts w:ascii="Times New Roman" w:hAnsi="Times New Roman" w:cs="Times New Roman"/>
          <w:sz w:val="28"/>
          <w:szCs w:val="28"/>
        </w:rPr>
        <w:t>м</w:t>
      </w:r>
      <w:r w:rsidR="006E74CB" w:rsidRPr="00B14059">
        <w:rPr>
          <w:rFonts w:ascii="Times New Roman" w:hAnsi="Times New Roman" w:cs="Times New Roman"/>
          <w:sz w:val="28"/>
          <w:szCs w:val="28"/>
        </w:rPr>
        <w:t>и</w:t>
      </w:r>
      <w:r w:rsidR="000E4FAC" w:rsidRPr="00B14059">
        <w:rPr>
          <w:rFonts w:ascii="Times New Roman" w:hAnsi="Times New Roman" w:cs="Times New Roman"/>
          <w:sz w:val="28"/>
          <w:szCs w:val="28"/>
        </w:rPr>
        <w:t xml:space="preserve"> данной отрасли явля</w:t>
      </w:r>
      <w:r w:rsidR="006E74CB" w:rsidRPr="00B14059">
        <w:rPr>
          <w:rFonts w:ascii="Times New Roman" w:hAnsi="Times New Roman" w:cs="Times New Roman"/>
          <w:sz w:val="28"/>
          <w:szCs w:val="28"/>
        </w:rPr>
        <w:t>ю</w:t>
      </w:r>
      <w:r w:rsidR="000E4FAC" w:rsidRPr="00B14059">
        <w:rPr>
          <w:rFonts w:ascii="Times New Roman" w:hAnsi="Times New Roman" w:cs="Times New Roman"/>
          <w:sz w:val="28"/>
          <w:szCs w:val="28"/>
        </w:rPr>
        <w:t>тся СПК «Путь к новой жизни»</w:t>
      </w:r>
      <w:r w:rsidR="006E74CB" w:rsidRPr="00B14059">
        <w:rPr>
          <w:rFonts w:ascii="Times New Roman" w:hAnsi="Times New Roman" w:cs="Times New Roman"/>
          <w:sz w:val="28"/>
          <w:szCs w:val="28"/>
        </w:rPr>
        <w:t>, ООО «Агрокомбинат Ветлужский», ООО «</w:t>
      </w:r>
      <w:r w:rsidR="006E74CB" w:rsidRPr="00BB3119">
        <w:rPr>
          <w:rFonts w:ascii="Times New Roman" w:hAnsi="Times New Roman" w:cs="Times New Roman"/>
          <w:sz w:val="28"/>
          <w:szCs w:val="28"/>
        </w:rPr>
        <w:t>Светлоярское»</w:t>
      </w:r>
      <w:r w:rsidR="000E4FAC" w:rsidRPr="00BB3119">
        <w:rPr>
          <w:rFonts w:ascii="Times New Roman" w:hAnsi="Times New Roman" w:cs="Times New Roman"/>
          <w:sz w:val="28"/>
          <w:szCs w:val="28"/>
        </w:rPr>
        <w:t>.</w:t>
      </w:r>
    </w:p>
    <w:p w14:paraId="51D0A904" w14:textId="77777777" w:rsidR="00AF1AE8" w:rsidRPr="00BB3119" w:rsidRDefault="00AF1AE8" w:rsidP="00AF1AE8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B3119">
        <w:rPr>
          <w:rFonts w:ascii="Times New Roman" w:hAnsi="Times New Roman" w:cs="Times New Roman"/>
          <w:sz w:val="28"/>
          <w:szCs w:val="28"/>
          <w:u w:val="single"/>
        </w:rPr>
        <w:t>Инвестиции</w:t>
      </w:r>
    </w:p>
    <w:p w14:paraId="4CF0E87A" w14:textId="77777777" w:rsidR="00AF1AE8" w:rsidRPr="00BB3119" w:rsidRDefault="00AF1AE8" w:rsidP="00AF1AE8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B3119">
        <w:rPr>
          <w:rFonts w:ascii="Times New Roman" w:hAnsi="Times New Roman" w:cs="Times New Roman"/>
          <w:sz w:val="28"/>
          <w:szCs w:val="28"/>
        </w:rPr>
        <w:t>Динамика объема инвестиций в основной капитал по крупным и средним предприятиям</w:t>
      </w:r>
    </w:p>
    <w:p w14:paraId="51136AFC" w14:textId="0C4BDB42" w:rsidR="00CB253E" w:rsidRPr="00996C35" w:rsidRDefault="0050480E" w:rsidP="00CB253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96C3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5273151" wp14:editId="7B3E18C3">
            <wp:extent cx="6670675" cy="2638425"/>
            <wp:effectExtent l="0" t="0" r="15875" b="9525"/>
            <wp:docPr id="1038" name="Диаграмма 1038">
              <a:extLst xmlns:a="http://schemas.openxmlformats.org/drawingml/2006/main">
                <a:ext uri="{FF2B5EF4-FFF2-40B4-BE49-F238E27FC236}">
                  <a16:creationId xmlns:a16="http://schemas.microsoft.com/office/drawing/2014/main" id="{04210A6F-F117-4440-8D54-51EE526FC1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0FC1724" w14:textId="77777777" w:rsidR="00592974" w:rsidRPr="00212540" w:rsidRDefault="00A335D5" w:rsidP="00937894">
      <w:pPr>
        <w:rPr>
          <w:rFonts w:ascii="Times New Roman" w:hAnsi="Times New Roman" w:cs="Times New Roman"/>
          <w:sz w:val="28"/>
          <w:szCs w:val="28"/>
        </w:rPr>
      </w:pPr>
      <w:r w:rsidRPr="00996C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210B8DE" w14:textId="77777777" w:rsidR="00A335D5" w:rsidRPr="00212540" w:rsidRDefault="001A657F" w:rsidP="001A657F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12540">
        <w:rPr>
          <w:rFonts w:ascii="Times New Roman" w:hAnsi="Times New Roman" w:cs="Times New Roman"/>
          <w:sz w:val="28"/>
          <w:szCs w:val="28"/>
          <w:u w:val="single"/>
        </w:rPr>
        <w:t>Заработная плата</w:t>
      </w:r>
    </w:p>
    <w:p w14:paraId="2690C8A2" w14:textId="77777777" w:rsidR="00A335D5" w:rsidRPr="00212540" w:rsidRDefault="001A657F" w:rsidP="001A657F">
      <w:pPr>
        <w:pStyle w:val="a3"/>
        <w:numPr>
          <w:ilvl w:val="0"/>
          <w:numId w:val="14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2540">
        <w:rPr>
          <w:rFonts w:ascii="Times New Roman" w:hAnsi="Times New Roman" w:cs="Times New Roman"/>
          <w:sz w:val="28"/>
          <w:szCs w:val="28"/>
        </w:rPr>
        <w:t>Динамика изменения уровня заработной платы</w:t>
      </w:r>
    </w:p>
    <w:p w14:paraId="1B6DBA3B" w14:textId="068ABF77" w:rsidR="00DE55B1" w:rsidRPr="00996C35" w:rsidRDefault="002E0010" w:rsidP="0093789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96C35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  <w:r w:rsidR="00793E0A" w:rsidRPr="00996C3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3DFEC62" wp14:editId="280288DC">
            <wp:extent cx="6480175" cy="2876550"/>
            <wp:effectExtent l="0" t="0" r="15875" b="0"/>
            <wp:docPr id="1052" name="Диаграмма 1052">
              <a:extLst xmlns:a="http://schemas.openxmlformats.org/drawingml/2006/main">
                <a:ext uri="{FF2B5EF4-FFF2-40B4-BE49-F238E27FC236}">
                  <a16:creationId xmlns:a16="http://schemas.microsoft.com/office/drawing/2014/main" id="{73CA1885-9DB0-49A7-8626-E22F8AB6E0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5B8E38EE" w14:textId="77777777" w:rsidR="009F693A" w:rsidRPr="00FD5B6A" w:rsidRDefault="009F693A" w:rsidP="00937894">
      <w:pPr>
        <w:rPr>
          <w:rFonts w:ascii="Times New Roman" w:hAnsi="Times New Roman" w:cs="Times New Roman"/>
          <w:sz w:val="28"/>
          <w:szCs w:val="28"/>
        </w:rPr>
      </w:pPr>
    </w:p>
    <w:p w14:paraId="7A2AF7F2" w14:textId="77777777" w:rsidR="002E0010" w:rsidRPr="00FD5B6A" w:rsidRDefault="00C249D9" w:rsidP="00C249D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5B6A">
        <w:rPr>
          <w:rFonts w:ascii="Times New Roman" w:hAnsi="Times New Roman" w:cs="Times New Roman"/>
          <w:sz w:val="28"/>
          <w:szCs w:val="28"/>
          <w:u w:val="single"/>
        </w:rPr>
        <w:t>Отгрузка продукции</w:t>
      </w:r>
    </w:p>
    <w:p w14:paraId="5D76F7EC" w14:textId="08D9C885" w:rsidR="00423327" w:rsidRPr="00996C35" w:rsidRDefault="002E5BDB" w:rsidP="00423327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96C35">
        <w:rPr>
          <w:rFonts w:ascii="Times New Roman" w:hAnsi="Times New Roman" w:cs="Times New Roman"/>
          <w:noProof/>
          <w:color w:val="FF0000"/>
          <w:sz w:val="28"/>
          <w:szCs w:val="28"/>
          <w:u w:val="single"/>
        </w:rPr>
        <w:drawing>
          <wp:inline distT="0" distB="0" distL="0" distR="0" wp14:anchorId="25EE4812" wp14:editId="03EE9847">
            <wp:extent cx="6480175" cy="3219450"/>
            <wp:effectExtent l="0" t="0" r="15875" b="0"/>
            <wp:docPr id="1054" name="Диаграмма 1054">
              <a:extLst xmlns:a="http://schemas.openxmlformats.org/drawingml/2006/main">
                <a:ext uri="{FF2B5EF4-FFF2-40B4-BE49-F238E27FC236}">
                  <a16:creationId xmlns:a16="http://schemas.microsoft.com/office/drawing/2014/main" id="{849975BA-6E0F-4842-A2A2-F4A3FEC7D0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38120010" w14:textId="34CE381A" w:rsidR="00BB0E81" w:rsidRPr="00996C35" w:rsidRDefault="00BB0E81" w:rsidP="0010610E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25992BCC" w14:textId="77777777" w:rsidR="00A249E9" w:rsidRPr="003A50C7" w:rsidRDefault="00A249E9" w:rsidP="00A249E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50C7">
        <w:rPr>
          <w:rFonts w:ascii="Times New Roman" w:hAnsi="Times New Roman" w:cs="Times New Roman"/>
          <w:b/>
          <w:bCs/>
          <w:sz w:val="28"/>
          <w:szCs w:val="28"/>
        </w:rPr>
        <w:t>Инвестиционный климат</w:t>
      </w:r>
    </w:p>
    <w:p w14:paraId="0031FD9E" w14:textId="77777777" w:rsidR="00A249E9" w:rsidRPr="003A50C7" w:rsidRDefault="008474DB" w:rsidP="00107827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50C7">
        <w:rPr>
          <w:rFonts w:ascii="Times New Roman" w:hAnsi="Times New Roman" w:cs="Times New Roman"/>
          <w:sz w:val="28"/>
          <w:szCs w:val="28"/>
          <w:u w:val="single"/>
        </w:rPr>
        <w:t>Инфраструктура поддержки бизнеса</w:t>
      </w:r>
    </w:p>
    <w:p w14:paraId="18DB34F9" w14:textId="77777777" w:rsidR="00107827" w:rsidRPr="003A50C7" w:rsidRDefault="00107827" w:rsidP="00107827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0C7">
        <w:rPr>
          <w:rFonts w:ascii="Times New Roman" w:hAnsi="Times New Roman" w:cs="Times New Roman"/>
          <w:sz w:val="28"/>
          <w:szCs w:val="28"/>
        </w:rPr>
        <w:t>В районе действует Фонд поддержки предпринимательства Воскресенского район.</w:t>
      </w:r>
    </w:p>
    <w:p w14:paraId="236B0A6C" w14:textId="77777777" w:rsidR="00194B40" w:rsidRPr="00194B40" w:rsidRDefault="003A50C7" w:rsidP="00194B4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0C7">
        <w:rPr>
          <w:rFonts w:ascii="Times New Roman" w:hAnsi="Times New Roman" w:cs="Times New Roman"/>
          <w:sz w:val="28"/>
          <w:szCs w:val="28"/>
        </w:rPr>
        <w:t xml:space="preserve">Фондом предоставляются консультации по вопросам, касающимся предпринимательской деятельности, действующего законодательства в области государственной и муниципальной поддержки; консультационные услуги по вопросам ведения бухгалтерского и кадрового учета; услуги по выполнению всех видов бухгалтерской отчётности, печати платёжных документов; консультационные услуги по вопросам налогообложения юридических и физических лиц; услуги для </w:t>
      </w:r>
      <w:r w:rsidRPr="003A50C7">
        <w:rPr>
          <w:rFonts w:ascii="Times New Roman" w:hAnsi="Times New Roman" w:cs="Times New Roman"/>
          <w:sz w:val="28"/>
          <w:szCs w:val="28"/>
        </w:rPr>
        <w:lastRenderedPageBreak/>
        <w:t xml:space="preserve">субъектов малого бизнеса по подготовке и сдаче отчётных форм в ПФР, ФСС, ФНС и др. </w:t>
      </w:r>
      <w:r w:rsidR="00194B40" w:rsidRPr="00194B40">
        <w:rPr>
          <w:rFonts w:ascii="Times New Roman" w:hAnsi="Times New Roman" w:cs="Times New Roman"/>
          <w:sz w:val="28"/>
          <w:szCs w:val="28"/>
        </w:rPr>
        <w:t xml:space="preserve">За 2021 год оказано более 2000  консультационных и информационных услуг (350-бухгалтерских, 250-юридических, 700-информационных, 700-прочих). </w:t>
      </w:r>
    </w:p>
    <w:p w14:paraId="5C7B9498" w14:textId="77777777" w:rsidR="00194B40" w:rsidRPr="00194B40" w:rsidRDefault="00194B40" w:rsidP="00194B4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B40">
        <w:rPr>
          <w:rFonts w:ascii="Times New Roman" w:hAnsi="Times New Roman" w:cs="Times New Roman"/>
          <w:sz w:val="28"/>
          <w:szCs w:val="28"/>
        </w:rPr>
        <w:t>Оформлено 10 заявлений на получение федеральной поддержки в ФНС. Зарегистрировано 10 предпринимателей и 36 граждан в качестве налогоплательщика налога на профессиональный доход.</w:t>
      </w:r>
    </w:p>
    <w:p w14:paraId="0C007060" w14:textId="77777777" w:rsidR="00194B40" w:rsidRPr="00194B40" w:rsidRDefault="00194B40" w:rsidP="00194B4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B40">
        <w:rPr>
          <w:rFonts w:ascii="Times New Roman" w:hAnsi="Times New Roman" w:cs="Times New Roman"/>
          <w:sz w:val="28"/>
          <w:szCs w:val="28"/>
        </w:rPr>
        <w:t>Доля субъектов малого и среднего предпринимательства, получивших комплекс услуг, составила 26,7% (110 субъектов  из 412).</w:t>
      </w:r>
    </w:p>
    <w:p w14:paraId="07E3CE99" w14:textId="77777777" w:rsidR="00194B40" w:rsidRPr="00194B40" w:rsidRDefault="00194B40" w:rsidP="00194B4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B40">
        <w:rPr>
          <w:rFonts w:ascii="Times New Roman" w:hAnsi="Times New Roman" w:cs="Times New Roman"/>
          <w:sz w:val="28"/>
          <w:szCs w:val="28"/>
        </w:rPr>
        <w:t>В Фонде поддержки предпринимательства работают окна «Мой бизнес». На сегодняшний день предприниматели могут не только оперативно получать квалифицированные консультационные, юридические и бухгалтерские услуги, но и непосредственно обращаться к органам власти и надзорным органам для решения наболевших вопросов.</w:t>
      </w:r>
    </w:p>
    <w:p w14:paraId="1992BF61" w14:textId="49796E24" w:rsidR="003A50C7" w:rsidRPr="00CA62A1" w:rsidRDefault="003A50C7" w:rsidP="00194B40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88F20" w14:textId="77777777" w:rsidR="0034600A" w:rsidRPr="00CA62A1" w:rsidRDefault="00040E02" w:rsidP="00422EF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62A1">
        <w:rPr>
          <w:rFonts w:ascii="Times New Roman" w:hAnsi="Times New Roman" w:cs="Times New Roman"/>
          <w:sz w:val="28"/>
          <w:szCs w:val="28"/>
          <w:u w:val="single"/>
        </w:rPr>
        <w:t>Муниципальные меры поддержки</w:t>
      </w:r>
    </w:p>
    <w:tbl>
      <w:tblPr>
        <w:tblW w:w="10498" w:type="dxa"/>
        <w:tblLook w:val="04A0" w:firstRow="1" w:lastRow="0" w:firstColumn="1" w:lastColumn="0" w:noHBand="0" w:noVBand="1"/>
      </w:tblPr>
      <w:tblGrid>
        <w:gridCol w:w="531"/>
        <w:gridCol w:w="3150"/>
        <w:gridCol w:w="3196"/>
        <w:gridCol w:w="3621"/>
      </w:tblGrid>
      <w:tr w:rsidR="00CA62A1" w:rsidRPr="00CA62A1" w14:paraId="63865BD2" w14:textId="77777777" w:rsidTr="00642EFA">
        <w:trPr>
          <w:trHeight w:val="2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679BEA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п/п №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D518F4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муниципальной поддержки</w:t>
            </w:r>
          </w:p>
        </w:tc>
        <w:tc>
          <w:tcPr>
            <w:tcW w:w="3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2B2447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 и основные параметры муниципальной поддержки</w:t>
            </w:r>
          </w:p>
        </w:tc>
        <w:tc>
          <w:tcPr>
            <w:tcW w:w="3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1B9740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Основные условия для получения муниципальной поддержки </w:t>
            </w:r>
          </w:p>
        </w:tc>
      </w:tr>
      <w:tr w:rsidR="00CA62A1" w:rsidRPr="00CA62A1" w14:paraId="13162CA7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7D84DF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5F22F9" w14:textId="55F65048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Согласование предоставления участков под строительство и размещение объектов, разностороннее содействие инвесторам в рамках работы техсовета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(предоставление инвестору максимально полной информации, краткие сроки принятия решений по обращениям инвестора, подключение к муниципальной инфраструктуре). Подготовка в кратчайшие сроки ситуационных </w:t>
            </w:r>
            <w:r w:rsidR="004F5A9F"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заключений по </w:t>
            </w:r>
            <w:r w:rsidR="004F5A9F"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земельным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участкам для инвестсовета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CD7AA2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Согласование участков под строительство и размещение объектов.               Срок принятия решений по обращениям инвестора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– 1 месяц, подключение к муниципальной инфраструктуре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– 1 месяц; Подготовка ситуационного плана - 5  дней; подготовка заключения - 3 дня.</w: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E659F8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 Соответствие решаемой задачи при реализации проекта целям социально-экономического развития Воскресенского муниципального района;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Достижение положительных социальных эффектов, связанных с реализацией проекта</w:t>
            </w:r>
          </w:p>
        </w:tc>
      </w:tr>
      <w:tr w:rsidR="00CA62A1" w:rsidRPr="00CA62A1" w14:paraId="6FB9588F" w14:textId="77777777" w:rsidTr="00642EFA">
        <w:trPr>
          <w:trHeight w:val="2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BBC6ED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CB5E25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в аренду и продажа в собственность муниципального имущества, в том числе земельных участков</w:t>
            </w:r>
          </w:p>
        </w:tc>
        <w:tc>
          <w:tcPr>
            <w:tcW w:w="3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E78870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муниципального имущества, в том числе земельных участков</w:t>
            </w:r>
          </w:p>
        </w:tc>
        <w:tc>
          <w:tcPr>
            <w:tcW w:w="3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69DFBE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Участие в аукционе на право предоставления в аренду или собственность муниципального имущества и земельных участков</w:t>
            </w:r>
          </w:p>
        </w:tc>
      </w:tr>
      <w:tr w:rsidR="00CA62A1" w:rsidRPr="00CA62A1" w14:paraId="152EC7A5" w14:textId="77777777" w:rsidTr="00642EFA">
        <w:trPr>
          <w:trHeight w:val="2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874C4D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87049B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Нефинансовые меры  поддержки (информационно-консультационная поддержка, подготовка ходатайств в отраслевые министерства, содействие в подготовке пакетов документов с последующим сопровождением в отраслевые министерства)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897F5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Направление ходатайств и обращений в органы государственной власти Нижегородской области об оказании содействия инвесторам при реализации инвестиционного проекта;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Распространение позитивной информации об инвесторе;                                              3. Предоставление информации инвестору, помощь в подготовке документов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7A7031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 Соответствие решаемой задачи при реализации проекта целям социально-экономического развития Воскресенского муниципального района;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Достижение положительных социальных эффектов, связанных с реализацией проекта</w:t>
            </w:r>
          </w:p>
        </w:tc>
      </w:tr>
      <w:tr w:rsidR="00CA62A1" w:rsidRPr="00CA62A1" w14:paraId="4652994C" w14:textId="77777777" w:rsidTr="00642EFA">
        <w:trPr>
          <w:trHeight w:val="2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ADAF20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244295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организациям жилищно-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коммунального комплекса Воскресенского муниципального района в рамках Программы развития жилищно-коммунального хозяйства Воскресенского муниципального района на очередной финансовый год</w:t>
            </w:r>
          </w:p>
        </w:tc>
        <w:tc>
          <w:tcPr>
            <w:tcW w:w="3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1B0D72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Субсидии организациям жилищно-коммунального 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комплекса в целях возмещения затрат или недополученных доходов в связи с проведением работ, оказанием услуг</w:t>
            </w:r>
          </w:p>
        </w:tc>
        <w:tc>
          <w:tcPr>
            <w:tcW w:w="3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DF948C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 Субсидии предоставляются организациям жилищно-коммунального комплекса, имеющим на балансе муниципальный жилищный фонд и объекты по предоставлению жилищно-коммунальных услуг.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 Мера поддержки не распространяется на деятельность юридических лиц независимо от организационно-правовой формы и индивидуальных предпринимателей, осуществляющих управление многоквартирными домами и (или) жилыми домами, товариществ собственников жилья, жилищно-строительных, жилищных и иных специализированных потребительских кооперативов.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 Субсидии организациям жилищно-коммунального комплекса предоставляются в целях возмещения затрат или недополученных доходов в связи с проведением работ, оказанием услуг. Данные работы (услуги) осуществляются в целях обеспечения надлежащего технического состояния объектов жилищно-коммунального хозяйства, муниципального жилищного фонда и качества предоставления коммунальных услуг, а также с целью развития систем коммунальной инфраструктуры.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4. Субсидии организациям жилищно-коммунального комплекса предоставляются на безвозмездной и безвозвратной основе.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5. Субсидии на возмещение затрат или недополученных доходов в связи с проведением работ, оказанием услуг предоставляются при условии соблюдения утвержденных решением региональной службы по тарифам (с учетом установления предельных индексов максимально возможного изменения тарифов) и постановлением администрации района тарифов на жилищно-коммунальные услуги, предоставляемые организациями жилищно-коммунального комплекса, а также качественного сбора оплаты предоставляемых услуг.</w:t>
            </w:r>
          </w:p>
        </w:tc>
      </w:tr>
      <w:tr w:rsidR="00CA62A1" w:rsidRPr="00CA62A1" w14:paraId="1FD2DDF9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CFDBAA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2AE78A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Нефинансовые меры поддержки на реализацию мероприятий по энергоресурсосбережению в целях получения кредитных ресурсов и возмещения части процентной ставки по льготным кредитам (информационно-консультативная поддержка, подготовка ходатайств в отраслевые министерства, содействие в подготовке пакетов документов с последующим сопровождением в отраслевые министерства)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0190B9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Направление ходатайств и обращений в органы государственной власти Нижегородской области об оказании содействия предприятиям,  реализующим мероприятия по энергоресурсосбережению;  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Распространение позитивной информации о предприятии;                                              3. Предоставление информации предприятию, помощь в подготовке документов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19B8CA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 Доля муниципального образования в уставном капитале организации составляет более 50 %;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Муниципальные предприятия по согласованию с собственником имущества предприятия на реализацию проектов, разработанных по инициативе предприятия и принятых к реализации областной комиссией по отбору проектов по энергоресурсосбережению в жилищно-коммунальном хозяйстве;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 Социальная значимость объекта;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4. Высокая готовность объекта (имеется проект, начат монтаж 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оборудования и др.);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5. Софинансирование энергосберегающих программ и проектов.</w:t>
            </w:r>
          </w:p>
        </w:tc>
      </w:tr>
      <w:tr w:rsidR="00CA62A1" w:rsidRPr="00CA62A1" w14:paraId="745B7D2C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9A62F5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D35879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 муниципальной поддержки руководителей, молодых специалистов и работников сельскохозяйственных организаций в соответствии с муниципальной программой "Развитие агропромышленного комплекса Воскресенского муниципального района Нижегородской области".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F60361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Ежемесячные доплаты к заработной плате Получателям: 1.Руководителям сельскохозяйственных организаций, вновь избранным на соответствующие должности в убыточные сельскохозяйственные организации.        2.Молодым специалистам, принятым на основное место работы в сельскохозяйственные организации (крестьянские (фермерские) хозяйства).       3.Молодым работникам с/х организаций, принятым на работу в сельскохозяйственные организации по следующим профессиям: - оператор машинного доения;                                  - тракторист-машинист сельскохозяйственного производства (механизатор);                     - электрогазосварщик;       - токарь;                                 - водитель.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EC8FF5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           1.1.Руководителю сельскохозяйственной организации, вновь избранному  на соответствующую должность в убыточную сельскохозяйственную организацию, на один год с момента избрания устанавливается ежемесячная доплата к заработной плате за счет средств бюджета муниципального района (далее - муниципальная доплата) в размере 2400 рублей.                   1.2.Молодому специалисту сельскохозяйственной организации (крестьянского (фермерского) хозяйства) на срок до двух лет устанавливается ежемесячная доплата к заработной плате за счет средств бюджета муниципального района в следующих размерах: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получившему высшее образование – 1800 рублей;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2) получившему среднее профессиональное образование – 1500 рублей.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1.3.Молодому работнику сельскохозяйственной организации на срок до двух лет устанавливается ежемесячная доплата к заработной плате за счет средств бюджета муниципального района в размере 1200 рублей.                                                                   2.Для назначения доплаты Получатель в течение 30 дней со дня принятия на работу представляет в Управление личное заявление по установленной форме с приложением следующих документов: - копии паспорта; - копии приказа о приеме на работу (руководители - выписку из решения об избрании на должность); - копии трудового договора с сельхозорганизацией или крестьянским (фермерским) хозяйством (кроме руководителей); - копии документа об образовании и о квалификации (кроме работников), Кроме того, руководители представляют справку о финансово-экономическом состоянии сельскохозяйственной организации за предыдущий год (по установленной форме).             3.Финансирование муниципальной доплаты производится с учетом начислений страховых взносов в Пенсионный фонд Российской Федерации,  Фонд  социального страхования Российской Федерации, Федеральный фонд обязательного медицинского страхования и Территориальный фонд обязательного медицинского страхования Нижегородской области.</w:t>
            </w:r>
          </w:p>
        </w:tc>
      </w:tr>
      <w:tr w:rsidR="00CA62A1" w:rsidRPr="00CA62A1" w14:paraId="05BD3267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DDF2A6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B2B947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информационной поддержки субъектов малого предпринимательства 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7A8CB8" w14:textId="77777777" w:rsidR="00642EFA" w:rsidRPr="00E22CD1" w:rsidRDefault="00642EFA" w:rsidP="0064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Распространение информационно – справочных пособий для малых предприятий по ведению бизнеса в различных сферах бизнеса и действующим процедурам регулирования предпринимательской деятельности.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7543F7" w14:textId="77777777" w:rsidR="00642EFA" w:rsidRPr="00E22CD1" w:rsidRDefault="00642EFA" w:rsidP="0064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 Статус субъектов малых и средних предприятий. Заинтересованность в приобретении информационно-справочных пособий</w:t>
            </w:r>
          </w:p>
        </w:tc>
      </w:tr>
      <w:tr w:rsidR="00CA62A1" w:rsidRPr="00CA62A1" w14:paraId="39C743E2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433A76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269EAE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участию в конкурсах «Предприниматель года», «Директор года».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Содействие участию в конкурсах по профессиям.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A23C93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Информирование руководителей предприятий о проведении и условиях конкурсов.     Оказание помощи в подготовке документов для участия в конкурсах.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FA9231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 Стаж работы</w:t>
            </w:r>
            <w:r w:rsidR="00CE2F14"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оложительная динамика производственной и иной деятельности</w:t>
            </w:r>
            <w:r w:rsidR="00CE2F14"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еализация социальных программ</w:t>
            </w:r>
            <w:r w:rsidR="00CE2F14"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частие в благотворительных программах</w:t>
            </w:r>
            <w:r w:rsidR="00CE2F14"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редоставление в установленные сроки в полном объеме обязательных материалов.</w:t>
            </w:r>
          </w:p>
        </w:tc>
      </w:tr>
      <w:tr w:rsidR="00CA62A1" w:rsidRPr="00CA62A1" w14:paraId="74035B8A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840607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E7F49C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участию предприятий района в реализации программы льготного кредитования субъектов малого предпринимательства в коммерческих банках при компенсации части процентной ставки из областного бюджета.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9FFC1B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внебюджетных ресурсов для финансирования субъектов МП. Подготовка ходатайства на предприятие в коммерческие банки.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97862D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субъектов малых и средних предприятий. Заинтересованность в получении льготного кредита</w:t>
            </w:r>
          </w:p>
        </w:tc>
      </w:tr>
      <w:tr w:rsidR="00CA62A1" w:rsidRPr="00CA62A1" w14:paraId="2DB3FC0F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DBAC40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6BFB79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районных конкурсов, мероприятий с предпринимателями района, представителями органов местного самоуправления, контролирующих органов по вопросам ведения предпринимательской деятельности.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9B4432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проведение семинаров, совещаний, круглых столов  с руководителями предприятий малого и среднего бизнеса, представителями органовм местного самоуправления и контролирующих органов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9419F0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Общие условия по данной форме поддержки: Статус субъектов малых и средних предприятий </w:t>
            </w:r>
          </w:p>
        </w:tc>
      </w:tr>
      <w:tr w:rsidR="00CA62A1" w:rsidRPr="00CA62A1" w14:paraId="7D512DD0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D98631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FDEF39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субъектам малого и среднего предпринимательства Воскресенского муниципального района Нижегородской области муниципальной поддержки в виде субсидий в целях финансового обеспечения затрат (возмещения части затрат) в связи с приобретением ими автомагазинов (автолавок) для обеспечения жителей удаленных населенных пунктов товарами первой необходимости.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CF4D6C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поддержка субъектам малого и среднего бизнеса.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DA21D7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 Статус субъектов малых и средних предприятий. Заинтересованность в получении поддержки в виде субсидии</w:t>
            </w:r>
          </w:p>
        </w:tc>
      </w:tr>
      <w:tr w:rsidR="00CA62A1" w:rsidRPr="00CA62A1" w14:paraId="0E0E90A6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57764E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625DFB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Льготы при аренде объектов недвижимости муниципальной собственности Воскресенского муниципального района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BC699C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Применение корректирующего (понижающего) коэффициента для арендаторов объектов муниципальной собственности 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2C503A" w14:textId="77777777" w:rsidR="00642EFA" w:rsidRPr="00E22CD1" w:rsidRDefault="00642EFA" w:rsidP="00642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Субъекты малого и среднего предпринимательства, осуществляющие свою деятельность в сферах бытового обслуживания и жилищно-коммунального хозяйства</w:t>
            </w:r>
          </w:p>
        </w:tc>
      </w:tr>
      <w:tr w:rsidR="00CA62A1" w:rsidRPr="00CA62A1" w14:paraId="4F48AC87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CFE008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D287CB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Нефинансовые меры  поддержки (информационно-консультационная поддержка, подготовка ходатайств в отраслевые министерства). 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B05E5F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Направление ходатайств и обращений в органы государственной власти Нижегородской области об оказании содействия инвесторам при реализации инвестиционного проекта. Содействие в подготовке пакетов документов с последующим сопровождением в отраслевые министерства)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21445F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условия по данной форме поддержки:                     Статус субъектов малых и средних предприятий. Наличие бизнес-плана на реализацию проекта</w:t>
            </w:r>
          </w:p>
        </w:tc>
      </w:tr>
      <w:tr w:rsidR="00CA62A1" w:rsidRPr="00CA62A1" w14:paraId="0C895D91" w14:textId="77777777" w:rsidTr="00642EFA">
        <w:trPr>
          <w:trHeight w:val="20"/>
        </w:trPr>
        <w:tc>
          <w:tcPr>
            <w:tcW w:w="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0FA3D7" w14:textId="77777777" w:rsidR="00642EFA" w:rsidRPr="00E22CD1" w:rsidRDefault="00642EFA" w:rsidP="00642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0D3F0E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Оказание содействия в получении субсидии из областного бюджета 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субъектам туристской деятельности Нижегородской области на возмещение части процентной ставки по кредитам коммерческих банков на поддержку субъектов туристской деятельности</w:t>
            </w:r>
          </w:p>
        </w:tc>
        <w:tc>
          <w:tcPr>
            <w:tcW w:w="31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38CEA9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Субсидии предоставляются по кредитам, полученным 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заявителями не ранее 1 января 2010 года. Максимальный срок предоставления субсидий определяется сроком действия кредитного договора, но не более 5 лет. Субсидии предоставляются не более чем на срок действия Программы по кредитам, выданным в российской и иностранной валюте.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5CE351" w14:textId="77777777" w:rsidR="00642EFA" w:rsidRPr="00E22CD1" w:rsidRDefault="00642EFA" w:rsidP="00642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Общие условия по данной форме поддержки: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 Актуальность проекта для развития туристской индустрии области.</w:t>
            </w:r>
            <w:r w:rsidRPr="00E22C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Оптимальные социально-экономические показатели эффективности реализации проекта (объем инвестиций, количество рабочих мест, фонд оплаты труда, отчисления в бюджет и внебюджетные фонды)</w:t>
            </w:r>
          </w:p>
        </w:tc>
      </w:tr>
    </w:tbl>
    <w:p w14:paraId="0CD72D90" w14:textId="77777777" w:rsidR="00642EFA" w:rsidRPr="007A27A6" w:rsidRDefault="00642EFA" w:rsidP="00642EF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5FBB565" w14:textId="77777777" w:rsidR="0034600A" w:rsidRPr="007A27A6" w:rsidRDefault="0034600A" w:rsidP="0034600A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27A6">
        <w:rPr>
          <w:rFonts w:ascii="Times New Roman" w:hAnsi="Times New Roman" w:cs="Times New Roman"/>
          <w:sz w:val="28"/>
          <w:szCs w:val="28"/>
          <w:u w:val="single"/>
        </w:rPr>
        <w:t>Презентации перспективных инвестиционных площадок</w:t>
      </w:r>
    </w:p>
    <w:p w14:paraId="146AB37E" w14:textId="77777777" w:rsidR="00F640B1" w:rsidRPr="006314F6" w:rsidRDefault="00836C49" w:rsidP="00EE5C85">
      <w:pPr>
        <w:pStyle w:val="a3"/>
        <w:numPr>
          <w:ilvl w:val="0"/>
          <w:numId w:val="1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14:props3d w14:extrusionH="0" w14:contourW="0" w14:prstMaterial="matte"/>
        </w:rPr>
      </w:pPr>
      <w:r w:rsidRPr="006314F6">
        <w:rPr>
          <w:rFonts w:ascii="Times New Roman" w:hAnsi="Times New Roman" w:cs="Times New Roman"/>
          <w:sz w:val="28"/>
          <w:szCs w:val="28"/>
          <w14:props3d w14:extrusionH="0" w14:contourW="0" w14:prstMaterial="matte"/>
        </w:rPr>
        <w:t xml:space="preserve">Земельный участок вдоль дороги </w:t>
      </w:r>
      <w:r w:rsidR="006314F6" w:rsidRPr="006314F6">
        <w:rPr>
          <w:rFonts w:ascii="Times New Roman" w:hAnsi="Times New Roman" w:cs="Times New Roman"/>
          <w:sz w:val="28"/>
          <w:szCs w:val="28"/>
          <w14:props3d w14:extrusionH="0" w14:contourW="0" w14:prstMaterial="matte"/>
        </w:rPr>
        <w:t>на д.Чухломка в</w:t>
      </w:r>
      <w:r w:rsidRPr="006314F6">
        <w:rPr>
          <w:rFonts w:ascii="Times New Roman" w:hAnsi="Times New Roman" w:cs="Times New Roman"/>
          <w:sz w:val="28"/>
          <w:szCs w:val="28"/>
          <w14:props3d w14:extrusionH="0" w14:contourW="0" w14:prstMaterial="matte"/>
        </w:rPr>
        <w:t xml:space="preserve"> запад</w:t>
      </w:r>
      <w:r w:rsidR="006314F6" w:rsidRPr="006314F6">
        <w:rPr>
          <w:rFonts w:ascii="Times New Roman" w:hAnsi="Times New Roman" w:cs="Times New Roman"/>
          <w:sz w:val="28"/>
          <w:szCs w:val="28"/>
          <w14:props3d w14:extrusionH="0" w14:contourW="0" w14:prstMaterial="matte"/>
        </w:rPr>
        <w:t xml:space="preserve">ной части </w:t>
      </w:r>
      <w:r w:rsidRPr="006314F6">
        <w:rPr>
          <w:rFonts w:ascii="Times New Roman" w:hAnsi="Times New Roman" w:cs="Times New Roman"/>
          <w:sz w:val="28"/>
          <w:szCs w:val="28"/>
          <w14:props3d w14:extrusionH="0" w14:contourW="0" w14:prstMaterial="matte"/>
        </w:rPr>
        <w:t>р.п.Воскресенское</w:t>
      </w:r>
    </w:p>
    <w:p w14:paraId="5C74AD68" w14:textId="77777777" w:rsidR="00F640B1" w:rsidRPr="007A27A6" w:rsidRDefault="00B72B21" w:rsidP="00F640B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t xml:space="preserve"> </w:t>
      </w:r>
      <w:r w:rsidR="00CE2F14" w:rsidRPr="007A27A6">
        <w:rPr>
          <w:noProof/>
        </w:rPr>
        <w:drawing>
          <wp:inline distT="0" distB="0" distL="0" distR="0" wp14:anchorId="2065FE73" wp14:editId="03DF5720">
            <wp:extent cx="1321200" cy="1332000"/>
            <wp:effectExtent l="0" t="0" r="0" b="1905"/>
            <wp:docPr id="15362" name="Рисунок 1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102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1E15D5" wp14:editId="5F38507D">
            <wp:extent cx="1080000" cy="1440000"/>
            <wp:effectExtent l="0" t="0" r="6350" b="8255"/>
            <wp:docPr id="15370" name="Рисунок 1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27A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E74A986" wp14:editId="2C98328D">
            <wp:extent cx="1080000" cy="1440000"/>
            <wp:effectExtent l="0" t="0" r="6350" b="8255"/>
            <wp:docPr id="15369" name="Рисунок 1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27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D81FE4" wp14:editId="2F4C5169">
            <wp:extent cx="1080000" cy="1440000"/>
            <wp:effectExtent l="0" t="0" r="6350" b="8255"/>
            <wp:docPr id="15368" name="Рисунок 1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1DDBEBFC" wp14:editId="18F8D6ED">
            <wp:extent cx="1080000" cy="1440000"/>
            <wp:effectExtent l="0" t="0" r="6350" b="8255"/>
            <wp:docPr id="15367" name="Рисунок 1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574F" w14:textId="77777777" w:rsidR="00236E45" w:rsidRPr="001E18FF" w:rsidRDefault="00236E45" w:rsidP="00236E45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bookmarkStart w:id="1" w:name="_Hlk23842645"/>
      <w:r w:rsidRPr="001E18FF">
        <w:rPr>
          <w:rFonts w:ascii="Times New Roman" w:hAnsi="Times New Roman" w:cs="Times New Roman"/>
          <w:sz w:val="28"/>
          <w:szCs w:val="28"/>
        </w:rPr>
        <w:t>-тип площадки - «зеленая»</w:t>
      </w:r>
      <w:r w:rsidR="001E4A27" w:rsidRPr="001E18FF">
        <w:rPr>
          <w:rFonts w:ascii="Times New Roman" w:hAnsi="Times New Roman" w:cs="Times New Roman"/>
          <w:sz w:val="28"/>
          <w:szCs w:val="28"/>
        </w:rPr>
        <w:t>,</w:t>
      </w:r>
    </w:p>
    <w:p w14:paraId="7D7B3415" w14:textId="77777777" w:rsidR="00BC4346" w:rsidRDefault="00236E45" w:rsidP="00236E45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E18FF">
        <w:rPr>
          <w:rFonts w:ascii="Times New Roman" w:hAnsi="Times New Roman" w:cs="Times New Roman"/>
          <w:sz w:val="28"/>
          <w:szCs w:val="28"/>
        </w:rPr>
        <w:t xml:space="preserve">-площадь – </w:t>
      </w:r>
      <w:r w:rsidR="001E18FF" w:rsidRPr="001E18FF">
        <w:rPr>
          <w:rFonts w:ascii="Times New Roman" w:hAnsi="Times New Roman" w:cs="Times New Roman"/>
          <w:sz w:val="28"/>
          <w:szCs w:val="28"/>
        </w:rPr>
        <w:t>18</w:t>
      </w:r>
      <w:r w:rsidRPr="001E18FF">
        <w:rPr>
          <w:rFonts w:ascii="Times New Roman" w:hAnsi="Times New Roman" w:cs="Times New Roman"/>
          <w:sz w:val="28"/>
          <w:szCs w:val="28"/>
        </w:rPr>
        <w:t xml:space="preserve"> га</w:t>
      </w:r>
      <w:r w:rsidR="00C17F3B" w:rsidRPr="001E18F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A8A0748" w14:textId="77777777" w:rsidR="00236E45" w:rsidRPr="00944699" w:rsidRDefault="00236E45" w:rsidP="00236E45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E18FF">
        <w:rPr>
          <w:rFonts w:ascii="Times New Roman" w:hAnsi="Times New Roman" w:cs="Times New Roman"/>
          <w:sz w:val="28"/>
          <w:szCs w:val="28"/>
        </w:rPr>
        <w:t xml:space="preserve">-категория земель </w:t>
      </w:r>
      <w:r w:rsidR="001E18FF" w:rsidRPr="001E18FF">
        <w:rPr>
          <w:rFonts w:ascii="Times New Roman" w:hAnsi="Times New Roman" w:cs="Times New Roman"/>
          <w:sz w:val="28"/>
          <w:szCs w:val="28"/>
        </w:rPr>
        <w:t>–</w:t>
      </w:r>
      <w:r w:rsidRPr="001E18FF">
        <w:rPr>
          <w:rFonts w:ascii="Times New Roman" w:hAnsi="Times New Roman" w:cs="Times New Roman"/>
          <w:sz w:val="28"/>
          <w:szCs w:val="28"/>
        </w:rPr>
        <w:t xml:space="preserve"> </w:t>
      </w:r>
      <w:r w:rsidR="001E18FF" w:rsidRPr="001E18FF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1E18FF" w:rsidRPr="00944699">
        <w:rPr>
          <w:rFonts w:ascii="Times New Roman" w:hAnsi="Times New Roman" w:cs="Times New Roman"/>
          <w:sz w:val="28"/>
          <w:szCs w:val="28"/>
        </w:rPr>
        <w:t>населенных пунктов</w:t>
      </w:r>
      <w:r w:rsidR="001E4A27" w:rsidRPr="00944699">
        <w:rPr>
          <w:rFonts w:ascii="Times New Roman" w:hAnsi="Times New Roman" w:cs="Times New Roman"/>
          <w:sz w:val="28"/>
          <w:szCs w:val="28"/>
        </w:rPr>
        <w:t>,</w:t>
      </w:r>
    </w:p>
    <w:p w14:paraId="1C465D74" w14:textId="77777777" w:rsidR="00236E45" w:rsidRPr="00944699" w:rsidRDefault="00236E45" w:rsidP="00236E45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944699">
        <w:rPr>
          <w:rFonts w:ascii="Times New Roman" w:hAnsi="Times New Roman" w:cs="Times New Roman"/>
          <w:sz w:val="28"/>
          <w:szCs w:val="28"/>
        </w:rPr>
        <w:t>-вид разрешенного использования - промышленное производство</w:t>
      </w:r>
      <w:r w:rsidR="001E4A27" w:rsidRPr="00944699">
        <w:rPr>
          <w:rFonts w:ascii="Times New Roman" w:hAnsi="Times New Roman" w:cs="Times New Roman"/>
          <w:sz w:val="28"/>
          <w:szCs w:val="28"/>
        </w:rPr>
        <w:t>,</w:t>
      </w:r>
    </w:p>
    <w:p w14:paraId="527BEE33" w14:textId="5D0A295F" w:rsidR="00236E45" w:rsidRPr="00944699" w:rsidRDefault="00236E45" w:rsidP="007B6E41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944699">
        <w:rPr>
          <w:rFonts w:ascii="Times New Roman" w:hAnsi="Times New Roman" w:cs="Times New Roman"/>
          <w:sz w:val="28"/>
          <w:szCs w:val="28"/>
        </w:rPr>
        <w:t xml:space="preserve">-сведения об автомобильной (ж/д) и инженерной инфраструктуре </w:t>
      </w:r>
      <w:r w:rsidR="00687516" w:rsidRPr="00944699">
        <w:rPr>
          <w:rFonts w:ascii="Times New Roman" w:hAnsi="Times New Roman" w:cs="Times New Roman"/>
          <w:sz w:val="28"/>
          <w:szCs w:val="28"/>
        </w:rPr>
        <w:t>–</w:t>
      </w:r>
      <w:r w:rsidR="00C17F3B" w:rsidRPr="00944699">
        <w:rPr>
          <w:rFonts w:ascii="Times New Roman" w:hAnsi="Times New Roman" w:cs="Times New Roman"/>
          <w:sz w:val="28"/>
          <w:szCs w:val="28"/>
        </w:rPr>
        <w:t xml:space="preserve"> </w:t>
      </w:r>
      <w:r w:rsidR="00E73B8E" w:rsidRPr="003F23ED">
        <w:t xml:space="preserve">Автодорога </w:t>
      </w:r>
      <w:r w:rsidR="00E73B8E">
        <w:t>федерального значения Р-177 Поветлужье в республику Марий Эл</w:t>
      </w:r>
      <w:r w:rsidR="00E73B8E" w:rsidRPr="00944699">
        <w:rPr>
          <w:rFonts w:ascii="Times New Roman" w:hAnsi="Times New Roman" w:cs="Times New Roman"/>
          <w:sz w:val="28"/>
          <w:szCs w:val="28"/>
        </w:rPr>
        <w:t xml:space="preserve"> </w:t>
      </w:r>
      <w:r w:rsidR="001E18FF" w:rsidRPr="00944699">
        <w:rPr>
          <w:rFonts w:ascii="Times New Roman" w:hAnsi="Times New Roman" w:cs="Times New Roman"/>
          <w:sz w:val="28"/>
          <w:szCs w:val="28"/>
        </w:rPr>
        <w:t>по границе участка</w:t>
      </w:r>
      <w:r w:rsidR="0012267A">
        <w:rPr>
          <w:rFonts w:ascii="Times New Roman" w:hAnsi="Times New Roman" w:cs="Times New Roman"/>
          <w:sz w:val="28"/>
          <w:szCs w:val="28"/>
        </w:rPr>
        <w:t>;</w:t>
      </w:r>
      <w:r w:rsidR="001E18FF" w:rsidRPr="00944699">
        <w:rPr>
          <w:rFonts w:ascii="Times New Roman" w:hAnsi="Times New Roman" w:cs="Times New Roman"/>
          <w:sz w:val="28"/>
          <w:szCs w:val="28"/>
        </w:rPr>
        <w:t xml:space="preserve"> </w:t>
      </w:r>
      <w:r w:rsidR="00687516" w:rsidRPr="00944699">
        <w:rPr>
          <w:rFonts w:ascii="Times New Roman" w:hAnsi="Times New Roman" w:cs="Times New Roman"/>
          <w:sz w:val="28"/>
          <w:szCs w:val="28"/>
        </w:rPr>
        <w:t xml:space="preserve">электроснабжение – </w:t>
      </w:r>
      <w:r w:rsidR="001E18FF" w:rsidRPr="00944699">
        <w:rPr>
          <w:rFonts w:ascii="Times New Roman" w:hAnsi="Times New Roman" w:cs="Times New Roman"/>
          <w:sz w:val="28"/>
          <w:szCs w:val="28"/>
        </w:rPr>
        <w:t xml:space="preserve">линия 110 кВ </w:t>
      </w:r>
      <w:r w:rsidR="0012267A">
        <w:rPr>
          <w:rFonts w:ascii="Times New Roman" w:hAnsi="Times New Roman" w:cs="Times New Roman"/>
          <w:sz w:val="28"/>
          <w:szCs w:val="28"/>
        </w:rPr>
        <w:t>в</w:t>
      </w:r>
      <w:r w:rsidR="001E18FF" w:rsidRPr="00944699">
        <w:rPr>
          <w:rFonts w:ascii="Times New Roman" w:hAnsi="Times New Roman" w:cs="Times New Roman"/>
          <w:sz w:val="28"/>
          <w:szCs w:val="28"/>
        </w:rPr>
        <w:t>доль площадки</w:t>
      </w:r>
      <w:r w:rsidR="0012267A">
        <w:rPr>
          <w:rFonts w:ascii="Times New Roman" w:hAnsi="Times New Roman" w:cs="Times New Roman"/>
          <w:sz w:val="28"/>
          <w:szCs w:val="28"/>
        </w:rPr>
        <w:t>;</w:t>
      </w:r>
      <w:r w:rsidR="00687516" w:rsidRPr="00944699">
        <w:rPr>
          <w:rFonts w:ascii="Times New Roman" w:hAnsi="Times New Roman" w:cs="Times New Roman"/>
          <w:sz w:val="28"/>
          <w:szCs w:val="28"/>
        </w:rPr>
        <w:t xml:space="preserve"> газ</w:t>
      </w:r>
      <w:r w:rsidR="001E18FF" w:rsidRPr="00944699">
        <w:rPr>
          <w:rFonts w:ascii="Times New Roman" w:hAnsi="Times New Roman" w:cs="Times New Roman"/>
          <w:sz w:val="28"/>
          <w:szCs w:val="28"/>
        </w:rPr>
        <w:t>опровод высокого давления на границе площадки</w:t>
      </w:r>
      <w:r w:rsidR="001E4A27" w:rsidRPr="00944699">
        <w:rPr>
          <w:rFonts w:ascii="Times New Roman" w:hAnsi="Times New Roman" w:cs="Times New Roman"/>
          <w:sz w:val="28"/>
          <w:szCs w:val="28"/>
        </w:rPr>
        <w:t>,</w:t>
      </w:r>
    </w:p>
    <w:p w14:paraId="776E0A2B" w14:textId="77777777" w:rsidR="00A249E9" w:rsidRDefault="00236E45" w:rsidP="00E80451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944699">
        <w:rPr>
          <w:rFonts w:ascii="Times New Roman" w:hAnsi="Times New Roman" w:cs="Times New Roman"/>
          <w:sz w:val="28"/>
          <w:szCs w:val="28"/>
        </w:rPr>
        <w:t>-правообладатель</w:t>
      </w:r>
      <w:r w:rsidR="001E4A27" w:rsidRPr="00944699">
        <w:rPr>
          <w:rFonts w:ascii="Times New Roman" w:hAnsi="Times New Roman" w:cs="Times New Roman"/>
          <w:sz w:val="28"/>
          <w:szCs w:val="28"/>
        </w:rPr>
        <w:t xml:space="preserve"> </w:t>
      </w:r>
      <w:r w:rsidR="00177C1D" w:rsidRPr="00944699">
        <w:rPr>
          <w:rFonts w:ascii="Times New Roman" w:hAnsi="Times New Roman" w:cs="Times New Roman"/>
          <w:sz w:val="28"/>
          <w:szCs w:val="28"/>
        </w:rPr>
        <w:t>–</w:t>
      </w:r>
      <w:r w:rsidR="001E4A27" w:rsidRPr="00944699">
        <w:rPr>
          <w:rFonts w:ascii="Times New Roman" w:hAnsi="Times New Roman" w:cs="Times New Roman"/>
          <w:sz w:val="28"/>
          <w:szCs w:val="28"/>
        </w:rPr>
        <w:t xml:space="preserve"> </w:t>
      </w:r>
      <w:r w:rsidR="001E18FF" w:rsidRPr="00944699">
        <w:rPr>
          <w:rFonts w:ascii="Times New Roman" w:hAnsi="Times New Roman" w:cs="Times New Roman"/>
          <w:sz w:val="28"/>
          <w:szCs w:val="28"/>
        </w:rPr>
        <w:t>неразграниченная государственная собственность</w:t>
      </w:r>
      <w:r w:rsidR="0050161A" w:rsidRPr="00944699">
        <w:rPr>
          <w:rFonts w:ascii="Times New Roman" w:hAnsi="Times New Roman" w:cs="Times New Roman"/>
          <w:sz w:val="28"/>
          <w:szCs w:val="28"/>
        </w:rPr>
        <w:t>.</w:t>
      </w:r>
    </w:p>
    <w:p w14:paraId="53890630" w14:textId="77777777" w:rsidR="00437916" w:rsidRDefault="00437916" w:rsidP="00E80451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</w:p>
    <w:p w14:paraId="4ABF2EF0" w14:textId="77777777" w:rsidR="00437916" w:rsidRPr="00437916" w:rsidRDefault="00437916" w:rsidP="007F6529">
      <w:pPr>
        <w:pStyle w:val="a3"/>
        <w:numPr>
          <w:ilvl w:val="0"/>
          <w:numId w:val="1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7916">
        <w:rPr>
          <w:rFonts w:ascii="Times New Roman" w:hAnsi="Times New Roman" w:cs="Times New Roman"/>
          <w:sz w:val="28"/>
          <w:szCs w:val="28"/>
          <w14:props3d w14:extrusionH="0" w14:contourW="0" w14:prstMaterial="matte"/>
        </w:rPr>
        <w:t>Земельный участок в южной части п.Калиниха</w:t>
      </w:r>
    </w:p>
    <w:p w14:paraId="23787C50" w14:textId="77777777" w:rsidR="00437916" w:rsidRPr="00437916" w:rsidRDefault="00437916" w:rsidP="0043791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t xml:space="preserve">   </w:t>
      </w:r>
      <w:r w:rsidR="005D23F3">
        <w:rPr>
          <w:noProof/>
        </w:rPr>
        <w:drawing>
          <wp:inline distT="0" distB="0" distL="0" distR="0" wp14:anchorId="1D59F44D" wp14:editId="1EFDFC46">
            <wp:extent cx="1486800" cy="1332000"/>
            <wp:effectExtent l="0" t="0" r="0" b="1905"/>
            <wp:docPr id="15379" name="Рисунок 1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3F3">
        <w:rPr>
          <w:noProof/>
        </w:rPr>
        <w:t xml:space="preserve"> </w:t>
      </w:r>
      <w:r w:rsidR="00BD388A">
        <w:rPr>
          <w:noProof/>
        </w:rPr>
        <w:drawing>
          <wp:inline distT="0" distB="0" distL="0" distR="0" wp14:anchorId="10C3DC27" wp14:editId="44E18C06">
            <wp:extent cx="1080000" cy="1440000"/>
            <wp:effectExtent l="0" t="0" r="6350" b="8255"/>
            <wp:docPr id="15381" name="Рисунок 1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88A">
        <w:rPr>
          <w:noProof/>
        </w:rPr>
        <w:t xml:space="preserve">  </w:t>
      </w:r>
      <w:r w:rsidR="00BD388A">
        <w:rPr>
          <w:noProof/>
        </w:rPr>
        <w:drawing>
          <wp:inline distT="0" distB="0" distL="0" distR="0" wp14:anchorId="1BC5A370" wp14:editId="081BD0B0">
            <wp:extent cx="1080000" cy="1440000"/>
            <wp:effectExtent l="0" t="0" r="6350" b="8255"/>
            <wp:docPr id="15380" name="Рисунок 1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DBB5" w14:textId="77777777" w:rsidR="00437916" w:rsidRPr="001E18FF" w:rsidRDefault="00437916" w:rsidP="0043791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E18FF">
        <w:rPr>
          <w:rFonts w:ascii="Times New Roman" w:hAnsi="Times New Roman" w:cs="Times New Roman"/>
          <w:sz w:val="28"/>
          <w:szCs w:val="28"/>
        </w:rPr>
        <w:t>-тип площадки - «зеленая»,</w:t>
      </w:r>
    </w:p>
    <w:p w14:paraId="730A9601" w14:textId="77777777" w:rsidR="00437916" w:rsidRDefault="00437916" w:rsidP="0043791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E18FF">
        <w:rPr>
          <w:rFonts w:ascii="Times New Roman" w:hAnsi="Times New Roman" w:cs="Times New Roman"/>
          <w:sz w:val="28"/>
          <w:szCs w:val="28"/>
        </w:rPr>
        <w:t xml:space="preserve">-площадь – </w:t>
      </w:r>
      <w:r w:rsidR="00CE38C5">
        <w:rPr>
          <w:rFonts w:ascii="Times New Roman" w:hAnsi="Times New Roman" w:cs="Times New Roman"/>
          <w:sz w:val="28"/>
          <w:szCs w:val="28"/>
        </w:rPr>
        <w:t>16,7</w:t>
      </w:r>
      <w:r w:rsidRPr="001E18FF">
        <w:rPr>
          <w:rFonts w:ascii="Times New Roman" w:hAnsi="Times New Roman" w:cs="Times New Roman"/>
          <w:sz w:val="28"/>
          <w:szCs w:val="28"/>
        </w:rPr>
        <w:t xml:space="preserve"> га, </w:t>
      </w:r>
    </w:p>
    <w:p w14:paraId="782989BD" w14:textId="77777777" w:rsidR="00437916" w:rsidRPr="00944699" w:rsidRDefault="00437916" w:rsidP="0043791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E18FF">
        <w:rPr>
          <w:rFonts w:ascii="Times New Roman" w:hAnsi="Times New Roman" w:cs="Times New Roman"/>
          <w:sz w:val="28"/>
          <w:szCs w:val="28"/>
        </w:rPr>
        <w:t xml:space="preserve">-категория земель – земли </w:t>
      </w:r>
      <w:r w:rsidRPr="00944699">
        <w:rPr>
          <w:rFonts w:ascii="Times New Roman" w:hAnsi="Times New Roman" w:cs="Times New Roman"/>
          <w:sz w:val="28"/>
          <w:szCs w:val="28"/>
        </w:rPr>
        <w:t>населенных пунктов,</w:t>
      </w:r>
    </w:p>
    <w:p w14:paraId="6C960EB8" w14:textId="77777777" w:rsidR="00437916" w:rsidRPr="00944699" w:rsidRDefault="00437916" w:rsidP="0043791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944699">
        <w:rPr>
          <w:rFonts w:ascii="Times New Roman" w:hAnsi="Times New Roman" w:cs="Times New Roman"/>
          <w:sz w:val="28"/>
          <w:szCs w:val="28"/>
        </w:rPr>
        <w:t>-вид разрешенного использования - промышленное производство,</w:t>
      </w:r>
    </w:p>
    <w:p w14:paraId="53BF9ACF" w14:textId="77777777" w:rsidR="00437916" w:rsidRPr="00944699" w:rsidRDefault="00437916" w:rsidP="00437916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944699">
        <w:rPr>
          <w:rFonts w:ascii="Times New Roman" w:hAnsi="Times New Roman" w:cs="Times New Roman"/>
          <w:sz w:val="28"/>
          <w:szCs w:val="28"/>
        </w:rPr>
        <w:t xml:space="preserve">-сведения об автомобильной (ж/д) и инженерной инфраструктуре – автодорога регионального значения Боковая-Воскресенское-Докукино-гр. респ. Марий Эл </w:t>
      </w:r>
      <w:r w:rsidR="001C271A">
        <w:rPr>
          <w:rFonts w:ascii="Times New Roman" w:hAnsi="Times New Roman" w:cs="Times New Roman"/>
          <w:sz w:val="28"/>
          <w:szCs w:val="28"/>
        </w:rPr>
        <w:t xml:space="preserve">на </w:t>
      </w:r>
      <w:r w:rsidR="001C271A">
        <w:rPr>
          <w:rFonts w:ascii="Times New Roman" w:hAnsi="Times New Roman" w:cs="Times New Roman"/>
          <w:sz w:val="28"/>
          <w:szCs w:val="28"/>
        </w:rPr>
        <w:lastRenderedPageBreak/>
        <w:t>расстоянии 200 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44699">
        <w:rPr>
          <w:rFonts w:ascii="Times New Roman" w:hAnsi="Times New Roman" w:cs="Times New Roman"/>
          <w:sz w:val="28"/>
          <w:szCs w:val="28"/>
        </w:rPr>
        <w:t xml:space="preserve"> электроснабжение – линия 110 кВ </w:t>
      </w:r>
      <w:r w:rsidR="001C271A">
        <w:rPr>
          <w:rFonts w:ascii="Times New Roman" w:hAnsi="Times New Roman" w:cs="Times New Roman"/>
          <w:sz w:val="28"/>
          <w:szCs w:val="28"/>
        </w:rPr>
        <w:t>на расстоянии 245 м от</w:t>
      </w:r>
      <w:r w:rsidRPr="00944699">
        <w:rPr>
          <w:rFonts w:ascii="Times New Roman" w:hAnsi="Times New Roman" w:cs="Times New Roman"/>
          <w:sz w:val="28"/>
          <w:szCs w:val="28"/>
        </w:rPr>
        <w:t xml:space="preserve"> площадки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44699">
        <w:rPr>
          <w:rFonts w:ascii="Times New Roman" w:hAnsi="Times New Roman" w:cs="Times New Roman"/>
          <w:sz w:val="28"/>
          <w:szCs w:val="28"/>
        </w:rPr>
        <w:t xml:space="preserve"> газопровод высокого давления на </w:t>
      </w:r>
      <w:r w:rsidR="001C271A">
        <w:rPr>
          <w:rFonts w:ascii="Times New Roman" w:hAnsi="Times New Roman" w:cs="Times New Roman"/>
          <w:sz w:val="28"/>
          <w:szCs w:val="28"/>
        </w:rPr>
        <w:t>расстоянии 200 м от</w:t>
      </w:r>
      <w:r w:rsidRPr="00944699">
        <w:rPr>
          <w:rFonts w:ascii="Times New Roman" w:hAnsi="Times New Roman" w:cs="Times New Roman"/>
          <w:sz w:val="28"/>
          <w:szCs w:val="28"/>
        </w:rPr>
        <w:t xml:space="preserve"> площадки,</w:t>
      </w:r>
    </w:p>
    <w:p w14:paraId="78A2DBAD" w14:textId="77777777" w:rsidR="00437916" w:rsidRDefault="00437916" w:rsidP="0043791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944699">
        <w:rPr>
          <w:rFonts w:ascii="Times New Roman" w:hAnsi="Times New Roman" w:cs="Times New Roman"/>
          <w:sz w:val="28"/>
          <w:szCs w:val="28"/>
        </w:rPr>
        <w:t>-правообладатель – неразграниченная государственная собственность.</w:t>
      </w:r>
    </w:p>
    <w:p w14:paraId="1AD26BF1" w14:textId="77777777" w:rsidR="00437916" w:rsidRPr="00944699" w:rsidRDefault="00437916" w:rsidP="00E80451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</w:p>
    <w:p w14:paraId="1583CC34" w14:textId="77777777" w:rsidR="00940163" w:rsidRPr="007A27A6" w:rsidRDefault="00940163" w:rsidP="00940163">
      <w:pPr>
        <w:pStyle w:val="a3"/>
        <w:numPr>
          <w:ilvl w:val="0"/>
          <w:numId w:val="1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7A6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3C51B3" w:rsidRPr="007A27A6">
        <w:rPr>
          <w:rFonts w:ascii="Times New Roman" w:hAnsi="Times New Roman" w:cs="Times New Roman"/>
          <w:sz w:val="28"/>
          <w:szCs w:val="28"/>
        </w:rPr>
        <w:t>, д.Сухоборка</w:t>
      </w:r>
      <w:r w:rsidRPr="007A27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3D9D96" w14:textId="77777777" w:rsidR="00940163" w:rsidRPr="0056438D" w:rsidRDefault="005055F1" w:rsidP="00940163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56438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DA00F8">
        <w:rPr>
          <w:noProof/>
        </w:rPr>
        <w:drawing>
          <wp:inline distT="0" distB="0" distL="0" distR="0" wp14:anchorId="2E21B0FA" wp14:editId="5D8F33C5">
            <wp:extent cx="1486800" cy="1332000"/>
            <wp:effectExtent l="0" t="0" r="0" b="1905"/>
            <wp:docPr id="15363" name="Рисунок 1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A77">
        <w:rPr>
          <w:noProof/>
        </w:rPr>
        <w:t xml:space="preserve">  </w:t>
      </w:r>
      <w:r w:rsidR="007F5A77">
        <w:rPr>
          <w:noProof/>
        </w:rPr>
        <w:drawing>
          <wp:inline distT="0" distB="0" distL="0" distR="0" wp14:anchorId="59C1FB4F" wp14:editId="01D2F160">
            <wp:extent cx="1080000" cy="1440000"/>
            <wp:effectExtent l="0" t="0" r="6350" b="8255"/>
            <wp:docPr id="15373" name="Рисунок 1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A77" w:rsidRPr="007F5A77">
        <w:t xml:space="preserve"> </w:t>
      </w:r>
      <w:r w:rsidR="007F5A77">
        <w:rPr>
          <w:noProof/>
        </w:rPr>
        <w:drawing>
          <wp:inline distT="0" distB="0" distL="0" distR="0" wp14:anchorId="1482A407" wp14:editId="72DB6434">
            <wp:extent cx="1080000" cy="1440000"/>
            <wp:effectExtent l="0" t="0" r="6350" b="8255"/>
            <wp:docPr id="15372" name="Рисунок 1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7442" w14:textId="77777777" w:rsidR="00940163" w:rsidRPr="00DA00F8" w:rsidRDefault="00940163" w:rsidP="00940163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DA00F8">
        <w:rPr>
          <w:rFonts w:ascii="Times New Roman" w:hAnsi="Times New Roman" w:cs="Times New Roman"/>
          <w:sz w:val="28"/>
          <w:szCs w:val="28"/>
        </w:rPr>
        <w:t>-тип площадки - «зеленая»,</w:t>
      </w:r>
    </w:p>
    <w:p w14:paraId="651FF00D" w14:textId="77777777" w:rsidR="00DA00F8" w:rsidRPr="00DA00F8" w:rsidRDefault="00940163" w:rsidP="00940163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DA00F8">
        <w:rPr>
          <w:rFonts w:ascii="Times New Roman" w:hAnsi="Times New Roman" w:cs="Times New Roman"/>
          <w:sz w:val="28"/>
          <w:szCs w:val="28"/>
        </w:rPr>
        <w:t xml:space="preserve">-площадь – </w:t>
      </w:r>
      <w:r w:rsidR="00DA00F8" w:rsidRPr="00DA00F8">
        <w:rPr>
          <w:rFonts w:ascii="Times New Roman" w:hAnsi="Times New Roman" w:cs="Times New Roman"/>
          <w:sz w:val="28"/>
          <w:szCs w:val="28"/>
        </w:rPr>
        <w:t>0,</w:t>
      </w:r>
      <w:r w:rsidR="00941655" w:rsidRPr="00DA00F8">
        <w:rPr>
          <w:rFonts w:ascii="Times New Roman" w:hAnsi="Times New Roman" w:cs="Times New Roman"/>
          <w:sz w:val="28"/>
          <w:szCs w:val="28"/>
        </w:rPr>
        <w:t>2</w:t>
      </w:r>
      <w:r w:rsidRPr="00DA00F8">
        <w:rPr>
          <w:rFonts w:ascii="Times New Roman" w:hAnsi="Times New Roman" w:cs="Times New Roman"/>
          <w:sz w:val="28"/>
          <w:szCs w:val="28"/>
        </w:rPr>
        <w:t xml:space="preserve"> га, </w:t>
      </w:r>
    </w:p>
    <w:p w14:paraId="15490807" w14:textId="77777777" w:rsidR="00940163" w:rsidRPr="00DA00F8" w:rsidRDefault="00940163" w:rsidP="00DA00F8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DA00F8">
        <w:rPr>
          <w:rFonts w:ascii="Times New Roman" w:hAnsi="Times New Roman" w:cs="Times New Roman"/>
          <w:sz w:val="28"/>
          <w:szCs w:val="28"/>
        </w:rPr>
        <w:t xml:space="preserve">-категория земель - </w:t>
      </w:r>
      <w:r w:rsidR="00463406" w:rsidRPr="00DA00F8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DA00F8" w:rsidRPr="00DA00F8">
        <w:rPr>
          <w:rFonts w:ascii="Times New Roman" w:hAnsi="Times New Roman" w:cs="Times New Roman"/>
          <w:sz w:val="28"/>
          <w:szCs w:val="28"/>
        </w:rPr>
        <w:t>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</w:t>
      </w:r>
      <w:r w:rsidRPr="00DA00F8">
        <w:rPr>
          <w:rFonts w:ascii="Times New Roman" w:hAnsi="Times New Roman" w:cs="Times New Roman"/>
          <w:sz w:val="28"/>
          <w:szCs w:val="28"/>
        </w:rPr>
        <w:t>,</w:t>
      </w:r>
    </w:p>
    <w:p w14:paraId="2DC5BE33" w14:textId="77777777" w:rsidR="00940163" w:rsidRPr="00EF7B38" w:rsidRDefault="00940163" w:rsidP="00940163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DA00F8">
        <w:rPr>
          <w:rFonts w:ascii="Times New Roman" w:hAnsi="Times New Roman" w:cs="Times New Roman"/>
          <w:sz w:val="28"/>
          <w:szCs w:val="28"/>
        </w:rPr>
        <w:t xml:space="preserve">-вид разрешенного </w:t>
      </w:r>
      <w:r w:rsidRPr="00EF7B38">
        <w:rPr>
          <w:rFonts w:ascii="Times New Roman" w:hAnsi="Times New Roman" w:cs="Times New Roman"/>
          <w:sz w:val="28"/>
          <w:szCs w:val="28"/>
        </w:rPr>
        <w:t xml:space="preserve">использования - </w:t>
      </w:r>
      <w:r w:rsidR="00941655" w:rsidRPr="00EF7B38">
        <w:rPr>
          <w:rFonts w:ascii="Times New Roman" w:hAnsi="Times New Roman" w:cs="Times New Roman"/>
          <w:sz w:val="28"/>
          <w:szCs w:val="28"/>
        </w:rPr>
        <w:t>размещение объектов дорожного сервиса</w:t>
      </w:r>
      <w:r w:rsidRPr="00EF7B38">
        <w:rPr>
          <w:rFonts w:ascii="Times New Roman" w:hAnsi="Times New Roman" w:cs="Times New Roman"/>
          <w:sz w:val="28"/>
          <w:szCs w:val="28"/>
        </w:rPr>
        <w:t>,</w:t>
      </w:r>
    </w:p>
    <w:p w14:paraId="161E7336" w14:textId="77777777" w:rsidR="00940163" w:rsidRPr="00EF7B38" w:rsidRDefault="00940163" w:rsidP="00D32877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EF7B38">
        <w:rPr>
          <w:rFonts w:ascii="Times New Roman" w:hAnsi="Times New Roman" w:cs="Times New Roman"/>
          <w:sz w:val="28"/>
          <w:szCs w:val="28"/>
        </w:rPr>
        <w:t xml:space="preserve">-сведения об автомобильной (ж/д) и инженерной инфраструктуре </w:t>
      </w:r>
      <w:r w:rsidR="00941655" w:rsidRPr="00EF7B38">
        <w:rPr>
          <w:rFonts w:ascii="Times New Roman" w:hAnsi="Times New Roman" w:cs="Times New Roman"/>
          <w:sz w:val="28"/>
          <w:szCs w:val="28"/>
        </w:rPr>
        <w:t xml:space="preserve">- </w:t>
      </w:r>
      <w:r w:rsidR="00CB5D84" w:rsidRPr="00EF7B38">
        <w:rPr>
          <w:rFonts w:ascii="Times New Roman" w:hAnsi="Times New Roman" w:cs="Times New Roman"/>
          <w:sz w:val="28"/>
          <w:szCs w:val="28"/>
        </w:rPr>
        <w:t>автодорога регионального значения Боковая-Воскресенское-Докукино-гр. респ. Марий Эл по границе участка</w:t>
      </w:r>
      <w:r w:rsidR="001C172B">
        <w:rPr>
          <w:rFonts w:ascii="Times New Roman" w:hAnsi="Times New Roman" w:cs="Times New Roman"/>
          <w:sz w:val="28"/>
          <w:szCs w:val="28"/>
        </w:rPr>
        <w:t>;</w:t>
      </w:r>
      <w:r w:rsidRPr="00EF7B38">
        <w:rPr>
          <w:rFonts w:ascii="Times New Roman" w:hAnsi="Times New Roman" w:cs="Times New Roman"/>
          <w:sz w:val="28"/>
          <w:szCs w:val="28"/>
        </w:rPr>
        <w:t xml:space="preserve"> электроснабжение – </w:t>
      </w:r>
      <w:r w:rsidR="00F71733" w:rsidRPr="00EF7B38">
        <w:rPr>
          <w:rFonts w:ascii="Times New Roman" w:hAnsi="Times New Roman" w:cs="Times New Roman"/>
          <w:sz w:val="28"/>
          <w:szCs w:val="28"/>
        </w:rPr>
        <w:t>ТП</w:t>
      </w:r>
      <w:r w:rsidR="00EF7B38" w:rsidRPr="00EF7B38">
        <w:rPr>
          <w:rFonts w:ascii="Times New Roman" w:hAnsi="Times New Roman" w:cs="Times New Roman"/>
          <w:sz w:val="28"/>
          <w:szCs w:val="28"/>
        </w:rPr>
        <w:t xml:space="preserve"> на расстоянии 50 м от площадки</w:t>
      </w:r>
      <w:r w:rsidRPr="00EF7B38">
        <w:rPr>
          <w:rFonts w:ascii="Times New Roman" w:hAnsi="Times New Roman" w:cs="Times New Roman"/>
          <w:sz w:val="28"/>
          <w:szCs w:val="28"/>
        </w:rPr>
        <w:t>,</w:t>
      </w:r>
    </w:p>
    <w:p w14:paraId="29369970" w14:textId="77777777" w:rsidR="00940163" w:rsidRPr="001537FC" w:rsidRDefault="00940163" w:rsidP="00E80451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EF7B38">
        <w:rPr>
          <w:rFonts w:ascii="Times New Roman" w:hAnsi="Times New Roman" w:cs="Times New Roman"/>
          <w:sz w:val="28"/>
          <w:szCs w:val="28"/>
        </w:rPr>
        <w:t>-</w:t>
      </w:r>
      <w:r w:rsidRPr="001537FC">
        <w:rPr>
          <w:rFonts w:ascii="Times New Roman" w:hAnsi="Times New Roman" w:cs="Times New Roman"/>
          <w:sz w:val="28"/>
          <w:szCs w:val="28"/>
        </w:rPr>
        <w:t xml:space="preserve">правообладатель – </w:t>
      </w:r>
      <w:r w:rsidR="00E62B92" w:rsidRPr="001537FC">
        <w:rPr>
          <w:rFonts w:ascii="Times New Roman" w:hAnsi="Times New Roman" w:cs="Times New Roman"/>
          <w:sz w:val="28"/>
          <w:szCs w:val="28"/>
        </w:rPr>
        <w:t>неразграниченная государственная собственность</w:t>
      </w:r>
      <w:r w:rsidR="001537FC" w:rsidRPr="001537FC">
        <w:rPr>
          <w:rFonts w:ascii="Times New Roman" w:hAnsi="Times New Roman" w:cs="Times New Roman"/>
          <w:sz w:val="28"/>
          <w:szCs w:val="28"/>
        </w:rPr>
        <w:t>,</w:t>
      </w:r>
    </w:p>
    <w:p w14:paraId="2EA927B8" w14:textId="77777777" w:rsidR="001537FC" w:rsidRPr="001537FC" w:rsidRDefault="001537FC" w:rsidP="001537FC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537FC">
        <w:rPr>
          <w:rFonts w:ascii="Times New Roman" w:hAnsi="Times New Roman" w:cs="Times New Roman"/>
          <w:sz w:val="28"/>
          <w:szCs w:val="28"/>
        </w:rPr>
        <w:t>-кадастровый номер - 52:11:0130013:178.</w:t>
      </w:r>
    </w:p>
    <w:bookmarkEnd w:id="1"/>
    <w:p w14:paraId="2A658301" w14:textId="77777777" w:rsidR="001B0172" w:rsidRPr="00EF7B38" w:rsidRDefault="001B0172" w:rsidP="001B0172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35F89F1" w14:textId="77777777" w:rsidR="002236E6" w:rsidRPr="00285D67" w:rsidRDefault="00757FA6" w:rsidP="00757FA6">
      <w:pPr>
        <w:pStyle w:val="a3"/>
        <w:numPr>
          <w:ilvl w:val="0"/>
          <w:numId w:val="1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D67">
        <w:rPr>
          <w:rFonts w:ascii="Times New Roman" w:hAnsi="Times New Roman" w:cs="Times New Roman"/>
          <w:sz w:val="28"/>
          <w:szCs w:val="28"/>
        </w:rPr>
        <w:t>Земельный участок, д.Русениха</w:t>
      </w:r>
    </w:p>
    <w:p w14:paraId="533BAE74" w14:textId="77777777" w:rsidR="003804E9" w:rsidRPr="0056438D" w:rsidRDefault="00285D67" w:rsidP="003804E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5A0108E" wp14:editId="48A8068E">
            <wp:extent cx="1436400" cy="990000"/>
            <wp:effectExtent l="0" t="0" r="0" b="635"/>
            <wp:docPr id="15364" name="Рисунок 1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1104FCC" wp14:editId="19D239A0">
            <wp:extent cx="1436400" cy="990000"/>
            <wp:effectExtent l="0" t="0" r="0" b="635"/>
            <wp:docPr id="15365" name="Рисунок 1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0F973FC" wp14:editId="6CE3619C">
            <wp:extent cx="1436400" cy="990000"/>
            <wp:effectExtent l="0" t="0" r="0" b="635"/>
            <wp:docPr id="15366" name="Рисунок 1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720E" w14:textId="77777777" w:rsidR="00757FA6" w:rsidRPr="00284C1C" w:rsidRDefault="00757FA6" w:rsidP="00757FA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284C1C">
        <w:rPr>
          <w:rFonts w:ascii="Times New Roman" w:hAnsi="Times New Roman" w:cs="Times New Roman"/>
          <w:sz w:val="28"/>
          <w:szCs w:val="28"/>
        </w:rPr>
        <w:t>-тип площадки - «зеленая»,</w:t>
      </w:r>
    </w:p>
    <w:p w14:paraId="2D445BBA" w14:textId="77777777" w:rsidR="00757FA6" w:rsidRPr="00284C1C" w:rsidRDefault="00757FA6" w:rsidP="00757FA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284C1C">
        <w:rPr>
          <w:rFonts w:ascii="Times New Roman" w:hAnsi="Times New Roman" w:cs="Times New Roman"/>
          <w:sz w:val="28"/>
          <w:szCs w:val="28"/>
        </w:rPr>
        <w:t xml:space="preserve">-площадь – </w:t>
      </w:r>
      <w:r w:rsidR="00284C1C" w:rsidRPr="00284C1C">
        <w:rPr>
          <w:rFonts w:ascii="Times New Roman" w:hAnsi="Times New Roman" w:cs="Times New Roman"/>
          <w:sz w:val="28"/>
          <w:szCs w:val="28"/>
        </w:rPr>
        <w:t>23</w:t>
      </w:r>
      <w:r w:rsidRPr="00284C1C">
        <w:rPr>
          <w:rFonts w:ascii="Times New Roman" w:hAnsi="Times New Roman" w:cs="Times New Roman"/>
          <w:sz w:val="28"/>
          <w:szCs w:val="28"/>
        </w:rPr>
        <w:t xml:space="preserve"> га, </w:t>
      </w:r>
    </w:p>
    <w:p w14:paraId="327FC3D7" w14:textId="77777777" w:rsidR="00757FA6" w:rsidRPr="00284C1C" w:rsidRDefault="00757FA6" w:rsidP="00757FA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284C1C">
        <w:rPr>
          <w:rFonts w:ascii="Times New Roman" w:hAnsi="Times New Roman" w:cs="Times New Roman"/>
          <w:sz w:val="28"/>
          <w:szCs w:val="28"/>
        </w:rPr>
        <w:t>-категория земель -</w:t>
      </w:r>
      <w:r w:rsidR="00463406" w:rsidRPr="00284C1C">
        <w:rPr>
          <w:rFonts w:ascii="Times New Roman" w:hAnsi="Times New Roman" w:cs="Times New Roman"/>
          <w:sz w:val="28"/>
          <w:szCs w:val="28"/>
        </w:rPr>
        <w:t xml:space="preserve"> земли</w:t>
      </w:r>
      <w:r w:rsidRPr="00284C1C">
        <w:rPr>
          <w:rFonts w:ascii="Times New Roman" w:hAnsi="Times New Roman" w:cs="Times New Roman"/>
          <w:sz w:val="28"/>
          <w:szCs w:val="28"/>
        </w:rPr>
        <w:t xml:space="preserve"> </w:t>
      </w:r>
      <w:r w:rsidR="00284C1C" w:rsidRPr="00284C1C">
        <w:rPr>
          <w:rFonts w:ascii="Times New Roman" w:hAnsi="Times New Roman" w:cs="Times New Roman"/>
          <w:sz w:val="28"/>
          <w:szCs w:val="28"/>
        </w:rPr>
        <w:t>населенных пунктов</w:t>
      </w:r>
      <w:r w:rsidRPr="00284C1C">
        <w:rPr>
          <w:rFonts w:ascii="Times New Roman" w:hAnsi="Times New Roman" w:cs="Times New Roman"/>
          <w:sz w:val="28"/>
          <w:szCs w:val="28"/>
        </w:rPr>
        <w:t>,</w:t>
      </w:r>
    </w:p>
    <w:p w14:paraId="6A88DDB4" w14:textId="77777777" w:rsidR="00757FA6" w:rsidRPr="00CD56E9" w:rsidRDefault="00757FA6" w:rsidP="00284C1C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284C1C">
        <w:rPr>
          <w:rFonts w:ascii="Times New Roman" w:hAnsi="Times New Roman" w:cs="Times New Roman"/>
          <w:sz w:val="28"/>
          <w:szCs w:val="28"/>
        </w:rPr>
        <w:t xml:space="preserve">-вид разрешенного </w:t>
      </w:r>
      <w:r w:rsidRPr="00CD56E9">
        <w:rPr>
          <w:rFonts w:ascii="Times New Roman" w:hAnsi="Times New Roman" w:cs="Times New Roman"/>
          <w:sz w:val="28"/>
          <w:szCs w:val="28"/>
        </w:rPr>
        <w:t xml:space="preserve">использования - </w:t>
      </w:r>
      <w:r w:rsidR="00284C1C" w:rsidRPr="00CD56E9">
        <w:rPr>
          <w:rFonts w:ascii="Times New Roman" w:hAnsi="Times New Roman" w:cs="Times New Roman"/>
          <w:sz w:val="28"/>
          <w:szCs w:val="28"/>
        </w:rPr>
        <w:t>туристическое и оздоровительное (рекреационное) назначение</w:t>
      </w:r>
      <w:r w:rsidRPr="00CD56E9">
        <w:rPr>
          <w:rFonts w:ascii="Times New Roman" w:hAnsi="Times New Roman" w:cs="Times New Roman"/>
          <w:sz w:val="28"/>
          <w:szCs w:val="28"/>
        </w:rPr>
        <w:t>,</w:t>
      </w:r>
    </w:p>
    <w:p w14:paraId="1FAE30FD" w14:textId="77777777" w:rsidR="00757FA6" w:rsidRPr="00CD56E9" w:rsidRDefault="00757FA6" w:rsidP="001C172B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CD56E9">
        <w:rPr>
          <w:rFonts w:ascii="Times New Roman" w:hAnsi="Times New Roman" w:cs="Times New Roman"/>
          <w:sz w:val="28"/>
          <w:szCs w:val="28"/>
        </w:rPr>
        <w:t xml:space="preserve">-сведения об автомобильной (ж/д) и инженерной инфраструктуре – автодорога </w:t>
      </w:r>
      <w:r w:rsidR="007545CD" w:rsidRPr="00CD56E9">
        <w:rPr>
          <w:rFonts w:ascii="Times New Roman" w:hAnsi="Times New Roman" w:cs="Times New Roman"/>
          <w:sz w:val="28"/>
          <w:szCs w:val="28"/>
        </w:rPr>
        <w:t>местного значения на расстоянии 3 км, регионального значения – 7,3 км</w:t>
      </w:r>
      <w:r w:rsidR="001C172B">
        <w:rPr>
          <w:rFonts w:ascii="Times New Roman" w:hAnsi="Times New Roman" w:cs="Times New Roman"/>
          <w:sz w:val="28"/>
          <w:szCs w:val="28"/>
        </w:rPr>
        <w:t>;</w:t>
      </w:r>
      <w:r w:rsidRPr="00CD56E9">
        <w:rPr>
          <w:rFonts w:ascii="Times New Roman" w:hAnsi="Times New Roman" w:cs="Times New Roman"/>
          <w:sz w:val="28"/>
          <w:szCs w:val="28"/>
        </w:rPr>
        <w:t xml:space="preserve"> электроснабжение – </w:t>
      </w:r>
      <w:r w:rsidR="007545CD" w:rsidRPr="00CD56E9">
        <w:rPr>
          <w:rFonts w:ascii="Times New Roman" w:hAnsi="Times New Roman" w:cs="Times New Roman"/>
          <w:sz w:val="28"/>
          <w:szCs w:val="28"/>
        </w:rPr>
        <w:t>ТП на расстоянии 200 м от площадки</w:t>
      </w:r>
      <w:r w:rsidRPr="00CD56E9">
        <w:rPr>
          <w:rFonts w:ascii="Times New Roman" w:hAnsi="Times New Roman" w:cs="Times New Roman"/>
          <w:sz w:val="28"/>
          <w:szCs w:val="28"/>
        </w:rPr>
        <w:t>,</w:t>
      </w:r>
    </w:p>
    <w:p w14:paraId="789A1147" w14:textId="77777777" w:rsidR="00757FA6" w:rsidRPr="0056438D" w:rsidRDefault="00757FA6" w:rsidP="00757FA6">
      <w:pPr>
        <w:pStyle w:val="a3"/>
        <w:ind w:left="34"/>
        <w:rPr>
          <w:rFonts w:ascii="Times New Roman" w:hAnsi="Times New Roman" w:cs="Times New Roman"/>
          <w:color w:val="FF0000"/>
          <w:sz w:val="28"/>
          <w:szCs w:val="28"/>
        </w:rPr>
      </w:pPr>
      <w:r w:rsidRPr="00CD56E9">
        <w:rPr>
          <w:rFonts w:ascii="Times New Roman" w:hAnsi="Times New Roman" w:cs="Times New Roman"/>
          <w:sz w:val="28"/>
          <w:szCs w:val="28"/>
        </w:rPr>
        <w:t xml:space="preserve">-правообладатель – </w:t>
      </w:r>
      <w:bookmarkStart w:id="2" w:name="_Hlk35517336"/>
      <w:r w:rsidR="007545CD" w:rsidRPr="00CD56E9">
        <w:rPr>
          <w:rFonts w:ascii="Times New Roman" w:hAnsi="Times New Roman" w:cs="Times New Roman"/>
          <w:sz w:val="28"/>
          <w:szCs w:val="28"/>
        </w:rPr>
        <w:t xml:space="preserve">неразграниченная государственная </w:t>
      </w:r>
      <w:r w:rsidR="007545CD" w:rsidRPr="00482D56">
        <w:rPr>
          <w:rFonts w:ascii="Times New Roman" w:hAnsi="Times New Roman" w:cs="Times New Roman"/>
          <w:sz w:val="28"/>
          <w:szCs w:val="28"/>
        </w:rPr>
        <w:t>собственность</w:t>
      </w:r>
      <w:bookmarkEnd w:id="2"/>
      <w:r w:rsidRPr="00482D56">
        <w:rPr>
          <w:rFonts w:ascii="Times New Roman" w:hAnsi="Times New Roman" w:cs="Times New Roman"/>
          <w:sz w:val="28"/>
          <w:szCs w:val="28"/>
        </w:rPr>
        <w:t>.</w:t>
      </w:r>
    </w:p>
    <w:p w14:paraId="4995D9E9" w14:textId="77777777" w:rsidR="00FB798B" w:rsidRPr="00A65B7A" w:rsidRDefault="00FB798B" w:rsidP="00757FA6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</w:p>
    <w:p w14:paraId="14D5A912" w14:textId="77777777" w:rsidR="008355BD" w:rsidRDefault="008355BD" w:rsidP="008355BD">
      <w:pPr>
        <w:pStyle w:val="a3"/>
        <w:numPr>
          <w:ilvl w:val="0"/>
          <w:numId w:val="1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B7A">
        <w:rPr>
          <w:rFonts w:ascii="Times New Roman" w:hAnsi="Times New Roman" w:cs="Times New Roman"/>
          <w:sz w:val="28"/>
          <w:szCs w:val="28"/>
        </w:rPr>
        <w:t>Бывшее профессиональное училище, комплекс зданий, с.Воздвиженско</w:t>
      </w:r>
      <w:r w:rsidR="00A65B7A">
        <w:rPr>
          <w:rFonts w:ascii="Times New Roman" w:hAnsi="Times New Roman" w:cs="Times New Roman"/>
          <w:sz w:val="28"/>
          <w:szCs w:val="28"/>
        </w:rPr>
        <w:t>е</w:t>
      </w:r>
    </w:p>
    <w:p w14:paraId="63C3E0D1" w14:textId="77777777" w:rsidR="00A65B7A" w:rsidRPr="00A65B7A" w:rsidRDefault="00A65B7A" w:rsidP="003C46C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C94A47D" w14:textId="77777777" w:rsidR="008355BD" w:rsidRPr="00A65B7A" w:rsidRDefault="00A65B7A" w:rsidP="003C46C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24A06B" wp14:editId="1A2B27BA">
            <wp:extent cx="1263600" cy="990000"/>
            <wp:effectExtent l="0" t="0" r="0" b="635"/>
            <wp:docPr id="15374" name="Рисунок 1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33CE6" w:rsidRPr="00A65B7A">
        <w:rPr>
          <w:noProof/>
        </w:rPr>
        <w:drawing>
          <wp:inline distT="0" distB="0" distL="0" distR="0" wp14:anchorId="049FD1E8" wp14:editId="024461C4">
            <wp:extent cx="1263600" cy="990000"/>
            <wp:effectExtent l="0" t="0" r="0" b="63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33CE6" w:rsidRPr="00A65B7A">
        <w:rPr>
          <w:noProof/>
        </w:rPr>
        <w:drawing>
          <wp:inline distT="0" distB="0" distL="0" distR="0" wp14:anchorId="14673D53" wp14:editId="57A85792">
            <wp:extent cx="1263600" cy="990000"/>
            <wp:effectExtent l="0" t="0" r="0" b="63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33CE6" w:rsidRPr="00A65B7A">
        <w:rPr>
          <w:noProof/>
        </w:rPr>
        <w:drawing>
          <wp:inline distT="0" distB="0" distL="0" distR="0" wp14:anchorId="70345247" wp14:editId="2245709F">
            <wp:extent cx="1263600" cy="990000"/>
            <wp:effectExtent l="0" t="0" r="0" b="63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33CE6" w:rsidRPr="00A65B7A">
        <w:rPr>
          <w:noProof/>
        </w:rPr>
        <w:drawing>
          <wp:inline distT="0" distB="0" distL="0" distR="0" wp14:anchorId="5CFE3CEE" wp14:editId="20746701">
            <wp:extent cx="1263600" cy="990000"/>
            <wp:effectExtent l="0" t="0" r="0" b="63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4533" w14:textId="77777777" w:rsidR="00A24152" w:rsidRPr="00D548A7" w:rsidRDefault="00A24152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D548A7">
        <w:rPr>
          <w:rFonts w:ascii="Times New Roman" w:hAnsi="Times New Roman" w:cs="Times New Roman"/>
          <w:sz w:val="28"/>
          <w:szCs w:val="28"/>
        </w:rPr>
        <w:t>-тип площадки - «коричневая»,</w:t>
      </w:r>
    </w:p>
    <w:p w14:paraId="03A67DB0" w14:textId="77777777" w:rsidR="00A24152" w:rsidRPr="00D548A7" w:rsidRDefault="00A24152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D548A7">
        <w:rPr>
          <w:rFonts w:ascii="Times New Roman" w:hAnsi="Times New Roman" w:cs="Times New Roman"/>
          <w:sz w:val="28"/>
          <w:szCs w:val="28"/>
        </w:rPr>
        <w:t xml:space="preserve">-площадь – </w:t>
      </w:r>
      <w:r w:rsidR="00D548A7" w:rsidRPr="00D548A7">
        <w:rPr>
          <w:rFonts w:ascii="Times New Roman" w:hAnsi="Times New Roman" w:cs="Times New Roman"/>
          <w:sz w:val="28"/>
          <w:szCs w:val="28"/>
        </w:rPr>
        <w:t xml:space="preserve">2 участка 2,55 га и 5,59 </w:t>
      </w:r>
      <w:r w:rsidRPr="00D548A7">
        <w:rPr>
          <w:rFonts w:ascii="Times New Roman" w:hAnsi="Times New Roman" w:cs="Times New Roman"/>
          <w:sz w:val="28"/>
          <w:szCs w:val="28"/>
        </w:rPr>
        <w:t xml:space="preserve">га, </w:t>
      </w:r>
    </w:p>
    <w:p w14:paraId="25307958" w14:textId="77777777" w:rsidR="00A24152" w:rsidRPr="00D548A7" w:rsidRDefault="00A24152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D548A7">
        <w:rPr>
          <w:rFonts w:ascii="Times New Roman" w:hAnsi="Times New Roman" w:cs="Times New Roman"/>
          <w:sz w:val="28"/>
          <w:szCs w:val="28"/>
        </w:rPr>
        <w:t>-категория земель - сельскохозяйственное назначение,</w:t>
      </w:r>
    </w:p>
    <w:p w14:paraId="4FABE57B" w14:textId="77777777" w:rsidR="00A24152" w:rsidRPr="00D548A7" w:rsidRDefault="00A24152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D548A7">
        <w:rPr>
          <w:rFonts w:ascii="Times New Roman" w:hAnsi="Times New Roman" w:cs="Times New Roman"/>
          <w:sz w:val="28"/>
          <w:szCs w:val="28"/>
        </w:rPr>
        <w:t xml:space="preserve">-вид разрешенного использования - </w:t>
      </w:r>
      <w:r w:rsidR="00363FC1" w:rsidRPr="00D548A7">
        <w:rPr>
          <w:rFonts w:ascii="Times New Roman" w:hAnsi="Times New Roman" w:cs="Times New Roman"/>
          <w:sz w:val="28"/>
          <w:szCs w:val="28"/>
        </w:rPr>
        <w:t>сельскохозяйственное</w:t>
      </w:r>
      <w:r w:rsidRPr="00D548A7">
        <w:rPr>
          <w:rFonts w:ascii="Times New Roman" w:hAnsi="Times New Roman" w:cs="Times New Roman"/>
          <w:sz w:val="28"/>
          <w:szCs w:val="28"/>
        </w:rPr>
        <w:t xml:space="preserve"> производство,</w:t>
      </w:r>
    </w:p>
    <w:p w14:paraId="108F8896" w14:textId="77777777" w:rsidR="00363FC1" w:rsidRPr="001537FC" w:rsidRDefault="00A24152" w:rsidP="001C172B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482D56">
        <w:rPr>
          <w:rFonts w:ascii="Times New Roman" w:hAnsi="Times New Roman" w:cs="Times New Roman"/>
          <w:sz w:val="28"/>
          <w:szCs w:val="28"/>
        </w:rPr>
        <w:t xml:space="preserve">-сведения </w:t>
      </w:r>
      <w:r w:rsidRPr="001537FC">
        <w:rPr>
          <w:rFonts w:ascii="Times New Roman" w:hAnsi="Times New Roman" w:cs="Times New Roman"/>
          <w:sz w:val="28"/>
          <w:szCs w:val="28"/>
        </w:rPr>
        <w:t xml:space="preserve">об автомобильной (ж/д) и инженерной инфраструктуре – автодорога </w:t>
      </w:r>
      <w:r w:rsidR="00482D56" w:rsidRPr="001537FC">
        <w:rPr>
          <w:rFonts w:ascii="Times New Roman" w:hAnsi="Times New Roman" w:cs="Times New Roman"/>
          <w:sz w:val="28"/>
          <w:szCs w:val="28"/>
        </w:rPr>
        <w:t xml:space="preserve">местного значения </w:t>
      </w:r>
      <w:r w:rsidRPr="001537FC">
        <w:rPr>
          <w:rFonts w:ascii="Times New Roman" w:hAnsi="Times New Roman" w:cs="Times New Roman"/>
          <w:sz w:val="28"/>
          <w:szCs w:val="28"/>
        </w:rPr>
        <w:t>прилегает</w:t>
      </w:r>
      <w:r w:rsidR="001C172B">
        <w:rPr>
          <w:rFonts w:ascii="Times New Roman" w:hAnsi="Times New Roman" w:cs="Times New Roman"/>
          <w:sz w:val="28"/>
          <w:szCs w:val="28"/>
        </w:rPr>
        <w:t>;</w:t>
      </w:r>
      <w:r w:rsidRPr="001537FC">
        <w:rPr>
          <w:rFonts w:ascii="Times New Roman" w:hAnsi="Times New Roman" w:cs="Times New Roman"/>
          <w:sz w:val="28"/>
          <w:szCs w:val="28"/>
        </w:rPr>
        <w:t xml:space="preserve"> электроснабжение – </w:t>
      </w:r>
      <w:r w:rsidR="00482D56" w:rsidRPr="001537FC">
        <w:rPr>
          <w:rFonts w:ascii="Times New Roman" w:hAnsi="Times New Roman" w:cs="Times New Roman"/>
          <w:sz w:val="28"/>
          <w:szCs w:val="28"/>
        </w:rPr>
        <w:t xml:space="preserve">ЗТП </w:t>
      </w:r>
      <w:r w:rsidR="00363FC1" w:rsidRPr="001537FC">
        <w:rPr>
          <w:rFonts w:ascii="Times New Roman" w:hAnsi="Times New Roman" w:cs="Times New Roman"/>
          <w:sz w:val="28"/>
          <w:szCs w:val="28"/>
        </w:rPr>
        <w:t>на площадке</w:t>
      </w:r>
      <w:r w:rsidR="00482D56" w:rsidRPr="001537FC">
        <w:rPr>
          <w:rFonts w:ascii="Times New Roman" w:hAnsi="Times New Roman" w:cs="Times New Roman"/>
          <w:sz w:val="28"/>
          <w:szCs w:val="28"/>
        </w:rPr>
        <w:t xml:space="preserve"> 250 кВт</w:t>
      </w:r>
      <w:r w:rsidRPr="001537F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D77A15B" w14:textId="77777777" w:rsidR="008B5FB8" w:rsidRPr="00FC6AA2" w:rsidRDefault="00A24152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537FC">
        <w:rPr>
          <w:rFonts w:ascii="Times New Roman" w:hAnsi="Times New Roman" w:cs="Times New Roman"/>
          <w:sz w:val="28"/>
          <w:szCs w:val="28"/>
        </w:rPr>
        <w:t xml:space="preserve">-правообладатель – </w:t>
      </w:r>
      <w:r w:rsidR="00482D56" w:rsidRPr="001537FC">
        <w:rPr>
          <w:rFonts w:ascii="Times New Roman" w:hAnsi="Times New Roman" w:cs="Times New Roman"/>
          <w:sz w:val="28"/>
          <w:szCs w:val="28"/>
        </w:rPr>
        <w:t xml:space="preserve">неразграниченная </w:t>
      </w:r>
      <w:r w:rsidR="00482D56" w:rsidRPr="00CD56E9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 w:rsidR="00482D56" w:rsidRPr="00FC6AA2">
        <w:rPr>
          <w:rFonts w:ascii="Times New Roman" w:hAnsi="Times New Roman" w:cs="Times New Roman"/>
          <w:sz w:val="28"/>
          <w:szCs w:val="28"/>
        </w:rPr>
        <w:t>собственность</w:t>
      </w:r>
      <w:r w:rsidRPr="00FC6AA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176091C" w14:textId="77777777" w:rsidR="00A24152" w:rsidRDefault="00A24152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F8720B">
        <w:rPr>
          <w:rFonts w:ascii="Times New Roman" w:hAnsi="Times New Roman" w:cs="Times New Roman"/>
          <w:sz w:val="28"/>
          <w:szCs w:val="28"/>
        </w:rPr>
        <w:t>-кадастровы</w:t>
      </w:r>
      <w:r w:rsidR="00F8720B" w:rsidRPr="00F8720B">
        <w:rPr>
          <w:rFonts w:ascii="Times New Roman" w:hAnsi="Times New Roman" w:cs="Times New Roman"/>
          <w:sz w:val="28"/>
          <w:szCs w:val="28"/>
        </w:rPr>
        <w:t>е</w:t>
      </w:r>
      <w:r w:rsidRPr="00F8720B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F8720B" w:rsidRPr="00F8720B">
        <w:rPr>
          <w:rFonts w:ascii="Times New Roman" w:hAnsi="Times New Roman" w:cs="Times New Roman"/>
          <w:sz w:val="28"/>
          <w:szCs w:val="28"/>
        </w:rPr>
        <w:t>а</w:t>
      </w:r>
      <w:r w:rsidRPr="00F8720B">
        <w:rPr>
          <w:rFonts w:ascii="Times New Roman" w:hAnsi="Times New Roman" w:cs="Times New Roman"/>
          <w:sz w:val="28"/>
          <w:szCs w:val="28"/>
        </w:rPr>
        <w:t xml:space="preserve"> -</w:t>
      </w:r>
      <w:r w:rsidR="008B5FB8" w:rsidRPr="00F8720B">
        <w:rPr>
          <w:rFonts w:ascii="Times New Roman" w:hAnsi="Times New Roman" w:cs="Times New Roman"/>
          <w:sz w:val="28"/>
          <w:szCs w:val="28"/>
        </w:rPr>
        <w:t xml:space="preserve"> </w:t>
      </w:r>
      <w:r w:rsidR="00F8720B" w:rsidRPr="00F8720B">
        <w:rPr>
          <w:rFonts w:ascii="Times New Roman" w:hAnsi="Times New Roman" w:cs="Times New Roman"/>
          <w:sz w:val="28"/>
          <w:szCs w:val="28"/>
        </w:rPr>
        <w:t>52:11:0020008:212, 52:11:0020008:213</w:t>
      </w:r>
      <w:r w:rsidRPr="00F8720B">
        <w:rPr>
          <w:rFonts w:ascii="Times New Roman" w:hAnsi="Times New Roman" w:cs="Times New Roman"/>
          <w:sz w:val="28"/>
          <w:szCs w:val="28"/>
        </w:rPr>
        <w:t>.</w:t>
      </w:r>
    </w:p>
    <w:p w14:paraId="48484420" w14:textId="77777777" w:rsidR="00791C2B" w:rsidRPr="00F8720B" w:rsidRDefault="00791C2B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</w:p>
    <w:p w14:paraId="176A4802" w14:textId="77777777" w:rsidR="00791C2B" w:rsidRDefault="00791C2B" w:rsidP="00791C2B">
      <w:pPr>
        <w:pStyle w:val="a3"/>
        <w:numPr>
          <w:ilvl w:val="0"/>
          <w:numId w:val="1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017">
        <w:rPr>
          <w:rFonts w:ascii="Times New Roman" w:hAnsi="Times New Roman" w:cs="Times New Roman"/>
          <w:sz w:val="28"/>
          <w:szCs w:val="28"/>
        </w:rPr>
        <w:t>Бывшая школа, комплекс зданий,  с.Докукино</w:t>
      </w:r>
    </w:p>
    <w:p w14:paraId="63593A09" w14:textId="77777777" w:rsidR="00791C2B" w:rsidRPr="00E66017" w:rsidRDefault="00791C2B" w:rsidP="00791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A06476" wp14:editId="203AC734">
            <wp:extent cx="1486800" cy="1332000"/>
            <wp:effectExtent l="0" t="0" r="0" b="190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9F8E28C" wp14:editId="2C17C15E">
            <wp:extent cx="1080000" cy="1440000"/>
            <wp:effectExtent l="0" t="0" r="6350" b="825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45C8" w14:textId="77777777" w:rsidR="00791C2B" w:rsidRPr="00AB34E7" w:rsidRDefault="00791C2B" w:rsidP="00791C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AB34E7">
        <w:rPr>
          <w:rFonts w:ascii="Times New Roman" w:hAnsi="Times New Roman" w:cs="Times New Roman"/>
          <w:sz w:val="28"/>
          <w:szCs w:val="28"/>
        </w:rPr>
        <w:t>-тип площадки - «коричневая»,</w:t>
      </w:r>
    </w:p>
    <w:p w14:paraId="31C5F3AE" w14:textId="77777777" w:rsidR="00791C2B" w:rsidRPr="00B21C84" w:rsidRDefault="00791C2B" w:rsidP="00791C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AB34E7">
        <w:rPr>
          <w:rFonts w:ascii="Times New Roman" w:hAnsi="Times New Roman" w:cs="Times New Roman"/>
          <w:sz w:val="28"/>
          <w:szCs w:val="28"/>
        </w:rPr>
        <w:t xml:space="preserve">-площадь – </w:t>
      </w:r>
      <w:r w:rsidRPr="00B21C84">
        <w:rPr>
          <w:rFonts w:ascii="Times New Roman" w:hAnsi="Times New Roman" w:cs="Times New Roman"/>
          <w:sz w:val="28"/>
          <w:szCs w:val="28"/>
        </w:rPr>
        <w:t>ориентировочно 0,5 га,</w:t>
      </w:r>
    </w:p>
    <w:p w14:paraId="122234F4" w14:textId="77777777" w:rsidR="00791C2B" w:rsidRPr="00974139" w:rsidRDefault="00791C2B" w:rsidP="00791C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B21C84">
        <w:rPr>
          <w:rFonts w:ascii="Times New Roman" w:hAnsi="Times New Roman" w:cs="Times New Roman"/>
          <w:sz w:val="28"/>
          <w:szCs w:val="28"/>
        </w:rPr>
        <w:t xml:space="preserve">-категория земель - земли населенных </w:t>
      </w:r>
      <w:r w:rsidRPr="00974139">
        <w:rPr>
          <w:rFonts w:ascii="Times New Roman" w:hAnsi="Times New Roman" w:cs="Times New Roman"/>
          <w:sz w:val="28"/>
          <w:szCs w:val="28"/>
        </w:rPr>
        <w:t>пунктов,</w:t>
      </w:r>
    </w:p>
    <w:p w14:paraId="455626D8" w14:textId="77777777" w:rsidR="00791C2B" w:rsidRPr="00974139" w:rsidRDefault="00791C2B" w:rsidP="00791C2B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974139">
        <w:rPr>
          <w:rFonts w:ascii="Times New Roman" w:hAnsi="Times New Roman" w:cs="Times New Roman"/>
          <w:sz w:val="28"/>
          <w:szCs w:val="28"/>
        </w:rPr>
        <w:t>-вид разрешенного использования - туристическое и оздоровительное (рекреационное) назначение,</w:t>
      </w:r>
    </w:p>
    <w:p w14:paraId="151CFAC6" w14:textId="77777777" w:rsidR="00791C2B" w:rsidRPr="00974139" w:rsidRDefault="00791C2B" w:rsidP="00791C2B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974139">
        <w:rPr>
          <w:rFonts w:ascii="Times New Roman" w:hAnsi="Times New Roman" w:cs="Times New Roman"/>
          <w:sz w:val="28"/>
          <w:szCs w:val="28"/>
        </w:rPr>
        <w:t xml:space="preserve">-сведения об автомобильной (ж/д) и инженерной инфраструктуре – автодорога регионального значения Боковая-Воскресенское-Докукино-гр. респ. Марий Эл по границе участка; электроснабжение – на площадке; водоснабжение – на площадке, </w:t>
      </w:r>
    </w:p>
    <w:p w14:paraId="13CD2A4A" w14:textId="77777777" w:rsidR="00791C2B" w:rsidRPr="00E93DF9" w:rsidRDefault="00791C2B" w:rsidP="00791C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E93DF9">
        <w:rPr>
          <w:rFonts w:ascii="Times New Roman" w:hAnsi="Times New Roman" w:cs="Times New Roman"/>
          <w:sz w:val="28"/>
          <w:szCs w:val="28"/>
        </w:rPr>
        <w:t>-правообладатель – неразграниченная государственная собственность.</w:t>
      </w:r>
    </w:p>
    <w:p w14:paraId="40DC20BD" w14:textId="77777777" w:rsidR="004C4932" w:rsidRPr="00685A41" w:rsidRDefault="004C4932" w:rsidP="00A24152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</w:p>
    <w:p w14:paraId="169B11FD" w14:textId="77777777" w:rsidR="007502EB" w:rsidRPr="001F6EF3" w:rsidRDefault="0066382B" w:rsidP="0066382B">
      <w:pPr>
        <w:pStyle w:val="a3"/>
        <w:numPr>
          <w:ilvl w:val="0"/>
          <w:numId w:val="1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EF3">
        <w:rPr>
          <w:rFonts w:ascii="Times New Roman" w:hAnsi="Times New Roman" w:cs="Times New Roman"/>
          <w:sz w:val="28"/>
          <w:szCs w:val="28"/>
        </w:rPr>
        <w:t>Бывшая котельной, с.Владимирское</w:t>
      </w:r>
    </w:p>
    <w:p w14:paraId="560DDDB7" w14:textId="77777777" w:rsidR="001512C2" w:rsidRPr="0056438D" w:rsidRDefault="003B1AAC" w:rsidP="001512C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B04549C" wp14:editId="702ED74F">
            <wp:extent cx="1436400" cy="99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F7A" w:rsidRPr="0056438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57F7A" w:rsidRPr="0056438D">
        <w:rPr>
          <w:noProof/>
          <w:color w:val="FF0000"/>
        </w:rPr>
        <w:drawing>
          <wp:inline distT="0" distB="0" distL="0" distR="0" wp14:anchorId="5006EE9B" wp14:editId="34FC825B">
            <wp:extent cx="1436400" cy="990000"/>
            <wp:effectExtent l="0" t="0" r="0" b="635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2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E2233">
        <w:rPr>
          <w:noProof/>
        </w:rPr>
        <w:drawing>
          <wp:inline distT="0" distB="0" distL="0" distR="0" wp14:anchorId="5621B2ED" wp14:editId="65DA0E14">
            <wp:extent cx="1436400" cy="990000"/>
            <wp:effectExtent l="0" t="0" r="0" b="63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233">
        <w:rPr>
          <w:noProof/>
        </w:rPr>
        <w:t xml:space="preserve">  </w:t>
      </w:r>
      <w:r w:rsidR="002E2233">
        <w:rPr>
          <w:noProof/>
        </w:rPr>
        <w:drawing>
          <wp:inline distT="0" distB="0" distL="0" distR="0" wp14:anchorId="795B0940" wp14:editId="347EE359">
            <wp:extent cx="1436400" cy="990000"/>
            <wp:effectExtent l="0" t="0" r="0" b="63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A845" w14:textId="77777777" w:rsidR="0066382B" w:rsidRPr="00736D69" w:rsidRDefault="0066382B" w:rsidP="006638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736D69">
        <w:rPr>
          <w:rFonts w:ascii="Times New Roman" w:hAnsi="Times New Roman" w:cs="Times New Roman"/>
          <w:sz w:val="28"/>
          <w:szCs w:val="28"/>
        </w:rPr>
        <w:t xml:space="preserve">-тип площадки - </w:t>
      </w:r>
      <w:r w:rsidR="00A70B01" w:rsidRPr="00736D69">
        <w:rPr>
          <w:rFonts w:ascii="Times New Roman" w:hAnsi="Times New Roman" w:cs="Times New Roman"/>
          <w:sz w:val="28"/>
          <w:szCs w:val="28"/>
        </w:rPr>
        <w:t>здание (земельный участок не выделен),</w:t>
      </w:r>
    </w:p>
    <w:p w14:paraId="26E74366" w14:textId="77777777" w:rsidR="0066382B" w:rsidRPr="0012267A" w:rsidRDefault="0066382B" w:rsidP="006638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736D69">
        <w:rPr>
          <w:rFonts w:ascii="Times New Roman" w:hAnsi="Times New Roman" w:cs="Times New Roman"/>
          <w:sz w:val="28"/>
          <w:szCs w:val="28"/>
        </w:rPr>
        <w:t xml:space="preserve">-площадь – </w:t>
      </w:r>
      <w:r w:rsidR="00BF167F" w:rsidRPr="00736D69">
        <w:rPr>
          <w:rFonts w:ascii="Times New Roman" w:hAnsi="Times New Roman" w:cs="Times New Roman"/>
          <w:sz w:val="28"/>
          <w:szCs w:val="28"/>
        </w:rPr>
        <w:t>375 кв. м</w:t>
      </w:r>
      <w:r w:rsidRPr="00736D69">
        <w:rPr>
          <w:rFonts w:ascii="Times New Roman" w:hAnsi="Times New Roman" w:cs="Times New Roman"/>
          <w:sz w:val="28"/>
          <w:szCs w:val="28"/>
        </w:rPr>
        <w:t>,</w:t>
      </w:r>
    </w:p>
    <w:p w14:paraId="11115BED" w14:textId="77777777" w:rsidR="0066382B" w:rsidRPr="0012267A" w:rsidRDefault="0066382B" w:rsidP="006638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2267A">
        <w:rPr>
          <w:rFonts w:ascii="Times New Roman" w:hAnsi="Times New Roman" w:cs="Times New Roman"/>
          <w:sz w:val="28"/>
          <w:szCs w:val="28"/>
        </w:rPr>
        <w:t xml:space="preserve">-категория земель - </w:t>
      </w:r>
      <w:r w:rsidR="00BF167F" w:rsidRPr="0012267A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F314DB" w:rsidRPr="0012267A">
        <w:rPr>
          <w:rFonts w:ascii="Times New Roman" w:hAnsi="Times New Roman" w:cs="Times New Roman"/>
          <w:sz w:val="28"/>
          <w:szCs w:val="28"/>
        </w:rPr>
        <w:t>населенных пунктов</w:t>
      </w:r>
      <w:r w:rsidRPr="0012267A">
        <w:rPr>
          <w:rFonts w:ascii="Times New Roman" w:hAnsi="Times New Roman" w:cs="Times New Roman"/>
          <w:sz w:val="28"/>
          <w:szCs w:val="28"/>
        </w:rPr>
        <w:t>,</w:t>
      </w:r>
    </w:p>
    <w:p w14:paraId="62004B98" w14:textId="77777777" w:rsidR="0066382B" w:rsidRPr="00563D56" w:rsidRDefault="0066382B" w:rsidP="006638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12267A">
        <w:rPr>
          <w:rFonts w:ascii="Times New Roman" w:hAnsi="Times New Roman" w:cs="Times New Roman"/>
          <w:sz w:val="28"/>
          <w:szCs w:val="28"/>
        </w:rPr>
        <w:t xml:space="preserve">-вид разрешенного </w:t>
      </w:r>
      <w:r w:rsidRPr="00563D56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035CE3" w:rsidRPr="00563D56">
        <w:rPr>
          <w:rFonts w:ascii="Times New Roman" w:hAnsi="Times New Roman" w:cs="Times New Roman"/>
          <w:sz w:val="28"/>
          <w:szCs w:val="28"/>
        </w:rPr>
        <w:t>–</w:t>
      </w:r>
      <w:r w:rsidRPr="00563D56">
        <w:rPr>
          <w:rFonts w:ascii="Times New Roman" w:hAnsi="Times New Roman" w:cs="Times New Roman"/>
          <w:sz w:val="28"/>
          <w:szCs w:val="28"/>
        </w:rPr>
        <w:t xml:space="preserve"> </w:t>
      </w:r>
      <w:r w:rsidR="00BF167F" w:rsidRPr="00563D56">
        <w:rPr>
          <w:rFonts w:ascii="Times New Roman" w:hAnsi="Times New Roman" w:cs="Times New Roman"/>
          <w:sz w:val="28"/>
          <w:szCs w:val="28"/>
        </w:rPr>
        <w:t>производств</w:t>
      </w:r>
      <w:r w:rsidR="00035CE3" w:rsidRPr="00563D56">
        <w:rPr>
          <w:rFonts w:ascii="Times New Roman" w:hAnsi="Times New Roman" w:cs="Times New Roman"/>
          <w:sz w:val="28"/>
          <w:szCs w:val="28"/>
        </w:rPr>
        <w:t>енное назначение,</w:t>
      </w:r>
    </w:p>
    <w:p w14:paraId="4060DE69" w14:textId="77777777" w:rsidR="00BA2615" w:rsidRPr="00265B70" w:rsidRDefault="0066382B" w:rsidP="00BA2615">
      <w:pPr>
        <w:pStyle w:val="a3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563D56">
        <w:rPr>
          <w:rFonts w:ascii="Times New Roman" w:hAnsi="Times New Roman" w:cs="Times New Roman"/>
          <w:sz w:val="28"/>
          <w:szCs w:val="28"/>
        </w:rPr>
        <w:t xml:space="preserve">-сведения об автомобильной (ж/д) и инженерной инфраструктуре – </w:t>
      </w:r>
      <w:r w:rsidR="0012267A" w:rsidRPr="00563D56">
        <w:rPr>
          <w:rFonts w:ascii="Times New Roman" w:hAnsi="Times New Roman" w:cs="Times New Roman"/>
          <w:sz w:val="28"/>
          <w:szCs w:val="28"/>
        </w:rPr>
        <w:t xml:space="preserve">автодорога регионального значения Боковая-Воскресенское-Докукино-гр. </w:t>
      </w:r>
      <w:r w:rsidR="0012267A" w:rsidRPr="001C3881">
        <w:rPr>
          <w:rFonts w:ascii="Times New Roman" w:hAnsi="Times New Roman" w:cs="Times New Roman"/>
          <w:sz w:val="28"/>
          <w:szCs w:val="28"/>
        </w:rPr>
        <w:t xml:space="preserve">респ. Марий Эл на </w:t>
      </w:r>
      <w:r w:rsidR="0012267A" w:rsidRPr="001C3881">
        <w:rPr>
          <w:rFonts w:ascii="Times New Roman" w:hAnsi="Times New Roman" w:cs="Times New Roman"/>
          <w:sz w:val="28"/>
          <w:szCs w:val="28"/>
        </w:rPr>
        <w:lastRenderedPageBreak/>
        <w:t>расстоянии 500 м</w:t>
      </w:r>
      <w:r w:rsidR="00BA2615">
        <w:rPr>
          <w:rFonts w:ascii="Times New Roman" w:hAnsi="Times New Roman" w:cs="Times New Roman"/>
          <w:sz w:val="28"/>
          <w:szCs w:val="28"/>
        </w:rPr>
        <w:t>;</w:t>
      </w:r>
      <w:r w:rsidR="0012267A" w:rsidRPr="001C3881">
        <w:rPr>
          <w:rFonts w:ascii="Times New Roman" w:hAnsi="Times New Roman" w:cs="Times New Roman"/>
          <w:sz w:val="28"/>
          <w:szCs w:val="28"/>
        </w:rPr>
        <w:t xml:space="preserve"> </w:t>
      </w:r>
      <w:r w:rsidR="0012267A" w:rsidRPr="00944699">
        <w:rPr>
          <w:rFonts w:ascii="Times New Roman" w:hAnsi="Times New Roman" w:cs="Times New Roman"/>
          <w:sz w:val="28"/>
          <w:szCs w:val="28"/>
        </w:rPr>
        <w:t xml:space="preserve">электроснабжение – </w:t>
      </w:r>
      <w:r w:rsidR="00BA2615" w:rsidRPr="00BA2615">
        <w:rPr>
          <w:rFonts w:ascii="Times New Roman" w:hAnsi="Times New Roman" w:cs="Times New Roman"/>
          <w:sz w:val="28"/>
          <w:szCs w:val="28"/>
        </w:rPr>
        <w:t>линия 0,4 кВ на расстоянии 5 м от площадки</w:t>
      </w:r>
      <w:r w:rsidR="0012267A">
        <w:rPr>
          <w:rFonts w:ascii="Times New Roman" w:hAnsi="Times New Roman" w:cs="Times New Roman"/>
          <w:sz w:val="28"/>
          <w:szCs w:val="28"/>
        </w:rPr>
        <w:t>;</w:t>
      </w:r>
      <w:r w:rsidR="0012267A" w:rsidRPr="00944699">
        <w:rPr>
          <w:rFonts w:ascii="Times New Roman" w:hAnsi="Times New Roman" w:cs="Times New Roman"/>
          <w:sz w:val="28"/>
          <w:szCs w:val="28"/>
        </w:rPr>
        <w:t xml:space="preserve"> газопровод</w:t>
      </w:r>
      <w:r w:rsidR="00BA2615">
        <w:rPr>
          <w:rFonts w:ascii="Times New Roman" w:hAnsi="Times New Roman" w:cs="Times New Roman"/>
          <w:sz w:val="28"/>
          <w:szCs w:val="28"/>
        </w:rPr>
        <w:t xml:space="preserve"> -</w:t>
      </w:r>
      <w:r w:rsidR="0012267A" w:rsidRPr="00944699">
        <w:rPr>
          <w:rFonts w:ascii="Times New Roman" w:hAnsi="Times New Roman" w:cs="Times New Roman"/>
          <w:sz w:val="28"/>
          <w:szCs w:val="28"/>
        </w:rPr>
        <w:t xml:space="preserve"> </w:t>
      </w:r>
      <w:r w:rsidR="00BA2615" w:rsidRPr="00BA2615">
        <w:rPr>
          <w:rFonts w:ascii="Times New Roman" w:hAnsi="Times New Roman" w:cs="Times New Roman"/>
          <w:sz w:val="28"/>
          <w:szCs w:val="28"/>
        </w:rPr>
        <w:t>ГРП на расстоянии 50 м от площадки</w:t>
      </w:r>
      <w:r w:rsidR="00BA2615">
        <w:rPr>
          <w:rFonts w:ascii="Times New Roman" w:hAnsi="Times New Roman" w:cs="Times New Roman"/>
          <w:sz w:val="28"/>
          <w:szCs w:val="28"/>
        </w:rPr>
        <w:t xml:space="preserve">; </w:t>
      </w:r>
      <w:r w:rsidR="00BA2615" w:rsidRPr="001C3881">
        <w:rPr>
          <w:rFonts w:ascii="Times New Roman" w:hAnsi="Times New Roman" w:cs="Times New Roman"/>
          <w:sz w:val="28"/>
          <w:szCs w:val="28"/>
        </w:rPr>
        <w:t xml:space="preserve">водоснабжение - </w:t>
      </w:r>
      <w:r w:rsidR="00563D56" w:rsidRPr="00563D56">
        <w:rPr>
          <w:rFonts w:ascii="Times New Roman" w:hAnsi="Times New Roman" w:cs="Times New Roman"/>
          <w:sz w:val="28"/>
          <w:szCs w:val="28"/>
        </w:rPr>
        <w:t xml:space="preserve">водопровод </w:t>
      </w:r>
      <w:r w:rsidR="00563D56" w:rsidRPr="00265B70">
        <w:rPr>
          <w:rFonts w:ascii="Times New Roman" w:hAnsi="Times New Roman" w:cs="Times New Roman"/>
          <w:sz w:val="28"/>
          <w:szCs w:val="28"/>
        </w:rPr>
        <w:t>диаметром 110 мм на расстоянии 100 м от площадки</w:t>
      </w:r>
      <w:r w:rsidR="00BA2615" w:rsidRPr="00265B70">
        <w:rPr>
          <w:rFonts w:ascii="Times New Roman" w:hAnsi="Times New Roman" w:cs="Times New Roman"/>
          <w:sz w:val="28"/>
          <w:szCs w:val="28"/>
        </w:rPr>
        <w:t>,</w:t>
      </w:r>
    </w:p>
    <w:p w14:paraId="5F4133F7" w14:textId="77777777" w:rsidR="0066382B" w:rsidRPr="00496779" w:rsidRDefault="0066382B" w:rsidP="00265B70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  <w:r w:rsidRPr="00265B70">
        <w:rPr>
          <w:rFonts w:ascii="Times New Roman" w:hAnsi="Times New Roman" w:cs="Times New Roman"/>
          <w:sz w:val="28"/>
          <w:szCs w:val="28"/>
        </w:rPr>
        <w:t xml:space="preserve">-правообладатель – </w:t>
      </w:r>
      <w:r w:rsidR="00265B70" w:rsidRPr="00265B70">
        <w:rPr>
          <w:rFonts w:ascii="Times New Roman" w:hAnsi="Times New Roman" w:cs="Times New Roman"/>
          <w:sz w:val="28"/>
          <w:szCs w:val="28"/>
        </w:rPr>
        <w:t>муниципальная собственность, Воскресенский муниципальный район</w:t>
      </w:r>
      <w:r w:rsidRPr="00265B70">
        <w:rPr>
          <w:rFonts w:ascii="Times New Roman" w:hAnsi="Times New Roman" w:cs="Times New Roman"/>
          <w:sz w:val="28"/>
          <w:szCs w:val="28"/>
        </w:rPr>
        <w:t>.</w:t>
      </w:r>
    </w:p>
    <w:p w14:paraId="6373720E" w14:textId="77777777" w:rsidR="003F763E" w:rsidRPr="00496779" w:rsidRDefault="003F763E" w:rsidP="0066382B">
      <w:pPr>
        <w:pStyle w:val="a3"/>
        <w:ind w:left="34"/>
        <w:rPr>
          <w:rFonts w:ascii="Times New Roman" w:hAnsi="Times New Roman" w:cs="Times New Roman"/>
          <w:sz w:val="28"/>
          <w:szCs w:val="28"/>
        </w:rPr>
      </w:pPr>
    </w:p>
    <w:p w14:paraId="5EEB6F6E" w14:textId="77777777" w:rsidR="002236E6" w:rsidRPr="00496779" w:rsidRDefault="002236E6" w:rsidP="002236E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6779">
        <w:rPr>
          <w:rFonts w:ascii="Times New Roman" w:hAnsi="Times New Roman" w:cs="Times New Roman"/>
          <w:b/>
          <w:bCs/>
          <w:sz w:val="28"/>
          <w:szCs w:val="28"/>
        </w:rPr>
        <w:t>Полезная информация</w:t>
      </w:r>
    </w:p>
    <w:p w14:paraId="091EC1D4" w14:textId="77777777" w:rsidR="002236E6" w:rsidRPr="00496779" w:rsidRDefault="002236E6" w:rsidP="002236E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779">
        <w:rPr>
          <w:rFonts w:ascii="Times New Roman" w:hAnsi="Times New Roman" w:cs="Times New Roman"/>
          <w:sz w:val="28"/>
          <w:szCs w:val="28"/>
          <w:u w:val="single"/>
        </w:rPr>
        <w:t>Контактные данные</w:t>
      </w:r>
    </w:p>
    <w:p w14:paraId="7BFEA6F2" w14:textId="77777777" w:rsidR="003B483B" w:rsidRPr="00496779" w:rsidRDefault="003B483B" w:rsidP="003B483B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6779">
        <w:rPr>
          <w:rFonts w:ascii="Times New Roman" w:hAnsi="Times New Roman" w:cs="Times New Roman"/>
          <w:sz w:val="28"/>
          <w:szCs w:val="28"/>
        </w:rPr>
        <w:t xml:space="preserve">Адрес: </w:t>
      </w:r>
      <w:hyperlink r:id="rId78" w:tgtFrame="_blank" w:history="1">
        <w:r w:rsidRPr="00496779">
          <w:rPr>
            <w:rFonts w:ascii="Times New Roman" w:hAnsi="Times New Roman" w:cs="Times New Roman"/>
            <w:sz w:val="28"/>
            <w:szCs w:val="28"/>
          </w:rPr>
          <w:t>606730 Нижегородская область, Воскресенский район, р.п.Воскресенское, пл.Ленина, 1</w:t>
        </w:r>
      </w:hyperlink>
      <w:r w:rsidRPr="0049677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57964F" w14:textId="77777777" w:rsidR="003B483B" w:rsidRPr="00496779" w:rsidRDefault="003B483B" w:rsidP="003B483B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6779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79" w:tgtFrame="_blank" w:history="1">
        <w:r w:rsidRPr="00496779">
          <w:rPr>
            <w:rFonts w:ascii="Times New Roman" w:hAnsi="Times New Roman" w:cs="Times New Roman"/>
            <w:sz w:val="28"/>
            <w:szCs w:val="28"/>
          </w:rPr>
          <w:t>http://www.admvoskr.nnov.ru/</w:t>
        </w:r>
      </w:hyperlink>
    </w:p>
    <w:p w14:paraId="022E5368" w14:textId="77777777" w:rsidR="003B483B" w:rsidRPr="00496779" w:rsidRDefault="003B483B" w:rsidP="003B483B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6779"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80" w:history="1">
        <w:r w:rsidRPr="00496779">
          <w:rPr>
            <w:rFonts w:ascii="Times New Roman" w:hAnsi="Times New Roman" w:cs="Times New Roman"/>
            <w:sz w:val="28"/>
            <w:szCs w:val="28"/>
          </w:rPr>
          <w:t>official@adm.vsk.nnov.ru</w:t>
        </w:r>
      </w:hyperlink>
      <w:r w:rsidRPr="004967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427640" w14:textId="77777777" w:rsidR="002236E6" w:rsidRPr="00496779" w:rsidRDefault="002236E6" w:rsidP="00D504CA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779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A34A4" w:rsidRPr="00496779"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496779">
        <w:rPr>
          <w:rFonts w:ascii="Times New Roman" w:hAnsi="Times New Roman" w:cs="Times New Roman"/>
          <w:sz w:val="28"/>
          <w:szCs w:val="28"/>
        </w:rPr>
        <w:t>Воскресенского муниципального района Нижегородской области</w:t>
      </w:r>
      <w:r w:rsidR="003B483B" w:rsidRPr="00496779">
        <w:rPr>
          <w:rFonts w:ascii="Times New Roman" w:hAnsi="Times New Roman" w:cs="Times New Roman"/>
          <w:sz w:val="28"/>
          <w:szCs w:val="28"/>
        </w:rPr>
        <w:t xml:space="preserve"> -</w:t>
      </w:r>
      <w:r w:rsidR="00D504CA" w:rsidRPr="00496779">
        <w:rPr>
          <w:rFonts w:ascii="Times New Roman" w:hAnsi="Times New Roman" w:cs="Times New Roman"/>
          <w:sz w:val="28"/>
          <w:szCs w:val="28"/>
        </w:rPr>
        <w:t xml:space="preserve"> Горячев Николай Валентинович</w:t>
      </w:r>
      <w:r w:rsidR="003B483B" w:rsidRPr="00496779">
        <w:rPr>
          <w:rFonts w:ascii="Times New Roman" w:hAnsi="Times New Roman" w:cs="Times New Roman"/>
          <w:sz w:val="28"/>
          <w:szCs w:val="28"/>
        </w:rPr>
        <w:t>.</w:t>
      </w:r>
    </w:p>
    <w:p w14:paraId="7EBF5B4D" w14:textId="77777777" w:rsidR="003B483B" w:rsidRPr="00496779" w:rsidRDefault="00311EBD" w:rsidP="00A6654E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6779">
        <w:rPr>
          <w:noProof/>
        </w:rPr>
        <w:drawing>
          <wp:inline distT="0" distB="0" distL="0" distR="0" wp14:anchorId="02E493FE" wp14:editId="160E35C4">
            <wp:extent cx="1647825" cy="1098550"/>
            <wp:effectExtent l="0" t="0" r="9525" b="635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98F4" w14:textId="77777777" w:rsidR="003B483B" w:rsidRPr="00496779" w:rsidRDefault="003B483B" w:rsidP="003B483B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779">
        <w:rPr>
          <w:rFonts w:ascii="Times New Roman" w:hAnsi="Times New Roman" w:cs="Times New Roman"/>
          <w:sz w:val="28"/>
          <w:szCs w:val="28"/>
        </w:rPr>
        <w:t>Тел.: 8(83163) 9-21-50</w:t>
      </w:r>
    </w:p>
    <w:p w14:paraId="46DE8568" w14:textId="76295DAE" w:rsidR="00D504CA" w:rsidRPr="00496779" w:rsidRDefault="00D504CA" w:rsidP="00D504CA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779">
        <w:rPr>
          <w:rFonts w:ascii="Times New Roman" w:hAnsi="Times New Roman" w:cs="Times New Roman"/>
          <w:sz w:val="28"/>
          <w:szCs w:val="28"/>
        </w:rPr>
        <w:t xml:space="preserve">Инвестиционный уполномоченный </w:t>
      </w:r>
      <w:r w:rsidR="003B483B" w:rsidRPr="00496779">
        <w:rPr>
          <w:rFonts w:ascii="Times New Roman" w:hAnsi="Times New Roman" w:cs="Times New Roman"/>
          <w:sz w:val="28"/>
          <w:szCs w:val="28"/>
        </w:rPr>
        <w:t xml:space="preserve">- заместитель главы администрации Воскресенского муниципального района Нижегородской области </w:t>
      </w:r>
      <w:r w:rsidR="00B72B23">
        <w:rPr>
          <w:rFonts w:ascii="Times New Roman" w:hAnsi="Times New Roman" w:cs="Times New Roman"/>
          <w:sz w:val="28"/>
          <w:szCs w:val="28"/>
        </w:rPr>
        <w:t>Сырцев Андрей Иванович</w:t>
      </w:r>
      <w:r w:rsidR="003B483B" w:rsidRPr="00496779">
        <w:rPr>
          <w:rFonts w:ascii="Times New Roman" w:hAnsi="Times New Roman" w:cs="Times New Roman"/>
          <w:sz w:val="28"/>
          <w:szCs w:val="28"/>
        </w:rPr>
        <w:t>.</w:t>
      </w:r>
    </w:p>
    <w:p w14:paraId="61B0CC88" w14:textId="34546AAD" w:rsidR="00D504CA" w:rsidRPr="00496779" w:rsidRDefault="0099693E" w:rsidP="00A6654E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E6A8AD" wp14:editId="382413C2">
            <wp:extent cx="928404" cy="1190625"/>
            <wp:effectExtent l="0" t="0" r="508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40" cy="11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06F3" w14:textId="603EB390" w:rsidR="002236E6" w:rsidRPr="00496779" w:rsidRDefault="003B483B" w:rsidP="00A843F6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779">
        <w:rPr>
          <w:rFonts w:ascii="Times New Roman" w:hAnsi="Times New Roman" w:cs="Times New Roman"/>
          <w:sz w:val="28"/>
          <w:szCs w:val="28"/>
        </w:rPr>
        <w:t>Тел.: 8(83163) 9-</w:t>
      </w:r>
      <w:r w:rsidR="00B72B23">
        <w:rPr>
          <w:rFonts w:ascii="Times New Roman" w:hAnsi="Times New Roman" w:cs="Times New Roman"/>
          <w:sz w:val="28"/>
          <w:szCs w:val="28"/>
        </w:rPr>
        <w:t>2</w:t>
      </w:r>
      <w:r w:rsidR="00A843F6">
        <w:rPr>
          <w:rFonts w:ascii="Times New Roman" w:hAnsi="Times New Roman" w:cs="Times New Roman"/>
          <w:sz w:val="28"/>
          <w:szCs w:val="28"/>
        </w:rPr>
        <w:t>0</w:t>
      </w:r>
      <w:r w:rsidRPr="00496779">
        <w:rPr>
          <w:rFonts w:ascii="Times New Roman" w:hAnsi="Times New Roman" w:cs="Times New Roman"/>
          <w:sz w:val="28"/>
          <w:szCs w:val="28"/>
        </w:rPr>
        <w:t>-</w:t>
      </w:r>
      <w:r w:rsidR="00A843F6">
        <w:rPr>
          <w:rFonts w:ascii="Times New Roman" w:hAnsi="Times New Roman" w:cs="Times New Roman"/>
          <w:sz w:val="28"/>
          <w:szCs w:val="28"/>
        </w:rPr>
        <w:t>61</w:t>
      </w:r>
    </w:p>
    <w:sectPr w:rsidR="002236E6" w:rsidRPr="00496779" w:rsidSect="00AA5BF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B5A4E"/>
    <w:multiLevelType w:val="hybridMultilevel"/>
    <w:tmpl w:val="0142BA30"/>
    <w:lvl w:ilvl="0" w:tplc="0A084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461343"/>
    <w:multiLevelType w:val="hybridMultilevel"/>
    <w:tmpl w:val="62DC1A94"/>
    <w:lvl w:ilvl="0" w:tplc="81147B0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073D0"/>
    <w:multiLevelType w:val="hybridMultilevel"/>
    <w:tmpl w:val="71A0A576"/>
    <w:lvl w:ilvl="0" w:tplc="3C0C1844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CD55366"/>
    <w:multiLevelType w:val="hybridMultilevel"/>
    <w:tmpl w:val="60F0360C"/>
    <w:lvl w:ilvl="0" w:tplc="82208B3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165AD"/>
    <w:multiLevelType w:val="hybridMultilevel"/>
    <w:tmpl w:val="DFBE1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CDE0A32"/>
    <w:multiLevelType w:val="hybridMultilevel"/>
    <w:tmpl w:val="595A45DA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35A2A"/>
    <w:multiLevelType w:val="hybridMultilevel"/>
    <w:tmpl w:val="F462E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91609"/>
    <w:multiLevelType w:val="hybridMultilevel"/>
    <w:tmpl w:val="EFDA078A"/>
    <w:lvl w:ilvl="0" w:tplc="307EC8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443603E"/>
    <w:multiLevelType w:val="hybridMultilevel"/>
    <w:tmpl w:val="F662AF0C"/>
    <w:lvl w:ilvl="0" w:tplc="DD4AF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60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8A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84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EB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B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AC8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84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E5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4F33C05"/>
    <w:multiLevelType w:val="hybridMultilevel"/>
    <w:tmpl w:val="A8787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A40E9"/>
    <w:multiLevelType w:val="hybridMultilevel"/>
    <w:tmpl w:val="0142BA30"/>
    <w:lvl w:ilvl="0" w:tplc="0A084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70B0769"/>
    <w:multiLevelType w:val="hybridMultilevel"/>
    <w:tmpl w:val="16A4D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00141"/>
    <w:multiLevelType w:val="hybridMultilevel"/>
    <w:tmpl w:val="0142BA30"/>
    <w:lvl w:ilvl="0" w:tplc="0A084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C1E2C20"/>
    <w:multiLevelType w:val="hybridMultilevel"/>
    <w:tmpl w:val="F6104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D7B6F05"/>
    <w:multiLevelType w:val="hybridMultilevel"/>
    <w:tmpl w:val="AD8C70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1D319D1"/>
    <w:multiLevelType w:val="hybridMultilevel"/>
    <w:tmpl w:val="1C068972"/>
    <w:lvl w:ilvl="0" w:tplc="488C7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80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36E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6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C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8C2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6B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E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E4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542531A"/>
    <w:multiLevelType w:val="hybridMultilevel"/>
    <w:tmpl w:val="0142BA30"/>
    <w:lvl w:ilvl="0" w:tplc="0A084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6133D07"/>
    <w:multiLevelType w:val="hybridMultilevel"/>
    <w:tmpl w:val="0142BA30"/>
    <w:lvl w:ilvl="0" w:tplc="0A084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6B44E1F"/>
    <w:multiLevelType w:val="hybridMultilevel"/>
    <w:tmpl w:val="67AC9DA8"/>
    <w:lvl w:ilvl="0" w:tplc="DB46C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82B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64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08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0F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44F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60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8F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643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90A7FC5"/>
    <w:multiLevelType w:val="hybridMultilevel"/>
    <w:tmpl w:val="0142BA30"/>
    <w:lvl w:ilvl="0" w:tplc="0A084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A6902D0"/>
    <w:multiLevelType w:val="hybridMultilevel"/>
    <w:tmpl w:val="140EB492"/>
    <w:lvl w:ilvl="0" w:tplc="BB702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2D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C4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46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540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A69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A8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AC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CD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30726EA"/>
    <w:multiLevelType w:val="hybridMultilevel"/>
    <w:tmpl w:val="BB8A3DDC"/>
    <w:lvl w:ilvl="0" w:tplc="81147B0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31FE2"/>
    <w:multiLevelType w:val="hybridMultilevel"/>
    <w:tmpl w:val="C562D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9DF2EC7"/>
    <w:multiLevelType w:val="hybridMultilevel"/>
    <w:tmpl w:val="7CC6234E"/>
    <w:lvl w:ilvl="0" w:tplc="81147B0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D1DA6"/>
    <w:multiLevelType w:val="hybridMultilevel"/>
    <w:tmpl w:val="C8A882C0"/>
    <w:lvl w:ilvl="0" w:tplc="87AC4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F4783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9C1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E06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E2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2E4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EE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6CA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CA4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59500870">
    <w:abstractNumId w:val="6"/>
  </w:num>
  <w:num w:numId="2" w16cid:durableId="1061098315">
    <w:abstractNumId w:val="11"/>
  </w:num>
  <w:num w:numId="3" w16cid:durableId="1425958676">
    <w:abstractNumId w:val="8"/>
  </w:num>
  <w:num w:numId="4" w16cid:durableId="1028718687">
    <w:abstractNumId w:val="15"/>
  </w:num>
  <w:num w:numId="5" w16cid:durableId="659623613">
    <w:abstractNumId w:val="20"/>
  </w:num>
  <w:num w:numId="6" w16cid:durableId="464008198">
    <w:abstractNumId w:val="24"/>
  </w:num>
  <w:num w:numId="7" w16cid:durableId="1192760406">
    <w:abstractNumId w:val="17"/>
  </w:num>
  <w:num w:numId="8" w16cid:durableId="1563712441">
    <w:abstractNumId w:val="1"/>
  </w:num>
  <w:num w:numId="9" w16cid:durableId="2088110217">
    <w:abstractNumId w:val="23"/>
  </w:num>
  <w:num w:numId="10" w16cid:durableId="1500929826">
    <w:abstractNumId w:val="3"/>
  </w:num>
  <w:num w:numId="11" w16cid:durableId="1861238105">
    <w:abstractNumId w:val="22"/>
  </w:num>
  <w:num w:numId="12" w16cid:durableId="1880434498">
    <w:abstractNumId w:val="14"/>
  </w:num>
  <w:num w:numId="13" w16cid:durableId="54133119">
    <w:abstractNumId w:val="4"/>
  </w:num>
  <w:num w:numId="14" w16cid:durableId="994458116">
    <w:abstractNumId w:val="13"/>
  </w:num>
  <w:num w:numId="15" w16cid:durableId="860435255">
    <w:abstractNumId w:val="12"/>
  </w:num>
  <w:num w:numId="16" w16cid:durableId="398089595">
    <w:abstractNumId w:val="21"/>
  </w:num>
  <w:num w:numId="17" w16cid:durableId="128475999">
    <w:abstractNumId w:val="9"/>
  </w:num>
  <w:num w:numId="18" w16cid:durableId="1669019908">
    <w:abstractNumId w:val="7"/>
  </w:num>
  <w:num w:numId="19" w16cid:durableId="903829389">
    <w:abstractNumId w:val="16"/>
  </w:num>
  <w:num w:numId="20" w16cid:durableId="1378966200">
    <w:abstractNumId w:val="2"/>
  </w:num>
  <w:num w:numId="21" w16cid:durableId="73822944">
    <w:abstractNumId w:val="5"/>
  </w:num>
  <w:num w:numId="22" w16cid:durableId="609313653">
    <w:abstractNumId w:val="18"/>
  </w:num>
  <w:num w:numId="23" w16cid:durableId="1423986746">
    <w:abstractNumId w:val="10"/>
  </w:num>
  <w:num w:numId="24" w16cid:durableId="551431579">
    <w:abstractNumId w:val="0"/>
  </w:num>
  <w:num w:numId="25" w16cid:durableId="195555840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E08"/>
    <w:rsid w:val="00004AA2"/>
    <w:rsid w:val="00015E8D"/>
    <w:rsid w:val="00020AF6"/>
    <w:rsid w:val="000326EF"/>
    <w:rsid w:val="00035CE3"/>
    <w:rsid w:val="00040E02"/>
    <w:rsid w:val="00046884"/>
    <w:rsid w:val="00050CC1"/>
    <w:rsid w:val="00052C44"/>
    <w:rsid w:val="00061D78"/>
    <w:rsid w:val="0006220E"/>
    <w:rsid w:val="00066E24"/>
    <w:rsid w:val="000831C9"/>
    <w:rsid w:val="00094D1E"/>
    <w:rsid w:val="000B779B"/>
    <w:rsid w:val="000C34DC"/>
    <w:rsid w:val="000C4DC3"/>
    <w:rsid w:val="000C79FB"/>
    <w:rsid w:val="000D780B"/>
    <w:rsid w:val="000D782E"/>
    <w:rsid w:val="000E4FAC"/>
    <w:rsid w:val="000E56F3"/>
    <w:rsid w:val="000F1FA8"/>
    <w:rsid w:val="000F2D01"/>
    <w:rsid w:val="000F3E89"/>
    <w:rsid w:val="000F45E8"/>
    <w:rsid w:val="000F4951"/>
    <w:rsid w:val="0010610E"/>
    <w:rsid w:val="00107827"/>
    <w:rsid w:val="00111401"/>
    <w:rsid w:val="00111510"/>
    <w:rsid w:val="00117A0A"/>
    <w:rsid w:val="0012267A"/>
    <w:rsid w:val="00124BC1"/>
    <w:rsid w:val="001350EA"/>
    <w:rsid w:val="00136E75"/>
    <w:rsid w:val="001512C2"/>
    <w:rsid w:val="001537FC"/>
    <w:rsid w:val="001550C4"/>
    <w:rsid w:val="00160A74"/>
    <w:rsid w:val="00175162"/>
    <w:rsid w:val="00175C4B"/>
    <w:rsid w:val="00176BE1"/>
    <w:rsid w:val="00177C1D"/>
    <w:rsid w:val="00180583"/>
    <w:rsid w:val="00187407"/>
    <w:rsid w:val="00194B40"/>
    <w:rsid w:val="00195B07"/>
    <w:rsid w:val="001A657F"/>
    <w:rsid w:val="001B0172"/>
    <w:rsid w:val="001B19CC"/>
    <w:rsid w:val="001B2F14"/>
    <w:rsid w:val="001C172B"/>
    <w:rsid w:val="001C271A"/>
    <w:rsid w:val="001C3881"/>
    <w:rsid w:val="001C5C1A"/>
    <w:rsid w:val="001C7E06"/>
    <w:rsid w:val="001E18FF"/>
    <w:rsid w:val="001E20B1"/>
    <w:rsid w:val="001E4A27"/>
    <w:rsid w:val="001E4C4F"/>
    <w:rsid w:val="001F6920"/>
    <w:rsid w:val="001F6EF3"/>
    <w:rsid w:val="002003EE"/>
    <w:rsid w:val="00212540"/>
    <w:rsid w:val="00212A7B"/>
    <w:rsid w:val="00217F47"/>
    <w:rsid w:val="002236E6"/>
    <w:rsid w:val="00226BA6"/>
    <w:rsid w:val="00234605"/>
    <w:rsid w:val="00236E45"/>
    <w:rsid w:val="002412C3"/>
    <w:rsid w:val="00253E08"/>
    <w:rsid w:val="00257824"/>
    <w:rsid w:val="00257F7A"/>
    <w:rsid w:val="00265B70"/>
    <w:rsid w:val="0026781E"/>
    <w:rsid w:val="0028153A"/>
    <w:rsid w:val="0028202F"/>
    <w:rsid w:val="002826EE"/>
    <w:rsid w:val="002836E5"/>
    <w:rsid w:val="00284C1C"/>
    <w:rsid w:val="00285643"/>
    <w:rsid w:val="00285D67"/>
    <w:rsid w:val="00285FBC"/>
    <w:rsid w:val="002869A9"/>
    <w:rsid w:val="0029066C"/>
    <w:rsid w:val="00291A97"/>
    <w:rsid w:val="00294055"/>
    <w:rsid w:val="002A4D8B"/>
    <w:rsid w:val="002B282B"/>
    <w:rsid w:val="002C3211"/>
    <w:rsid w:val="002C4EBE"/>
    <w:rsid w:val="002C4FE5"/>
    <w:rsid w:val="002E0010"/>
    <w:rsid w:val="002E2233"/>
    <w:rsid w:val="002E2463"/>
    <w:rsid w:val="002E340E"/>
    <w:rsid w:val="002E3C86"/>
    <w:rsid w:val="002E4F25"/>
    <w:rsid w:val="002E5BDB"/>
    <w:rsid w:val="00307017"/>
    <w:rsid w:val="00311EBD"/>
    <w:rsid w:val="003133C0"/>
    <w:rsid w:val="00314986"/>
    <w:rsid w:val="00327348"/>
    <w:rsid w:val="003437FC"/>
    <w:rsid w:val="0034600A"/>
    <w:rsid w:val="00363FC1"/>
    <w:rsid w:val="00364374"/>
    <w:rsid w:val="003729C1"/>
    <w:rsid w:val="003804E9"/>
    <w:rsid w:val="00385E8E"/>
    <w:rsid w:val="003874F5"/>
    <w:rsid w:val="003A1518"/>
    <w:rsid w:val="003A1889"/>
    <w:rsid w:val="003A50C7"/>
    <w:rsid w:val="003B1AAC"/>
    <w:rsid w:val="003B483B"/>
    <w:rsid w:val="003C4459"/>
    <w:rsid w:val="003C46C1"/>
    <w:rsid w:val="003C51B3"/>
    <w:rsid w:val="003E0840"/>
    <w:rsid w:val="003F763E"/>
    <w:rsid w:val="00410292"/>
    <w:rsid w:val="00413B6F"/>
    <w:rsid w:val="00414C21"/>
    <w:rsid w:val="004164D0"/>
    <w:rsid w:val="00421697"/>
    <w:rsid w:val="00422EF4"/>
    <w:rsid w:val="00423327"/>
    <w:rsid w:val="00431206"/>
    <w:rsid w:val="00431238"/>
    <w:rsid w:val="004347C9"/>
    <w:rsid w:val="0043543D"/>
    <w:rsid w:val="00437916"/>
    <w:rsid w:val="00463406"/>
    <w:rsid w:val="004652E4"/>
    <w:rsid w:val="00473C2A"/>
    <w:rsid w:val="00476FB1"/>
    <w:rsid w:val="00482D56"/>
    <w:rsid w:val="00496779"/>
    <w:rsid w:val="004A26E3"/>
    <w:rsid w:val="004A367A"/>
    <w:rsid w:val="004B4EAC"/>
    <w:rsid w:val="004C05DB"/>
    <w:rsid w:val="004C4932"/>
    <w:rsid w:val="004C7FB0"/>
    <w:rsid w:val="004D5B7F"/>
    <w:rsid w:val="004E4397"/>
    <w:rsid w:val="004E5E01"/>
    <w:rsid w:val="004F5606"/>
    <w:rsid w:val="004F5A9F"/>
    <w:rsid w:val="00500B31"/>
    <w:rsid w:val="0050161A"/>
    <w:rsid w:val="0050480E"/>
    <w:rsid w:val="005055F1"/>
    <w:rsid w:val="00533CE6"/>
    <w:rsid w:val="00535506"/>
    <w:rsid w:val="00535E8A"/>
    <w:rsid w:val="00541FB6"/>
    <w:rsid w:val="00542AE6"/>
    <w:rsid w:val="00563D56"/>
    <w:rsid w:val="0056438D"/>
    <w:rsid w:val="00571082"/>
    <w:rsid w:val="00583BD4"/>
    <w:rsid w:val="00592587"/>
    <w:rsid w:val="00592974"/>
    <w:rsid w:val="005B2A09"/>
    <w:rsid w:val="005B351C"/>
    <w:rsid w:val="005B493B"/>
    <w:rsid w:val="005C01ED"/>
    <w:rsid w:val="005C36B3"/>
    <w:rsid w:val="005D23F3"/>
    <w:rsid w:val="005D7E72"/>
    <w:rsid w:val="00604810"/>
    <w:rsid w:val="006119C5"/>
    <w:rsid w:val="00616B76"/>
    <w:rsid w:val="00621CE3"/>
    <w:rsid w:val="00623D24"/>
    <w:rsid w:val="00630104"/>
    <w:rsid w:val="00630D84"/>
    <w:rsid w:val="006314F6"/>
    <w:rsid w:val="00634BE8"/>
    <w:rsid w:val="00642639"/>
    <w:rsid w:val="00642EFA"/>
    <w:rsid w:val="006443B1"/>
    <w:rsid w:val="006448AB"/>
    <w:rsid w:val="00662069"/>
    <w:rsid w:val="0066382B"/>
    <w:rsid w:val="00665F94"/>
    <w:rsid w:val="006712AD"/>
    <w:rsid w:val="006751FE"/>
    <w:rsid w:val="00676137"/>
    <w:rsid w:val="00680598"/>
    <w:rsid w:val="00682F96"/>
    <w:rsid w:val="00684ACA"/>
    <w:rsid w:val="00685A41"/>
    <w:rsid w:val="00687516"/>
    <w:rsid w:val="006925BC"/>
    <w:rsid w:val="0069288F"/>
    <w:rsid w:val="00697517"/>
    <w:rsid w:val="006A2987"/>
    <w:rsid w:val="006A4B7E"/>
    <w:rsid w:val="006B4ADB"/>
    <w:rsid w:val="006B4B9E"/>
    <w:rsid w:val="006B7926"/>
    <w:rsid w:val="006C2D32"/>
    <w:rsid w:val="006C2DF5"/>
    <w:rsid w:val="006C397D"/>
    <w:rsid w:val="006D2357"/>
    <w:rsid w:val="006D536C"/>
    <w:rsid w:val="006D66D1"/>
    <w:rsid w:val="006E74CB"/>
    <w:rsid w:val="006F076B"/>
    <w:rsid w:val="006F3470"/>
    <w:rsid w:val="006F5C4F"/>
    <w:rsid w:val="006F7A7F"/>
    <w:rsid w:val="00700A73"/>
    <w:rsid w:val="007016BB"/>
    <w:rsid w:val="00702A4C"/>
    <w:rsid w:val="00705D6B"/>
    <w:rsid w:val="0070675C"/>
    <w:rsid w:val="00707B5D"/>
    <w:rsid w:val="00713B28"/>
    <w:rsid w:val="00716993"/>
    <w:rsid w:val="00736D69"/>
    <w:rsid w:val="007502EB"/>
    <w:rsid w:val="00753E7E"/>
    <w:rsid w:val="007545CD"/>
    <w:rsid w:val="00756A66"/>
    <w:rsid w:val="00756CE1"/>
    <w:rsid w:val="00757FA6"/>
    <w:rsid w:val="00760759"/>
    <w:rsid w:val="007756AA"/>
    <w:rsid w:val="0078056B"/>
    <w:rsid w:val="00786752"/>
    <w:rsid w:val="00790C21"/>
    <w:rsid w:val="00791C2B"/>
    <w:rsid w:val="00793E0A"/>
    <w:rsid w:val="007950B7"/>
    <w:rsid w:val="007A013B"/>
    <w:rsid w:val="007A27A6"/>
    <w:rsid w:val="007A304C"/>
    <w:rsid w:val="007A6C3F"/>
    <w:rsid w:val="007A6F2A"/>
    <w:rsid w:val="007B6E41"/>
    <w:rsid w:val="007C03DD"/>
    <w:rsid w:val="007C1463"/>
    <w:rsid w:val="007D5A01"/>
    <w:rsid w:val="007E04EB"/>
    <w:rsid w:val="007E45B6"/>
    <w:rsid w:val="007F05C9"/>
    <w:rsid w:val="007F2EA2"/>
    <w:rsid w:val="007F4537"/>
    <w:rsid w:val="007F5A77"/>
    <w:rsid w:val="007F7A66"/>
    <w:rsid w:val="008025D1"/>
    <w:rsid w:val="008103ED"/>
    <w:rsid w:val="00812778"/>
    <w:rsid w:val="00814C8B"/>
    <w:rsid w:val="008355BD"/>
    <w:rsid w:val="00836C49"/>
    <w:rsid w:val="00837C2C"/>
    <w:rsid w:val="00841FD7"/>
    <w:rsid w:val="008440B1"/>
    <w:rsid w:val="008474DB"/>
    <w:rsid w:val="008474E7"/>
    <w:rsid w:val="00864DBE"/>
    <w:rsid w:val="008702CD"/>
    <w:rsid w:val="008716E2"/>
    <w:rsid w:val="008719BF"/>
    <w:rsid w:val="008765E2"/>
    <w:rsid w:val="00886DB1"/>
    <w:rsid w:val="008B3521"/>
    <w:rsid w:val="008B5FB8"/>
    <w:rsid w:val="008C2DDB"/>
    <w:rsid w:val="008E1E42"/>
    <w:rsid w:val="008F5F0D"/>
    <w:rsid w:val="008F69E8"/>
    <w:rsid w:val="0092296D"/>
    <w:rsid w:val="00937894"/>
    <w:rsid w:val="00937E91"/>
    <w:rsid w:val="00940163"/>
    <w:rsid w:val="00941655"/>
    <w:rsid w:val="00944699"/>
    <w:rsid w:val="00945A50"/>
    <w:rsid w:val="0095704E"/>
    <w:rsid w:val="00974139"/>
    <w:rsid w:val="00976599"/>
    <w:rsid w:val="009766C5"/>
    <w:rsid w:val="0098215E"/>
    <w:rsid w:val="009833E8"/>
    <w:rsid w:val="009847E3"/>
    <w:rsid w:val="00986022"/>
    <w:rsid w:val="00992AC0"/>
    <w:rsid w:val="0099693E"/>
    <w:rsid w:val="00996C35"/>
    <w:rsid w:val="009977CA"/>
    <w:rsid w:val="009A02BF"/>
    <w:rsid w:val="009C727B"/>
    <w:rsid w:val="009D7449"/>
    <w:rsid w:val="009E516D"/>
    <w:rsid w:val="009F693A"/>
    <w:rsid w:val="00A24152"/>
    <w:rsid w:val="00A249E9"/>
    <w:rsid w:val="00A271F9"/>
    <w:rsid w:val="00A31B06"/>
    <w:rsid w:val="00A335D5"/>
    <w:rsid w:val="00A37C32"/>
    <w:rsid w:val="00A37F92"/>
    <w:rsid w:val="00A5364B"/>
    <w:rsid w:val="00A65B7A"/>
    <w:rsid w:val="00A6654E"/>
    <w:rsid w:val="00A67DB2"/>
    <w:rsid w:val="00A70B01"/>
    <w:rsid w:val="00A71124"/>
    <w:rsid w:val="00A765E6"/>
    <w:rsid w:val="00A843F6"/>
    <w:rsid w:val="00A94486"/>
    <w:rsid w:val="00A94509"/>
    <w:rsid w:val="00A95649"/>
    <w:rsid w:val="00A96346"/>
    <w:rsid w:val="00A96BD9"/>
    <w:rsid w:val="00AA5BF8"/>
    <w:rsid w:val="00AA790C"/>
    <w:rsid w:val="00AB296C"/>
    <w:rsid w:val="00AB34E7"/>
    <w:rsid w:val="00AB55E8"/>
    <w:rsid w:val="00AC24DC"/>
    <w:rsid w:val="00AD1758"/>
    <w:rsid w:val="00AD592A"/>
    <w:rsid w:val="00AD6712"/>
    <w:rsid w:val="00AD6932"/>
    <w:rsid w:val="00AD7053"/>
    <w:rsid w:val="00AD7E68"/>
    <w:rsid w:val="00AE752C"/>
    <w:rsid w:val="00AF1AE8"/>
    <w:rsid w:val="00AF6C39"/>
    <w:rsid w:val="00AF79CE"/>
    <w:rsid w:val="00B1027A"/>
    <w:rsid w:val="00B13D0A"/>
    <w:rsid w:val="00B14059"/>
    <w:rsid w:val="00B21C84"/>
    <w:rsid w:val="00B3176C"/>
    <w:rsid w:val="00B37F82"/>
    <w:rsid w:val="00B40BA1"/>
    <w:rsid w:val="00B530FA"/>
    <w:rsid w:val="00B538F5"/>
    <w:rsid w:val="00B60130"/>
    <w:rsid w:val="00B66764"/>
    <w:rsid w:val="00B7111C"/>
    <w:rsid w:val="00B72B21"/>
    <w:rsid w:val="00B72B23"/>
    <w:rsid w:val="00B85139"/>
    <w:rsid w:val="00B9245E"/>
    <w:rsid w:val="00B93AA4"/>
    <w:rsid w:val="00BA2615"/>
    <w:rsid w:val="00BA2EEE"/>
    <w:rsid w:val="00BA5071"/>
    <w:rsid w:val="00BB0E81"/>
    <w:rsid w:val="00BB3119"/>
    <w:rsid w:val="00BB3558"/>
    <w:rsid w:val="00BB6728"/>
    <w:rsid w:val="00BC4346"/>
    <w:rsid w:val="00BC44F7"/>
    <w:rsid w:val="00BD388A"/>
    <w:rsid w:val="00BD603B"/>
    <w:rsid w:val="00BD6921"/>
    <w:rsid w:val="00BE3A14"/>
    <w:rsid w:val="00BE3F38"/>
    <w:rsid w:val="00BF0996"/>
    <w:rsid w:val="00BF0FFE"/>
    <w:rsid w:val="00BF167F"/>
    <w:rsid w:val="00BF3349"/>
    <w:rsid w:val="00BF3F65"/>
    <w:rsid w:val="00BF5D11"/>
    <w:rsid w:val="00C011C6"/>
    <w:rsid w:val="00C12D3D"/>
    <w:rsid w:val="00C16130"/>
    <w:rsid w:val="00C17F3B"/>
    <w:rsid w:val="00C234A6"/>
    <w:rsid w:val="00C249D9"/>
    <w:rsid w:val="00C34249"/>
    <w:rsid w:val="00C357B2"/>
    <w:rsid w:val="00C35BCE"/>
    <w:rsid w:val="00C4067F"/>
    <w:rsid w:val="00C47E67"/>
    <w:rsid w:val="00C557B8"/>
    <w:rsid w:val="00C55A09"/>
    <w:rsid w:val="00C6100F"/>
    <w:rsid w:val="00C61757"/>
    <w:rsid w:val="00C648F0"/>
    <w:rsid w:val="00C6521F"/>
    <w:rsid w:val="00C7655B"/>
    <w:rsid w:val="00C86E75"/>
    <w:rsid w:val="00C9303B"/>
    <w:rsid w:val="00C945F8"/>
    <w:rsid w:val="00C94A35"/>
    <w:rsid w:val="00CA0E78"/>
    <w:rsid w:val="00CA36AC"/>
    <w:rsid w:val="00CA62A1"/>
    <w:rsid w:val="00CB083D"/>
    <w:rsid w:val="00CB22AA"/>
    <w:rsid w:val="00CB253E"/>
    <w:rsid w:val="00CB5D84"/>
    <w:rsid w:val="00CB6272"/>
    <w:rsid w:val="00CC7EE3"/>
    <w:rsid w:val="00CD56E9"/>
    <w:rsid w:val="00CD7337"/>
    <w:rsid w:val="00CE2F14"/>
    <w:rsid w:val="00CE38C5"/>
    <w:rsid w:val="00CE4725"/>
    <w:rsid w:val="00CF11CD"/>
    <w:rsid w:val="00CF7D37"/>
    <w:rsid w:val="00D04DAA"/>
    <w:rsid w:val="00D2491E"/>
    <w:rsid w:val="00D2620E"/>
    <w:rsid w:val="00D31298"/>
    <w:rsid w:val="00D32877"/>
    <w:rsid w:val="00D40415"/>
    <w:rsid w:val="00D43411"/>
    <w:rsid w:val="00D504CA"/>
    <w:rsid w:val="00D5265B"/>
    <w:rsid w:val="00D548A7"/>
    <w:rsid w:val="00D55544"/>
    <w:rsid w:val="00D727B0"/>
    <w:rsid w:val="00D90113"/>
    <w:rsid w:val="00D95DA2"/>
    <w:rsid w:val="00D96D19"/>
    <w:rsid w:val="00D97D5B"/>
    <w:rsid w:val="00DA00F8"/>
    <w:rsid w:val="00DA224A"/>
    <w:rsid w:val="00DA33A3"/>
    <w:rsid w:val="00DA51DF"/>
    <w:rsid w:val="00DC0FA0"/>
    <w:rsid w:val="00DC2F7D"/>
    <w:rsid w:val="00DD0892"/>
    <w:rsid w:val="00DD27AA"/>
    <w:rsid w:val="00DE47EC"/>
    <w:rsid w:val="00DE55B1"/>
    <w:rsid w:val="00DE6FD0"/>
    <w:rsid w:val="00DF0988"/>
    <w:rsid w:val="00E0315D"/>
    <w:rsid w:val="00E03801"/>
    <w:rsid w:val="00E0585D"/>
    <w:rsid w:val="00E063E2"/>
    <w:rsid w:val="00E14148"/>
    <w:rsid w:val="00E22CD1"/>
    <w:rsid w:val="00E3480A"/>
    <w:rsid w:val="00E42AB9"/>
    <w:rsid w:val="00E4572C"/>
    <w:rsid w:val="00E561B5"/>
    <w:rsid w:val="00E60E85"/>
    <w:rsid w:val="00E62B92"/>
    <w:rsid w:val="00E64214"/>
    <w:rsid w:val="00E66017"/>
    <w:rsid w:val="00E678D1"/>
    <w:rsid w:val="00E70F9F"/>
    <w:rsid w:val="00E73B8E"/>
    <w:rsid w:val="00E80451"/>
    <w:rsid w:val="00E85203"/>
    <w:rsid w:val="00E85A8A"/>
    <w:rsid w:val="00E90002"/>
    <w:rsid w:val="00E93DF9"/>
    <w:rsid w:val="00E97367"/>
    <w:rsid w:val="00EA2E86"/>
    <w:rsid w:val="00EA34A4"/>
    <w:rsid w:val="00EA407B"/>
    <w:rsid w:val="00EA4220"/>
    <w:rsid w:val="00EA62ED"/>
    <w:rsid w:val="00EC694A"/>
    <w:rsid w:val="00EC7AEB"/>
    <w:rsid w:val="00EE5C85"/>
    <w:rsid w:val="00EF3D02"/>
    <w:rsid w:val="00EF500D"/>
    <w:rsid w:val="00EF7B38"/>
    <w:rsid w:val="00F03AD3"/>
    <w:rsid w:val="00F042A0"/>
    <w:rsid w:val="00F05710"/>
    <w:rsid w:val="00F17403"/>
    <w:rsid w:val="00F240A8"/>
    <w:rsid w:val="00F314DB"/>
    <w:rsid w:val="00F323B8"/>
    <w:rsid w:val="00F36F98"/>
    <w:rsid w:val="00F42FEB"/>
    <w:rsid w:val="00F5057D"/>
    <w:rsid w:val="00F50BD3"/>
    <w:rsid w:val="00F521A1"/>
    <w:rsid w:val="00F640B1"/>
    <w:rsid w:val="00F70801"/>
    <w:rsid w:val="00F71733"/>
    <w:rsid w:val="00F752B9"/>
    <w:rsid w:val="00F852B6"/>
    <w:rsid w:val="00F8720B"/>
    <w:rsid w:val="00F90B6B"/>
    <w:rsid w:val="00F90C74"/>
    <w:rsid w:val="00F951A9"/>
    <w:rsid w:val="00FA295D"/>
    <w:rsid w:val="00FB28E1"/>
    <w:rsid w:val="00FB52A0"/>
    <w:rsid w:val="00FB798B"/>
    <w:rsid w:val="00FC6AA2"/>
    <w:rsid w:val="00FD5B6A"/>
    <w:rsid w:val="00FD6313"/>
    <w:rsid w:val="00FD7BFC"/>
    <w:rsid w:val="00FE6CC3"/>
    <w:rsid w:val="00FF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D32051"/>
  <w15:chartTrackingRefBased/>
  <w15:docId w15:val="{4CF2ADB7-5FB6-4AC1-9139-C2AA9A3E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BF8"/>
  </w:style>
  <w:style w:type="paragraph" w:styleId="1">
    <w:name w:val="heading 1"/>
    <w:basedOn w:val="a"/>
    <w:next w:val="a"/>
    <w:link w:val="10"/>
    <w:uiPriority w:val="9"/>
    <w:qFormat/>
    <w:rsid w:val="002E34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4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4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3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67F"/>
    <w:pPr>
      <w:ind w:left="720"/>
      <w:contextualSpacing/>
    </w:pPr>
  </w:style>
  <w:style w:type="table" w:styleId="a4">
    <w:name w:val="Table Grid"/>
    <w:basedOn w:val="a1"/>
    <w:uiPriority w:val="39"/>
    <w:rsid w:val="007E4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CF1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34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Strong"/>
    <w:basedOn w:val="a0"/>
    <w:uiPriority w:val="22"/>
    <w:qFormat/>
    <w:rsid w:val="00124BC1"/>
    <w:rPr>
      <w:b/>
      <w:bCs/>
    </w:rPr>
  </w:style>
  <w:style w:type="character" w:styleId="a7">
    <w:name w:val="Hyperlink"/>
    <w:basedOn w:val="a0"/>
    <w:uiPriority w:val="99"/>
    <w:unhideWhenUsed/>
    <w:rsid w:val="00124BC1"/>
    <w:rPr>
      <w:color w:val="0000FF"/>
      <w:u w:val="single"/>
    </w:rPr>
  </w:style>
  <w:style w:type="character" w:styleId="a8">
    <w:name w:val="Emphasis"/>
    <w:basedOn w:val="a0"/>
    <w:uiPriority w:val="20"/>
    <w:qFormat/>
    <w:rsid w:val="00DD0892"/>
    <w:rPr>
      <w:i/>
      <w:iCs/>
    </w:rPr>
  </w:style>
  <w:style w:type="character" w:styleId="a9">
    <w:name w:val="Unresolved Mention"/>
    <w:basedOn w:val="a0"/>
    <w:uiPriority w:val="99"/>
    <w:semiHidden/>
    <w:unhideWhenUsed/>
    <w:rsid w:val="00BA2EEE"/>
    <w:rPr>
      <w:color w:val="605E5C"/>
      <w:shd w:val="clear" w:color="auto" w:fill="E1DFDD"/>
    </w:rPr>
  </w:style>
  <w:style w:type="paragraph" w:customStyle="1" w:styleId="western">
    <w:name w:val="western"/>
    <w:basedOn w:val="a"/>
    <w:rsid w:val="00AC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48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11">
    <w:name w:val="Абзац списка1"/>
    <w:basedOn w:val="a"/>
    <w:rsid w:val="00621CE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entitycontent">
    <w:name w:val="entity_content"/>
    <w:basedOn w:val="a"/>
    <w:rsid w:val="00F03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ice">
    <w:name w:val="voice"/>
    <w:basedOn w:val="a"/>
    <w:rsid w:val="0087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C16130"/>
    <w:pPr>
      <w:widowControl w:val="0"/>
      <w:shd w:val="clear" w:color="auto" w:fill="FFFFFF"/>
      <w:spacing w:after="720" w:line="24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b">
    <w:name w:val="Основной текст Знак"/>
    <w:basedOn w:val="a0"/>
    <w:link w:val="aa"/>
    <w:rsid w:val="00C1613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C03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21">
    <w:name w:val="Основной текст 21"/>
    <w:basedOn w:val="a"/>
    <w:rsid w:val="00C94A35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c">
    <w:name w:val="Знак Знак Знак"/>
    <w:basedOn w:val="a"/>
    <w:rsid w:val="00AF79C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uil-block-contacts-popupcontentinfomainlast-name">
    <w:name w:val="uil-block-contacts-popup__content__info__main__last-name"/>
    <w:basedOn w:val="a0"/>
    <w:rsid w:val="00D504CA"/>
  </w:style>
  <w:style w:type="character" w:customStyle="1" w:styleId="uil-block-contacts-popupcontentinfomainname">
    <w:name w:val="uil-block-contacts-popup__content__info__main__name"/>
    <w:basedOn w:val="a0"/>
    <w:rsid w:val="00D504CA"/>
  </w:style>
  <w:style w:type="character" w:customStyle="1" w:styleId="30">
    <w:name w:val="Заголовок 3 Знак"/>
    <w:basedOn w:val="a0"/>
    <w:link w:val="3"/>
    <w:uiPriority w:val="9"/>
    <w:semiHidden/>
    <w:rsid w:val="00D504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d">
    <w:name w:val="Нормальный"/>
    <w:rsid w:val="00194B40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kern w:val="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5748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862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9309">
          <w:marLeft w:val="49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278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9477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8725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699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6079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9643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895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2956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3721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5623">
          <w:marLeft w:val="49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4414">
          <w:marLeft w:val="150"/>
          <w:marRight w:val="15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3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05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7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85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34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0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06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7766">
          <w:marLeft w:val="49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8820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384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7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2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2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6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144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double" w:sz="6" w:space="23" w:color="CCCCCC"/>
            <w:right w:val="none" w:sz="0" w:space="0" w:color="auto"/>
          </w:divBdr>
          <w:divsChild>
            <w:div w:id="101010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63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038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6283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5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74652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95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295052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4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19802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643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12" w:space="0" w:color="FFFFFF"/>
                                                <w:bottom w:val="single" w:sz="12" w:space="0" w:color="FFFFFF"/>
                                                <w:right w:val="single" w:sz="12" w:space="0" w:color="FFFFFF"/>
                                              </w:divBdr>
                                              <w:divsChild>
                                                <w:div w:id="3670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96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38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5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91368">
          <w:marLeft w:val="2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8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chart" Target="charts/chart1.xml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hyperlink" Target="http://www.admvoskr.nnov.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chart" Target="charts/chart3.xml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https://maps.yandex.ru/?l=map&amp;z=16&amp;ll=45.4373740,56.8299140&amp;pt=45.4373740,56.8299140,pm2bll" TargetMode="External"/><Relationship Id="rId81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3.png"/><Relationship Id="rId51" Type="http://schemas.openxmlformats.org/officeDocument/2006/relationships/chart" Target="charts/chart2.xml"/><Relationship Id="rId72" Type="http://schemas.openxmlformats.org/officeDocument/2006/relationships/image" Target="media/image64.jpeg"/><Relationship Id="rId80" Type="http://schemas.openxmlformats.org/officeDocument/2006/relationships/hyperlink" Target="mailto:official@adm.vsk.nnov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4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baseline="0" dirty="0">
                <a:solidFill>
                  <a:srgbClr val="380E66"/>
                </a:solidFill>
                <a:latin typeface="Times New Roman" panose="02020603050405020304" pitchFamily="18" charset="0"/>
              </a:rPr>
              <a:t>Инвестиции в основной капитал по крупным и средним предприятиям, млн. руб.</a:t>
            </a:r>
          </a:p>
        </c:rich>
      </c:tx>
      <c:layout>
        <c:manualLayout>
          <c:xMode val="edge"/>
          <c:yMode val="edge"/>
          <c:x val="9.0109375000000005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625000000000573E-3"/>
                  <c:y val="-9.63726861945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A7-42CD-BB1D-D9392FAB67F8}"/>
                </c:ext>
              </c:extLst>
            </c:dLbl>
            <c:dLbl>
              <c:idx val="1"/>
              <c:layout>
                <c:manualLayout>
                  <c:x val="0"/>
                  <c:y val="-7.4132835534261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A7-42CD-BB1D-D9392FAB67F8}"/>
                </c:ext>
              </c:extLst>
            </c:dLbl>
            <c:dLbl>
              <c:idx val="2"/>
              <c:layout>
                <c:manualLayout>
                  <c:x val="-9.3749999999999997E-3"/>
                  <c:y val="-0.14085238751509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A7-42CD-BB1D-D9392FAB67F8}"/>
                </c:ext>
              </c:extLst>
            </c:dLbl>
            <c:dLbl>
              <c:idx val="3"/>
              <c:layout>
                <c:manualLayout>
                  <c:x val="-1.5625000000000114E-2"/>
                  <c:y val="-5.9306268427409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A7-42CD-BB1D-D9392FAB67F8}"/>
                </c:ext>
              </c:extLst>
            </c:dLbl>
            <c:dLbl>
              <c:idx val="4"/>
              <c:layout>
                <c:manualLayout>
                  <c:x val="-3.1250000000000002E-3"/>
                  <c:y val="-7.4132835534261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A7-42CD-BB1D-D9392FAB67F8}"/>
                </c:ext>
              </c:extLst>
            </c:dLbl>
            <c:dLbl>
              <c:idx val="5"/>
              <c:layout>
                <c:manualLayout>
                  <c:x val="-1.2500000000000001E-2"/>
                  <c:y val="-7.4132835534261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A7-42CD-BB1D-D9392FAB67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rgbClr val="2E547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47</c:v>
                </c:pt>
                <c:pt idx="1">
                  <c:v>150.1</c:v>
                </c:pt>
                <c:pt idx="2">
                  <c:v>186.4</c:v>
                </c:pt>
                <c:pt idx="3">
                  <c:v>505.2</c:v>
                </c:pt>
                <c:pt idx="4">
                  <c:v>142.30000000000001</c:v>
                </c:pt>
                <c:pt idx="5">
                  <c:v>127.2</c:v>
                </c:pt>
                <c:pt idx="6">
                  <c:v>111.1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0A7-42CD-BB1D-D9392FAB67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0A7-42CD-BB1D-D9392FAB6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7086920"/>
        <c:axId val="157087576"/>
      </c:lineChart>
      <c:catAx>
        <c:axId val="157086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87576"/>
        <c:crosses val="autoZero"/>
        <c:auto val="1"/>
        <c:lblAlgn val="ctr"/>
        <c:lblOffset val="100"/>
        <c:noMultiLvlLbl val="0"/>
      </c:catAx>
      <c:valAx>
        <c:axId val="157087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rgbClr val="14045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86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kern="1200" spc="0" baseline="0" dirty="0">
                <a:solidFill>
                  <a:srgbClr val="380E66"/>
                </a:solidFill>
                <a:latin typeface="Times New Roman" panose="02020603050405020304" pitchFamily="18" charset="0"/>
                <a:ea typeface="+mn-ea"/>
                <a:cs typeface="+mn-cs"/>
              </a:rPr>
              <a:t>Среднемесячная заработная плата по крупным и средним предприятиям, руб.</a:t>
            </a:r>
          </a:p>
        </c:rich>
      </c:tx>
      <c:layout>
        <c:manualLayout>
          <c:xMode val="edge"/>
          <c:yMode val="edge"/>
          <c:x val="0.11910937499999999"/>
          <c:y val="0.10378596974796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5411786417322829E-2"/>
          <c:y val="0.32577393057655873"/>
          <c:w val="0.9110492125984252"/>
          <c:h val="0.4169355651735586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625000000000573E-3"/>
                  <c:y val="-9.63726861945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14-49D3-BF34-1706DF380461}"/>
                </c:ext>
              </c:extLst>
            </c:dLbl>
            <c:dLbl>
              <c:idx val="1"/>
              <c:layout>
                <c:manualLayout>
                  <c:x val="0"/>
                  <c:y val="-7.4132835534261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14-49D3-BF34-1706DF380461}"/>
                </c:ext>
              </c:extLst>
            </c:dLbl>
            <c:dLbl>
              <c:idx val="2"/>
              <c:layout>
                <c:manualLayout>
                  <c:x val="-9.3749999999999997E-3"/>
                  <c:y val="-0.14085238751509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14-49D3-BF34-1706DF380461}"/>
                </c:ext>
              </c:extLst>
            </c:dLbl>
            <c:dLbl>
              <c:idx val="3"/>
              <c:layout>
                <c:manualLayout>
                  <c:x val="-1.5625000000000114E-2"/>
                  <c:y val="-5.9306268427409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14-49D3-BF34-1706DF380461}"/>
                </c:ext>
              </c:extLst>
            </c:dLbl>
            <c:dLbl>
              <c:idx val="4"/>
              <c:layout>
                <c:manualLayout>
                  <c:x val="-3.1250000000000002E-3"/>
                  <c:y val="-7.4132835534261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14-49D3-BF34-1706DF380461}"/>
                </c:ext>
              </c:extLst>
            </c:dLbl>
            <c:dLbl>
              <c:idx val="5"/>
              <c:layout>
                <c:manualLayout>
                  <c:x val="-1.2500000000000001E-2"/>
                  <c:y val="-7.4132835534261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14-49D3-BF34-1706DF3804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rgbClr val="2E547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  <c:pt idx="6">
                  <c:v>2021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16558.3</c:v>
                </c:pt>
                <c:pt idx="1">
                  <c:v>17908.7</c:v>
                </c:pt>
                <c:pt idx="2">
                  <c:v>20039.599999999999</c:v>
                </c:pt>
                <c:pt idx="3">
                  <c:v>23393.1</c:v>
                </c:pt>
                <c:pt idx="4">
                  <c:v>25945.3</c:v>
                </c:pt>
                <c:pt idx="5">
                  <c:v>27905</c:v>
                </c:pt>
                <c:pt idx="6">
                  <c:v>29090.400000000001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E14-49D3-BF34-1706DF3804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7086920"/>
        <c:axId val="157087576"/>
      </c:lineChart>
      <c:catAx>
        <c:axId val="157086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87576"/>
        <c:crosses val="autoZero"/>
        <c:auto val="1"/>
        <c:lblAlgn val="ctr"/>
        <c:lblOffset val="100"/>
        <c:noMultiLvlLbl val="0"/>
      </c:catAx>
      <c:valAx>
        <c:axId val="157087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rgbClr val="14045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86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kern="1200" spc="0" baseline="0" dirty="0">
                <a:solidFill>
                  <a:srgbClr val="380E66"/>
                </a:solidFill>
                <a:latin typeface="Times New Roman" panose="02020603050405020304" pitchFamily="18" charset="0"/>
                <a:ea typeface="+mn-ea"/>
                <a:cs typeface="+mn-cs"/>
              </a:rPr>
              <a:t>Объем отгруженной продукции, работ, услуг по полному кругу предприятий, млн</a:t>
            </a:r>
            <a:r>
              <a:rPr lang="ru-RU" sz="1400" b="1" baseline="0" dirty="0">
                <a:solidFill>
                  <a:srgbClr val="380E66"/>
                </a:solidFill>
                <a:latin typeface="Times New Roman" panose="02020603050405020304" pitchFamily="18" charset="0"/>
              </a:rPr>
              <a:t>. руб.</a:t>
            </a:r>
          </a:p>
        </c:rich>
      </c:tx>
      <c:layout>
        <c:manualLayout>
          <c:xMode val="edge"/>
          <c:yMode val="edge"/>
          <c:x val="9.0109375000000005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5625000000000573E-3"/>
                  <c:y val="-9.63726861945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97-48BF-AA7C-8D04857FFD67}"/>
                </c:ext>
              </c:extLst>
            </c:dLbl>
            <c:dLbl>
              <c:idx val="1"/>
              <c:layout>
                <c:manualLayout>
                  <c:x val="0"/>
                  <c:y val="-7.4132835534261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97-48BF-AA7C-8D04857FFD67}"/>
                </c:ext>
              </c:extLst>
            </c:dLbl>
            <c:dLbl>
              <c:idx val="2"/>
              <c:layout>
                <c:manualLayout>
                  <c:x val="-9.3749999999999997E-3"/>
                  <c:y val="-0.14085238751509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97-48BF-AA7C-8D04857FFD67}"/>
                </c:ext>
              </c:extLst>
            </c:dLbl>
            <c:dLbl>
              <c:idx val="3"/>
              <c:layout>
                <c:manualLayout>
                  <c:x val="-1.5625000000000114E-2"/>
                  <c:y val="-5.9306268427409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97-48BF-AA7C-8D04857FFD67}"/>
                </c:ext>
              </c:extLst>
            </c:dLbl>
            <c:dLbl>
              <c:idx val="4"/>
              <c:layout>
                <c:manualLayout>
                  <c:x val="-3.1250000000000002E-3"/>
                  <c:y val="-7.4132835534261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97-48BF-AA7C-8D04857FFD67}"/>
                </c:ext>
              </c:extLst>
            </c:dLbl>
            <c:dLbl>
              <c:idx val="5"/>
              <c:layout>
                <c:manualLayout>
                  <c:x val="-1.2500000000000001E-2"/>
                  <c:y val="-7.4132835534261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97-48BF-AA7C-8D04857FFD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rgbClr val="2E547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 </c:v>
                </c:pt>
                <c:pt idx="6">
                  <c:v>2021 год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1783.6</c:v>
                </c:pt>
                <c:pt idx="1">
                  <c:v>1567.7</c:v>
                </c:pt>
                <c:pt idx="2">
                  <c:v>1626.4</c:v>
                </c:pt>
                <c:pt idx="3">
                  <c:v>2145.9</c:v>
                </c:pt>
                <c:pt idx="4">
                  <c:v>1697.7</c:v>
                </c:pt>
                <c:pt idx="5">
                  <c:v>2822.9</c:v>
                </c:pt>
                <c:pt idx="6">
                  <c:v>2015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D97-48BF-AA7C-8D04857FFD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 </c:v>
                </c:pt>
                <c:pt idx="6">
                  <c:v>2021 год 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D97-48BF-AA7C-8D04857FF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7086920"/>
        <c:axId val="157087576"/>
      </c:lineChart>
      <c:catAx>
        <c:axId val="157086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87576"/>
        <c:crosses val="autoZero"/>
        <c:auto val="1"/>
        <c:lblAlgn val="ctr"/>
        <c:lblOffset val="100"/>
        <c:noMultiLvlLbl val="0"/>
      </c:catAx>
      <c:valAx>
        <c:axId val="157087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rgbClr val="14045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086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1A5D-52B5-43C9-A0CA-369AE3A5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25</Pages>
  <Words>6516</Words>
  <Characters>37146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Nadezhda</cp:lastModifiedBy>
  <cp:revision>489</cp:revision>
  <cp:lastPrinted>2022-01-28T07:36:00Z</cp:lastPrinted>
  <dcterms:created xsi:type="dcterms:W3CDTF">2019-10-31T11:10:00Z</dcterms:created>
  <dcterms:modified xsi:type="dcterms:W3CDTF">2022-06-15T06:43:00Z</dcterms:modified>
</cp:coreProperties>
</file>