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4481" w14:textId="159D9B7E" w:rsidR="009906FE" w:rsidRPr="009906FE" w:rsidRDefault="009906FE" w:rsidP="009906FE">
      <w:pPr>
        <w:pStyle w:val="1"/>
        <w:spacing w:before="72"/>
        <w:ind w:left="0" w:right="141"/>
        <w:jc w:val="center"/>
      </w:pPr>
      <w:r w:rsidRPr="009906FE">
        <w:t>Справочная и</w:t>
      </w:r>
      <w:r w:rsidRPr="009906FE">
        <w:t>нформация</w:t>
      </w:r>
      <w:r w:rsidRPr="009906FE">
        <w:t xml:space="preserve"> о </w:t>
      </w:r>
      <w:r w:rsidRPr="009906FE">
        <w:t>товарах, подлежащих обязательной маркировке средствами</w:t>
      </w:r>
      <w:r w:rsidRPr="009906FE">
        <w:rPr>
          <w:spacing w:val="-20"/>
        </w:rPr>
        <w:t xml:space="preserve"> </w:t>
      </w:r>
      <w:r w:rsidRPr="009906FE">
        <w:t>идентификации</w:t>
      </w:r>
    </w:p>
    <w:p w14:paraId="39B1E82C" w14:textId="77777777" w:rsidR="009906FE" w:rsidRDefault="009906FE" w:rsidP="009906FE">
      <w:pPr>
        <w:pStyle w:val="a3"/>
        <w:ind w:left="0"/>
        <w:rPr>
          <w:b/>
          <w:sz w:val="30"/>
        </w:rPr>
      </w:pPr>
    </w:p>
    <w:p w14:paraId="7924BB9E" w14:textId="77777777" w:rsidR="009906FE" w:rsidRDefault="009906FE" w:rsidP="009906FE">
      <w:pPr>
        <w:pStyle w:val="a3"/>
        <w:spacing w:before="11"/>
        <w:ind w:left="0"/>
        <w:rPr>
          <w:b/>
          <w:sz w:val="25"/>
        </w:rPr>
      </w:pPr>
    </w:p>
    <w:p w14:paraId="113EA239" w14:textId="300C0E9C" w:rsidR="009906FE" w:rsidRDefault="009906FE" w:rsidP="009906FE">
      <w:pPr>
        <w:tabs>
          <w:tab w:val="left" w:pos="1134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Табачная продукция</w:t>
      </w:r>
    </w:p>
    <w:p w14:paraId="2AE22812" w14:textId="6EDAFD29" w:rsidR="009906FE" w:rsidRDefault="009906FE" w:rsidP="009906FE">
      <w:pPr>
        <w:pStyle w:val="a3"/>
        <w:tabs>
          <w:tab w:val="left" w:pos="1134"/>
        </w:tabs>
        <w:spacing w:before="155" w:line="360" w:lineRule="auto"/>
        <w:ind w:left="0" w:firstLine="567"/>
        <w:jc w:val="both"/>
      </w:pPr>
      <w:r>
        <w:t>Правила маркировки табачной продукции средствами идентификации утверждены постановлением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продукции».</w:t>
      </w:r>
    </w:p>
    <w:p w14:paraId="4127F954" w14:textId="77777777" w:rsidR="009906FE" w:rsidRDefault="009906FE" w:rsidP="009906FE">
      <w:pPr>
        <w:pStyle w:val="a3"/>
        <w:tabs>
          <w:tab w:val="left" w:pos="1134"/>
        </w:tabs>
        <w:spacing w:before="2" w:line="360" w:lineRule="auto"/>
        <w:ind w:left="0" w:firstLine="567"/>
        <w:jc w:val="both"/>
      </w:pPr>
      <w:r>
        <w:t>Обязательной маркировке средствами идентификации подлежат товары (сигареты и папиросы), соответствующие кодам 12.00.11.130 и 12.00.11.140 ОКПД 2 и коду 2402 20 900 0 ТН ВЭД ЕАЭС.</w:t>
      </w:r>
    </w:p>
    <w:p w14:paraId="3594ED99" w14:textId="77777777" w:rsidR="009906FE" w:rsidRPr="009906FE" w:rsidRDefault="009906FE" w:rsidP="009906FE">
      <w:pPr>
        <w:pStyle w:val="a3"/>
        <w:tabs>
          <w:tab w:val="left" w:pos="1134"/>
        </w:tabs>
        <w:spacing w:before="5"/>
        <w:ind w:left="0" w:firstLine="567"/>
        <w:rPr>
          <w:sz w:val="36"/>
          <w:szCs w:val="22"/>
        </w:rPr>
      </w:pPr>
    </w:p>
    <w:p w14:paraId="2D6BD782" w14:textId="0DB46F4B" w:rsidR="009906FE" w:rsidRDefault="009906FE" w:rsidP="009906FE">
      <w:pPr>
        <w:pStyle w:val="1"/>
        <w:tabs>
          <w:tab w:val="left" w:pos="1134"/>
        </w:tabs>
        <w:ind w:left="0" w:firstLine="567"/>
        <w:jc w:val="center"/>
      </w:pPr>
      <w:r>
        <w:t>Обувные товары</w:t>
      </w:r>
    </w:p>
    <w:p w14:paraId="1D37504C" w14:textId="77777777" w:rsidR="009906FE" w:rsidRDefault="009906FE" w:rsidP="009906FE">
      <w:pPr>
        <w:pStyle w:val="a3"/>
        <w:tabs>
          <w:tab w:val="left" w:pos="1134"/>
        </w:tabs>
        <w:spacing w:before="155" w:line="360" w:lineRule="auto"/>
        <w:ind w:left="0" w:firstLine="567"/>
        <w:jc w:val="both"/>
      </w:pPr>
      <w:r>
        <w:t>Правила маркировки обувных товаров средствами идентификации</w:t>
      </w:r>
      <w:r>
        <w:rPr>
          <w:spacing w:val="-48"/>
        </w:rPr>
        <w:t xml:space="preserve"> </w:t>
      </w:r>
      <w:r>
        <w:t>утверждены постановлением Правительства Российской Федерации от 5 июля 2019 г. №</w:t>
      </w:r>
      <w:r>
        <w:rPr>
          <w:spacing w:val="-46"/>
        </w:rPr>
        <w:t xml:space="preserve"> </w:t>
      </w:r>
      <w:r>
        <w:t>860</w:t>
      </w:r>
    </w:p>
    <w:p w14:paraId="6E1044AE" w14:textId="77777777" w:rsidR="009906FE" w:rsidRDefault="009906FE" w:rsidP="009906FE">
      <w:pPr>
        <w:pStyle w:val="a3"/>
        <w:tabs>
          <w:tab w:val="left" w:pos="1134"/>
        </w:tabs>
        <w:spacing w:before="2" w:line="360" w:lineRule="auto"/>
        <w:ind w:left="0" w:firstLine="567"/>
        <w:jc w:val="both"/>
      </w:pPr>
      <w:r>
        <w:t>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</w:t>
      </w:r>
      <w:r>
        <w:rPr>
          <w:spacing w:val="-10"/>
        </w:rPr>
        <w:t xml:space="preserve"> </w:t>
      </w:r>
      <w:r>
        <w:t>товаров».</w:t>
      </w:r>
    </w:p>
    <w:p w14:paraId="0127B596" w14:textId="77777777" w:rsidR="009906FE" w:rsidRDefault="009906FE" w:rsidP="009906FE">
      <w:pPr>
        <w:pStyle w:val="a3"/>
        <w:tabs>
          <w:tab w:val="left" w:pos="1134"/>
        </w:tabs>
        <w:spacing w:line="360" w:lineRule="auto"/>
        <w:ind w:left="0" w:firstLine="567"/>
        <w:jc w:val="both"/>
      </w:pPr>
      <w:r>
        <w:t>Обязательной маркировке средствами идентификации подлежат товары, соответствующие кодам 15.20.11, 15.20.12, 15.20.13, 15.20.14, 15.20.21, 15.20.29,</w:t>
      </w:r>
    </w:p>
    <w:p w14:paraId="6B6DDE08" w14:textId="77777777" w:rsidR="009906FE" w:rsidRDefault="009906FE" w:rsidP="009906FE">
      <w:pPr>
        <w:pStyle w:val="a3"/>
        <w:tabs>
          <w:tab w:val="left" w:pos="1134"/>
        </w:tabs>
        <w:spacing w:line="360" w:lineRule="auto"/>
        <w:ind w:left="0" w:firstLine="567"/>
        <w:jc w:val="both"/>
      </w:pPr>
      <w:r>
        <w:t xml:space="preserve">15.20.31, 15.20.32 и 32.30.12 ОКПД 2 </w:t>
      </w:r>
      <w:proofErr w:type="gramStart"/>
      <w:r>
        <w:t>и  товарным</w:t>
      </w:r>
      <w:proofErr w:type="gramEnd"/>
      <w:r>
        <w:t xml:space="preserve"> позициям 6401, 6402, 6403, 6404  и 6405 ТН ВЭД</w:t>
      </w:r>
      <w:r>
        <w:rPr>
          <w:spacing w:val="-1"/>
        </w:rPr>
        <w:t xml:space="preserve"> </w:t>
      </w:r>
      <w:r>
        <w:t>ЕАЭС.</w:t>
      </w:r>
    </w:p>
    <w:p w14:paraId="70EBCEFE" w14:textId="4E4AB1E3" w:rsidR="009906FE" w:rsidRDefault="009906FE" w:rsidP="009906FE">
      <w:pPr>
        <w:pStyle w:val="a3"/>
        <w:tabs>
          <w:tab w:val="left" w:pos="1134"/>
        </w:tabs>
        <w:spacing w:before="5"/>
        <w:ind w:left="0" w:firstLine="567"/>
        <w:rPr>
          <w:sz w:val="42"/>
        </w:rPr>
      </w:pPr>
    </w:p>
    <w:p w14:paraId="22973D37" w14:textId="1F142D91" w:rsidR="009906FE" w:rsidRDefault="009906FE" w:rsidP="009906FE">
      <w:pPr>
        <w:pStyle w:val="a3"/>
        <w:tabs>
          <w:tab w:val="left" w:pos="1134"/>
        </w:tabs>
        <w:spacing w:before="5"/>
        <w:ind w:left="0" w:firstLine="567"/>
        <w:rPr>
          <w:sz w:val="42"/>
        </w:rPr>
      </w:pPr>
    </w:p>
    <w:p w14:paraId="6424CB32" w14:textId="77777777" w:rsidR="009906FE" w:rsidRDefault="009906FE" w:rsidP="009906FE">
      <w:pPr>
        <w:pStyle w:val="a3"/>
        <w:tabs>
          <w:tab w:val="left" w:pos="1134"/>
        </w:tabs>
        <w:spacing w:before="5"/>
        <w:ind w:left="0" w:firstLine="567"/>
        <w:rPr>
          <w:sz w:val="42"/>
        </w:rPr>
      </w:pPr>
    </w:p>
    <w:p w14:paraId="2170D5D8" w14:textId="692513B7" w:rsidR="009906FE" w:rsidRDefault="009906FE" w:rsidP="009906FE">
      <w:pPr>
        <w:pStyle w:val="1"/>
        <w:tabs>
          <w:tab w:val="left" w:pos="1134"/>
        </w:tabs>
        <w:ind w:left="0" w:firstLine="567"/>
        <w:jc w:val="center"/>
      </w:pPr>
      <w:r>
        <w:lastRenderedPageBreak/>
        <w:t>Духи и туалетная вода</w:t>
      </w:r>
    </w:p>
    <w:p w14:paraId="1CBAFA47" w14:textId="29131F14" w:rsidR="009906FE" w:rsidRDefault="009906FE" w:rsidP="009906FE">
      <w:pPr>
        <w:pStyle w:val="a3"/>
        <w:tabs>
          <w:tab w:val="left" w:pos="1134"/>
        </w:tabs>
        <w:spacing w:before="156" w:line="360" w:lineRule="auto"/>
        <w:ind w:left="0" w:firstLine="567"/>
        <w:jc w:val="both"/>
      </w:pPr>
      <w:r>
        <w:t>Правила маркировки духов и туалетной воды средствами идентификации утверждены постановлением Правительства Российской Федерации</w:t>
      </w:r>
      <w:r>
        <w:t xml:space="preserve"> </w:t>
      </w:r>
      <w:r>
        <w:t>от</w:t>
      </w:r>
      <w:r>
        <w:rPr>
          <w:spacing w:val="-18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t>декабря</w:t>
      </w:r>
      <w:r>
        <w:rPr>
          <w:spacing w:val="-19"/>
        </w:rPr>
        <w:t xml:space="preserve"> </w:t>
      </w:r>
      <w:r>
        <w:t>2019</w:t>
      </w:r>
      <w:r>
        <w:rPr>
          <w:spacing w:val="-16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1957</w:t>
      </w:r>
      <w:r>
        <w:rPr>
          <w:spacing w:val="-15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утверждении</w:t>
      </w:r>
      <w:r>
        <w:rPr>
          <w:spacing w:val="-17"/>
        </w:rPr>
        <w:t xml:space="preserve"> </w:t>
      </w:r>
      <w:r>
        <w:t>Правил</w:t>
      </w:r>
      <w:r>
        <w:rPr>
          <w:spacing w:val="-18"/>
        </w:rPr>
        <w:t xml:space="preserve"> </w:t>
      </w:r>
      <w:r>
        <w:t>маркировки</w:t>
      </w:r>
      <w:r>
        <w:rPr>
          <w:spacing w:val="-18"/>
        </w:rPr>
        <w:t xml:space="preserve"> </w:t>
      </w:r>
      <w:r>
        <w:t>духов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</w:t>
      </w:r>
      <w:r>
        <w:rPr>
          <w:spacing w:val="-1"/>
        </w:rPr>
        <w:t xml:space="preserve"> </w:t>
      </w:r>
      <w:r>
        <w:t>воды».</w:t>
      </w:r>
    </w:p>
    <w:p w14:paraId="4C2038EE" w14:textId="4F3D60A7" w:rsidR="009906FE" w:rsidRDefault="009906FE" w:rsidP="009906FE">
      <w:pPr>
        <w:pStyle w:val="a3"/>
        <w:tabs>
          <w:tab w:val="left" w:pos="1134"/>
        </w:tabs>
        <w:spacing w:line="360" w:lineRule="auto"/>
        <w:ind w:left="0" w:firstLine="567"/>
        <w:jc w:val="both"/>
      </w:pPr>
      <w:r>
        <w:t>Обязательной маркировке средствами идентификации подлежат товары, соответствующие коду 20.42.11 ОКПД 2 и товарной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14:paraId="0B34D2B6" w14:textId="77777777" w:rsidR="009906FE" w:rsidRPr="009906FE" w:rsidRDefault="009906FE" w:rsidP="009906FE">
      <w:pPr>
        <w:pStyle w:val="a3"/>
        <w:tabs>
          <w:tab w:val="left" w:pos="1134"/>
        </w:tabs>
        <w:spacing w:before="6"/>
        <w:ind w:left="0" w:firstLine="567"/>
        <w:rPr>
          <w:sz w:val="32"/>
          <w:szCs w:val="20"/>
        </w:rPr>
      </w:pPr>
    </w:p>
    <w:p w14:paraId="04845834" w14:textId="4E723051" w:rsidR="009906FE" w:rsidRDefault="009906FE" w:rsidP="009906FE">
      <w:pPr>
        <w:pStyle w:val="1"/>
        <w:tabs>
          <w:tab w:val="left" w:pos="1134"/>
        </w:tabs>
        <w:ind w:left="0" w:firstLine="567"/>
        <w:jc w:val="center"/>
      </w:pPr>
      <w:r>
        <w:t>Фотокамеры (кроме кинокамер), фотовспышки и лампы-вспышки</w:t>
      </w:r>
    </w:p>
    <w:p w14:paraId="64386C53" w14:textId="333186EE" w:rsidR="009906FE" w:rsidRDefault="009906FE" w:rsidP="009906FE">
      <w:pPr>
        <w:pStyle w:val="a3"/>
        <w:tabs>
          <w:tab w:val="left" w:pos="1134"/>
        </w:tabs>
        <w:spacing w:before="156" w:line="360" w:lineRule="auto"/>
        <w:ind w:left="0" w:firstLine="567"/>
        <w:jc w:val="both"/>
      </w:pPr>
      <w:r>
        <w:t>Правила маркировки фотокамер (кроме кинокамер), фотовспышек и ламп-вспышек средствами идентификации утверждены постановлением Правительства</w:t>
      </w:r>
      <w:r>
        <w:rPr>
          <w:spacing w:val="-20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0"/>
        </w:rPr>
        <w:t xml:space="preserve"> </w:t>
      </w:r>
      <w:r>
        <w:t>31</w:t>
      </w:r>
      <w:r>
        <w:rPr>
          <w:spacing w:val="-19"/>
        </w:rPr>
        <w:t xml:space="preserve"> </w:t>
      </w:r>
      <w:r>
        <w:t>декабря</w:t>
      </w:r>
      <w:r>
        <w:rPr>
          <w:spacing w:val="-19"/>
        </w:rPr>
        <w:t xml:space="preserve"> </w:t>
      </w:r>
      <w:r>
        <w:t>2019</w:t>
      </w:r>
      <w:r>
        <w:rPr>
          <w:spacing w:val="-18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1953</w:t>
      </w:r>
      <w:r>
        <w:rPr>
          <w:spacing w:val="-19"/>
        </w:rPr>
        <w:t xml:space="preserve"> </w:t>
      </w:r>
      <w:r>
        <w:t>«Об</w:t>
      </w:r>
      <w:r>
        <w:rPr>
          <w:spacing w:val="-19"/>
        </w:rPr>
        <w:t xml:space="preserve"> </w:t>
      </w:r>
      <w:r>
        <w:t>утверждении Правил маркировки фотокамер (кроме кинокамер), фотовспышек и ламп-вспышек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</w:t>
      </w:r>
      <w:r>
        <w:rPr>
          <w:spacing w:val="-21"/>
        </w:rPr>
        <w:t xml:space="preserve"> </w:t>
      </w:r>
      <w:r>
        <w:t>фототоваров».</w:t>
      </w:r>
    </w:p>
    <w:p w14:paraId="63A09726" w14:textId="77777777" w:rsidR="009906FE" w:rsidRDefault="009906FE" w:rsidP="009906FE">
      <w:pPr>
        <w:pStyle w:val="a3"/>
        <w:tabs>
          <w:tab w:val="left" w:pos="1134"/>
        </w:tabs>
        <w:spacing w:line="362" w:lineRule="auto"/>
        <w:ind w:left="0" w:firstLine="567"/>
        <w:jc w:val="both"/>
      </w:pPr>
      <w:r>
        <w:t>Обязательной маркировке средствами идентификации подлежат товары, соответствующие кодам 26.70.12, 26.70.14, 26.70.17.110 и 27.40.31 ОКПД 2</w:t>
      </w:r>
    </w:p>
    <w:p w14:paraId="22D37555" w14:textId="77777777" w:rsidR="009906FE" w:rsidRDefault="009906FE" w:rsidP="009906FE">
      <w:pPr>
        <w:pStyle w:val="a3"/>
        <w:tabs>
          <w:tab w:val="left" w:pos="1134"/>
        </w:tabs>
        <w:spacing w:line="360" w:lineRule="auto"/>
        <w:ind w:left="0" w:firstLine="567"/>
        <w:jc w:val="both"/>
      </w:pPr>
      <w:r>
        <w:t>и товарной позиции 9006 ТН ВЭД ЕАЭС (кроме кодов 9006 91 000 0 и 9006 99 000 0 ТН ВЭД ЕАЭС).</w:t>
      </w:r>
    </w:p>
    <w:p w14:paraId="25490044" w14:textId="72942DDA" w:rsidR="009906FE" w:rsidRDefault="009906FE" w:rsidP="009906FE">
      <w:pPr>
        <w:pStyle w:val="a3"/>
        <w:tabs>
          <w:tab w:val="left" w:pos="1134"/>
        </w:tabs>
        <w:spacing w:before="11"/>
        <w:ind w:left="0" w:firstLine="567"/>
        <w:rPr>
          <w:sz w:val="41"/>
        </w:rPr>
      </w:pPr>
    </w:p>
    <w:p w14:paraId="39B00B97" w14:textId="77777777" w:rsidR="009906FE" w:rsidRDefault="009906FE" w:rsidP="009906FE">
      <w:pPr>
        <w:pStyle w:val="a3"/>
        <w:tabs>
          <w:tab w:val="left" w:pos="1134"/>
        </w:tabs>
        <w:spacing w:before="11"/>
        <w:ind w:left="0" w:firstLine="567"/>
        <w:rPr>
          <w:sz w:val="41"/>
        </w:rPr>
      </w:pPr>
    </w:p>
    <w:p w14:paraId="7C9C07FE" w14:textId="77777777" w:rsidR="009906FE" w:rsidRDefault="009906FE" w:rsidP="009906FE">
      <w:pPr>
        <w:pStyle w:val="1"/>
        <w:tabs>
          <w:tab w:val="left" w:pos="1134"/>
        </w:tabs>
        <w:ind w:left="0" w:firstLine="567"/>
        <w:jc w:val="center"/>
      </w:pPr>
      <w:r>
        <w:lastRenderedPageBreak/>
        <w:t>Шины</w:t>
      </w:r>
    </w:p>
    <w:p w14:paraId="05195A71" w14:textId="4536848E" w:rsidR="009906FE" w:rsidRDefault="009906FE" w:rsidP="009906FE">
      <w:pPr>
        <w:pStyle w:val="a3"/>
        <w:tabs>
          <w:tab w:val="left" w:pos="1134"/>
          <w:tab w:val="left" w:pos="2485"/>
          <w:tab w:val="left" w:pos="4278"/>
          <w:tab w:val="left" w:pos="5160"/>
          <w:tab w:val="left" w:pos="6888"/>
          <w:tab w:val="left" w:pos="9142"/>
        </w:tabs>
        <w:spacing w:before="156" w:line="360" w:lineRule="auto"/>
        <w:ind w:left="0" w:firstLine="567"/>
        <w:jc w:val="both"/>
      </w:pPr>
      <w:r>
        <w:t>Правила</w:t>
      </w:r>
      <w:r>
        <w:t xml:space="preserve"> </w:t>
      </w:r>
      <w:r>
        <w:t>маркировки</w:t>
      </w:r>
      <w:r>
        <w:t xml:space="preserve"> </w:t>
      </w:r>
      <w:r>
        <w:t>шин</w:t>
      </w:r>
      <w:r>
        <w:t xml:space="preserve"> </w:t>
      </w:r>
      <w:r>
        <w:t>средствами</w:t>
      </w:r>
      <w:r>
        <w:t xml:space="preserve"> </w:t>
      </w:r>
      <w:r>
        <w:t>идентификации</w:t>
      </w:r>
      <w:r>
        <w:t xml:space="preserve"> </w:t>
      </w:r>
      <w:r>
        <w:rPr>
          <w:spacing w:val="-3"/>
        </w:rPr>
        <w:t xml:space="preserve">утверждены </w:t>
      </w:r>
      <w:r>
        <w:t>постановлением Правительства Российской Федерации от 31 декабря 2019 г. №</w:t>
      </w:r>
      <w:r>
        <w:rPr>
          <w:spacing w:val="-8"/>
        </w:rPr>
        <w:t xml:space="preserve"> </w:t>
      </w:r>
      <w:r>
        <w:t>1958</w:t>
      </w:r>
      <w:r>
        <w:t xml:space="preserve"> </w:t>
      </w:r>
      <w:r>
        <w:t>«Об</w:t>
      </w:r>
      <w:r>
        <w:t xml:space="preserve"> </w:t>
      </w:r>
      <w:r>
        <w:t>утверждении</w:t>
      </w:r>
      <w:r>
        <w:t xml:space="preserve"> </w:t>
      </w:r>
      <w:r>
        <w:t>Правил</w:t>
      </w:r>
      <w:r>
        <w:t xml:space="preserve"> </w:t>
      </w:r>
      <w:r>
        <w:t>маркировки</w:t>
      </w:r>
      <w:r>
        <w:t xml:space="preserve"> </w:t>
      </w:r>
      <w:r>
        <w:t>шин</w:t>
      </w:r>
      <w:r>
        <w:t xml:space="preserve"> </w:t>
      </w:r>
      <w:r>
        <w:t>средствами</w:t>
      </w:r>
      <w:r>
        <w:t xml:space="preserve"> </w:t>
      </w:r>
      <w:r>
        <w:t>идентификации</w:t>
      </w:r>
      <w:r>
        <w:t xml:space="preserve"> </w:t>
      </w:r>
      <w: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шин».</w:t>
      </w:r>
    </w:p>
    <w:p w14:paraId="3F3AB1C1" w14:textId="0FC4E291" w:rsidR="009906FE" w:rsidRDefault="009906FE" w:rsidP="009906FE">
      <w:pPr>
        <w:pStyle w:val="a3"/>
        <w:tabs>
          <w:tab w:val="left" w:pos="1134"/>
        </w:tabs>
        <w:spacing w:line="360" w:lineRule="auto"/>
        <w:ind w:left="0" w:firstLine="567"/>
        <w:jc w:val="both"/>
      </w:pPr>
      <w:r>
        <w:t>Обязательной маркировке средствами идентификации подлежат товары, соответствующие</w:t>
      </w:r>
      <w:r>
        <w:rPr>
          <w:spacing w:val="42"/>
        </w:rPr>
        <w:t xml:space="preserve"> </w:t>
      </w:r>
      <w:r>
        <w:t>кодам</w:t>
      </w:r>
      <w:r>
        <w:rPr>
          <w:spacing w:val="42"/>
        </w:rPr>
        <w:t xml:space="preserve"> </w:t>
      </w:r>
      <w:r>
        <w:t>22.11.11,</w:t>
      </w:r>
      <w:r>
        <w:rPr>
          <w:spacing w:val="42"/>
        </w:rPr>
        <w:t xml:space="preserve"> </w:t>
      </w:r>
      <w:r>
        <w:t>22.11.12.110,</w:t>
      </w:r>
      <w:r>
        <w:rPr>
          <w:spacing w:val="41"/>
        </w:rPr>
        <w:t xml:space="preserve"> </w:t>
      </w:r>
      <w:r>
        <w:t>22.11.13.110,</w:t>
      </w:r>
      <w:r>
        <w:rPr>
          <w:spacing w:val="41"/>
        </w:rPr>
        <w:t xml:space="preserve"> </w:t>
      </w:r>
      <w:r>
        <w:t>22.11.14,</w:t>
      </w:r>
      <w:r>
        <w:rPr>
          <w:spacing w:val="42"/>
        </w:rPr>
        <w:t xml:space="preserve"> </w:t>
      </w:r>
      <w:r>
        <w:t>22.11.15.120</w:t>
      </w:r>
      <w:r>
        <w:t xml:space="preserve"> </w:t>
      </w:r>
      <w:r>
        <w:t>ОКПД 2 и кодам 4011 10 000 3, 4011 10 000 9, 4011 20 100 0, 4011 20 900 0,</w:t>
      </w:r>
      <w:r>
        <w:t xml:space="preserve"> </w:t>
      </w:r>
      <w:r>
        <w:t>4011 40 000 0, 4011 70 000 0, 4011 80 000 0, 4011 90 000 0 ТН ВЭД ЕАЭС.</w:t>
      </w:r>
    </w:p>
    <w:p w14:paraId="32756DCF" w14:textId="77777777" w:rsidR="009906FE" w:rsidRDefault="009906FE" w:rsidP="009906FE">
      <w:pPr>
        <w:pStyle w:val="a3"/>
        <w:tabs>
          <w:tab w:val="left" w:pos="1134"/>
        </w:tabs>
        <w:spacing w:before="4"/>
        <w:ind w:left="0" w:firstLine="567"/>
        <w:rPr>
          <w:sz w:val="26"/>
        </w:rPr>
      </w:pPr>
    </w:p>
    <w:p w14:paraId="5E0270C5" w14:textId="77777777" w:rsidR="009906FE" w:rsidRDefault="009906FE" w:rsidP="009906FE">
      <w:pPr>
        <w:pStyle w:val="1"/>
        <w:tabs>
          <w:tab w:val="left" w:pos="1134"/>
        </w:tabs>
        <w:ind w:left="0" w:firstLine="567"/>
        <w:jc w:val="center"/>
      </w:pPr>
      <w:r>
        <w:t>Товары легкой промышленности</w:t>
      </w:r>
    </w:p>
    <w:p w14:paraId="1EAD15DA" w14:textId="77777777" w:rsidR="009906FE" w:rsidRDefault="009906FE" w:rsidP="009906FE">
      <w:pPr>
        <w:pStyle w:val="a3"/>
        <w:tabs>
          <w:tab w:val="left" w:pos="1134"/>
        </w:tabs>
        <w:spacing w:before="158" w:line="360" w:lineRule="auto"/>
        <w:ind w:left="0" w:firstLine="567"/>
        <w:jc w:val="both"/>
      </w:pPr>
      <w:r>
        <w:t>Правила маркировки товаров легкой промышленности средствами идентификации утверждены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промышленности».</w:t>
      </w:r>
    </w:p>
    <w:p w14:paraId="712C0F54" w14:textId="77777777" w:rsidR="009906FE" w:rsidRDefault="009906FE" w:rsidP="009906FE">
      <w:pPr>
        <w:pStyle w:val="a3"/>
        <w:tabs>
          <w:tab w:val="left" w:pos="1134"/>
        </w:tabs>
        <w:spacing w:line="321" w:lineRule="exact"/>
        <w:ind w:left="0" w:firstLine="567"/>
        <w:jc w:val="both"/>
      </w:pPr>
      <w:r>
        <w:t>Обязательной маркировке средствами идентификации подлежат:</w:t>
      </w:r>
    </w:p>
    <w:p w14:paraId="42550021" w14:textId="03C43D54" w:rsidR="009906FE" w:rsidRDefault="009906FE" w:rsidP="009906FE">
      <w:pPr>
        <w:pStyle w:val="a5"/>
        <w:numPr>
          <w:ilvl w:val="1"/>
          <w:numId w:val="1"/>
        </w:numPr>
        <w:tabs>
          <w:tab w:val="left" w:pos="1134"/>
          <w:tab w:val="left" w:pos="1810"/>
        </w:tabs>
        <w:spacing w:before="164" w:line="35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предметы одежды, включая рабочую одежду, изготовленные из натуральной или композитной кожи, соответствующие коду 14.11.10 ОКПД 2 и товарной </w:t>
      </w:r>
      <w:proofErr w:type="spellStart"/>
      <w:r>
        <w:rPr>
          <w:sz w:val="28"/>
        </w:rPr>
        <w:t>подсубпозиции</w:t>
      </w:r>
      <w:proofErr w:type="spellEnd"/>
      <w:r>
        <w:rPr>
          <w:sz w:val="28"/>
        </w:rPr>
        <w:t xml:space="preserve"> 4203 10 000 ТН ВЭД</w:t>
      </w:r>
      <w:r>
        <w:rPr>
          <w:spacing w:val="-6"/>
          <w:sz w:val="28"/>
        </w:rPr>
        <w:t xml:space="preserve"> </w:t>
      </w:r>
      <w:r>
        <w:rPr>
          <w:sz w:val="28"/>
        </w:rPr>
        <w:t>ЕАЭС;</w:t>
      </w:r>
    </w:p>
    <w:p w14:paraId="51F2BA25" w14:textId="48392C26" w:rsidR="009906FE" w:rsidRDefault="009906FE" w:rsidP="009906FE">
      <w:pPr>
        <w:pStyle w:val="a5"/>
        <w:numPr>
          <w:ilvl w:val="1"/>
          <w:numId w:val="1"/>
        </w:numPr>
        <w:tabs>
          <w:tab w:val="left" w:pos="1134"/>
          <w:tab w:val="left" w:pos="1810"/>
        </w:tabs>
        <w:spacing w:before="8" w:line="355" w:lineRule="auto"/>
        <w:ind w:left="0" w:firstLine="567"/>
        <w:jc w:val="both"/>
        <w:rPr>
          <w:sz w:val="28"/>
        </w:rPr>
      </w:pPr>
      <w:r>
        <w:rPr>
          <w:sz w:val="28"/>
        </w:rPr>
        <w:t>блузки, блузы и блузоны трикотажные машинного или ручного вязания, женские или для девочек, соответствующие коду 14.14.13 ОКПД 2 и товарной позиции 6106 ТН ВЭД</w:t>
      </w:r>
      <w:r>
        <w:rPr>
          <w:spacing w:val="-2"/>
          <w:sz w:val="28"/>
        </w:rPr>
        <w:t xml:space="preserve"> </w:t>
      </w:r>
      <w:r>
        <w:rPr>
          <w:sz w:val="28"/>
        </w:rPr>
        <w:t>ЕАЭС;</w:t>
      </w:r>
    </w:p>
    <w:p w14:paraId="67DBF435" w14:textId="77777777" w:rsidR="009906FE" w:rsidRDefault="009906FE" w:rsidP="009906FE">
      <w:pPr>
        <w:pStyle w:val="a5"/>
        <w:numPr>
          <w:ilvl w:val="1"/>
          <w:numId w:val="1"/>
        </w:numPr>
        <w:tabs>
          <w:tab w:val="left" w:pos="1134"/>
          <w:tab w:val="left" w:pos="1810"/>
        </w:tabs>
        <w:spacing w:before="9" w:line="355" w:lineRule="auto"/>
        <w:ind w:left="0" w:firstLine="567"/>
        <w:jc w:val="both"/>
        <w:rPr>
          <w:sz w:val="28"/>
        </w:rPr>
      </w:pPr>
      <w:r>
        <w:rPr>
          <w:sz w:val="28"/>
        </w:rPr>
        <w:t>пальто,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полупальто,</w:t>
      </w:r>
      <w:r>
        <w:rPr>
          <w:spacing w:val="-13"/>
          <w:sz w:val="28"/>
        </w:rPr>
        <w:t xml:space="preserve"> </w:t>
      </w:r>
      <w:r>
        <w:rPr>
          <w:sz w:val="28"/>
        </w:rPr>
        <w:t>накидки,</w:t>
      </w:r>
      <w:r>
        <w:rPr>
          <w:spacing w:val="-15"/>
          <w:sz w:val="28"/>
        </w:rPr>
        <w:t xml:space="preserve"> </w:t>
      </w:r>
      <w:r>
        <w:rPr>
          <w:sz w:val="28"/>
        </w:rPr>
        <w:t>плащи</w:t>
      </w:r>
      <w:r>
        <w:rPr>
          <w:spacing w:val="-14"/>
          <w:sz w:val="28"/>
        </w:rPr>
        <w:t xml:space="preserve"> </w:t>
      </w:r>
      <w:r>
        <w:rPr>
          <w:sz w:val="28"/>
        </w:rPr>
        <w:t>куртки</w:t>
      </w:r>
      <w:r>
        <w:rPr>
          <w:spacing w:val="-14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4"/>
          <w:sz w:val="28"/>
        </w:rPr>
        <w:t xml:space="preserve"> </w:t>
      </w:r>
      <w:r>
        <w:rPr>
          <w:sz w:val="28"/>
        </w:rPr>
        <w:t>лыжные),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ветровки, </w:t>
      </w:r>
      <w:proofErr w:type="spellStart"/>
      <w:r>
        <w:rPr>
          <w:sz w:val="28"/>
        </w:rPr>
        <w:t>штормовики</w:t>
      </w:r>
      <w:proofErr w:type="spellEnd"/>
      <w:r>
        <w:rPr>
          <w:sz w:val="28"/>
        </w:rPr>
        <w:t xml:space="preserve"> и аналогичные изделия, соответствующие кодам 14.13.21 и 14.13.31 ОКПД 2 и товарным позициям 6201 и 6202 ТН ВЭД</w:t>
      </w:r>
      <w:r>
        <w:rPr>
          <w:spacing w:val="-10"/>
          <w:sz w:val="28"/>
        </w:rPr>
        <w:t xml:space="preserve"> </w:t>
      </w:r>
      <w:r>
        <w:rPr>
          <w:sz w:val="28"/>
        </w:rPr>
        <w:t>ЕАЭС;</w:t>
      </w:r>
    </w:p>
    <w:p w14:paraId="5FC877B1" w14:textId="19773DC0" w:rsidR="009906FE" w:rsidRPr="009906FE" w:rsidRDefault="009906FE" w:rsidP="009906FE">
      <w:pPr>
        <w:pStyle w:val="a5"/>
        <w:numPr>
          <w:ilvl w:val="1"/>
          <w:numId w:val="1"/>
        </w:numPr>
        <w:tabs>
          <w:tab w:val="left" w:pos="1134"/>
          <w:tab w:val="left" w:pos="1810"/>
        </w:tabs>
        <w:spacing w:before="64" w:line="350" w:lineRule="auto"/>
        <w:ind w:left="0" w:firstLine="567"/>
        <w:jc w:val="both"/>
        <w:rPr>
          <w:sz w:val="24"/>
        </w:rPr>
      </w:pPr>
      <w:r w:rsidRPr="009906FE">
        <w:rPr>
          <w:sz w:val="28"/>
        </w:rPr>
        <w:lastRenderedPageBreak/>
        <w:t>белье постельное, столовое, туалетное и кухонное, соответствующие кодам 13.92.12, 13.92.13, 13.92.14 ОКПД 2 и товарной позиции 6302 ТН ВЭД</w:t>
      </w:r>
      <w:r w:rsidRPr="009906FE">
        <w:rPr>
          <w:spacing w:val="-31"/>
          <w:sz w:val="28"/>
        </w:rPr>
        <w:t xml:space="preserve"> </w:t>
      </w:r>
      <w:r w:rsidRPr="009906FE">
        <w:rPr>
          <w:sz w:val="28"/>
        </w:rPr>
        <w:t>ЕАЭС.</w:t>
      </w:r>
    </w:p>
    <w:p w14:paraId="28A4AA5A" w14:textId="77777777" w:rsidR="009906FE" w:rsidRDefault="009906FE" w:rsidP="009906FE">
      <w:pPr>
        <w:pStyle w:val="a3"/>
        <w:tabs>
          <w:tab w:val="left" w:pos="1134"/>
        </w:tabs>
        <w:spacing w:before="5"/>
        <w:ind w:left="0" w:firstLine="567"/>
      </w:pPr>
    </w:p>
    <w:p w14:paraId="50280B7F" w14:textId="3C8051D3" w:rsidR="009906FE" w:rsidRDefault="009906FE" w:rsidP="009906FE">
      <w:pPr>
        <w:pStyle w:val="1"/>
        <w:tabs>
          <w:tab w:val="left" w:pos="1134"/>
        </w:tabs>
        <w:ind w:left="0" w:firstLine="567"/>
        <w:jc w:val="center"/>
      </w:pPr>
      <w:r>
        <w:t>Отдельные виды молочной продукции</w:t>
      </w:r>
    </w:p>
    <w:p w14:paraId="39DE7617" w14:textId="77777777" w:rsidR="009906FE" w:rsidRDefault="009906FE" w:rsidP="009906FE">
      <w:pPr>
        <w:pStyle w:val="a3"/>
        <w:tabs>
          <w:tab w:val="left" w:pos="1134"/>
        </w:tabs>
        <w:spacing w:before="156" w:line="360" w:lineRule="auto"/>
        <w:ind w:left="0" w:firstLine="567"/>
        <w:jc w:val="both"/>
      </w:pPr>
      <w:r>
        <w:t>Отдельные виды молочной продукции подлежат обязательной маркировке средствами идентификации в соответствии с распоряжением Правительства Российской Федерации от 28 апреля 2018 г. № 792-р.</w:t>
      </w:r>
    </w:p>
    <w:p w14:paraId="451BCE1E" w14:textId="42666E33" w:rsidR="009906FE" w:rsidRDefault="009906FE" w:rsidP="009906FE">
      <w:pPr>
        <w:pStyle w:val="a3"/>
        <w:tabs>
          <w:tab w:val="left" w:pos="1134"/>
        </w:tabs>
        <w:spacing w:before="156" w:line="360" w:lineRule="auto"/>
        <w:ind w:left="0" w:firstLine="567"/>
        <w:jc w:val="both"/>
      </w:pPr>
      <w:r>
        <w:t xml:space="preserve">Обязательной маркировке средствами идентификации подлежат товары, соответствующие  кодам  10.51.11,  10.51.12,  10.51.21,  10.51.22, 10.51.30, </w:t>
      </w:r>
      <w:r>
        <w:rPr>
          <w:spacing w:val="39"/>
        </w:rPr>
        <w:t xml:space="preserve"> </w:t>
      </w:r>
      <w:r>
        <w:t>10.51.40,</w:t>
      </w:r>
      <w:r>
        <w:t xml:space="preserve"> </w:t>
      </w:r>
      <w:r>
        <w:t>10.51.51, 10.51.52, 10.51.55, 10.51.56 и 10.52.10 ОКПД 2, а также товарным</w:t>
      </w:r>
      <w:r>
        <w:rPr>
          <w:spacing w:val="-8"/>
        </w:rPr>
        <w:t xml:space="preserve"> </w:t>
      </w:r>
      <w:r>
        <w:t>позициям</w:t>
      </w:r>
      <w:r>
        <w:t xml:space="preserve"> </w:t>
      </w:r>
      <w:r>
        <w:t>0401, 0402, 0403, 0404, 0405, 0406, товарной субпозиции 2105 00 и кодам</w:t>
      </w:r>
      <w:r>
        <w:t xml:space="preserve"> </w:t>
      </w:r>
      <w:r>
        <w:t>2202 99 910 0, 2202 99 950 0, 2202 99 990 0 ТН ВЭД ЕАЭС.</w:t>
      </w:r>
    </w:p>
    <w:p w14:paraId="39EC05FD" w14:textId="77777777" w:rsidR="00A160F9" w:rsidRDefault="00A160F9" w:rsidP="009906FE">
      <w:pPr>
        <w:tabs>
          <w:tab w:val="left" w:pos="1134"/>
        </w:tabs>
        <w:ind w:firstLine="567"/>
      </w:pPr>
    </w:p>
    <w:sectPr w:rsidR="00A160F9" w:rsidSect="009906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605AF"/>
    <w:multiLevelType w:val="hybridMultilevel"/>
    <w:tmpl w:val="81E48948"/>
    <w:lvl w:ilvl="0" w:tplc="297CEA52">
      <w:numFmt w:val="bullet"/>
      <w:lvlText w:val="о"/>
      <w:lvlJc w:val="left"/>
      <w:pPr>
        <w:ind w:left="7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29281D4">
      <w:numFmt w:val="bullet"/>
      <w:lvlText w:val=""/>
      <w:lvlJc w:val="left"/>
      <w:pPr>
        <w:ind w:left="3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CF63F68">
      <w:numFmt w:val="bullet"/>
      <w:lvlText w:val="•"/>
      <w:lvlJc w:val="left"/>
      <w:pPr>
        <w:ind w:left="1838" w:hanging="708"/>
      </w:pPr>
      <w:rPr>
        <w:rFonts w:hint="default"/>
        <w:lang w:val="ru-RU" w:eastAsia="ru-RU" w:bidi="ru-RU"/>
      </w:rPr>
    </w:lvl>
    <w:lvl w:ilvl="3" w:tplc="E6841488">
      <w:numFmt w:val="bullet"/>
      <w:lvlText w:val="•"/>
      <w:lvlJc w:val="left"/>
      <w:pPr>
        <w:ind w:left="2956" w:hanging="708"/>
      </w:pPr>
      <w:rPr>
        <w:rFonts w:hint="default"/>
        <w:lang w:val="ru-RU" w:eastAsia="ru-RU" w:bidi="ru-RU"/>
      </w:rPr>
    </w:lvl>
    <w:lvl w:ilvl="4" w:tplc="26B2CE3E">
      <w:numFmt w:val="bullet"/>
      <w:lvlText w:val="•"/>
      <w:lvlJc w:val="left"/>
      <w:pPr>
        <w:ind w:left="4075" w:hanging="708"/>
      </w:pPr>
      <w:rPr>
        <w:rFonts w:hint="default"/>
        <w:lang w:val="ru-RU" w:eastAsia="ru-RU" w:bidi="ru-RU"/>
      </w:rPr>
    </w:lvl>
    <w:lvl w:ilvl="5" w:tplc="A118B5DC">
      <w:numFmt w:val="bullet"/>
      <w:lvlText w:val="•"/>
      <w:lvlJc w:val="left"/>
      <w:pPr>
        <w:ind w:left="5193" w:hanging="708"/>
      </w:pPr>
      <w:rPr>
        <w:rFonts w:hint="default"/>
        <w:lang w:val="ru-RU" w:eastAsia="ru-RU" w:bidi="ru-RU"/>
      </w:rPr>
    </w:lvl>
    <w:lvl w:ilvl="6" w:tplc="2BA250E2">
      <w:numFmt w:val="bullet"/>
      <w:lvlText w:val="•"/>
      <w:lvlJc w:val="left"/>
      <w:pPr>
        <w:ind w:left="6312" w:hanging="708"/>
      </w:pPr>
      <w:rPr>
        <w:rFonts w:hint="default"/>
        <w:lang w:val="ru-RU" w:eastAsia="ru-RU" w:bidi="ru-RU"/>
      </w:rPr>
    </w:lvl>
    <w:lvl w:ilvl="7" w:tplc="561AA608">
      <w:numFmt w:val="bullet"/>
      <w:lvlText w:val="•"/>
      <w:lvlJc w:val="left"/>
      <w:pPr>
        <w:ind w:left="7430" w:hanging="708"/>
      </w:pPr>
      <w:rPr>
        <w:rFonts w:hint="default"/>
        <w:lang w:val="ru-RU" w:eastAsia="ru-RU" w:bidi="ru-RU"/>
      </w:rPr>
    </w:lvl>
    <w:lvl w:ilvl="8" w:tplc="13D8C104">
      <w:numFmt w:val="bullet"/>
      <w:lvlText w:val="•"/>
      <w:lvlJc w:val="left"/>
      <w:pPr>
        <w:ind w:left="8549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FE"/>
    <w:rsid w:val="00047567"/>
    <w:rsid w:val="00244AF4"/>
    <w:rsid w:val="00876318"/>
    <w:rsid w:val="009906FE"/>
    <w:rsid w:val="00A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657"/>
  <w15:chartTrackingRefBased/>
  <w15:docId w15:val="{CAC89D5A-3E54-41FA-95BF-C6294908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9906FE"/>
    <w:pPr>
      <w:ind w:left="1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F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906FE"/>
    <w:pPr>
      <w:ind w:left="1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06F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906FE"/>
    <w:pPr>
      <w:spacing w:before="160"/>
      <w:ind w:left="1101" w:hanging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Ласкова С.И..</dc:creator>
  <cp:keywords/>
  <dc:description/>
  <cp:lastModifiedBy>Ласкова С.И..</cp:lastModifiedBy>
  <cp:revision>1</cp:revision>
  <dcterms:created xsi:type="dcterms:W3CDTF">2020-09-29T12:33:00Z</dcterms:created>
  <dcterms:modified xsi:type="dcterms:W3CDTF">2020-09-29T12:41:00Z</dcterms:modified>
</cp:coreProperties>
</file>