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5A" w:rsidRDefault="00771A5A" w:rsidP="00771A5A">
      <w:pPr>
        <w:ind w:firstLine="22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ПРИЛОЖЕНИЕ 1</w:t>
      </w:r>
    </w:p>
    <w:p w:rsidR="00D229DD" w:rsidRPr="007B6BE9" w:rsidRDefault="00D229DD" w:rsidP="00D229DD">
      <w:pPr>
        <w:ind w:firstLine="225"/>
        <w:jc w:val="right"/>
        <w:rPr>
          <w:rFonts w:ascii="Times New Roman" w:hAnsi="Times New Roman" w:cs="Times New Roman"/>
          <w:color w:val="000000"/>
          <w:sz w:val="22"/>
          <w:szCs w:val="20"/>
        </w:rPr>
      </w:pPr>
      <w:r w:rsidRPr="007B6BE9">
        <w:rPr>
          <w:rFonts w:ascii="Times New Roman" w:hAnsi="Times New Roman" w:cs="Times New Roman"/>
          <w:color w:val="000000"/>
          <w:sz w:val="22"/>
          <w:szCs w:val="20"/>
        </w:rPr>
        <w:t>к Правилам определения требований к закупаемым органами местного</w:t>
      </w:r>
    </w:p>
    <w:p w:rsidR="00D229DD" w:rsidRPr="007B6BE9" w:rsidRDefault="00D229DD" w:rsidP="00D229DD">
      <w:pPr>
        <w:ind w:firstLine="225"/>
        <w:jc w:val="right"/>
        <w:rPr>
          <w:rFonts w:ascii="Times New Roman" w:hAnsi="Times New Roman" w:cs="Times New Roman"/>
          <w:color w:val="000000"/>
          <w:sz w:val="22"/>
          <w:szCs w:val="20"/>
        </w:rPr>
      </w:pPr>
      <w:r w:rsidRPr="007B6BE9">
        <w:rPr>
          <w:rFonts w:ascii="Times New Roman" w:hAnsi="Times New Roman" w:cs="Times New Roman"/>
          <w:color w:val="000000"/>
          <w:sz w:val="22"/>
          <w:szCs w:val="20"/>
        </w:rPr>
        <w:t xml:space="preserve">самоуправления </w:t>
      </w:r>
      <w:r w:rsidRPr="007B6BE9">
        <w:rPr>
          <w:rFonts w:ascii="Times New Roman" w:hAnsi="Times New Roman" w:cs="Times New Roman"/>
          <w:color w:val="000000"/>
          <w:sz w:val="22"/>
          <w:szCs w:val="20"/>
        </w:rPr>
        <w:t>Воскресенского</w:t>
      </w:r>
      <w:r w:rsidRPr="007B6BE9">
        <w:rPr>
          <w:rFonts w:ascii="Times New Roman" w:hAnsi="Times New Roman" w:cs="Times New Roman"/>
          <w:color w:val="000000"/>
          <w:sz w:val="22"/>
          <w:szCs w:val="20"/>
        </w:rPr>
        <w:t xml:space="preserve"> муниципального района</w:t>
      </w:r>
      <w:r w:rsidRPr="007B6BE9">
        <w:rPr>
          <w:rFonts w:ascii="Times New Roman" w:hAnsi="Times New Roman" w:cs="Times New Roman"/>
          <w:color w:val="000000"/>
          <w:sz w:val="22"/>
          <w:szCs w:val="20"/>
        </w:rPr>
        <w:t xml:space="preserve"> </w:t>
      </w:r>
      <w:r w:rsidRPr="007B6BE9">
        <w:rPr>
          <w:rFonts w:ascii="Times New Roman" w:hAnsi="Times New Roman" w:cs="Times New Roman"/>
          <w:color w:val="000000"/>
          <w:sz w:val="22"/>
          <w:szCs w:val="20"/>
        </w:rPr>
        <w:t>Нижегородской области,</w:t>
      </w:r>
    </w:p>
    <w:p w:rsidR="00D229DD" w:rsidRPr="007B6BE9" w:rsidRDefault="00D229DD" w:rsidP="00D229DD">
      <w:pPr>
        <w:ind w:firstLine="225"/>
        <w:jc w:val="right"/>
        <w:rPr>
          <w:rFonts w:ascii="Times New Roman" w:hAnsi="Times New Roman" w:cs="Times New Roman"/>
          <w:color w:val="000000"/>
          <w:sz w:val="22"/>
          <w:szCs w:val="20"/>
        </w:rPr>
      </w:pPr>
      <w:r w:rsidRPr="007B6BE9">
        <w:rPr>
          <w:rFonts w:ascii="Times New Roman" w:hAnsi="Times New Roman" w:cs="Times New Roman"/>
          <w:color w:val="000000"/>
          <w:sz w:val="22"/>
          <w:szCs w:val="20"/>
        </w:rPr>
        <w:t>структурными подразделениями администрации Воскресенского муниципального</w:t>
      </w:r>
    </w:p>
    <w:p w:rsidR="00D229DD" w:rsidRPr="007B6BE9" w:rsidRDefault="00D229DD" w:rsidP="00D229DD">
      <w:pPr>
        <w:ind w:firstLine="225"/>
        <w:jc w:val="right"/>
        <w:rPr>
          <w:rFonts w:ascii="Times New Roman" w:hAnsi="Times New Roman" w:cs="Times New Roman"/>
          <w:color w:val="000000"/>
          <w:sz w:val="22"/>
          <w:szCs w:val="20"/>
        </w:rPr>
      </w:pPr>
      <w:r w:rsidRPr="007B6BE9">
        <w:rPr>
          <w:rFonts w:ascii="Times New Roman" w:hAnsi="Times New Roman" w:cs="Times New Roman"/>
          <w:color w:val="000000"/>
          <w:sz w:val="22"/>
          <w:szCs w:val="20"/>
        </w:rPr>
        <w:t xml:space="preserve">района Нижегородской области, их подведомственными казенными и </w:t>
      </w:r>
    </w:p>
    <w:p w:rsidR="00D229DD" w:rsidRPr="007B6BE9" w:rsidRDefault="00D229DD" w:rsidP="00D229DD">
      <w:pPr>
        <w:ind w:firstLine="225"/>
        <w:jc w:val="right"/>
        <w:rPr>
          <w:rFonts w:ascii="Times New Roman" w:hAnsi="Times New Roman" w:cs="Times New Roman"/>
          <w:color w:val="000000"/>
          <w:sz w:val="22"/>
          <w:szCs w:val="20"/>
        </w:rPr>
      </w:pPr>
      <w:r w:rsidRPr="007B6BE9">
        <w:rPr>
          <w:rFonts w:ascii="Times New Roman" w:hAnsi="Times New Roman" w:cs="Times New Roman"/>
          <w:color w:val="000000"/>
          <w:sz w:val="22"/>
          <w:szCs w:val="20"/>
        </w:rPr>
        <w:t>бюджетными учреждениями отдельным видам товаров, работ, услуг</w:t>
      </w:r>
    </w:p>
    <w:p w:rsidR="00D229DD" w:rsidRPr="007B6BE9" w:rsidRDefault="00D229DD" w:rsidP="00D229DD">
      <w:pPr>
        <w:ind w:firstLine="225"/>
        <w:jc w:val="right"/>
        <w:rPr>
          <w:rFonts w:ascii="Times New Roman" w:hAnsi="Times New Roman" w:cs="Times New Roman"/>
          <w:color w:val="000000"/>
          <w:sz w:val="22"/>
          <w:szCs w:val="20"/>
        </w:rPr>
      </w:pPr>
      <w:r w:rsidRPr="007B6BE9">
        <w:rPr>
          <w:rFonts w:ascii="Times New Roman" w:hAnsi="Times New Roman" w:cs="Times New Roman"/>
          <w:color w:val="000000"/>
          <w:sz w:val="22"/>
          <w:szCs w:val="20"/>
        </w:rPr>
        <w:t>(в том числе предельных цен товаров, работ, услуг)</w:t>
      </w:r>
    </w:p>
    <w:p w:rsidR="00771A5A" w:rsidRPr="007B6BE9" w:rsidRDefault="00D229DD" w:rsidP="00D229DD">
      <w:pPr>
        <w:ind w:firstLine="225"/>
        <w:jc w:val="right"/>
        <w:rPr>
          <w:rFonts w:ascii="Times New Roman" w:hAnsi="Times New Roman" w:cs="Times New Roman"/>
          <w:color w:val="000000"/>
          <w:sz w:val="22"/>
          <w:szCs w:val="20"/>
        </w:rPr>
      </w:pPr>
      <w:r w:rsidRPr="007B6BE9">
        <w:rPr>
          <w:rFonts w:ascii="Times New Roman" w:hAnsi="Times New Roman" w:cs="Times New Roman"/>
          <w:color w:val="000000"/>
          <w:sz w:val="22"/>
          <w:szCs w:val="20"/>
        </w:rPr>
        <w:t>(форма)</w:t>
      </w:r>
    </w:p>
    <w:p w:rsidR="007B6BE9" w:rsidRDefault="007B6BE9" w:rsidP="00771A5A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1A5A" w:rsidRDefault="00771A5A" w:rsidP="00771A5A">
      <w:pPr>
        <w:ind w:firstLine="225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ПЕРЕЧЕНЬ</w:t>
      </w:r>
    </w:p>
    <w:p w:rsidR="007B6BE9" w:rsidRPr="004A6523" w:rsidRDefault="007B6BE9" w:rsidP="007B6BE9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A652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отдельных видов товаров, работ, услуг, их потребительские свойства (в том числе качество) </w:t>
      </w:r>
    </w:p>
    <w:p w:rsidR="007B6BE9" w:rsidRPr="004A6523" w:rsidRDefault="007B6BE9" w:rsidP="007B6BE9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A652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и иные характеристики (в том числе предельные цены товаров, работ, услуг) к ним</w:t>
      </w:r>
    </w:p>
    <w:p w:rsidR="007B6BE9" w:rsidRDefault="007B6BE9" w:rsidP="007B6BE9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__________________________________________________________________________</w:t>
      </w:r>
    </w:p>
    <w:p w:rsidR="007B6BE9" w:rsidRPr="006243BF" w:rsidRDefault="007B6BE9" w:rsidP="007B6BE9">
      <w:pPr>
        <w:ind w:firstLine="225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243B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(наименование органа местного самоуправления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Воскресенского</w:t>
      </w:r>
      <w:r w:rsidRPr="006243B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муниципаль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ного района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Нижегородской области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 структурного</w:t>
      </w:r>
      <w:r w:rsidRPr="006243B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771A5A" w:rsidRDefault="007B6BE9" w:rsidP="007B6BE9">
      <w:pPr>
        <w:ind w:firstLine="225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243B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подразделения администрации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Воскресенского</w:t>
      </w:r>
      <w:r w:rsidRPr="006243B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муниципального района Нижегородской области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  <w:r w:rsidRPr="006243BF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7B6BE9" w:rsidRDefault="007B6BE9" w:rsidP="007B6BE9">
      <w:pPr>
        <w:ind w:firstLine="225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955" w:type="dxa"/>
        <w:jc w:val="center"/>
        <w:tblInd w:w="-46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1096"/>
        <w:gridCol w:w="1100"/>
        <w:gridCol w:w="850"/>
        <w:gridCol w:w="1905"/>
        <w:gridCol w:w="1281"/>
        <w:gridCol w:w="1841"/>
        <w:gridCol w:w="1221"/>
        <w:gridCol w:w="1167"/>
        <w:gridCol w:w="2042"/>
        <w:gridCol w:w="1600"/>
      </w:tblGrid>
      <w:tr w:rsidR="00771A5A" w:rsidTr="00771A5A">
        <w:trPr>
          <w:jc w:val="center"/>
        </w:trPr>
        <w:tc>
          <w:tcPr>
            <w:tcW w:w="14955" w:type="dxa"/>
            <w:gridSpan w:val="11"/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1A5A" w:rsidTr="00771A5A">
        <w:trPr>
          <w:jc w:val="center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</w:t>
            </w:r>
          </w:p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</w:t>
            </w:r>
          </w:p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ОКПД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отдельного вида товаров, работ, услуг 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Правительством Нижегородской области </w:t>
            </w:r>
          </w:p>
        </w:tc>
        <w:tc>
          <w:tcPr>
            <w:tcW w:w="60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органом государственной власти Нижегородской области, иным государственным органом Нижегородской области </w:t>
            </w:r>
          </w:p>
        </w:tc>
      </w:tr>
      <w:tr w:rsidR="00771A5A" w:rsidTr="00771A5A">
        <w:trPr>
          <w:jc w:val="center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код по ОКЕИ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характеристика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значение характеристики 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характеристика 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значение характеристики </w:t>
            </w:r>
          </w:p>
        </w:tc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обоснование отклонения значения характеристики от утвержденной Правительством Нижегородской области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функцио- нальное назначение* </w:t>
            </w:r>
          </w:p>
        </w:tc>
      </w:tr>
      <w:tr w:rsidR="00771A5A" w:rsidTr="00771A5A">
        <w:trPr>
          <w:jc w:val="center"/>
        </w:trPr>
        <w:tc>
          <w:tcPr>
            <w:tcW w:w="149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 w:rsidP="007B6BE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 </w:t>
            </w:r>
            <w:r w:rsidR="007B6BE9" w:rsidRPr="00966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органами местного самоуправления </w:t>
            </w:r>
            <w:r w:rsidR="007B6B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Воскресенского</w:t>
            </w:r>
            <w:r w:rsidR="007B6BE9" w:rsidRPr="00966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района Нижегородской области,  структурными подразделениями администрации </w:t>
            </w:r>
            <w:r w:rsidR="007B6B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Воскресенского</w:t>
            </w:r>
            <w:r w:rsidR="007B6BE9" w:rsidRPr="00966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района Нижегородской области, их подведомственными казёнными и бюджетными учреждениями отдельным видам товаров, работ, услуг (в том числе предельных цен товаров, работ, услуг)</w:t>
            </w:r>
            <w:r w:rsidR="007B6BE9" w:rsidRPr="0096686F">
              <w:rPr>
                <w:color w:val="000000"/>
                <w:sz w:val="24"/>
                <w:szCs w:val="24"/>
              </w:rPr>
              <w:t xml:space="preserve"> </w:t>
            </w:r>
            <w:r w:rsidR="007B6BE9" w:rsidRPr="00966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утвержденным настоящим постановлением администрации Уренского муниципального района.</w:t>
            </w:r>
          </w:p>
        </w:tc>
      </w:tr>
      <w:tr w:rsidR="00771A5A" w:rsidTr="00771A5A">
        <w:trPr>
          <w:jc w:val="center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1A5A" w:rsidTr="00771A5A">
        <w:trPr>
          <w:jc w:val="center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1A5A" w:rsidTr="00771A5A">
        <w:trPr>
          <w:jc w:val="center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1A5A" w:rsidTr="00771A5A">
        <w:trPr>
          <w:jc w:val="center"/>
        </w:trPr>
        <w:tc>
          <w:tcPr>
            <w:tcW w:w="149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B6BE9" w:rsidP="007B6BE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Дополнительный перечень отдельных товаров, работ, услуг, определенный органами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Воскресенского</w:t>
            </w:r>
            <w:r w:rsidRPr="00966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района Нижегородской области,  структурными подразделениями администрации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Воскресенского</w:t>
            </w:r>
            <w:r w:rsidRPr="00966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района Нижегородской области</w:t>
            </w:r>
          </w:p>
        </w:tc>
      </w:tr>
      <w:tr w:rsidR="00771A5A" w:rsidTr="00771A5A">
        <w:trPr>
          <w:jc w:val="center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 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 </w:t>
            </w:r>
          </w:p>
        </w:tc>
      </w:tr>
      <w:tr w:rsidR="00771A5A" w:rsidTr="00771A5A">
        <w:trPr>
          <w:jc w:val="center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 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 </w:t>
            </w:r>
          </w:p>
        </w:tc>
      </w:tr>
      <w:tr w:rsidR="00771A5A" w:rsidTr="00771A5A">
        <w:trPr>
          <w:jc w:val="center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 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 </w:t>
            </w:r>
          </w:p>
        </w:tc>
      </w:tr>
    </w:tbl>
    <w:p w:rsidR="00771A5A" w:rsidRDefault="00771A5A" w:rsidP="00771A5A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71A5A" w:rsidRDefault="00771A5A" w:rsidP="00771A5A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 </w:t>
      </w:r>
    </w:p>
    <w:p w:rsidR="00771A5A" w:rsidRDefault="00771A5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p w:rsidR="00771A5A" w:rsidRDefault="00771A5A" w:rsidP="00771A5A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2</w:t>
      </w:r>
    </w:p>
    <w:p w:rsidR="007B6BE9" w:rsidRDefault="007B6BE9" w:rsidP="007B6BE9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A6523">
        <w:rPr>
          <w:rFonts w:ascii="Times New Roman" w:hAnsi="Times New Roman" w:cs="Times New Roman"/>
          <w:color w:val="000000"/>
          <w:sz w:val="22"/>
          <w:szCs w:val="22"/>
        </w:rPr>
        <w:t xml:space="preserve">к Правилам определения требований к закупаемым </w:t>
      </w:r>
      <w:r>
        <w:rPr>
          <w:rFonts w:ascii="Times New Roman" w:hAnsi="Times New Roman" w:cs="Times New Roman"/>
          <w:color w:val="000000"/>
          <w:sz w:val="22"/>
          <w:szCs w:val="22"/>
        </w:rPr>
        <w:t>органами местного</w:t>
      </w:r>
    </w:p>
    <w:p w:rsidR="007B6BE9" w:rsidRDefault="007B6BE9" w:rsidP="007B6BE9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C6AE8">
        <w:rPr>
          <w:rFonts w:ascii="Times New Roman" w:hAnsi="Times New Roman" w:cs="Times New Roman"/>
          <w:color w:val="000000"/>
          <w:sz w:val="22"/>
          <w:szCs w:val="22"/>
        </w:rPr>
        <w:t xml:space="preserve">самоуправления </w:t>
      </w:r>
      <w:r>
        <w:rPr>
          <w:rFonts w:ascii="Times New Roman" w:hAnsi="Times New Roman" w:cs="Times New Roman"/>
          <w:color w:val="000000"/>
          <w:sz w:val="22"/>
          <w:szCs w:val="22"/>
        </w:rPr>
        <w:t>Воскресенского муниципального района Нижегородской области,</w:t>
      </w:r>
    </w:p>
    <w:p w:rsidR="007B6BE9" w:rsidRDefault="007B6BE9" w:rsidP="007B6BE9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C6AE8">
        <w:rPr>
          <w:rFonts w:ascii="Times New Roman" w:hAnsi="Times New Roman" w:cs="Times New Roman"/>
          <w:color w:val="000000"/>
          <w:sz w:val="22"/>
          <w:szCs w:val="22"/>
        </w:rPr>
        <w:t xml:space="preserve">структурными подразделениями администрации </w:t>
      </w:r>
      <w:r>
        <w:rPr>
          <w:rFonts w:ascii="Times New Roman" w:hAnsi="Times New Roman" w:cs="Times New Roman"/>
          <w:color w:val="000000"/>
          <w:sz w:val="22"/>
          <w:szCs w:val="22"/>
        </w:rPr>
        <w:t>Воскресенского муниципального</w:t>
      </w:r>
    </w:p>
    <w:p w:rsidR="007B6BE9" w:rsidRDefault="007B6BE9" w:rsidP="007B6BE9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C6AE8">
        <w:rPr>
          <w:rFonts w:ascii="Times New Roman" w:hAnsi="Times New Roman" w:cs="Times New Roman"/>
          <w:color w:val="000000"/>
          <w:sz w:val="22"/>
          <w:szCs w:val="22"/>
        </w:rPr>
        <w:t>района Нижегородской области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их </w:t>
      </w:r>
      <w:r w:rsidRPr="004A6523">
        <w:rPr>
          <w:rFonts w:ascii="Times New Roman" w:hAnsi="Times New Roman" w:cs="Times New Roman"/>
          <w:color w:val="000000"/>
          <w:sz w:val="22"/>
          <w:szCs w:val="22"/>
        </w:rPr>
        <w:t>подведомственными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A6523">
        <w:rPr>
          <w:rFonts w:ascii="Times New Roman" w:hAnsi="Times New Roman" w:cs="Times New Roman"/>
          <w:color w:val="000000"/>
          <w:sz w:val="22"/>
          <w:szCs w:val="22"/>
        </w:rPr>
        <w:t>учреждениями отдельным</w:t>
      </w:r>
    </w:p>
    <w:p w:rsidR="00771A5A" w:rsidRDefault="007B6BE9" w:rsidP="007B6BE9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A6523">
        <w:rPr>
          <w:rFonts w:ascii="Times New Roman" w:hAnsi="Times New Roman" w:cs="Times New Roman"/>
          <w:color w:val="000000"/>
          <w:sz w:val="22"/>
          <w:szCs w:val="22"/>
        </w:rPr>
        <w:t xml:space="preserve"> видам товаров, работ, услуг (в том числе предельных цен товаров, работ, услуг)</w:t>
      </w:r>
    </w:p>
    <w:p w:rsidR="007B6BE9" w:rsidRDefault="007B6BE9" w:rsidP="00771A5A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1A5A" w:rsidRDefault="00771A5A" w:rsidP="00771A5A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Обязательный перечень видов товаров, работ, услуг,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в отношении которых определяются требования к потребительским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771A5A" w:rsidRDefault="00771A5A" w:rsidP="00771A5A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свойствам (в том числе качеству) и иным характеристикам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(в том числе предельные цены товаров, работ, услуг)</w:t>
      </w:r>
    </w:p>
    <w:p w:rsidR="00771A5A" w:rsidRDefault="00771A5A" w:rsidP="00771A5A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B6BE9" w:rsidRDefault="007B6BE9" w:rsidP="00771A5A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117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1171"/>
        <w:gridCol w:w="1806"/>
        <w:gridCol w:w="1986"/>
        <w:gridCol w:w="975"/>
        <w:gridCol w:w="1436"/>
        <w:gridCol w:w="2551"/>
        <w:gridCol w:w="2924"/>
        <w:gridCol w:w="1843"/>
      </w:tblGrid>
      <w:tr w:rsidR="00771A5A" w:rsidTr="00771A5A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Код по ОКПД 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товара, работы, услуги </w:t>
            </w:r>
          </w:p>
        </w:tc>
        <w:tc>
          <w:tcPr>
            <w:tcW w:w="1171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Характеристика 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31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ind w:left="-717" w:firstLine="71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характеристики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  <w:sz w:val="22"/>
                <w:szCs w:val="22"/>
              </w:rPr>
              <w:drawing>
                <wp:inline distT="0" distB="0" distL="0" distR="0" wp14:anchorId="5C3E6EBF" wp14:editId="622B6B8D">
                  <wp:extent cx="79375" cy="1911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код по ОКЕИ </w:t>
            </w:r>
          </w:p>
        </w:tc>
        <w:tc>
          <w:tcPr>
            <w:tcW w:w="14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31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B6BE9" w:rsidP="007B6BE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Должности в органах местного самоуправления</w:t>
            </w:r>
            <w:r w:rsidRPr="0096686F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Воскресенского</w:t>
            </w:r>
            <w:r w:rsidRPr="00966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района Нижегородской области,  структурных подразделениях администрации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Воскресенского</w:t>
            </w:r>
            <w:r w:rsidRPr="00966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района Нижегородской области, казённых (бюджетных) учреждениях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Воскресенского</w:t>
            </w:r>
            <w:r w:rsidRPr="00966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района Нижегородской области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Должности муниципальной гражданской службы категории "руководители", руководители казенных (бюджетных) учреждений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Иные муниципальные гражданские служащие, </w:t>
            </w:r>
          </w:p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сотрудники казенных (бюджетных) учреждений</w:t>
            </w:r>
          </w:p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(за исключением руководителей)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руководитель и заместитель руководителя органа местного самоуправления Нижегородской области </w:t>
            </w:r>
          </w:p>
        </w:tc>
        <w:tc>
          <w:tcPr>
            <w:tcW w:w="29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руководитель и заместитель руководителя структурного подразделения органа местного самоуправления Нижегородской области,  руководитель казенного (бюджетного) учреждения Нижегородской области 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1A5A" w:rsidTr="00771A5A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30.02.12 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Машины вычислительные электронные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цифровые портативные массой не более 10 кг для автоматической обработки данных ("лэптопы", "ноутбуки" и "сабноутбуки"). Пояснения по требуемой продукции: ноутбуки, планшетные компьютеры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Размер и тип экрана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Вес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Тип процессора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Частота процессора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Тип жесткого диска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Оптический привод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 модулей Wi-Fi, Bluetooth, поддержки 3G (UMTS)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Тип видеоадаптера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Время работы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Предустановленное программное обеспечение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30.02.15 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Машины вычислительные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Тип (моноблок/ системный блок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монитор)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Размер экрана/ монитора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Тип процессора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Частота процессора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Тип жесткого диска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Оптический привод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Тип видеоадаптера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Предустановленное программное обеспечение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30.02.16 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Метод печати (струйный/ лазерный - для принтера/ многофунк- ционального устройства)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Разрешение сканирования (для сканера/  многофунк- ционального устройства)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Цветность (цветной/ черно- белый)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Максимальный формат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Скорость печати/ сканирования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32.20.11 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Аппаратура передающая для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радиосвязи, радиовещания и телевидения. Пояснения по требуемой продукции: телефоны мобильные 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  <w:sz w:val="22"/>
                <w:szCs w:val="22"/>
              </w:rPr>
              <w:drawing>
                <wp:inline distT="0" distB="0" distL="0" distR="0" wp14:anchorId="36004415" wp14:editId="4340A130">
                  <wp:extent cx="103505" cy="1911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Тип устройства (телефон/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смартфон)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Поддерживаемые стандарты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Время работы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Метод управления (сенсорный/ кнопочный)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SIM-карт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383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рубль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10 тыс.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5 тыс.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3,5 тыс.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1A5A" w:rsidTr="00771A5A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34.10.22 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Автомобили легковые 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  <w:sz w:val="22"/>
                <w:szCs w:val="22"/>
              </w:rPr>
              <w:drawing>
                <wp:inline distT="0" distB="0" distL="0" distR="0" wp14:anchorId="30814C17" wp14:editId="6B50D130">
                  <wp:extent cx="87630" cy="191135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Мощность двигателя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251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лошадиная сила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более 200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383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рубль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более 1,5 млн.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 млн.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34.10.30 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автотранспортные для перевозки 10 человек и более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Мощность двигателя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Комплектация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34.10.41 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автотранспортные грузовые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Мощность двигателя</w:t>
            </w:r>
          </w:p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Комплектация</w:t>
            </w:r>
          </w:p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36.11.11 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Мебель для сидения с металлическим каркасом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Обивочные материалы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</w:tr>
      <w:tr w:rsidR="00771A5A" w:rsidTr="00771A5A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36.11.12 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Мебель для сидения с деревянным каркасом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предельное значение - древесина хвойных и мягколиственных пород: береза, лиственница, сосна, ель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предельное значение - древесина хвойных и мягколиственных пород: береза, лиственница, сосна, ель </w:t>
            </w:r>
          </w:p>
        </w:tc>
      </w:tr>
      <w:tr w:rsidR="00771A5A" w:rsidTr="00771A5A"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5A" w:rsidRDefault="00771A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Обивочные материалы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</w:tr>
      <w:tr w:rsidR="00771A5A" w:rsidTr="00771A5A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36.12.11 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5A" w:rsidTr="00771A5A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36.12.12 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пород 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предельное значение - древесина хвойных и мягколиственных пород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5A" w:rsidRDefault="00771A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предельное значение - древесина хвойных и мягколиственных пород </w:t>
            </w:r>
          </w:p>
        </w:tc>
      </w:tr>
    </w:tbl>
    <w:p w:rsidR="00771A5A" w:rsidRDefault="00771A5A" w:rsidP="00771A5A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71A5A" w:rsidRDefault="00771A5A" w:rsidP="00771A5A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79375" cy="191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 </w:t>
      </w:r>
    </w:p>
    <w:p w:rsidR="00771A5A" w:rsidRDefault="00771A5A" w:rsidP="00771A5A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71A5A" w:rsidRDefault="00771A5A" w:rsidP="00771A5A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103505" cy="191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Значения характеристик (в том числе предельные цены) по графам 8 и 9 при формировании ведомственного перечня предусматриваются по решению руководителя органа местного самоуправления, при наличии служебной необходимости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</w:p>
    <w:p w:rsidR="00771A5A" w:rsidRDefault="00771A5A" w:rsidP="00771A5A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71A5A" w:rsidRDefault="00771A5A" w:rsidP="00771A5A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87630" cy="1911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Значения характеристик (в том числе предельные цены) при формировании ведомственного перечня предусматриваются с учетом Положения о транспортном обслуживании государственных гражданских служащих Нижегородской области, утвержденного Указом Губернатора Нижегородской области от 13 сентября 2011 года № 75</w:t>
      </w:r>
      <w:bookmarkStart w:id="0" w:name="_GoBack"/>
      <w:bookmarkEnd w:id="0"/>
    </w:p>
    <w:sectPr w:rsidR="00771A5A" w:rsidSect="00771A5A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C9"/>
    <w:rsid w:val="00005094"/>
    <w:rsid w:val="0002169D"/>
    <w:rsid w:val="00024C3D"/>
    <w:rsid w:val="000424B3"/>
    <w:rsid w:val="00050D68"/>
    <w:rsid w:val="000701E1"/>
    <w:rsid w:val="000B48ED"/>
    <w:rsid w:val="000B6DDB"/>
    <w:rsid w:val="0014392B"/>
    <w:rsid w:val="001A7460"/>
    <w:rsid w:val="001B61DF"/>
    <w:rsid w:val="001F129E"/>
    <w:rsid w:val="00204192"/>
    <w:rsid w:val="00227805"/>
    <w:rsid w:val="002338EE"/>
    <w:rsid w:val="002B3653"/>
    <w:rsid w:val="002C6089"/>
    <w:rsid w:val="002D3121"/>
    <w:rsid w:val="003032EC"/>
    <w:rsid w:val="003463F4"/>
    <w:rsid w:val="003A4F76"/>
    <w:rsid w:val="0043418F"/>
    <w:rsid w:val="0043589E"/>
    <w:rsid w:val="00453DB0"/>
    <w:rsid w:val="004B66DD"/>
    <w:rsid w:val="004E6BB4"/>
    <w:rsid w:val="005371BD"/>
    <w:rsid w:val="00630F12"/>
    <w:rsid w:val="00647AC6"/>
    <w:rsid w:val="00670E39"/>
    <w:rsid w:val="006715F7"/>
    <w:rsid w:val="006A0DA5"/>
    <w:rsid w:val="006C2702"/>
    <w:rsid w:val="006E6EFC"/>
    <w:rsid w:val="00771A5A"/>
    <w:rsid w:val="007B5E6A"/>
    <w:rsid w:val="007B6BE9"/>
    <w:rsid w:val="007C3F36"/>
    <w:rsid w:val="008B75E8"/>
    <w:rsid w:val="00934E24"/>
    <w:rsid w:val="009A6D1A"/>
    <w:rsid w:val="009A7795"/>
    <w:rsid w:val="009B0B66"/>
    <w:rsid w:val="00A50F81"/>
    <w:rsid w:val="00A875DF"/>
    <w:rsid w:val="00AF7FA6"/>
    <w:rsid w:val="00B16332"/>
    <w:rsid w:val="00B21071"/>
    <w:rsid w:val="00B26DBD"/>
    <w:rsid w:val="00B5744F"/>
    <w:rsid w:val="00B92554"/>
    <w:rsid w:val="00BB0B83"/>
    <w:rsid w:val="00BE4E34"/>
    <w:rsid w:val="00C831C5"/>
    <w:rsid w:val="00CF59ED"/>
    <w:rsid w:val="00D06D3E"/>
    <w:rsid w:val="00D20D4C"/>
    <w:rsid w:val="00D229DD"/>
    <w:rsid w:val="00D83349"/>
    <w:rsid w:val="00DB0451"/>
    <w:rsid w:val="00DB30C9"/>
    <w:rsid w:val="00DD5585"/>
    <w:rsid w:val="00E1555F"/>
    <w:rsid w:val="00E1702C"/>
    <w:rsid w:val="00E609FF"/>
    <w:rsid w:val="00EF519E"/>
    <w:rsid w:val="00F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A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1620</Words>
  <Characters>9240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Миронов</cp:lastModifiedBy>
  <cp:revision>4</cp:revision>
  <dcterms:created xsi:type="dcterms:W3CDTF">2015-12-18T06:16:00Z</dcterms:created>
  <dcterms:modified xsi:type="dcterms:W3CDTF">2015-12-21T10:50:00Z</dcterms:modified>
</cp:coreProperties>
</file>