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86" w:rsidRDefault="00340986"/>
    <w:p w:rsidR="00CF0267" w:rsidRPr="00CF0267" w:rsidRDefault="00CF0267" w:rsidP="00CF0267">
      <w:pPr>
        <w:jc w:val="center"/>
      </w:pPr>
      <w:r w:rsidRPr="00CF0267">
        <w:rPr>
          <w:noProof/>
          <w:sz w:val="20"/>
          <w:szCs w:val="20"/>
        </w:rPr>
        <w:drawing>
          <wp:inline distT="0" distB="0" distL="0" distR="0" wp14:anchorId="4C6F506F" wp14:editId="656D9CCC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67" w:rsidRPr="00CF0267" w:rsidRDefault="00CF0267" w:rsidP="00CF0267">
      <w:pPr>
        <w:jc w:val="center"/>
        <w:rPr>
          <w:b/>
          <w:sz w:val="32"/>
          <w:szCs w:val="32"/>
        </w:rPr>
      </w:pPr>
      <w:r w:rsidRPr="00CF0267">
        <w:rPr>
          <w:b/>
          <w:sz w:val="32"/>
          <w:szCs w:val="32"/>
        </w:rPr>
        <w:t>АДМИНИСТРАЦИЯ Р.П. ВОСКРЕСЕНСКОЕ</w:t>
      </w:r>
    </w:p>
    <w:p w:rsidR="00CF0267" w:rsidRPr="00CF0267" w:rsidRDefault="00CF0267" w:rsidP="00CF0267">
      <w:pPr>
        <w:jc w:val="center"/>
        <w:rPr>
          <w:b/>
          <w:sz w:val="32"/>
          <w:szCs w:val="32"/>
        </w:rPr>
      </w:pPr>
      <w:r w:rsidRPr="00CF0267">
        <w:rPr>
          <w:b/>
          <w:sz w:val="32"/>
          <w:szCs w:val="32"/>
        </w:rPr>
        <w:t>ВОСКРЕСЕНСКОГО МУНИЦИПАЛЬНОГО РАЙОНА</w:t>
      </w:r>
    </w:p>
    <w:p w:rsidR="00CF0267" w:rsidRPr="00CF0267" w:rsidRDefault="00CF0267" w:rsidP="00CF0267">
      <w:pPr>
        <w:jc w:val="center"/>
        <w:rPr>
          <w:b/>
          <w:sz w:val="32"/>
          <w:szCs w:val="32"/>
        </w:rPr>
      </w:pPr>
      <w:r w:rsidRPr="00CF0267">
        <w:rPr>
          <w:b/>
          <w:sz w:val="32"/>
          <w:szCs w:val="32"/>
        </w:rPr>
        <w:t>НИЖЕГОРОДСКОЙ ОБЛАСТИ</w:t>
      </w:r>
    </w:p>
    <w:p w:rsidR="00CF0267" w:rsidRPr="00CF0267" w:rsidRDefault="00CF0267" w:rsidP="00CF0267">
      <w:pPr>
        <w:tabs>
          <w:tab w:val="left" w:pos="7230"/>
        </w:tabs>
        <w:jc w:val="center"/>
        <w:rPr>
          <w:sz w:val="32"/>
          <w:szCs w:val="32"/>
        </w:rPr>
      </w:pPr>
      <w:r w:rsidRPr="00CF0267">
        <w:rPr>
          <w:b/>
          <w:sz w:val="32"/>
          <w:szCs w:val="32"/>
        </w:rPr>
        <w:t>ПОСТАНОВЛЕНИЕ</w:t>
      </w:r>
    </w:p>
    <w:p w:rsidR="00CF0267" w:rsidRPr="00CF0267" w:rsidRDefault="00F909B4" w:rsidP="00CF0267">
      <w:pPr>
        <w:tabs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bCs/>
        </w:rPr>
      </w:pPr>
      <w:r>
        <w:rPr>
          <w:bCs/>
        </w:rPr>
        <w:t xml:space="preserve">13 мая 2022 года </w:t>
      </w:r>
      <w:r>
        <w:rPr>
          <w:bCs/>
        </w:rPr>
        <w:tab/>
        <w:t>№  54</w:t>
      </w:r>
    </w:p>
    <w:p w:rsidR="00CF0267" w:rsidRPr="00CF0267" w:rsidRDefault="00CF0267" w:rsidP="00CF0267">
      <w:pPr>
        <w:jc w:val="center"/>
        <w:rPr>
          <w:b/>
          <w:sz w:val="32"/>
          <w:szCs w:val="32"/>
        </w:rPr>
      </w:pPr>
      <w:r w:rsidRPr="00CF0267">
        <w:rPr>
          <w:b/>
          <w:sz w:val="32"/>
          <w:szCs w:val="32"/>
        </w:rPr>
        <w:t xml:space="preserve">Об обеспечении безопасности населения на водных объектах на территории </w:t>
      </w:r>
      <w:r w:rsidR="001E2039">
        <w:rPr>
          <w:b/>
          <w:sz w:val="32"/>
          <w:szCs w:val="32"/>
        </w:rPr>
        <w:t xml:space="preserve">р.п.Воскресенское </w:t>
      </w:r>
      <w:bookmarkStart w:id="0" w:name="_GoBack"/>
      <w:bookmarkEnd w:id="0"/>
      <w:r w:rsidRPr="00CF0267">
        <w:rPr>
          <w:b/>
          <w:sz w:val="32"/>
          <w:szCs w:val="32"/>
        </w:rPr>
        <w:t>Воскресенского муниципального района Нижегородской области в летний период 2022 года</w:t>
      </w:r>
    </w:p>
    <w:p w:rsidR="00CF0267" w:rsidRDefault="00CF0267"/>
    <w:p w:rsidR="00CF0267" w:rsidRDefault="00CF0267" w:rsidP="00CF0267">
      <w:pPr>
        <w:pStyle w:val="a4"/>
        <w:spacing w:after="0"/>
        <w:ind w:left="0" w:firstLine="567"/>
        <w:jc w:val="both"/>
        <w:rPr>
          <w:b/>
          <w:bCs/>
          <w:lang w:val="ru-RU"/>
        </w:rPr>
      </w:pPr>
      <w:r w:rsidRPr="00CF0267">
        <w:t>В соответствии с пунктом 26 части 1 и частью 4 статьи 14, пунктом 24 части 1 статьи 15 Федерального закона от 6 октября 2003 № 131-ФЗ «Об общих принципах организации местного самоуправления в Российской Федерации», частями 3, 4, 5 статьи 6, статьёй 27 Водного кодекса Российской Федерации, Правилами использования водных объектов общего пользования, расположенных на территории Воскресенского муниципального района, утверждёнными постановлением Земского Собрания Воскресенского муниципального района от 12</w:t>
      </w:r>
      <w:r w:rsidRPr="00CF0267">
        <w:rPr>
          <w:lang w:val="ru-RU"/>
        </w:rPr>
        <w:t> </w:t>
      </w:r>
      <w:r w:rsidRPr="00CF0267">
        <w:t xml:space="preserve">декабря 2008 года № 113 «Об утверждении правил использования водных объектов общего пользования, расположенных на территории Воскресенского муниципального района, для личных и бытовых нужд», в связи с </w:t>
      </w:r>
      <w:r>
        <w:t>риск</w:t>
      </w:r>
      <w:r>
        <w:rPr>
          <w:lang w:val="ru-RU"/>
        </w:rPr>
        <w:t>ом</w:t>
      </w:r>
      <w:r w:rsidRPr="00CF0267">
        <w:t xml:space="preserve"> гибели людей на водных объектах, администрация </w:t>
      </w:r>
      <w:r w:rsidRPr="00CF0267">
        <w:rPr>
          <w:lang w:val="ru-RU"/>
        </w:rPr>
        <w:t xml:space="preserve">р.п.Воскресенское </w:t>
      </w:r>
      <w:r w:rsidRPr="00CF0267">
        <w:t xml:space="preserve">Воскресенского муниципального района Нижегородской области </w:t>
      </w:r>
      <w:r w:rsidRPr="00CF0267">
        <w:rPr>
          <w:b/>
          <w:bCs/>
          <w:spacing w:val="60"/>
        </w:rPr>
        <w:t>постановляет</w:t>
      </w:r>
      <w:r w:rsidRPr="00CF0267">
        <w:rPr>
          <w:b/>
          <w:bCs/>
        </w:rPr>
        <w:t>:</w:t>
      </w:r>
    </w:p>
    <w:p w:rsidR="00CF0267" w:rsidRPr="00CF0267" w:rsidRDefault="00CF0267" w:rsidP="00CF0267">
      <w:pPr>
        <w:pStyle w:val="a4"/>
        <w:spacing w:after="0"/>
        <w:ind w:left="0" w:firstLine="567"/>
        <w:jc w:val="both"/>
        <w:rPr>
          <w:b/>
          <w:bCs/>
          <w:lang w:val="ru-RU"/>
        </w:rPr>
      </w:pPr>
    </w:p>
    <w:p w:rsidR="00CF0267" w:rsidRPr="00CF0267" w:rsidRDefault="00CF0267" w:rsidP="00CF0267">
      <w:pPr>
        <w:ind w:firstLine="540"/>
        <w:jc w:val="both"/>
      </w:pPr>
      <w:r w:rsidRPr="00CF0267">
        <w:t>1.Довести до населения сведения о водоёмах, на которых запрещено (не рекомендовано) купание, установить на прилегающей к ним территории соответствующие информационные знаки и знаки безопасности на воде.</w:t>
      </w:r>
    </w:p>
    <w:p w:rsidR="00CF0267" w:rsidRPr="00CF0267" w:rsidRDefault="00CF0267" w:rsidP="00CF0267">
      <w:pPr>
        <w:ind w:firstLine="540"/>
        <w:jc w:val="both"/>
      </w:pPr>
      <w:r w:rsidRPr="00CF0267">
        <w:t>2.Организовать проведение среди населения информационно-разъяснительной работы по предупреждению несчастных случаев и доведению мер безопасности на водных объектах, в том числе через средства массовой информации.</w:t>
      </w:r>
    </w:p>
    <w:p w:rsidR="00CF0267" w:rsidRPr="00CF0267" w:rsidRDefault="00CF0267" w:rsidP="00CF0267">
      <w:pPr>
        <w:ind w:firstLine="540"/>
        <w:jc w:val="both"/>
      </w:pPr>
      <w:r w:rsidRPr="00CF0267">
        <w:t>3.Организовать проведение сходов граждан, подворовых обходов, индивидуальную работу с неблагополучными семьями и семьями, имеющими детей, по профилактике несчастных случаев на воде.</w:t>
      </w:r>
    </w:p>
    <w:p w:rsidR="00CF0267" w:rsidRPr="00CF0267" w:rsidRDefault="00CF0267" w:rsidP="00CF0267">
      <w:pPr>
        <w:ind w:firstLine="540"/>
        <w:jc w:val="both"/>
      </w:pPr>
      <w:r>
        <w:t>4</w:t>
      </w:r>
      <w:r w:rsidRPr="00CF0267">
        <w:t>.Контроль за настоящим постановлением оставляю за собой.</w:t>
      </w:r>
    </w:p>
    <w:p w:rsidR="00CF0267" w:rsidRDefault="00CF0267" w:rsidP="00CF0267">
      <w:pPr>
        <w:ind w:firstLine="540"/>
      </w:pPr>
    </w:p>
    <w:p w:rsidR="00CF0267" w:rsidRPr="00CF0267" w:rsidRDefault="00CF0267" w:rsidP="00CF0267">
      <w:pPr>
        <w:ind w:firstLine="540"/>
      </w:pPr>
    </w:p>
    <w:p w:rsidR="00CF0267" w:rsidRPr="00CF0267" w:rsidRDefault="00CF0267" w:rsidP="00CF0267">
      <w:pPr>
        <w:ind w:firstLine="540"/>
      </w:pPr>
      <w:r>
        <w:t xml:space="preserve"> Глава администрации</w:t>
      </w:r>
      <w:r>
        <w:tab/>
      </w:r>
      <w:r>
        <w:tab/>
      </w:r>
      <w:r>
        <w:tab/>
      </w:r>
      <w:r>
        <w:tab/>
      </w:r>
      <w:r>
        <w:tab/>
        <w:t>А.В.Гурылев</w:t>
      </w:r>
    </w:p>
    <w:p w:rsidR="00CF0267" w:rsidRPr="00CF0267" w:rsidRDefault="00CF0267"/>
    <w:p w:rsidR="00CF0267" w:rsidRPr="00CF0267" w:rsidRDefault="00CF0267"/>
    <w:sectPr w:rsidR="00CF0267" w:rsidRPr="00CF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B4"/>
    <w:rsid w:val="001E2039"/>
    <w:rsid w:val="00340986"/>
    <w:rsid w:val="00CF0267"/>
    <w:rsid w:val="00F909B4"/>
    <w:rsid w:val="00F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26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F026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CF026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267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26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F026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CF026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267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2022-05-13T06:26:00Z</cp:lastPrinted>
  <dcterms:created xsi:type="dcterms:W3CDTF">2022-05-12T11:39:00Z</dcterms:created>
  <dcterms:modified xsi:type="dcterms:W3CDTF">2022-05-13T06:27:00Z</dcterms:modified>
</cp:coreProperties>
</file>