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FD" w:rsidRDefault="00382FFD" w:rsidP="00382FF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82FFD" w:rsidRPr="00282E83" w:rsidRDefault="00382FFD" w:rsidP="00382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СЕЛЬСКИЙ СОВЕТ </w:t>
      </w:r>
    </w:p>
    <w:p w:rsidR="00382FFD" w:rsidRPr="00282E83" w:rsidRDefault="00382FFD" w:rsidP="00382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НАХРАТОВСКОГО СЕЛЬСОВЕТА</w:t>
      </w:r>
    </w:p>
    <w:p w:rsidR="00382FFD" w:rsidRPr="00282E83" w:rsidRDefault="00382FFD" w:rsidP="00382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382FFD" w:rsidRPr="00282E83" w:rsidRDefault="00382FFD" w:rsidP="00382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382FFD" w:rsidRPr="00282E83" w:rsidRDefault="00382FFD" w:rsidP="00382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82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382FFD" w:rsidRPr="00834FBC" w:rsidRDefault="00282E83" w:rsidP="00382FF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марта</w:t>
      </w:r>
      <w:r w:rsidR="00382FFD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</w:t>
      </w:r>
      <w:r w:rsidR="00382FFD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2FFD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2FFD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2FFD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2FFD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2FFD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2FFD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2FFD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2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2FFD" w:rsidRPr="0083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925D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382FFD" w:rsidRDefault="00382FFD" w:rsidP="00382FFD">
      <w:pPr>
        <w:jc w:val="center"/>
      </w:pPr>
      <w:r w:rsidRPr="00073F5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лицами, замещающими муниципальные должности </w:t>
      </w:r>
      <w:r w:rsidR="004B0311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Pr="00073F59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382FFD" w:rsidRPr="00643325" w:rsidRDefault="00382FFD" w:rsidP="00282E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43325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</w:t>
      </w:r>
      <w:r w:rsidRPr="00AF3331">
        <w:rPr>
          <w:rFonts w:ascii="Times New Roman" w:hAnsi="Times New Roman" w:cs="Times New Roman"/>
          <w:sz w:val="24"/>
          <w:szCs w:val="24"/>
        </w:rPr>
        <w:t>противодействии коррупции», закона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</w:t>
      </w:r>
      <w:r>
        <w:rPr>
          <w:rFonts w:ascii="Times New Roman" w:hAnsi="Times New Roman" w:cs="Times New Roman"/>
          <w:sz w:val="24"/>
          <w:szCs w:val="24"/>
        </w:rPr>
        <w:t>1 Закона Нижегородской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AF3331">
        <w:rPr>
          <w:rFonts w:ascii="Times New Roman" w:hAnsi="Times New Roman" w:cs="Times New Roman"/>
          <w:sz w:val="24"/>
          <w:szCs w:val="24"/>
        </w:rPr>
        <w:t xml:space="preserve"> в целях создания условий, способствующих обеспечению информационной открытости деятельности Сельского</w:t>
      </w:r>
      <w:r w:rsidRPr="00643325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64332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и предупреждению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3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FFD" w:rsidRPr="00643325" w:rsidRDefault="00382FFD" w:rsidP="00282E83">
      <w:pPr>
        <w:pStyle w:val="a6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 w:rsidRPr="00382FFD">
        <w:rPr>
          <w:rFonts w:ascii="Times New Roman" w:hAnsi="Times New Roman" w:cs="Times New Roman"/>
          <w:b/>
          <w:spacing w:val="60"/>
          <w:sz w:val="24"/>
          <w:szCs w:val="24"/>
        </w:rPr>
        <w:t>решил:</w:t>
      </w:r>
    </w:p>
    <w:p w:rsidR="00382FFD" w:rsidRDefault="00382FFD" w:rsidP="00382F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 xml:space="preserve"> 1.Утвердить прилагаемое Положение о представлении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643325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 (далее – Положение).</w:t>
      </w:r>
    </w:p>
    <w:p w:rsidR="00382FFD" w:rsidRDefault="00382FFD" w:rsidP="00382FF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E38DE">
        <w:rPr>
          <w:rFonts w:ascii="Times New Roman" w:hAnsi="Times New Roman" w:cs="Times New Roman"/>
          <w:color w:val="000000" w:themeColor="text1"/>
          <w:lang w:eastAsia="ru-RU"/>
        </w:rPr>
        <w:t xml:space="preserve">Решение </w:t>
      </w:r>
      <w:r w:rsidR="003229A4">
        <w:rPr>
          <w:rFonts w:ascii="Times New Roman" w:hAnsi="Times New Roman" w:cs="Times New Roman"/>
          <w:color w:val="000000" w:themeColor="text1"/>
          <w:lang w:eastAsia="ru-RU"/>
        </w:rPr>
        <w:t xml:space="preserve">сельского Совета Нахратовского сельсовета </w:t>
      </w:r>
      <w:r w:rsidRPr="003E38DE">
        <w:rPr>
          <w:rFonts w:ascii="Times New Roman" w:hAnsi="Times New Roman" w:cs="Times New Roman"/>
          <w:color w:val="000000" w:themeColor="text1"/>
          <w:lang w:eastAsia="ru-RU"/>
        </w:rPr>
        <w:t>№</w:t>
      </w:r>
      <w:r w:rsidR="003229A4">
        <w:rPr>
          <w:rFonts w:ascii="Times New Roman" w:hAnsi="Times New Roman" w:cs="Times New Roman"/>
          <w:color w:val="000000" w:themeColor="text1"/>
          <w:lang w:eastAsia="ru-RU"/>
        </w:rPr>
        <w:t xml:space="preserve"> 3 от 29.02.2016 года </w:t>
      </w:r>
      <w:r w:rsidRPr="003E38D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D540FF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представлении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D540FF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0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отменить. </w:t>
      </w:r>
      <w:proofErr w:type="gramEnd"/>
    </w:p>
    <w:p w:rsidR="00382FFD" w:rsidRDefault="003229A4" w:rsidP="00382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2.1 </w:t>
      </w:r>
      <w:r w:rsidR="00382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 w:cs="Times New Roman"/>
          <w:color w:val="000000" w:themeColor="text1"/>
          <w:lang w:eastAsia="ru-RU"/>
        </w:rPr>
        <w:t>сельского Совета Нахратовского сельсовета</w:t>
      </w:r>
      <w:r w:rsidR="00382FFD" w:rsidRPr="00D540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14 от 20.04.2018 года «</w:t>
      </w:r>
      <w:r w:rsidR="00382FFD" w:rsidRPr="00D5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  <w:r w:rsidR="00382FFD" w:rsidRPr="00D540FF">
        <w:rPr>
          <w:rFonts w:ascii="Times New Roman" w:hAnsi="Times New Roman"/>
          <w:sz w:val="24"/>
          <w:szCs w:val="24"/>
        </w:rPr>
        <w:t xml:space="preserve">о представлении лицами, замещающими муниципальные должности </w:t>
      </w:r>
      <w:r w:rsidR="00382FFD">
        <w:rPr>
          <w:rFonts w:ascii="Times New Roman" w:hAnsi="Times New Roman" w:cs="Times New Roman"/>
          <w:sz w:val="24"/>
          <w:szCs w:val="24"/>
        </w:rPr>
        <w:t>Нахратовского</w:t>
      </w:r>
      <w:r w:rsidR="00382FFD" w:rsidRPr="00D540FF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2961D8">
        <w:rPr>
          <w:rFonts w:ascii="Times New Roman" w:hAnsi="Times New Roman"/>
          <w:sz w:val="24"/>
          <w:szCs w:val="24"/>
        </w:rPr>
        <w:t>»,</w:t>
      </w:r>
      <w:r w:rsidR="00382FFD" w:rsidRPr="00D540FF">
        <w:rPr>
          <w:rFonts w:ascii="Times New Roman" w:hAnsi="Times New Roman"/>
          <w:sz w:val="24"/>
          <w:szCs w:val="24"/>
        </w:rPr>
        <w:t xml:space="preserve"> утвержденное решением сельского</w:t>
      </w:r>
      <w:proofErr w:type="gramEnd"/>
      <w:r w:rsidR="00382FFD" w:rsidRPr="00D540FF">
        <w:rPr>
          <w:rFonts w:ascii="Times New Roman" w:hAnsi="Times New Roman"/>
          <w:sz w:val="24"/>
          <w:szCs w:val="24"/>
        </w:rPr>
        <w:t xml:space="preserve"> Совета </w:t>
      </w:r>
      <w:r w:rsidR="00382FFD">
        <w:rPr>
          <w:rFonts w:ascii="Times New Roman" w:hAnsi="Times New Roman" w:cs="Times New Roman"/>
          <w:sz w:val="24"/>
          <w:szCs w:val="24"/>
        </w:rPr>
        <w:t>Нахратовского</w:t>
      </w:r>
      <w:r w:rsidR="00382FFD" w:rsidRPr="00D540FF">
        <w:rPr>
          <w:rFonts w:ascii="Times New Roman" w:hAnsi="Times New Roman"/>
          <w:sz w:val="24"/>
          <w:szCs w:val="24"/>
        </w:rPr>
        <w:t xml:space="preserve"> сельсовета </w:t>
      </w:r>
      <w:r w:rsidR="002961D8" w:rsidRPr="003E38DE">
        <w:rPr>
          <w:rFonts w:ascii="Times New Roman" w:hAnsi="Times New Roman" w:cs="Times New Roman"/>
          <w:color w:val="000000" w:themeColor="text1"/>
          <w:lang w:eastAsia="ru-RU"/>
        </w:rPr>
        <w:t>№</w:t>
      </w:r>
      <w:r w:rsidR="002961D8">
        <w:rPr>
          <w:rFonts w:ascii="Times New Roman" w:hAnsi="Times New Roman" w:cs="Times New Roman"/>
          <w:color w:val="000000" w:themeColor="text1"/>
          <w:lang w:eastAsia="ru-RU"/>
        </w:rPr>
        <w:t xml:space="preserve"> 3 от 29.02.2016 года </w:t>
      </w:r>
      <w:r w:rsidR="002961D8" w:rsidRPr="003E38D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382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1D8" w:rsidRPr="00E0747D" w:rsidRDefault="002961D8" w:rsidP="0029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2.2 Решение </w:t>
      </w:r>
      <w:r>
        <w:rPr>
          <w:rFonts w:ascii="Times New Roman" w:hAnsi="Times New Roman" w:cs="Times New Roman"/>
          <w:color w:val="000000" w:themeColor="text1"/>
          <w:lang w:eastAsia="ru-RU"/>
        </w:rPr>
        <w:t>сельского Совета Нахратовского сельсовета</w:t>
      </w:r>
      <w:r w:rsidRPr="00D540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41 от 03.12.2019 года «</w:t>
      </w:r>
      <w:r w:rsidRPr="00D5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  <w:r w:rsidRPr="00D540FF">
        <w:rPr>
          <w:rFonts w:ascii="Times New Roman" w:hAnsi="Times New Roman"/>
          <w:sz w:val="24"/>
          <w:szCs w:val="24"/>
        </w:rPr>
        <w:t xml:space="preserve">о представлении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D540FF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сведения о доходах, расходах, об </w:t>
      </w:r>
      <w:r w:rsidRPr="00D540FF">
        <w:rPr>
          <w:rFonts w:ascii="Times New Roman" w:hAnsi="Times New Roman"/>
          <w:sz w:val="24"/>
          <w:szCs w:val="24"/>
        </w:rPr>
        <w:lastRenderedPageBreak/>
        <w:t>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/>
          <w:sz w:val="24"/>
          <w:szCs w:val="24"/>
        </w:rPr>
        <w:t>»,</w:t>
      </w:r>
      <w:r w:rsidRPr="00D540FF">
        <w:rPr>
          <w:rFonts w:ascii="Times New Roman" w:hAnsi="Times New Roman"/>
          <w:sz w:val="24"/>
          <w:szCs w:val="24"/>
        </w:rPr>
        <w:t xml:space="preserve"> утвержденное решением сельского</w:t>
      </w:r>
      <w:proofErr w:type="gramEnd"/>
      <w:r w:rsidRPr="00D540FF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D540FF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»</w:t>
      </w:r>
      <w:r w:rsidRPr="002961D8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E38DE">
        <w:rPr>
          <w:rFonts w:ascii="Times New Roman" w:hAnsi="Times New Roman" w:cs="Times New Roman"/>
          <w:color w:val="000000" w:themeColor="text1"/>
          <w:lang w:eastAsia="ru-RU"/>
        </w:rPr>
        <w:t>№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3 от 29.02.2016 года </w:t>
      </w:r>
      <w:r w:rsidRPr="003E38D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отменить.</w:t>
      </w:r>
    </w:p>
    <w:p w:rsidR="00382FFD" w:rsidRPr="00643325" w:rsidRDefault="002961D8" w:rsidP="00382F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2FFD" w:rsidRPr="00643325">
        <w:rPr>
          <w:rFonts w:ascii="Times New Roman" w:hAnsi="Times New Roman" w:cs="Times New Roman"/>
          <w:sz w:val="24"/>
          <w:szCs w:val="24"/>
        </w:rPr>
        <w:t xml:space="preserve">.Обнародовать настоящее решение путем вывешивания на информационном стенде в администрации </w:t>
      </w:r>
      <w:r w:rsidR="00382FFD">
        <w:rPr>
          <w:rFonts w:ascii="Times New Roman" w:hAnsi="Times New Roman" w:cs="Times New Roman"/>
          <w:sz w:val="24"/>
          <w:szCs w:val="24"/>
        </w:rPr>
        <w:t>Нахратовского</w:t>
      </w:r>
      <w:r w:rsidR="00382FFD" w:rsidRPr="00643325">
        <w:rPr>
          <w:rFonts w:ascii="Times New Roman" w:hAnsi="Times New Roman" w:cs="Times New Roman"/>
          <w:sz w:val="24"/>
          <w:szCs w:val="24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382FFD" w:rsidRPr="00643325" w:rsidRDefault="002961D8" w:rsidP="00382FFD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82FFD" w:rsidRPr="00643325">
        <w:rPr>
          <w:rFonts w:ascii="Times New Roman" w:hAnsi="Times New Roman"/>
          <w:sz w:val="24"/>
          <w:szCs w:val="24"/>
          <w:lang w:eastAsia="ru-RU"/>
        </w:rPr>
        <w:t>.</w:t>
      </w:r>
      <w:proofErr w:type="gramStart"/>
      <w:r w:rsidR="00382FFD" w:rsidRPr="0064332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382FFD" w:rsidRPr="00643325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382FFD" w:rsidRPr="00282E83">
        <w:rPr>
          <w:rFonts w:ascii="Times New Roman" w:hAnsi="Times New Roman"/>
          <w:sz w:val="24"/>
          <w:szCs w:val="24"/>
        </w:rPr>
        <w:t xml:space="preserve">постоянную комиссию по </w:t>
      </w:r>
      <w:r w:rsidR="00282E83" w:rsidRPr="00282E83">
        <w:rPr>
          <w:rFonts w:ascii="Times New Roman" w:hAnsi="Times New Roman"/>
          <w:sz w:val="24"/>
          <w:szCs w:val="24"/>
        </w:rPr>
        <w:t xml:space="preserve">социальной политике, по регламенту, </w:t>
      </w:r>
      <w:r w:rsidR="00382FFD" w:rsidRPr="00282E83">
        <w:rPr>
          <w:rFonts w:ascii="Times New Roman" w:hAnsi="Times New Roman"/>
          <w:sz w:val="24"/>
          <w:szCs w:val="24"/>
        </w:rPr>
        <w:t xml:space="preserve">вопросам местного самоуправления, </w:t>
      </w:r>
      <w:r w:rsidR="00282E83">
        <w:rPr>
          <w:rFonts w:ascii="Times New Roman" w:hAnsi="Times New Roman"/>
          <w:sz w:val="24"/>
          <w:szCs w:val="24"/>
        </w:rPr>
        <w:t>благоустройства.</w:t>
      </w:r>
    </w:p>
    <w:p w:rsidR="00382FFD" w:rsidRDefault="002961D8" w:rsidP="00382F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FFD" w:rsidRPr="0064332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обнародования.</w:t>
      </w:r>
    </w:p>
    <w:p w:rsidR="00382FFD" w:rsidRPr="00643325" w:rsidRDefault="00382FFD" w:rsidP="00382F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Pr="00643325" w:rsidRDefault="00382FFD" w:rsidP="00382F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325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В. Ильина</w:t>
      </w:r>
    </w:p>
    <w:p w:rsidR="00382FFD" w:rsidRDefault="00382FFD" w:rsidP="00382F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 w:rsidP="00382F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Default="00382FF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961D8" w:rsidRDefault="002961D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82FFD" w:rsidRPr="00382FFD" w:rsidRDefault="00382FFD" w:rsidP="00382FFD">
      <w:pPr>
        <w:pStyle w:val="a6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2FFD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382FFD" w:rsidRPr="007F34F3" w:rsidRDefault="00382FFD" w:rsidP="00382FFD">
      <w:pPr>
        <w:pStyle w:val="a6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 xml:space="preserve">Решением сельского Совета </w:t>
      </w:r>
    </w:p>
    <w:p w:rsidR="00382FFD" w:rsidRDefault="00382FFD" w:rsidP="00382FFD">
      <w:pPr>
        <w:pStyle w:val="a6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7F34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82FFD" w:rsidRPr="007F34F3" w:rsidRDefault="00382FFD" w:rsidP="00382FFD">
      <w:pPr>
        <w:pStyle w:val="a6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</w:t>
      </w:r>
    </w:p>
    <w:p w:rsidR="00382FFD" w:rsidRPr="007F34F3" w:rsidRDefault="00382FFD" w:rsidP="00282E83">
      <w:pPr>
        <w:pStyle w:val="a6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7F34F3">
        <w:rPr>
          <w:rFonts w:ascii="Times New Roman" w:hAnsi="Times New Roman" w:cs="Times New Roman"/>
          <w:sz w:val="24"/>
          <w:szCs w:val="24"/>
        </w:rPr>
        <w:t xml:space="preserve">от  </w:t>
      </w:r>
      <w:r w:rsidR="00282E83">
        <w:rPr>
          <w:rFonts w:ascii="Times New Roman" w:hAnsi="Times New Roman" w:cs="Times New Roman"/>
          <w:sz w:val="24"/>
          <w:szCs w:val="24"/>
        </w:rPr>
        <w:t>04.03</w:t>
      </w:r>
      <w:r>
        <w:rPr>
          <w:rFonts w:ascii="Times New Roman" w:hAnsi="Times New Roman" w:cs="Times New Roman"/>
          <w:sz w:val="24"/>
          <w:szCs w:val="24"/>
        </w:rPr>
        <w:t xml:space="preserve">.2020 г.№ </w:t>
      </w:r>
      <w:r w:rsidR="00282E83">
        <w:rPr>
          <w:rFonts w:ascii="Times New Roman" w:hAnsi="Times New Roman" w:cs="Times New Roman"/>
          <w:sz w:val="24"/>
          <w:szCs w:val="24"/>
        </w:rPr>
        <w:t>4</w:t>
      </w:r>
    </w:p>
    <w:p w:rsidR="00382FFD" w:rsidRPr="007F34F3" w:rsidRDefault="00382FFD" w:rsidP="00382FFD">
      <w:pPr>
        <w:pStyle w:val="a6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82FFD" w:rsidRPr="00282E83" w:rsidRDefault="00382FFD" w:rsidP="00382F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83">
        <w:rPr>
          <w:rFonts w:ascii="Times New Roman" w:hAnsi="Times New Roman" w:cs="Times New Roman"/>
          <w:b/>
          <w:sz w:val="28"/>
          <w:szCs w:val="28"/>
        </w:rPr>
        <w:t>Положение о представлении лицами, замещающими муниципальные должности Нахратовского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382FFD" w:rsidRPr="007F34F3" w:rsidRDefault="00382FFD" w:rsidP="00382FFD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1.Настоящим Положением определяется порядок представления лицами, замещающими муниципальные должности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Воскресенского муниципального района Нижегородской области (далее – лица, замещающие муниципальные должности), сведений о своих доходах, расходах, об имуществе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</w:t>
      </w:r>
      <w:proofErr w:type="gram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обязательствах</w:t>
      </w:r>
      <w:proofErr w:type="gram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имущественного характера). </w:t>
      </w:r>
    </w:p>
    <w:p w:rsidR="00382FFD" w:rsidRPr="00AF3331" w:rsidRDefault="00382FFD" w:rsidP="00382FFD">
      <w:pPr>
        <w:pStyle w:val="a6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2.Обязанность представлять сведения о доходах, расходах, об имуществе и обязательствах имущественного характера возлагается на лиц, замещающих муниципальные должности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F3331">
        <w:rPr>
          <w:rFonts w:ascii="Times New Roman" w:hAnsi="Times New Roman" w:cs="Times New Roman"/>
          <w:sz w:val="24"/>
          <w:szCs w:val="24"/>
        </w:rPr>
        <w:t>акона Нижегородской области от 07.03.2008 года № 20  «О противодействии коррупции</w:t>
      </w:r>
      <w:proofErr w:type="gramEnd"/>
      <w:r w:rsidRPr="00AF3331">
        <w:rPr>
          <w:rFonts w:ascii="Times New Roman" w:hAnsi="Times New Roman" w:cs="Times New Roman"/>
          <w:sz w:val="24"/>
          <w:szCs w:val="24"/>
        </w:rPr>
        <w:t xml:space="preserve"> в Нижегородской области», Закона Нижегородской области от 04.12.2019 N 159-З "О внесении изменений в статью 12.2-</w:t>
      </w:r>
      <w:r>
        <w:rPr>
          <w:rFonts w:ascii="Times New Roman" w:hAnsi="Times New Roman" w:cs="Times New Roman"/>
          <w:sz w:val="24"/>
          <w:szCs w:val="24"/>
        </w:rPr>
        <w:t>1 Закона Нижегородской области «</w:t>
      </w:r>
      <w:r w:rsidRPr="00AF3331">
        <w:rPr>
          <w:rFonts w:ascii="Times New Roman" w:hAnsi="Times New Roman" w:cs="Times New Roman"/>
          <w:sz w:val="24"/>
          <w:szCs w:val="24"/>
        </w:rPr>
        <w:t>О противодействии коррупции в Нижегородской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3331">
        <w:rPr>
          <w:rFonts w:ascii="Times New Roman" w:hAnsi="Times New Roman" w:cs="Times New Roman"/>
          <w:sz w:val="24"/>
          <w:szCs w:val="24"/>
        </w:rPr>
        <w:t>.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(далее - Комиссия) по форме </w:t>
      </w:r>
      <w:hyperlink r:id="rId5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Указом Президента Российской Федерации от 23 июня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сведения: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6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контроле за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Уточненные сведения представляются в течение месяца после дня окончания срока, установленного </w:t>
      </w:r>
      <w:hyperlink r:id="rId7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</w:t>
      </w:r>
      <w:hyperlink r:id="rId8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3 Положения.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проводится сбор сведений, указанных в </w:t>
      </w:r>
      <w:hyperlink r:id="rId9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12.2-1 Закона Нижегородской области от 07.03.2008 N 20-З "О противодействии коррупции в Нижегородской области", и сведений, указанных в абзаце пятом статьи 12.2-1 Закона Нижегородской области от 07.03.2008 N 20-З "О противодействии коррупции в Нижегородской области", направленных лицами, замещающими муниципальные должности, их анализ, размещение в информационно-телекоммуникационной сети "Интернет" и (или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) предоставление для опубликования средствам массовой информации.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6. В случае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в течение отчетного периода сделки, предусмотренные </w:t>
      </w:r>
      <w:hyperlink r:id="rId10" w:history="1">
        <w:r w:rsidRPr="00E074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совершались,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сообщает об этом Губернатору Нижегородской области путем подачи в уполномоченное подразделение или должностному лицу уведомления об отсутствии оснований для представления сведений (далее - уведомление) по форме, утвержденной Губернатором Нижегородской области, ежегодно не позднее 30 апреля года, следующего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отчетным.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обеспечивают представление  сведений  и  уведомлений  Губернатору  Нижегородской области путем   направления   в   орган   Нижегородской   области  по  профилактике коррупционных  и иных правонарушений (далее также - уполномоченный орган по профилактике  коррупционных  и иных правонарушений), указанный в </w:t>
      </w:r>
      <w:hyperlink r:id="rId11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статье 13</w:t>
        </w:r>
      </w:hyperlink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Нижегородской области от 07.03.2008 года № 20  «О противодействии коррупции в Нижегородской области»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в  течение  14  календарных дней после окончания срока представления уточненных сведений.</w:t>
      </w:r>
      <w:proofErr w:type="gramEnd"/>
    </w:p>
    <w:p w:rsidR="00382FFD" w:rsidRPr="00E0747D" w:rsidRDefault="00382FFD" w:rsidP="00382FFD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7. В случае если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обнаружил</w:t>
      </w:r>
      <w:proofErr w:type="gram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 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8.Граждане,  претендующие  на  замещение  муниципальных  должностей, направляют  сведения  о  доходах  за  календарный  год, предшествующий году подачи данных   сведений,  а  сведения   об   имуществе   и  обязательствах имущественного   характера   -   по   состоянию  на  первое  число  месяца, предшествующего    месяцу подачи данных    сведений,    в    уполномоченные подразделения,  должностным  лицам  по  форме  справки, утвержденной Указом Президента Российской Федерации, в следующие сроки:</w:t>
      </w:r>
      <w:proofErr w:type="gramEnd"/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8"/>
      <w:bookmarkEnd w:id="1"/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зарегистрированные кандидаты, избранные депутатами (получившие депутатские мандаты), кандидат, избранный на муниципальных выборах главой муниципального образования, - в пятидневный срок со дня получения извещения об избрании (получении депутатского мандата) от избирательной комиссии муниципального образования, за исключением случаев, установленных </w:t>
      </w:r>
      <w:hyperlink r:id="rId12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пунктом 1 части 2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статьи 12.2-1</w:t>
      </w:r>
      <w:r w:rsidRPr="00E0747D">
        <w:rPr>
          <w:color w:val="000000" w:themeColor="text1"/>
          <w:sz w:val="24"/>
          <w:szCs w:val="24"/>
        </w:rPr>
        <w:t xml:space="preserve"> </w:t>
      </w: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Закона Нижегородской области от 07.03.2008 N 20-З "О противодействии коррупции в Нижегородской области".</w:t>
      </w:r>
      <w:proofErr w:type="gramEnd"/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Комиссия в течение 14 календарных дней со дня получения сведений, указанных в </w:t>
      </w:r>
      <w:hyperlink w:anchor="Par8" w:history="1">
        <w:r w:rsidRPr="00E0747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части 1</w:t>
        </w:r>
      </w:hyperlink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</w:t>
      </w:r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proofErr w:type="gramEnd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</w:t>
      </w:r>
      <w:proofErr w:type="gramEnd"/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 по профилактике коррупционных и иных правонарушений.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Комиссия обеспечивает представление сведений Губернатору Нижегородской области по акту приема-передачи, форма которого утверждается  уполномоченным органом по профилактике коррупционных и иных правонарушений.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может</w:t>
      </w:r>
      <w:proofErr w:type="gram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представить уточненные сведения в Комиссию в течение одного месяца после окончания срока, указанного в </w:t>
      </w:r>
      <w:hyperlink r:id="rId13" w:history="1">
        <w:r w:rsidRPr="00E0747D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3 настоящего Положения. 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11. В случае непредставления лицом, замещающим муниципальную должность сведений о доходах, о расходах, об имуществе и обязательствах имущественного характера данный факт подлежит рассмотрению Комиссией. В случае непредставления или представления заведомо ложных сведений о доходах, о расходах, об имуществе и обязательствах имущественного характера полномочия депутата в соответствии с законодательством Российской Федерации прекращаются досрочно.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12.К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1)предупреждение;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2)освобождение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4)запрет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color w:val="000000" w:themeColor="text1"/>
          <w:sz w:val="24"/>
          <w:szCs w:val="24"/>
        </w:rPr>
        <w:t>5)запрет исполнять полномочия на постоянной основе до прекращения срока его полномочий.</w:t>
      </w:r>
    </w:p>
    <w:p w:rsidR="00382FFD" w:rsidRPr="00E0747D" w:rsidRDefault="00382FFD" w:rsidP="00382FF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07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12 Положения, определяется муниципальным правовым актом.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14.В случае если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не может</w:t>
      </w:r>
      <w:proofErr w:type="gram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объективным причинам представить сведения о доходах, расходах,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расходах, об имуществе и обязательствах имущественного характера, депутат представляет в Комиссию соответствующее заявление. В заявлении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замещающее муниципальную должность обосновывает</w:t>
      </w:r>
      <w:proofErr w:type="gram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причины невозможности представления сведений о доходах, расходах, об имуществе и обязательствах имущественного характера супруги (супруга) и (или) 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несовершеннолетних детей. Заявление подлежит рассмотрению Комиссией в установленном порядке. 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 Положением 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 Воскресенского муниципального района Нижегородской области, утвержденным решением сельского Совета 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  <w:proofErr w:type="gramEnd"/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16.Сведения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17.Сведения о доходах, расходах, об имуществе и обязательствах имущественного характера, </w:t>
      </w:r>
      <w:proofErr w:type="gramStart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представляемые лицами, замещающими муниципальные должности в соответствии с настоящим Положением являются</w:t>
      </w:r>
      <w:proofErr w:type="gramEnd"/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382FFD" w:rsidRPr="00E0747D" w:rsidRDefault="00382FFD" w:rsidP="00382FFD">
      <w:pPr>
        <w:pStyle w:val="a6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18.Муниципальные служащие, работники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Нахратовского</w:t>
      </w:r>
      <w:r w:rsidRPr="00E074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82FFD" w:rsidRPr="00E0747D" w:rsidRDefault="00382FFD" w:rsidP="00382FFD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2FFD" w:rsidRPr="00E0747D" w:rsidRDefault="00382FFD" w:rsidP="00382FFD">
      <w:pPr>
        <w:pStyle w:val="a6"/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2A0B" w:rsidRPr="00382FFD" w:rsidRDefault="00892A0B" w:rsidP="00382FFD">
      <w:pPr>
        <w:tabs>
          <w:tab w:val="left" w:pos="2715"/>
        </w:tabs>
      </w:pPr>
    </w:p>
    <w:sectPr w:rsidR="00892A0B" w:rsidRPr="00382FFD" w:rsidSect="002961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81"/>
    <w:rsid w:val="00282E83"/>
    <w:rsid w:val="002961D8"/>
    <w:rsid w:val="003229A4"/>
    <w:rsid w:val="00382FFD"/>
    <w:rsid w:val="004B0311"/>
    <w:rsid w:val="007A5AE4"/>
    <w:rsid w:val="00892A0B"/>
    <w:rsid w:val="00925D03"/>
    <w:rsid w:val="009D2F81"/>
    <w:rsid w:val="00A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2FFD"/>
    <w:rPr>
      <w:color w:val="0000FF" w:themeColor="hyperlink"/>
      <w:u w:val="single"/>
    </w:rPr>
  </w:style>
  <w:style w:type="paragraph" w:styleId="a6">
    <w:name w:val="No Spacing"/>
    <w:uiPriority w:val="1"/>
    <w:qFormat/>
    <w:rsid w:val="00382F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2FFD"/>
    <w:rPr>
      <w:color w:val="0000FF" w:themeColor="hyperlink"/>
      <w:u w:val="single"/>
    </w:rPr>
  </w:style>
  <w:style w:type="paragraph" w:styleId="a6">
    <w:name w:val="No Spacing"/>
    <w:uiPriority w:val="1"/>
    <w:qFormat/>
    <w:rsid w:val="00382F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6754AFDE2C29DB548247D273AA7768E8BAF8F897FC43D6E2657D1998416443A925F05AD7C07500A1BC78BB227F0D9645DA5C6025A6044518E68EE25kEL" TargetMode="External"/><Relationship Id="rId13" Type="http://schemas.openxmlformats.org/officeDocument/2006/relationships/hyperlink" Target="consultantplus://offline/ref=9974CC12FC163451767617A3C0FE55B46339C9F1428C66F3AD8EE909DA94863C845D95E8619D1CBE4D96A7K7I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6754AFDE2C29DB548247D273AA7768E8BAF8F897FC43D6E2657D1998416443A925F05AD7C07500A1BC78BB027F0D9645DA5C6025A6044518E68EE25kEL" TargetMode="External"/><Relationship Id="rId12" Type="http://schemas.openxmlformats.org/officeDocument/2006/relationships/hyperlink" Target="consultantplus://offline/ref=1875E918A75C819C407619EC8CE0CC375343D676811AD795648B2E5AAA639279502B3F1DE4D36DD439172BE4CC76FBCA34E9EB53E3C8E6B16EDB3DADw3v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11" Type="http://schemas.openxmlformats.org/officeDocument/2006/relationships/hyperlink" Target="consultantplus://offline/ref=233A7CCB8867F46A0655E460F35C4C8769814A4EC5C2725A77ED016CD7EA5DF4A2A8F710BDA9C57BC81B1D70E32D82F31902649A0F905110AC65DA72Q748F" TargetMode="External"/><Relationship Id="rId5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14C6569D6BDA3E375A7B10F1C2D01E59144F8E912B13BF8D3A956BBF0F1D27BF667DFE4DFCA2CD5304A6D92CBF5C7AA39A3132369BBF96l63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F3684B016FF3F24E3CD6EB4F7B1B0B3C1F733D80A9B492144DAAC0644BB80DA5AF4D473D414D0BEAA90DBDDDE78BC9D941326583402866DE3C1A1I52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2020-03-03T13:11:00Z</cp:lastPrinted>
  <dcterms:created xsi:type="dcterms:W3CDTF">2020-02-14T09:32:00Z</dcterms:created>
  <dcterms:modified xsi:type="dcterms:W3CDTF">2020-03-05T06:23:00Z</dcterms:modified>
</cp:coreProperties>
</file>