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000BF0" w:rsidP="00E60A91">
      <w:pPr>
        <w:tabs>
          <w:tab w:val="left" w:pos="9356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26</w:t>
      </w:r>
      <w:r w:rsidR="005678AA" w:rsidRPr="004B6B23">
        <w:rPr>
          <w:rFonts w:eastAsia="Times New Roman"/>
          <w:u w:val="single"/>
        </w:rPr>
        <w:t xml:space="preserve"> </w:t>
      </w:r>
      <w:r w:rsidR="00C20330"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E60A91"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7C2D25" w:rsidRPr="004B6B23">
        <w:rPr>
          <w:rFonts w:eastAsia="Times New Roman"/>
          <w:u w:val="single"/>
        </w:rPr>
        <w:t>1</w:t>
      </w:r>
      <w:r>
        <w:rPr>
          <w:rFonts w:eastAsia="Times New Roman"/>
          <w:u w:val="single"/>
        </w:rPr>
        <w:t>31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4B6B2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187D96" w:rsidRDefault="00187D96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bookmarkStart w:id="0" w:name="_GoBack"/>
      <w:r w:rsidRPr="00187D96">
        <w:rPr>
          <w:rFonts w:eastAsia="Times New Roman"/>
          <w:b/>
        </w:rPr>
        <w:t xml:space="preserve">О бюджете муниципального района на 2020 год </w:t>
      </w:r>
    </w:p>
    <w:p w:rsidR="00881947" w:rsidRDefault="00187D96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87D96">
        <w:rPr>
          <w:rFonts w:eastAsia="Times New Roman"/>
          <w:b/>
        </w:rPr>
        <w:t>и на плановый период 2021 и 2022 годов</w:t>
      </w:r>
    </w:p>
    <w:bookmarkEnd w:id="0"/>
    <w:p w:rsidR="00881947" w:rsidRDefault="00881947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E60A91" w:rsidRPr="00782700" w:rsidRDefault="00E60A91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 xml:space="preserve">Рассмотрев внесенный главой </w:t>
      </w:r>
      <w:r>
        <w:rPr>
          <w:rFonts w:eastAsia="Times New Roman"/>
        </w:rPr>
        <w:t xml:space="preserve">местного самоуправления </w:t>
      </w:r>
      <w:r w:rsidRPr="00187D96">
        <w:rPr>
          <w:rFonts w:eastAsia="Times New Roman"/>
        </w:rPr>
        <w:t xml:space="preserve">Воскресенского муниципального района </w:t>
      </w:r>
      <w:r>
        <w:rPr>
          <w:rFonts w:eastAsia="Times New Roman"/>
        </w:rPr>
        <w:t xml:space="preserve">Нижегородской области </w:t>
      </w:r>
      <w:r w:rsidRPr="00187D96">
        <w:rPr>
          <w:rFonts w:eastAsia="Times New Roman"/>
        </w:rPr>
        <w:t>проект решения Земского собрания</w:t>
      </w:r>
      <w:r>
        <w:rPr>
          <w:rFonts w:eastAsia="Times New Roman"/>
        </w:rPr>
        <w:t xml:space="preserve"> </w:t>
      </w:r>
      <w:r w:rsidRPr="00187D96">
        <w:rPr>
          <w:rFonts w:eastAsia="Times New Roman"/>
        </w:rPr>
        <w:t xml:space="preserve"> Воскресенского муниципального района </w:t>
      </w:r>
      <w:r>
        <w:rPr>
          <w:rFonts w:eastAsia="Times New Roman"/>
        </w:rPr>
        <w:t xml:space="preserve">Нижегородской области </w:t>
      </w:r>
      <w:r w:rsidRPr="00187D96">
        <w:rPr>
          <w:rFonts w:eastAsia="Times New Roman"/>
        </w:rPr>
        <w:t>«О бюджете муниципального района на 2020 и на плановый период 2021 и 2022 годов»</w:t>
      </w:r>
      <w:r>
        <w:rPr>
          <w:rFonts w:eastAsia="Times New Roman"/>
        </w:rPr>
        <w:t>,</w:t>
      </w:r>
    </w:p>
    <w:p w:rsidR="003F5EA3" w:rsidRPr="003F5EA3" w:rsidRDefault="003F5EA3" w:rsidP="003F5EA3">
      <w:pPr>
        <w:ind w:firstLine="567"/>
        <w:jc w:val="both"/>
        <w:rPr>
          <w:rFonts w:eastAsia="Times New Roman"/>
        </w:rPr>
      </w:pPr>
    </w:p>
    <w:p w:rsidR="00187D96" w:rsidRPr="00187D96" w:rsidRDefault="00C20330" w:rsidP="00187D96">
      <w:pPr>
        <w:spacing w:line="240" w:lineRule="atLeast"/>
        <w:jc w:val="center"/>
        <w:rPr>
          <w:rFonts w:eastAsia="Times New Roman"/>
        </w:rPr>
      </w:pPr>
      <w:r w:rsidRPr="00C20330">
        <w:rPr>
          <w:rFonts w:eastAsia="Times New Roman"/>
        </w:rPr>
        <w:t xml:space="preserve">Земское собрание района  </w:t>
      </w:r>
      <w:r w:rsidRPr="00C20330">
        <w:rPr>
          <w:rFonts w:eastAsia="Times New Roman"/>
          <w:spacing w:val="80"/>
        </w:rPr>
        <w:t>решило</w:t>
      </w:r>
      <w:r w:rsidRPr="00C20330">
        <w:rPr>
          <w:rFonts w:eastAsia="Times New Roman"/>
        </w:rPr>
        <w:t>:</w:t>
      </w:r>
    </w:p>
    <w:p w:rsidR="00187D96" w:rsidRPr="00187D96" w:rsidRDefault="00187D96" w:rsidP="00187D96">
      <w:pPr>
        <w:spacing w:line="240" w:lineRule="atLeast"/>
        <w:jc w:val="center"/>
        <w:rPr>
          <w:rFonts w:eastAsia="Times New Roman"/>
        </w:rPr>
      </w:pPr>
    </w:p>
    <w:p w:rsidR="00187D96" w:rsidRPr="00187D96" w:rsidRDefault="00187D96" w:rsidP="00187D96">
      <w:pPr>
        <w:spacing w:line="240" w:lineRule="atLeast"/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1. Утвердить основные характеристики бюджета муниципального района на 2020 год:</w:t>
      </w:r>
    </w:p>
    <w:p w:rsidR="00187D96" w:rsidRPr="00187D96" w:rsidRDefault="00187D96" w:rsidP="00187D96">
      <w:pPr>
        <w:spacing w:line="240" w:lineRule="atLeast"/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1) общий объем доходов в сумме 689 200 800 рублей;</w:t>
      </w:r>
    </w:p>
    <w:p w:rsidR="00187D96" w:rsidRPr="00187D96" w:rsidRDefault="00187D96" w:rsidP="00187D96">
      <w:pPr>
        <w:spacing w:line="240" w:lineRule="atLeast"/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2) общий объем расходов в сумме 687 900 800 рублей;</w:t>
      </w:r>
    </w:p>
    <w:p w:rsidR="00187D96" w:rsidRPr="00187D96" w:rsidRDefault="00187D96" w:rsidP="00187D96">
      <w:pPr>
        <w:spacing w:line="240" w:lineRule="atLeast"/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3) размер профицита в сумме 1 300 000 рублей.</w:t>
      </w:r>
    </w:p>
    <w:p w:rsidR="00187D96" w:rsidRPr="00187D96" w:rsidRDefault="00187D96" w:rsidP="00187D96">
      <w:pPr>
        <w:autoSpaceDE w:val="0"/>
        <w:autoSpaceDN w:val="0"/>
        <w:ind w:firstLine="709"/>
        <w:jc w:val="both"/>
        <w:rPr>
          <w:rFonts w:eastAsia="Times New Roman"/>
          <w:kern w:val="32"/>
        </w:rPr>
      </w:pPr>
      <w:r w:rsidRPr="00187D96">
        <w:rPr>
          <w:rFonts w:eastAsia="Times New Roman"/>
          <w:kern w:val="32"/>
        </w:rPr>
        <w:t>2. Утвердить основные характеристики бюджета муниципального района на плановый период 2021 и 2022 годов:</w:t>
      </w:r>
    </w:p>
    <w:p w:rsidR="00187D96" w:rsidRPr="00187D96" w:rsidRDefault="00187D96" w:rsidP="00187D96">
      <w:pPr>
        <w:autoSpaceDE w:val="0"/>
        <w:autoSpaceDN w:val="0"/>
        <w:ind w:firstLine="709"/>
        <w:jc w:val="both"/>
        <w:rPr>
          <w:rFonts w:eastAsia="Times New Roman"/>
          <w:kern w:val="32"/>
        </w:rPr>
      </w:pPr>
      <w:r w:rsidRPr="00187D96">
        <w:rPr>
          <w:rFonts w:eastAsia="Times New Roman"/>
          <w:kern w:val="32"/>
        </w:rPr>
        <w:t>1) общий объем доходов на 2021 год в сумме 738 254 000 рублей, на 2022 год в сумме 654 830 550 рублей;</w:t>
      </w:r>
    </w:p>
    <w:p w:rsidR="00187D96" w:rsidRPr="00187D96" w:rsidRDefault="00187D96" w:rsidP="00187D96">
      <w:pPr>
        <w:autoSpaceDE w:val="0"/>
        <w:autoSpaceDN w:val="0"/>
        <w:ind w:firstLine="709"/>
        <w:jc w:val="both"/>
        <w:rPr>
          <w:rFonts w:eastAsia="Times New Roman"/>
          <w:kern w:val="32"/>
        </w:rPr>
      </w:pPr>
      <w:r w:rsidRPr="00187D96">
        <w:rPr>
          <w:rFonts w:eastAsia="Times New Roman"/>
          <w:kern w:val="32"/>
        </w:rPr>
        <w:t>2) общий объем расходов на 2021 год в сумме 736 254 000 рублей,</w:t>
      </w:r>
      <w:r w:rsidRPr="00187D96">
        <w:rPr>
          <w:rFonts w:eastAsia="Times New Roman"/>
        </w:rPr>
        <w:t xml:space="preserve"> в том числе условно утверждаемые расходы в сумме 8 709 049 рублей,</w:t>
      </w:r>
      <w:r w:rsidRPr="00187D96">
        <w:rPr>
          <w:rFonts w:eastAsia="Times New Roman"/>
          <w:kern w:val="32"/>
        </w:rPr>
        <w:t xml:space="preserve"> на 2022 год в сумме 653 030 550 рублей</w:t>
      </w:r>
      <w:r w:rsidRPr="00187D96">
        <w:rPr>
          <w:rFonts w:eastAsia="Times New Roman"/>
          <w:sz w:val="28"/>
          <w:szCs w:val="28"/>
        </w:rPr>
        <w:t xml:space="preserve">, </w:t>
      </w:r>
      <w:r w:rsidRPr="00187D96">
        <w:rPr>
          <w:rFonts w:eastAsia="Times New Roman"/>
        </w:rPr>
        <w:t>в том числе условно утверждаемые расходы в сумме 17 993 290 рублей</w:t>
      </w:r>
      <w:r w:rsidRPr="00187D96">
        <w:rPr>
          <w:rFonts w:eastAsia="Times New Roman"/>
          <w:kern w:val="32"/>
        </w:rPr>
        <w:t>;</w:t>
      </w:r>
    </w:p>
    <w:p w:rsidR="00187D96" w:rsidRPr="00187D96" w:rsidRDefault="00187D96" w:rsidP="00187D96">
      <w:pPr>
        <w:autoSpaceDE w:val="0"/>
        <w:autoSpaceDN w:val="0"/>
        <w:ind w:firstLine="709"/>
        <w:jc w:val="both"/>
        <w:rPr>
          <w:rFonts w:eastAsia="Times New Roman"/>
        </w:rPr>
      </w:pPr>
      <w:r w:rsidRPr="00187D96">
        <w:rPr>
          <w:rFonts w:eastAsia="Times New Roman"/>
          <w:kern w:val="32"/>
        </w:rPr>
        <w:t>3) размер профицита на 2021 год в сумме 2 000 000 рублей, на 2022 год в сумме 1 800 000 рублей.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3.Утвердить перечень и коды администраторов доходов бюджета муниципального района согласно приложению 1.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 xml:space="preserve">4.Утвердить перечень </w:t>
      </w:r>
      <w:proofErr w:type="gramStart"/>
      <w:r w:rsidRPr="00187D96">
        <w:rPr>
          <w:rFonts w:eastAsia="Times New Roman"/>
        </w:rPr>
        <w:t>администраторов источников финансирования дефицита бюджета муниципального</w:t>
      </w:r>
      <w:proofErr w:type="gramEnd"/>
      <w:r w:rsidRPr="00187D96">
        <w:rPr>
          <w:rFonts w:eastAsia="Times New Roman"/>
        </w:rPr>
        <w:t xml:space="preserve"> района, согласно приложению 2.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5.Утвердить поступления доходов по группам, подгруппам и статьям бюджетной классификации в пределах общего объема доходов, утвержденных пунктом 1 настоящего решения, согласно приложению 3.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6. Утвердить объем безвозмездных поступлений, получаемых из других бюджетов бюджетной системы Российской Федерации: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1) на 2020 год в сумме 541 499 750 рублей, в том числе объем субсидий, субвенций и иных межбюджетных трансфертов, имеющих целевое назначение, в сумме 312 165 450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2) на 2021 год в сумме 584 083 050 рублей, в том числе объем субсидий, субвенций и иных межбюджетных трансфертов, имеющих целевое назначение, в сумме 387 892 050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3) на 2022 год в сумме 492 096 650 рублей, в том числе объем субсидий, субвенций и иных межбюджетных трансфертов, имеющих целевое назначение, в сумме 293 164 750 рублей.</w:t>
      </w:r>
    </w:p>
    <w:p w:rsidR="00187D96" w:rsidRPr="00187D96" w:rsidRDefault="00187D96" w:rsidP="00187D96">
      <w:pPr>
        <w:autoSpaceDE w:val="0"/>
        <w:autoSpaceDN w:val="0"/>
        <w:ind w:firstLine="709"/>
        <w:jc w:val="both"/>
        <w:rPr>
          <w:rFonts w:eastAsia="Times New Roman"/>
          <w:iCs/>
          <w:kern w:val="32"/>
        </w:rPr>
      </w:pPr>
      <w:r w:rsidRPr="00187D96">
        <w:rPr>
          <w:rFonts w:eastAsia="Times New Roman"/>
          <w:iCs/>
          <w:kern w:val="32"/>
        </w:rPr>
        <w:lastRenderedPageBreak/>
        <w:t xml:space="preserve">7. </w:t>
      </w:r>
      <w:proofErr w:type="gramStart"/>
      <w:r w:rsidRPr="00187D96">
        <w:rPr>
          <w:rFonts w:eastAsia="Times New Roman"/>
          <w:iCs/>
          <w:kern w:val="32"/>
        </w:rPr>
        <w:t>Утвердить поступление иных</w:t>
      </w:r>
      <w:r w:rsidRPr="00187D96">
        <w:rPr>
          <w:rFonts w:eastAsia="MS Mincho"/>
          <w:kern w:val="32"/>
        </w:rPr>
        <w:t xml:space="preserve"> межбюджетных трансфертов</w:t>
      </w:r>
      <w:r w:rsidRPr="00187D96">
        <w:rPr>
          <w:rFonts w:eastAsia="Times New Roman"/>
          <w:iCs/>
          <w:kern w:val="32"/>
        </w:rPr>
        <w:t xml:space="preserve"> из бюджетов поселений Воскресенского муниципального района в бюджет муниципального района, передаваемых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2020 год, в сумме 5 857 850 рублей, на 2021 год – в сумме 1 505 850 рублей</w:t>
      </w:r>
      <w:proofErr w:type="gramEnd"/>
      <w:r w:rsidRPr="00187D96">
        <w:rPr>
          <w:rFonts w:eastAsia="Times New Roman"/>
          <w:iCs/>
          <w:kern w:val="32"/>
        </w:rPr>
        <w:t>, на 2022 год – в сумме 1 505 850 рублей.</w:t>
      </w:r>
    </w:p>
    <w:p w:rsidR="00187D96" w:rsidRPr="00187D96" w:rsidRDefault="00187D96" w:rsidP="00187D96">
      <w:pPr>
        <w:autoSpaceDE w:val="0"/>
        <w:autoSpaceDN w:val="0"/>
        <w:ind w:firstLine="709"/>
        <w:jc w:val="both"/>
        <w:rPr>
          <w:rFonts w:eastAsia="Times New Roman"/>
          <w:iCs/>
          <w:kern w:val="32"/>
        </w:rPr>
      </w:pPr>
      <w:r w:rsidRPr="00187D96">
        <w:rPr>
          <w:rFonts w:eastAsia="Times New Roman"/>
          <w:iCs/>
          <w:kern w:val="32"/>
        </w:rPr>
        <w:t xml:space="preserve">Утвердить распределение по видам 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2020-2022 годы согласно </w:t>
      </w:r>
      <w:r w:rsidRPr="00187D96">
        <w:rPr>
          <w:rFonts w:eastAsia="Times New Roman"/>
        </w:rPr>
        <w:t>приложению 4</w:t>
      </w:r>
      <w:r w:rsidRPr="00187D96">
        <w:rPr>
          <w:rFonts w:eastAsia="Times New Roman"/>
          <w:iCs/>
          <w:kern w:val="32"/>
        </w:rPr>
        <w:t>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8.Установить, что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9.Утвердить источники финансирования дефицита бюджета муниципального района согласно приложению 5.</w:t>
      </w:r>
    </w:p>
    <w:p w:rsidR="00187D96" w:rsidRPr="00187D96" w:rsidRDefault="00187D96" w:rsidP="00187D96">
      <w:pPr>
        <w:autoSpaceDE w:val="0"/>
        <w:autoSpaceDN w:val="0"/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10.Установить минимальный размер отчисления в бюджет муниципального района части прибыли муниципальных предприятий Воскресенского муниципального района, остающейся после уплаты налогов и иных обязательных платежей в бюджет, 10 процентов.</w:t>
      </w:r>
    </w:p>
    <w:p w:rsidR="00187D96" w:rsidRPr="00187D96" w:rsidRDefault="00187D96" w:rsidP="00187D96">
      <w:pPr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 w:rsidRPr="00187D96">
        <w:rPr>
          <w:rFonts w:eastAsia="Times New Roman"/>
        </w:rPr>
        <w:t>Конкретный размер части прибыли муниципальных предприятий Воскресенского муниципального района, подлежащей перечислению в бюджет муниципального района, определяется решениями комиссии по проведению анализа деятельности муниципальных предприятий в соответствии с решением Земского собрания Воскресенского района от 29 мая 2015 года №46 «Об утверждении Положения о порядке перечисления в бюджет муниципального района части прибыли от использования имущества, закрепленного на праве хозяйственного ведения за муниципальными</w:t>
      </w:r>
      <w:proofErr w:type="gramEnd"/>
      <w:r w:rsidRPr="00187D96">
        <w:rPr>
          <w:rFonts w:eastAsia="Times New Roman"/>
        </w:rPr>
        <w:t xml:space="preserve"> унитарными предприятиями Воскресенского муниципального района Нижегородской области».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Муниципальные предприятия Воскресенского муниципального района, включенные в Прогнозный план (программу) приватизации муниципального имущества Воскресенского муниципального района на 2020 год и на плановый период 2021 и 2022 годов или подлежащие реорганизации, обязаны до приватизации (реорганизации) перечислить в бюджет муниципального района часть прибыли, подлежащей зачислению в бюджет за предшествующие периоды.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11. Утвердить объем межбюджетных трансфертов нижестоящим бюджетам на 2020 год в сумме 54172150 рублей, на 2021 год в сумме 54621150 рублей, на 2022 год в сумме 55901900 рублей.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12.Утвердить в составе межбюджетных трансфертов общий объем дотации на выравнивание бюджетной обеспеченности поселений Воскресенского муниципального района: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1) в 2020 году в сумме 48528400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2) в 2021 году в сумме 45001400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3) в 2022 году в сумме 46153600 рублей.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Утвердить распределение дотаций на выравнивание бюджетной обеспеченности поселений согласно приложению 6.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13.Утвердить в составе межбюджетных трансфертов объем субвенций бюджетам поселений Воскресенского муниципального района: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1) в 2020 году в сумме 1012000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2) в 2021 году в сумме 1025300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3) в 2022 году в сумме 1075000 рублей.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  <w:sz w:val="28"/>
          <w:szCs w:val="28"/>
        </w:rPr>
      </w:pPr>
      <w:r w:rsidRPr="00187D96">
        <w:rPr>
          <w:rFonts w:eastAsia="Times New Roman"/>
        </w:rPr>
        <w:t>Субвенции передаются в бюджеты поселений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proofErr w:type="gramStart"/>
      <w:r w:rsidRPr="00187D96">
        <w:rPr>
          <w:rFonts w:eastAsia="Times New Roman"/>
        </w:rPr>
        <w:t xml:space="preserve">Субвенции на осуществление государственных полномочий по первичному воинскому учету на территориях, где отсутствуют военные комиссариаты, распределяются между бюджетами </w:t>
      </w:r>
      <w:r w:rsidRPr="00187D96">
        <w:rPr>
          <w:rFonts w:eastAsia="Times New Roman"/>
        </w:rPr>
        <w:lastRenderedPageBreak/>
        <w:t>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14 декабря 2012 года №105 «Об утверждении Положения о порядке распределения и использования субвенций, передаваемых бюджетам поселений Воскресенского муниципального района, на осуществление государственных полномочий Российской Федерации</w:t>
      </w:r>
      <w:proofErr w:type="gramEnd"/>
      <w:r w:rsidRPr="00187D96">
        <w:rPr>
          <w:rFonts w:eastAsia="Times New Roman"/>
        </w:rPr>
        <w:t xml:space="preserve"> по первичному воинскому учету на территориях, где отсутствуют военные комиссариаты».</w:t>
      </w:r>
      <w:r w:rsidR="00273C76">
        <w:rPr>
          <w:rFonts w:eastAsia="Times New Roman"/>
        </w:rPr>
        <w:t xml:space="preserve"> </w:t>
      </w:r>
      <w:r w:rsidRPr="00187D96">
        <w:rPr>
          <w:rFonts w:eastAsia="Times New Roman"/>
        </w:rPr>
        <w:t>Утвердить распределение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комиссариаты, согласно приложению 7.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14.Утвердить в составе межбюджетных трансфертов объем иных межбюджетных трансфертов бюджетам поселений Воскресенского муниципального района: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1) в 2020 году в сумме 4631750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2) в 2020 году в сумме 8594450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3) в 2021 году в сумме 8673300 рублей.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Иные межбюджетные трансферты передаются в бюджеты поселений Воскресенского муниципального района на поддержку мер по обеспечению сбалансированности бюджетов поселений.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Утвердить распределение иных межбюджетных трансфертов на поддержку мер по обеспечению сбалансированности бюджетов поселений согласно приложению 8.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15.Утвердить резервный фонд администрации Воскресенского муниципального района: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1) в 2020 году в сумме 600000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2) в 2021 году в сумме 600000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3) в 2022 году в сумме 600000 рублей.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16.Утвердить общий объем бюджетных ассигнований на исполнение публичных нормативных обязательств:</w:t>
      </w:r>
    </w:p>
    <w:p w:rsidR="00187D96" w:rsidRPr="00187D96" w:rsidRDefault="00187D96" w:rsidP="00187D96">
      <w:pPr>
        <w:ind w:left="709"/>
        <w:jc w:val="both"/>
        <w:rPr>
          <w:rFonts w:eastAsia="Times New Roman"/>
        </w:rPr>
      </w:pPr>
      <w:r w:rsidRPr="00187D96">
        <w:rPr>
          <w:rFonts w:eastAsia="Times New Roman"/>
        </w:rPr>
        <w:t>1) в 2020 году в сумме 2665000 рублей;</w:t>
      </w:r>
    </w:p>
    <w:p w:rsidR="00187D96" w:rsidRPr="00187D96" w:rsidRDefault="00187D96" w:rsidP="00187D96">
      <w:pPr>
        <w:ind w:left="709"/>
        <w:jc w:val="both"/>
        <w:rPr>
          <w:rFonts w:eastAsia="Times New Roman"/>
        </w:rPr>
      </w:pPr>
      <w:r w:rsidRPr="00187D96">
        <w:rPr>
          <w:rFonts w:eastAsia="Times New Roman"/>
        </w:rPr>
        <w:t>2) в 2021 году в сумме 2365000 рублей;</w:t>
      </w:r>
    </w:p>
    <w:p w:rsidR="00187D96" w:rsidRPr="00187D96" w:rsidRDefault="00187D96" w:rsidP="00187D96">
      <w:pPr>
        <w:ind w:left="709"/>
        <w:jc w:val="both"/>
        <w:rPr>
          <w:rFonts w:eastAsia="Times New Roman"/>
        </w:rPr>
      </w:pPr>
      <w:r w:rsidRPr="00187D96">
        <w:rPr>
          <w:rFonts w:eastAsia="Times New Roman"/>
        </w:rPr>
        <w:t>3) в 2022 году в сумме 2665000 рублей.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 xml:space="preserve">Утвердить перечень публичных нормативных обязательств, подлежащих исполнению за счет средств районного бюджета на 2020 год и </w:t>
      </w:r>
      <w:r w:rsidRPr="00187D96">
        <w:rPr>
          <w:rFonts w:eastAsia="Times New Roman"/>
          <w:color w:val="000000"/>
        </w:rPr>
        <w:t xml:space="preserve">на </w:t>
      </w:r>
      <w:r w:rsidRPr="00187D96">
        <w:rPr>
          <w:rFonts w:eastAsia="Times New Roman"/>
        </w:rPr>
        <w:t>плановый период 2021 и 2022 годов, согласно приложению 9.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17.Утвердить в пределах общего объема расходов, утвержденных пунктом 1 настоящего решения: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1) р</w:t>
      </w:r>
      <w:r w:rsidRPr="00187D96">
        <w:rPr>
          <w:rFonts w:eastAsia="Times New Roman"/>
          <w:bCs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87D96">
        <w:rPr>
          <w:rFonts w:eastAsia="Times New Roman"/>
          <w:bCs/>
        </w:rPr>
        <w:t>видов расходов классификации расходов бюджета</w:t>
      </w:r>
      <w:proofErr w:type="gramEnd"/>
      <w:r w:rsidRPr="00187D96">
        <w:rPr>
          <w:rFonts w:eastAsia="Times New Roman"/>
        </w:rPr>
        <w:t xml:space="preserve"> согласно приложению 10;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2) ведомственную структуру расходов бюджета муниципального района согласно приложению 11;</w:t>
      </w:r>
    </w:p>
    <w:p w:rsidR="00187D96" w:rsidRPr="00187D96" w:rsidRDefault="00187D96" w:rsidP="00187D96">
      <w:pPr>
        <w:ind w:firstLine="720"/>
        <w:jc w:val="both"/>
        <w:rPr>
          <w:rFonts w:eastAsia="Times New Roman"/>
          <w:color w:val="000000"/>
        </w:rPr>
      </w:pPr>
      <w:r w:rsidRPr="00187D96">
        <w:rPr>
          <w:rFonts w:eastAsia="Times New Roman"/>
          <w:color w:val="000000"/>
        </w:rPr>
        <w:t xml:space="preserve">3) распределение бюджетных ассигнований по разделам, подразделам и группам </w:t>
      </w:r>
      <w:proofErr w:type="gramStart"/>
      <w:r w:rsidRPr="00187D96">
        <w:rPr>
          <w:rFonts w:eastAsia="Times New Roman"/>
          <w:color w:val="000000"/>
        </w:rPr>
        <w:t>видов расходов классификации расходов бюджета</w:t>
      </w:r>
      <w:proofErr w:type="gramEnd"/>
      <w:r w:rsidRPr="00187D96">
        <w:rPr>
          <w:rFonts w:eastAsia="Times New Roman"/>
          <w:color w:val="000000"/>
        </w:rPr>
        <w:t xml:space="preserve"> согласно приложению 12.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proofErr w:type="gramStart"/>
      <w:r w:rsidRPr="00187D96">
        <w:rPr>
          <w:rFonts w:eastAsia="Times New Roman"/>
        </w:rPr>
        <w:t>18.Безвозмездные поступления от физических и юридических лиц, в том числе добровольные пожертвования, не использованные казенными учреждениями Воскресенского муниципального района и оставшиеся на 1 января 2020 года на лицевом счете бюджета муниципального района, открытом в Управлении федерального казначейства по Нижегородской области, при наличии потребности, могут быть использованы казенными учреждениями Воскресенского муниципального района в текущем финансовом году на те же цели</w:t>
      </w:r>
      <w:proofErr w:type="gramEnd"/>
      <w:r w:rsidRPr="00187D96">
        <w:rPr>
          <w:rFonts w:eastAsia="Times New Roman"/>
        </w:rPr>
        <w:t>, с последующим уточнением бюджетных ассигнований, предусмотренных настоящим решением.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proofErr w:type="gramStart"/>
      <w:r w:rsidRPr="00187D96">
        <w:rPr>
          <w:rFonts w:eastAsia="Times New Roman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Воскресенского муниципального района, в полном объеме зачисляются в бюджет муниципального района и направляются на финансовое обеспечение осуществления функций казенных учреждений Воскресенского муниципального района в соответствии с их целевым назначением сверх бюджетных ассигнований, </w:t>
      </w:r>
      <w:r w:rsidRPr="00187D96">
        <w:rPr>
          <w:rFonts w:eastAsia="Times New Roman"/>
        </w:rPr>
        <w:lastRenderedPageBreak/>
        <w:t>предусмотренных в бюджете муниципального района, в порядке, установленном управлением финансов администрации Воскресенского муниципального</w:t>
      </w:r>
      <w:proofErr w:type="gramEnd"/>
      <w:r w:rsidRPr="00187D96">
        <w:rPr>
          <w:rFonts w:eastAsia="Times New Roman"/>
        </w:rPr>
        <w:t xml:space="preserve"> района.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 xml:space="preserve">19.Бюджетные учреждения Воскресенского муниципального района в установленном порядке обеспечивают возврат в бюджет муниципального района средств в объеме остатков субсидий, предоставленных на финансовое обеспечение выполнения муниципальных </w:t>
      </w:r>
      <w:proofErr w:type="gramStart"/>
      <w:r w:rsidRPr="00187D96">
        <w:rPr>
          <w:rFonts w:eastAsia="Times New Roman"/>
        </w:rPr>
        <w:t>заданий</w:t>
      </w:r>
      <w:proofErr w:type="gramEnd"/>
      <w:r w:rsidRPr="00187D96">
        <w:rPr>
          <w:rFonts w:eastAsia="Times New Roman"/>
        </w:rPr>
        <w:t xml:space="preserve"> на оказание муниципальных услуг (выполнение работ), образовавшихся на 1 января текущего финансового года в связи с </w:t>
      </w:r>
      <w:proofErr w:type="spellStart"/>
      <w:r w:rsidRPr="00187D96">
        <w:rPr>
          <w:rFonts w:eastAsia="Times New Roman"/>
        </w:rPr>
        <w:t>недостижением</w:t>
      </w:r>
      <w:proofErr w:type="spellEnd"/>
      <w:r w:rsidRPr="00187D96">
        <w:rPr>
          <w:rFonts w:eastAsia="Times New Roman"/>
        </w:rPr>
        <w:t xml:space="preserve"> установленных муниципальным заданием показателей, характеризующих объем муниципальных услуг</w:t>
      </w:r>
      <w:r w:rsidR="00F730EF">
        <w:rPr>
          <w:rFonts w:eastAsia="Times New Roman"/>
        </w:rPr>
        <w:t xml:space="preserve"> </w:t>
      </w:r>
      <w:r w:rsidRPr="00187D96">
        <w:rPr>
          <w:rFonts w:eastAsia="Times New Roman"/>
        </w:rPr>
        <w:t>(работ), на основании отчета о выполнении муниципального задания, представленного органам, осуществляющим функции и полномочия учредителя в отношении бюджетных учреждений Воскресенского муниципального района.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proofErr w:type="gramStart"/>
      <w:r w:rsidRPr="00187D96">
        <w:rPr>
          <w:rFonts w:eastAsia="Times New Roman"/>
        </w:rPr>
        <w:t>20.Администрация Воскресенского муниципального района осуществляет возмещение из бюджета муниципального района в пределах, предусмотренных настоящим решением, бюджетных ассигнований части затрат на уплату процентов по кредитам, полученным в российских кредитных организациях, в порядке и на условиях, установленных в соответствии с решением Земского собрания Воскресенского муниципального района от 20.12.2013 года №105 «О порядке предоставления средств федерального и областного бюджетов на возмещение части</w:t>
      </w:r>
      <w:proofErr w:type="gramEnd"/>
      <w:r w:rsidRPr="00187D96">
        <w:rPr>
          <w:rFonts w:eastAsia="Times New Roman"/>
        </w:rPr>
        <w:t xml:space="preserve">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proofErr w:type="gramStart"/>
      <w:r w:rsidRPr="00187D96">
        <w:rPr>
          <w:rFonts w:eastAsia="Times New Roman"/>
        </w:rPr>
        <w:t>21.Установить, что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товаров, работ, услуг, осуществляющим социально-значимую деятельность в интересах Воскресенского муниципального района, предусмотренные настоящим решением, предоставляются в целях возмещения недополученных доходов и (или) финансового обеспечения (возмещения) затрат в порядке, установленном администрацией Воскресенского муниципального района, в следующих случаях:</w:t>
      </w:r>
      <w:proofErr w:type="gramEnd"/>
    </w:p>
    <w:p w:rsidR="00187D96" w:rsidRPr="00187D96" w:rsidRDefault="00187D96" w:rsidP="00187D96">
      <w:pPr>
        <w:ind w:firstLine="709"/>
        <w:jc w:val="both"/>
        <w:outlineLvl w:val="1"/>
        <w:rPr>
          <w:rFonts w:eastAsia="Times New Roman"/>
        </w:rPr>
      </w:pPr>
      <w:r w:rsidRPr="00187D96">
        <w:rPr>
          <w:rFonts w:eastAsia="Times New Roman"/>
        </w:rPr>
        <w:t>- на финансовое обеспечение (возмещение) затрат МУП «Воскресенское пассажирское автотранспортное предприятие» в рамках муниципальной программы «Развитие услуг пассажирского транспорта на территории Воскресенского муниципального района Нижегородской области»;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- на оказание финансовой поддержки средствам массовой информации;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- на финансовое обеспечение (возмещение) затрат МУП ЖКХ «Водоканал» в рамках муниципальной программы «Развитие жилищно-коммунального хозяйства Воскресенского муниципального района»;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 xml:space="preserve">- на оказание поддержки сельскохозяйственного производства (на возмещение части затрат на приобретение элитных семян, на поддержку племенного животноводства, на оказание несвязанной поддержки сельскохозяйственным товаропроизводителям в области растениеводства, на возмещение части процентной ставки по долгосрочным, среднесрочным и краткосрочным кредитам, взятым малыми формами хозяйствования, на возмещение части затрат сельскохозяйственных товаропроизводителей на 1 килограмм реализованного </w:t>
      </w:r>
      <w:proofErr w:type="gramStart"/>
      <w:r w:rsidRPr="00187D96">
        <w:rPr>
          <w:rFonts w:eastAsia="Times New Roman"/>
        </w:rPr>
        <w:t>и(</w:t>
      </w:r>
      <w:proofErr w:type="gramEnd"/>
      <w:r w:rsidRPr="00187D96">
        <w:rPr>
          <w:rFonts w:eastAsia="Times New Roman"/>
        </w:rPr>
        <w:t>или) отгруженного на собственную переработку молока, на развитие мясного скотоводства, на приобретение оборудования и техники, на субсидирование в рамках муниципальной программы «Развитие агропромышленного комплекса Воскресенского муниципального района»;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 xml:space="preserve">на субсидирование части </w:t>
      </w:r>
      <w:proofErr w:type="spellStart"/>
      <w:r w:rsidRPr="00187D96">
        <w:rPr>
          <w:rFonts w:eastAsia="Times New Roman"/>
        </w:rPr>
        <w:t>затра</w:t>
      </w:r>
      <w:proofErr w:type="spellEnd"/>
      <w:r w:rsidRPr="00187D96">
        <w:rPr>
          <w:rFonts w:eastAsia="Times New Roman"/>
        </w:rPr>
        <w:t xml:space="preserve">  субъектам малого и среднего предпринимательства Воскресенского муниципального района в рамках муниципальной программы «Развитие предпринимательства в Воскресенском муниципальном районе Нижегородской области»;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на возмещение части стоимости путевок на отдых и оздоровление детей  в загородные стационарные детские оздоровительные лагеря (центры);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  <w:bCs/>
        </w:rPr>
        <w:t>на реконструкцию региональной автоматизированной системы централизованного оповещения населения Нижегородской области</w:t>
      </w:r>
      <w:r w:rsidRPr="00187D96">
        <w:rPr>
          <w:rFonts w:eastAsia="Times New Roman"/>
        </w:rPr>
        <w:t>.</w:t>
      </w:r>
    </w:p>
    <w:p w:rsidR="00187D96" w:rsidRPr="00187D96" w:rsidRDefault="00187D96" w:rsidP="00187D96">
      <w:pPr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 w:rsidRPr="00187D96">
        <w:rPr>
          <w:rFonts w:eastAsia="Times New Roman"/>
        </w:rPr>
        <w:lastRenderedPageBreak/>
        <w:t>Субсидии некоммерческим организациям, не являющимся муниципальными учреждениями, предоставляются в порядке, установленном администрацией Воскресенского муниципального района Нижегородской области, на обеспечение деятельности Фонда поддержки предпринимательства Воскресенского муниципального района и на оказание финансовой поддержки социально ориентированных некоммерческих организаций.</w:t>
      </w:r>
      <w:proofErr w:type="gramEnd"/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22.Установить предельный объем муниципального долга Воскресенского муниципального района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1) на 2020 год в сумме 25843807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2) на 2021 год в сумме 25577767 рублей;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3) на 2022 год в сумме 26099178 рублей.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Установить верхний предел муниципального долга Воскресенского муниципального района на 1 января 2021 года в размере 3800000 рублей, в том числе установить верхний предел долга по муниципальным гарантиям Воскресенского муниципального района на 1 января 2021 года в размере 0,0 рубля.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Установить верхний предел муниципального долга Воскресенского муниципального района на 1 января 2022 года в размере 1800000 рублей, в том числе установить верхний предел долга по муниципальным гарантиям Воскресенского муниципального района на 1 января 2022 года в размере 0 рублей.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Установить верхний предел муниципального долга Воскресенского муниципального района на 1 января 2023 года в размере 0 рублей, в том числе установить верхний предел долга по муниципальным гарантиям Воскресенского муниципального района на 1 января 2023 года в размере 0 рублей.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23.Утвердить Программу муниципальных заимствований Воскресенского муниципального района и Структуру муниципального долга Воскресенского муниципального района согласно приложению 13.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Утвердить Программу муниципальных гарантий Воскресенского муниципального района в валюте Российской Федерации согласно приложению 14.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24.Администрация Воскресенского муниципального района не вправе принимать в 2020-2022 годах решения, приводящие к увеличению численности работников бюджетных учреждений и органов местного самоуправления района, за исключением случаев ввода новых учреждений и исполнения органами местного самоуправления вновь введенных полномочий, обусловленных принятием федеральных и (или) региональных нормативных правовых актов.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25.В случае, если муниципальные правовые акты Воскресенского муниципального района, устанавливающие бюджетные обязательства, реализация которых осуществляется за счет средств бюджета муниципального района, противоречат настоящему решению, применяется настоящее решение.</w:t>
      </w:r>
    </w:p>
    <w:p w:rsidR="00187D96" w:rsidRPr="00187D96" w:rsidRDefault="00187D96" w:rsidP="00187D96">
      <w:pPr>
        <w:ind w:firstLine="709"/>
        <w:jc w:val="both"/>
        <w:rPr>
          <w:rFonts w:eastAsia="Times New Roman"/>
        </w:rPr>
      </w:pPr>
      <w:proofErr w:type="gramStart"/>
      <w:r w:rsidRPr="00187D96">
        <w:rPr>
          <w:rFonts w:eastAsia="Times New Roman"/>
        </w:rPr>
        <w:t>26.Муниципальные правовые акты, влекущие дополнительные расходы за счет средств бюджета муниципального района на 2020 год и на плановый период 2021 и 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района или в случае сокращения расходов по конкретным статьям расходов бюджета муниципального района и после внесения соответствующих</w:t>
      </w:r>
      <w:proofErr w:type="gramEnd"/>
      <w:r w:rsidRPr="00187D96">
        <w:rPr>
          <w:rFonts w:eastAsia="Times New Roman"/>
        </w:rPr>
        <w:t xml:space="preserve"> изменений в настоящее решение.</w:t>
      </w:r>
    </w:p>
    <w:p w:rsidR="00187D96" w:rsidRDefault="00187D96" w:rsidP="009351BF">
      <w:pPr>
        <w:ind w:firstLine="709"/>
        <w:jc w:val="both"/>
        <w:rPr>
          <w:rFonts w:eastAsia="Times New Roman"/>
        </w:rPr>
      </w:pPr>
      <w:r w:rsidRPr="00187D96">
        <w:rPr>
          <w:rFonts w:eastAsia="Times New Roman"/>
        </w:rPr>
        <w:t>27.Настоящее решение всту</w:t>
      </w:r>
      <w:r w:rsidR="009351BF">
        <w:rPr>
          <w:rFonts w:eastAsia="Times New Roman"/>
        </w:rPr>
        <w:t>пает в силу 1 января 2020 года.</w:t>
      </w:r>
    </w:p>
    <w:p w:rsidR="009351BF" w:rsidRDefault="009351BF" w:rsidP="009351BF">
      <w:pPr>
        <w:ind w:firstLine="709"/>
        <w:jc w:val="both"/>
        <w:rPr>
          <w:rFonts w:eastAsia="Times New Roman"/>
        </w:rPr>
      </w:pPr>
    </w:p>
    <w:p w:rsidR="009351BF" w:rsidRPr="00187D96" w:rsidRDefault="009351BF" w:rsidP="009351BF">
      <w:pPr>
        <w:ind w:firstLine="709"/>
        <w:jc w:val="both"/>
        <w:rPr>
          <w:rFonts w:eastAsia="Times New Roman"/>
        </w:rPr>
      </w:pPr>
    </w:p>
    <w:p w:rsidR="009351BF" w:rsidRPr="003F5EA3" w:rsidRDefault="009351BF" w:rsidP="009351BF">
      <w:pPr>
        <w:ind w:firstLine="567"/>
        <w:jc w:val="both"/>
        <w:rPr>
          <w:rFonts w:eastAsia="Times New Roman"/>
        </w:rPr>
      </w:pPr>
    </w:p>
    <w:p w:rsidR="009351BF" w:rsidRPr="003F5EA3" w:rsidRDefault="009351BF" w:rsidP="009351B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3F5EA3">
        <w:rPr>
          <w:rFonts w:eastAsia="Times New Roman"/>
        </w:rPr>
        <w:t>Председатель                                                                           Глава местного</w:t>
      </w:r>
    </w:p>
    <w:p w:rsidR="009351BF" w:rsidRPr="003F5EA3" w:rsidRDefault="009351BF" w:rsidP="009351B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3F5EA3">
        <w:rPr>
          <w:rFonts w:eastAsia="Times New Roman"/>
        </w:rPr>
        <w:t>Земского собрания района                                                     самоуправления района</w:t>
      </w:r>
    </w:p>
    <w:p w:rsidR="009351BF" w:rsidRDefault="009351BF" w:rsidP="009351B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3F5EA3">
        <w:rPr>
          <w:rFonts w:eastAsia="Times New Roman"/>
        </w:rPr>
        <w:t xml:space="preserve">                            С.И.Доронин                                                                          Н.В.Горячев</w:t>
      </w:r>
    </w:p>
    <w:p w:rsidR="009351BF" w:rsidRDefault="009351BF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187D96" w:rsidRPr="009351BF" w:rsidRDefault="00187D96" w:rsidP="00187D96">
      <w:pPr>
        <w:jc w:val="right"/>
        <w:rPr>
          <w:rFonts w:eastAsia="Times New Roman"/>
          <w:b/>
          <w:sz w:val="32"/>
          <w:szCs w:val="32"/>
        </w:rPr>
      </w:pPr>
      <w:r w:rsidRPr="009351BF">
        <w:rPr>
          <w:rFonts w:eastAsia="Times New Roman"/>
          <w:b/>
          <w:sz w:val="32"/>
          <w:szCs w:val="32"/>
        </w:rPr>
        <w:lastRenderedPageBreak/>
        <w:t>Приложение 1</w:t>
      </w:r>
    </w:p>
    <w:p w:rsidR="00187D96" w:rsidRPr="00187D96" w:rsidRDefault="00187D96" w:rsidP="00187D96">
      <w:pPr>
        <w:tabs>
          <w:tab w:val="left" w:pos="5674"/>
          <w:tab w:val="right" w:pos="9978"/>
        </w:tabs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187D96" w:rsidRPr="00187D96" w:rsidRDefault="009351BF" w:rsidP="00187D96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="00187D96"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="00187D96" w:rsidRPr="00187D96">
        <w:rPr>
          <w:rFonts w:eastAsia="Times New Roman"/>
        </w:rPr>
        <w:t>№</w:t>
      </w:r>
      <w:r w:rsidR="00273C76">
        <w:rPr>
          <w:rFonts w:eastAsia="Times New Roman"/>
        </w:rPr>
        <w:t>131</w:t>
      </w:r>
    </w:p>
    <w:p w:rsidR="00187D96" w:rsidRPr="00187D96" w:rsidRDefault="00187D96" w:rsidP="00187D96">
      <w:pPr>
        <w:suppressAutoHyphens/>
        <w:jc w:val="center"/>
        <w:rPr>
          <w:rFonts w:eastAsia="Times New Roman"/>
          <w:b/>
        </w:rPr>
      </w:pPr>
      <w:r w:rsidRPr="00187D96">
        <w:rPr>
          <w:rFonts w:eastAsia="Times New Roman"/>
          <w:b/>
        </w:rPr>
        <w:t>Перечень и коды администраторов доходов бюджета муниципального района</w:t>
      </w:r>
    </w:p>
    <w:tbl>
      <w:tblPr>
        <w:tblW w:w="47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2582"/>
        <w:gridCol w:w="5953"/>
      </w:tblGrid>
      <w:tr w:rsidR="00187D96" w:rsidRPr="00187D96" w:rsidTr="00273C76">
        <w:tc>
          <w:tcPr>
            <w:tcW w:w="696" w:type="pct"/>
            <w:shd w:val="clear" w:color="auto" w:fill="auto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Ведомство</w:t>
            </w:r>
          </w:p>
        </w:tc>
        <w:tc>
          <w:tcPr>
            <w:tcW w:w="1302" w:type="pct"/>
            <w:shd w:val="clear" w:color="auto" w:fill="auto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Администратор доходов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11103050050000120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11301995050000130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11302995050000130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11690050050000140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11701050050000180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11701050100000180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Невыясненные поступления, зачисляемые в бюджеты  сельских поселений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11705050050000180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11701050130000180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highlight w:val="yellow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20215001050220150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</w:rPr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highlight w:val="yellow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20215002050220150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Дотации на поддержку мер по обеспечению сбалансированности муниципальных районов за счет средств областного бюджета</w:t>
            </w:r>
          </w:p>
        </w:tc>
      </w:tr>
      <w:tr w:rsidR="00187D96" w:rsidRPr="00187D96" w:rsidTr="00273C76">
        <w:trPr>
          <w:trHeight w:val="55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20229999050220150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187D96" w:rsidRPr="00187D96" w:rsidTr="00273C76">
        <w:trPr>
          <w:trHeight w:val="55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187D96">
              <w:rPr>
                <w:rFonts w:eastAsia="Times New Roma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187D96">
              <w:rPr>
                <w:rFonts w:eastAsia="Times New Roman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187D96" w:rsidRPr="00187D96" w:rsidTr="00273C76">
        <w:trPr>
          <w:trHeight w:val="239"/>
        </w:trPr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20235118050110150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20240014050000150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20245160050220150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20249999050220150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межбюджетные трансферты на поддержку мер по обеспечению сбалансированности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20705030050000150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20805000050000150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20805000100000150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="00273C76" w:rsidRPr="00187D96">
              <w:rPr>
                <w:rFonts w:eastAsia="Times New Roman"/>
              </w:rPr>
              <w:t>процентов</w:t>
            </w:r>
            <w:r w:rsidRPr="00187D96">
              <w:rPr>
                <w:rFonts w:eastAsia="Times New Roman"/>
              </w:rPr>
              <w:t>, начисленных на излишне взысканные суммы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20805000130000150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proofErr w:type="spellStart"/>
            <w:r w:rsidRPr="00187D96">
              <w:rPr>
                <w:rFonts w:eastAsia="Times New Roman"/>
              </w:rPr>
              <w:t>проценнтов</w:t>
            </w:r>
            <w:proofErr w:type="spellEnd"/>
            <w:r w:rsidRPr="00187D96">
              <w:rPr>
                <w:rFonts w:eastAsia="Times New Roman"/>
              </w:rPr>
              <w:t>, начисленных на излишне взысканные суммы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21860010050000150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21960010050000150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21945160050000150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  <w:b/>
              </w:rPr>
              <w:t>048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 xml:space="preserve">Департамент </w:t>
            </w:r>
            <w:proofErr w:type="spellStart"/>
            <w:r w:rsidRPr="00187D96">
              <w:rPr>
                <w:rFonts w:eastAsia="Times New Roman"/>
                <w:b/>
              </w:rPr>
              <w:t>Росприроднадзора</w:t>
            </w:r>
            <w:proofErr w:type="spellEnd"/>
            <w:r w:rsidRPr="00187D96">
              <w:rPr>
                <w:rFonts w:eastAsia="Times New Roman"/>
                <w:b/>
              </w:rPr>
              <w:t xml:space="preserve"> по Приволжскому федеральному округу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048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11201010010000120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11201030010000120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Плата за выбросы загрязняющих веществ в водные объекты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11201040010000120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Плата за размещение отходов производства и потребления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11625050016000140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11635030056000140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057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11301995050013130</w:t>
            </w:r>
          </w:p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11301995050023130</w:t>
            </w:r>
          </w:p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11301995050033130</w:t>
            </w:r>
          </w:p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11301995050041130</w:t>
            </w:r>
          </w:p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11301995050043130</w:t>
            </w:r>
          </w:p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11301995050133130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11302065050013130</w:t>
            </w:r>
          </w:p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11302065050023130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11302995050000130</w:t>
            </w:r>
          </w:p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11302995050043130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11701050050000180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11705050050000180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20225467050110150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20225467050220150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20225519050110150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Субсидия бюджетам муниципальных районов на поддержку отрасли культуры</w:t>
            </w:r>
            <w:r w:rsidR="00273C76">
              <w:rPr>
                <w:rFonts w:eastAsia="Times New Roman"/>
              </w:rPr>
              <w:t xml:space="preserve"> </w:t>
            </w:r>
            <w:r w:rsidRPr="00187D96">
              <w:rPr>
                <w:rFonts w:eastAsia="Times New Roman"/>
              </w:rPr>
              <w:t>за счёт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20225519050220150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Субсидия бюджетам муниципальных районов на поддержку отрасли культуры за счёт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20240014050000150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20245160050220150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Межбюджетные трансферты, передаваемые бюджетам </w:t>
            </w:r>
            <w:r w:rsidRPr="00187D96">
              <w:rPr>
                <w:rFonts w:eastAsia="Times New Roman"/>
              </w:rPr>
              <w:lastRenderedPageBreak/>
              <w:t>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057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20305010050000150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20705030050000150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071</w:t>
            </w: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  <w:b/>
                <w:bCs/>
                <w:kern w:val="32"/>
              </w:rPr>
              <w:t>Министерство экологии и природных ресурсов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071</w:t>
            </w: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11625030010000140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11625050010000140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072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11625030010000140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074</w:t>
            </w: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11301995050000130 11301995050011130 11301995050013130 11301995050021130 11301995050023130 11301995050031130 11301995050033130 11301995050041130 11301995050043130 11301995050051130 11301995050053130 11301995050061130 11301995050063130 11301995050071130 11301995050073130 11301995050081130 11301995050083130 11301995050091130 11301995050093130 11301995050101130 11301995050103130 11301995050111130 11301995050113130 11301995050121130 </w:t>
            </w:r>
            <w:r w:rsidRPr="00187D96">
              <w:rPr>
                <w:rFonts w:eastAsia="Times New Roman"/>
              </w:rPr>
              <w:lastRenderedPageBreak/>
              <w:t>11301995050123130 11301995050133130 11301995050143130</w:t>
            </w:r>
            <w:r w:rsidRPr="00187D96">
              <w:rPr>
                <w:rFonts w:eastAsia="Times New Roman"/>
                <w:highlight w:val="yellow"/>
              </w:rPr>
              <w:t xml:space="preserve"> </w:t>
            </w:r>
            <w:r w:rsidRPr="00187D96">
              <w:rPr>
                <w:rFonts w:eastAsia="Times New Roman"/>
              </w:rPr>
              <w:t>11301995050161130 11301995050171130 11301995050181130 11301995050191130 11301995050211130 11301995050261130 11301995050263130 11301995050271130 11301995050273130 11301995050281130 11301995050323130</w:t>
            </w:r>
            <w:r w:rsidRPr="00187D96">
              <w:rPr>
                <w:rFonts w:eastAsia="Times New Roman"/>
                <w:highlight w:val="lightGray"/>
              </w:rPr>
              <w:t xml:space="preserve"> 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11302995050000130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11621050050000140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11701050050000180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11705050050000180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исполнение  полномочий в сфере общего образования в муниципальных дошкольных образовательных организациях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исполнение полномочий в сфере общего образования в муниципальных общеобразовательных организациях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</w:t>
            </w:r>
            <w:r w:rsidRPr="00187D96">
              <w:rPr>
                <w:rFonts w:eastAsia="Times New Roman"/>
              </w:rPr>
              <w:lastRenderedPageBreak/>
              <w:t>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074</w:t>
            </w:r>
          </w:p>
        </w:tc>
        <w:tc>
          <w:tcPr>
            <w:tcW w:w="1302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20230029050220150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20245160050220150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  <w:shd w:val="clear" w:color="auto" w:fill="FFFFFF"/>
              </w:rPr>
              <w:t>20705030050000</w:t>
            </w:r>
            <w:r w:rsidRPr="00187D96">
              <w:rPr>
                <w:rFonts w:eastAsia="Times New Roman"/>
              </w:rPr>
              <w:t>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074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21960010050220150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082</w:t>
            </w: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11301995050000130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11302995050000130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11701050050000180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11705050050000180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осуществление отдельных государственных  полномочий по поддержке сельскохозяйственного производства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Субвенции на возмещение части затрат на </w:t>
            </w:r>
            <w:r w:rsidRPr="00187D96">
              <w:rPr>
                <w:rFonts w:eastAsia="Times New Roman"/>
              </w:rPr>
              <w:lastRenderedPageBreak/>
              <w:t>приобретение зерноуборочных и кормоуборочных комбайнов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082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20235541050110150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20235541050220150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20235542050110150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Субвенции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сельхозтоваропроизводителей</w:t>
            </w:r>
            <w:proofErr w:type="spellEnd"/>
            <w:r w:rsidRPr="00187D96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20235542050220150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Субвенции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сельхозтоваропроизводителей</w:t>
            </w:r>
            <w:proofErr w:type="spellEnd"/>
            <w:r w:rsidRPr="00187D96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20235543050220150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20235543050110150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20235543050220150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20235543050220150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20235543050110150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20235543050220150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21960010050000150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093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Министерство финансов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11633050050000140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187D96">
              <w:rPr>
                <w:rFonts w:eastAsia="Times New Roman"/>
              </w:rPr>
              <w:lastRenderedPageBreak/>
              <w:t>муниципальных нужд для нужд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106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Федеральная служба по надзору в сфере транспорта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106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116900050056000140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133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11301995050000130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11302995050000130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11633050056000140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11690050050000140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11701050050000180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11705050050000180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20220077050220150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20220077050220150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софинансирование капитальных вложений в объекты газоснабжения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20220077050220150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20225013050000150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бюджетам муниципальных районов на сокращение доли загрязненных сточных вод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20525013050220150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бюджетам муниципальных районов на сокращение доли загрязненных сточных вод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20225497050110150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20225497050220150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Субсидии на осуществление социальных выплат молодым семьям на приобретение жилья или строительство индивидуального жилого дома за счет </w:t>
            </w:r>
            <w:r w:rsidRPr="00187D96">
              <w:rPr>
                <w:rFonts w:eastAsia="Times New Roman"/>
              </w:rPr>
              <w:lastRenderedPageBreak/>
              <w:t>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20225555050110150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20225555050220150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20225097050110150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20227567050110150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20227567050220150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20229999050220150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20235082050110150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20235082050220150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Субвенции на обеспечение детей-сирот и детей, оставшихся без попечения родителей, лиц из числа детей-сирот и детей, </w:t>
            </w:r>
            <w:r w:rsidR="00F730EF" w:rsidRPr="00187D96">
              <w:rPr>
                <w:rFonts w:eastAsia="Times New Roman"/>
              </w:rPr>
              <w:t>оставшихся</w:t>
            </w:r>
            <w:r w:rsidRPr="00187D96">
              <w:rPr>
                <w:rFonts w:eastAsia="Times New Roman"/>
              </w:rPr>
              <w:t xml:space="preserve"> без попечения родителей, жилых помещениями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20235134050110150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187D96">
              <w:rPr>
                <w:rFonts w:eastAsia="Times New Roma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</w:t>
            </w:r>
            <w:r w:rsidRPr="00187D96">
              <w:rPr>
                <w:rFonts w:eastAsia="Times New Roman"/>
              </w:rPr>
              <w:lastRenderedPageBreak/>
              <w:t>средств федерального бюджета</w:t>
            </w:r>
            <w:proofErr w:type="gramEnd"/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20235135050110150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20240014050000150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21960010050220150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143</w:t>
            </w:r>
          </w:p>
        </w:tc>
        <w:tc>
          <w:tcPr>
            <w:tcW w:w="1302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143</w:t>
            </w:r>
          </w:p>
        </w:tc>
        <w:tc>
          <w:tcPr>
            <w:tcW w:w="1302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11105013</w:t>
            </w:r>
            <w:r w:rsidRPr="00187D96">
              <w:rPr>
                <w:rFonts w:eastAsia="Times New Roman"/>
                <w:lang w:val="en-US"/>
              </w:rPr>
              <w:t>05</w:t>
            </w:r>
            <w:r w:rsidRPr="00187D96">
              <w:rPr>
                <w:rFonts w:eastAsia="Times New Roman"/>
              </w:rPr>
              <w:t>0000120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proofErr w:type="gramStart"/>
            <w:r w:rsidRPr="00187D96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87D96" w:rsidRPr="00187D96" w:rsidTr="00273C76">
        <w:tc>
          <w:tcPr>
            <w:tcW w:w="696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143</w:t>
            </w:r>
          </w:p>
        </w:tc>
        <w:tc>
          <w:tcPr>
            <w:tcW w:w="1302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11105013130000120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150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Министерство социальной политики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11690050050000140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178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178</w:t>
            </w: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11621050050000140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11690050050000140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 xml:space="preserve">Управление Федеральной налоговой службы по </w:t>
            </w:r>
            <w:r w:rsidRPr="00187D96">
              <w:rPr>
                <w:rFonts w:eastAsia="Times New Roman"/>
                <w:b/>
              </w:rPr>
              <w:lastRenderedPageBreak/>
              <w:t>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10102010010000110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</w:rPr>
              <w:t>182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10102020010000110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10102030010000110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</w:rPr>
              <w:t>182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10102040010000110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10501011010000110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10501020010000110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</w:rPr>
              <w:t>182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10502010020000110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Единый налог на вмененный доход для отдельных видов деятельности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</w:rPr>
              <w:t>182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10503010010000110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Единый сельскохозяйственный налог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10504020020000110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vertAlign w:val="superscript"/>
              </w:rPr>
            </w:pPr>
            <w:r w:rsidRPr="00187D96">
              <w:rPr>
                <w:rFonts w:eastAsia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</w:rPr>
              <w:t>182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10803010010000110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10807010018000110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</w:rPr>
              <w:t>182</w:t>
            </w: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11603010010000140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187D96">
              <w:rPr>
                <w:rFonts w:eastAsia="Times New Roman"/>
              </w:rPr>
              <w:lastRenderedPageBreak/>
              <w:t>статьями 116, 118, статьей 119</w:t>
            </w:r>
            <w:r w:rsidRPr="00187D96">
              <w:rPr>
                <w:rFonts w:eastAsia="Times New Roman"/>
                <w:vertAlign w:val="superscript"/>
              </w:rPr>
              <w:t>1</w:t>
            </w:r>
            <w:r w:rsidRPr="00187D96">
              <w:rPr>
                <w:rFonts w:eastAsia="Times New Roman"/>
              </w:rPr>
              <w:t>, пунктами 1 и 2 статьи 120, статьями 125, 126, 128, 129, 129</w:t>
            </w:r>
            <w:r w:rsidRPr="00187D96">
              <w:rPr>
                <w:rFonts w:eastAsia="Times New Roman"/>
                <w:vertAlign w:val="superscript"/>
              </w:rPr>
              <w:t>1</w:t>
            </w:r>
            <w:r w:rsidRPr="00187D96">
              <w:rPr>
                <w:rFonts w:eastAsia="Times New Roman"/>
              </w:rPr>
              <w:t>, 132, 133, 134, 135, 135</w:t>
            </w:r>
            <w:r w:rsidRPr="00187D96">
              <w:rPr>
                <w:rFonts w:eastAsia="Times New Roman"/>
                <w:vertAlign w:val="superscript"/>
              </w:rPr>
              <w:t>1</w:t>
            </w:r>
            <w:r w:rsidRPr="00187D96">
              <w:rPr>
                <w:rFonts w:eastAsia="Times New Roman"/>
              </w:rPr>
              <w:t xml:space="preserve"> Налогового кодекса Российской Федерации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</w:rPr>
              <w:lastRenderedPageBreak/>
              <w:t>182</w:t>
            </w: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11606000010000140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188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Главное управление МВД России по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10806000010000110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188</w:t>
            </w: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10807100010000110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10807141010000110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11630030010000140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11643000010000140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11690050050000140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321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187D96" w:rsidRPr="00187D96" w:rsidRDefault="00187D96" w:rsidP="00273C76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по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1080702001</w:t>
            </w:r>
            <w:r w:rsidRPr="00187D96">
              <w:rPr>
                <w:rFonts w:eastAsia="Times New Roman"/>
                <w:lang w:val="en-US"/>
              </w:rPr>
              <w:t>0</w:t>
            </w:r>
            <w:r w:rsidRPr="00187D96">
              <w:rPr>
                <w:rFonts w:eastAsia="Times New Roman"/>
              </w:rPr>
              <w:t>000110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11625060010000140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Денежные взыскания (штрафы) за нарушение земельного законодательства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lang w:val="en-US"/>
              </w:rPr>
            </w:pPr>
            <w:r w:rsidRPr="00187D96">
              <w:rPr>
                <w:rFonts w:eastAsia="Times New Roman"/>
                <w:lang w:val="en-US"/>
              </w:rPr>
              <w:t>321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lang w:val="en-US"/>
              </w:rPr>
            </w:pPr>
            <w:r w:rsidRPr="00187D96">
              <w:rPr>
                <w:rFonts w:eastAsia="Times New Roman"/>
                <w:lang w:val="en-US"/>
              </w:rPr>
              <w:t>116430000010000140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366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 xml:space="preserve">Комитет по управлению муниципальным </w:t>
            </w:r>
            <w:r w:rsidRPr="00187D96">
              <w:rPr>
                <w:rFonts w:eastAsia="Times New Roman"/>
                <w:b/>
              </w:rPr>
              <w:lastRenderedPageBreak/>
              <w:t>имуществом Воскресенского муниципального района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366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11105013050000120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187D96">
              <w:rPr>
                <w:rFonts w:eastAsia="Times New Roman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r w:rsidRPr="00187D96">
              <w:rPr>
                <w:rFonts w:eastAsia="Times New Roman"/>
              </w:rPr>
              <w:t>соб-ственность</w:t>
            </w:r>
            <w:proofErr w:type="spellEnd"/>
            <w:r w:rsidRPr="00187D96">
              <w:rPr>
                <w:rFonts w:eastAsia="Times New Roman"/>
              </w:rPr>
      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11105013130000120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11105025050000120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187D96">
              <w:rPr>
                <w:rFonts w:eastAsia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11105035050000120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11107015050000120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11109045050000120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11301995050000130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11302995050000130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11402052050000410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11402052050000440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 w:rsidRPr="00187D96">
              <w:rPr>
                <w:rFonts w:eastAsia="Times New Roman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366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11406013050000430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proofErr w:type="gramStart"/>
            <w:r w:rsidRPr="00187D96">
              <w:rPr>
                <w:rFonts w:eastAsia="Times New Roman"/>
              </w:rPr>
              <w:t>межселен-ных</w:t>
            </w:r>
            <w:proofErr w:type="spellEnd"/>
            <w:proofErr w:type="gramEnd"/>
            <w:r w:rsidRPr="00187D96">
              <w:rPr>
                <w:rFonts w:eastAsia="Times New Roman"/>
              </w:rPr>
              <w:t xml:space="preserve"> территорий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11406013130000430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11406025050000430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11406313100000430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FFFFFF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11406313130000430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auto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11406325050000430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auto"/>
          </w:tcPr>
          <w:p w:rsidR="00187D96" w:rsidRPr="00187D96" w:rsidRDefault="00187D96" w:rsidP="00273C76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11413050050000410</w:t>
            </w: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11701050050000180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366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11705050050000180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10804020011000110</w:t>
            </w:r>
          </w:p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10804020014000110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</w:rPr>
              <w:t>Государственная пошлина за совершение</w:t>
            </w:r>
            <w:r w:rsidRPr="00187D96">
              <w:rPr>
                <w:rFonts w:eastAsia="Times New Roman"/>
                <w:b/>
              </w:rPr>
              <w:t xml:space="preserve"> </w:t>
            </w:r>
            <w:r w:rsidRPr="00187D96">
              <w:rPr>
                <w:rFonts w:eastAsia="Times New Roman"/>
              </w:rPr>
              <w:t>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10807150011000110</w:t>
            </w:r>
          </w:p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10807150014000110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11301995050013130 11301995050023130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 w:rsidRPr="00187D96">
              <w:rPr>
                <w:rFonts w:eastAsia="Times New Roman"/>
              </w:rPr>
              <w:lastRenderedPageBreak/>
              <w:t>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11302065050000130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11302995050000130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11690050050000140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11701050050000180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11705050050000180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20229999050220150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оказание частичной финансовой поддержки районных СМИ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20229999050220150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обеспечение доступа к системе электронного документооборота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20225527050220150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20235120050110150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20240014050000150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20245160050220150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Межбюджетные трансферты, передаваемые бюджетам муниципальных районов для компенсации </w:t>
            </w:r>
            <w:r w:rsidRPr="00187D96">
              <w:rPr>
                <w:rFonts w:eastAsia="Times New Roman"/>
              </w:rPr>
              <w:lastRenderedPageBreak/>
              <w:t>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20705030050000150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безвозмездные поступления в бюджеты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487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21960010050220150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187D96" w:rsidRPr="00187D96" w:rsidTr="00273C76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798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Государственная жилищная инспекция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798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11690050050000140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  <w:b/>
              </w:rPr>
              <w:t>881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Комитет государственного ветеринарного надзора Нижегородской области</w:t>
            </w:r>
          </w:p>
        </w:tc>
      </w:tr>
      <w:tr w:rsidR="00187D96" w:rsidRPr="00187D96" w:rsidTr="00273C76">
        <w:tc>
          <w:tcPr>
            <w:tcW w:w="696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881</w:t>
            </w:r>
          </w:p>
        </w:tc>
        <w:tc>
          <w:tcPr>
            <w:tcW w:w="1302" w:type="pct"/>
            <w:shd w:val="clear" w:color="auto" w:fill="FFFFFF"/>
            <w:vAlign w:val="bottom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11690050050000140</w:t>
            </w:r>
          </w:p>
        </w:tc>
        <w:tc>
          <w:tcPr>
            <w:tcW w:w="3002" w:type="pct"/>
            <w:shd w:val="clear" w:color="auto" w:fill="FFFFFF"/>
          </w:tcPr>
          <w:p w:rsidR="00187D96" w:rsidRPr="00187D96" w:rsidRDefault="00187D96" w:rsidP="00273C7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187D96" w:rsidRPr="00187D96" w:rsidRDefault="00187D96" w:rsidP="00187D96">
      <w:pPr>
        <w:tabs>
          <w:tab w:val="left" w:pos="2820"/>
        </w:tabs>
        <w:jc w:val="right"/>
        <w:rPr>
          <w:rFonts w:eastAsia="Times New Roman"/>
        </w:rPr>
      </w:pPr>
    </w:p>
    <w:p w:rsidR="00EF536C" w:rsidRDefault="00EF536C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187D96" w:rsidRPr="00EF536C" w:rsidRDefault="00187D96" w:rsidP="00187D96">
      <w:pPr>
        <w:tabs>
          <w:tab w:val="left" w:pos="2820"/>
        </w:tabs>
        <w:jc w:val="right"/>
        <w:rPr>
          <w:rFonts w:eastAsia="Times New Roman"/>
          <w:b/>
          <w:sz w:val="32"/>
          <w:szCs w:val="32"/>
        </w:rPr>
      </w:pPr>
      <w:r w:rsidRPr="00EF536C">
        <w:rPr>
          <w:rFonts w:eastAsia="Times New Roman"/>
          <w:b/>
          <w:sz w:val="32"/>
          <w:szCs w:val="32"/>
        </w:rPr>
        <w:lastRenderedPageBreak/>
        <w:t>Приложение 2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EF536C" w:rsidRPr="00187D96" w:rsidRDefault="00EF536C" w:rsidP="00EF536C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187D96" w:rsidRPr="00EF536C" w:rsidRDefault="00187D96" w:rsidP="00187D96">
      <w:pPr>
        <w:jc w:val="center"/>
        <w:rPr>
          <w:rFonts w:eastAsia="Times New Roman"/>
          <w:b/>
          <w:sz w:val="32"/>
          <w:szCs w:val="32"/>
        </w:rPr>
      </w:pPr>
      <w:r w:rsidRPr="00EF536C">
        <w:rPr>
          <w:rFonts w:eastAsia="Times New Roman"/>
          <w:b/>
          <w:sz w:val="32"/>
          <w:szCs w:val="32"/>
        </w:rPr>
        <w:t>Перечень администраторов источников финансирования</w:t>
      </w:r>
    </w:p>
    <w:p w:rsidR="00187D96" w:rsidRPr="00EF536C" w:rsidRDefault="00187D96" w:rsidP="00187D96">
      <w:pPr>
        <w:jc w:val="center"/>
        <w:rPr>
          <w:rFonts w:eastAsia="Times New Roman"/>
          <w:b/>
          <w:sz w:val="32"/>
          <w:szCs w:val="32"/>
        </w:rPr>
      </w:pPr>
      <w:r w:rsidRPr="00EF536C">
        <w:rPr>
          <w:rFonts w:eastAsia="Times New Roman"/>
          <w:b/>
          <w:sz w:val="32"/>
          <w:szCs w:val="32"/>
        </w:rPr>
        <w:t>дефицита бюджета муниципального района</w:t>
      </w:r>
    </w:p>
    <w:tbl>
      <w:tblPr>
        <w:tblW w:w="4688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1606"/>
        <w:gridCol w:w="3420"/>
        <w:gridCol w:w="4745"/>
      </w:tblGrid>
      <w:tr w:rsidR="00187D96" w:rsidRPr="00187D96" w:rsidTr="00850122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  <w:b/>
              </w:rPr>
              <w:t>Ведомство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  <w:b/>
              </w:rPr>
              <w:t xml:space="preserve">Администратор </w:t>
            </w:r>
          </w:p>
        </w:tc>
      </w:tr>
      <w:tr w:rsidR="00187D96" w:rsidRPr="00187D96" w:rsidTr="00850122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  <w:b/>
              </w:rPr>
              <w:t>001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snapToGri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  <w:b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187D96" w:rsidRPr="00187D96" w:rsidTr="00850122">
        <w:trPr>
          <w:trHeight w:val="76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01030100050000710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87D96" w:rsidRPr="00187D96" w:rsidTr="00850122">
        <w:trPr>
          <w:trHeight w:val="76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01030100050000810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87D96" w:rsidRPr="00187D96" w:rsidTr="00850122">
        <w:trPr>
          <w:trHeight w:val="63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001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01050201050000510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87D96" w:rsidRPr="00187D96" w:rsidTr="00850122">
        <w:trPr>
          <w:trHeight w:val="56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 xml:space="preserve">001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01050201050000610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850122" w:rsidRDefault="00850122" w:rsidP="00187D96">
      <w:pPr>
        <w:tabs>
          <w:tab w:val="left" w:pos="2820"/>
        </w:tabs>
        <w:jc w:val="right"/>
        <w:rPr>
          <w:rFonts w:eastAsia="Times New Roman"/>
          <w:b/>
          <w:sz w:val="28"/>
          <w:szCs w:val="28"/>
        </w:rPr>
      </w:pPr>
    </w:p>
    <w:p w:rsidR="00850122" w:rsidRDefault="00850122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187D96" w:rsidRPr="00850122" w:rsidRDefault="00187D96" w:rsidP="00187D96">
      <w:pPr>
        <w:tabs>
          <w:tab w:val="left" w:pos="2820"/>
        </w:tabs>
        <w:jc w:val="right"/>
        <w:rPr>
          <w:rFonts w:eastAsia="Times New Roman"/>
          <w:b/>
          <w:sz w:val="32"/>
          <w:szCs w:val="32"/>
        </w:rPr>
      </w:pPr>
      <w:r w:rsidRPr="00850122">
        <w:rPr>
          <w:rFonts w:eastAsia="Times New Roman"/>
          <w:b/>
          <w:sz w:val="32"/>
          <w:szCs w:val="32"/>
        </w:rPr>
        <w:lastRenderedPageBreak/>
        <w:t>Приложение 3</w:t>
      </w:r>
    </w:p>
    <w:p w:rsidR="00187D96" w:rsidRPr="00187D96" w:rsidRDefault="00187D96" w:rsidP="00187D96">
      <w:pPr>
        <w:tabs>
          <w:tab w:val="left" w:pos="2820"/>
        </w:tabs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tabs>
          <w:tab w:val="left" w:pos="2820"/>
        </w:tabs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tabs>
          <w:tab w:val="left" w:pos="2820"/>
        </w:tabs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850122" w:rsidRPr="00187D96" w:rsidRDefault="00850122" w:rsidP="00850122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187D96" w:rsidRPr="00850122" w:rsidRDefault="00187D96" w:rsidP="00187D96">
      <w:pPr>
        <w:tabs>
          <w:tab w:val="left" w:pos="2820"/>
        </w:tabs>
        <w:jc w:val="center"/>
        <w:rPr>
          <w:rFonts w:eastAsia="Times New Roman"/>
          <w:b/>
          <w:sz w:val="32"/>
          <w:szCs w:val="32"/>
        </w:rPr>
      </w:pPr>
      <w:r w:rsidRPr="00850122">
        <w:rPr>
          <w:rFonts w:eastAsia="Times New Roman"/>
          <w:b/>
          <w:sz w:val="32"/>
          <w:szCs w:val="32"/>
        </w:rPr>
        <w:t>Поступления доходов</w:t>
      </w:r>
    </w:p>
    <w:p w:rsidR="00187D96" w:rsidRPr="00850122" w:rsidRDefault="00187D96" w:rsidP="00187D96">
      <w:pPr>
        <w:tabs>
          <w:tab w:val="left" w:pos="2820"/>
        </w:tabs>
        <w:jc w:val="center"/>
        <w:rPr>
          <w:rFonts w:eastAsia="Times New Roman"/>
          <w:b/>
          <w:sz w:val="32"/>
          <w:szCs w:val="32"/>
        </w:rPr>
      </w:pPr>
      <w:r w:rsidRPr="00850122">
        <w:rPr>
          <w:rFonts w:eastAsia="Times New Roman"/>
          <w:b/>
          <w:sz w:val="32"/>
          <w:szCs w:val="32"/>
        </w:rPr>
        <w:t>по группам, подгруппам и статьям бюджетной классификации</w:t>
      </w:r>
    </w:p>
    <w:p w:rsidR="00187D96" w:rsidRPr="00187D96" w:rsidRDefault="00187D96" w:rsidP="00187D96">
      <w:pPr>
        <w:tabs>
          <w:tab w:val="left" w:pos="2820"/>
        </w:tabs>
        <w:jc w:val="right"/>
        <w:rPr>
          <w:rFonts w:eastAsia="Times New Roman"/>
        </w:rPr>
      </w:pPr>
      <w:r w:rsidRPr="00187D96">
        <w:rPr>
          <w:rFonts w:eastAsia="Times New Roman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3"/>
        <w:gridCol w:w="3091"/>
        <w:gridCol w:w="1699"/>
        <w:gridCol w:w="1699"/>
        <w:gridCol w:w="1699"/>
      </w:tblGrid>
      <w:tr w:rsidR="00187D96" w:rsidRPr="00187D96" w:rsidTr="00187D96">
        <w:trPr>
          <w:trHeight w:val="30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Наименование доходов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2020 год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2021 год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2022 год</w:t>
            </w:r>
          </w:p>
        </w:tc>
      </w:tr>
      <w:tr w:rsidR="00187D96" w:rsidRPr="00187D96" w:rsidTr="00187D96">
        <w:trPr>
          <w:trHeight w:val="1230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10000000000000000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1.НАЛОГОВЫЕ И НЕНАЛОГОВЫЕ ДОХОДЫ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147 701 050,00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154 170 950,00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162 733 900,00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10100000000000000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1.1.НАЛОГИ НА ПРИБЫЛЬ, ДОХОДЫ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108 284 800,00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116 086 100,00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124 460 700,00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10102000010000110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1.1.1.Налог на доходы физических лиц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108 284 800,00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116 086 100,00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124 460 700,00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10102010010000110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103 905 300,00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111 482 800,00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119 621 000,00</w:t>
            </w:r>
          </w:p>
        </w:tc>
      </w:tr>
      <w:tr w:rsidR="00187D96" w:rsidRPr="00187D96" w:rsidTr="00AD6BC1">
        <w:trPr>
          <w:trHeight w:val="272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10102020010000110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632 300,00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678 400,00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727 900,00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10102030010000110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1.1.1.3.Налог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843 000,00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904 500,00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970 600,00</w:t>
            </w:r>
          </w:p>
        </w:tc>
      </w:tr>
      <w:tr w:rsidR="00187D96" w:rsidRPr="00187D96" w:rsidTr="00187D96">
        <w:trPr>
          <w:trHeight w:val="238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10102040010000110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2 904 200,00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3 020 400,00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3 141 200,00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10500000000000000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1.2.НАЛОГИ НА СОВОКУПНЫЙ ДОХОД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11 145 950,00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8 852 150,00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8 022 300,00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10501000010000110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1.2.1.Налог, взимаемый в связи с применением упрощенной системы налогообложения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4 132 000,00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4 342 700,00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4 542 400,00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10501011010000110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1.2.1.1.Налог,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2 426 000,00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2 549 700,00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2 667 000,00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10501020010000110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1.2.1.2.Налог,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1 706 000,00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1 793 000,00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1 875 400,00</w:t>
            </w:r>
          </w:p>
        </w:tc>
      </w:tr>
      <w:tr w:rsidR="00187D96" w:rsidRPr="00187D96" w:rsidTr="00AD6BC1">
        <w:trPr>
          <w:trHeight w:val="272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10502000020000110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6 106 900,00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1 600 000,00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10502010020000110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1.2.1.1.Единый налог на вмененный доход  для отдельных видов деятельности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6 106 900,00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1 600 000,00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10503000010000110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1.2.2.Единый сельскохозяйственный налог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62 150,00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63 450,00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64 700,00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10503010010000110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1.2.2.1.Единый сельскохозяйственный налог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62 150,00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63 450,00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64 700,00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10504000020000110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844 900,00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2 846 000,00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3 415 200,00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10504020020000110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1.2.3.1.Налог,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844 900,00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2 846 000,00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3 415 200,00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10800000000000000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1.3.ГОСУДАРСТВЕННАЯ ПОШЛИНА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2 535 100,00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2 636 500,00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2 741 900,00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10803000010000110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1 241 800,00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1 291 500,00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1 343 100,00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10803010010000110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1.3.1.1.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1 241 800,00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1 291 500,00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1 343 100,00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10806000010000110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85 600,00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89 000,00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92 600,00</w:t>
            </w:r>
          </w:p>
        </w:tc>
      </w:tr>
      <w:tr w:rsidR="00187D96" w:rsidRPr="00187D96" w:rsidTr="00187D96">
        <w:trPr>
          <w:trHeight w:val="138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10807000010000110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1 207 700,00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1 256 000,00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1 306 200,00</w:t>
            </w:r>
          </w:p>
        </w:tc>
      </w:tr>
      <w:tr w:rsidR="00187D96" w:rsidRPr="00187D96" w:rsidTr="004C521E">
        <w:trPr>
          <w:trHeight w:val="1692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10807010010000110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</w:t>
            </w:r>
            <w:r w:rsidRPr="00187D96">
              <w:rPr>
                <w:rFonts w:eastAsia="Times New Roman"/>
              </w:rPr>
              <w:lastRenderedPageBreak/>
              <w:t>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10807020010000110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863 500,00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898 000,00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934 000,00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10807100010000110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1.3.3.3.Государственная пошлина за выдачу и обмен паспорта гражданина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97 100,00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105 000,00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10807140010000110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237 100,00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246 600,00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256 400,00</w:t>
            </w:r>
          </w:p>
        </w:tc>
      </w:tr>
      <w:tr w:rsidR="00187D96" w:rsidRPr="00187D96" w:rsidTr="006A1495">
        <w:trPr>
          <w:trHeight w:val="16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10807141010000110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237 100,00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246 600,00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256 400,00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10807150010000110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10 800,00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11100000000000000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8 715 900,00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9 064 500,00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9 429 000,00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11105000000000120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8 714 500,00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9 063 100,00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9 427 600,00</w:t>
            </w:r>
          </w:p>
        </w:tc>
      </w:tr>
      <w:tr w:rsidR="00187D96" w:rsidRPr="00187D96" w:rsidTr="00187D96">
        <w:trPr>
          <w:trHeight w:val="416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11105010000000120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3 769 500,00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3 920 300,00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4 079 100,00</w:t>
            </w:r>
          </w:p>
        </w:tc>
      </w:tr>
      <w:tr w:rsidR="00187D96" w:rsidRPr="00187D96" w:rsidTr="006A1495">
        <w:trPr>
          <w:trHeight w:val="1973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11105013050000120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1.4.1.1.1. </w:t>
            </w:r>
            <w:proofErr w:type="gramStart"/>
            <w:r w:rsidRPr="00187D96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2 259 500,00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2 360 300,00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2 469 100,00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1110502550000120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proofErr w:type="gramStart"/>
            <w:r w:rsidRPr="00187D96">
              <w:rPr>
                <w:rFonts w:eastAsia="Times New Roman"/>
              </w:rPr>
              <w:t>1.4.1.1.2.Доходы,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260 000,00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11105013130000120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1.4.1.1.3.Доходы,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1 300 000,00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1 350 000,00</w:t>
            </w:r>
          </w:p>
        </w:tc>
      </w:tr>
      <w:tr w:rsidR="00187D96" w:rsidRPr="00187D96" w:rsidTr="00187D96">
        <w:trPr>
          <w:trHeight w:val="22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11105030000000120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1.4.1.2</w:t>
            </w:r>
            <w:r w:rsidRPr="00187D96">
              <w:rPr>
                <w:rFonts w:eastAsia="Times New Roman"/>
                <w:sz w:val="26"/>
                <w:szCs w:val="26"/>
              </w:rPr>
              <w:t xml:space="preserve"> </w:t>
            </w:r>
            <w:r w:rsidRPr="00187D96">
              <w:rPr>
                <w:rFonts w:eastAsia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4 945 000,00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5 142 800,00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5 348 500,00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11105035050000120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1.4.1.2.1.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4 945 000,00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5 142 800,00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5 348 500,00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11109000000000120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400,00</w:t>
            </w:r>
          </w:p>
        </w:tc>
      </w:tr>
      <w:tr w:rsidR="00187D96" w:rsidRPr="00187D96" w:rsidTr="00AD6BC1">
        <w:trPr>
          <w:trHeight w:val="839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11109040000000120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400,00</w:t>
            </w:r>
          </w:p>
        </w:tc>
      </w:tr>
      <w:tr w:rsidR="00187D96" w:rsidRPr="00187D96" w:rsidTr="006A1495">
        <w:trPr>
          <w:trHeight w:val="697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11109045050000120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11107000000000120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1.4.3. Платежи от государственных и муниципальных унитарных предприятий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11107010000000120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1.4.3.1. Доходы от перечисления части прибыли государственных и муниципальных унитарных предприятий, остающейся после уплаты </w:t>
            </w:r>
            <w:r w:rsidRPr="00187D96">
              <w:rPr>
                <w:rFonts w:eastAsia="Times New Roman"/>
              </w:rPr>
              <w:lastRenderedPageBreak/>
              <w:t>налогов и обязательных платежей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11107015050000120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1.4.3.1.1.Доходы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11200000000000000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1.5.ПЛАТЕЖИ ПРИ ПОЛЬЗОВАНИИ ПРИРОДНЫМИ РЕСУРСАМИ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122 300,00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127 200,00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132 300,00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11201000010000120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1.5.1.Плата за негативное воздействие на окружающую среду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122 300,00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127 200,00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132 300,00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11201010010000120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38 100,00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11201030010000120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1.5.1.3. Плата за выбросы загрязняющих веществ в водные объекты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20 900,00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11201040010000120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1.5.1.4.Плата за размещение отходов производства и потребления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67 800,00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70 500,00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73 300,00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11300000000000000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15 425 500,00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16 042 600,00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16 684 300,00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11301000000000130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1.6.1.Доходы от оказания  платных услуг (работ)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15 259 500,00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15 870 000,00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16 504 800,00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11301990000000130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1.6.1.1.Прочие доходы от оказания платных услуг (работ)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15 259 500,00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15 870 000,00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16 504 800,00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11301995050000130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15 259 500,00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15 870 000,00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16 504 800,00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11302000000000130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1.6.2.Доходы от компенсации затрат государства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166 000,00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172 600,00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179 500,00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11302060000000130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166 000,00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172 600,00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179 500,00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11302065050000130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166 000,00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172 600,00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179 500,00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11400000000000000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1.7.ДОХОДЫ ОТ ПРОДАЖИ МАТЕРИАЛЬНЫХ И НЕМАТЕРИАЛЬНЫХ АКТИВОВ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1 275 000,00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1 157 500,00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1 050 800,00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11413000000000410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1.7.1.</w:t>
            </w:r>
            <w:r w:rsidRPr="00187D9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187D96">
              <w:rPr>
                <w:rFonts w:eastAsia="Times New Roman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11413050050000410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1.7.1.1.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11406000000000430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855 000,00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769 000,00</w:t>
            </w:r>
          </w:p>
        </w:tc>
      </w:tr>
      <w:tr w:rsidR="00187D96" w:rsidRPr="00187D96" w:rsidTr="006A1495">
        <w:trPr>
          <w:trHeight w:val="839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11406010000000430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855 000,00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769 000,00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11406013050000430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187D96">
              <w:rPr>
                <w:rFonts w:eastAsia="Times New Roman"/>
              </w:rPr>
              <w:lastRenderedPageBreak/>
              <w:t>муниципальных районов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800 000,00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720 000,00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647 000,00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11406013130000430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135 000,00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122 000,00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11406300000000430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181 800,00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11406310000000430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1.7.3.1.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181 800,00</w:t>
            </w:r>
          </w:p>
        </w:tc>
      </w:tr>
      <w:tr w:rsidR="00187D96" w:rsidRPr="00187D96" w:rsidTr="006A1495">
        <w:trPr>
          <w:trHeight w:val="1264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11406313050000430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1.7.3.1.1.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157 500,00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140 800,00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11406313130000430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1.7.3.1.2.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41 000,00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11600000000000000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1.8.ШТРАФЫ, САНКЦИИ, ВОЗМЕЩЕНИЕ УЩЕРБА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196 500,00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204 400,00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212 600,00</w:t>
            </w:r>
          </w:p>
        </w:tc>
      </w:tr>
      <w:tr w:rsidR="00187D96" w:rsidRPr="00187D96" w:rsidTr="00AD6BC1">
        <w:trPr>
          <w:trHeight w:val="981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11608000010000140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1.8.1.Денежные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</w:tr>
      <w:tr w:rsidR="00187D96" w:rsidRPr="00187D96" w:rsidTr="00187D96">
        <w:trPr>
          <w:trHeight w:val="25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11608010016000140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1.8.1.1.Денежные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</w:tr>
      <w:tr w:rsidR="00187D96" w:rsidRPr="00187D96" w:rsidTr="00187D96">
        <w:trPr>
          <w:trHeight w:val="9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11625074050000140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1.8.2.Денежные взыскания (штрафы) за нарушение лесного законодательства на лесных участках, находящихся в собственности </w:t>
            </w:r>
            <w:r w:rsidRPr="00187D96">
              <w:rPr>
                <w:rFonts w:eastAsia="Times New Roman"/>
              </w:rPr>
              <w:lastRenderedPageBreak/>
              <w:t>муниципальных районов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30 000,00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</w:tr>
      <w:tr w:rsidR="00187D96" w:rsidRPr="00187D96" w:rsidTr="00187D96">
        <w:trPr>
          <w:trHeight w:val="18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11625074056000140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1.8.2.1.Денежные взыскания (штрафы) за нарушение лесного законодательства на лесных участках, находящихся в собственности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11690000000000140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1.8.7.Прочие поступления от денежных взысканий (штрафов) и иных сумм в возмещение ущерба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146 500,00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154 400,00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162 600,00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11690050050000140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1.8.7.1.Прочие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</w:tr>
      <w:tr w:rsidR="00187D96" w:rsidRPr="00187D96" w:rsidTr="00187D96">
        <w:trPr>
          <w:trHeight w:val="195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11690050056000140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1.8.7.2.Прочие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126 500,00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134 400,00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142 600,00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2.БЕЗВОЗМЕЗДНЫЕ ПОСТУПЛЕНИЯ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541 499 750,00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584 083 050,00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492 096 650,00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20200000000000000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541 499 750,00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584 083 050,00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492 096 650,00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20210000000000150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2.1.1.ДОТАЦИИ БЮДЖЕТАМ БЮДЖЕТНОЙ СИСТЕМЫ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229 334 300,00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196 191 000,00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198 931 900,00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20215001000000150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2.1.1.1.</w:t>
            </w:r>
            <w:r w:rsidRPr="00187D9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187D96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214 334 300,00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181 191 000,00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183 931 900,00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20215001050000150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214 334 300,00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181 191 000,00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183 931 900,00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20215001050220150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214 334 300,00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181 191 000,00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183 931 900,00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20215002000000150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2.1.1.2.Дотации бюджетам на поддержку мер по обеспечению сбалансированности бюджетов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15 000 000,00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15 000 000,00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20215002050000150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2.1.1.2.1.Дотации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20215002050220150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2.1.1.2.1.1.Дотации на поддержку мер по обеспечению сбалансированности бюджетов муниципальных </w:t>
            </w:r>
            <w:proofErr w:type="spellStart"/>
            <w:proofErr w:type="gramStart"/>
            <w:r w:rsidRPr="00187D96">
              <w:rPr>
                <w:rFonts w:eastAsia="Times New Roman"/>
              </w:rPr>
              <w:t>райо</w:t>
            </w:r>
            <w:proofErr w:type="spellEnd"/>
            <w:r w:rsidRPr="00187D96">
              <w:rPr>
                <w:rFonts w:eastAsia="Times New Roman"/>
              </w:rPr>
              <w:t>-нов</w:t>
            </w:r>
            <w:proofErr w:type="gramEnd"/>
            <w:r w:rsidRPr="00187D96">
              <w:rPr>
                <w:rFonts w:eastAsia="Times New Roman"/>
              </w:rPr>
              <w:t xml:space="preserve"> Нижегородской области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20220000000000150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30 022 400,00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112 609 700,00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14 502 900,00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20220077000000150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2.1.2.1.Субсидии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21 683 400,00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100 324 700,00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7 120 000,00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20220077050000150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2.1.2.1.1.Субсидии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21 683 400,00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100 324 700,00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7 120 000,00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20220077050220150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2.1.2.1.1.1.Субсидии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21 683 400,00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100 324 700,00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7 120 000,00</w:t>
            </w:r>
          </w:p>
        </w:tc>
      </w:tr>
      <w:tr w:rsidR="00187D96" w:rsidRPr="00187D96" w:rsidTr="00AD6BC1">
        <w:trPr>
          <w:trHeight w:val="55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20220077050220150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2.1.2.1.1.1.1.Субсидии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20220077050220150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2.1.2.1.1.1.2.Субсидии на софинансирование капитальных вложений в объекты газоснабжения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3 683 400,00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7 120 000,00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20220077050220150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2.1.2.1.1.1.3.Субсидии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100 324 700,00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6A1495">
        <w:trPr>
          <w:trHeight w:val="839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20220302000000150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2.1.2.2.Субсидии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466 000,00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20220302050000150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2.1.2.2.1.Субсидии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466 000,00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AD6BC1">
        <w:trPr>
          <w:trHeight w:val="1406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20220302050220150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2.1.2.2.2.Субсидии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 w:rsidR="00AD6BC1" w:rsidRPr="00187D96">
              <w:rPr>
                <w:rFonts w:eastAsia="Times New Roman"/>
              </w:rPr>
              <w:t>областного</w:t>
            </w:r>
            <w:r w:rsidRPr="00187D96">
              <w:rPr>
                <w:rFonts w:eastAsia="Times New Roman"/>
              </w:rPr>
              <w:t xml:space="preserve">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466 000,00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20225555000000150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2.1.2.3.Субсидии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234 700,00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234 700,00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244 700,00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20225555050000150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2.1.2.3.1.Субсидии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234 700,00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234 700,00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244 700,00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20225555050110150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2.1.2.3.1.1.Субсидии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20225555050220150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2.1.2.3.1.2.Субсидии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234 700,00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234 700,00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244 700,00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20225497000000150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2.1.2.4.Субсидии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782 800,00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809 100,00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807 600,00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20225497050110150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2.1.2.4.1.Субсидии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340 800,00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340 200,00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341 300,00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20225497050220150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2.1.2.4.2.Субсидии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442 000,00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466 300,00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20229999000000150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2.1.2.5.Прочие субсидии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6 855 500,00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11 241 200,00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6 330 600,00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20229999050000150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2.1.2.5.1.Прочие субсидии бюджетам муниципальных районов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6 855 500,00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11 241 200,00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6 330 600,00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20229999050220150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2.1.2.5.1.1.Прочие субсидии бюджетам муниципальных районов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6 855 500,00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11 241 200,00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6 330 600,00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20229999050220150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2.1.2.5.1.1.1.Субсидии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1 661 200,00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1 705 600,00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1 751 600,00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20229999050220150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2.1.2.5.1.1.2. 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20229999050220150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2.1.2.5.1.1.3.Субсидии на обеспечение доступа к системе электронного документооборота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474 600,00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474 600,00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474 600,00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20229999050220150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2.1.2.5.1.1.4.Субсидии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4 694 700,00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9 036 000,00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4 079 400,00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20230000000000150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276 285 200,00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273 776 500,00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277 156 000,00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20230024000000150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248 977 600,00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245 470 900,00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246 649 100,00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20230024050000150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248 977 600,00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245 470 900,00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246 649 100,00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248 977 600,00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245 470 900,00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246 649 100,00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2.1.3.1.1.1.1.Субвенции на осуществление государственных  полномочий по поддержке сельскохозяйственного производства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3 257 000,00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2.1.3.1.1.1.2.</w:t>
            </w:r>
            <w:r w:rsidRPr="00187D96">
              <w:rPr>
                <w:rFonts w:eastAsia="Times New Roman"/>
                <w:sz w:val="20"/>
                <w:szCs w:val="20"/>
              </w:rPr>
              <w:t xml:space="preserve"> </w:t>
            </w:r>
            <w:r w:rsidRPr="00187D96">
              <w:rPr>
                <w:rFonts w:eastAsia="Times New Roman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1 440 100,00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1 543 700,00</w:t>
            </w:r>
          </w:p>
        </w:tc>
      </w:tr>
      <w:tr w:rsidR="00187D96" w:rsidRPr="00187D96" w:rsidTr="00AD6BC1">
        <w:trPr>
          <w:trHeight w:val="1689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2.1.3.1.1.1.3.Субвенция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2.1.3.2.1.1.3.</w:t>
            </w:r>
            <w:r w:rsidRPr="00187D96">
              <w:rPr>
                <w:rFonts w:eastAsia="Times New Roman"/>
                <w:sz w:val="20"/>
                <w:szCs w:val="20"/>
              </w:rPr>
              <w:t xml:space="preserve"> </w:t>
            </w:r>
            <w:r w:rsidRPr="00187D96">
              <w:rPr>
                <w:rFonts w:eastAsia="Times New Roman"/>
              </w:rPr>
              <w:t>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2.1.3.1.1.1.4</w:t>
            </w:r>
            <w:r w:rsidRPr="00187D96">
              <w:rPr>
                <w:rFonts w:eastAsia="Times New Roman"/>
                <w:sz w:val="20"/>
                <w:szCs w:val="20"/>
              </w:rPr>
              <w:t>.</w:t>
            </w:r>
            <w:r w:rsidRPr="00187D96">
              <w:rPr>
                <w:rFonts w:eastAsia="Times New Roman"/>
              </w:rPr>
              <w:t>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54 363 900,00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54 363 900,00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54 363 900,00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2.1.3.1.1.1.5.Субвенции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133 346 300,00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133 346 300,00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133 346 300,00</w:t>
            </w:r>
          </w:p>
        </w:tc>
      </w:tr>
      <w:tr w:rsidR="00187D96" w:rsidRPr="00187D96" w:rsidTr="00187D96">
        <w:trPr>
          <w:trHeight w:val="283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2.1.3.1.1.1.6.Субвенции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675 700,00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696 100,00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718 400,00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2.1.3.1.1.1.7.</w:t>
            </w:r>
            <w:r w:rsidRPr="00187D96">
              <w:rPr>
                <w:rFonts w:eastAsia="Times New Roman"/>
                <w:sz w:val="20"/>
                <w:szCs w:val="20"/>
              </w:rPr>
              <w:t xml:space="preserve"> </w:t>
            </w:r>
            <w:r w:rsidRPr="00187D96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2.1.3.1.1.1.8.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472 000,00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472 000,00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472 000,00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2.1.3.1.1.1.9.Субвенции на осуществление органами местного самоуправления муниципальных </w:t>
            </w:r>
            <w:proofErr w:type="gramStart"/>
            <w:r w:rsidRPr="00187D96">
              <w:rPr>
                <w:rFonts w:eastAsia="Times New Roma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187D96">
              <w:rPr>
                <w:rFonts w:eastAsia="Times New Roman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48 528 400,00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45 001 400,00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46 153 600,00</w:t>
            </w:r>
          </w:p>
        </w:tc>
      </w:tr>
      <w:tr w:rsidR="00187D96" w:rsidRPr="00187D96" w:rsidTr="00187D96">
        <w:trPr>
          <w:trHeight w:val="315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2.1.3.1.1.1.10.Субвенции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</w:tr>
      <w:tr w:rsidR="00187D96" w:rsidRPr="00187D96" w:rsidTr="00AD6BC1">
        <w:trPr>
          <w:trHeight w:val="556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2.1.3.1.1.1.11.Субвенция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397 900,00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397 900,00</w:t>
            </w:r>
          </w:p>
        </w:tc>
      </w:tr>
      <w:tr w:rsidR="00187D96" w:rsidRPr="00187D96" w:rsidTr="00187D96">
        <w:trPr>
          <w:trHeight w:val="25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2.1.3.1.1.1.12.Субвенции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</w:tr>
      <w:tr w:rsidR="00187D96" w:rsidRPr="00187D96" w:rsidTr="00187D96">
        <w:trPr>
          <w:trHeight w:val="283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2.1.3.1.1.1.13.Субвенции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</w:tr>
      <w:tr w:rsidR="00187D96" w:rsidRPr="00187D96" w:rsidTr="00AD6BC1">
        <w:trPr>
          <w:trHeight w:val="1973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2.1.3.1.1.1.14.Субвенции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2.1.3.1.1.1.15.Субвенции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</w:tr>
      <w:tr w:rsidR="00187D96" w:rsidRPr="00187D96" w:rsidTr="00187D96">
        <w:trPr>
          <w:trHeight w:val="25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20230024050220150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2.1.3.1.1.1.16. </w:t>
            </w:r>
            <w:r w:rsidRPr="00187D96">
              <w:rPr>
                <w:rFonts w:eastAsia="Times New Roman"/>
                <w:color w:val="000000"/>
              </w:rPr>
              <w:t xml:space="preserve">Субвенции </w:t>
            </w:r>
            <w:proofErr w:type="gramStart"/>
            <w:r w:rsidRPr="00187D96">
              <w:rPr>
                <w:rFonts w:eastAsia="Times New Roman"/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187D96">
              <w:rPr>
                <w:rFonts w:eastAsia="Times New Roman"/>
                <w:color w:val="000000"/>
              </w:rPr>
              <w:t xml:space="preserve"> отлова и содержания животных без владельцев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20230029000000150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2 400 500,00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2 400 500,00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2 400 500,00</w:t>
            </w:r>
          </w:p>
        </w:tc>
      </w:tr>
      <w:tr w:rsidR="00187D96" w:rsidRPr="00187D96" w:rsidTr="00187D96">
        <w:trPr>
          <w:trHeight w:val="1124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20230029050000150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</w:tr>
      <w:tr w:rsidR="00187D96" w:rsidRPr="00187D96" w:rsidTr="006A1495">
        <w:trPr>
          <w:trHeight w:val="839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20230029050220150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</w:t>
            </w:r>
            <w:r w:rsidRPr="00187D96">
              <w:rPr>
                <w:rFonts w:eastAsia="Times New Roman"/>
              </w:rPr>
              <w:lastRenderedPageBreak/>
              <w:t>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2 400 500,00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lastRenderedPageBreak/>
              <w:t>20235082000000150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16 629 100,00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17 668 500,00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18 707 800,00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20235082050000150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16 629 100,00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17 668 500,00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18 707 800,00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20235082050110150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3 253 100,00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3 089 300,00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3 158 500,00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20235082050220150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2.1.3.3.1.2.Субвенции на обеспечение детей-сирот и детей, оставшихся без попечения родителей, лиц из числа детей-сирот и детей, </w:t>
            </w:r>
            <w:r w:rsidR="00245357" w:rsidRPr="00187D96">
              <w:rPr>
                <w:rFonts w:eastAsia="Times New Roman"/>
              </w:rPr>
              <w:t>оставшихся</w:t>
            </w:r>
            <w:r w:rsidRPr="00187D96">
              <w:rPr>
                <w:rFonts w:eastAsia="Times New Roman"/>
              </w:rPr>
              <w:t xml:space="preserve"> без попечения родителей, жилых помещениями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13 376 000,00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14 579 200,00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15 549 300,00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20235118000000150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 xml:space="preserve">2.1.3.4.Субвенции бюджетам на осуществление первичного воинского </w:t>
            </w:r>
            <w:r w:rsidRPr="00187D96">
              <w:rPr>
                <w:rFonts w:eastAsia="Times New Roman"/>
                <w:b/>
                <w:bCs/>
                <w:i/>
                <w:iCs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lastRenderedPageBreak/>
              <w:t>1 012 000,00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1 025 300,00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1 075 000,00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20235118050000150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1 012 000,00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1 025 300,00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20235118050110150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1 012 000,00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1 025 300,00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20235118050110150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1 012 000,00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1 025 300,00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20235120000000150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21 500,00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22 900,00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95 400,00</w:t>
            </w:r>
          </w:p>
        </w:tc>
      </w:tr>
      <w:tr w:rsidR="00187D96" w:rsidRPr="00187D96" w:rsidTr="00187D96">
        <w:trPr>
          <w:trHeight w:val="273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20235120050000150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20235120050110150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20235120050110150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283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20235134000000150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1 046 100,00</w:t>
            </w:r>
          </w:p>
        </w:tc>
      </w:tr>
      <w:tr w:rsidR="00187D96" w:rsidRPr="00187D96" w:rsidTr="00187D96">
        <w:trPr>
          <w:trHeight w:val="273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20235134050000150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</w:t>
            </w:r>
            <w:r w:rsidRPr="00187D96">
              <w:rPr>
                <w:rFonts w:eastAsia="Times New Roman"/>
              </w:rPr>
              <w:lastRenderedPageBreak/>
              <w:t>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1 046 100,00</w:t>
            </w:r>
          </w:p>
        </w:tc>
      </w:tr>
      <w:tr w:rsidR="00187D96" w:rsidRPr="00187D96" w:rsidTr="00245357">
        <w:trPr>
          <w:trHeight w:val="1406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20235134050110150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proofErr w:type="gramStart"/>
            <w:r w:rsidRPr="00187D96">
              <w:rPr>
                <w:rFonts w:eastAsia="Times New Roman"/>
              </w:rPr>
              <w:t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  <w:r w:rsidR="00245357">
              <w:rPr>
                <w:rFonts w:eastAsia="Times New Roman"/>
              </w:rPr>
              <w:t xml:space="preserve"> </w:t>
            </w:r>
            <w:r w:rsidRPr="00187D96">
              <w:rPr>
                <w:rFonts w:eastAsia="Times New Roman"/>
              </w:rPr>
              <w:t>за счет средств федерального бюджета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1 046 100,00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20235134050110150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2.1.3.6.1.1.1.Субвенция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1 046 100,00</w:t>
            </w:r>
          </w:p>
        </w:tc>
      </w:tr>
      <w:tr w:rsidR="00187D96" w:rsidRPr="00187D96" w:rsidTr="006A1495">
        <w:trPr>
          <w:trHeight w:val="556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20235541000000150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 xml:space="preserve">2.1.3.8.Субвенции бюджетам муниципальных образований на оказание несвязанной поддержки сельскохозяйственным товаропроизводителям в </w:t>
            </w:r>
            <w:r w:rsidRPr="00187D96">
              <w:rPr>
                <w:rFonts w:eastAsia="Times New Roman"/>
                <w:b/>
                <w:bCs/>
                <w:i/>
                <w:iCs/>
              </w:rPr>
              <w:lastRenderedPageBreak/>
              <w:t>области растениеводства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lastRenderedPageBreak/>
              <w:t>2 322 200,00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2 334 100,00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2 331 100,00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20235541050000150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2.1.3.8.1.Субвенции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2 322 200,00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2 334 100,00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2 331 100,00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20235541050110150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2.1.3.8.1.1.Субвенции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1 130 700,00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1 142 000,00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1 144 600,00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20235541050220150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2.1.3.8.1.2.Субвенции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1 191 500,00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1 192 100,00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1 186 500,00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20235542000000150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2.1.3.9.Субвенции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3 172 400,00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3 172 400,00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3 172 400,00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2035542050000150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2.1.3.9.1.Субвенции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3 172 400,00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3 172 400,00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3 172 400,00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20235542050110150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2.1.3.9.1.1.Субвенции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сельхозтоваропроизводите</w:t>
            </w:r>
            <w:proofErr w:type="spellEnd"/>
            <w:r w:rsidR="00245357">
              <w:rPr>
                <w:rFonts w:eastAsia="Times New Roman"/>
              </w:rPr>
              <w:t>-</w:t>
            </w:r>
            <w:r w:rsidRPr="00187D96">
              <w:rPr>
                <w:rFonts w:eastAsia="Times New Roman"/>
              </w:rPr>
              <w:t>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</w:tr>
      <w:tr w:rsidR="00187D96" w:rsidRPr="00187D96" w:rsidTr="00263BB1">
        <w:trPr>
          <w:trHeight w:val="697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20235542050220150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2.1.3.9.1.2.Субвенции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сельхозтоваропроизводите</w:t>
            </w:r>
            <w:proofErr w:type="spellEnd"/>
            <w:r w:rsidR="00245357">
              <w:rPr>
                <w:rFonts w:eastAsia="Times New Roman"/>
              </w:rPr>
              <w:t>-</w:t>
            </w:r>
            <w:r w:rsidRPr="00187D96">
              <w:rPr>
                <w:rFonts w:eastAsia="Times New Roman"/>
              </w:rPr>
              <w:t xml:space="preserve">лей на 1 килограмм реализованного и (или) отгруженного на </w:t>
            </w:r>
            <w:r w:rsidRPr="00187D96">
              <w:rPr>
                <w:rFonts w:eastAsia="Times New Roman"/>
              </w:rPr>
              <w:lastRenderedPageBreak/>
              <w:t>собственную переработку молока за счет средств 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2 213 300,00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2 213 300,00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2 213 300,00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lastRenderedPageBreak/>
              <w:t>20235543000000150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2.1.3.10.Субвенции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1 749 900,00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1 681 900,00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187D96">
              <w:rPr>
                <w:rFonts w:eastAsia="Times New Roman"/>
                <w:b/>
                <w:bCs/>
                <w:i/>
                <w:iCs/>
              </w:rPr>
              <w:t>1 678 600,00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20235543050000150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2.1.3.10.1.Субвенции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1 749 900,00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1 681 900,00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1 678 600,00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2.1.3.10.1.1.Субвенции на возмещение части затрат на приобретение элитных семян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716 900,00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695 700,00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701 500,00</w:t>
            </w:r>
          </w:p>
        </w:tc>
      </w:tr>
      <w:tr w:rsidR="00187D96" w:rsidRPr="00187D96" w:rsidTr="00187D96">
        <w:trPr>
          <w:trHeight w:val="557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20235543050110150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2.1.3.10.1.1.1.Субвенции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312 100,00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286 100,00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286 100,00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20235543050220150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2.1.3.10.1.1.2.Субвенции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404 800,00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409 600,00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415 400,00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2.1.3.10.1.2.Субвенции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28 200,00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20235543050110150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2.1.3.10.1.2.1.Субвенции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18 800,00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245357">
        <w:trPr>
          <w:trHeight w:val="272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20235543050220150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2.1.3.10.1.2.2.Субвенции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0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2.1.3.10.1.3.Субвенции бюджетам муниципальных районов на поддержку племенного животноводства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958 000,00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958 000,00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977 100,00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20235543050220150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2.1.3.8.10.3.1.Субвенции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958 000,00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958 000,00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977 100,00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20240000000000150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2.1.4.Иные межбюджетные трансферты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5 857 850,00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1 505 850,00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1 505 850,00</w:t>
            </w:r>
          </w:p>
        </w:tc>
      </w:tr>
      <w:tr w:rsidR="00187D96" w:rsidRPr="00187D96" w:rsidTr="00187D96">
        <w:trPr>
          <w:trHeight w:val="131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20240014000000150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2.1.4.1.</w:t>
            </w:r>
            <w:r w:rsidRPr="00187D96">
              <w:rPr>
                <w:rFonts w:eastAsia="Times New Roman"/>
                <w:sz w:val="20"/>
                <w:szCs w:val="20"/>
              </w:rPr>
              <w:t xml:space="preserve"> </w:t>
            </w:r>
            <w:r w:rsidRPr="00187D96">
              <w:rPr>
                <w:rFonts w:eastAsia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5 857 850,00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1 505 850,00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1 505 850,00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20240014050000150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2.1.4.1.1.</w:t>
            </w:r>
            <w:r w:rsidRPr="00187D96">
              <w:rPr>
                <w:rFonts w:eastAsia="Times New Roman"/>
                <w:sz w:val="20"/>
                <w:szCs w:val="20"/>
              </w:rPr>
              <w:t xml:space="preserve"> </w:t>
            </w:r>
            <w:r w:rsidRPr="00187D96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5 857 850,00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1 505 850,00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1 505 850,00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689 200 800,00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738 254 000,00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654 830 550,00</w:t>
            </w:r>
          </w:p>
        </w:tc>
      </w:tr>
    </w:tbl>
    <w:p w:rsidR="00245357" w:rsidRDefault="00245357" w:rsidP="00812B8F">
      <w:pPr>
        <w:jc w:val="right"/>
        <w:rPr>
          <w:rFonts w:eastAsia="Times New Roman"/>
        </w:rPr>
      </w:pPr>
    </w:p>
    <w:p w:rsidR="00245357" w:rsidRDefault="00245357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187D96" w:rsidRPr="00812B8F" w:rsidRDefault="00187D96" w:rsidP="00812B8F">
      <w:pPr>
        <w:jc w:val="right"/>
        <w:rPr>
          <w:rFonts w:eastAsia="Times New Roman"/>
          <w:b/>
          <w:sz w:val="32"/>
          <w:szCs w:val="32"/>
        </w:rPr>
      </w:pPr>
      <w:r w:rsidRPr="00812B8F">
        <w:rPr>
          <w:rFonts w:eastAsia="Times New Roman"/>
          <w:b/>
          <w:sz w:val="32"/>
          <w:szCs w:val="32"/>
        </w:rPr>
        <w:lastRenderedPageBreak/>
        <w:t>Приложение 4</w:t>
      </w:r>
    </w:p>
    <w:p w:rsidR="00187D96" w:rsidRPr="00187D96" w:rsidRDefault="00187D96" w:rsidP="00812B8F">
      <w:pPr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812B8F">
      <w:pPr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812B8F">
      <w:pPr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812B8F" w:rsidRPr="00187D96" w:rsidRDefault="00812B8F" w:rsidP="00812B8F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187D96" w:rsidRPr="00812B8F" w:rsidRDefault="00187D96" w:rsidP="00812B8F">
      <w:pPr>
        <w:jc w:val="center"/>
        <w:rPr>
          <w:rFonts w:eastAsia="Times New Roman"/>
          <w:b/>
          <w:iCs/>
          <w:kern w:val="32"/>
          <w:sz w:val="32"/>
          <w:szCs w:val="32"/>
        </w:rPr>
      </w:pPr>
      <w:r w:rsidRPr="00812B8F">
        <w:rPr>
          <w:rFonts w:eastAsia="Times New Roman"/>
          <w:b/>
          <w:iCs/>
          <w:kern w:val="32"/>
          <w:sz w:val="32"/>
          <w:szCs w:val="32"/>
        </w:rPr>
        <w:t>Распределение по</w:t>
      </w:r>
      <w:r w:rsidR="00263BB1">
        <w:rPr>
          <w:rFonts w:eastAsia="Times New Roman"/>
          <w:b/>
          <w:iCs/>
          <w:kern w:val="32"/>
          <w:sz w:val="32"/>
          <w:szCs w:val="32"/>
        </w:rPr>
        <w:t xml:space="preserve"> видам межбюджетных трансфертов</w:t>
      </w:r>
      <w:r w:rsidRPr="00812B8F">
        <w:rPr>
          <w:rFonts w:eastAsia="Times New Roman"/>
          <w:b/>
          <w:iCs/>
          <w:kern w:val="32"/>
          <w:sz w:val="32"/>
          <w:szCs w:val="32"/>
        </w:rPr>
        <w:t>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2020 год</w:t>
      </w:r>
    </w:p>
    <w:p w:rsidR="00187D96" w:rsidRPr="00187D96" w:rsidRDefault="00187D96" w:rsidP="00812B8F">
      <w:pPr>
        <w:jc w:val="right"/>
        <w:rPr>
          <w:rFonts w:eastAsia="Times New Roman"/>
        </w:rPr>
      </w:pPr>
      <w:r w:rsidRPr="00187D96">
        <w:rPr>
          <w:rFonts w:eastAsia="Times New Roman"/>
          <w:sz w:val="28"/>
          <w:szCs w:val="28"/>
        </w:rPr>
        <w:t>(</w:t>
      </w:r>
      <w:r w:rsidRPr="00187D96">
        <w:rPr>
          <w:rFonts w:eastAsia="Times New Roman"/>
        </w:rPr>
        <w:t>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71"/>
        <w:gridCol w:w="759"/>
        <w:gridCol w:w="711"/>
        <w:gridCol w:w="711"/>
        <w:gridCol w:w="711"/>
        <w:gridCol w:w="709"/>
        <w:gridCol w:w="707"/>
        <w:gridCol w:w="707"/>
        <w:gridCol w:w="707"/>
        <w:gridCol w:w="707"/>
        <w:gridCol w:w="707"/>
        <w:gridCol w:w="707"/>
        <w:gridCol w:w="707"/>
      </w:tblGrid>
      <w:tr w:rsidR="00187D96" w:rsidRPr="00187D96" w:rsidTr="00187D96"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вопроса местного значения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FD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Адми</w:t>
            </w:r>
            <w:proofErr w:type="spellEnd"/>
            <w:r w:rsidR="00812B8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нист</w:t>
            </w:r>
            <w:proofErr w:type="spellEnd"/>
            <w:r w:rsidR="00812B8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 xml:space="preserve">рация </w:t>
            </w:r>
            <w:proofErr w:type="spellStart"/>
            <w:r w:rsidR="00F031FD">
              <w:rPr>
                <w:rFonts w:eastAsia="Times New Roman"/>
                <w:color w:val="000000"/>
                <w:sz w:val="16"/>
                <w:szCs w:val="16"/>
              </w:rPr>
              <w:t>р.п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Воск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ресен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ское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Благо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ве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щен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сель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совет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Бого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род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сель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совет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Вла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ди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мир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сель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совет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Возд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ви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жен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ский</w:t>
            </w:r>
            <w:proofErr w:type="spellEnd"/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сель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совет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Глу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ховс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кий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сель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совет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Его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ровс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кий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сель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совет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Ка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пусти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хинс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кий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сель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совет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6" w:rsidRPr="00187D96" w:rsidRDefault="00F031FD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Нах-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="00187D96" w:rsidRPr="00187D96">
              <w:rPr>
                <w:rFonts w:eastAsia="Times New Roman"/>
                <w:color w:val="000000"/>
                <w:sz w:val="16"/>
                <w:szCs w:val="16"/>
              </w:rPr>
              <w:t>атов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="00187D96" w:rsidRPr="00187D96">
              <w:rPr>
                <w:rFonts w:eastAsia="Times New Roman"/>
                <w:color w:val="000000"/>
                <w:sz w:val="16"/>
                <w:szCs w:val="16"/>
              </w:rPr>
              <w:t>ский</w:t>
            </w:r>
            <w:proofErr w:type="spellEnd"/>
            <w:r w:rsidR="00187D96" w:rsidRPr="00187D9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87D96" w:rsidRPr="00187D96">
              <w:rPr>
                <w:rFonts w:eastAsia="Times New Roman"/>
                <w:color w:val="000000"/>
                <w:sz w:val="16"/>
                <w:szCs w:val="16"/>
              </w:rPr>
              <w:t>сель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187D96" w:rsidRPr="00187D96">
              <w:rPr>
                <w:rFonts w:eastAsia="Times New Roman"/>
                <w:color w:val="000000"/>
                <w:sz w:val="16"/>
                <w:szCs w:val="16"/>
              </w:rPr>
              <w:t>совет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Нес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тиарс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кий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сель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совет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Ста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роус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тинс</w:t>
            </w:r>
            <w:proofErr w:type="spellEnd"/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кий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сель</w:t>
            </w:r>
            <w:r w:rsidR="00F031F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>совет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Итого: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11650,0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1180,0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3220,0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2430,0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3340,0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2450,0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800,0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1400,0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1450,0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860,0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1520,0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30300,0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15350,0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1560,0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4260,0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3200,0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4420,0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3240,0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1010,0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1840,0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1910,0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1150,0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2000,0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39940,0</w:t>
            </w:r>
          </w:p>
        </w:tc>
      </w:tr>
      <w:tr w:rsidR="00187D96" w:rsidRPr="00187D96" w:rsidTr="00812B8F">
        <w:trPr>
          <w:trHeight w:val="416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Оформление документов с целью внесения изменений в генеральные планы, утверждение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осуществления в</w:t>
            </w:r>
            <w:proofErr w:type="gramEnd"/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случаях</w:t>
            </w:r>
            <w:proofErr w:type="gramEnd"/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, предусмотренных Градостроительным 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кодексом РФ,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lastRenderedPageBreak/>
              <w:t>31100,0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3160,0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8610,0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6500,0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8920,0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6550,0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2130,0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3740,0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3870,0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2300,0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4070,0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80950,0</w:t>
            </w:r>
          </w:p>
        </w:tc>
      </w:tr>
      <w:tr w:rsidR="00187D96" w:rsidRPr="00187D96" w:rsidTr="00187D96">
        <w:trPr>
          <w:trHeight w:val="71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Осуществление муниципального земельного контроля в границах поселений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19830,0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2010,0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5490,0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4150,0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5690,0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4170,0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1360,0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2470,0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1470,0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2590,0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51610,0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Осуществление муниципального жилищного контроля, создание условий для жилищного строительства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19830,0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2010,0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5490,0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4150,0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5690,0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4170,0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1360,0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2380,0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2470,0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1470,0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2590,0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51610,0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21180,0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2150,0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5860,0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4430,0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6080,0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4460,0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1450,0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2550,0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2640,0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1570,0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2770,0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55140,0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21180,0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2150,0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5860,0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4430,0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6080,0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4460,0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1450,0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2550,0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2640,0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1570,0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2770,0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55140,0</w:t>
            </w:r>
          </w:p>
        </w:tc>
      </w:tr>
      <w:tr w:rsidR="00187D96" w:rsidRPr="00187D96" w:rsidTr="00187D96">
        <w:trPr>
          <w:trHeight w:val="386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Казначейское исполнение бюджета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55120,0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40080,0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38840,0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42900,0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58440,0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33130,0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23230,0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28900,0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36120,0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20340,0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37060,0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414160,0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Признание жилых домов (жилых помещений) не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пригодными</w:t>
            </w:r>
            <w:proofErr w:type="gramEnd"/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13330,0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3690,0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2790,0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3820,0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2810,0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910,0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1660,0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990,0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1740,0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34690,0</w:t>
            </w:r>
          </w:p>
        </w:tc>
      </w:tr>
      <w:tr w:rsidR="00187D96" w:rsidRPr="00187D96" w:rsidTr="00187D96">
        <w:trPr>
          <w:trHeight w:val="50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Размещение муниципального заказа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41050,0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20520,0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25650,0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41050,0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25650,0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41050,0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15390,0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35920,0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35920,0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25650,0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35920,0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343770,0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Проведение аттестации и приёма квалификационных экзаменов на присвоение классного чина у муниципальных служащих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15450,0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1570,0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4270,0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3230,0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4430,0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3250,0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1060,0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1860,0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1920,0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1140,0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2020,0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40200,0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Организация в границах поселения электро-, тепл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о-</w:t>
            </w:r>
            <w:proofErr w:type="gramEnd"/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</w:t>
            </w:r>
            <w:r w:rsidR="00850122" w:rsidRPr="00187D96">
              <w:rPr>
                <w:rFonts w:eastAsia="Times New Roman"/>
                <w:color w:val="000000"/>
                <w:sz w:val="16"/>
                <w:szCs w:val="16"/>
              </w:rPr>
              <w:t>законодательством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 РФ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3445370,0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4610,0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12560,0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9490,0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13020,0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9550,0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3100,0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305460,0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5650,0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3360,0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5940,0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3818110,0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Создание условий для предоставления транспортных услуг населению и организация транспортного обслуживания 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населения в границах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lastRenderedPageBreak/>
              <w:t>13920,0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1410,0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3850,0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2910,0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3990,0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2930,0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950,0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1670,0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1730,0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1030,0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1820,0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36210,0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Установление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</w:t>
            </w:r>
            <w:r w:rsidR="00850122" w:rsidRPr="00187D96">
              <w:rPr>
                <w:rFonts w:eastAsia="Times New Roman"/>
                <w:color w:val="000000"/>
                <w:sz w:val="16"/>
                <w:szCs w:val="16"/>
              </w:rPr>
              <w:t>возобновление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 выплаты пенсии за выслугу лет лицам, замещавшим муниципальные должности и должности муниципальной службы в поселениях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1810,0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2410,0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2410,0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1810,0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3020,0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18110,0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Осуществление выплат, перерасчёта, индексации пенсии за выслугу лет лицам, замещавшим муниципальные должности и должности муниципальной службы в поселении администрацией района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1810,0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2410,0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2410,0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1810,0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3020,0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18110,0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Полномочия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1710,0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1710,0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Передача полномочий по направлению документов для внесения сведений в государственных кадастр недвижимости </w:t>
            </w:r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11640,0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1180,0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3220,0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2430,0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3340,0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2450,0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800,0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1400,0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1450,0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860,0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1520,0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30290,0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2940,0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2940,0</w:t>
            </w:r>
          </w:p>
        </w:tc>
      </w:tr>
      <w:tr w:rsidR="00187D96" w:rsidRPr="00187D96" w:rsidTr="00263BB1">
        <w:trPr>
          <w:trHeight w:val="272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>Организация внутреннего муниципального финансового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16480,0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1670,0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4560,0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3450,0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4730,0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3470,0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1130,0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1980,0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2050,0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1220,0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2160,0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42900,0</w:t>
            </w:r>
          </w:p>
        </w:tc>
      </w:tr>
      <w:tr w:rsidR="00187D96" w:rsidRPr="00187D96" w:rsidTr="00187D96">
        <w:trPr>
          <w:trHeight w:val="102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187D96">
              <w:rPr>
                <w:rFonts w:eastAsia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187D96">
              <w:rPr>
                <w:rFonts w:eastAsia="Times New Roman"/>
                <w:color w:val="000000"/>
                <w:sz w:val="16"/>
                <w:szCs w:val="16"/>
              </w:rPr>
              <w:t xml:space="preserve"> их соблюдением, организация </w:t>
            </w:r>
            <w:r w:rsidRPr="00187D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lastRenderedPageBreak/>
              <w:t>652000,0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652000,0</w:t>
            </w:r>
          </w:p>
        </w:tc>
      </w:tr>
      <w:tr w:rsidR="00187D96" w:rsidRPr="00187D96" w:rsidTr="00187D96">
        <w:trPr>
          <w:trHeight w:val="971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15350,0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1560,0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4250,0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3210,0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4400,0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3230,0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1050,0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1850,0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1910,0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1140,0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2010,0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87D96">
              <w:rPr>
                <w:rFonts w:eastAsia="Times New Roman"/>
                <w:sz w:val="16"/>
                <w:szCs w:val="16"/>
              </w:rPr>
              <w:t>39960,0</w:t>
            </w:r>
          </w:p>
        </w:tc>
      </w:tr>
      <w:tr w:rsidR="00187D96" w:rsidRPr="00187D96" w:rsidTr="00187D96">
        <w:trPr>
          <w:trHeight w:val="31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4428100,0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90590,0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144500,0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141950,0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166860,0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134990,0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59600,0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399900,0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111900,0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68540,0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110920,0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850122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D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5857850,0</w:t>
            </w:r>
          </w:p>
        </w:tc>
      </w:tr>
    </w:tbl>
    <w:p w:rsidR="00263BB1" w:rsidRDefault="00263BB1" w:rsidP="00187D96">
      <w:pPr>
        <w:jc w:val="right"/>
        <w:rPr>
          <w:rFonts w:eastAsia="Times New Roman"/>
        </w:rPr>
      </w:pPr>
    </w:p>
    <w:p w:rsidR="00263BB1" w:rsidRDefault="00263BB1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187D96" w:rsidRPr="00263BB1" w:rsidRDefault="00187D96" w:rsidP="00187D96">
      <w:pPr>
        <w:jc w:val="right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lastRenderedPageBreak/>
        <w:t>Приложение 5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263BB1" w:rsidRPr="00187D96" w:rsidRDefault="00263BB1" w:rsidP="00263BB1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263BB1" w:rsidRDefault="00263BB1" w:rsidP="00187D96">
      <w:pPr>
        <w:jc w:val="center"/>
        <w:rPr>
          <w:rFonts w:eastAsia="Times New Roman"/>
          <w:b/>
          <w:sz w:val="32"/>
          <w:szCs w:val="32"/>
        </w:rPr>
      </w:pPr>
    </w:p>
    <w:p w:rsidR="00187D96" w:rsidRPr="00263BB1" w:rsidRDefault="00187D96" w:rsidP="00187D96">
      <w:pPr>
        <w:jc w:val="center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t>Источники финансирования дефицита бюджета муниципального района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3234"/>
        <w:gridCol w:w="1613"/>
        <w:gridCol w:w="1800"/>
        <w:gridCol w:w="1612"/>
      </w:tblGrid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Код бюджетной классификации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Наименование источников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2020 год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2021 год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2022 год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01000000000000000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Источники финансирования дефицита бюджета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-1300000,0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-2000000,0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-1800000,0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01030000000000000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-1300000,0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-2000000,0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-1800000,0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01030000000000700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01030100050000710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01030000000000800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-1300000,0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-2000000,0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-1800000,0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01030100050000810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-1300000,0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-2000000,0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-1800000,0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01050000000000000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01050000000000500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Увеличение остатков средств бюджетов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-689200800,0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-738254000,0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-654830550,0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01050200000000500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-689200800,0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-738254000,0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-654830550,0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01050201000000510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Увеличение прочих остатков </w:t>
            </w:r>
            <w:r w:rsidRPr="00187D96">
              <w:rPr>
                <w:rFonts w:eastAsia="Times New Roman"/>
              </w:rPr>
              <w:lastRenderedPageBreak/>
              <w:t>денежных средств бюджетов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lastRenderedPageBreak/>
              <w:t>-689200800,0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-738254000,0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-654830550,0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01050201050000510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-689200800,0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-738254000,0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-654830550,0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01050000000000600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Уменьшение остатков средств бюджетов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+689200800,0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+738254000,0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+654830550,0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01050200000000600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Уменьшение прочих остатков средств бюджетов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+689200800,0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+738254000,0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+654830550,0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01050201000000610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+689200800,0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+738254000,0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+654830550,0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01050201050000610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Уменьшение прочих </w:t>
            </w:r>
            <w:r w:rsidR="00263BB1" w:rsidRPr="00187D96">
              <w:rPr>
                <w:rFonts w:eastAsia="Times New Roman"/>
              </w:rPr>
              <w:t>остатков</w:t>
            </w:r>
            <w:r w:rsidRPr="00187D96">
              <w:rPr>
                <w:rFonts w:eastAsia="Times New Roman"/>
              </w:rPr>
              <w:t xml:space="preserve"> денежных средств бюджетов муниципальных районов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+689200800,0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+738254000,0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7D96">
              <w:rPr>
                <w:rFonts w:eastAsia="Times New Roman"/>
              </w:rPr>
              <w:t>+654830550,0</w:t>
            </w:r>
          </w:p>
        </w:tc>
      </w:tr>
      <w:tr w:rsidR="00187D96" w:rsidRPr="00187D96" w:rsidTr="00187D96">
        <w:tc>
          <w:tcPr>
            <w:tcW w:w="1073" w:type="pct"/>
            <w:shd w:val="clear" w:color="auto" w:fill="auto"/>
            <w:vAlign w:val="bottom"/>
          </w:tcPr>
          <w:p w:rsidR="00187D96" w:rsidRPr="00187D96" w:rsidRDefault="00187D96" w:rsidP="00263BB1">
            <w:pPr>
              <w:snapToGri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ВСЕГО источников финансирования дефицита бюджета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-1300000,0</w:t>
            </w:r>
          </w:p>
        </w:tc>
        <w:tc>
          <w:tcPr>
            <w:tcW w:w="856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-2000000,0</w:t>
            </w:r>
          </w:p>
        </w:tc>
        <w:tc>
          <w:tcPr>
            <w:tcW w:w="767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-1800000,0</w:t>
            </w:r>
          </w:p>
        </w:tc>
      </w:tr>
    </w:tbl>
    <w:p w:rsidR="00263BB1" w:rsidRDefault="00263BB1" w:rsidP="00187D96">
      <w:pPr>
        <w:jc w:val="right"/>
        <w:rPr>
          <w:rFonts w:eastAsia="Times New Roman"/>
          <w:b/>
        </w:rPr>
      </w:pPr>
    </w:p>
    <w:p w:rsidR="00263BB1" w:rsidRDefault="00263BB1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187D96" w:rsidRPr="00263BB1" w:rsidRDefault="00187D96" w:rsidP="00187D96">
      <w:pPr>
        <w:jc w:val="right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lastRenderedPageBreak/>
        <w:t>Приложение 6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tabs>
          <w:tab w:val="left" w:pos="8715"/>
        </w:tabs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tabs>
          <w:tab w:val="left" w:pos="8715"/>
        </w:tabs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263BB1" w:rsidRPr="00187D96" w:rsidRDefault="00263BB1" w:rsidP="00263BB1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263BB1" w:rsidRDefault="00263BB1" w:rsidP="00187D96">
      <w:pPr>
        <w:jc w:val="center"/>
        <w:rPr>
          <w:rFonts w:eastAsia="Times New Roman"/>
          <w:b/>
          <w:sz w:val="32"/>
          <w:szCs w:val="32"/>
        </w:rPr>
      </w:pPr>
    </w:p>
    <w:p w:rsidR="00187D96" w:rsidRPr="00263BB1" w:rsidRDefault="00187D96" w:rsidP="00187D96">
      <w:pPr>
        <w:jc w:val="center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t>Распределение дотаций на выравнивание</w:t>
      </w:r>
    </w:p>
    <w:p w:rsidR="00187D96" w:rsidRPr="00263BB1" w:rsidRDefault="00187D96" w:rsidP="00187D96">
      <w:pPr>
        <w:jc w:val="center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t>бюджетной обеспеченности поселений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(рублей)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12"/>
        <w:gridCol w:w="2380"/>
        <w:gridCol w:w="2213"/>
        <w:gridCol w:w="2216"/>
      </w:tblGrid>
      <w:tr w:rsidR="00187D96" w:rsidRPr="00187D96" w:rsidTr="00187D96">
        <w:trPr>
          <w:trHeight w:val="1040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Наименование поселений</w:t>
            </w:r>
          </w:p>
        </w:tc>
        <w:tc>
          <w:tcPr>
            <w:tcW w:w="3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</w:tr>
      <w:tr w:rsidR="00187D96" w:rsidRPr="00187D96" w:rsidTr="00187D96">
        <w:trPr>
          <w:trHeight w:val="521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2020 год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2021 год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2022 год</w:t>
            </w:r>
          </w:p>
        </w:tc>
      </w:tr>
      <w:tr w:rsidR="00187D96" w:rsidRPr="00187D96" w:rsidTr="00187D96">
        <w:trPr>
          <w:trHeight w:val="521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3315900,0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3077400,0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3158700,0</w:t>
            </w:r>
          </w:p>
        </w:tc>
      </w:tr>
      <w:tr w:rsidR="00187D96" w:rsidRPr="00187D96" w:rsidTr="00187D96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5207400,0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4698800,0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4794300,0</w:t>
            </w:r>
          </w:p>
        </w:tc>
      </w:tr>
      <w:tr w:rsidR="00187D96" w:rsidRPr="00187D96" w:rsidTr="00187D96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5380900,0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4956800,0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5096400,0</w:t>
            </w:r>
          </w:p>
        </w:tc>
      </w:tr>
      <w:tr w:rsidR="00187D96" w:rsidRPr="00187D96" w:rsidTr="00187D96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8690500,0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8200900,0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8523100,0</w:t>
            </w:r>
          </w:p>
        </w:tc>
      </w:tr>
      <w:tr w:rsidR="00187D96" w:rsidRPr="00187D96" w:rsidTr="00187D96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Глуховский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5545800,0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5179900,0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5368600,0</w:t>
            </w:r>
          </w:p>
        </w:tc>
      </w:tr>
      <w:tr w:rsidR="00187D96" w:rsidRPr="00187D96" w:rsidTr="00187D96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Егоровский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3536500,0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3362700,0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3494100,0</w:t>
            </w:r>
          </w:p>
        </w:tc>
      </w:tr>
      <w:tr w:rsidR="00187D96" w:rsidRPr="00187D96" w:rsidTr="00187D96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3127900,0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2888800,0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2983000,0</w:t>
            </w:r>
          </w:p>
        </w:tc>
      </w:tr>
      <w:tr w:rsidR="00187D96" w:rsidRPr="00187D96" w:rsidTr="00187D96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Нахратовский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4718800,0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4461100,0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4638000,0</w:t>
            </w:r>
          </w:p>
        </w:tc>
      </w:tr>
      <w:tr w:rsidR="00187D96" w:rsidRPr="00187D96" w:rsidTr="00187D96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Нестиарский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3454000,0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3291100,0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3408300,0</w:t>
            </w:r>
          </w:p>
        </w:tc>
      </w:tr>
      <w:tr w:rsidR="00187D96" w:rsidRPr="00187D96" w:rsidTr="00187D96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Староустинский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4480200,0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4214900,0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4367600,0</w:t>
            </w:r>
          </w:p>
        </w:tc>
      </w:tr>
      <w:tr w:rsidR="00187D96" w:rsidRPr="00187D96" w:rsidTr="00187D96">
        <w:trPr>
          <w:trHeight w:val="36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1070500,0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669000,0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321500,0</w:t>
            </w:r>
          </w:p>
        </w:tc>
      </w:tr>
      <w:tr w:rsidR="00187D96" w:rsidRPr="00187D96" w:rsidTr="00187D96">
        <w:trPr>
          <w:trHeight w:val="540"/>
          <w:jc w:val="center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48528400,0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45001400,0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46153600,0</w:t>
            </w:r>
          </w:p>
        </w:tc>
      </w:tr>
    </w:tbl>
    <w:p w:rsidR="00187D96" w:rsidRPr="00187D96" w:rsidRDefault="00187D96" w:rsidP="00187D96">
      <w:pPr>
        <w:jc w:val="right"/>
        <w:rPr>
          <w:rFonts w:eastAsia="Times New Roman"/>
        </w:rPr>
      </w:pPr>
    </w:p>
    <w:p w:rsidR="00263BB1" w:rsidRDefault="00263BB1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187D96" w:rsidRPr="00263BB1" w:rsidRDefault="00187D96" w:rsidP="00187D96">
      <w:pPr>
        <w:jc w:val="right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lastRenderedPageBreak/>
        <w:t>Приложение 7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263BB1" w:rsidRPr="00187D96" w:rsidRDefault="00263BB1" w:rsidP="00263BB1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187D96" w:rsidRPr="00263BB1" w:rsidRDefault="00187D96" w:rsidP="00263BB1">
      <w:pPr>
        <w:jc w:val="center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t>Распределение субвенций на осуществле</w:t>
      </w:r>
      <w:r w:rsidR="00263BB1">
        <w:rPr>
          <w:rFonts w:eastAsia="Times New Roman"/>
          <w:b/>
          <w:sz w:val="32"/>
          <w:szCs w:val="32"/>
        </w:rPr>
        <w:t xml:space="preserve">ние государственных полномочий </w:t>
      </w:r>
      <w:r w:rsidRPr="00263BB1">
        <w:rPr>
          <w:rFonts w:eastAsia="Times New Roman"/>
          <w:b/>
          <w:sz w:val="32"/>
          <w:szCs w:val="32"/>
        </w:rPr>
        <w:t>Российской Федерации по первичному воинскому учету</w:t>
      </w:r>
    </w:p>
    <w:p w:rsidR="00187D96" w:rsidRPr="00263BB1" w:rsidRDefault="00187D96" w:rsidP="00187D96">
      <w:pPr>
        <w:jc w:val="center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t xml:space="preserve"> на территориях, где отсутствуют военные комиссариаты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  <w:b/>
        </w:rPr>
        <w:t>(</w:t>
      </w:r>
      <w:r w:rsidRPr="00187D96">
        <w:rPr>
          <w:rFonts w:eastAsia="Times New Roman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9"/>
        <w:gridCol w:w="2413"/>
        <w:gridCol w:w="2413"/>
        <w:gridCol w:w="2416"/>
      </w:tblGrid>
      <w:tr w:rsidR="00187D96" w:rsidRPr="00187D96" w:rsidTr="00187D96">
        <w:trPr>
          <w:trHeight w:val="1066"/>
        </w:trPr>
        <w:tc>
          <w:tcPr>
            <w:tcW w:w="1525" w:type="pct"/>
            <w:shd w:val="clear" w:color="auto" w:fill="auto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475" w:type="pct"/>
            <w:gridSpan w:val="3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 w:rsidR="00187D96" w:rsidRPr="00187D96" w:rsidTr="00187D96">
        <w:trPr>
          <w:trHeight w:val="647"/>
        </w:trPr>
        <w:tc>
          <w:tcPr>
            <w:tcW w:w="1525" w:type="pct"/>
            <w:shd w:val="clear" w:color="auto" w:fill="auto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2020 год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2021 год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2022 год</w:t>
            </w:r>
          </w:p>
        </w:tc>
      </w:tr>
      <w:tr w:rsidR="00187D96" w:rsidRPr="00187D96" w:rsidTr="00187D96">
        <w:trPr>
          <w:trHeight w:val="647"/>
        </w:trPr>
        <w:tc>
          <w:tcPr>
            <w:tcW w:w="1525" w:type="pct"/>
            <w:shd w:val="clear" w:color="auto" w:fill="auto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71100,0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72500,0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79000,0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89600,0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92600,0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90800,0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92100,0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97300,0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90800,0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91900,0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94900,0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Глуховский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89900,0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96400,0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Егоровский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75700,0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76800,0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78700,0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87400,0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88300,0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91500,0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Нахратовский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69600,0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70600,0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73300,0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Нестиарский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74700,0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75900,0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78500,0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Староустинский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74500,0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75800,0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79700,0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25" w:type="pct"/>
            <w:shd w:val="clear" w:color="auto" w:fill="FFFFFF"/>
            <w:noWrap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200200,0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201900,0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213100,0</w:t>
            </w:r>
          </w:p>
        </w:tc>
      </w:tr>
      <w:tr w:rsidR="00187D96" w:rsidRPr="00187D96" w:rsidTr="00187D96">
        <w:trPr>
          <w:trHeight w:val="499"/>
        </w:trPr>
        <w:tc>
          <w:tcPr>
            <w:tcW w:w="1525" w:type="pct"/>
            <w:shd w:val="clear" w:color="auto" w:fill="auto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1012000,0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1025300,0</w:t>
            </w:r>
          </w:p>
        </w:tc>
        <w:tc>
          <w:tcPr>
            <w:tcW w:w="1158" w:type="pct"/>
            <w:vAlign w:val="bottom"/>
          </w:tcPr>
          <w:p w:rsidR="00187D96" w:rsidRPr="00187D96" w:rsidRDefault="00187D96" w:rsidP="00263BB1">
            <w:pPr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1075000,0</w:t>
            </w:r>
          </w:p>
        </w:tc>
      </w:tr>
    </w:tbl>
    <w:p w:rsidR="00263BB1" w:rsidRDefault="00263BB1" w:rsidP="00187D96">
      <w:pPr>
        <w:jc w:val="right"/>
        <w:rPr>
          <w:rFonts w:eastAsia="Times New Roman"/>
          <w:b/>
        </w:rPr>
      </w:pPr>
    </w:p>
    <w:p w:rsidR="00263BB1" w:rsidRDefault="00263BB1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187D96" w:rsidRPr="00263BB1" w:rsidRDefault="00187D96" w:rsidP="00187D96">
      <w:pPr>
        <w:jc w:val="right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lastRenderedPageBreak/>
        <w:t>Приложение 8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tabs>
          <w:tab w:val="left" w:pos="8715"/>
        </w:tabs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tabs>
          <w:tab w:val="left" w:pos="8715"/>
        </w:tabs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263BB1" w:rsidRPr="00187D96" w:rsidRDefault="00263BB1" w:rsidP="00263BB1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263BB1" w:rsidRDefault="00263BB1" w:rsidP="00187D96">
      <w:pPr>
        <w:jc w:val="center"/>
        <w:rPr>
          <w:rFonts w:eastAsia="Times New Roman"/>
          <w:b/>
          <w:sz w:val="32"/>
          <w:szCs w:val="32"/>
        </w:rPr>
      </w:pPr>
    </w:p>
    <w:p w:rsidR="00187D96" w:rsidRPr="00263BB1" w:rsidRDefault="00187D96" w:rsidP="00187D96">
      <w:pPr>
        <w:jc w:val="center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t>Распределение иных межбюджетных трансфертов</w:t>
      </w:r>
    </w:p>
    <w:p w:rsidR="00187D96" w:rsidRPr="00263BB1" w:rsidRDefault="00187D96" w:rsidP="00187D96">
      <w:pPr>
        <w:jc w:val="center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t>на поддержку мер по обеспечению сбалансированности бюджетов поселений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2464"/>
        <w:gridCol w:w="2372"/>
        <w:gridCol w:w="2372"/>
      </w:tblGrid>
      <w:tr w:rsidR="00187D96" w:rsidRPr="00187D96" w:rsidTr="00187D96">
        <w:trPr>
          <w:trHeight w:val="623"/>
        </w:trPr>
        <w:tc>
          <w:tcPr>
            <w:tcW w:w="1542" w:type="pct"/>
            <w:shd w:val="clear" w:color="auto" w:fill="auto"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Наименование поселений</w:t>
            </w:r>
          </w:p>
        </w:tc>
        <w:tc>
          <w:tcPr>
            <w:tcW w:w="3458" w:type="pct"/>
            <w:gridSpan w:val="3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187D96" w:rsidRPr="00187D96" w:rsidTr="00187D96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2020 год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2021 год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2022 год</w:t>
            </w:r>
          </w:p>
        </w:tc>
      </w:tr>
      <w:tr w:rsidR="00187D96" w:rsidRPr="00187D96" w:rsidTr="00187D96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1173900,0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1564550,0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1621800,0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99200,0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83100,0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240000,0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846600,0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854300,0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934200,0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1755100,0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1773400,0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Глуховский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865450,0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1459100,0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1480900,0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Егоровский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458000,0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757300,0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749800,0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187D96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Нахратовский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142700,0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568800,0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546900,0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Нестиарский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72400,0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347300,0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344700,0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proofErr w:type="spellStart"/>
            <w:r w:rsidRPr="00187D96">
              <w:rPr>
                <w:rFonts w:eastAsia="Times New Roman"/>
                <w:b/>
                <w:bCs/>
              </w:rPr>
              <w:t>Староустинский</w:t>
            </w:r>
            <w:proofErr w:type="spellEnd"/>
            <w:r w:rsidRPr="00187D96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745100,0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1196500,0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1218400,0</w:t>
            </w:r>
          </w:p>
        </w:tc>
      </w:tr>
      <w:tr w:rsidR="00187D96" w:rsidRPr="00187D96" w:rsidTr="00187D96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187D96">
        <w:trPr>
          <w:trHeight w:val="540"/>
        </w:trPr>
        <w:tc>
          <w:tcPr>
            <w:tcW w:w="1542" w:type="pct"/>
            <w:shd w:val="clear" w:color="auto" w:fill="auto"/>
            <w:vAlign w:val="bottom"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82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4631750,0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8594450,0</w:t>
            </w:r>
          </w:p>
        </w:tc>
        <w:tc>
          <w:tcPr>
            <w:tcW w:w="1138" w:type="pct"/>
            <w:vAlign w:val="bottom"/>
          </w:tcPr>
          <w:p w:rsidR="00187D96" w:rsidRPr="00187D96" w:rsidRDefault="00187D96" w:rsidP="00187D96">
            <w:pPr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8673300,0</w:t>
            </w:r>
          </w:p>
        </w:tc>
      </w:tr>
    </w:tbl>
    <w:p w:rsidR="00187D96" w:rsidRPr="00187D96" w:rsidRDefault="00187D96" w:rsidP="00187D96">
      <w:pPr>
        <w:jc w:val="right"/>
        <w:rPr>
          <w:rFonts w:eastAsia="Times New Roman"/>
        </w:rPr>
      </w:pPr>
    </w:p>
    <w:p w:rsidR="00263BB1" w:rsidRDefault="00263BB1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187D96" w:rsidRPr="00263BB1" w:rsidRDefault="00187D96" w:rsidP="00187D96">
      <w:pPr>
        <w:jc w:val="right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lastRenderedPageBreak/>
        <w:t>Приложение 9</w:t>
      </w:r>
    </w:p>
    <w:p w:rsidR="00187D96" w:rsidRPr="00187D96" w:rsidRDefault="00187D96" w:rsidP="00187D96">
      <w:pPr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tabs>
          <w:tab w:val="left" w:pos="8715"/>
        </w:tabs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263BB1" w:rsidRPr="00187D96" w:rsidRDefault="00263BB1" w:rsidP="00263BB1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187D96" w:rsidRPr="00187D96" w:rsidRDefault="00187D96" w:rsidP="00187D96">
      <w:pPr>
        <w:jc w:val="center"/>
        <w:rPr>
          <w:rFonts w:eastAsia="Times New Roman"/>
        </w:rPr>
      </w:pPr>
    </w:p>
    <w:p w:rsidR="00187D96" w:rsidRPr="00263BB1" w:rsidRDefault="00187D96" w:rsidP="00187D96">
      <w:pPr>
        <w:jc w:val="center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bCs/>
          <w:sz w:val="32"/>
          <w:szCs w:val="32"/>
        </w:rPr>
        <w:t xml:space="preserve">Перечень </w:t>
      </w:r>
      <w:r w:rsidRPr="00263BB1">
        <w:rPr>
          <w:rFonts w:eastAsia="Times New Roman"/>
          <w:b/>
          <w:sz w:val="32"/>
          <w:szCs w:val="32"/>
        </w:rPr>
        <w:t xml:space="preserve">публичных нормативных обязательств, подлежащих </w:t>
      </w:r>
    </w:p>
    <w:p w:rsidR="00187D96" w:rsidRPr="00263BB1" w:rsidRDefault="00187D96" w:rsidP="00263BB1">
      <w:pPr>
        <w:jc w:val="center"/>
        <w:rPr>
          <w:rFonts w:eastAsia="Times New Roman"/>
          <w:b/>
          <w:sz w:val="32"/>
          <w:szCs w:val="32"/>
        </w:rPr>
      </w:pPr>
      <w:r w:rsidRPr="00263BB1">
        <w:rPr>
          <w:rFonts w:eastAsia="Times New Roman"/>
          <w:b/>
          <w:sz w:val="32"/>
          <w:szCs w:val="32"/>
        </w:rPr>
        <w:t>исполнению за счет средств бюджета мун</w:t>
      </w:r>
      <w:r w:rsidR="00263BB1">
        <w:rPr>
          <w:rFonts w:eastAsia="Times New Roman"/>
          <w:b/>
          <w:sz w:val="32"/>
          <w:szCs w:val="32"/>
        </w:rPr>
        <w:t xml:space="preserve">иципального района, на 2020 год </w:t>
      </w:r>
      <w:r w:rsidRPr="00263BB1">
        <w:rPr>
          <w:rFonts w:eastAsia="Times New Roman"/>
          <w:b/>
          <w:sz w:val="32"/>
          <w:szCs w:val="32"/>
        </w:rPr>
        <w:t xml:space="preserve">и на плановый период 2021 и 2022 годов </w:t>
      </w:r>
    </w:p>
    <w:p w:rsidR="00187D96" w:rsidRPr="00187D96" w:rsidRDefault="00187D96" w:rsidP="00187D96">
      <w:pPr>
        <w:autoSpaceDE w:val="0"/>
        <w:autoSpaceDN w:val="0"/>
        <w:jc w:val="right"/>
        <w:rPr>
          <w:rFonts w:eastAsia="Times New Roman"/>
          <w:kern w:val="32"/>
        </w:rPr>
      </w:pPr>
      <w:r w:rsidRPr="00187D96">
        <w:rPr>
          <w:rFonts w:eastAsia="Times New Roman"/>
          <w:kern w:val="32"/>
        </w:rPr>
        <w:t xml:space="preserve">рублей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5"/>
        <w:gridCol w:w="1276"/>
        <w:gridCol w:w="1276"/>
      </w:tblGrid>
      <w:tr w:rsidR="00187D96" w:rsidRPr="00187D96" w:rsidTr="008B7749">
        <w:tc>
          <w:tcPr>
            <w:tcW w:w="5954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187D96">
              <w:rPr>
                <w:rFonts w:eastAsia="Times New Roman"/>
                <w:b/>
                <w:kern w:val="32"/>
              </w:rPr>
              <w:t xml:space="preserve">Наименование </w:t>
            </w:r>
          </w:p>
        </w:tc>
        <w:tc>
          <w:tcPr>
            <w:tcW w:w="1275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187D96">
              <w:rPr>
                <w:rFonts w:eastAsia="Times New Roman"/>
                <w:b/>
                <w:kern w:val="32"/>
              </w:rPr>
              <w:t xml:space="preserve">2020 год </w:t>
            </w:r>
          </w:p>
        </w:tc>
        <w:tc>
          <w:tcPr>
            <w:tcW w:w="1276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187D96">
              <w:rPr>
                <w:rFonts w:eastAsia="Times New Roman"/>
                <w:b/>
                <w:kern w:val="32"/>
              </w:rPr>
              <w:t>2021 год</w:t>
            </w:r>
          </w:p>
        </w:tc>
        <w:tc>
          <w:tcPr>
            <w:tcW w:w="1276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187D96">
              <w:rPr>
                <w:rFonts w:eastAsia="Times New Roman"/>
                <w:b/>
                <w:kern w:val="32"/>
              </w:rPr>
              <w:t>2022 год</w:t>
            </w:r>
          </w:p>
        </w:tc>
      </w:tr>
      <w:tr w:rsidR="00187D96" w:rsidRPr="00187D96" w:rsidTr="008B7749">
        <w:tc>
          <w:tcPr>
            <w:tcW w:w="5954" w:type="dxa"/>
          </w:tcPr>
          <w:p w:rsidR="00187D96" w:rsidRPr="00187D96" w:rsidRDefault="00187D96" w:rsidP="00187D96">
            <w:pPr>
              <w:autoSpaceDE w:val="0"/>
              <w:autoSpaceDN w:val="0"/>
              <w:jc w:val="both"/>
              <w:rPr>
                <w:rFonts w:eastAsia="Times New Roman"/>
                <w:kern w:val="32"/>
              </w:rPr>
            </w:pPr>
          </w:p>
        </w:tc>
        <w:tc>
          <w:tcPr>
            <w:tcW w:w="1275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</w:p>
        </w:tc>
        <w:tc>
          <w:tcPr>
            <w:tcW w:w="1276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</w:p>
        </w:tc>
        <w:tc>
          <w:tcPr>
            <w:tcW w:w="1276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</w:p>
        </w:tc>
      </w:tr>
      <w:tr w:rsidR="00187D96" w:rsidRPr="00187D96" w:rsidTr="008B7749">
        <w:tc>
          <w:tcPr>
            <w:tcW w:w="5954" w:type="dxa"/>
          </w:tcPr>
          <w:p w:rsidR="00187D96" w:rsidRPr="00187D96" w:rsidRDefault="00187D96" w:rsidP="00187D96">
            <w:pPr>
              <w:autoSpaceDE w:val="0"/>
              <w:autoSpaceDN w:val="0"/>
              <w:jc w:val="both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1. Постановление администрации Воскресенского муниципального района Нижегородской области №160 от 11 февраля 2019 года «Об утверждении Порядка предоставления материальной помощи гражданам, находящимся в трудной жизненной ситуации, в виде денежных средств»</w:t>
            </w:r>
          </w:p>
        </w:tc>
        <w:tc>
          <w:tcPr>
            <w:tcW w:w="1275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300000,0</w:t>
            </w:r>
          </w:p>
        </w:tc>
        <w:tc>
          <w:tcPr>
            <w:tcW w:w="1276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0,0</w:t>
            </w:r>
          </w:p>
        </w:tc>
        <w:tc>
          <w:tcPr>
            <w:tcW w:w="1276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300000,0</w:t>
            </w:r>
          </w:p>
        </w:tc>
      </w:tr>
      <w:tr w:rsidR="00187D96" w:rsidRPr="00187D96" w:rsidTr="008B7749">
        <w:tc>
          <w:tcPr>
            <w:tcW w:w="5954" w:type="dxa"/>
          </w:tcPr>
          <w:p w:rsidR="00187D96" w:rsidRPr="00187D96" w:rsidRDefault="00187D96" w:rsidP="00187D96">
            <w:pPr>
              <w:autoSpaceDE w:val="0"/>
              <w:autoSpaceDN w:val="0"/>
              <w:jc w:val="both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3.Постановление администрации Воскресенского муниципального района Нижегородской области №360 от 26 марта 2013 года «О компенсации части родительской платы за содержание ребёнка (присмотр и уход за ребёнком) в муниципальных образовательных учреждениях Воскресенского муниципального района Нижегородской области, реализующих основную общеобразовательную программу дошкольного образования»</w:t>
            </w:r>
          </w:p>
        </w:tc>
        <w:tc>
          <w:tcPr>
            <w:tcW w:w="1275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2365000,0</w:t>
            </w:r>
          </w:p>
        </w:tc>
        <w:tc>
          <w:tcPr>
            <w:tcW w:w="1276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2365000,0</w:t>
            </w:r>
          </w:p>
        </w:tc>
        <w:tc>
          <w:tcPr>
            <w:tcW w:w="1276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2365000,0</w:t>
            </w:r>
          </w:p>
        </w:tc>
      </w:tr>
      <w:tr w:rsidR="00187D96" w:rsidRPr="00187D96" w:rsidTr="008B7749">
        <w:tc>
          <w:tcPr>
            <w:tcW w:w="5954" w:type="dxa"/>
          </w:tcPr>
          <w:p w:rsidR="00187D96" w:rsidRPr="00187D96" w:rsidRDefault="00187D96" w:rsidP="00187D96">
            <w:pPr>
              <w:autoSpaceDE w:val="0"/>
              <w:autoSpaceDN w:val="0"/>
              <w:jc w:val="both"/>
              <w:rPr>
                <w:rFonts w:eastAsia="Times New Roman"/>
                <w:b/>
                <w:kern w:val="32"/>
              </w:rPr>
            </w:pPr>
            <w:r w:rsidRPr="00187D96">
              <w:rPr>
                <w:rFonts w:eastAsia="Times New Roman"/>
                <w:b/>
                <w:kern w:val="32"/>
              </w:rPr>
              <w:t>ИТОГО</w:t>
            </w:r>
          </w:p>
        </w:tc>
        <w:tc>
          <w:tcPr>
            <w:tcW w:w="1275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187D96">
              <w:rPr>
                <w:rFonts w:eastAsia="Times New Roman"/>
                <w:b/>
                <w:kern w:val="32"/>
              </w:rPr>
              <w:t>2665000,0</w:t>
            </w:r>
          </w:p>
        </w:tc>
        <w:tc>
          <w:tcPr>
            <w:tcW w:w="1276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187D96">
              <w:rPr>
                <w:rFonts w:eastAsia="Times New Roman"/>
                <w:b/>
                <w:kern w:val="32"/>
              </w:rPr>
              <w:t>2365000,0</w:t>
            </w:r>
          </w:p>
        </w:tc>
        <w:tc>
          <w:tcPr>
            <w:tcW w:w="1276" w:type="dxa"/>
          </w:tcPr>
          <w:p w:rsidR="00187D96" w:rsidRPr="00187D96" w:rsidRDefault="00187D96" w:rsidP="00187D96">
            <w:pPr>
              <w:autoSpaceDE w:val="0"/>
              <w:autoSpaceDN w:val="0"/>
              <w:jc w:val="center"/>
              <w:rPr>
                <w:rFonts w:eastAsia="Times New Roman"/>
                <w:b/>
                <w:kern w:val="32"/>
              </w:rPr>
            </w:pPr>
            <w:r w:rsidRPr="00187D96">
              <w:rPr>
                <w:rFonts w:eastAsia="Times New Roman"/>
                <w:b/>
                <w:kern w:val="32"/>
              </w:rPr>
              <w:t>2665000,0</w:t>
            </w:r>
          </w:p>
        </w:tc>
      </w:tr>
    </w:tbl>
    <w:p w:rsidR="008B7749" w:rsidRDefault="008B7749" w:rsidP="00187D96">
      <w:pPr>
        <w:ind w:left="360"/>
        <w:jc w:val="right"/>
        <w:rPr>
          <w:rFonts w:eastAsia="Times New Roman"/>
        </w:rPr>
      </w:pPr>
    </w:p>
    <w:p w:rsidR="008B7749" w:rsidRDefault="008B7749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187D96" w:rsidRPr="008B7749" w:rsidRDefault="00187D96" w:rsidP="00187D96">
      <w:pPr>
        <w:ind w:left="360"/>
        <w:jc w:val="right"/>
        <w:rPr>
          <w:rFonts w:eastAsia="Times New Roman"/>
          <w:b/>
          <w:sz w:val="32"/>
          <w:szCs w:val="32"/>
        </w:rPr>
      </w:pPr>
      <w:r w:rsidRPr="008B7749">
        <w:rPr>
          <w:rFonts w:eastAsia="Times New Roman"/>
          <w:b/>
          <w:sz w:val="32"/>
          <w:szCs w:val="32"/>
        </w:rPr>
        <w:lastRenderedPageBreak/>
        <w:t>Приложение 10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8B7749" w:rsidRPr="00187D96" w:rsidRDefault="008B7749" w:rsidP="008B7749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8B7749" w:rsidRDefault="008B7749" w:rsidP="00187D96">
      <w:pPr>
        <w:jc w:val="center"/>
        <w:rPr>
          <w:rFonts w:eastAsia="Times New Roman"/>
          <w:b/>
          <w:bCs/>
          <w:sz w:val="32"/>
          <w:szCs w:val="32"/>
        </w:rPr>
      </w:pPr>
    </w:p>
    <w:p w:rsidR="00187D96" w:rsidRPr="008B7749" w:rsidRDefault="00187D96" w:rsidP="00187D96">
      <w:pPr>
        <w:jc w:val="center"/>
        <w:rPr>
          <w:rFonts w:eastAsia="Times New Roman"/>
          <w:b/>
          <w:bCs/>
          <w:sz w:val="32"/>
          <w:szCs w:val="32"/>
        </w:rPr>
      </w:pPr>
      <w:r w:rsidRPr="008B7749">
        <w:rPr>
          <w:rFonts w:eastAsia="Times New Roman"/>
          <w:b/>
          <w:bCs/>
          <w:sz w:val="32"/>
          <w:szCs w:val="3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8B7749">
        <w:rPr>
          <w:rFonts w:eastAsia="Times New Roman"/>
          <w:b/>
          <w:bCs/>
          <w:sz w:val="32"/>
          <w:szCs w:val="32"/>
        </w:rPr>
        <w:t>видов расходов классификации расходов бюджета</w:t>
      </w:r>
      <w:proofErr w:type="gramEnd"/>
    </w:p>
    <w:p w:rsidR="00187D96" w:rsidRPr="00187D96" w:rsidRDefault="00187D96" w:rsidP="00187D96">
      <w:pPr>
        <w:jc w:val="right"/>
        <w:rPr>
          <w:rFonts w:eastAsia="Times New Roman"/>
          <w:bCs/>
        </w:rPr>
      </w:pPr>
      <w:r w:rsidRPr="00187D96">
        <w:rPr>
          <w:rFonts w:eastAsia="Times New Roman"/>
          <w:bCs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0"/>
        <w:gridCol w:w="1537"/>
        <w:gridCol w:w="1188"/>
        <w:gridCol w:w="1288"/>
        <w:gridCol w:w="1382"/>
        <w:gridCol w:w="1276"/>
      </w:tblGrid>
      <w:tr w:rsidR="00187D96" w:rsidRPr="00187D96" w:rsidTr="00187D96">
        <w:trPr>
          <w:trHeight w:val="409"/>
        </w:trPr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2020 год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2021 год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2022 год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center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</w:tr>
      <w:tr w:rsidR="00187D96" w:rsidRPr="00187D96" w:rsidTr="00187D96">
        <w:trPr>
          <w:trHeight w:val="491"/>
        </w:trPr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687 900 800,00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727 544 951,00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635 037 260,00</w:t>
            </w:r>
          </w:p>
        </w:tc>
      </w:tr>
      <w:tr w:rsidR="00187D96" w:rsidRPr="00187D96" w:rsidTr="00187D96">
        <w:trPr>
          <w:trHeight w:val="9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366 229 100,00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363 608 900,00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368 547 800,00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308 422 800,00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308 877 300,00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313 193 800,00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101 597 700,00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101 456 160,00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103 207 270,00</w:t>
            </w:r>
          </w:p>
        </w:tc>
      </w:tr>
      <w:tr w:rsidR="00187D96" w:rsidRPr="00187D96" w:rsidTr="00187D96">
        <w:trPr>
          <w:trHeight w:val="79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0110120590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44 253 100,00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44 111 560,00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45 862 670,00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0110120590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16 936 700,00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16 936 700,00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17 076 600,00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0110120590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26 927 300,00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26 785 760,00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28 396 970,00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0110120590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389 100,00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389 100,00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389 100,00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исполнение полномочий в сфере общего образования в муниципальных дошкольных образовательных </w:t>
            </w:r>
            <w:r w:rsidRPr="00187D96">
              <w:rPr>
                <w:rFonts w:eastAsia="Times New Roman"/>
              </w:rPr>
              <w:lastRenderedPageBreak/>
              <w:t xml:space="preserve">организациях за счёт средств областного бюджета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0110173080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54 363 900,00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54 363 900,00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54 363 900,00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0110173080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52 081 390,00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52 081 390,00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52 081 390,00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0110173080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2 282 510,00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2 282 510,00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2 282 510,00</w:t>
            </w:r>
          </w:p>
        </w:tc>
      </w:tr>
      <w:tr w:rsidR="00187D96" w:rsidRPr="00187D96" w:rsidTr="00187D96">
        <w:trPr>
          <w:trHeight w:val="6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0110173110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0110173110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0110173110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2 365 000,00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2 365 000,00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2 365 000,00</w:t>
            </w:r>
          </w:p>
        </w:tc>
      </w:tr>
      <w:tr w:rsidR="00187D96" w:rsidRPr="00187D96" w:rsidTr="00187D96">
        <w:trPr>
          <w:trHeight w:val="229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proofErr w:type="gramStart"/>
            <w:r w:rsidRPr="00187D96">
              <w:rPr>
                <w:rFonts w:eastAsia="Times New Roman"/>
              </w:rPr>
              <w:t>детьми</w:t>
            </w:r>
            <w:proofErr w:type="gramEnd"/>
            <w:r w:rsidRPr="00187D96">
              <w:rPr>
                <w:rFonts w:eastAsia="Times New Roman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32526C" w:rsidRPr="00187D96">
              <w:rPr>
                <w:rFonts w:eastAsia="Times New Roman"/>
              </w:rPr>
              <w:t>образовательных</w:t>
            </w:r>
            <w:r w:rsidRPr="00187D96">
              <w:rPr>
                <w:rFonts w:eastAsia="Times New Roman"/>
              </w:rPr>
              <w:t xml:space="preserve"> организациях, реализующих </w:t>
            </w:r>
            <w:r w:rsidR="0032526C" w:rsidRPr="00187D96">
              <w:rPr>
                <w:rFonts w:eastAsia="Times New Roman"/>
              </w:rPr>
              <w:t>образовательные</w:t>
            </w:r>
            <w:r w:rsidRPr="00187D96">
              <w:rPr>
                <w:rFonts w:eastAsia="Times New Roma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0110173170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0110173170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</w:tr>
      <w:tr w:rsidR="00187D96" w:rsidRPr="00187D96" w:rsidTr="00187D96">
        <w:trPr>
          <w:trHeight w:val="76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Обеспечение деятельности общеобразовательных  организаций, подведомственных </w:t>
            </w:r>
            <w:r w:rsidRPr="00187D96">
              <w:rPr>
                <w:rFonts w:eastAsia="Times New Roman"/>
              </w:rPr>
              <w:lastRenderedPageBreak/>
              <w:t>управлению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0110800000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206 825 100,00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207 421 140,00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209 986 530,00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Обеспечение деятельности общеобразовательных организаций 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0110821590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69 312 100,00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69 908 140,00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72 473 530,00</w:t>
            </w:r>
          </w:p>
        </w:tc>
      </w:tr>
      <w:tr w:rsidR="00187D96" w:rsidRPr="00187D96" w:rsidTr="00187D96">
        <w:trPr>
          <w:trHeight w:val="141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0110821590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21 904 300,00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21 904 300,00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22 085 500,00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0110821590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47 172 400,00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47 768 440,00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50 152 630,00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0110821590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235 400,00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235 400,00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235 400,00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0110873070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133 346 300,00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133 346 300,00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133 346 300,00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0110873070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127 887 130,00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127 887 130,00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127 887 130,00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0110873070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5 459 170,00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5 459 170,00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5 459 170,00</w:t>
            </w:r>
          </w:p>
        </w:tc>
      </w:tr>
      <w:tr w:rsidR="00187D96" w:rsidRPr="00187D96" w:rsidTr="00187D96">
        <w:trPr>
          <w:trHeight w:val="231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0110873180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0110873180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</w:tr>
      <w:tr w:rsidR="00187D96" w:rsidRPr="00187D96" w:rsidTr="00187D96">
        <w:trPr>
          <w:trHeight w:val="15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0110873190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0110873190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</w:tr>
      <w:tr w:rsidR="00187D96" w:rsidRPr="00187D96" w:rsidTr="00187D96">
        <w:trPr>
          <w:trHeight w:val="75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18 404 000,00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16 691 900,00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16 919 700,00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16 309 000,00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16 246 900,00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16 474 700,00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0120123590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16 309 000,00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16 246 900,00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16 474 700,00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0120123590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15 323 300,00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15 323 300,00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15 449 600,00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0120123590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982 200,00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920 100,00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1 021 600,00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0120123590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отдыха и оздоровления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2 095 000,00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0120924010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Закупка товаров, работ и услуг </w:t>
            </w:r>
            <w:r w:rsidRPr="00187D96">
              <w:rPr>
                <w:rFonts w:eastAsia="Times New Roman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0120924010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200 </w:t>
            </w:r>
            <w:r w:rsidRPr="00187D96">
              <w:rPr>
                <w:rFonts w:eastAsia="Times New Roman"/>
              </w:rPr>
              <w:lastRenderedPageBreak/>
              <w:t>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0120924020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0120924020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0120929140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0120929140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267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0120973320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0120973320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</w:tr>
      <w:tr w:rsidR="00187D96" w:rsidRPr="00187D96" w:rsidTr="00187D96">
        <w:trPr>
          <w:trHeight w:val="81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0130000000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675 700,00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696 100,00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718 400,00</w:t>
            </w:r>
          </w:p>
        </w:tc>
      </w:tr>
      <w:tr w:rsidR="00187D96" w:rsidRPr="00187D96" w:rsidTr="00187D96">
        <w:trPr>
          <w:trHeight w:val="18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0130400000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675 700,00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696 100,00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718 400,00</w:t>
            </w:r>
          </w:p>
        </w:tc>
      </w:tr>
      <w:tr w:rsidR="00187D96" w:rsidRPr="00187D96" w:rsidTr="00187D96">
        <w:trPr>
          <w:trHeight w:val="24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0130473010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675 700,00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696 100,00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718 400,00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0130473010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346 600,00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357 300,00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369 000,00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0130473010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329 100,00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338 800,00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349 400,00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0140000000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0140500000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0140529140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0140529140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"Социально-правовая защита детей"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0160000000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468 700,00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468 700,00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468 700,00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Совершенствование системы социально-правовой защиты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0160100000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</w:tr>
      <w:tr w:rsidR="00187D96" w:rsidRPr="00187D96" w:rsidTr="00187D96">
        <w:trPr>
          <w:trHeight w:val="84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осуществление полномочий по организации и осуществлению деятельности по </w:t>
            </w:r>
            <w:r w:rsidRPr="00187D96">
              <w:rPr>
                <w:rFonts w:eastAsia="Times New Roman"/>
              </w:rPr>
              <w:lastRenderedPageBreak/>
              <w:t>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0160173020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</w:tr>
      <w:tr w:rsidR="00187D96" w:rsidRPr="00187D96" w:rsidTr="00187D96">
        <w:trPr>
          <w:trHeight w:val="144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0160173020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436 900,00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436 900,00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436 900,00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0160173020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31 800,00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0180000000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38 207 900,00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36 874 900,00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37 247 200,00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0180100000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3 083 900,00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3 087 100,00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3 090 600,00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0180120190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3 083 900,00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3 087 100,00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3 090 600,00</w:t>
            </w:r>
          </w:p>
        </w:tc>
      </w:tr>
      <w:tr w:rsidR="00187D96" w:rsidRPr="00187D96" w:rsidTr="00187D96">
        <w:trPr>
          <w:trHeight w:val="14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0180120190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2 961 300,00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2 961 300,00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2 961 300,00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0180120190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122 600,00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125 800,00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129 300,00</w:t>
            </w:r>
          </w:p>
        </w:tc>
      </w:tr>
      <w:tr w:rsidR="00187D96" w:rsidRPr="00187D96" w:rsidTr="00187D96">
        <w:trPr>
          <w:trHeight w:val="9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0180200000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35 124 000,00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33 787 800,00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34 156 600,00</w:t>
            </w:r>
          </w:p>
        </w:tc>
      </w:tr>
      <w:tr w:rsidR="00187D96" w:rsidRPr="00187D96" w:rsidTr="00187D96">
        <w:trPr>
          <w:trHeight w:val="9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0180245590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35 124 000,00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33 787 800,00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34 156 600,00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187D96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0180245590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32 427 400,00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32 427 400,00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32 695 700,00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0180245590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2 696 600,00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1 360 400,00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1 460 900,00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6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3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0210100000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12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0210129010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0210129010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7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919 600,00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6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919 600,00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17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0310100000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919 600,00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предоставление субсидий Совету ветеранов войны и труда и Обществу </w:t>
            </w:r>
            <w:r w:rsidRPr="00187D96">
              <w:rPr>
                <w:rFonts w:eastAsia="Times New Roman"/>
              </w:rPr>
              <w:lastRenderedPageBreak/>
              <w:t>инвалидов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0310125010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919 600,00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7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0310125010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919 600,00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4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61 461 138,00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140 236 251,00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37 148 806,00</w:t>
            </w:r>
          </w:p>
        </w:tc>
      </w:tr>
      <w:tr w:rsidR="00187D96" w:rsidRPr="00187D96" w:rsidTr="00187D96">
        <w:trPr>
          <w:trHeight w:val="9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56 636 538,00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135 646 651,00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32 559 206,00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 (строительство)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0410110202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7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0410110202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7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Проект инженерной и дорожной инфраструктуры территории микрорайона Западный в р.п.Воскресенское Нижегородской области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0410110204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7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0410110204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5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Обеспечение территорий документами </w:t>
            </w:r>
            <w:proofErr w:type="spellStart"/>
            <w:r w:rsidRPr="00187D96">
              <w:rPr>
                <w:rFonts w:eastAsia="Times New Roman"/>
              </w:rPr>
              <w:t>терпланирования</w:t>
            </w:r>
            <w:proofErr w:type="spellEnd"/>
            <w:r w:rsidRPr="00187D96">
              <w:rPr>
                <w:rFonts w:eastAsia="Times New Roman"/>
              </w:rPr>
              <w:t xml:space="preserve"> и реализация архитектурной деятельности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3 588 301,00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949 356,00</w:t>
            </w:r>
          </w:p>
        </w:tc>
      </w:tr>
      <w:tr w:rsidR="00187D96" w:rsidRPr="00187D96" w:rsidTr="00187D96">
        <w:trPr>
          <w:trHeight w:val="3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Проект планировки и межевание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187D96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0410329020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Технические паспорта на вводимые объекты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46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3 388 301,00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3 388 301,00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Установление зоны охраны сибиреязвенного скотомогильника у </w:t>
            </w:r>
            <w:proofErr w:type="spellStart"/>
            <w:r w:rsidRPr="00187D96">
              <w:rPr>
                <w:rFonts w:eastAsia="Times New Roman"/>
              </w:rPr>
              <w:t>д</w:t>
            </w:r>
            <w:proofErr w:type="gramStart"/>
            <w:r w:rsidRPr="00187D96">
              <w:rPr>
                <w:rFonts w:eastAsia="Times New Roman"/>
              </w:rPr>
              <w:t>.Я</w:t>
            </w:r>
            <w:proofErr w:type="gramEnd"/>
            <w:r w:rsidRPr="00187D96">
              <w:rPr>
                <w:rFonts w:eastAsia="Times New Roman"/>
              </w:rPr>
              <w:t>кшиха</w:t>
            </w:r>
            <w:proofErr w:type="spellEnd"/>
            <w:r w:rsidRPr="00187D96">
              <w:rPr>
                <w:rFonts w:eastAsia="Times New Roman"/>
              </w:rPr>
              <w:t xml:space="preserve">, </w:t>
            </w:r>
            <w:proofErr w:type="spellStart"/>
            <w:r w:rsidRPr="00187D96">
              <w:rPr>
                <w:rFonts w:eastAsia="Times New Roman"/>
              </w:rPr>
              <w:t>д.Бараново</w:t>
            </w:r>
            <w:proofErr w:type="spellEnd"/>
            <w:r w:rsidRPr="00187D96">
              <w:rPr>
                <w:rFonts w:eastAsia="Times New Roman"/>
              </w:rPr>
              <w:t>, д.Шишенино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749 356,00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749 356,00</w:t>
            </w:r>
          </w:p>
        </w:tc>
      </w:tr>
      <w:tr w:rsidR="00187D96" w:rsidRPr="00187D96" w:rsidTr="00187D96">
        <w:trPr>
          <w:trHeight w:val="6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Разработка программы "Комплексное развитие транспортной инфраструктуры поселений" 11 шт.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16 629 100,00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17 668 500,00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19 753 900,00</w:t>
            </w:r>
          </w:p>
        </w:tc>
      </w:tr>
      <w:tr w:rsidR="00187D96" w:rsidRPr="00187D96" w:rsidTr="00187D96">
        <w:trPr>
          <w:trHeight w:val="196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0410451340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1 046 100,00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0410451340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1 046 100,00</w:t>
            </w:r>
          </w:p>
        </w:tc>
      </w:tr>
      <w:tr w:rsidR="00187D96" w:rsidRPr="00187D96" w:rsidTr="00187D96">
        <w:trPr>
          <w:trHeight w:val="127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</w:t>
            </w:r>
            <w:r w:rsidRPr="00187D96">
              <w:rPr>
                <w:rFonts w:eastAsia="Times New Roman"/>
              </w:rPr>
              <w:lastRenderedPageBreak/>
              <w:t>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0410473150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12 233 000,00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13 493 800,00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14 551 900,00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0410473150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12 233 000,00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13 493 800,00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14 551 900,00</w:t>
            </w:r>
          </w:p>
        </w:tc>
      </w:tr>
      <w:tr w:rsidR="00187D96" w:rsidRPr="00187D96" w:rsidTr="00187D96">
        <w:trPr>
          <w:trHeight w:val="10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4 396 100,00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4 174 700,00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4 155 900,00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4 396 100,00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4 174 700,00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4 155 900,00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3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3 253 100,00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3 089 300,00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3 158 500,00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3 253 100,00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3 089 300,00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3 158 500,00</w:t>
            </w:r>
          </w:p>
        </w:tc>
      </w:tr>
      <w:tr w:rsidR="00187D96" w:rsidRPr="00187D96" w:rsidTr="00187D96">
        <w:trPr>
          <w:trHeight w:val="135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1 143 000,00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1 085 400,00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997 400,00</w:t>
            </w:r>
          </w:p>
        </w:tc>
      </w:tr>
      <w:tr w:rsidR="00187D96" w:rsidRPr="00187D96" w:rsidTr="00187D96">
        <w:trPr>
          <w:trHeight w:val="6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1 143 000,00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1 085 400,00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997 400,00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Строительство объектов газоснабжения и разработка ПИР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11 079 200,00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8 900 000,00</w:t>
            </w:r>
          </w:p>
        </w:tc>
      </w:tr>
      <w:tr w:rsidR="00187D96" w:rsidRPr="00187D96" w:rsidTr="00187D96">
        <w:trPr>
          <w:trHeight w:val="16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Газификация объектов: распределительный газопровод низкого давления и газопровод-ввод к жилым домам по </w:t>
            </w:r>
            <w:proofErr w:type="spellStart"/>
            <w:r w:rsidRPr="00187D96">
              <w:rPr>
                <w:rFonts w:eastAsia="Times New Roman"/>
              </w:rPr>
              <w:t>ул</w:t>
            </w:r>
            <w:proofErr w:type="gramStart"/>
            <w:r w:rsidRPr="00187D96">
              <w:rPr>
                <w:rFonts w:eastAsia="Times New Roman"/>
              </w:rPr>
              <w:t>.П</w:t>
            </w:r>
            <w:proofErr w:type="gramEnd"/>
            <w:r w:rsidRPr="00187D96">
              <w:rPr>
                <w:rFonts w:eastAsia="Times New Roman"/>
              </w:rPr>
              <w:t>ролетарская</w:t>
            </w:r>
            <w:proofErr w:type="spellEnd"/>
            <w:r w:rsidRPr="00187D96">
              <w:rPr>
                <w:rFonts w:eastAsia="Times New Roman"/>
              </w:rPr>
              <w:t xml:space="preserve">, Коммунистическая, Ленина, Комсомольская, Мира, Набережная, Свердлова, </w:t>
            </w:r>
            <w:proofErr w:type="spellStart"/>
            <w:r w:rsidRPr="00187D96">
              <w:rPr>
                <w:rFonts w:eastAsia="Times New Roman"/>
              </w:rPr>
              <w:t>пер.Транспортный</w:t>
            </w:r>
            <w:proofErr w:type="spellEnd"/>
            <w:r w:rsidRPr="00187D96">
              <w:rPr>
                <w:rFonts w:eastAsia="Times New Roman"/>
              </w:rPr>
              <w:t xml:space="preserve">, </w:t>
            </w:r>
            <w:proofErr w:type="spellStart"/>
            <w:r w:rsidRPr="00187D96">
              <w:rPr>
                <w:rFonts w:eastAsia="Times New Roman"/>
              </w:rPr>
              <w:lastRenderedPageBreak/>
              <w:t>пер.Нагорный</w:t>
            </w:r>
            <w:proofErr w:type="spellEnd"/>
            <w:r w:rsidRPr="00187D96">
              <w:rPr>
                <w:rFonts w:eastAsia="Times New Roman"/>
              </w:rPr>
              <w:t xml:space="preserve">, </w:t>
            </w:r>
            <w:proofErr w:type="spellStart"/>
            <w:r w:rsidRPr="00187D96">
              <w:rPr>
                <w:rFonts w:eastAsia="Times New Roman"/>
              </w:rPr>
              <w:t>пер.Сплавной</w:t>
            </w:r>
            <w:proofErr w:type="spellEnd"/>
            <w:r w:rsidRPr="00187D96">
              <w:rPr>
                <w:rFonts w:eastAsia="Times New Roman"/>
              </w:rPr>
              <w:t xml:space="preserve"> в р.п.Воскресенское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0410510202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0410510202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0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Строительство объекта: Распределительные газопроводы низкого давления к жилым домам  п.Калиниха Нижегородской области. Газопроводы-вводы к жилым домам (строительство и ПИР)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0410510206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0410510206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2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Строительство объекта: распределительные газопроводы низкого давления к жилым домам </w:t>
            </w:r>
            <w:proofErr w:type="spellStart"/>
            <w:r w:rsidRPr="00187D96">
              <w:rPr>
                <w:rFonts w:eastAsia="Times New Roman"/>
              </w:rPr>
              <w:t>д</w:t>
            </w:r>
            <w:proofErr w:type="gramStart"/>
            <w:r w:rsidRPr="00187D96">
              <w:rPr>
                <w:rFonts w:eastAsia="Times New Roman"/>
              </w:rPr>
              <w:t>.З</w:t>
            </w:r>
            <w:proofErr w:type="gramEnd"/>
            <w:r w:rsidRPr="00187D96">
              <w:rPr>
                <w:rFonts w:eastAsia="Times New Roman"/>
              </w:rPr>
              <w:t>адворка</w:t>
            </w:r>
            <w:proofErr w:type="spellEnd"/>
            <w:r w:rsidRPr="00187D96">
              <w:rPr>
                <w:rFonts w:eastAsia="Times New Roman"/>
              </w:rPr>
              <w:t xml:space="preserve"> Нижегородской области. Газопроводы-вводы к жилым домам (строительство и ПИР)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0410510207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0410510207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6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Газификация котельной МОУ Владимирская средняя  школа (строительство и ПИР)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0410510209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2 475 000,00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0410510209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2 475 000,00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4 604 200,00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8 900 000,00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4 604 200,00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8 900 000,00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8B3F02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строительство</w:t>
            </w:r>
            <w:r w:rsidR="00187D96" w:rsidRPr="00187D96">
              <w:rPr>
                <w:rFonts w:eastAsia="Times New Roman"/>
              </w:rPr>
              <w:t xml:space="preserve"> межпоселкового газопровода высокого давления ГРС Воскресенское </w:t>
            </w:r>
            <w:proofErr w:type="spellStart"/>
            <w:r w:rsidR="00187D96" w:rsidRPr="00187D96">
              <w:rPr>
                <w:rFonts w:eastAsia="Times New Roman"/>
              </w:rPr>
              <w:t>с</w:t>
            </w:r>
            <w:proofErr w:type="gramStart"/>
            <w:r w:rsidR="00187D96" w:rsidRPr="00187D96">
              <w:rPr>
                <w:rFonts w:eastAsia="Times New Roman"/>
              </w:rPr>
              <w:t>.В</w:t>
            </w:r>
            <w:proofErr w:type="gramEnd"/>
            <w:r w:rsidR="00187D96" w:rsidRPr="00187D96">
              <w:rPr>
                <w:rFonts w:eastAsia="Times New Roman"/>
              </w:rPr>
              <w:t>оздвиженское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8 900 000,00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7 120 000,00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1 780 000,00</w:t>
            </w:r>
          </w:p>
        </w:tc>
      </w:tr>
      <w:tr w:rsidR="00187D96" w:rsidRPr="00187D96" w:rsidTr="00187D96">
        <w:trPr>
          <w:trHeight w:val="13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Газоснабжение объекта: «Распределительные газопроводы высокого и низкого давления и газопроводы-вводы к жилым домам д. </w:t>
            </w:r>
            <w:proofErr w:type="spellStart"/>
            <w:r w:rsidRPr="00187D96">
              <w:rPr>
                <w:rFonts w:eastAsia="Times New Roman"/>
              </w:rPr>
              <w:t>Чухломка</w:t>
            </w:r>
            <w:proofErr w:type="spellEnd"/>
            <w:r w:rsidRPr="00187D96">
              <w:rPr>
                <w:rFonts w:eastAsia="Times New Roman"/>
              </w:rPr>
              <w:t xml:space="preserve"> Воскресенского муниципального района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4 604 200,00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3 683 400,00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920 800,00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технического обслуживания газопроводов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0410600000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1 627 611,00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</w:tr>
      <w:tr w:rsidR="00187D96" w:rsidRPr="00187D96" w:rsidTr="00187D96">
        <w:trPr>
          <w:trHeight w:val="75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0410629700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1 627 611,00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0410629700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1 627 611,00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0410700000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</w:tr>
      <w:tr w:rsidR="00187D96" w:rsidRPr="00187D96" w:rsidTr="00187D96">
        <w:trPr>
          <w:trHeight w:val="109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и местного бюджетов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04107S2070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04107S2070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04107S2070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04107S2070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6 250,00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6 250,00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6 250,00</w:t>
            </w:r>
          </w:p>
        </w:tc>
      </w:tr>
      <w:tr w:rsidR="00187D96" w:rsidRPr="00187D96" w:rsidTr="00187D96">
        <w:trPr>
          <w:trHeight w:val="15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0410900000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111 471 900,00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строительство школы на 10 классов в Воскресенском </w:t>
            </w:r>
            <w:r w:rsidRPr="00187D96">
              <w:rPr>
                <w:rFonts w:eastAsia="Times New Roman"/>
              </w:rPr>
              <w:lastRenderedPageBreak/>
              <w:t>районе Нижегородской области.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041E1S251A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111 471 900,00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041E1S251A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111 471 900,00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041E1S251A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100 324 700,00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041E1S251A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11 147 200,00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Прочие расходы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0411200000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2 500 117,00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27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капитальный ремонт образовательных организаций Нижегородской области, реализующих общеобразовательные программы, за счёт средств областного и местного бюджетов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04112S2180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455 700,00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04112S2180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455 700,00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Ремонт Воздвиженской школы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442 300,00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442 300,00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Ремонт Воскресенской школы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ПСД на реконструкцию водопровода р.п.Воскресенское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3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проведение работ по приспособлению жилых помещений инвалидов и общего имущества в многоквартирных домах, в которых они проживают, в соответствии с представленной сметной документацией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местного бюджета на текущий ремонт муниципальных учреждений культуры за счёт средств областного и местного </w:t>
            </w:r>
            <w:r w:rsidRPr="00187D96">
              <w:rPr>
                <w:rFonts w:eastAsia="Times New Roman"/>
              </w:rPr>
              <w:lastRenderedPageBreak/>
              <w:t>бюджетов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04112S2130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82 117,00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04112S2130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82 117,00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средств местного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04112S2130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82 117,00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041F200000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886 700,00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886 700,00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924 700,00</w:t>
            </w:r>
          </w:p>
        </w:tc>
      </w:tr>
      <w:tr w:rsidR="00187D96" w:rsidRPr="00187D96" w:rsidTr="00187D96">
        <w:trPr>
          <w:trHeight w:val="10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041F25555А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924 700,00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041F25555А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924 700,00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041F25555А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234 700,00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234 700,00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244 700,00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041F25555А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652 000,00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652 000,00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680 000,00</w:t>
            </w:r>
          </w:p>
        </w:tc>
      </w:tr>
      <w:tr w:rsidR="00187D96" w:rsidRPr="00187D96" w:rsidTr="00187D96">
        <w:trPr>
          <w:trHeight w:val="6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041F300000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582 560,00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82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041F367484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582 560,00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041F367484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582 560,00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2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3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041F367484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466 000,00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041F367484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116 560,00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Подпрограмма "Обеспечение реализации муниципальной </w:t>
            </w:r>
            <w:r w:rsidRPr="00187D96">
              <w:rPr>
                <w:rFonts w:eastAsia="Times New Roman"/>
                <w:b/>
                <w:bCs/>
              </w:rPr>
              <w:lastRenderedPageBreak/>
              <w:t xml:space="preserve">Программы"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0420000000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4 824 600,00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4 589 600,00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4 589 600,00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Содержание аппарата управления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0420100000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4 824 600,00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4 589 600,00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4 589 600,00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аппарата управления ОКСА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0420120190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4 824 600,00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4 589 600,00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4 589 600,00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0420120190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4 537 500,00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4 537 500,00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4 537 500,00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0420120190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287 100,00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52 100,00</w:t>
            </w:r>
          </w:p>
        </w:tc>
      </w:tr>
      <w:tr w:rsidR="00187D96" w:rsidRPr="00187D96" w:rsidTr="00187D96">
        <w:trPr>
          <w:trHeight w:val="6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21 973 934,00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15 000 000,00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15 000 000,00</w:t>
            </w:r>
          </w:p>
        </w:tc>
      </w:tr>
      <w:tr w:rsidR="00187D96" w:rsidRPr="00187D96" w:rsidTr="00187D96">
        <w:trPr>
          <w:trHeight w:val="111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4 460 934,00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7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0510129050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0510129050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Приобретение АСУ для замены башен «</w:t>
            </w:r>
            <w:proofErr w:type="spellStart"/>
            <w:r w:rsidRPr="00187D96">
              <w:rPr>
                <w:rFonts w:eastAsia="Times New Roman"/>
              </w:rPr>
              <w:t>Рожновского</w:t>
            </w:r>
            <w:proofErr w:type="spellEnd"/>
            <w:r w:rsidRPr="00187D96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99 996,50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приобретение АСУ для замены башен «</w:t>
            </w:r>
            <w:proofErr w:type="spellStart"/>
            <w:r w:rsidRPr="00187D96">
              <w:rPr>
                <w:rFonts w:eastAsia="Times New Roman"/>
              </w:rPr>
              <w:t>Рожновского</w:t>
            </w:r>
            <w:proofErr w:type="spellEnd"/>
            <w:r w:rsidRPr="00187D96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0510229050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99 996,50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0510229050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99 996,50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на погашение кредита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810 937,50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погашение кредита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0510329050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810 937,50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0510329050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810 937,50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Приобретение экскаватора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</w:t>
            </w:r>
            <w:r w:rsidR="008B3F02">
              <w:rPr>
                <w:rFonts w:eastAsia="Times New Roman"/>
              </w:rPr>
              <w:t xml:space="preserve"> </w:t>
            </w:r>
            <w:r w:rsidRPr="00187D96">
              <w:rPr>
                <w:rFonts w:eastAsia="Times New Roman"/>
              </w:rPr>
              <w:t>приобретение экскаватора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0510529050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0510529050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Переоборудование автомобиля ГАЗ-33 (демонтаж бункера ТКО, установка ассенизаторского оборудования)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0510600000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переоборудование автомобиля ГАЗ-33 (демонтаж бункера ТКО, установка ассенизаторского оборудования)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0510629050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0510629050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15 713 000,00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15 000 000,00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15 000 000,00</w:t>
            </w:r>
          </w:p>
        </w:tc>
      </w:tr>
      <w:tr w:rsidR="00187D96" w:rsidRPr="00187D96" w:rsidTr="00187D96">
        <w:trPr>
          <w:trHeight w:val="9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15 450 000,00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</w:tr>
      <w:tr w:rsidR="00187D96" w:rsidRPr="00187D96" w:rsidTr="00187D96">
        <w:trPr>
          <w:trHeight w:val="12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0520129050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15 450 000,00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</w:tr>
      <w:tr w:rsidR="00187D96" w:rsidRPr="00187D96" w:rsidTr="00187D96">
        <w:trPr>
          <w:trHeight w:val="51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0520129050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0520129050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0520229050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0520229050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Промывка централизованной системы водоотведения р.п.Воскресенское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промывку централизованной системы водоотведения р.п.Воскресенское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0520329050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0520329050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5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0530000000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1 700 000,00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Лабораторный контроль качества питьевой воды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лабораторный контроль качества питьевой воды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0530129050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0530129050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0530229050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0530229050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Лицензирование скважины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лицензирование скважины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0530329050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0530329050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053G600000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8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053G6S268A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053G6S268A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"Увековечение памяти погибших при защите Отечества на 2019-2024 годы"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054000000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52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на обустройство и восстановление воинских захоронений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0540100000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05401R2990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05401R2990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49 900,00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49 900,00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49 900,00</w:t>
            </w:r>
          </w:p>
        </w:tc>
      </w:tr>
      <w:tr w:rsidR="00187D96" w:rsidRPr="00187D96" w:rsidTr="00187D96">
        <w:trPr>
          <w:trHeight w:val="84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49 900,00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49 900,00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49 900,00</w:t>
            </w:r>
          </w:p>
        </w:tc>
      </w:tr>
      <w:tr w:rsidR="00187D96" w:rsidRPr="00187D96" w:rsidTr="00187D96">
        <w:trPr>
          <w:trHeight w:val="45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0720700000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</w:tr>
      <w:tr w:rsidR="00187D96" w:rsidRPr="00187D96" w:rsidTr="00187D96">
        <w:trPr>
          <w:trHeight w:val="18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0720773400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0720773400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</w:tr>
      <w:tr w:rsidR="00187D96" w:rsidRPr="00187D96" w:rsidTr="00187D96">
        <w:trPr>
          <w:trHeight w:val="109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8 763 300,00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4 763 300,00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Приобретение подвижного состава 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3 924 000,00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0810225060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3 924 000,00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0810125060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3 924 000,00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09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187D96">
              <w:rPr>
                <w:rFonts w:eastAsia="Times New Roman"/>
              </w:rPr>
              <w:t>подключённых</w:t>
            </w:r>
            <w:proofErr w:type="gramEnd"/>
            <w:r w:rsidRPr="00187D96">
              <w:rPr>
                <w:rFonts w:eastAsia="Times New Roman"/>
              </w:rPr>
              <w:t xml:space="preserve"> к </w:t>
            </w:r>
            <w:r w:rsidRPr="00187D96">
              <w:rPr>
                <w:rFonts w:eastAsia="Times New Roman"/>
              </w:rPr>
              <w:lastRenderedPageBreak/>
              <w:t>РНИЦ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0810300000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Предоставление субсидии МУП "Воскресенское ПАП"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0810325060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0810325060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Установка </w:t>
            </w:r>
            <w:proofErr w:type="spellStart"/>
            <w:r w:rsidRPr="00187D96">
              <w:rPr>
                <w:rFonts w:eastAsia="Times New Roman"/>
              </w:rPr>
              <w:t>тахографов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399 300,00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0810525060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399 300,00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0810525060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399 300,00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Страхование пассажиров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0810600000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0810625060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0810625060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11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0820200000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0820225060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0820225060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0900000000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78 800 000,00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80 663 300,00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84 457 500,00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0910000000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52 717 000,00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56 061 950,00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59 704 940,00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библиотечного дела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16 736 770,00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17 878 440,00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19 095 890,00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0910142590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16 736 770,00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17 878 440,00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19 095 890,00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87D96">
              <w:rPr>
                <w:rFonts w:eastAsia="Times New Roman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0910142590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14 742 640,00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15 817 310,00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16 970 460,00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0910142590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1 982 168,00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2 049 168,00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2 113 468,00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0910142590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11 962,00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11 962,00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11 962,00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9 539 400,00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10 157 700,00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10 820 200,00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0910223590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4 844 700,00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1 121 700,00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6 740 800,00</w:t>
            </w:r>
          </w:p>
        </w:tc>
      </w:tr>
      <w:tr w:rsidR="00187D96" w:rsidRPr="00187D96" w:rsidTr="00187D96">
        <w:trPr>
          <w:trHeight w:val="141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0910223590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4 151 400,00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414 600,00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6 019 400,00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0910223590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688 600,00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702 400,00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716 700,00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0910223590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4 700,00</w:t>
            </w:r>
          </w:p>
        </w:tc>
      </w:tr>
      <w:tr w:rsidR="00187D96" w:rsidRPr="00187D96" w:rsidTr="00187D96">
        <w:trPr>
          <w:trHeight w:val="112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09102S2090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4 694 700,00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9 036 000,00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4 079 400,00</w:t>
            </w:r>
          </w:p>
        </w:tc>
      </w:tr>
      <w:tr w:rsidR="00187D96" w:rsidRPr="00187D96" w:rsidTr="00187D96">
        <w:trPr>
          <w:trHeight w:val="135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09102S2090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4 694 700,00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9 036 000,00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4 079 400,00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музейного дела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15 985 480,00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16 878 270,00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17 993 760,00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ремонтных работ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0910329080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0910329080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муниципальных музеев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0910341590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15 835 480,00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16 878 270,00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17 993 760,00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0910341590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12 300 960,00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13 189 950,00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14 145 840,00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0910341590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3 527 770,00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3 681 570,00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3 841 170,00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0910341590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6 750,00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6 750,00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6 750,00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культурно-досуговой деятельности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10 455 350,00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11 147 540,00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11 795 090,00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0910440590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10 025 350,00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11 147 540,00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11 795 090,00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0910440590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6 545 280,00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7 019 470,00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7 534 840,00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0910440590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3 472 270,00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4 120 270,00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4 252 450,00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0910440590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7 800,00</w:t>
            </w:r>
          </w:p>
        </w:tc>
      </w:tr>
      <w:tr w:rsidR="00187D96" w:rsidRPr="00187D96" w:rsidTr="00187D96">
        <w:trPr>
          <w:trHeight w:val="76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0910429086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0910429086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0920000000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1 229 300,00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9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Творческие мероприятия (по отдельному плану)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0920229080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0920229080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3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Патриотические акции (по отдельному плану)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0920529082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5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0920529082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0920600000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1 079 300,00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в области спорта и физической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0920629080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1 079 300,00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0920629080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1 079 300,00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«Развитие внутреннего и въездного туризма в Воскресенском муниципальном районе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0930000000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262 600,00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Создание условий для развития основных центров туризма и туристских зон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0931000000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событийных мероприятий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0931200000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фестивалей "Богатыри Китежа" и "День рыбного пирога"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0931229110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0931229110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Разработка макета и печать путеводител</w:t>
            </w:r>
            <w:r w:rsidR="008B3F02">
              <w:rPr>
                <w:rFonts w:eastAsia="Times New Roman"/>
              </w:rPr>
              <w:t>е</w:t>
            </w:r>
            <w:r w:rsidRPr="00187D96">
              <w:rPr>
                <w:rFonts w:eastAsia="Times New Roman"/>
              </w:rPr>
              <w:t>й и буклетов, покупка сувенирной продукции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0933229110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0933229110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Изготовление и установка знаков туристской навигации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Разработка, изготовление макета баннера и установка баннера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0933529110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0933529110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Подпрограмма "Обеспечение реализации муниципальной </w:t>
            </w:r>
            <w:r w:rsidRPr="00187D96">
              <w:rPr>
                <w:rFonts w:eastAsia="Times New Roman"/>
                <w:b/>
                <w:bCs/>
              </w:rPr>
              <w:lastRenderedPageBreak/>
              <w:t>программы"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0940000000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24 591 100,00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24 601 350,00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24 752 560,00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Содержание аппарата управления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0940100000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</w:t>
            </w:r>
            <w:proofErr w:type="gramStart"/>
            <w:r w:rsidRPr="00187D96">
              <w:rPr>
                <w:rFonts w:eastAsia="Times New Roma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0940120190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0940120190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2 293 700,00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2 293 700,00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2 293 700,00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0940120190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0940200000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22 249 400,00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22 259 650,00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22 410 860,00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0940245590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22 249 400,00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22 259 650,00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22 410 860,00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0940245590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22 053 500,00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22 180 750,00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22331960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0940245590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195 900,00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78 900,00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78900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6 471 170,00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2 967 270,00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3 024 770,00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Подпрограмма "Формирование современной информационной и телекоммуникационной инфраструктуры, предоставление на её основе качественных услуг и </w:t>
            </w:r>
            <w:r w:rsidRPr="00187D96">
              <w:rPr>
                <w:rFonts w:eastAsia="Times New Roman"/>
                <w:b/>
                <w:bCs/>
              </w:rPr>
              <w:lastRenderedPageBreak/>
              <w:t>обеспечение высокого уровня доступности для населения информации и технологий"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1010000000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2 522 500,00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36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2 522 500,00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2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функционирования МБУ "МФЦ Воскресенского муниципального района"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1010102590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2 522 500,00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1010102590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2 522 500,00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253 970,00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241 970,00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241 970,00</w:t>
            </w:r>
          </w:p>
        </w:tc>
      </w:tr>
      <w:tr w:rsidR="00187D96" w:rsidRPr="00187D96" w:rsidTr="00187D96">
        <w:trPr>
          <w:trHeight w:val="7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1020125050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1020125050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1020225050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1020225050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</w:tr>
      <w:tr w:rsidR="00187D96" w:rsidRPr="00187D96" w:rsidTr="00187D96">
        <w:trPr>
          <w:trHeight w:val="10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1030000000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3 101 400,00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2 132 000,00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2 189 500,00</w:t>
            </w:r>
          </w:p>
        </w:tc>
      </w:tr>
      <w:tr w:rsidR="00187D96" w:rsidRPr="00187D96" w:rsidTr="00187D96">
        <w:trPr>
          <w:trHeight w:val="6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Субсидии на оказание частичной финансовой поддержки районных (городских) средств массовой </w:t>
            </w:r>
            <w:r w:rsidRPr="00187D96">
              <w:rPr>
                <w:rFonts w:eastAsia="Times New Roman"/>
              </w:rPr>
              <w:lastRenderedPageBreak/>
              <w:t xml:space="preserve">информации  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1030100000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3 101 400,00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2 132 000,00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2 189 500,00</w:t>
            </w:r>
          </w:p>
        </w:tc>
      </w:tr>
      <w:tr w:rsidR="00187D96" w:rsidRPr="00187D96" w:rsidTr="00187D96">
        <w:trPr>
          <w:trHeight w:val="6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1030161200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1 024 900,00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1030161200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1 024 900,00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10301S2050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2 076 500,00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2 132 000,00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2 189 500,00</w:t>
            </w:r>
          </w:p>
        </w:tc>
      </w:tr>
      <w:tr w:rsidR="00187D96" w:rsidRPr="00187D96" w:rsidTr="00187D96">
        <w:trPr>
          <w:trHeight w:val="7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10301S2050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2 076 500,00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2 132 000,00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2 189 500,00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10301S2050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1 661 200,00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1 705 600,00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1 751 600,00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средств местного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10301S2050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415 300,00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426 400,00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437 900,00</w:t>
            </w:r>
          </w:p>
        </w:tc>
      </w:tr>
      <w:tr w:rsidR="00187D96" w:rsidRPr="00187D96" w:rsidTr="00187D96">
        <w:trPr>
          <w:trHeight w:val="9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"Информатизация муниципального управления и создание комфортной информационно-навигационной среды"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1040000000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593 300,00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593 300,00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593 300,00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Внедрение электронного документооборота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1040100000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10401S2300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10401S2300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10401S2300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474 600,00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474 600,00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474 600,00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средств местного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10401S2300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118 700,00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118 700,00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118 700,00</w:t>
            </w:r>
          </w:p>
        </w:tc>
      </w:tr>
      <w:tr w:rsidR="00187D96" w:rsidRPr="00187D96" w:rsidTr="00187D96">
        <w:trPr>
          <w:trHeight w:val="15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</w:t>
            </w:r>
            <w:r w:rsidRPr="00187D96">
              <w:rPr>
                <w:rFonts w:eastAsia="Times New Roman"/>
                <w:b/>
                <w:bCs/>
              </w:rPr>
              <w:lastRenderedPageBreak/>
              <w:t>экстремизму, обеспечение безопасности дорожного движения»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1100000000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5 579 430,00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4 425 900,00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4 574 000,00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1 118 310,00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200 000,00</w:t>
            </w:r>
          </w:p>
        </w:tc>
      </w:tr>
      <w:tr w:rsidR="00187D96" w:rsidRPr="00187D96" w:rsidTr="00187D96">
        <w:trPr>
          <w:trHeight w:val="6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585 700,00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48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и местных бюджетов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11101S2370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585 700,00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11101S2370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585 700,00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6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106 610,00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17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color w:val="000000"/>
              </w:rPr>
            </w:pPr>
            <w:r w:rsidRPr="00187D96">
              <w:rPr>
                <w:rFonts w:eastAsia="Times New Roman"/>
                <w:color w:val="000000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1110229910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106 610,00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1110229910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106 610,00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Оплата услуг по обслуживанию оборудования РАСЦО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226 000,00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по оплате услуг по обслуживанию оборудования РАСЦО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1110329910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226 000,00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1110329910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226 000,00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3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Поддержание необходимого количества финансовых сре</w:t>
            </w:r>
            <w:proofErr w:type="gramStart"/>
            <w:r w:rsidRPr="00187D96">
              <w:rPr>
                <w:rFonts w:eastAsia="Times New Roman"/>
              </w:rPr>
              <w:t>дств в ц</w:t>
            </w:r>
            <w:proofErr w:type="gramEnd"/>
            <w:r w:rsidRPr="00187D96">
              <w:rPr>
                <w:rFonts w:eastAsia="Times New Roman"/>
              </w:rPr>
              <w:t xml:space="preserve">елевом финансовом резерве для предупреждения и ликвидации чрезвычайных ситуаций и последствий стихийных бедствий </w:t>
            </w:r>
            <w:r w:rsidRPr="00187D96">
              <w:rPr>
                <w:rFonts w:eastAsia="Times New Roman"/>
              </w:rPr>
              <w:lastRenderedPageBreak/>
              <w:t>(целевой резерв на ГО и ЧС)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1110400000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1110425041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1110425041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10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"Обеспечение пожарной безопасности на территории Воскресенского муниципального района Нижегородской области"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17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1122100000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7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 </w:t>
            </w:r>
            <w:proofErr w:type="gramStart"/>
            <w:r w:rsidRPr="00187D96">
              <w:rPr>
                <w:rFonts w:eastAsia="Times New Roman"/>
              </w:rPr>
              <w:t xml:space="preserve">( </w:t>
            </w:r>
            <w:proofErr w:type="gramEnd"/>
            <w:r w:rsidRPr="00187D96">
              <w:rPr>
                <w:rFonts w:eastAsia="Times New Roman"/>
              </w:rPr>
              <w:t>обучение руководящего состава ГО и ЧС в УМЦ ГО и ЧС области)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1122129910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1122129910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4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1130000000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4 196 120,00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4 225 900,00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4 374 000,00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повседневной деятельности ЕДДС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4 196 120,00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4 225 900,00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4 374 000,00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ЕДДС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1130102590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4 196 120,00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4 225 900,00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4 374 000,00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187D96">
              <w:rPr>
                <w:rFonts w:eastAsia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1130102590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3 584 400,00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3 709 400,00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3 857 500,00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1130102590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611 720,00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516 500,00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516 500,00</w:t>
            </w:r>
          </w:p>
        </w:tc>
      </w:tr>
      <w:tr w:rsidR="00187D96" w:rsidRPr="00187D96" w:rsidTr="00187D96">
        <w:trPr>
          <w:trHeight w:val="114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«О мерах по противодействию терроризму и экстремизму на территории Воскресенского муниципального района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1140000000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Укрепление технической защищенности объектов жизнеобеспечения и с массовым пребыванием людей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9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Установка камеры видеонаблюдения на въезде в </w:t>
            </w:r>
            <w:proofErr w:type="spellStart"/>
            <w:r w:rsidRPr="00187D96">
              <w:rPr>
                <w:rFonts w:eastAsia="Times New Roman"/>
              </w:rPr>
              <w:t>р.п</w:t>
            </w:r>
            <w:proofErr w:type="spellEnd"/>
            <w:r w:rsidRPr="00187D96">
              <w:rPr>
                <w:rFonts w:eastAsia="Times New Roman"/>
              </w:rPr>
              <w:t>. Воскресенское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1140229910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4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1140229910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0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1150000000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0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и проведение районной детской конкурсной программы по профилактике детского дорожно-транспортного травматизма «Красный, желтый, зеленый»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1150129910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1150129910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Приобретение и распространение среди первоклассников </w:t>
            </w:r>
            <w:proofErr w:type="spellStart"/>
            <w:r w:rsidRPr="00187D96">
              <w:rPr>
                <w:rFonts w:eastAsia="Times New Roman"/>
              </w:rPr>
              <w:t>световозвращающих</w:t>
            </w:r>
            <w:proofErr w:type="spellEnd"/>
            <w:r w:rsidRPr="00187D96">
              <w:rPr>
                <w:rFonts w:eastAsia="Times New Roman"/>
              </w:rPr>
              <w:t xml:space="preserve"> детских нарукавных повязок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1150329910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1150329910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Муниципальная программа "Развитие агропромышленного комплекса Воскресенского </w:t>
            </w:r>
            <w:r w:rsidRPr="00187D96">
              <w:rPr>
                <w:rFonts w:eastAsia="Times New Roman"/>
                <w:b/>
                <w:bCs/>
              </w:rPr>
              <w:lastRenderedPageBreak/>
              <w:t>муниципального района"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1200000000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15 967 967,00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12 666 900,00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12 664 300,00</w:t>
            </w:r>
          </w:p>
        </w:tc>
      </w:tr>
      <w:tr w:rsidR="00187D96" w:rsidRPr="00187D96" w:rsidTr="00187D96">
        <w:trPr>
          <w:trHeight w:val="9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12 491 467,00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9 290 400,00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9 287 800,00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производства продукции растениеводства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3 549 100,00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3 029 800,00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3 032 600,00</w:t>
            </w:r>
          </w:p>
        </w:tc>
      </w:tr>
      <w:tr w:rsidR="00187D96" w:rsidRPr="00187D96" w:rsidTr="00187D96">
        <w:trPr>
          <w:trHeight w:val="6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1211125073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1211125073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5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1211125075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1211125075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1211173260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294 800,00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309 100,00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325 100,00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1211173260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294 800,00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309 100,00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325 100,00</w:t>
            </w:r>
          </w:p>
        </w:tc>
      </w:tr>
      <w:tr w:rsidR="00187D96" w:rsidRPr="00187D96" w:rsidTr="00187D96">
        <w:trPr>
          <w:trHeight w:val="9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1211173300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794 200,00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790 800,00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831 300,00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1211173300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794 200,00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790 800,00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831 300,00</w:t>
            </w:r>
          </w:p>
        </w:tc>
      </w:tr>
      <w:tr w:rsidR="00187D96" w:rsidRPr="00187D96" w:rsidTr="00187D96">
        <w:trPr>
          <w:trHeight w:val="7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1 528 000,00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1 499 800,00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1 528 000,00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1 499 800,00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863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1 130 700,00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1 144 600,00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1 130 700,00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1 144 600,00</w:t>
            </w:r>
          </w:p>
        </w:tc>
      </w:tr>
      <w:tr w:rsidR="00187D96" w:rsidRPr="00187D96" w:rsidTr="00187D96">
        <w:trPr>
          <w:trHeight w:val="82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401 300,00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355 200,00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401 300,00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355 200,00</w:t>
            </w:r>
          </w:p>
        </w:tc>
      </w:tr>
      <w:tr w:rsidR="00187D96" w:rsidRPr="00187D96" w:rsidTr="00187D96">
        <w:trPr>
          <w:trHeight w:val="64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затрат на приобретение элитных семян за счёт средств федерального и областного бюджетов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422 100,00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386 600,00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376 400,00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422 100,00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386 600,00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376 400,00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затрат на приобретение элитных семян за счёт средств федерального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312 100,00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286 100,00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286 100,00</w:t>
            </w:r>
          </w:p>
        </w:tc>
      </w:tr>
      <w:tr w:rsidR="00187D96" w:rsidRPr="00187D96" w:rsidTr="00187D96">
        <w:trPr>
          <w:trHeight w:val="6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затрат на приобретение элитных семян за счёт средств 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производства продукции животноводства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5 144 202,00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4 692 400,00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4 711 500,00</w:t>
            </w:r>
          </w:p>
        </w:tc>
      </w:tr>
      <w:tr w:rsidR="00187D96" w:rsidRPr="00187D96" w:rsidTr="00187D96">
        <w:trPr>
          <w:trHeight w:val="9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племенного молодняка крупного рогатого скота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1211225075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1211225075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0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1211225078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19 802,00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1211225078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19 802,00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9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958 000,00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977 100,00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958 000,00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977 100,00</w:t>
            </w:r>
          </w:p>
        </w:tc>
      </w:tr>
      <w:tr w:rsidR="00187D96" w:rsidRPr="00187D96" w:rsidTr="00187D96">
        <w:trPr>
          <w:trHeight w:val="112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Расходы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сельхозтоваропроизводителей</w:t>
            </w:r>
            <w:proofErr w:type="spellEnd"/>
            <w:r w:rsidRPr="00187D96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1 876 300,00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1 876 300,00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1 910 400,00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1 876 300,00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1 876 300,00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1 910 400,00</w:t>
            </w:r>
          </w:p>
        </w:tc>
      </w:tr>
      <w:tr w:rsidR="00187D96" w:rsidRPr="00187D96" w:rsidTr="00187D96">
        <w:trPr>
          <w:trHeight w:val="9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сельхозтоваропроизводителей</w:t>
            </w:r>
            <w:proofErr w:type="spellEnd"/>
            <w:r w:rsidRPr="00187D96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1 296 100,00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1 296 100,00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1 262 000,00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1 296 100,00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1 296 100,00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1 262 000,00</w:t>
            </w:r>
          </w:p>
        </w:tc>
      </w:tr>
      <w:tr w:rsidR="00187D96" w:rsidRPr="00187D96" w:rsidTr="00187D96">
        <w:trPr>
          <w:trHeight w:val="1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94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сельхозтоваропроизводителей</w:t>
            </w:r>
            <w:proofErr w:type="spellEnd"/>
            <w:r w:rsidRPr="00187D96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</w:tr>
      <w:tr w:rsidR="00187D96" w:rsidRPr="00187D96" w:rsidTr="00187D96">
        <w:trPr>
          <w:trHeight w:val="111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сельхозтоваропроизводителей</w:t>
            </w:r>
            <w:proofErr w:type="spellEnd"/>
            <w:r w:rsidRPr="00187D96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337 000,00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302 900,00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337 000,00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302 900,00</w:t>
            </w:r>
          </w:p>
        </w:tc>
      </w:tr>
      <w:tr w:rsidR="00187D96" w:rsidRPr="00187D96" w:rsidTr="00187D96">
        <w:trPr>
          <w:trHeight w:val="12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1211529091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187D96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1211529091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Проведение взаимопроверки посевов сельскохозяйственных культур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1211529092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1211529092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взаимопроверки хода зимовки скота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1211529093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1211529093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Обновление парка сельскохозяйственной техники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3 472 600,00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1 543 700,00</w:t>
            </w:r>
          </w:p>
        </w:tc>
      </w:tr>
      <w:tr w:rsidR="00187D96" w:rsidRPr="00187D96" w:rsidTr="00187D96">
        <w:trPr>
          <w:trHeight w:val="67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тракторов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1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кормозаготовительной техники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823 500,00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823 500,00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техники и оборудования для животноводческих ферм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256 500,00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256 500,00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технологического оборудования цеха по переработке молока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7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погрузчиков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прицепов-</w:t>
            </w:r>
            <w:proofErr w:type="spellStart"/>
            <w:r w:rsidRPr="00187D96">
              <w:rPr>
                <w:rFonts w:eastAsia="Times New Roman"/>
              </w:rPr>
              <w:t>самсвалов</w:t>
            </w:r>
            <w:proofErr w:type="spellEnd"/>
            <w:r w:rsidRPr="00187D96">
              <w:rPr>
                <w:rFonts w:eastAsia="Times New Roman"/>
              </w:rPr>
              <w:t xml:space="preserve"> и полуприцепов-самосвалов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150 </w:t>
            </w:r>
            <w:r w:rsidRPr="00187D96">
              <w:rPr>
                <w:rFonts w:eastAsia="Times New Roman"/>
              </w:rPr>
              <w:lastRenderedPageBreak/>
              <w:t>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предоставление субсидий на возмещение части затрат на приобретение опрыскивателей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9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1211773220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1 440 100,00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1 543 700,00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1211773220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1 440 100,00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1 543 700,00</w:t>
            </w:r>
          </w:p>
        </w:tc>
      </w:tr>
      <w:tr w:rsidR="00187D96" w:rsidRPr="00187D96" w:rsidTr="00187D96">
        <w:trPr>
          <w:trHeight w:val="88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28 200,00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0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1212173280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1212173280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2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163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Реализация мер государственной </w:t>
            </w:r>
            <w:r w:rsidRPr="00187D96">
              <w:rPr>
                <w:rFonts w:eastAsia="Times New Roman"/>
              </w:rPr>
              <w:lastRenderedPageBreak/>
              <w:t>поддержки кадрового потенциала АПК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1214100000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164 </w:t>
            </w:r>
            <w:r w:rsidRPr="00187D96">
              <w:rPr>
                <w:rFonts w:eastAsia="Times New Roman"/>
              </w:rPr>
              <w:lastRenderedPageBreak/>
              <w:t>565,00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Реализация мер муниципальной поддержки кадрового потенциала АПК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1214126010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164 565,00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1214126010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164 565,00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1215100000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1215126030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1215126030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"Эпизоотическое благополучие"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219 500,00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219 500,00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219 500,00</w:t>
            </w:r>
          </w:p>
        </w:tc>
      </w:tr>
      <w:tr w:rsidR="00187D96" w:rsidRPr="00187D96" w:rsidTr="00187D96">
        <w:trPr>
          <w:trHeight w:val="556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1221100000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color w:val="000000"/>
              </w:rPr>
            </w:pPr>
            <w:r w:rsidRPr="00187D96">
              <w:rPr>
                <w:rFonts w:eastAsia="Times New Roman"/>
                <w:color w:val="000000"/>
              </w:rPr>
              <w:t xml:space="preserve">Субвенции </w:t>
            </w:r>
            <w:proofErr w:type="gramStart"/>
            <w:r w:rsidRPr="00187D96">
              <w:rPr>
                <w:rFonts w:eastAsia="Times New Roman"/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187D96">
              <w:rPr>
                <w:rFonts w:eastAsia="Times New Roman"/>
                <w:color w:val="000000"/>
              </w:rPr>
              <w:t xml:space="preserve"> отлова и содержания животных без владельцев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1221173310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1221173310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"Обеспечение реализации Программы"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1230000000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3 257 000,00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3 157 000,00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3 157 000,00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1231100000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3 257 000,00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1231173030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3 257 000,00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1231173030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2 798 300,00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2 798 300,00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2 798 300,00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1231173030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458 700,00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358 700,00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358 700,00</w:t>
            </w:r>
          </w:p>
        </w:tc>
      </w:tr>
      <w:tr w:rsidR="00187D96" w:rsidRPr="00187D96" w:rsidTr="00187D96">
        <w:trPr>
          <w:trHeight w:val="87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2 741 660,00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2 268 200,00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2 268 200,00</w:t>
            </w:r>
          </w:p>
        </w:tc>
      </w:tr>
      <w:tr w:rsidR="00187D96" w:rsidRPr="00187D96" w:rsidTr="00187D96">
        <w:trPr>
          <w:trHeight w:val="9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552 260,00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156 300,00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156 300,00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1310200000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552 260,00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156 300,00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156 300,00</w:t>
            </w:r>
          </w:p>
        </w:tc>
      </w:tr>
      <w:tr w:rsidR="00187D96" w:rsidRPr="00187D96" w:rsidTr="00187D96">
        <w:trPr>
          <w:trHeight w:val="7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1310229005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1310229005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</w:tr>
      <w:tr w:rsidR="00187D96" w:rsidRPr="00187D96" w:rsidTr="00187D96">
        <w:trPr>
          <w:trHeight w:val="19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187D96">
              <w:rPr>
                <w:rFonts w:eastAsia="Times New Roman"/>
              </w:rPr>
              <w:t>т.ч</w:t>
            </w:r>
            <w:proofErr w:type="spellEnd"/>
            <w:r w:rsidRPr="00187D96">
              <w:rPr>
                <w:rFonts w:eastAsia="Times New Roman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1310229011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395 960,00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1310229011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395 960,00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1310229012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1310229012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2 189 400,00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2 111 900,00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2 111 900,00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1320100000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2 189 400,00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2 111 900,00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2 111 900,00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аппарата управления КУМИ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1320120190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2 189 400,00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2 111 900,00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2 111 900,00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1320120190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2 015 000,00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2 015 000,00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1320120190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174 400,00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96 900,00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96 900,00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1400000000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66 981 890,00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67 269 790,00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68 549 044,00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1410000000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2 494 640,00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2 492 540,00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2 491 044,00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1411400000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Резервный фонд местной администрации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1411421100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1411421100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1412100000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1 889 840,00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1 889 840,00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1 889 840,00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1412192260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1 889 840,00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1 889 840,00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1 889 840,00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1412192260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1 889 840,00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1 889 840,00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1 889 840,00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Своевременное исполнение </w:t>
            </w:r>
            <w:proofErr w:type="gramStart"/>
            <w:r w:rsidRPr="00187D96">
              <w:rPr>
                <w:rFonts w:eastAsia="Times New Roman"/>
              </w:rPr>
              <w:t>долговых</w:t>
            </w:r>
            <w:proofErr w:type="gramEnd"/>
            <w:r w:rsidRPr="00187D96">
              <w:rPr>
                <w:rFonts w:eastAsia="Times New Roman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1413200000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1 204,00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Процентные платежи по муниципальному долгу Воскресенского муниципального </w:t>
            </w:r>
            <w:r w:rsidRPr="00187D96">
              <w:rPr>
                <w:rFonts w:eastAsia="Times New Roman"/>
              </w:rPr>
              <w:lastRenderedPageBreak/>
              <w:t>района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1413227000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1 204,00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1413227000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1 204,00</w:t>
            </w:r>
          </w:p>
        </w:tc>
      </w:tr>
      <w:tr w:rsidR="00187D96" w:rsidRPr="00187D96" w:rsidTr="00187D96">
        <w:trPr>
          <w:trHeight w:val="9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1420000000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54 172 150,00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54 621 150,00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55 901 900,00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1421100000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53 160 150,00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53 595 850,00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54 826 900,00</w:t>
            </w:r>
          </w:p>
        </w:tc>
      </w:tr>
      <w:tr w:rsidR="00187D96" w:rsidRPr="00187D96" w:rsidTr="00187D96">
        <w:trPr>
          <w:trHeight w:val="7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1421173130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48 528 400,00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45 001 400,00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46 153 600,00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1421173130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48 528 400,00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45 001 400,00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46 153 600,00</w:t>
            </w:r>
          </w:p>
        </w:tc>
      </w:tr>
      <w:tr w:rsidR="00187D96" w:rsidRPr="00187D96" w:rsidTr="00187D96">
        <w:trPr>
          <w:trHeight w:val="6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1421103010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4 631 750,00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8 594 450,00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8 673 300,00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1421103010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4 631 750,00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8 594 450,00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8 673 300,00</w:t>
            </w:r>
          </w:p>
        </w:tc>
      </w:tr>
      <w:tr w:rsidR="00187D96" w:rsidRPr="00187D96" w:rsidTr="00187D96">
        <w:trPr>
          <w:trHeight w:val="121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1 012 000,00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1 025 300,00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112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1421251180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1 012 000,00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1 025 300,00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1421251180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1 012 000,00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1 025 300,00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1430000000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10 315 100,00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10 156 100,00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10 156 100,00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1431100000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10 315 100,00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1431120190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10 315 100,00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выплаты персоналу в </w:t>
            </w:r>
            <w:r w:rsidRPr="00187D96">
              <w:rPr>
                <w:rFonts w:eastAsia="Times New Roman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1431120190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9 599 </w:t>
            </w:r>
            <w:r w:rsidRPr="00187D96">
              <w:rPr>
                <w:rFonts w:eastAsia="Times New Roman"/>
              </w:rPr>
              <w:lastRenderedPageBreak/>
              <w:t>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9 599 </w:t>
            </w:r>
            <w:r w:rsidRPr="00187D96">
              <w:rPr>
                <w:rFonts w:eastAsia="Times New Roman"/>
              </w:rPr>
              <w:lastRenderedPageBreak/>
              <w:t>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9 599 </w:t>
            </w:r>
            <w:r w:rsidRPr="00187D96">
              <w:rPr>
                <w:rFonts w:eastAsia="Times New Roman"/>
              </w:rPr>
              <w:lastRenderedPageBreak/>
              <w:t>400,00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1431120190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715 700,00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556 700,00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556 700,00</w:t>
            </w:r>
          </w:p>
        </w:tc>
      </w:tr>
      <w:tr w:rsidR="00187D96" w:rsidRPr="00187D96" w:rsidTr="00187D96">
        <w:trPr>
          <w:trHeight w:val="87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1 415 900,00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4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Софинансирование социальных проектов при участии в конкурсах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1510500000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участие в конкурсах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1510529130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1510529130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8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580 000,00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557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реализацию мероприятий по предоставлению субсидий субъектам малого и среднего предпринимательства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1520229130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1520229130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0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Субсидирование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14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реализацию мероприятий по субсидированию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1520329130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1520329130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1530000000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775 900,00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1530100000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775 900,00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Фонду поддержки предпринимательства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1530125080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775 900,00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7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1530125080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775 900,00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1540000000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1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1540200000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1540229130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1540229130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176 000,00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Подпрограмма "Создание условий для развития </w:t>
            </w:r>
            <w:r w:rsidRPr="00187D96">
              <w:rPr>
                <w:rFonts w:eastAsia="Times New Roman"/>
                <w:b/>
                <w:bCs/>
              </w:rPr>
              <w:lastRenderedPageBreak/>
              <w:t>муниципальной службы"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1610000000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176 000,00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1610100000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176 000,00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1610129110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176 000,00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1610129110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176 000,00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1700000000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331 000,00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6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1710000000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331 000,00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Приобретение специальных коробок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1710100000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приобретение специальных коробок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1710129110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1710129110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Приобретение металлических стеллажей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приобретение металлических стеллажей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1710229110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1710229110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Ремонт архивохранилищ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4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ремонт архивохранилищ - окна,  защитные приспособления на батареи центрального отопления, ремонт санузла и коридора (косметический ремонт, замена окон и дверей, укладка пола плиткой, утепление), замена отопительной системы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1710329110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1710329110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Приобретение приборов </w:t>
            </w:r>
            <w:r w:rsidRPr="00187D96">
              <w:rPr>
                <w:rFonts w:eastAsia="Times New Roman"/>
              </w:rPr>
              <w:lastRenderedPageBreak/>
              <w:t>измерения влажности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1710500000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приобретение приборов измерения влажности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1710529110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1710529110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8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Ремонт дел по личному составу, оцифровка ОЦД в лаборатории г. Нижний Новгород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1710600000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ремонт дел по личному составу, оцифровке ОЦД в лаборатории г. Нижний Новгород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1710629110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1710629110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0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1800000000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1 132 800,00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1 159 100,00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1 157 600,00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187D96">
              <w:rPr>
                <w:rFonts w:eastAsia="Times New Roman"/>
                <w:b/>
                <w:bCs/>
              </w:rPr>
              <w:t>порядке</w:t>
            </w:r>
            <w:proofErr w:type="gramEnd"/>
            <w:r w:rsidRPr="00187D96">
              <w:rPr>
                <w:rFonts w:eastAsia="Times New Roman"/>
                <w:b/>
                <w:bCs/>
              </w:rPr>
              <w:t xml:space="preserve"> нуждающимися в улучшении жилищных условий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1810000000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1 132 800,00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1 159 100,00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1 157 600,00</w:t>
            </w:r>
          </w:p>
        </w:tc>
      </w:tr>
      <w:tr w:rsidR="00187D96" w:rsidRPr="00187D96" w:rsidTr="00187D96">
        <w:trPr>
          <w:trHeight w:val="118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187D96">
              <w:rPr>
                <w:rFonts w:eastAsia="Times New Roman"/>
              </w:rPr>
              <w:t>при</w:t>
            </w:r>
            <w:proofErr w:type="gramEnd"/>
            <w:r w:rsidRPr="00187D96">
              <w:rPr>
                <w:rFonts w:eastAsia="Times New Roman"/>
              </w:rPr>
              <w:t xml:space="preserve"> приобретением (строительство) отдельного благоустроенного жилья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1 132 800,00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1 159 100,00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1 157 600,00</w:t>
            </w:r>
          </w:p>
        </w:tc>
      </w:tr>
      <w:tr w:rsidR="00187D96" w:rsidRPr="00187D96" w:rsidTr="00187D96">
        <w:trPr>
          <w:trHeight w:val="97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18101L4970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1 132 800,00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1 159 100,00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1 157 600,00</w:t>
            </w:r>
          </w:p>
        </w:tc>
      </w:tr>
      <w:tr w:rsidR="00187D96" w:rsidRPr="00187D96" w:rsidTr="00187D96">
        <w:trPr>
          <w:trHeight w:val="4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color w:val="000000"/>
              </w:rPr>
            </w:pPr>
            <w:r w:rsidRPr="00187D96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18101L4970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1 132 800,00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1 159 100,00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1 157 600,00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3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18101L4970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340 800,00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340 200,00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341 300,00</w:t>
            </w:r>
          </w:p>
        </w:tc>
      </w:tr>
      <w:tr w:rsidR="00187D96" w:rsidRPr="00187D96" w:rsidTr="00187D96">
        <w:trPr>
          <w:trHeight w:val="106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18101L4970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466 300,00</w:t>
            </w:r>
          </w:p>
        </w:tc>
      </w:tr>
      <w:tr w:rsidR="00187D96" w:rsidRPr="00187D96" w:rsidTr="00187D96">
        <w:trPr>
          <w:trHeight w:val="11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18101L4970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350 000,00</w:t>
            </w:r>
          </w:p>
        </w:tc>
      </w:tr>
      <w:tr w:rsidR="00187D96" w:rsidRPr="00187D96" w:rsidTr="00187D96">
        <w:trPr>
          <w:trHeight w:val="84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1900000000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1910000000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3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1910700000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1910729120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1910729120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47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1910800000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12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Проведение мероприятий в рамках муниципальной программы «Улучшение условий и охраны труда в Воскресенском </w:t>
            </w:r>
            <w:r w:rsidRPr="00187D96">
              <w:rPr>
                <w:rFonts w:eastAsia="Times New Roman"/>
              </w:rPr>
              <w:lastRenderedPageBreak/>
              <w:t>муниципальном районе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1910829120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1910829120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4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1920000000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3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Организация обучения по охране труда и проверки </w:t>
            </w:r>
            <w:proofErr w:type="gramStart"/>
            <w:r w:rsidRPr="00187D96">
              <w:rPr>
                <w:rFonts w:eastAsia="Times New Roman"/>
              </w:rPr>
              <w:t>знаний требований охраны труда руководителей</w:t>
            </w:r>
            <w:proofErr w:type="gramEnd"/>
            <w:r w:rsidRPr="00187D96">
              <w:rPr>
                <w:rFonts w:eastAsia="Times New Roman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собственности.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1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1920129120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1920129120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0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2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75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0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7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организацию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2021229910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2021229910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33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47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24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Проведение конкурса </w:t>
            </w:r>
            <w:proofErr w:type="spellStart"/>
            <w:r w:rsidRPr="00187D96">
              <w:rPr>
                <w:rFonts w:eastAsia="Times New Roman"/>
              </w:rPr>
              <w:t>сценарно</w:t>
            </w:r>
            <w:proofErr w:type="spellEnd"/>
            <w:r w:rsidRPr="00187D96">
              <w:rPr>
                <w:rFonts w:eastAsia="Times New Roman"/>
              </w:rPr>
              <w:t xml:space="preserve">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187D96">
              <w:rPr>
                <w:rFonts w:eastAsia="Times New Roman"/>
              </w:rPr>
              <w:t>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2021600000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конкурсов, акций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2021629910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2021629910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6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Проведение районного конкурса "Мы выбираем жизнь", акции "Быть здоровым - это модно" студенческих работ;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2021700000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конкурсов, акций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2021729910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2021729910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92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и проведение районных конкурсов рисунков и плакатов «В здоровом теле – здоровый дух», «Сделай правильный выбор», проводить конкурсы и смотры детского самодеятельного художественного творчества, конкурса социальной рекламы направленного на профилактику вредных привычек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2021900000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конкурсов, смотров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2021929910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2021929910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7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4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Проведение выставок 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2022329910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2022329910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5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2022400000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спортивно-массовых мероприятий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2022429910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2022429910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6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Совершенствование работы по комплексной профилактике распространения </w:t>
            </w:r>
            <w:proofErr w:type="gramStart"/>
            <w:r w:rsidRPr="00187D96">
              <w:rPr>
                <w:rFonts w:eastAsia="Times New Roman"/>
              </w:rPr>
              <w:t>наркомани и</w:t>
            </w:r>
            <w:proofErr w:type="gramEnd"/>
            <w:r w:rsidRPr="00187D96">
              <w:rPr>
                <w:rFonts w:eastAsia="Times New Roman"/>
              </w:rPr>
              <w:t xml:space="preserve"> связанных с ней правонарушений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9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0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2023229910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2023229910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Непрограммные расходы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7700000000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48 297 011,00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37 229 440,00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37 595 340,00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7770000000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48 297 011,00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37 229 440,00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37 595 340,00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Содержание аппарата управления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7770100000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25 099 867,00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21 526 300,00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21 644 500,00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7770101000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</w:tr>
      <w:tr w:rsidR="00187D96" w:rsidRPr="00187D96" w:rsidTr="00187D96">
        <w:trPr>
          <w:trHeight w:val="138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187D96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7770101000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22 569 667,00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18 996 100,00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19 114 300,00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13 721 000,00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13 721 000,00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13 721 000,00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8 848 317,00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5 274 750,00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5 392 950,00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350,00</w:t>
            </w:r>
          </w:p>
        </w:tc>
      </w:tr>
      <w:tr w:rsidR="00187D96" w:rsidRPr="00187D96" w:rsidTr="00187D96">
        <w:trPr>
          <w:trHeight w:val="96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472 000,00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472 000,00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472 000,00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439 400,00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439 400,00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439 400,00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32 600,00</w:t>
            </w:r>
          </w:p>
        </w:tc>
      </w:tr>
      <w:tr w:rsidR="00187D96" w:rsidRPr="00187D96" w:rsidTr="00187D96">
        <w:trPr>
          <w:trHeight w:val="1095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r w:rsidR="00B3357D" w:rsidRPr="00187D96">
              <w:rPr>
                <w:rFonts w:eastAsia="Times New Roman"/>
              </w:rPr>
              <w:t>опеке</w:t>
            </w:r>
            <w:r w:rsidRPr="00187D96">
              <w:rPr>
                <w:rFonts w:eastAsia="Times New Roman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364 900,00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364 900,00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364 900,00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Муниципальные учреждения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7770200000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9 270 900,00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8 699 600,00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8 874 800,00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7770202590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4 077 000,00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4 077 000,00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7770202590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3 962 100,00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3 962 100,00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3 962 100,00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7770202590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114 900,00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МКУ "Природный парк "Воскресенское Поветлужье"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7770243590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5 193 900,00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4 622 600,00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4 797 800,00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7770243590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3 996 300,00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4 155 000,00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4 320 000,00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7770243590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1 170 600,00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440 600,00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450 800,00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7770243590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27 000,00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27 000,00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7770300000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22 900,00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95 400,00</w:t>
            </w:r>
          </w:p>
        </w:tc>
      </w:tr>
      <w:tr w:rsidR="00187D96" w:rsidRPr="00187D96" w:rsidTr="00187D96">
        <w:trPr>
          <w:trHeight w:val="180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7770351200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52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187D96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7770351200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Прочие непрограммные расходы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7770400000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13 904 744,00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6 980 640,00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6 980 640,00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проведение выборов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7770402001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7770402001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Капитальный ремонт теплотрассы по </w:t>
            </w:r>
            <w:proofErr w:type="spellStart"/>
            <w:r w:rsidRPr="00187D96">
              <w:rPr>
                <w:rFonts w:eastAsia="Times New Roman"/>
              </w:rPr>
              <w:t>ул</w:t>
            </w:r>
            <w:proofErr w:type="gramStart"/>
            <w:r w:rsidRPr="00187D96">
              <w:rPr>
                <w:rFonts w:eastAsia="Times New Roman"/>
              </w:rPr>
              <w:t>.О</w:t>
            </w:r>
            <w:proofErr w:type="gramEnd"/>
            <w:r w:rsidRPr="00187D96">
              <w:rPr>
                <w:rFonts w:eastAsia="Times New Roman"/>
              </w:rPr>
              <w:t>ктябрьская</w:t>
            </w:r>
            <w:proofErr w:type="spellEnd"/>
            <w:r w:rsidRPr="00187D96">
              <w:rPr>
                <w:rFonts w:eastAsia="Times New Roman"/>
              </w:rPr>
              <w:t xml:space="preserve"> от котельной №2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672 389,00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672 389,00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Ремонт пожарной машины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мероприятия по благоустройству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7770405030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1 623 600,00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7770405030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1 623 600,00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Текущий ремонт зданий СДК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7770440590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341 915,00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7770421100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341 915,00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1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деятельности муниципальных подразделений, обеспечивающих пожарную безопасность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7770447590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7770447590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Борьба с борщевиком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156 000,00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156 000,00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7770429980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7770429980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</w:tr>
      <w:tr w:rsidR="00187D96" w:rsidRPr="00187D96" w:rsidTr="00187D96">
        <w:trPr>
          <w:trHeight w:val="165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7770473050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7770473050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1 035 540,00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405 340,00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405 340,00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690 200,00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315 700,00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29 640,00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29 640,00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29 640,00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реализацию проекта по поддержке местных инициатив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77704S2600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77704S2600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1 500 000,00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B3357D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</w:tbl>
    <w:p w:rsidR="00187D96" w:rsidRPr="00187D96" w:rsidRDefault="00187D96" w:rsidP="00187D96">
      <w:pPr>
        <w:jc w:val="right"/>
        <w:rPr>
          <w:rFonts w:eastAsia="Times New Roman"/>
          <w:bCs/>
        </w:rPr>
      </w:pPr>
    </w:p>
    <w:p w:rsidR="00B3357D" w:rsidRDefault="00B3357D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187D96" w:rsidRPr="0032526C" w:rsidRDefault="00187D96" w:rsidP="00187D96">
      <w:pPr>
        <w:jc w:val="right"/>
        <w:rPr>
          <w:rFonts w:eastAsia="Times New Roman"/>
          <w:b/>
          <w:sz w:val="32"/>
          <w:szCs w:val="32"/>
        </w:rPr>
      </w:pPr>
      <w:r w:rsidRPr="0032526C">
        <w:rPr>
          <w:rFonts w:eastAsia="Times New Roman"/>
          <w:b/>
          <w:sz w:val="32"/>
          <w:szCs w:val="32"/>
        </w:rPr>
        <w:lastRenderedPageBreak/>
        <w:t>Приложение 11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32526C" w:rsidRPr="00187D96" w:rsidRDefault="0032526C" w:rsidP="0032526C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32526C" w:rsidRDefault="0032526C" w:rsidP="00187D96">
      <w:pPr>
        <w:ind w:left="180"/>
        <w:jc w:val="center"/>
        <w:rPr>
          <w:rFonts w:eastAsia="Times New Roman"/>
          <w:b/>
          <w:sz w:val="32"/>
          <w:szCs w:val="32"/>
        </w:rPr>
      </w:pPr>
    </w:p>
    <w:p w:rsidR="00187D96" w:rsidRPr="0032526C" w:rsidRDefault="00187D96" w:rsidP="00187D96">
      <w:pPr>
        <w:ind w:left="180"/>
        <w:jc w:val="center"/>
        <w:rPr>
          <w:rFonts w:eastAsia="Times New Roman"/>
          <w:b/>
          <w:sz w:val="32"/>
          <w:szCs w:val="32"/>
        </w:rPr>
      </w:pPr>
      <w:r w:rsidRPr="0032526C">
        <w:rPr>
          <w:rFonts w:eastAsia="Times New Roman"/>
          <w:b/>
          <w:sz w:val="32"/>
          <w:szCs w:val="32"/>
        </w:rPr>
        <w:t>Ведомственная структура расходов бюджета муниципального района</w:t>
      </w:r>
    </w:p>
    <w:p w:rsidR="00187D96" w:rsidRPr="00187D96" w:rsidRDefault="00187D96" w:rsidP="00187D96">
      <w:pPr>
        <w:ind w:left="180"/>
        <w:jc w:val="right"/>
        <w:rPr>
          <w:rFonts w:eastAsia="Times New Roman"/>
        </w:rPr>
      </w:pPr>
      <w:r w:rsidRPr="00187D96">
        <w:rPr>
          <w:rFonts w:eastAsia="Times New Roman"/>
        </w:rPr>
        <w:t>(рублей)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7"/>
        <w:gridCol w:w="700"/>
        <w:gridCol w:w="559"/>
        <w:gridCol w:w="559"/>
        <w:gridCol w:w="1115"/>
        <w:gridCol w:w="719"/>
        <w:gridCol w:w="1259"/>
        <w:gridCol w:w="1196"/>
        <w:gridCol w:w="1417"/>
      </w:tblGrid>
      <w:tr w:rsidR="00187D96" w:rsidRPr="00187D96" w:rsidTr="00187D96">
        <w:trPr>
          <w:trHeight w:val="615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32526C" w:rsidRDefault="00187D96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D96" w:rsidRPr="0032526C" w:rsidRDefault="00187D96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32526C" w:rsidRDefault="00187D96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32526C" w:rsidRDefault="00187D96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32526C" w:rsidRDefault="00187D96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32526C" w:rsidRDefault="00187D96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Ве</w:t>
            </w:r>
            <w:proofErr w:type="spellEnd"/>
            <w:r w:rsidR="00A22F3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дом</w:t>
            </w:r>
            <w:r w:rsidR="00A22F3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F30" w:rsidRDefault="00187D96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A22F30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а</w:t>
            </w:r>
          </w:p>
          <w:p w:rsidR="00A22F30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</w:p>
          <w:p w:rsidR="00A22F30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  <w:p w:rsidR="00A22F30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  <w:p w:rsidR="00187D96" w:rsidRPr="0032526C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F30" w:rsidRDefault="00187D96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A22F30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о</w:t>
            </w:r>
          </w:p>
          <w:p w:rsidR="00A22F30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  <w:p w:rsidR="00A22F30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A22F30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а</w:t>
            </w:r>
          </w:p>
          <w:p w:rsidR="00A22F30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</w:p>
          <w:p w:rsidR="00A22F30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  <w:p w:rsidR="00A22F30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  <w:p w:rsidR="00187D96" w:rsidRPr="0032526C" w:rsidRDefault="00A22F30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32526C" w:rsidRDefault="00187D96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32526C" w:rsidRDefault="00187D96" w:rsidP="00A133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Вид рас</w:t>
            </w:r>
            <w:r w:rsidR="00A22F3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хо</w:t>
            </w:r>
            <w:r w:rsidR="00A22F3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2526C">
              <w:rPr>
                <w:rFonts w:eastAsia="Times New Roman"/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94 704 599,00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81 001 150,00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82 280 404,00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11 426 600,00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11 161 600,00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11 161 600,00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Обеспечение деятельности финансовых,</w:t>
            </w:r>
            <w:r w:rsidR="00A22F30">
              <w:rPr>
                <w:rFonts w:eastAsia="Times New Roman"/>
                <w:b/>
                <w:bCs/>
              </w:rPr>
              <w:t xml:space="preserve"> </w:t>
            </w:r>
            <w:r w:rsidRPr="00187D96">
              <w:rPr>
                <w:rFonts w:eastAsia="Times New Roman"/>
                <w:b/>
                <w:bCs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10 315 100,00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10 156 100,00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10 156 100,00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10 315 100,00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1430000000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10 315 100,00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1431100000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10 315 100,00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1431120190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10 315 100,00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10 156 100,00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1431120190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9 599 400,00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9 599 400,00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9 599 400,00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1431120190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715 700,00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556 700,00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556 700,00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600 000,00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1411400000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Резервный фонд местной администрации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1411421100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1411421100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511 500,00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405 500,00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405 500,00</w:t>
            </w:r>
          </w:p>
        </w:tc>
      </w:tr>
      <w:tr w:rsidR="00187D96" w:rsidRPr="00187D96" w:rsidTr="00A1332F">
        <w:trPr>
          <w:trHeight w:val="55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"Увековечение памяти </w:t>
            </w:r>
            <w:r w:rsidRPr="00187D96">
              <w:rPr>
                <w:rFonts w:eastAsia="Times New Roman"/>
              </w:rPr>
              <w:lastRenderedPageBreak/>
              <w:t>погибших при защите Отечества на 2019-2024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0540000000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Предоставление субсидий на обустройство и восстановление воинских захоронений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0540100000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05401R2990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05401R2990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411 500,00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1412100000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1412192260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1412192260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405 500,00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1 012 000,00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1 025 300,00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1 075 000,00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1 012 000,00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1 025 300,00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1 075 000,00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1 012 000,00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1 025 300,00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1 012 000,00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1 025 300,00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1 012 000,00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1 025 300,00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1421251180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1 012 000,00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1 025 300,00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1421251180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1 012 000,00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1 025 300,00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200 000,00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200 000,00</w:t>
            </w:r>
          </w:p>
        </w:tc>
      </w:tr>
      <w:tr w:rsidR="00187D96" w:rsidRPr="00187D96" w:rsidTr="00187D96">
        <w:trPr>
          <w:trHeight w:val="100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Поддержание необходимого количества финансовых сре</w:t>
            </w:r>
            <w:proofErr w:type="gramStart"/>
            <w:r w:rsidRPr="00187D96">
              <w:rPr>
                <w:rFonts w:eastAsia="Times New Roman"/>
              </w:rPr>
              <w:t>дств в ц</w:t>
            </w:r>
            <w:proofErr w:type="gramEnd"/>
            <w:r w:rsidRPr="00187D96">
              <w:rPr>
                <w:rFonts w:eastAsia="Times New Roman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1110425041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1110425041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деятельности муниципальных подразделений, обеспечивающих пожарную безопасность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7770447590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7770447590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4 763 300,00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4 763 300,00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4 763 300,00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4 763 300,00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Приобретение подвижного состава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3 924 000,00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0810225060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3 924 000,00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0810225060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3 924 000,00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187D96">
              <w:rPr>
                <w:rFonts w:eastAsia="Times New Roman"/>
              </w:rPr>
              <w:t>подключённых</w:t>
            </w:r>
            <w:proofErr w:type="gramEnd"/>
            <w:r w:rsidRPr="00187D96">
              <w:rPr>
                <w:rFonts w:eastAsia="Times New Roman"/>
              </w:rPr>
              <w:t xml:space="preserve"> к РНИЦ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0810325060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0810325060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Оснащение оборудованием автоматизированной системы оплаты проезда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0810425060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0810425060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Установка </w:t>
            </w:r>
            <w:proofErr w:type="spellStart"/>
            <w:r w:rsidRPr="00187D96">
              <w:rPr>
                <w:rFonts w:eastAsia="Times New Roman"/>
              </w:rPr>
              <w:t>тахографов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399 300,00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0810525060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399 300,00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0810525060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399 300,00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Страхование пассажиров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0810600000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0810625060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0810625060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22 434 534,00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15 000 000,00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20 810 934,00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15 000 000,00</w:t>
            </w:r>
          </w:p>
        </w:tc>
      </w:tr>
      <w:tr w:rsidR="00187D96" w:rsidRPr="00187D96" w:rsidTr="00187D96">
        <w:trPr>
          <w:trHeight w:val="51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20 810 934,00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4 460 934,00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0510129050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0510129050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Приобретение АСУ для замены башен «</w:t>
            </w:r>
            <w:proofErr w:type="spellStart"/>
            <w:r w:rsidRPr="00187D96">
              <w:rPr>
                <w:rFonts w:eastAsia="Times New Roman"/>
              </w:rPr>
              <w:t>Рожновского</w:t>
            </w:r>
            <w:proofErr w:type="spellEnd"/>
            <w:r w:rsidRPr="00187D96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99 996,50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приобретение АСУ для замены башен «</w:t>
            </w:r>
            <w:proofErr w:type="spellStart"/>
            <w:r w:rsidRPr="00187D96">
              <w:rPr>
                <w:rFonts w:eastAsia="Times New Roman"/>
              </w:rPr>
              <w:t>Рожновского</w:t>
            </w:r>
            <w:proofErr w:type="spellEnd"/>
            <w:r w:rsidRPr="00187D96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0510229050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99 996,50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0510229050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99 996,50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на погашение кредита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810 937,50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погашение кредита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0510329050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810 937,50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0510329050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810 937,50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Приобретение экскаватора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приобретение экскаватора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0510529050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0510529050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Переоборудование автомобиля ГАЗ-33 (демонтаж бункера ТКО, установка ассенизаторского оборудования)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0510600000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переоборудование автомобиля ГАЗ-33 (демонтаж бункера ТКО, установка ассенизаторского оборудования)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0510629050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0510629050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15 600 000,00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Капитальный ремонт и аварийно-восстановительные работы на муниципальных водопроводных сетях </w:t>
            </w:r>
            <w:r w:rsidRPr="00187D96">
              <w:rPr>
                <w:rFonts w:eastAsia="Times New Roman"/>
              </w:rPr>
              <w:lastRenderedPageBreak/>
              <w:t>р.п.Воскресенское и сельских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15 450 000,00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0520129050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15 450 000,00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0520129050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0520129050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Промывка централизованной системы водоотведения р.п.Воскресенское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промывку централизованной системы водоотведения р.п.Воскресенское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0520329050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0520329050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Лабораторный контроль качества питьевой воды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лабораторный контроль качества питьевой воды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0530129050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0530129050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проектные работы зон санитарной охраны источников </w:t>
            </w:r>
            <w:r w:rsidRPr="00187D96">
              <w:rPr>
                <w:rFonts w:eastAsia="Times New Roman"/>
              </w:rPr>
              <w:lastRenderedPageBreak/>
              <w:t>водоснабжения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0530229050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0530229050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Лицензирование скважины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лицензирование скважины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0530329050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0530329050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1 623 600,00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1 623 600,00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1 623 600,00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1 623 600,00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мероприятия по благоустройству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7770405030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1 623 600,00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7770405030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1 623 600,00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Резервный фонд районной администрации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7770421100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7770421100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Профессиональная подготовка, переподготовка и повышение </w:t>
            </w:r>
            <w:r w:rsidRPr="00187D96">
              <w:rPr>
                <w:rFonts w:eastAsia="Times New Roman"/>
                <w:b/>
                <w:bCs/>
              </w:rPr>
              <w:lastRenderedPageBreak/>
              <w:t>квалификации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1610129110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1610129110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341 915,00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341 915,00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341 915,00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Текущий ремонт зданий СДК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7770440590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341 915,00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7770440590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341 915,00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935 300,00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Прочие выплаты по обязательствам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919 600,00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919 600,00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919 600,00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919 600,00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0310125010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919 600,00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0310125010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919 600,00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1 204,00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1 204,00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"Управление муниципальными финансами и муниципальным долгом </w:t>
            </w:r>
            <w:r w:rsidRPr="00187D96">
              <w:rPr>
                <w:rFonts w:eastAsia="Times New Roman"/>
              </w:rPr>
              <w:lastRenderedPageBreak/>
              <w:t>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1 204,00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1 204,00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Своевременное ис</w:t>
            </w:r>
            <w:r w:rsidR="00444DF9">
              <w:rPr>
                <w:rFonts w:eastAsia="Times New Roman"/>
              </w:rPr>
              <w:t xml:space="preserve">полнение долговых обязательств </w:t>
            </w:r>
            <w:r w:rsidRPr="00187D96">
              <w:rPr>
                <w:rFonts w:eastAsia="Times New Roman"/>
              </w:rPr>
              <w:t>Воскресенского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1413200000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1 204,00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1413227000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1 204,00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1413227000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1 204,00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53 160 150,00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53 595 850,00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54 826 900,00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48 528 400,00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45 001 400,00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46 153 600,00</w:t>
            </w:r>
          </w:p>
        </w:tc>
      </w:tr>
      <w:tr w:rsidR="00187D96" w:rsidRPr="00187D96" w:rsidTr="00444DF9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48 528 400,00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45 001 400,00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46 153 600,00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"Обеспечение сбалансированности бюджетов поселений, входящих в состав Воскресенского </w:t>
            </w:r>
            <w:r w:rsidRPr="00187D96">
              <w:rPr>
                <w:rFonts w:eastAsia="Times New Roman"/>
              </w:rPr>
              <w:lastRenderedPageBreak/>
              <w:t>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48 528 400,00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45 001 400,00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46 153 600,00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1421100000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48 528 400,00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45 001 400,00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46 153 600,00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1421117130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48 528 400,00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45 001 400,00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46 153 600,00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1421117130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48 528 400,00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45 001 400,00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46 153 600,00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4 631 750,00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8 594 450,00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8 673 300,00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4 631 750,00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8 594 450,00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8 673 300,00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4 631 750,00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8 594 450,00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8 673 300,00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1421100000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4 631 750,00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8 594 450,00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8 673 300,00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1421103010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4 631 750,00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8 594 450,00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8 673 300,00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1421103010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4 631 750,00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8 594 450,00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8 673 300,00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79 010 000,00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80 663 300,00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84 457 500,00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444DF9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организацию проведения совместных мероприятий с общественными объединениями антинаркотической </w:t>
            </w:r>
            <w:r w:rsidRPr="00187D96">
              <w:rPr>
                <w:rFonts w:eastAsia="Times New Roman"/>
              </w:rPr>
              <w:lastRenderedPageBreak/>
              <w:t>направленности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2021229910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2021229910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2021529910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78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Проведение конкурса </w:t>
            </w:r>
            <w:proofErr w:type="spellStart"/>
            <w:r w:rsidRPr="00187D96">
              <w:rPr>
                <w:rFonts w:eastAsia="Times New Roman"/>
              </w:rPr>
              <w:t>сценарно</w:t>
            </w:r>
            <w:proofErr w:type="spellEnd"/>
            <w:r w:rsidRPr="00187D96">
              <w:rPr>
                <w:rFonts w:eastAsia="Times New Roman"/>
              </w:rPr>
              <w:t xml:space="preserve">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187D96">
              <w:rPr>
                <w:rFonts w:eastAsia="Times New Roman"/>
              </w:rPr>
              <w:t xml:space="preserve">Проведение молодежной акции «Молодость без наркотиков», районных конкурсов «Здоровым будешь – все </w:t>
            </w:r>
            <w:r w:rsidRPr="00187D96">
              <w:rPr>
                <w:rFonts w:eastAsia="Times New Roman"/>
              </w:rPr>
              <w:lastRenderedPageBreak/>
              <w:t>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2021600000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Проведение конкурсов, акций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2021629910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2021629910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районного конкурса "Мы выбираем жизнь", акции "Быть здоровым - это модно" студенческих работ;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2021700000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конкурсов, акций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2021729910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2021729910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220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Организация и проведение районных конкурсов рисунков и плакатов «В здоровом теле – здоровый дух», «Сделай правильный выбор», проводить конкурсы и смотры детского самодеятельного художественного творчества, конкурса </w:t>
            </w:r>
            <w:r w:rsidRPr="00187D96">
              <w:rPr>
                <w:rFonts w:eastAsia="Times New Roman"/>
              </w:rPr>
              <w:lastRenderedPageBreak/>
              <w:t>социальной рекламы направленного на профилактику вредных привычек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2021900000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Проведение конкурсов, смотров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2021929910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2021929910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Проведение выставок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2022329910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2022329910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спортивно-массовых мероприятий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2022429910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187D96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2022429910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2022529910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Совершенствование работы по комплексной профилактике распространения </w:t>
            </w:r>
            <w:proofErr w:type="gramStart"/>
            <w:r w:rsidRPr="00187D96">
              <w:rPr>
                <w:rFonts w:eastAsia="Times New Roman"/>
              </w:rPr>
              <w:t>наркомани и</w:t>
            </w:r>
            <w:proofErr w:type="gramEnd"/>
            <w:r w:rsidRPr="00187D96">
              <w:rPr>
                <w:rFonts w:eastAsia="Times New Roman"/>
              </w:rPr>
              <w:t xml:space="preserve"> связанных с ней правонарушений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2023229910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2023229910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262 600,00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262 600,00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262 600,00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5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Подпрограмма «Развитие внутреннего и въездного туризма в Воскресенском муниципальном районе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262 600,00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0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Создание условий для развития основных центров туризма и туристских зон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0931000000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событийных мероприятий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0931200000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4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фестивалей "Богатыри Китежа" и "День рыбного пирога"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0931229110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0931229110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Разработка макета и печать </w:t>
            </w:r>
            <w:r w:rsidR="00444DF9" w:rsidRPr="00187D96">
              <w:rPr>
                <w:rFonts w:eastAsia="Times New Roman"/>
              </w:rPr>
              <w:t>путеводителей</w:t>
            </w:r>
            <w:r w:rsidRPr="00187D96">
              <w:rPr>
                <w:rFonts w:eastAsia="Times New Roman"/>
              </w:rPr>
              <w:t xml:space="preserve"> и буклетов, покупка сувенирной продукции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0933229110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0933229110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Изготовление и установка знаков туристской навигации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Разработка, изготовление макета баннера и установка баннера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0933529110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444DF9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0933529110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9 701 400,00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10 169 700,00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10 832 200,00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9 519 400,00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10 137 700,00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10 800 200,00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«Развитие культуры, туризма, молодежной политики и спорта Воскресенского муниципального района </w:t>
            </w:r>
            <w:r w:rsidRPr="00187D96">
              <w:rPr>
                <w:rFonts w:eastAsia="Times New Roman"/>
              </w:rPr>
              <w:lastRenderedPageBreak/>
              <w:t>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9 519 400,00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10 137 700,00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10 800 200,00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Подпрограмма "Развитие культуры в Воскресенском муниципальном районе"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9 519 400,00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10 137 700,00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10 800 200,00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9 519 400,00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10 137 700,00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10 800 200,00</w:t>
            </w:r>
          </w:p>
        </w:tc>
      </w:tr>
      <w:tr w:rsidR="00187D96" w:rsidRPr="00187D96" w:rsidTr="00187D96">
        <w:trPr>
          <w:trHeight w:val="70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09102S2090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4 694 700,00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9 036 000,00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4 079 400,00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09102S2090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4 694 700,00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9 036 000,00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4 079 400,00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0910223590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4 824 700,00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1 101 700,00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6 720 800,00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0910223590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4 151 400,00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414 600,00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6 019 400,00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0910223590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668 600,00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682 400,00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696 700,00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Иные бюджетные </w:t>
            </w:r>
            <w:r w:rsidRPr="00187D96">
              <w:rPr>
                <w:rFonts w:eastAsia="Times New Roman"/>
              </w:rPr>
              <w:lastRenderedPageBreak/>
              <w:t>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0910223</w:t>
            </w:r>
            <w:r w:rsidRPr="00187D96">
              <w:rPr>
                <w:rFonts w:eastAsia="Times New Roman"/>
              </w:rPr>
              <w:lastRenderedPageBreak/>
              <w:t>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32 000,00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библиотечного дела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0910142590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0910142590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0910223590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0910223590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Творческие мероприятия (по отдельному плану)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0920229080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0920229080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Патриотические акции (по отдельному плану)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0920529082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0920529082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67 756 700,00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70 493 600,00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73 625 300,00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43 165 600,00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45 892 250,00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48 872 740,00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43 165 600,00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45 892 250,00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48 872 740,00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43 165 600,00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45 892 250,00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48 872 740,00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библиотечного дела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16 724 770,00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17 866 440,00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19 083 890,00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0910142590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16 724 770,00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17 866 440,00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19 083 890,00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187D96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0910142590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14 742 640,00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15 817 310,00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16 970 460,00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0910142590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1 970 168,00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2 037 168,00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2 101 468,00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0910142590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11 962,00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11 962,00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11 962,00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музейного дела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15 985 480,00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16 878 270,00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17 993 760,00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ремонтных работ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0910329080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0910329080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муниципальных музеев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0910341590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15 835 480,00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16 878 270,00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17 993 760,00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0910341590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12 300 960,00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13 189 950,00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14 145 840,00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0910341590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3 527 770,00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3 681 570,00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3 841 170,00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0910341590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6 750,00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6 750,00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6 750,00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культурно-досуговой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10 455 350,00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11 147 540,00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11 795 090,00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0910440590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10 025 350,00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11 147 540,00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11 795 090,00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0910440590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6 545 280,00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7 019 470,00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7 534 840,00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0910440590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3 472 270,00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4 120 270,00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4 252 450,00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0910440590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7 800,00</w:t>
            </w:r>
          </w:p>
        </w:tc>
      </w:tr>
      <w:tr w:rsidR="00187D96" w:rsidRPr="00187D96" w:rsidTr="00187D96">
        <w:trPr>
          <w:trHeight w:val="6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0910429086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0910429086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Другие вопросы в области </w:t>
            </w:r>
            <w:proofErr w:type="spellStart"/>
            <w:r w:rsidRPr="00187D96">
              <w:rPr>
                <w:rFonts w:eastAsia="Times New Roman"/>
                <w:b/>
                <w:bCs/>
              </w:rPr>
              <w:t>культуры</w:t>
            </w:r>
            <w:proofErr w:type="gramStart"/>
            <w:r w:rsidRPr="00187D96">
              <w:rPr>
                <w:rFonts w:eastAsia="Times New Roman"/>
                <w:b/>
                <w:bCs/>
              </w:rPr>
              <w:t>,к</w:t>
            </w:r>
            <w:proofErr w:type="gramEnd"/>
            <w:r w:rsidRPr="00187D96">
              <w:rPr>
                <w:rFonts w:eastAsia="Times New Roman"/>
                <w:b/>
                <w:bCs/>
              </w:rPr>
              <w:t>инематографии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24 591 100,00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24 601 350,00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24 752 560,00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24 591 100,00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24 601 350,00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24 752 560,00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0940000000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24 591 100,00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24 601 350,00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24 752 560,00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Содержание аппарата управления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0940100000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</w:t>
            </w:r>
            <w:proofErr w:type="gramStart"/>
            <w:r w:rsidRPr="00187D96">
              <w:rPr>
                <w:rFonts w:eastAsia="Times New Roma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0940120190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2 341 700,00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0940120190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2 293 700,00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2 293 700,00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2 293 700,00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0940120190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i/>
                <w:iCs/>
              </w:rPr>
            </w:pPr>
            <w:r w:rsidRPr="00187D96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0940200000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22 249 400,00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22 259 650,00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22 410 860,00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0940245590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22 249 400,00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22 259 650,00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22 410 860,00</w:t>
            </w:r>
          </w:p>
        </w:tc>
      </w:tr>
      <w:tr w:rsidR="00187D96" w:rsidRPr="00187D96" w:rsidTr="00444DF9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0940245590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22 053 500,00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22 180 750,00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22 331 960,00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0940245590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195 900,00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78 900,00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78 900,00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1 079 300,00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Массовый спорт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</w:t>
            </w:r>
            <w:r w:rsidRPr="00187D96">
              <w:rPr>
                <w:rFonts w:eastAsia="Times New Roman"/>
                <w:b/>
                <w:bCs/>
              </w:rPr>
              <w:lastRenderedPageBreak/>
              <w:t>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1 079 </w:t>
            </w:r>
            <w:r w:rsidRPr="00187D96">
              <w:rPr>
                <w:rFonts w:eastAsia="Times New Roman"/>
                <w:b/>
                <w:bCs/>
              </w:rPr>
              <w:lastRenderedPageBreak/>
              <w:t>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1 079 300,00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1 079 300,00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0920600000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1 079 300,00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в области спорта и физической культуры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0920629080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1 079 300,00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0920629080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1 079 300,00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366 614 100,00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363 968 900,00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368 907 800,00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385 000,00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385 000,00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360 000,00</w:t>
            </w:r>
          </w:p>
        </w:tc>
      </w:tr>
      <w:tr w:rsidR="00187D96" w:rsidRPr="00187D96" w:rsidTr="00444DF9">
        <w:trPr>
          <w:trHeight w:val="140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«Повышение безопасности дорожного движения в </w:t>
            </w:r>
            <w:r w:rsidRPr="00187D96">
              <w:rPr>
                <w:rFonts w:eastAsia="Times New Roman"/>
              </w:rPr>
              <w:lastRenderedPageBreak/>
              <w:t>Воскресенском муниципальном районе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1150129910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1150129910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Приобретение и распространение среди первоклассников </w:t>
            </w:r>
            <w:proofErr w:type="spellStart"/>
            <w:r w:rsidRPr="00187D96">
              <w:rPr>
                <w:rFonts w:eastAsia="Times New Roman"/>
              </w:rPr>
              <w:t>световозвращающих</w:t>
            </w:r>
            <w:proofErr w:type="spellEnd"/>
            <w:r w:rsidRPr="00187D96">
              <w:rPr>
                <w:rFonts w:eastAsia="Times New Roman"/>
              </w:rPr>
              <w:t xml:space="preserve"> детских нарукавных повязок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1150329910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1150329910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</w:tr>
      <w:tr w:rsidR="00187D96" w:rsidRPr="00187D96" w:rsidTr="00444DF9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363 828 600,00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361 208 400,00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366 147 300,00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Дошкольное 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99 197 200,00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99 055 660,00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100 806 770,00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"Развитие образования </w:t>
            </w:r>
            <w:r w:rsidRPr="00187D96">
              <w:rPr>
                <w:rFonts w:eastAsia="Times New Roman"/>
              </w:rPr>
              <w:lastRenderedPageBreak/>
              <w:t xml:space="preserve">Воскресенского муниципального района Нижегородской области"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99 197 200,00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99 055 660,00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100 806 770,00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99 197 200,00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99 055 660,00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100 806 770,00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99 197 200,00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99 055 660,00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100 806 770,00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0110120590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44 253 100,00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44 111 560,00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45 862 670,00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0110120590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16 936 700,00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16 936 700,00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17 076 600,00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0110120590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26 927 300,00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26 785 760,00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28 396 970,00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0110120590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389 100,00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389 100,00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389 100,00</w:t>
            </w:r>
          </w:p>
        </w:tc>
      </w:tr>
      <w:tr w:rsidR="00187D96" w:rsidRPr="00187D96" w:rsidTr="00444DF9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0110173080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54 363 900,00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54 363 900,00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54 363 900,00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187D96">
              <w:rPr>
                <w:rFonts w:eastAsia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0110173080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52 081 390,00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52 081 390,00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52 081 390,00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0110173080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2 282 510,00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2 282 510,00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2 282 510,00</w:t>
            </w:r>
          </w:p>
        </w:tc>
      </w:tr>
      <w:tr w:rsidR="00187D96" w:rsidRPr="00187D96" w:rsidTr="00187D96">
        <w:trPr>
          <w:trHeight w:val="283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proofErr w:type="gramStart"/>
            <w:r w:rsidRPr="00187D96">
              <w:rPr>
                <w:rFonts w:eastAsia="Times New Roman"/>
              </w:rPr>
              <w:t>детьми</w:t>
            </w:r>
            <w:proofErr w:type="gramEnd"/>
            <w:r w:rsidRPr="00187D96">
              <w:rPr>
                <w:rFonts w:eastAsia="Times New Roman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444DF9" w:rsidRPr="00187D96">
              <w:rPr>
                <w:rFonts w:eastAsia="Times New Roman"/>
              </w:rPr>
              <w:t>образовательных</w:t>
            </w:r>
            <w:r w:rsidRPr="00187D96">
              <w:rPr>
                <w:rFonts w:eastAsia="Times New Roman"/>
              </w:rPr>
              <w:t xml:space="preserve"> организациях, реализующих </w:t>
            </w:r>
            <w:r w:rsidR="00444DF9" w:rsidRPr="00187D96">
              <w:rPr>
                <w:rFonts w:eastAsia="Times New Roman"/>
              </w:rPr>
              <w:t>образовательные</w:t>
            </w:r>
            <w:r w:rsidRPr="00187D96">
              <w:rPr>
                <w:rFonts w:eastAsia="Times New Roma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0110173170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0110173170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580 200,00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Общее 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206 825 100,00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207 421 140,00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209 986 530,00</w:t>
            </w:r>
          </w:p>
        </w:tc>
      </w:tr>
      <w:tr w:rsidR="00187D96" w:rsidRPr="00187D96" w:rsidTr="007D6D9F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206 825 100,00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207 421 140,00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209 986 530,00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206 825 100,00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207 421 140,00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209 986 530,00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Обеспечение деятельности общеобразовательных  организаций, </w:t>
            </w:r>
            <w:r w:rsidRPr="00187D96">
              <w:rPr>
                <w:rFonts w:eastAsia="Times New Roman"/>
              </w:rPr>
              <w:lastRenderedPageBreak/>
              <w:t>подведомственных управлению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206 825 100,00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207 421 140,00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209 986 530,00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Обеспечение деятельности общеобразовательных организаций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0110821590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69 312 100,00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69 908 140,00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72 473 530,00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0110821590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21 904 300,00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21 904 300,00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22 085 500,00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0110821590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47 172 400,00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47 768 440,00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50 152 630,00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0110821590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235 400,00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235 400,00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235 400,00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0110873070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133 346 300,00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133 346 300,00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133 346 300,00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0110873070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127 887 130,00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127 887 130,00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127 887 130,00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0110873070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5 459 170,00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5 459 170,00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5 459 170,00</w:t>
            </w:r>
          </w:p>
        </w:tc>
      </w:tr>
      <w:tr w:rsidR="00187D96" w:rsidRPr="00187D96" w:rsidTr="00187D96">
        <w:trPr>
          <w:trHeight w:val="135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0110873140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0110873140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608 200,00</w:t>
            </w:r>
          </w:p>
        </w:tc>
      </w:tr>
      <w:tr w:rsidR="00187D96" w:rsidRPr="00187D96" w:rsidTr="00187D96">
        <w:trPr>
          <w:trHeight w:val="283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0110873180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0110873180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3 558 500,00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16 309 000,00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16 246 900,00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16 474 700,00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16 309 000,00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16 246 900,00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16 474 700,00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16 309 000,00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16 246 900,00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16 474 700,00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16 309 000,00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16 246 900,00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16 474 700,00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0120123590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16 309 000,00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16 246 900,00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16 474 700,00</w:t>
            </w:r>
          </w:p>
        </w:tc>
      </w:tr>
      <w:tr w:rsidR="00187D96" w:rsidRPr="00187D96" w:rsidTr="00187D96">
        <w:trPr>
          <w:trHeight w:val="4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0120123590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15 323 300,00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15 323 300,00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15 449 600,00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0120123590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982 200,00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920 100,00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1 021 600,00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0120123590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Молодёжная политика и оздоровление детей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2 095 000,00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445 000,00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445 000,00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2 095 000,00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2 095 000,00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отдыха и оздоровления детей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2 095 000,00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0120924010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0120924010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0120924020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0120924020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0120929140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0120929140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7D6D9F">
        <w:trPr>
          <w:trHeight w:val="282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</w:t>
            </w:r>
            <w:r w:rsidRPr="00187D96">
              <w:rPr>
                <w:rFonts w:eastAsia="Times New Roman"/>
              </w:rPr>
              <w:lastRenderedPageBreak/>
              <w:t>расположенные на территории Российской Федерации за счет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0120973320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0120973320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445 000,00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39 402 300,00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38 039 700,00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38 434 300,00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39 402 300,00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38 039 700,00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38 434 300,00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0130000000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696 100,00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718 400,00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0130400000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696 100,00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718 400,00</w:t>
            </w:r>
          </w:p>
        </w:tc>
      </w:tr>
      <w:tr w:rsidR="00187D96" w:rsidRPr="00187D96" w:rsidTr="00187D96">
        <w:trPr>
          <w:trHeight w:val="31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0130473010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696 100,00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718 400,00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0130473010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346 600,00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357 300,00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369 000,00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0130473010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329 100,00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338 800,00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349 400,00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0140000000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Проведение комплекса мероприятий, направленных на гражданско-патриотическое воспитание, воспитание у граждан навыков </w:t>
            </w:r>
            <w:r w:rsidRPr="00187D96">
              <w:rPr>
                <w:rFonts w:eastAsia="Times New Roman"/>
              </w:rPr>
              <w:lastRenderedPageBreak/>
              <w:t>поведения в чрезвычайных ситуациях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0140500000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0140529140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0140529140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"Социально-правовая защита детей"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0160000000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Совершенствование системы социально-правовой защиты детей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0160100000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0160173020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468 700,00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0160173020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436 900,00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436 900,00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436 900,00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0160173020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31 800,00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0180000000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38 207 900,00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36 874 900,00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37 247 200,00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Содержание аппарата 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0180100000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3 083 900,00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3 087 100,00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3 090 600,00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0180120190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3 083 900,00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3 087 100,00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3 090 600,00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0180120190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2 961 300,00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2 961 300,00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2 961 300,00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0180120190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122 600,00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125 800,00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129 300,00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0180200000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35 124 000,00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33 787 800,00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34 156 600,00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0180245590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35 124 000,00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33 787 800,00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34 156 600,00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0180245590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32 427 400,00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32 427 400,00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32 695 700,00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Закупка товаров, работ и услуг для </w:t>
            </w:r>
            <w:r w:rsidRPr="00187D96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0180245590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2 696 600,00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1 360 400,00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1 460 900,00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2 400 500,00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2 400 500,00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2 400 500,00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2 400 500,00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2 400 500,00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2 400 500,00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</w:tr>
      <w:tr w:rsidR="00187D96" w:rsidRPr="00187D96" w:rsidTr="00187D96">
        <w:trPr>
          <w:trHeight w:val="283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0110173110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2 400 500,00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0110173110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0110173110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2 365 000,00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2 365 000,00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2 365 000,00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Управление сельского хозяйства администрации Воскресенского муниципального района </w:t>
            </w:r>
            <w:r w:rsidRPr="00187D96">
              <w:rPr>
                <w:rFonts w:eastAsia="Times New Roman"/>
                <w:b/>
                <w:bCs/>
              </w:rPr>
              <w:lastRenderedPageBreak/>
              <w:t>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082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16 123 967,00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12 666 900,00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12 664 300,00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16 123 967,00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12 666 900,00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12 664 300,00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16 123 967,00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12 666 900,00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12 664 300,00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15 967 967,00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12 666 900,00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12 664 300,00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12 491 467,00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9 290 400,00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9 287 800,00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Развитие производства продукции растениеводства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3 549 100,00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3 029 800,00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3 032 600,00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1211125073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1211125073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1211125075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1211125075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1211173260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294 800,00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309 100,00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325 100,00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1211173260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294 800,00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309 100,00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325 100,00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оказание несвязанной поддержки сельскохозяйственным товаропроизводителям в </w:t>
            </w:r>
            <w:r w:rsidRPr="00187D96">
              <w:rPr>
                <w:rFonts w:eastAsia="Times New Roman"/>
              </w:rPr>
              <w:lastRenderedPageBreak/>
              <w:t>области растениеводства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1211173300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794 200,00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790 800,00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831 300,00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1211173300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794 200,00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790 800,00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831 300,00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1 528 000,00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1 543 300,00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1 499 800,00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1 528 000,00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1 543 300,00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1 499 800,00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1 130 700,00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1 144 600,00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1 130 700,00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1 144 600,00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401 300,00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355 200,00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401 300,00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355 200,00</w:t>
            </w:r>
          </w:p>
        </w:tc>
      </w:tr>
      <w:tr w:rsidR="00187D96" w:rsidRPr="00187D96" w:rsidTr="00187D96">
        <w:trPr>
          <w:trHeight w:val="52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затрат на приобретение элитных семян за счёт средств федерального и областного бюджетов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422 100,00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386 600,00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376 400,00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422 100,00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386 600,00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376 400,00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затрат на приобретение элитных семян за счёт средств федерального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312 100,00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286 100,00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286 100,00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12111R5080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Развитие производства продукции животноводства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5 144 202,00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4 692 400,00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4 711 500,00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грубых кормов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1211225075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1211225075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1211225078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19 802,00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1211225078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19 802,00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562 000,00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958 000,00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977 100,00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958 000,00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977 100,00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сельхозтоваропроизводителей</w:t>
            </w:r>
            <w:proofErr w:type="spellEnd"/>
            <w:r w:rsidRPr="00187D96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1 876 300,00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1 876 300,00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1 910 400,00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1211273290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1 876 300,00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1 876 300,00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1 910 400,00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</w:t>
            </w:r>
            <w:r w:rsidR="007D6D9F">
              <w:rPr>
                <w:rFonts w:eastAsia="Times New Roman"/>
              </w:rPr>
              <w:t>-</w:t>
            </w:r>
            <w:r w:rsidRPr="00187D96">
              <w:rPr>
                <w:rFonts w:eastAsia="Times New Roman"/>
              </w:rPr>
              <w:t>телей</w:t>
            </w:r>
            <w:proofErr w:type="spellEnd"/>
            <w:r w:rsidRPr="00187D96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</w:t>
            </w:r>
            <w:r w:rsidRPr="00187D96">
              <w:rPr>
                <w:rFonts w:eastAsia="Times New Roman"/>
              </w:rPr>
              <w:lastRenderedPageBreak/>
              <w:t>молока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1 296 100,00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1 296 100,00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1 262 000,00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1 296 100,00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1 296 100,00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1 262 000,00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</w:t>
            </w:r>
            <w:r w:rsidR="007D6D9F">
              <w:rPr>
                <w:rFonts w:eastAsia="Times New Roman"/>
              </w:rPr>
              <w:t>-</w:t>
            </w:r>
            <w:r w:rsidRPr="00187D96">
              <w:rPr>
                <w:rFonts w:eastAsia="Times New Roman"/>
              </w:rPr>
              <w:t>телей</w:t>
            </w:r>
            <w:proofErr w:type="spellEnd"/>
            <w:r w:rsidRPr="00187D96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959 100,00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187D96">
              <w:rPr>
                <w:rFonts w:eastAsia="Times New Roman"/>
              </w:rPr>
              <w:t>сельхозтоваропроизводителей</w:t>
            </w:r>
            <w:proofErr w:type="spellEnd"/>
            <w:r w:rsidRPr="00187D96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302 900,00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12112R5080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302 900,00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1211529091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1211529091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Проведение взаимопроверки посевов сельскохозяйственных </w:t>
            </w:r>
            <w:r w:rsidRPr="00187D96">
              <w:rPr>
                <w:rFonts w:eastAsia="Times New Roman"/>
              </w:rPr>
              <w:lastRenderedPageBreak/>
              <w:t>культур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1211529092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1211529092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взаимопроверки хода зимовки скота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1211529093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1211529093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Обновление парка сельскохозяйственной техники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3 472 600,00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1 543 700,00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тракторов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кормозаготовительной техники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823 500,00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823 500,00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техники и оборудования для животноводческих ферм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256 500,00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256 500,00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технологического оборудования цеха по переработке молока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133 500,00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предоставление субсидий на возмещение части затрат на приобретение погрузчиков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прицепов-</w:t>
            </w:r>
            <w:proofErr w:type="spellStart"/>
            <w:r w:rsidRPr="00187D96">
              <w:rPr>
                <w:rFonts w:eastAsia="Times New Roman"/>
              </w:rPr>
              <w:t>самсвалов</w:t>
            </w:r>
            <w:proofErr w:type="spellEnd"/>
            <w:r w:rsidRPr="00187D96">
              <w:rPr>
                <w:rFonts w:eastAsia="Times New Roman"/>
              </w:rPr>
              <w:t xml:space="preserve"> и полуприцепов-самосвалов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предоставление субсидий на возмещение части затрат на приобретение опрыскивателей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1211725017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1211773220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1 440 100,00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1 543 700,00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1211773220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1 440 100,00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1 543 700,00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28 200,00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1212173280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1212173280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возмещение части процентной ставки по долгосрочным, среднесрочным и краткосрочным кредитам, </w:t>
            </w:r>
            <w:r w:rsidRPr="00187D96">
              <w:rPr>
                <w:rFonts w:eastAsia="Times New Roman"/>
              </w:rPr>
              <w:lastRenderedPageBreak/>
              <w:t>взятым малыми формами хозяйствования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12121R5430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12121R5430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12121R5020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1214100000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164 565,00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1214126010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164 565,00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1214126010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164 565,00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1215100000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1215126030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1215126030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"Эпизоотическое благополучие"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1221100000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1221173310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1221173310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219 500,00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"Обеспечение реализации Программы"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1230000000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3 257 000,00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1231100000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3 257 000,00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осуществление государственных полномочий по поддержке сельскохозяйственного производства за счёт </w:t>
            </w:r>
            <w:r w:rsidRPr="00187D96">
              <w:rPr>
                <w:rFonts w:eastAsia="Times New Roman"/>
              </w:rPr>
              <w:lastRenderedPageBreak/>
              <w:t>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1231173030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3 257 000,00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3 157 000,00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1231173030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2 798 300,00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2 798 300,00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2 798 300,00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1231173030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458 700,00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358 700,00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358 700,00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Борьба с борщевиком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7770429900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7770429900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64 263 505,00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141 499 251,00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38 410 306,00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615 667,00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Функционирование Правительства Российской Федерации,</w:t>
            </w:r>
            <w:r w:rsidR="00DC08EC">
              <w:rPr>
                <w:rFonts w:eastAsia="Times New Roman"/>
                <w:b/>
                <w:bCs/>
              </w:rPr>
              <w:t xml:space="preserve"> </w:t>
            </w:r>
            <w:r w:rsidRPr="00187D96">
              <w:rPr>
                <w:rFonts w:eastAsia="Times New Roman"/>
                <w:b/>
                <w:bCs/>
              </w:rPr>
              <w:t>высших исполнительных органов государственной власти субъектов Российской Федерации,</w:t>
            </w:r>
            <w:r w:rsidR="00DC08EC">
              <w:rPr>
                <w:rFonts w:eastAsia="Times New Roman"/>
                <w:b/>
                <w:bCs/>
              </w:rPr>
              <w:t xml:space="preserve"> </w:t>
            </w:r>
            <w:r w:rsidRPr="00187D96">
              <w:rPr>
                <w:rFonts w:eastAsia="Times New Roman"/>
                <w:b/>
                <w:bCs/>
              </w:rPr>
              <w:t xml:space="preserve">местных </w:t>
            </w:r>
            <w:r w:rsidRPr="00187D96">
              <w:rPr>
                <w:rFonts w:eastAsia="Times New Roman"/>
                <w:b/>
                <w:bCs/>
              </w:rPr>
              <w:lastRenderedPageBreak/>
              <w:t>администраций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615 667,00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615 667,00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615 667,00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615 667,00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615 667,00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615 667,00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6 174 500,00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8 227 801,00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5 588 856,00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49 900,00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49 900,00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49 900,00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0720700000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</w:tr>
      <w:tr w:rsidR="00187D96" w:rsidRPr="00187D96" w:rsidTr="00187D96">
        <w:trPr>
          <w:trHeight w:val="12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</w:t>
            </w:r>
            <w:r w:rsidRPr="00187D96">
              <w:rPr>
                <w:rFonts w:eastAsia="Times New Roman"/>
              </w:rPr>
              <w:lastRenderedPageBreak/>
              <w:t>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0720773400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0720773400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6 124 600,00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8 177 901,00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5 538 956,00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6 124 600,00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8 177 901,00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5 538 956,00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3 588 301,00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949 356,00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Обеспечение территорий документами </w:t>
            </w:r>
            <w:proofErr w:type="spellStart"/>
            <w:r w:rsidRPr="00187D96">
              <w:rPr>
                <w:rFonts w:eastAsia="Times New Roman"/>
              </w:rPr>
              <w:t>терпланирования</w:t>
            </w:r>
            <w:proofErr w:type="spellEnd"/>
            <w:r w:rsidRPr="00187D96">
              <w:rPr>
                <w:rFonts w:eastAsia="Times New Roman"/>
              </w:rPr>
              <w:t xml:space="preserve"> и реализация архитектурной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3 588 301,00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949 356,00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Технические паспорта на вводимые объекты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Проект планировки и межевание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3 388 301,00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3 388 301,00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Установление зоны охраны сибиреязвенного скотомогильника у </w:t>
            </w:r>
            <w:proofErr w:type="spellStart"/>
            <w:r w:rsidRPr="00187D96">
              <w:rPr>
                <w:rFonts w:eastAsia="Times New Roman"/>
              </w:rPr>
              <w:t>д</w:t>
            </w:r>
            <w:proofErr w:type="gramStart"/>
            <w:r w:rsidRPr="00187D96">
              <w:rPr>
                <w:rFonts w:eastAsia="Times New Roman"/>
              </w:rPr>
              <w:t>.Я</w:t>
            </w:r>
            <w:proofErr w:type="gramEnd"/>
            <w:r w:rsidRPr="00187D96">
              <w:rPr>
                <w:rFonts w:eastAsia="Times New Roman"/>
              </w:rPr>
              <w:t>кшиха</w:t>
            </w:r>
            <w:proofErr w:type="spellEnd"/>
            <w:r w:rsidRPr="00187D96">
              <w:rPr>
                <w:rFonts w:eastAsia="Times New Roman"/>
              </w:rPr>
              <w:t xml:space="preserve">, </w:t>
            </w:r>
            <w:proofErr w:type="spellStart"/>
            <w:r w:rsidRPr="00187D96">
              <w:rPr>
                <w:rFonts w:eastAsia="Times New Roman"/>
              </w:rPr>
              <w:t>д.Бараново</w:t>
            </w:r>
            <w:proofErr w:type="spellEnd"/>
            <w:r w:rsidRPr="00187D96">
              <w:rPr>
                <w:rFonts w:eastAsia="Times New Roman"/>
              </w:rPr>
              <w:t>, д.Шишенино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749 356,00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749 356,00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Разработка программы "Комплексное развитие транспортной инфраструктуры поселений" 11 шт.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0410329080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4 824 600,00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4 589 600,00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4 589 600,00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0420100000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4 824 600,00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4 589 600,00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4 589 600,00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аппарата управления ОКСА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0420120190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4 824 600,00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4 589 600,00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4 589 600,00</w:t>
            </w:r>
          </w:p>
        </w:tc>
      </w:tr>
      <w:tr w:rsidR="00187D96" w:rsidRPr="00187D96" w:rsidTr="00DC08EC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0420120190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4 537 500,00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4 537 500,00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4 537 500,00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0420120190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287 100,00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52 100,00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17 350 071,00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2 940 700,00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11 878 700,00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Жилищное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702 560,00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702 560,00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702 560,00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2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проведение работ по приспособлению жилых помещений инвалидов и общего имущества в многоквартирных домах, в которых они проживают, в соответствии с представленной сметной документацией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5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582 560,00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3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041F367484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582 560,00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7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041F367484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582 560,00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40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38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за счет областного </w:t>
            </w:r>
            <w:r w:rsidRPr="00187D96">
              <w:rPr>
                <w:rFonts w:eastAsia="Times New Roman"/>
              </w:rPr>
              <w:lastRenderedPageBreak/>
              <w:t>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041F367</w:t>
            </w:r>
            <w:r w:rsidRPr="00187D96">
              <w:rPr>
                <w:rFonts w:eastAsia="Times New Roman"/>
              </w:rPr>
              <w:lastRenderedPageBreak/>
              <w:t>484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466 </w:t>
            </w:r>
            <w:r w:rsidRPr="00187D96">
              <w:rPr>
                <w:rFonts w:eastAsia="Times New Roman"/>
              </w:rPr>
              <w:lastRenderedPageBreak/>
              <w:t>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4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 счет местного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041F367484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116 560,00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15 706 811,00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10 900 000,00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15 706 811,00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10 900 000,00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15 706 811,00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10 900 000,00</w:t>
            </w:r>
          </w:p>
        </w:tc>
      </w:tr>
      <w:tr w:rsidR="00187D96" w:rsidRPr="00187D96" w:rsidTr="00187D96">
        <w:trPr>
          <w:trHeight w:val="557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 (строительство)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0410110202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0410110202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6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Проект инженерной и дорожной инфраструктуры территории микрорайона Западный в р.п.Воскресенское </w:t>
            </w:r>
            <w:r w:rsidRPr="00187D96">
              <w:rPr>
                <w:rFonts w:eastAsia="Times New Roman"/>
              </w:rPr>
              <w:lastRenderedPageBreak/>
              <w:t>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0410110204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0410110204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Строительство объектов газоснабжения и разработка ПИР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11 079 200,00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8 900 000,00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Газификация объектов: распределительный газопровод низкого давления и газопровод-ввод к жилым домам по </w:t>
            </w:r>
            <w:proofErr w:type="spellStart"/>
            <w:r w:rsidRPr="00187D96">
              <w:rPr>
                <w:rFonts w:eastAsia="Times New Roman"/>
              </w:rPr>
              <w:t>ул</w:t>
            </w:r>
            <w:proofErr w:type="gramStart"/>
            <w:r w:rsidRPr="00187D96">
              <w:rPr>
                <w:rFonts w:eastAsia="Times New Roman"/>
              </w:rPr>
              <w:t>.П</w:t>
            </w:r>
            <w:proofErr w:type="gramEnd"/>
            <w:r w:rsidRPr="00187D96">
              <w:rPr>
                <w:rFonts w:eastAsia="Times New Roman"/>
              </w:rPr>
              <w:t>ролетарская</w:t>
            </w:r>
            <w:proofErr w:type="spellEnd"/>
            <w:r w:rsidRPr="00187D96">
              <w:rPr>
                <w:rFonts w:eastAsia="Times New Roman"/>
              </w:rPr>
              <w:t xml:space="preserve">, Коммунистическая, Ленина, Комсомольская, Мира, Набережная, Свердлова, </w:t>
            </w:r>
            <w:proofErr w:type="spellStart"/>
            <w:r w:rsidRPr="00187D96">
              <w:rPr>
                <w:rFonts w:eastAsia="Times New Roman"/>
              </w:rPr>
              <w:t>пер.Транспортный</w:t>
            </w:r>
            <w:proofErr w:type="spellEnd"/>
            <w:r w:rsidRPr="00187D96">
              <w:rPr>
                <w:rFonts w:eastAsia="Times New Roman"/>
              </w:rPr>
              <w:t xml:space="preserve">, </w:t>
            </w:r>
            <w:proofErr w:type="spellStart"/>
            <w:r w:rsidRPr="00187D96">
              <w:rPr>
                <w:rFonts w:eastAsia="Times New Roman"/>
              </w:rPr>
              <w:t>пер.Нагорный</w:t>
            </w:r>
            <w:proofErr w:type="spellEnd"/>
            <w:r w:rsidRPr="00187D96">
              <w:rPr>
                <w:rFonts w:eastAsia="Times New Roman"/>
              </w:rPr>
              <w:t xml:space="preserve">, </w:t>
            </w:r>
            <w:proofErr w:type="spellStart"/>
            <w:r w:rsidRPr="00187D96">
              <w:rPr>
                <w:rFonts w:eastAsia="Times New Roman"/>
              </w:rPr>
              <w:t>пер.Сплавной</w:t>
            </w:r>
            <w:proofErr w:type="spellEnd"/>
            <w:r w:rsidRPr="00187D96">
              <w:rPr>
                <w:rFonts w:eastAsia="Times New Roman"/>
              </w:rPr>
              <w:t xml:space="preserve"> в р.п.Воскресенское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0410510202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0410510202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Газификация котельной МОУ Владимирская средняя  школа (строительство и ПИР)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0410510209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2 475 000,00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0410510209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2 475 000,00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4 604 200,00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8 900 000,00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4 604 200,00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8 900 000,00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Строительство межпоселкового газопровода высокого давления ГРС Воскресенское </w:t>
            </w:r>
            <w:proofErr w:type="spellStart"/>
            <w:r w:rsidRPr="00187D96">
              <w:rPr>
                <w:rFonts w:eastAsia="Times New Roman"/>
              </w:rPr>
              <w:t>с</w:t>
            </w:r>
            <w:proofErr w:type="gramStart"/>
            <w:r w:rsidRPr="00187D96">
              <w:rPr>
                <w:rFonts w:eastAsia="Times New Roman"/>
              </w:rPr>
              <w:t>.В</w:t>
            </w:r>
            <w:proofErr w:type="gramEnd"/>
            <w:r w:rsidRPr="00187D96">
              <w:rPr>
                <w:rFonts w:eastAsia="Times New Roman"/>
              </w:rPr>
              <w:t>оздвиженское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8 900 000,00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7 120 000,00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 счёт местного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1 780 000,00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распределительные газопроводы высокого и низкого давления и газопроводы-вводы к жилым домам </w:t>
            </w:r>
            <w:proofErr w:type="spellStart"/>
            <w:r w:rsidRPr="00187D96">
              <w:rPr>
                <w:rFonts w:eastAsia="Times New Roman"/>
              </w:rPr>
              <w:t>д</w:t>
            </w:r>
            <w:proofErr w:type="gramStart"/>
            <w:r w:rsidRPr="00187D96">
              <w:rPr>
                <w:rFonts w:eastAsia="Times New Roman"/>
              </w:rPr>
              <w:t>.Ч</w:t>
            </w:r>
            <w:proofErr w:type="gramEnd"/>
            <w:r w:rsidRPr="00187D96">
              <w:rPr>
                <w:rFonts w:eastAsia="Times New Roman"/>
              </w:rPr>
              <w:t>ухломка</w:t>
            </w:r>
            <w:proofErr w:type="spellEnd"/>
            <w:r w:rsidRPr="00187D96">
              <w:rPr>
                <w:rFonts w:eastAsia="Times New Roman"/>
              </w:rPr>
              <w:t xml:space="preserve"> Воскресенского района 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4 604 200,00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3 683 400,00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04105S2850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920 800,00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технического обслуживания газопроводов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0410600000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1 627 611,00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0410629700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1 627 611,00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0410629700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1 627 611,00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ПСД на реконструкцию водопровода р.п.Воскресенское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940 700,00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940 700,00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978 700,00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924 700,00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</w:t>
            </w:r>
            <w:r w:rsidRPr="00187D96">
              <w:rPr>
                <w:rFonts w:eastAsia="Times New Roman"/>
              </w:rPr>
              <w:lastRenderedPageBreak/>
              <w:t xml:space="preserve">Нижегородской области по строительству"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924 700,00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924 700,00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041F25555А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924 700,00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041F25555А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886 700,00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924 700,00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041F25555А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234 700,00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234 700,00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244 700,00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041F25555А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652 000,00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652 000,00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680 000,00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54 000,00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053G600000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053G6S268A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053G6S268A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21 298 000,00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111 471 900,00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Дошкольное 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455 700,00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3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капитальный ремонт образовательных организаций Нижегородской области, реализующих общеобразовательные программы, за счёт средств областного и местного бюджетов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04112S2180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04112S2180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Общее 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20 842 300,00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111 471 900,00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20 842 300,00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111 471 900,00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20 842 300,00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111 471 900,00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28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842 300,00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4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Ремонт Воздвиженской школы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442 300,00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1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442 300,00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Ремонт Воскресенской школы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0411210212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1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0411210212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05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041Е100000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111 471 900,00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7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041E1S251A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111 471 900,00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57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041E1S251A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111 471 900,00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25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34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041E1S251A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100 324 700,00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2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041E1S251A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11 147 200,00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82 117,00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82 117,00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82 117,00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DC08EC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82 117,00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82 117,00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7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текущий ремонт муниципальных учреждений культуры за счёт средств областного и местного бюджетов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04112S2130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82 117,00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04112S2130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82 117,00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17 793 150,00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18 858 850,00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20 942 750,00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31 250,00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31 250,00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1 077 350,00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1 077 350,00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1 077 350,00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1 046 100,00</w:t>
            </w:r>
          </w:p>
        </w:tc>
      </w:tr>
      <w:tr w:rsidR="00187D96" w:rsidRPr="00187D96" w:rsidTr="00DC08EC">
        <w:trPr>
          <w:trHeight w:val="1831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0410451340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1 046 100,00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0410451340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1 046 100,00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0410700000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предоставление социальных выплат на возмещение части процентной ставки по кредитам, полученным </w:t>
            </w:r>
            <w:r w:rsidRPr="00187D96">
              <w:rPr>
                <w:rFonts w:eastAsia="Times New Roman"/>
              </w:rPr>
              <w:lastRenderedPageBreak/>
              <w:t>гражданами на газификацию жилья,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04107S2070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04107S2070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31 250,00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счет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04107S2070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25 000,00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счет местного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04107S2070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6 250,00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6 250,00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6 250,00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17 761 900,00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18 827 600,00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19 865 400,00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16 629 100,00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17 668 500,00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18 707 800,00</w:t>
            </w:r>
          </w:p>
        </w:tc>
      </w:tr>
      <w:tr w:rsidR="00187D96" w:rsidRPr="00187D96" w:rsidTr="00DC08EC">
        <w:trPr>
          <w:trHeight w:val="697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16 629 100,00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17 668 500,00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18 707 800,00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16 629 100,00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17 668 500,00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18 707 800,00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0410473150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12 233 000,00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13 493 800,00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14 551 900,00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0410473150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12 233 000,00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13 493 800,00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14 551 900,00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4 396 100,00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4 174 700,00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4 155 900,00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4 396 100,00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4 174 700,00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4 155 900,00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3 253 100,00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3 089 300,00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3 158 500,00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3 253 100,00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3 089 300,00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3 158 500,00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1 143 000,00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1 085 400,00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997 400,00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04104R0820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1 143 000,00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1 085 400,00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997 400,00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1 132 800,00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1 159 100,00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1 157 600,00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187D96">
              <w:rPr>
                <w:rFonts w:eastAsia="Times New Roman"/>
              </w:rPr>
              <w:t>порядке</w:t>
            </w:r>
            <w:proofErr w:type="gramEnd"/>
            <w:r w:rsidRPr="00187D96">
              <w:rPr>
                <w:rFonts w:eastAsia="Times New Roman"/>
              </w:rPr>
              <w:t xml:space="preserve"> </w:t>
            </w:r>
            <w:r w:rsidRPr="00187D96">
              <w:rPr>
                <w:rFonts w:eastAsia="Times New Roman"/>
              </w:rPr>
              <w:lastRenderedPageBreak/>
              <w:t>нуждающимися в улучшении жилищных условий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1 132 800,00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1 159 100,00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1 157 600,00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074363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Обеспечение первичной финансовой поддержки молодых семей, нуждающихся в жилых помещениях, приобретением (строительство) отдельного благоустроенного жилья.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1 132 800,00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1 159 100,00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1 157 600,00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18101L4970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1 132 800,00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1 159 100,00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1 157 600,00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18101L4970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1 132 800,00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1 159 100,00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1 157 600,00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18101L4970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340 800,00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340 200,00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341 300,00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18101L4970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468 900,00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466 300,00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за счёт средств </w:t>
            </w:r>
            <w:r w:rsidRPr="00187D96">
              <w:rPr>
                <w:rFonts w:eastAsia="Times New Roman"/>
              </w:rPr>
              <w:lastRenderedPageBreak/>
              <w:t>местного бюджета (080)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18101L4970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3 727 049,00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2 268 200,00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2 268 200,00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2 679 160,00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2 205 700,00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2 205 700,00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2 679 160,00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2 205 700,00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2 205 700,00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2 679 160,00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2 205 700,00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2 205 700,00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489 760,00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1310200000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489 760,00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</w:tr>
      <w:tr w:rsidR="00187D96" w:rsidRPr="00187D96" w:rsidTr="00187D96">
        <w:trPr>
          <w:trHeight w:val="25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187D96">
              <w:rPr>
                <w:rFonts w:eastAsia="Times New Roman"/>
              </w:rPr>
              <w:t>т.ч</w:t>
            </w:r>
            <w:proofErr w:type="spellEnd"/>
            <w:r w:rsidRPr="00187D96">
              <w:rPr>
                <w:rFonts w:eastAsia="Times New Roman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</w:t>
            </w:r>
            <w:r w:rsidRPr="00187D96">
              <w:rPr>
                <w:rFonts w:eastAsia="Times New Roman"/>
              </w:rPr>
              <w:lastRenderedPageBreak/>
              <w:t xml:space="preserve">имущества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1310229011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395 960,00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1310229011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395 960,00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1310229012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1310229012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93 800,00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2 189 400,00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2 111 900,00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2 111 900,00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1320100000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2 189 400,00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2 111 900,00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2 111 900,00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аппарата управления КУМИ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1320120190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2 189 400,00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2 111 900,00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2 111 900,00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1320120190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2 015 000,00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2 015 000,00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1320120190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174 400,00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96 900,00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96 900,00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Ремонт пожарной машины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62 500,00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62 500,00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62 500,00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62 500,00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62 500,00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62 500,00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</w:tr>
      <w:tr w:rsidR="00187D96" w:rsidRPr="00187D96" w:rsidTr="00074363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1310200000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1310229005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1310229005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62 500,00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785 389,00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Жилищное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113 000,00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 xml:space="preserve">Муниципальная программа "Развитие жилищно-коммунального хозяйства Воскресенского муниципального </w:t>
            </w:r>
            <w:r w:rsidRPr="00187D96">
              <w:rPr>
                <w:rFonts w:eastAsia="Times New Roman"/>
                <w:b/>
                <w:bCs/>
              </w:rPr>
              <w:lastRenderedPageBreak/>
              <w:t>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0520229050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0520229050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672 389,00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Капитальный ремонт теплотрассы по </w:t>
            </w:r>
            <w:proofErr w:type="spellStart"/>
            <w:r w:rsidRPr="00187D96">
              <w:rPr>
                <w:rFonts w:eastAsia="Times New Roman"/>
              </w:rPr>
              <w:t>ул</w:t>
            </w:r>
            <w:proofErr w:type="gramStart"/>
            <w:r w:rsidRPr="00187D96">
              <w:rPr>
                <w:rFonts w:eastAsia="Times New Roman"/>
              </w:rPr>
              <w:t>.О</w:t>
            </w:r>
            <w:proofErr w:type="gramEnd"/>
            <w:r w:rsidRPr="00187D96">
              <w:rPr>
                <w:rFonts w:eastAsia="Times New Roman"/>
              </w:rPr>
              <w:t>ктябрьская</w:t>
            </w:r>
            <w:proofErr w:type="spellEnd"/>
            <w:r w:rsidRPr="00187D96">
              <w:rPr>
                <w:rFonts w:eastAsia="Times New Roman"/>
              </w:rPr>
              <w:t xml:space="preserve"> от котельной №2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672 389,00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672 389,00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487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63 457 580,00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45 477 250,00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46 048 750,00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34 938 350,00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27 190 150,00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27 380 850,00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1 660 300,00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1 660 300,00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1 660 300,00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7770101000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7770101000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1 660 300,00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527 400,00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457 700,00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457 700,00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527 400,00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457 700,00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457 700,00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527 400,00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457 700,00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457 700,00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527 400,00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457 700,00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457 700,00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527 400,00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457 700,00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457 700,00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406 300,00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406 300,00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406 300,00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121 100,00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51 400,00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51 400,00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lastRenderedPageBreak/>
              <w:t>Функционирование Правительства Российской Федерации,</w:t>
            </w:r>
            <w:r w:rsidR="00074363">
              <w:rPr>
                <w:rFonts w:eastAsia="Times New Roman"/>
                <w:b/>
                <w:bCs/>
              </w:rPr>
              <w:t xml:space="preserve"> </w:t>
            </w:r>
            <w:r w:rsidRPr="00187D96">
              <w:rPr>
                <w:rFonts w:eastAsia="Times New Roman"/>
                <w:b/>
                <w:bCs/>
              </w:rPr>
              <w:t>высших исполнительных органов государственной власти субъектов Российской Федерации,</w:t>
            </w:r>
            <w:r w:rsidR="00074363">
              <w:rPr>
                <w:rFonts w:eastAsia="Times New Roman"/>
                <w:b/>
                <w:bCs/>
              </w:rPr>
              <w:t xml:space="preserve"> </w:t>
            </w:r>
            <w:r w:rsidRPr="00187D96">
              <w:rPr>
                <w:rFonts w:eastAsia="Times New Roman"/>
                <w:b/>
                <w:bCs/>
              </w:rPr>
              <w:t>местных администраций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22 296 500,00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19 408 300,00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19 526 500,00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22 296 500,00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19 408 300,00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19 526 500,00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22 296 500,00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19 408 300,00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19 526 500,00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22 296 500,00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19 408 300,00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19 526 500,00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21 426 600,00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18 538 400,00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18 656 600,00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13 314 700,00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13 314 700,00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13 314 700,00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8 111 550,00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5 223 350,00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5 341 550,00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7770120190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472 000,00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439 400,00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439 400,00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439 400,00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32 600,00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r w:rsidR="00074363" w:rsidRPr="00187D96">
              <w:rPr>
                <w:rFonts w:eastAsia="Times New Roman"/>
              </w:rPr>
              <w:t>опеке</w:t>
            </w:r>
            <w:r w:rsidRPr="00187D96">
              <w:rPr>
                <w:rFonts w:eastAsia="Times New Roman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397 900,00</w:t>
            </w:r>
          </w:p>
        </w:tc>
      </w:tr>
      <w:tr w:rsidR="00187D96" w:rsidRPr="00187D96" w:rsidTr="00BB313C">
        <w:trPr>
          <w:trHeight w:val="697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364 900,00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364 900,00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364 900,00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7770173060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Судебная система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21 500,00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22 900,00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95 400,00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25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7770351200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7770351200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проведение выборов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7770402001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7770402001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9 032 650,00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5 640 950,00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5 640 950,00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2 572 470,00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Подпрограмма "Формирование современной информационной и телекоммуникационной инфраструктуры, предоставление на её </w:t>
            </w:r>
            <w:r w:rsidRPr="00187D96">
              <w:rPr>
                <w:rFonts w:eastAsia="Times New Roman"/>
              </w:rPr>
              <w:lastRenderedPageBreak/>
              <w:t>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2 522 500,00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2 522 500,00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1010102590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2 522 500,00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1010102590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2 522 500,00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BB313C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1020225050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</w:tr>
      <w:tr w:rsidR="00187D96" w:rsidRPr="00187D96" w:rsidTr="00187D96">
        <w:trPr>
          <w:trHeight w:val="46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1020225050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49 970,00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"Управление муниципальными финансами и </w:t>
            </w:r>
            <w:r w:rsidRPr="00187D96">
              <w:rPr>
                <w:rFonts w:eastAsia="Times New Roman"/>
              </w:rPr>
              <w:lastRenderedPageBreak/>
              <w:t>муниципальным долгом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1412100000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1412192260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1412192260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1 484 340,00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BB313C">
        <w:trPr>
          <w:trHeight w:val="55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1610129110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1610129110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331 000,00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331 000,00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Приобретение специальных коробок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1710100000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приобретение специальных коробок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1710129110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1710129110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Приобретение металлических стеллажей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приобретение металлических стеллажей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1710229110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1710229110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Ремонт архивохранилищ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BB313C">
        <w:trPr>
          <w:trHeight w:val="27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1710329110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1710329110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Приобретение компьютера, ЭЦП и продление лицензии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приобретение компьютера, ЭЦП и продление лицензии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1710529110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1710529110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Ремонт дел по личному составу, оцифровка ОЦД </w:t>
            </w:r>
            <w:r w:rsidRPr="00187D96">
              <w:rPr>
                <w:rFonts w:eastAsia="Times New Roman"/>
              </w:rPr>
              <w:br/>
              <w:t>в лаборатории г. Нижний Новгород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1710600000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Расходы на ремонт дел по личному составу, оцифровка ОЦД </w:t>
            </w:r>
            <w:r w:rsidRPr="00187D96">
              <w:rPr>
                <w:rFonts w:eastAsia="Times New Roman"/>
              </w:rPr>
              <w:br/>
              <w:t>в лаборатории г. Нижний Новгород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1710629110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1710629110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BB313C">
        <w:trPr>
          <w:trHeight w:val="981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1910700000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1910729120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1910729120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Подготовка и участие в реализации мероприятий, посвященных Всемирному Дню охраны труда (28 апреля). Проведение мероприятия </w:t>
            </w:r>
            <w:r w:rsidRPr="00187D96">
              <w:rPr>
                <w:rFonts w:eastAsia="Times New Roman"/>
              </w:rPr>
              <w:lastRenderedPageBreak/>
              <w:t>в рамках районного смотра-конкурса на лучшую организацию работы в сфере охраны труда.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1910800000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1910829120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1910829120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21 000,00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BB313C">
        <w:trPr>
          <w:trHeight w:val="83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Организация обучения по охране труда и проверки </w:t>
            </w:r>
            <w:proofErr w:type="gramStart"/>
            <w:r w:rsidRPr="00187D96">
              <w:rPr>
                <w:rFonts w:eastAsia="Times New Roman"/>
              </w:rPr>
              <w:t>знаний требований охраны труда руководителей</w:t>
            </w:r>
            <w:proofErr w:type="gramEnd"/>
            <w:r w:rsidRPr="00187D96">
              <w:rPr>
                <w:rFonts w:eastAsia="Times New Roman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собственности.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1920129120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1920129120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4 430 840,00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4 106 640,00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4 106 640,00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4 430 840,00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4 106 640,00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4 106 640,00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Муниципальные </w:t>
            </w:r>
            <w:r w:rsidRPr="00187D96">
              <w:rPr>
                <w:rFonts w:eastAsia="Times New Roman"/>
              </w:rPr>
              <w:lastRenderedPageBreak/>
              <w:t>учреждения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7770200</w:t>
            </w:r>
            <w:r w:rsidRPr="00187D96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4 077 </w:t>
            </w:r>
            <w:r w:rsidRPr="00187D96">
              <w:rPr>
                <w:rFonts w:eastAsia="Times New Roman"/>
              </w:rPr>
              <w:lastRenderedPageBreak/>
              <w:t>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4 077 </w:t>
            </w:r>
            <w:r w:rsidRPr="00187D96">
              <w:rPr>
                <w:rFonts w:eastAsia="Times New Roman"/>
              </w:rPr>
              <w:lastRenderedPageBreak/>
              <w:t>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 xml:space="preserve">4 077 </w:t>
            </w:r>
            <w:r w:rsidRPr="00187D96">
              <w:rPr>
                <w:rFonts w:eastAsia="Times New Roman"/>
              </w:rPr>
              <w:lastRenderedPageBreak/>
              <w:t>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Расходы на обеспечение деятельности муниципальных учреждений (АХО)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7770202590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4 077 000,00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7770202590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3 962 100,00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3 962 100,00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3 962 100,00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7770202590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114 900,00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353 840,00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29 640,00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29 640,00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353 840,00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29 640,00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29 640,00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324 200,00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29 640,00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29 640,00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29 640,00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4 436 120,00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4 225 900,00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4 374 000,00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4 436 120,00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4 225 900,00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4 374 000,00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</w:t>
            </w:r>
            <w:r w:rsidRPr="00187D96">
              <w:rPr>
                <w:rFonts w:eastAsia="Times New Roman"/>
              </w:rPr>
              <w:lastRenderedPageBreak/>
              <w:t>экстремизму, обеспечение безопасности дорожного движения»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4 436 120,00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4 225 900,00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4 374 000,00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1122100000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  <w:r w:rsidR="00BB313C">
              <w:rPr>
                <w:rFonts w:eastAsia="Times New Roman"/>
              </w:rPr>
              <w:t xml:space="preserve"> (</w:t>
            </w:r>
            <w:r w:rsidRPr="00187D96">
              <w:rPr>
                <w:rFonts w:eastAsia="Times New Roman"/>
              </w:rPr>
              <w:t>обучение руководящего состава ГО и ЧС в УМЦ ГО и ЧС области)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1122129910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1122129910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4 196 120,00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4 225 900,00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4 374 000,00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повседневной деятельности ЕДДС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4 196 120,00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4 225 900,00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4 374 000,00</w:t>
            </w:r>
          </w:p>
        </w:tc>
      </w:tr>
      <w:tr w:rsidR="00187D96" w:rsidRPr="00187D96" w:rsidTr="00187D96">
        <w:trPr>
          <w:trHeight w:val="4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деятельности ЕДДС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1130102590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4 196 120,00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4 225 900,00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4 374 000,00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87D96">
              <w:rPr>
                <w:rFonts w:eastAsia="Times New Roman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1130102590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3 584 400,00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3 709 400,00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3 857 500,00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1130102590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611 720,00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516 500,00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516 500,00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«О мерах по противодействию терроризму и экстремизму на территории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Укрепление технической защищенности объектов жизнеобеспечения и с массовым пребыванием людей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Установка камеры в</w:t>
            </w:r>
            <w:r w:rsidR="00BB313C">
              <w:rPr>
                <w:rFonts w:eastAsia="Times New Roman"/>
              </w:rPr>
              <w:t>идеонаблюдения на въезде в р.п.</w:t>
            </w:r>
            <w:r w:rsidRPr="00187D96">
              <w:rPr>
                <w:rFonts w:eastAsia="Times New Roman"/>
              </w:rPr>
              <w:t>Воскресенское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1140229910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1140229910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6 927 510,00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593 300,00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593 300,00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0820225060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0820225060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4 000 000,00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Связь и информатика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1 511 610,00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593 300,00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593 300,00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1040000000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Обеспечение доступа к системе электронного документооборота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1040100000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10401S2300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10401S2300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593 300,00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10401S2300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474 600,00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474 600,00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474 600,00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 счёт средств местного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10401S2300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118 700,00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118 700,00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118 700,00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</w:t>
            </w:r>
            <w:r w:rsidRPr="00187D96">
              <w:rPr>
                <w:rFonts w:eastAsia="Times New Roman"/>
              </w:rPr>
              <w:lastRenderedPageBreak/>
              <w:t>экстремизму, обеспечение безопасности дорожного движения»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918 310,00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918 310,00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84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11101S2370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11101S2370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585 700,00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106 610,00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</w:t>
            </w:r>
            <w:r w:rsidRPr="00187D96">
              <w:rPr>
                <w:rFonts w:eastAsia="Times New Roman"/>
              </w:rPr>
              <w:lastRenderedPageBreak/>
              <w:t>(РАСЦО)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1110229910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106 610,00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1110229910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106 610,00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1110329910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1110329910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226 000,00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1 415 900,00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1 415 900,00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Софинансирование социальных проектов при участии в конкурсах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1510500000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участие в конкурсах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1510529130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1510529130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580 000,00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реализацию мероприятий по предоставлению субсидий субъектам малого и среднего предпринимательства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1520229130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1520229130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Субсидирование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1520300000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реализацию мероприятий по субсидированию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1520329130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1520329130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Совершенствование и развитие деятельности инфраструктуры поддержки предпринимательства.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1530000000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775 900,00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Материально-техническое обеспечение Фонда поддержки предпринимательства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1530100000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775 900,00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Фонду поддержки предпринимательства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1530125080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775 900,00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1530125080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775 900,00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1540000000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1540200000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1540229130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27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1540229130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1 504 300,00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1 500 000,00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Непрограммное направление </w:t>
            </w:r>
            <w:r w:rsidRPr="00187D96"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77704S2600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77704S2600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1 500 000,00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7770473050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7770473050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5 193 900,00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4 622 600,00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4 797 800,00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5 193 900,00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4 622 600,00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4 797 800,00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5 193 900,00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4 622 600,00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4 797 800,00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5 193 900,00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4 622 600,00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4 797 800,00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Муниципальные учреждения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5 193 900,00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4 622 600,00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4 797 800,00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Содержание МКУ "Природный парк "Воскресенское Поветлужье"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7770243590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5 193 900,00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4 622 600,00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4 797 800,00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7770243590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3 996 300,00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4 155 000,00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4 320 000,00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7770243590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1 170 600,00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440 600,00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450 800,00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7770243590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27 000,00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1610100000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Расходы на организацию повышения квалификации и переподготовку муниципальных служащих, участие в </w:t>
            </w:r>
            <w:r w:rsidRPr="00187D96">
              <w:rPr>
                <w:rFonts w:eastAsia="Times New Roman"/>
              </w:rPr>
              <w:lastRenderedPageBreak/>
              <w:t>семинарах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1610129110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1610129110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7 132 000,00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6 517 000,00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6 517 000,00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Пенсионное обеспечение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6 517 000,00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6 517 000,00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6 517 000,00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7770429980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6 517 000,00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7770492260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Муниципальная программа «Социальная поддержка семей Воскресенского муниципального района </w:t>
            </w:r>
            <w:r w:rsidRPr="00187D96">
              <w:rPr>
                <w:rFonts w:eastAsia="Times New Roman"/>
              </w:rPr>
              <w:lastRenderedPageBreak/>
              <w:t>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0210000000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0210100000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0210129010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0210129010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315 000,00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3 305 400,00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2 324 000,00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2 381 500,00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Телевидение и радиовещание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1 024 900,00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1 024 900,00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1 024 900,00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1 024 900,00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1030161200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1 024 900,00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1030161200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1 024 900,00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2 076 500,00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2 132 000,00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2 189 500,00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2 076 500,00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2 132 000,00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2 189 500,00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2 076 500,00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2 132 000,00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2 189 500,00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2 076 500,00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2 132 000,00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2 189 500,00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10301S2050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415 300,00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426 400,00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437 900,00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10301S2050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415 300,00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426 400,00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437 900,00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10301S2050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1 661 200,00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1 705 600,00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1 751 600,00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10301S2050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1 661 200,00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1 705 600,00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1 751 600,00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204 000,00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192 000,00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192 000,00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1000000000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1020100000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1020125050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1020125050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204 000,00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192 000,00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687 900 800,00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727 544 951,00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A1332F">
            <w:pPr>
              <w:jc w:val="both"/>
              <w:rPr>
                <w:rFonts w:eastAsia="Times New Roman"/>
                <w:b/>
                <w:bCs/>
              </w:rPr>
            </w:pPr>
            <w:r w:rsidRPr="00187D96">
              <w:rPr>
                <w:rFonts w:eastAsia="Times New Roman"/>
                <w:b/>
                <w:bCs/>
              </w:rPr>
              <w:t>635 037 260,00</w:t>
            </w:r>
          </w:p>
        </w:tc>
      </w:tr>
    </w:tbl>
    <w:p w:rsidR="00DA535D" w:rsidRDefault="00DA535D" w:rsidP="00187D96">
      <w:pPr>
        <w:ind w:left="180"/>
        <w:jc w:val="right"/>
        <w:rPr>
          <w:rFonts w:eastAsia="Times New Roman"/>
        </w:rPr>
      </w:pPr>
    </w:p>
    <w:p w:rsidR="00DA535D" w:rsidRDefault="00DA535D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187D96" w:rsidRPr="005945AC" w:rsidRDefault="00187D96" w:rsidP="005945AC">
      <w:pPr>
        <w:ind w:left="180"/>
        <w:jc w:val="right"/>
        <w:rPr>
          <w:rFonts w:eastAsia="Times New Roman"/>
          <w:b/>
          <w:sz w:val="32"/>
          <w:szCs w:val="32"/>
        </w:rPr>
      </w:pPr>
      <w:r w:rsidRPr="005945AC">
        <w:rPr>
          <w:rFonts w:eastAsia="Times New Roman"/>
          <w:b/>
          <w:sz w:val="32"/>
          <w:szCs w:val="32"/>
        </w:rPr>
        <w:lastRenderedPageBreak/>
        <w:t>Приложение 12</w:t>
      </w:r>
    </w:p>
    <w:p w:rsidR="00187D96" w:rsidRPr="00187D96" w:rsidRDefault="00187D96" w:rsidP="00187D96">
      <w:pPr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tabs>
          <w:tab w:val="left" w:pos="8715"/>
        </w:tabs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5945AC" w:rsidRPr="00187D96" w:rsidRDefault="005945AC" w:rsidP="005945AC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5945AC" w:rsidRDefault="005945AC" w:rsidP="00187D96">
      <w:pPr>
        <w:jc w:val="center"/>
        <w:rPr>
          <w:rFonts w:eastAsia="Times New Roman"/>
          <w:b/>
          <w:color w:val="000000"/>
          <w:sz w:val="32"/>
          <w:szCs w:val="32"/>
        </w:rPr>
      </w:pPr>
    </w:p>
    <w:p w:rsidR="00187D96" w:rsidRPr="005945AC" w:rsidRDefault="00187D96" w:rsidP="00187D96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5945AC">
        <w:rPr>
          <w:rFonts w:eastAsia="Times New Roman"/>
          <w:b/>
          <w:color w:val="000000"/>
          <w:sz w:val="32"/>
          <w:szCs w:val="32"/>
        </w:rPr>
        <w:t xml:space="preserve">Распределение бюджетных ассигнований </w:t>
      </w:r>
    </w:p>
    <w:p w:rsidR="00187D96" w:rsidRPr="005945AC" w:rsidRDefault="00187D96" w:rsidP="00187D96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5945AC">
        <w:rPr>
          <w:rFonts w:eastAsia="Times New Roman"/>
          <w:b/>
          <w:color w:val="000000"/>
          <w:sz w:val="32"/>
          <w:szCs w:val="32"/>
        </w:rPr>
        <w:t>по разделам, подразделам и группам видов расходов</w:t>
      </w:r>
    </w:p>
    <w:p w:rsidR="00187D96" w:rsidRPr="005945AC" w:rsidRDefault="00187D96" w:rsidP="00187D96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5945AC">
        <w:rPr>
          <w:rFonts w:eastAsia="Times New Roman"/>
          <w:b/>
          <w:color w:val="000000"/>
          <w:sz w:val="32"/>
          <w:szCs w:val="32"/>
        </w:rPr>
        <w:t xml:space="preserve"> классификации расходов бюджета</w:t>
      </w:r>
    </w:p>
    <w:p w:rsidR="00187D96" w:rsidRPr="00187D96" w:rsidRDefault="00187D96" w:rsidP="00187D96">
      <w:pPr>
        <w:jc w:val="right"/>
        <w:rPr>
          <w:rFonts w:eastAsia="Times New Roman"/>
          <w:color w:val="000000"/>
        </w:rPr>
      </w:pPr>
      <w:r w:rsidRPr="00187D96">
        <w:rPr>
          <w:rFonts w:eastAsia="Times New Roman"/>
          <w:b/>
          <w:color w:val="000000"/>
        </w:rPr>
        <w:t>рублей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635"/>
        <w:gridCol w:w="981"/>
        <w:gridCol w:w="840"/>
        <w:gridCol w:w="1530"/>
        <w:gridCol w:w="1530"/>
        <w:gridCol w:w="1530"/>
      </w:tblGrid>
      <w:tr w:rsidR="00187D96" w:rsidRPr="00187D96" w:rsidTr="00187D96">
        <w:trPr>
          <w:trHeight w:val="240"/>
        </w:trPr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45AC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45AC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45AC">
              <w:rPr>
                <w:rFonts w:eastAsia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45AC">
              <w:rPr>
                <w:rFonts w:eastAsia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45AC">
              <w:rPr>
                <w:rFonts w:eastAsia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187D96" w:rsidRPr="00187D96" w:rsidTr="00187D96">
        <w:trPr>
          <w:trHeight w:val="1260"/>
        </w:trPr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45AC"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45AC">
              <w:rPr>
                <w:rFonts w:eastAsia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45AC">
              <w:rPr>
                <w:rFonts w:eastAsia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rPr>
                <w:rFonts w:eastAsia="Times New Roman"/>
                <w:b/>
                <w:bCs/>
              </w:rPr>
            </w:pP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50 254 777,00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40 917 450,00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41 108 150,00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1 660 300,00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1 660 300,00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1 660 300,00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1 660 300,00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1 660 300,00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1 660 300,00</w:t>
            </w:r>
          </w:p>
        </w:tc>
      </w:tr>
      <w:tr w:rsidR="00187D96" w:rsidRPr="00187D96" w:rsidTr="00187D96">
        <w:trPr>
          <w:trHeight w:val="157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527 400,00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457 700,00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457 700,00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406 300,00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406 300,00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406 300,00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121 100,00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51 400,00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51 400,00</w:t>
            </w:r>
          </w:p>
        </w:tc>
      </w:tr>
      <w:tr w:rsidR="00187D96" w:rsidRPr="00187D96" w:rsidTr="00187D96">
        <w:trPr>
          <w:trHeight w:val="189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lastRenderedPageBreak/>
              <w:t>Функционирование Правительства Российской Федерации,</w:t>
            </w:r>
            <w:r w:rsidR="00DA535D">
              <w:rPr>
                <w:rFonts w:eastAsia="Times New Roman"/>
              </w:rPr>
              <w:t xml:space="preserve"> </w:t>
            </w:r>
            <w:r w:rsidRPr="005945AC">
              <w:rPr>
                <w:rFonts w:eastAsia="Times New Roman"/>
              </w:rPr>
              <w:t>высших исполнительных органов государственной власти субъектов Российской Федерации,</w:t>
            </w:r>
            <w:r w:rsidR="00DA535D">
              <w:rPr>
                <w:rFonts w:eastAsia="Times New Roman"/>
              </w:rPr>
              <w:t xml:space="preserve"> </w:t>
            </w:r>
            <w:r w:rsidRPr="005945AC">
              <w:rPr>
                <w:rFonts w:eastAsia="Times New Roman"/>
              </w:rPr>
              <w:t>местных администраций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22 912 167,00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19 408 300,00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19 526 500,00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14 119 000,00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14 119 000,00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14 119 000,00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8 792 817,00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5 288 950,00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5 407 150,00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Судебная система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21 500,00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22 900,00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21 500,00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22 900,00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95 400,00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 xml:space="preserve">Обеспечение деятельности </w:t>
            </w:r>
            <w:proofErr w:type="spellStart"/>
            <w:r w:rsidRPr="005945AC">
              <w:rPr>
                <w:rFonts w:eastAsia="Times New Roman"/>
              </w:rPr>
              <w:t>финансовых</w:t>
            </w:r>
            <w:proofErr w:type="gramStart"/>
            <w:r w:rsidRPr="005945AC">
              <w:rPr>
                <w:rFonts w:eastAsia="Times New Roman"/>
              </w:rPr>
              <w:t>,н</w:t>
            </w:r>
            <w:proofErr w:type="gramEnd"/>
            <w:r w:rsidRPr="005945AC">
              <w:rPr>
                <w:rFonts w:eastAsia="Times New Roman"/>
              </w:rPr>
              <w:t>алоговых</w:t>
            </w:r>
            <w:proofErr w:type="spellEnd"/>
            <w:r w:rsidRPr="005945AC">
              <w:rPr>
                <w:rFonts w:eastAsia="Times New Roman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10 315 100,00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10 156 100,00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10 156 100,00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9 599 400,00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9 599 400,00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9 599 400,00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715 700,00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556 700,00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556 700,00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Обеспечение проведения выборов и референдумов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1 400 000,00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1 400 000,00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Резервные фонды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 xml:space="preserve">Иные бюджетные </w:t>
            </w:r>
            <w:r w:rsidRPr="005945AC">
              <w:rPr>
                <w:rFonts w:eastAsia="Times New Roman"/>
              </w:rPr>
              <w:lastRenderedPageBreak/>
              <w:t>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lastRenderedPageBreak/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12 818 310,00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8 612 150,00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8 612 150,00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5 977 100,00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5 977 100,00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5 977 100,00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4 289 070,00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2 605 410,00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2 605 410,00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2 522 500,00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29 640,00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29 640,00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29 640,00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1 012 000,00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1 025 300,00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1 075 000,00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1 012 000,00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1 025 300,00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1 012 000,00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1 025 300,00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1 075 000,00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5 236 120,00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4 425 900,00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4 574 000,00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4 636 120,00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4 425 900,00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4 574 000,00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3 584 400,00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3 709 400,00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3 857 500,00</w:t>
            </w:r>
          </w:p>
        </w:tc>
      </w:tr>
      <w:tr w:rsidR="00187D96" w:rsidRPr="00187D96" w:rsidTr="00187D96">
        <w:trPr>
          <w:trHeight w:val="268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1 051 720,00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716 500,00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716 500,00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34 314 377,00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21 550 501,00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18 908 956,00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16 173 867,00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12 716 800,00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12 714 200,00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2 798 300,00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2 798 300,00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2 798 300,00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970 100,00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628 100,00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628 100,00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164 565,00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12 240 902,00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9 290 400,00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9 287 800,00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Транспорт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8 763 300,00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8 763 300,00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Связь и информатика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1 511 610,00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593 300,00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593 300,00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1 511 610,00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593 300,00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593 300,00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7 865 600,00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8 240 401,00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5 601 456,00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4 537 500,00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4 537 500,00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4 537 500,00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1 972 200,00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3 702 901,00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1 063 956,00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775 900,00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 xml:space="preserve">Иные бюджетные </w:t>
            </w:r>
            <w:r w:rsidRPr="005945AC">
              <w:rPr>
                <w:rFonts w:eastAsia="Times New Roman"/>
              </w:rPr>
              <w:lastRenderedPageBreak/>
              <w:t>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lastRenderedPageBreak/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580 000,00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42 074 294,00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17 945 000,00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26 883 000,00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Жилищное хозяйство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815 560,00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233 000,00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582 560,00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37 190 134,00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17 000 000,00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25 900 000,00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17 300 000,00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17 000 000,00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17 000 000,00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14 079 200,00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8 900 000,00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5 810 934,00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Благоустройство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4 064 300,00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940 700,00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978 700,00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4 064 300,00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940 700,00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978 700,00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6 143 900,00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4 622 600,00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4 797 800,00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950 000,00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950 000,00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5 193 900,00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4 622 600,00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4 797 800,00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5945AC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lastRenderedPageBreak/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3 996 300,00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4 155 000,00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4 320 000,00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1 170 600,00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440 600,00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450 800,00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27 000,00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27 000,00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27 000,00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394 874 000,00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482 850 000,00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376 979 500,00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99 652 900,00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99 055 660,00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100 806 770,00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69 018 090,00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69 018 090,00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69 157 990,00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30 245 710,00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29 648 470,00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31 259 680,00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389 100,00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389 100,00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389 100,00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Общее образование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227 667 400,00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318 893 040,00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209 986 530,00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150 399 630,00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150 399 630,00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150 580 830,00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57 032 370,00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56 786 110,00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59 170 300,00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20 000 000,00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111 471 900,00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235 400,00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235 400,00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235 400,00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Дополнительное образование детей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25 828 400,00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26 384 600,00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27 274 900,00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24 169 400,00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24 773 900,00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25 548 400,00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1 650 800,00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1 602 500,00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1 718 300,00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8 200,00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78 000,00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32 000,00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32 000,00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78 000,00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32 000,00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32 000,00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Молодёжная политика и оздоровление детей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2 245 000,00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445 000,00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445 000,00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1 800 000,00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445 000,00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445 000,00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445 000,00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Другие вопросы в области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39 402 300,00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38 039 700,00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38 434 300,00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36 172 200,00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36 182 900,00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36 462 900,00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3 230 100,00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1 856 800,00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1 971 400,00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68 180 732,00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70 493 600,00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73 625 300,00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Культура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43 589 632,00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45 892 250,00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48 872 740,00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33 588 880,00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36 026 730,00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38 651 140,00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9 974 240,00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9 839 008,00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10 195 088,00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26 512,00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26 512,00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26 512,00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Другие вопросы в области культуры,</w:t>
            </w:r>
            <w:r w:rsidR="00DA535D">
              <w:rPr>
                <w:rFonts w:eastAsia="Times New Roman"/>
              </w:rPr>
              <w:t xml:space="preserve"> </w:t>
            </w:r>
            <w:r w:rsidRPr="005945AC">
              <w:rPr>
                <w:rFonts w:eastAsia="Times New Roman"/>
              </w:rPr>
              <w:t>кинематографии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24 591 100,00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24 601 350,00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24 752 560,00</w:t>
            </w:r>
          </w:p>
        </w:tc>
      </w:tr>
      <w:tr w:rsidR="00187D96" w:rsidRPr="00187D96" w:rsidTr="00187D96">
        <w:trPr>
          <w:trHeight w:val="220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24 347 200,00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24 474 450,00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24 625 660,00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243 900,00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126 900,00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126 900,00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28 260 950,00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27 792 050,00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29 875 950,00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6 517 000,00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6 517 000,00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6 517 000,00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6 517 000,00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6 517 000,00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6 517 000,00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346 950,00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46 950,00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1 093 050,00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346 950,00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46 950,00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1 093 050,00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20 162 400,00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21 228 100,00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22 265 900,00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35 500,00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35 500,00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35 500,00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3 497 800,00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3 524 100,00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3 522 600,00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16 629 100,00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17 668 500,00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18 707 800,00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Другие вопросы в области социальной политики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1 234 600,00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315 000,00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919 600,00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1 079 300,00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Массовый спорт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1 079 300,00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1 079 300,00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3 305 400,00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2 324 000,00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2 381 500,00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Телевидение и радиовещание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1 024 900,00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1 024 900,00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Периодическая печать и издательства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2 076 500,00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2 132 000,00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2 189 500,00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2 076 500,00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2 132 000,00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2 189 500,00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Другие вопросы в области средств массовой информации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204 000,00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192 000,00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192 000,00</w:t>
            </w:r>
          </w:p>
        </w:tc>
      </w:tr>
      <w:tr w:rsidR="00187D96" w:rsidRPr="00187D96" w:rsidTr="00187D96">
        <w:trPr>
          <w:trHeight w:val="94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204 000,00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192 000,00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192 000,00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4 800,00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2 700,00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1 204,00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4 800,00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1 204,00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700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4 800,00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2 700,00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1 204,00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53 160 150,00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53 595 850,00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54 826 900,00</w:t>
            </w:r>
          </w:p>
        </w:tc>
      </w:tr>
      <w:tr w:rsidR="00187D96" w:rsidRPr="00187D96" w:rsidTr="00187D96">
        <w:trPr>
          <w:trHeight w:val="12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48 528 400,00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45 001 400,00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46 153 600,00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48 528 400,00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45 001 400,00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46 153 600,00</w:t>
            </w:r>
          </w:p>
        </w:tc>
      </w:tr>
      <w:tr w:rsidR="00187D96" w:rsidRPr="00187D96" w:rsidTr="00187D96">
        <w:trPr>
          <w:trHeight w:val="63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Прочие межбюджетные трансферты общего характера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4 631 750,00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8 594 450,00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8 673 300,00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4 631 750,00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8 594 450,00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8 673 300,00</w:t>
            </w:r>
          </w:p>
        </w:tc>
      </w:tr>
      <w:tr w:rsidR="00187D96" w:rsidRPr="00187D96" w:rsidTr="00187D96">
        <w:trPr>
          <w:trHeight w:val="3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</w:rPr>
            </w:pPr>
            <w:r w:rsidRPr="005945AC">
              <w:rPr>
                <w:rFonts w:eastAsia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687 900 800,00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727 544 951,00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7D96" w:rsidRPr="005945AC" w:rsidRDefault="00187D96" w:rsidP="005945AC">
            <w:pPr>
              <w:jc w:val="both"/>
              <w:rPr>
                <w:rFonts w:eastAsia="Times New Roman"/>
                <w:b/>
                <w:bCs/>
              </w:rPr>
            </w:pPr>
            <w:r w:rsidRPr="005945AC">
              <w:rPr>
                <w:rFonts w:eastAsia="Times New Roman"/>
                <w:b/>
                <w:bCs/>
              </w:rPr>
              <w:t>635 037 260,00</w:t>
            </w:r>
          </w:p>
        </w:tc>
      </w:tr>
    </w:tbl>
    <w:p w:rsidR="00DA535D" w:rsidRDefault="00DA535D" w:rsidP="00187D96">
      <w:pPr>
        <w:jc w:val="right"/>
        <w:rPr>
          <w:rFonts w:eastAsia="Times New Roman"/>
          <w:sz w:val="20"/>
          <w:szCs w:val="20"/>
        </w:rPr>
      </w:pPr>
    </w:p>
    <w:p w:rsidR="00DA535D" w:rsidRDefault="00DA535D">
      <w:pPr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87D96" w:rsidRPr="00DA535D" w:rsidRDefault="00187D96" w:rsidP="00187D96">
      <w:pPr>
        <w:jc w:val="right"/>
        <w:rPr>
          <w:rFonts w:eastAsia="Times New Roman"/>
          <w:b/>
          <w:sz w:val="32"/>
          <w:szCs w:val="32"/>
        </w:rPr>
      </w:pPr>
      <w:r w:rsidRPr="00DA535D">
        <w:rPr>
          <w:rFonts w:eastAsia="Times New Roman"/>
          <w:b/>
          <w:sz w:val="32"/>
          <w:szCs w:val="32"/>
        </w:rPr>
        <w:lastRenderedPageBreak/>
        <w:t>Приложение 13</w:t>
      </w:r>
    </w:p>
    <w:p w:rsidR="00187D96" w:rsidRPr="00187D96" w:rsidRDefault="00187D96" w:rsidP="00187D96">
      <w:pPr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tabs>
          <w:tab w:val="left" w:pos="8715"/>
        </w:tabs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DA535D" w:rsidRPr="00187D96" w:rsidRDefault="00DA535D" w:rsidP="00DA535D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DA535D" w:rsidRDefault="00DA535D" w:rsidP="00187D96">
      <w:pPr>
        <w:suppressAutoHyphens/>
        <w:jc w:val="center"/>
        <w:rPr>
          <w:rFonts w:eastAsia="Times New Roman"/>
          <w:b/>
          <w:sz w:val="32"/>
          <w:szCs w:val="32"/>
        </w:rPr>
      </w:pPr>
    </w:p>
    <w:p w:rsidR="00187D96" w:rsidRPr="00DA535D" w:rsidRDefault="00187D96" w:rsidP="00187D96">
      <w:pPr>
        <w:suppressAutoHyphens/>
        <w:jc w:val="center"/>
        <w:rPr>
          <w:rFonts w:eastAsia="Times New Roman"/>
          <w:b/>
          <w:sz w:val="32"/>
          <w:szCs w:val="32"/>
        </w:rPr>
      </w:pPr>
      <w:r w:rsidRPr="00DA535D">
        <w:rPr>
          <w:rFonts w:eastAsia="Times New Roman"/>
          <w:b/>
          <w:sz w:val="32"/>
          <w:szCs w:val="32"/>
        </w:rPr>
        <w:t>Программа муниципальных заимствований</w:t>
      </w:r>
    </w:p>
    <w:p w:rsidR="00187D96" w:rsidRPr="00DA535D" w:rsidRDefault="00187D96" w:rsidP="00187D96">
      <w:pPr>
        <w:suppressAutoHyphens/>
        <w:jc w:val="center"/>
        <w:rPr>
          <w:rFonts w:eastAsia="Times New Roman"/>
          <w:b/>
          <w:sz w:val="32"/>
          <w:szCs w:val="32"/>
        </w:rPr>
      </w:pPr>
      <w:r w:rsidRPr="00DA535D">
        <w:rPr>
          <w:rFonts w:eastAsia="Times New Roman"/>
          <w:b/>
          <w:sz w:val="32"/>
          <w:szCs w:val="32"/>
        </w:rPr>
        <w:t>Воскресенского муниципального района в 2020 году</w:t>
      </w:r>
    </w:p>
    <w:p w:rsidR="00187D96" w:rsidRPr="00187D96" w:rsidRDefault="00187D96" w:rsidP="00187D96">
      <w:pPr>
        <w:suppressAutoHyphens/>
        <w:jc w:val="right"/>
        <w:rPr>
          <w:rFonts w:eastAsia="Times New Roman"/>
          <w:b/>
        </w:rPr>
      </w:pPr>
      <w:r w:rsidRPr="00187D96">
        <w:rPr>
          <w:rFonts w:eastAsia="Times New Roman"/>
          <w:b/>
        </w:rPr>
        <w:t>(рублей)</w:t>
      </w:r>
    </w:p>
    <w:tbl>
      <w:tblPr>
        <w:tblW w:w="47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179"/>
        <w:gridCol w:w="1898"/>
        <w:gridCol w:w="1594"/>
        <w:gridCol w:w="1927"/>
      </w:tblGrid>
      <w:tr w:rsidR="00187D96" w:rsidRPr="00CD18E6" w:rsidTr="00CD18E6">
        <w:trPr>
          <w:trHeight w:val="1391"/>
        </w:trPr>
        <w:tc>
          <w:tcPr>
            <w:tcW w:w="1168" w:type="pct"/>
          </w:tcPr>
          <w:p w:rsidR="00187D96" w:rsidRPr="00CD18E6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>Обязательства:</w:t>
            </w:r>
          </w:p>
        </w:tc>
        <w:tc>
          <w:tcPr>
            <w:tcW w:w="1099" w:type="pct"/>
          </w:tcPr>
          <w:p w:rsidR="00187D96" w:rsidRPr="00CD18E6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>Объем заимствований на 1 января 2020 года</w:t>
            </w:r>
          </w:p>
        </w:tc>
        <w:tc>
          <w:tcPr>
            <w:tcW w:w="957" w:type="pct"/>
          </w:tcPr>
          <w:p w:rsidR="00187D96" w:rsidRPr="00CD18E6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>Объем привлечения в 2020 году</w:t>
            </w:r>
          </w:p>
        </w:tc>
        <w:tc>
          <w:tcPr>
            <w:tcW w:w="804" w:type="pct"/>
          </w:tcPr>
          <w:p w:rsidR="00187D96" w:rsidRPr="00CD18E6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>Объем погашения в 2020году</w:t>
            </w:r>
          </w:p>
        </w:tc>
        <w:tc>
          <w:tcPr>
            <w:tcW w:w="972" w:type="pct"/>
          </w:tcPr>
          <w:p w:rsidR="00187D96" w:rsidRPr="00CD18E6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>Планируемый объем заимствований на 1 января 2021 года</w:t>
            </w:r>
          </w:p>
        </w:tc>
      </w:tr>
      <w:tr w:rsidR="00187D96" w:rsidRPr="00187D96" w:rsidTr="00CD18E6">
        <w:trPr>
          <w:trHeight w:val="277"/>
        </w:trPr>
        <w:tc>
          <w:tcPr>
            <w:tcW w:w="5000" w:type="pct"/>
            <w:gridSpan w:val="5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Обязательства, действующие на 1 января 2020 года:</w:t>
            </w:r>
          </w:p>
        </w:tc>
      </w:tr>
      <w:tr w:rsidR="00187D96" w:rsidRPr="00187D96" w:rsidTr="00CD18E6">
        <w:trPr>
          <w:trHeight w:val="470"/>
        </w:trPr>
        <w:tc>
          <w:tcPr>
            <w:tcW w:w="116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Объем заимствований, всего</w:t>
            </w:r>
          </w:p>
        </w:tc>
        <w:tc>
          <w:tcPr>
            <w:tcW w:w="109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57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04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CD18E6">
        <w:tc>
          <w:tcPr>
            <w:tcW w:w="116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109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57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04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7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CD18E6">
        <w:tc>
          <w:tcPr>
            <w:tcW w:w="116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09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57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04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CD18E6">
        <w:tc>
          <w:tcPr>
            <w:tcW w:w="116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09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57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04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CD18E6">
        <w:tc>
          <w:tcPr>
            <w:tcW w:w="116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9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5100000,0</w:t>
            </w:r>
          </w:p>
        </w:tc>
        <w:tc>
          <w:tcPr>
            <w:tcW w:w="957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4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1300000,0</w:t>
            </w:r>
          </w:p>
        </w:tc>
        <w:tc>
          <w:tcPr>
            <w:tcW w:w="97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3800000,00</w:t>
            </w:r>
          </w:p>
        </w:tc>
      </w:tr>
      <w:tr w:rsidR="00187D96" w:rsidRPr="00187D96" w:rsidTr="00CD18E6">
        <w:trPr>
          <w:trHeight w:val="177"/>
        </w:trPr>
        <w:tc>
          <w:tcPr>
            <w:tcW w:w="5000" w:type="pct"/>
            <w:gridSpan w:val="5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Обязательства, планируемые в 2020 году:</w:t>
            </w:r>
          </w:p>
        </w:tc>
      </w:tr>
      <w:tr w:rsidR="00187D96" w:rsidRPr="00187D96" w:rsidTr="00CD18E6">
        <w:trPr>
          <w:trHeight w:val="451"/>
        </w:trPr>
        <w:tc>
          <w:tcPr>
            <w:tcW w:w="116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Объем заимствований всего:</w:t>
            </w:r>
          </w:p>
        </w:tc>
        <w:tc>
          <w:tcPr>
            <w:tcW w:w="109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57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4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CD18E6">
        <w:trPr>
          <w:trHeight w:val="284"/>
        </w:trPr>
        <w:tc>
          <w:tcPr>
            <w:tcW w:w="116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109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57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04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7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CD18E6">
        <w:trPr>
          <w:trHeight w:val="477"/>
        </w:trPr>
        <w:tc>
          <w:tcPr>
            <w:tcW w:w="116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09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57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4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CD18E6">
        <w:trPr>
          <w:trHeight w:val="530"/>
        </w:trPr>
        <w:tc>
          <w:tcPr>
            <w:tcW w:w="116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09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57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4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CD18E6">
        <w:trPr>
          <w:trHeight w:val="1261"/>
        </w:trPr>
        <w:tc>
          <w:tcPr>
            <w:tcW w:w="116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9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57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4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  <w:tc>
          <w:tcPr>
            <w:tcW w:w="97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</w:tr>
      <w:tr w:rsidR="00187D96" w:rsidRPr="00187D96" w:rsidTr="00CD18E6">
        <w:trPr>
          <w:trHeight w:val="488"/>
        </w:trPr>
        <w:tc>
          <w:tcPr>
            <w:tcW w:w="116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lastRenderedPageBreak/>
              <w:t>ИТОГО объем заимствований:</w:t>
            </w:r>
          </w:p>
        </w:tc>
        <w:tc>
          <w:tcPr>
            <w:tcW w:w="109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5100000,0</w:t>
            </w:r>
          </w:p>
        </w:tc>
        <w:tc>
          <w:tcPr>
            <w:tcW w:w="957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</w:t>
            </w:r>
          </w:p>
        </w:tc>
        <w:tc>
          <w:tcPr>
            <w:tcW w:w="804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1300000,0</w:t>
            </w:r>
          </w:p>
        </w:tc>
        <w:tc>
          <w:tcPr>
            <w:tcW w:w="97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3800000,0</w:t>
            </w:r>
          </w:p>
        </w:tc>
      </w:tr>
    </w:tbl>
    <w:p w:rsidR="00187D96" w:rsidRPr="00187D96" w:rsidRDefault="00187D96" w:rsidP="00CD18E6">
      <w:pPr>
        <w:suppressAutoHyphens/>
        <w:jc w:val="both"/>
        <w:rPr>
          <w:rFonts w:eastAsia="Times New Roman"/>
        </w:rPr>
        <w:sectPr w:rsidR="00187D96" w:rsidRPr="00187D96" w:rsidSect="00F730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187D96" w:rsidRPr="00187D96" w:rsidRDefault="00187D96" w:rsidP="00CD18E6">
      <w:pPr>
        <w:suppressAutoHyphens/>
        <w:jc w:val="both"/>
        <w:rPr>
          <w:rFonts w:eastAsia="Times New Roman"/>
          <w:b/>
        </w:rPr>
      </w:pPr>
    </w:p>
    <w:p w:rsidR="00187D96" w:rsidRPr="00187D96" w:rsidRDefault="00187D96" w:rsidP="00CD18E6">
      <w:pPr>
        <w:suppressAutoHyphens/>
        <w:ind w:firstLine="709"/>
        <w:jc w:val="both"/>
        <w:rPr>
          <w:rFonts w:eastAsia="Times New Roman"/>
          <w:b/>
        </w:rPr>
      </w:pPr>
      <w:r w:rsidRPr="00187D96">
        <w:rPr>
          <w:rFonts w:eastAsia="Times New Roman"/>
          <w:b/>
        </w:rPr>
        <w:t>Структура муниципального долга Воскресенского муниципального района в 2020 году</w:t>
      </w:r>
    </w:p>
    <w:p w:rsidR="00187D96" w:rsidRPr="00187D96" w:rsidRDefault="00187D96" w:rsidP="00CD18E6">
      <w:pPr>
        <w:suppressAutoHyphens/>
        <w:jc w:val="right"/>
        <w:rPr>
          <w:rFonts w:eastAsia="Times New Roman"/>
          <w:b/>
        </w:rPr>
      </w:pPr>
      <w:r w:rsidRPr="00187D96">
        <w:rPr>
          <w:rFonts w:eastAsia="Times New Roman"/>
          <w:b/>
        </w:rPr>
        <w:t>(рублей)</w:t>
      </w:r>
    </w:p>
    <w:tbl>
      <w:tblPr>
        <w:tblW w:w="46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6"/>
        <w:gridCol w:w="2099"/>
        <w:gridCol w:w="2134"/>
        <w:gridCol w:w="1698"/>
        <w:gridCol w:w="1658"/>
        <w:gridCol w:w="1505"/>
      </w:tblGrid>
      <w:tr w:rsidR="00187D96" w:rsidRPr="00CD18E6" w:rsidTr="00CD18E6">
        <w:trPr>
          <w:trHeight w:val="245"/>
        </w:trPr>
        <w:tc>
          <w:tcPr>
            <w:tcW w:w="286" w:type="pct"/>
            <w:gridSpan w:val="2"/>
          </w:tcPr>
          <w:p w:rsidR="00187D96" w:rsidRPr="00CD18E6" w:rsidRDefault="00187D96" w:rsidP="00CD18E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>№ п\</w:t>
            </w:r>
            <w:proofErr w:type="gramStart"/>
            <w:r w:rsidRPr="00CD18E6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8" w:type="pct"/>
          </w:tcPr>
          <w:p w:rsidR="00187D96" w:rsidRPr="00CD18E6" w:rsidRDefault="00187D96" w:rsidP="00CD18E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106" w:type="pct"/>
          </w:tcPr>
          <w:p w:rsidR="00187D96" w:rsidRPr="00CD18E6" w:rsidRDefault="00187D96" w:rsidP="00CD18E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>Величина муниципального долга на 1 января 2020 года</w:t>
            </w:r>
          </w:p>
        </w:tc>
        <w:tc>
          <w:tcPr>
            <w:tcW w:w="880" w:type="pct"/>
          </w:tcPr>
          <w:p w:rsidR="00187D96" w:rsidRPr="00CD18E6" w:rsidRDefault="00187D96" w:rsidP="00CD18E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>Предельный объем привлечения в 2020 году</w:t>
            </w:r>
          </w:p>
        </w:tc>
        <w:tc>
          <w:tcPr>
            <w:tcW w:w="859" w:type="pct"/>
          </w:tcPr>
          <w:p w:rsidR="00187D96" w:rsidRPr="00CD18E6" w:rsidRDefault="00187D96" w:rsidP="00CD18E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>Предельный объем погашения в 2020 году</w:t>
            </w:r>
          </w:p>
        </w:tc>
        <w:tc>
          <w:tcPr>
            <w:tcW w:w="780" w:type="pct"/>
          </w:tcPr>
          <w:p w:rsidR="0039333B" w:rsidRDefault="00187D96" w:rsidP="00CD18E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 xml:space="preserve">Верхний предел муниципального долга </w:t>
            </w:r>
            <w:proofErr w:type="gramStart"/>
            <w:r w:rsidRPr="00CD18E6">
              <w:rPr>
                <w:rFonts w:eastAsia="Times New Roman"/>
                <w:b/>
                <w:sz w:val="20"/>
                <w:szCs w:val="20"/>
              </w:rPr>
              <w:t>на</w:t>
            </w:r>
            <w:proofErr w:type="gramEnd"/>
            <w:r w:rsidRPr="00CD18E6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87D96" w:rsidRPr="00CD18E6" w:rsidRDefault="00187D96" w:rsidP="00CD18E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8E6">
              <w:rPr>
                <w:rFonts w:eastAsia="Times New Roman"/>
                <w:b/>
                <w:sz w:val="20"/>
                <w:szCs w:val="20"/>
              </w:rPr>
              <w:t>1 января 2021 года</w:t>
            </w:r>
          </w:p>
        </w:tc>
      </w:tr>
      <w:tr w:rsidR="00187D96" w:rsidRPr="00187D96" w:rsidTr="00CD18E6">
        <w:trPr>
          <w:trHeight w:val="527"/>
        </w:trPr>
        <w:tc>
          <w:tcPr>
            <w:tcW w:w="273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</w:t>
            </w:r>
          </w:p>
        </w:tc>
        <w:tc>
          <w:tcPr>
            <w:tcW w:w="1101" w:type="pct"/>
            <w:gridSpan w:val="2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Кредиты кредитных организаций</w:t>
            </w:r>
          </w:p>
        </w:tc>
        <w:tc>
          <w:tcPr>
            <w:tcW w:w="1106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80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5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780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CD18E6">
        <w:trPr>
          <w:trHeight w:val="535"/>
        </w:trPr>
        <w:tc>
          <w:tcPr>
            <w:tcW w:w="273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</w:t>
            </w:r>
          </w:p>
        </w:tc>
        <w:tc>
          <w:tcPr>
            <w:tcW w:w="1101" w:type="pct"/>
            <w:gridSpan w:val="2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ценные бумаги</w:t>
            </w:r>
          </w:p>
        </w:tc>
        <w:tc>
          <w:tcPr>
            <w:tcW w:w="1106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80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5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780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CD18E6">
        <w:trPr>
          <w:trHeight w:val="1209"/>
        </w:trPr>
        <w:tc>
          <w:tcPr>
            <w:tcW w:w="273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</w:t>
            </w:r>
          </w:p>
        </w:tc>
        <w:tc>
          <w:tcPr>
            <w:tcW w:w="1101" w:type="pct"/>
            <w:gridSpan w:val="2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06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5100000,00</w:t>
            </w:r>
          </w:p>
        </w:tc>
        <w:tc>
          <w:tcPr>
            <w:tcW w:w="880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  <w:tc>
          <w:tcPr>
            <w:tcW w:w="85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1300000,0</w:t>
            </w:r>
          </w:p>
        </w:tc>
        <w:tc>
          <w:tcPr>
            <w:tcW w:w="780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3800000,0</w:t>
            </w:r>
          </w:p>
        </w:tc>
      </w:tr>
      <w:tr w:rsidR="00187D96" w:rsidRPr="00187D96" w:rsidTr="00CD18E6">
        <w:trPr>
          <w:trHeight w:val="442"/>
        </w:trPr>
        <w:tc>
          <w:tcPr>
            <w:tcW w:w="273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</w:t>
            </w:r>
          </w:p>
        </w:tc>
        <w:tc>
          <w:tcPr>
            <w:tcW w:w="1101" w:type="pct"/>
            <w:gridSpan w:val="2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гарантии</w:t>
            </w:r>
          </w:p>
        </w:tc>
        <w:tc>
          <w:tcPr>
            <w:tcW w:w="1106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810937,50</w:t>
            </w:r>
          </w:p>
        </w:tc>
        <w:tc>
          <w:tcPr>
            <w:tcW w:w="880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5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810937,50</w:t>
            </w:r>
          </w:p>
        </w:tc>
        <w:tc>
          <w:tcPr>
            <w:tcW w:w="780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</w:tr>
      <w:tr w:rsidR="00187D96" w:rsidRPr="00187D96" w:rsidTr="00CD18E6">
        <w:trPr>
          <w:trHeight w:val="734"/>
        </w:trPr>
        <w:tc>
          <w:tcPr>
            <w:tcW w:w="286" w:type="pct"/>
            <w:gridSpan w:val="2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08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ИТОГО объем муниципального долга</w:t>
            </w:r>
          </w:p>
        </w:tc>
        <w:tc>
          <w:tcPr>
            <w:tcW w:w="1106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5910937,50</w:t>
            </w:r>
          </w:p>
        </w:tc>
        <w:tc>
          <w:tcPr>
            <w:tcW w:w="880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</w:t>
            </w:r>
          </w:p>
        </w:tc>
        <w:tc>
          <w:tcPr>
            <w:tcW w:w="85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2110937,50</w:t>
            </w:r>
          </w:p>
        </w:tc>
        <w:tc>
          <w:tcPr>
            <w:tcW w:w="780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3800000,0</w:t>
            </w:r>
          </w:p>
        </w:tc>
      </w:tr>
    </w:tbl>
    <w:p w:rsidR="00187D96" w:rsidRPr="00187D96" w:rsidRDefault="00187D96" w:rsidP="00CD18E6">
      <w:pPr>
        <w:suppressAutoHyphens/>
        <w:jc w:val="both"/>
        <w:rPr>
          <w:rFonts w:eastAsia="Times New Roman"/>
          <w:b/>
        </w:rPr>
      </w:pPr>
    </w:p>
    <w:p w:rsidR="00187D96" w:rsidRPr="00187D96" w:rsidRDefault="00187D96" w:rsidP="0039333B">
      <w:pPr>
        <w:suppressAutoHyphens/>
        <w:ind w:firstLine="709"/>
        <w:jc w:val="both"/>
        <w:rPr>
          <w:rFonts w:eastAsia="Times New Roman"/>
          <w:b/>
        </w:rPr>
      </w:pPr>
      <w:r w:rsidRPr="00187D96">
        <w:rPr>
          <w:rFonts w:eastAsia="Times New Roman"/>
          <w:b/>
        </w:rPr>
        <w:t>Программа муниципальных заимствований</w:t>
      </w:r>
      <w:r w:rsidR="0039333B">
        <w:rPr>
          <w:rFonts w:eastAsia="Times New Roman"/>
          <w:b/>
        </w:rPr>
        <w:t xml:space="preserve"> </w:t>
      </w:r>
      <w:r w:rsidRPr="00187D96">
        <w:rPr>
          <w:rFonts w:eastAsia="Times New Roman"/>
          <w:b/>
        </w:rPr>
        <w:t>Воскресенского муниципального района в 2021 году</w:t>
      </w:r>
    </w:p>
    <w:p w:rsidR="00187D96" w:rsidRPr="00187D96" w:rsidRDefault="00187D96" w:rsidP="0039333B">
      <w:pPr>
        <w:suppressAutoHyphens/>
        <w:jc w:val="right"/>
        <w:rPr>
          <w:rFonts w:eastAsia="Times New Roman"/>
          <w:b/>
        </w:rPr>
      </w:pPr>
      <w:r w:rsidRPr="00187D96">
        <w:rPr>
          <w:rFonts w:eastAsia="Times New Roman"/>
          <w:b/>
        </w:rPr>
        <w:t>(рублей)</w:t>
      </w:r>
    </w:p>
    <w:tbl>
      <w:tblPr>
        <w:tblW w:w="47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178"/>
        <w:gridCol w:w="1896"/>
        <w:gridCol w:w="1593"/>
        <w:gridCol w:w="1865"/>
      </w:tblGrid>
      <w:tr w:rsidR="00187D96" w:rsidRPr="0039333B" w:rsidTr="0039333B">
        <w:trPr>
          <w:trHeight w:val="1391"/>
        </w:trPr>
        <w:tc>
          <w:tcPr>
            <w:tcW w:w="1179" w:type="pct"/>
          </w:tcPr>
          <w:p w:rsidR="00187D96" w:rsidRPr="0039333B" w:rsidRDefault="00187D96" w:rsidP="00CD18E6">
            <w:pPr>
              <w:suppressAutoHyphens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9333B">
              <w:rPr>
                <w:rFonts w:eastAsia="Times New Roman"/>
                <w:b/>
                <w:sz w:val="20"/>
                <w:szCs w:val="20"/>
              </w:rPr>
              <w:t>Обязательства:</w:t>
            </w:r>
          </w:p>
        </w:tc>
        <w:tc>
          <w:tcPr>
            <w:tcW w:w="1105" w:type="pct"/>
          </w:tcPr>
          <w:p w:rsidR="00187D96" w:rsidRPr="0039333B" w:rsidRDefault="00187D96" w:rsidP="00CD18E6">
            <w:pPr>
              <w:suppressAutoHyphens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9333B">
              <w:rPr>
                <w:rFonts w:eastAsia="Times New Roman"/>
                <w:b/>
                <w:sz w:val="20"/>
                <w:szCs w:val="20"/>
              </w:rPr>
              <w:t>Объем заимствований на 1 января 2021 года</w:t>
            </w:r>
          </w:p>
        </w:tc>
        <w:tc>
          <w:tcPr>
            <w:tcW w:w="962" w:type="pct"/>
          </w:tcPr>
          <w:p w:rsidR="00187D96" w:rsidRPr="0039333B" w:rsidRDefault="00187D96" w:rsidP="00CD18E6">
            <w:pPr>
              <w:suppressAutoHyphens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9333B">
              <w:rPr>
                <w:rFonts w:eastAsia="Times New Roman"/>
                <w:b/>
                <w:sz w:val="20"/>
                <w:szCs w:val="20"/>
              </w:rPr>
              <w:t>Объем привлечения в 2021 году</w:t>
            </w:r>
          </w:p>
        </w:tc>
        <w:tc>
          <w:tcPr>
            <w:tcW w:w="808" w:type="pct"/>
          </w:tcPr>
          <w:p w:rsidR="00187D96" w:rsidRPr="0039333B" w:rsidRDefault="00187D96" w:rsidP="00CD18E6">
            <w:pPr>
              <w:suppressAutoHyphens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9333B">
              <w:rPr>
                <w:rFonts w:eastAsia="Times New Roman"/>
                <w:b/>
                <w:sz w:val="20"/>
                <w:szCs w:val="20"/>
              </w:rPr>
              <w:t>Объем погашения в 2021 году</w:t>
            </w:r>
          </w:p>
        </w:tc>
        <w:tc>
          <w:tcPr>
            <w:tcW w:w="945" w:type="pct"/>
          </w:tcPr>
          <w:p w:rsidR="00187D96" w:rsidRPr="0039333B" w:rsidRDefault="00187D96" w:rsidP="00CD18E6">
            <w:pPr>
              <w:suppressAutoHyphens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9333B">
              <w:rPr>
                <w:rFonts w:eastAsia="Times New Roman"/>
                <w:b/>
                <w:sz w:val="20"/>
                <w:szCs w:val="20"/>
              </w:rPr>
              <w:t>Планируемый объем заимствований на 1 января 2022 года</w:t>
            </w:r>
          </w:p>
        </w:tc>
      </w:tr>
      <w:tr w:rsidR="00187D96" w:rsidRPr="00187D96" w:rsidTr="0039333B">
        <w:trPr>
          <w:trHeight w:val="277"/>
        </w:trPr>
        <w:tc>
          <w:tcPr>
            <w:tcW w:w="5000" w:type="pct"/>
            <w:gridSpan w:val="5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Обязательства, действующие на 1 января 2021 года:</w:t>
            </w:r>
          </w:p>
        </w:tc>
      </w:tr>
      <w:tr w:rsidR="00187D96" w:rsidRPr="00187D96" w:rsidTr="0039333B">
        <w:trPr>
          <w:trHeight w:val="470"/>
        </w:trPr>
        <w:tc>
          <w:tcPr>
            <w:tcW w:w="117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Объем заимствований, всего</w:t>
            </w:r>
          </w:p>
        </w:tc>
        <w:tc>
          <w:tcPr>
            <w:tcW w:w="110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6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0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4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39333B">
        <w:tc>
          <w:tcPr>
            <w:tcW w:w="117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110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6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0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4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39333B">
        <w:tc>
          <w:tcPr>
            <w:tcW w:w="117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10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6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0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4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39333B">
        <w:tc>
          <w:tcPr>
            <w:tcW w:w="117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10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6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0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4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39333B">
        <w:tc>
          <w:tcPr>
            <w:tcW w:w="117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 xml:space="preserve">3.Бюджетные кредиты, полученные от других бюджетов бюджетной системы Российской </w:t>
            </w:r>
            <w:r w:rsidRPr="00187D96">
              <w:rPr>
                <w:rFonts w:eastAsia="Times New Roman"/>
              </w:rPr>
              <w:lastRenderedPageBreak/>
              <w:t>Федерации</w:t>
            </w:r>
          </w:p>
        </w:tc>
        <w:tc>
          <w:tcPr>
            <w:tcW w:w="110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3800000,0</w:t>
            </w:r>
          </w:p>
        </w:tc>
        <w:tc>
          <w:tcPr>
            <w:tcW w:w="96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80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2000000,0</w:t>
            </w:r>
          </w:p>
        </w:tc>
        <w:tc>
          <w:tcPr>
            <w:tcW w:w="94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1800000,0</w:t>
            </w:r>
          </w:p>
        </w:tc>
      </w:tr>
      <w:tr w:rsidR="00187D96" w:rsidRPr="00187D96" w:rsidTr="0039333B">
        <w:trPr>
          <w:trHeight w:val="177"/>
        </w:trPr>
        <w:tc>
          <w:tcPr>
            <w:tcW w:w="5000" w:type="pct"/>
            <w:gridSpan w:val="5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lastRenderedPageBreak/>
              <w:t>Обязательства, планируемые в 2021 году:</w:t>
            </w:r>
          </w:p>
        </w:tc>
      </w:tr>
      <w:tr w:rsidR="00187D96" w:rsidRPr="00187D96" w:rsidTr="0039333B">
        <w:trPr>
          <w:trHeight w:val="451"/>
        </w:trPr>
        <w:tc>
          <w:tcPr>
            <w:tcW w:w="117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Объем заимствований всего:</w:t>
            </w:r>
          </w:p>
        </w:tc>
        <w:tc>
          <w:tcPr>
            <w:tcW w:w="110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6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4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39333B">
        <w:trPr>
          <w:trHeight w:val="284"/>
        </w:trPr>
        <w:tc>
          <w:tcPr>
            <w:tcW w:w="117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110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6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80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4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187D96" w:rsidRPr="00187D96" w:rsidTr="0039333B">
        <w:trPr>
          <w:trHeight w:val="477"/>
        </w:trPr>
        <w:tc>
          <w:tcPr>
            <w:tcW w:w="117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10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6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4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39333B">
        <w:trPr>
          <w:trHeight w:val="530"/>
        </w:trPr>
        <w:tc>
          <w:tcPr>
            <w:tcW w:w="117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10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6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4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39333B">
        <w:trPr>
          <w:trHeight w:val="387"/>
        </w:trPr>
        <w:tc>
          <w:tcPr>
            <w:tcW w:w="117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0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96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4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39333B">
        <w:trPr>
          <w:trHeight w:val="488"/>
        </w:trPr>
        <w:tc>
          <w:tcPr>
            <w:tcW w:w="1179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ИТОГО объем заимствований:</w:t>
            </w:r>
          </w:p>
        </w:tc>
        <w:tc>
          <w:tcPr>
            <w:tcW w:w="110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3800000,0</w:t>
            </w:r>
          </w:p>
        </w:tc>
        <w:tc>
          <w:tcPr>
            <w:tcW w:w="962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</w:t>
            </w:r>
          </w:p>
        </w:tc>
        <w:tc>
          <w:tcPr>
            <w:tcW w:w="808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2000000,0</w:t>
            </w:r>
          </w:p>
        </w:tc>
        <w:tc>
          <w:tcPr>
            <w:tcW w:w="945" w:type="pct"/>
          </w:tcPr>
          <w:p w:rsidR="00187D96" w:rsidRPr="00187D96" w:rsidRDefault="00187D96" w:rsidP="00CD18E6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1800000,0</w:t>
            </w:r>
          </w:p>
        </w:tc>
      </w:tr>
    </w:tbl>
    <w:p w:rsidR="0039333B" w:rsidRDefault="0039333B" w:rsidP="00187D96">
      <w:pPr>
        <w:suppressAutoHyphens/>
        <w:jc w:val="center"/>
        <w:rPr>
          <w:rFonts w:eastAsia="Times New Roman"/>
        </w:rPr>
      </w:pPr>
    </w:p>
    <w:p w:rsidR="00187D96" w:rsidRPr="0039333B" w:rsidRDefault="00187D96" w:rsidP="0039333B">
      <w:pPr>
        <w:spacing w:after="200" w:line="276" w:lineRule="auto"/>
        <w:ind w:firstLine="709"/>
        <w:rPr>
          <w:rFonts w:eastAsia="Times New Roman"/>
        </w:rPr>
      </w:pPr>
      <w:r w:rsidRPr="00187D96">
        <w:rPr>
          <w:rFonts w:eastAsia="Times New Roman"/>
          <w:b/>
        </w:rPr>
        <w:t>Структура муниципального долга Воскресенского муниципального в 2021 году</w:t>
      </w:r>
    </w:p>
    <w:p w:rsidR="00187D96" w:rsidRPr="00187D96" w:rsidRDefault="00187D96" w:rsidP="00187D96">
      <w:pPr>
        <w:suppressAutoHyphens/>
        <w:jc w:val="right"/>
        <w:rPr>
          <w:rFonts w:eastAsia="Times New Roman"/>
          <w:b/>
        </w:rPr>
      </w:pPr>
      <w:r w:rsidRPr="00187D96">
        <w:rPr>
          <w:rFonts w:eastAsia="Times New Roman"/>
          <w:b/>
        </w:rPr>
        <w:t>(рублей)</w:t>
      </w: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8"/>
        <w:gridCol w:w="2233"/>
        <w:gridCol w:w="2231"/>
        <w:gridCol w:w="1794"/>
        <w:gridCol w:w="1750"/>
        <w:gridCol w:w="1592"/>
      </w:tblGrid>
      <w:tr w:rsidR="00187D96" w:rsidRPr="00D6140B" w:rsidTr="00D6140B">
        <w:trPr>
          <w:trHeight w:val="1357"/>
        </w:trPr>
        <w:tc>
          <w:tcPr>
            <w:tcW w:w="163" w:type="pct"/>
            <w:gridSpan w:val="2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№ п\</w:t>
            </w:r>
            <w:proofErr w:type="gramStart"/>
            <w:r w:rsidRPr="00D6140B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25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124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Величина муниципального долга на 1 января 2021 года</w:t>
            </w:r>
          </w:p>
        </w:tc>
        <w:tc>
          <w:tcPr>
            <w:tcW w:w="904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Предельный объем привлечения в 2021 году</w:t>
            </w:r>
          </w:p>
        </w:tc>
        <w:tc>
          <w:tcPr>
            <w:tcW w:w="882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Предельный объем погашения в 2021 году</w:t>
            </w:r>
          </w:p>
        </w:tc>
        <w:tc>
          <w:tcPr>
            <w:tcW w:w="802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Верхний предел муниципального долга</w:t>
            </w:r>
            <w:r w:rsidR="00D6140B">
              <w:rPr>
                <w:rFonts w:eastAsia="Times New Roman"/>
                <w:b/>
                <w:sz w:val="20"/>
                <w:szCs w:val="20"/>
              </w:rPr>
              <w:t xml:space="preserve"> на 1</w:t>
            </w:r>
            <w:r w:rsidRPr="00D6140B">
              <w:rPr>
                <w:rFonts w:eastAsia="Times New Roman"/>
                <w:b/>
                <w:sz w:val="20"/>
                <w:szCs w:val="20"/>
              </w:rPr>
              <w:t>января 2022 года</w:t>
            </w:r>
          </w:p>
        </w:tc>
      </w:tr>
      <w:tr w:rsidR="00187D96" w:rsidRPr="00187D96" w:rsidTr="00D6140B">
        <w:trPr>
          <w:trHeight w:val="527"/>
        </w:trPr>
        <w:tc>
          <w:tcPr>
            <w:tcW w:w="15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</w:t>
            </w:r>
          </w:p>
        </w:tc>
        <w:tc>
          <w:tcPr>
            <w:tcW w:w="1134" w:type="pct"/>
            <w:gridSpan w:val="2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Кредиты кредитных организаций</w:t>
            </w:r>
          </w:p>
        </w:tc>
        <w:tc>
          <w:tcPr>
            <w:tcW w:w="112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0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82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2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D6140B">
        <w:trPr>
          <w:trHeight w:val="535"/>
        </w:trPr>
        <w:tc>
          <w:tcPr>
            <w:tcW w:w="15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</w:t>
            </w:r>
          </w:p>
        </w:tc>
        <w:tc>
          <w:tcPr>
            <w:tcW w:w="1134" w:type="pct"/>
            <w:gridSpan w:val="2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ценные бумаги</w:t>
            </w:r>
          </w:p>
        </w:tc>
        <w:tc>
          <w:tcPr>
            <w:tcW w:w="112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0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82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2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D6140B">
        <w:trPr>
          <w:trHeight w:val="1209"/>
        </w:trPr>
        <w:tc>
          <w:tcPr>
            <w:tcW w:w="15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</w:t>
            </w:r>
          </w:p>
        </w:tc>
        <w:tc>
          <w:tcPr>
            <w:tcW w:w="1134" w:type="pct"/>
            <w:gridSpan w:val="2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2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3800000,0</w:t>
            </w:r>
          </w:p>
        </w:tc>
        <w:tc>
          <w:tcPr>
            <w:tcW w:w="90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882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2000000,0</w:t>
            </w:r>
          </w:p>
        </w:tc>
        <w:tc>
          <w:tcPr>
            <w:tcW w:w="802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1800000,0</w:t>
            </w:r>
          </w:p>
        </w:tc>
      </w:tr>
      <w:tr w:rsidR="00187D96" w:rsidRPr="00187D96" w:rsidTr="00D6140B">
        <w:trPr>
          <w:trHeight w:val="442"/>
        </w:trPr>
        <w:tc>
          <w:tcPr>
            <w:tcW w:w="15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</w:t>
            </w:r>
          </w:p>
        </w:tc>
        <w:tc>
          <w:tcPr>
            <w:tcW w:w="1134" w:type="pct"/>
            <w:gridSpan w:val="2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гарантии</w:t>
            </w:r>
          </w:p>
        </w:tc>
        <w:tc>
          <w:tcPr>
            <w:tcW w:w="112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  <w:tc>
          <w:tcPr>
            <w:tcW w:w="90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82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  <w:tc>
          <w:tcPr>
            <w:tcW w:w="802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</w:tr>
      <w:tr w:rsidR="00187D96" w:rsidRPr="00187D96" w:rsidTr="00D6140B">
        <w:trPr>
          <w:trHeight w:val="734"/>
        </w:trPr>
        <w:tc>
          <w:tcPr>
            <w:tcW w:w="163" w:type="pct"/>
            <w:gridSpan w:val="2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125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ИТОГО объем муниципального долга</w:t>
            </w:r>
          </w:p>
        </w:tc>
        <w:tc>
          <w:tcPr>
            <w:tcW w:w="112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3800000,0</w:t>
            </w:r>
          </w:p>
        </w:tc>
        <w:tc>
          <w:tcPr>
            <w:tcW w:w="904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0,00</w:t>
            </w:r>
          </w:p>
        </w:tc>
        <w:tc>
          <w:tcPr>
            <w:tcW w:w="882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2000000,0</w:t>
            </w:r>
          </w:p>
        </w:tc>
        <w:tc>
          <w:tcPr>
            <w:tcW w:w="802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1800000,0</w:t>
            </w:r>
          </w:p>
        </w:tc>
      </w:tr>
    </w:tbl>
    <w:p w:rsidR="00187D96" w:rsidRPr="00187D96" w:rsidRDefault="00187D96" w:rsidP="00187D96">
      <w:pPr>
        <w:suppressAutoHyphens/>
        <w:jc w:val="right"/>
        <w:rPr>
          <w:rFonts w:eastAsia="Times New Roman"/>
          <w:b/>
        </w:rPr>
      </w:pPr>
    </w:p>
    <w:p w:rsidR="00187D96" w:rsidRPr="00187D96" w:rsidRDefault="00187D96" w:rsidP="00187D96">
      <w:pPr>
        <w:suppressAutoHyphens/>
        <w:jc w:val="center"/>
        <w:rPr>
          <w:rFonts w:eastAsia="Times New Roman"/>
          <w:b/>
        </w:rPr>
      </w:pPr>
      <w:r w:rsidRPr="00187D96">
        <w:rPr>
          <w:rFonts w:eastAsia="Times New Roman"/>
          <w:b/>
        </w:rPr>
        <w:t>Программа муниципальных заимствований</w:t>
      </w:r>
    </w:p>
    <w:p w:rsidR="00187D96" w:rsidRPr="00187D96" w:rsidRDefault="00187D96" w:rsidP="00187D96">
      <w:pPr>
        <w:suppressAutoHyphens/>
        <w:jc w:val="center"/>
        <w:rPr>
          <w:rFonts w:eastAsia="Times New Roman"/>
          <w:b/>
        </w:rPr>
      </w:pPr>
      <w:r w:rsidRPr="00187D96">
        <w:rPr>
          <w:rFonts w:eastAsia="Times New Roman"/>
          <w:b/>
        </w:rPr>
        <w:t>Воскресенского муниципального района в 2022 году</w:t>
      </w:r>
    </w:p>
    <w:p w:rsidR="00187D96" w:rsidRPr="00187D96" w:rsidRDefault="00187D96" w:rsidP="00187D96">
      <w:pPr>
        <w:suppressAutoHyphens/>
        <w:jc w:val="right"/>
        <w:rPr>
          <w:rFonts w:eastAsia="Times New Roman"/>
          <w:b/>
        </w:rPr>
      </w:pPr>
      <w:r w:rsidRPr="00187D96">
        <w:rPr>
          <w:rFonts w:eastAsia="Times New Roman"/>
          <w:b/>
        </w:rPr>
        <w:t>(рублей)</w:t>
      </w: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181"/>
        <w:gridCol w:w="1897"/>
        <w:gridCol w:w="1596"/>
        <w:gridCol w:w="1931"/>
      </w:tblGrid>
      <w:tr w:rsidR="00187D96" w:rsidRPr="00D6140B" w:rsidTr="00D6140B">
        <w:trPr>
          <w:trHeight w:val="714"/>
        </w:trPr>
        <w:tc>
          <w:tcPr>
            <w:tcW w:w="1168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lastRenderedPageBreak/>
              <w:t>Обязательства:</w:t>
            </w:r>
          </w:p>
        </w:tc>
        <w:tc>
          <w:tcPr>
            <w:tcW w:w="1099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Объем заимствований на 1 января 2022 года</w:t>
            </w:r>
          </w:p>
        </w:tc>
        <w:tc>
          <w:tcPr>
            <w:tcW w:w="956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Объем привлечения в 2022 году</w:t>
            </w:r>
          </w:p>
        </w:tc>
        <w:tc>
          <w:tcPr>
            <w:tcW w:w="804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Объем погашения в 2022 году</w:t>
            </w:r>
          </w:p>
        </w:tc>
        <w:tc>
          <w:tcPr>
            <w:tcW w:w="973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Планируемый объем заимствований на 1 января 2023 года</w:t>
            </w:r>
          </w:p>
        </w:tc>
      </w:tr>
      <w:tr w:rsidR="00187D96" w:rsidRPr="00187D96" w:rsidTr="00D6140B">
        <w:trPr>
          <w:trHeight w:val="277"/>
        </w:trPr>
        <w:tc>
          <w:tcPr>
            <w:tcW w:w="5000" w:type="pct"/>
            <w:gridSpan w:val="5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Обязательства, действующие на 1 января 2022 года:</w:t>
            </w:r>
          </w:p>
        </w:tc>
      </w:tr>
      <w:tr w:rsidR="00187D96" w:rsidRPr="00187D96" w:rsidTr="00D6140B">
        <w:trPr>
          <w:trHeight w:val="470"/>
        </w:trPr>
        <w:tc>
          <w:tcPr>
            <w:tcW w:w="1168" w:type="pct"/>
          </w:tcPr>
          <w:p w:rsidR="00187D96" w:rsidRPr="00187D96" w:rsidRDefault="00187D96" w:rsidP="00187D96">
            <w:pPr>
              <w:suppressAutoHyphens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Объем заимствований, всего</w:t>
            </w:r>
          </w:p>
        </w:tc>
        <w:tc>
          <w:tcPr>
            <w:tcW w:w="1099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56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804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3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D6140B">
        <w:tc>
          <w:tcPr>
            <w:tcW w:w="1168" w:type="pct"/>
          </w:tcPr>
          <w:p w:rsidR="00187D96" w:rsidRPr="00187D96" w:rsidRDefault="00187D96" w:rsidP="00187D96">
            <w:pPr>
              <w:suppressAutoHyphens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1099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56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804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73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187D96" w:rsidRPr="00187D96" w:rsidTr="00D6140B">
        <w:tc>
          <w:tcPr>
            <w:tcW w:w="1168" w:type="pct"/>
          </w:tcPr>
          <w:p w:rsidR="00187D96" w:rsidRPr="00187D96" w:rsidRDefault="00187D96" w:rsidP="00187D96">
            <w:pPr>
              <w:suppressAutoHyphens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099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56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804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3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D6140B">
        <w:tc>
          <w:tcPr>
            <w:tcW w:w="1168" w:type="pct"/>
          </w:tcPr>
          <w:p w:rsidR="00187D96" w:rsidRPr="00187D96" w:rsidRDefault="00187D96" w:rsidP="00187D96">
            <w:pPr>
              <w:suppressAutoHyphens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099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56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804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3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D6140B">
        <w:tc>
          <w:tcPr>
            <w:tcW w:w="1168" w:type="pct"/>
          </w:tcPr>
          <w:p w:rsidR="00187D96" w:rsidRPr="00187D96" w:rsidRDefault="00187D96" w:rsidP="00187D96">
            <w:pPr>
              <w:suppressAutoHyphens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99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1800000,0</w:t>
            </w:r>
          </w:p>
        </w:tc>
        <w:tc>
          <w:tcPr>
            <w:tcW w:w="956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804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1800000,0</w:t>
            </w:r>
          </w:p>
        </w:tc>
        <w:tc>
          <w:tcPr>
            <w:tcW w:w="973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</w:tr>
      <w:tr w:rsidR="00187D96" w:rsidRPr="00187D96" w:rsidTr="00D6140B">
        <w:trPr>
          <w:trHeight w:val="177"/>
        </w:trPr>
        <w:tc>
          <w:tcPr>
            <w:tcW w:w="5000" w:type="pct"/>
            <w:gridSpan w:val="5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Обязательства, планируемые в 2022 году:</w:t>
            </w:r>
          </w:p>
        </w:tc>
      </w:tr>
      <w:tr w:rsidR="00187D96" w:rsidRPr="00187D96" w:rsidTr="00D6140B">
        <w:trPr>
          <w:trHeight w:val="451"/>
        </w:trPr>
        <w:tc>
          <w:tcPr>
            <w:tcW w:w="1168" w:type="pct"/>
          </w:tcPr>
          <w:p w:rsidR="00187D96" w:rsidRPr="00187D96" w:rsidRDefault="00187D96" w:rsidP="00187D96">
            <w:pPr>
              <w:suppressAutoHyphens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Объем заимствований всего:</w:t>
            </w:r>
          </w:p>
        </w:tc>
        <w:tc>
          <w:tcPr>
            <w:tcW w:w="1099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56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4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3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D6140B">
        <w:trPr>
          <w:trHeight w:val="284"/>
        </w:trPr>
        <w:tc>
          <w:tcPr>
            <w:tcW w:w="1168" w:type="pct"/>
          </w:tcPr>
          <w:p w:rsidR="00187D96" w:rsidRPr="00187D96" w:rsidRDefault="00187D96" w:rsidP="00187D96">
            <w:pPr>
              <w:suppressAutoHyphens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в том числе:</w:t>
            </w:r>
          </w:p>
        </w:tc>
        <w:tc>
          <w:tcPr>
            <w:tcW w:w="1099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56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804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73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187D96" w:rsidRPr="00187D96" w:rsidTr="00D6140B">
        <w:trPr>
          <w:trHeight w:val="477"/>
        </w:trPr>
        <w:tc>
          <w:tcPr>
            <w:tcW w:w="1168" w:type="pct"/>
          </w:tcPr>
          <w:p w:rsidR="00187D96" w:rsidRPr="00187D96" w:rsidRDefault="00187D96" w:rsidP="00187D96">
            <w:pPr>
              <w:suppressAutoHyphens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1.Кредиты кредитных организаций</w:t>
            </w:r>
          </w:p>
        </w:tc>
        <w:tc>
          <w:tcPr>
            <w:tcW w:w="1099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56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4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3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D6140B">
        <w:trPr>
          <w:trHeight w:val="530"/>
        </w:trPr>
        <w:tc>
          <w:tcPr>
            <w:tcW w:w="1168" w:type="pct"/>
          </w:tcPr>
          <w:p w:rsidR="00187D96" w:rsidRPr="00187D96" w:rsidRDefault="00187D96" w:rsidP="00187D96">
            <w:pPr>
              <w:suppressAutoHyphens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2.Муниципальные ценные бумаги</w:t>
            </w:r>
          </w:p>
        </w:tc>
        <w:tc>
          <w:tcPr>
            <w:tcW w:w="1099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56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4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3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D6140B">
        <w:trPr>
          <w:trHeight w:val="1261"/>
        </w:trPr>
        <w:tc>
          <w:tcPr>
            <w:tcW w:w="1168" w:type="pct"/>
          </w:tcPr>
          <w:p w:rsidR="00187D96" w:rsidRPr="00187D96" w:rsidRDefault="00187D96" w:rsidP="00187D96">
            <w:pPr>
              <w:suppressAutoHyphens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99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56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04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973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D6140B">
        <w:trPr>
          <w:trHeight w:val="488"/>
        </w:trPr>
        <w:tc>
          <w:tcPr>
            <w:tcW w:w="1168" w:type="pct"/>
          </w:tcPr>
          <w:p w:rsidR="00187D96" w:rsidRPr="00187D96" w:rsidRDefault="00187D96" w:rsidP="00187D96">
            <w:pPr>
              <w:suppressAutoHyphens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ИТОГО объем заимствований:</w:t>
            </w:r>
          </w:p>
        </w:tc>
        <w:tc>
          <w:tcPr>
            <w:tcW w:w="1099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1800000,0</w:t>
            </w:r>
          </w:p>
        </w:tc>
        <w:tc>
          <w:tcPr>
            <w:tcW w:w="956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</w:t>
            </w:r>
          </w:p>
        </w:tc>
        <w:tc>
          <w:tcPr>
            <w:tcW w:w="804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1800000,0</w:t>
            </w:r>
          </w:p>
        </w:tc>
        <w:tc>
          <w:tcPr>
            <w:tcW w:w="973" w:type="pct"/>
          </w:tcPr>
          <w:p w:rsidR="00187D96" w:rsidRPr="00187D96" w:rsidRDefault="00187D96" w:rsidP="00187D96">
            <w:pPr>
              <w:suppressAutoHyphens/>
              <w:jc w:val="center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0,00</w:t>
            </w:r>
          </w:p>
        </w:tc>
      </w:tr>
    </w:tbl>
    <w:p w:rsidR="00187D96" w:rsidRPr="00187D96" w:rsidRDefault="00187D96" w:rsidP="00187D96">
      <w:pPr>
        <w:suppressAutoHyphens/>
        <w:jc w:val="center"/>
        <w:rPr>
          <w:rFonts w:eastAsia="Times New Roman"/>
          <w:b/>
        </w:rPr>
      </w:pPr>
    </w:p>
    <w:p w:rsidR="00187D96" w:rsidRPr="00187D96" w:rsidRDefault="00187D96" w:rsidP="00D6140B">
      <w:pPr>
        <w:suppressAutoHyphens/>
        <w:ind w:firstLine="709"/>
        <w:jc w:val="both"/>
        <w:rPr>
          <w:rFonts w:eastAsia="Times New Roman"/>
          <w:b/>
        </w:rPr>
      </w:pPr>
      <w:r w:rsidRPr="00187D96">
        <w:rPr>
          <w:rFonts w:eastAsia="Times New Roman"/>
          <w:b/>
        </w:rPr>
        <w:t>Структура муниципального долга Воскресенского муниципального района в 2022 году</w:t>
      </w:r>
    </w:p>
    <w:p w:rsidR="00187D96" w:rsidRPr="00187D96" w:rsidRDefault="00187D96" w:rsidP="00187D96">
      <w:pPr>
        <w:suppressAutoHyphens/>
        <w:jc w:val="right"/>
        <w:rPr>
          <w:rFonts w:eastAsia="Times New Roman"/>
          <w:b/>
        </w:rPr>
      </w:pPr>
      <w:r w:rsidRPr="00187D96">
        <w:rPr>
          <w:rFonts w:eastAsia="Times New Roman"/>
          <w:b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308"/>
        <w:gridCol w:w="17"/>
        <w:gridCol w:w="2231"/>
        <w:gridCol w:w="2231"/>
        <w:gridCol w:w="1794"/>
        <w:gridCol w:w="1752"/>
        <w:gridCol w:w="1589"/>
        <w:gridCol w:w="280"/>
      </w:tblGrid>
      <w:tr w:rsidR="00187D96" w:rsidRPr="00D6140B" w:rsidTr="00D6140B">
        <w:trPr>
          <w:trHeight w:val="1357"/>
        </w:trPr>
        <w:tc>
          <w:tcPr>
            <w:tcW w:w="275" w:type="pct"/>
            <w:gridSpan w:val="3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№ п\</w:t>
            </w:r>
            <w:proofErr w:type="gramStart"/>
            <w:r w:rsidRPr="00D6140B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67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067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Величина муниципального долга на 1 января 2022 года</w:t>
            </w:r>
          </w:p>
        </w:tc>
        <w:tc>
          <w:tcPr>
            <w:tcW w:w="858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Предельный объем привлечения в 2022 году</w:t>
            </w:r>
          </w:p>
        </w:tc>
        <w:tc>
          <w:tcPr>
            <w:tcW w:w="838" w:type="pct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Предельный объем погашения в 2022 году</w:t>
            </w:r>
          </w:p>
        </w:tc>
        <w:tc>
          <w:tcPr>
            <w:tcW w:w="895" w:type="pct"/>
            <w:gridSpan w:val="2"/>
          </w:tcPr>
          <w:p w:rsidR="00187D96" w:rsidRPr="00D6140B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140B">
              <w:rPr>
                <w:rFonts w:eastAsia="Times New Roman"/>
                <w:b/>
                <w:sz w:val="20"/>
                <w:szCs w:val="20"/>
              </w:rPr>
              <w:t>Верхний предел муниципального долга на 1 января 2023 года</w:t>
            </w:r>
          </w:p>
        </w:tc>
      </w:tr>
      <w:tr w:rsidR="00187D96" w:rsidRPr="00187D96" w:rsidTr="00D6140B">
        <w:trPr>
          <w:gridBefore w:val="1"/>
          <w:gridAfter w:val="1"/>
          <w:wBefore w:w="121" w:type="pct"/>
          <w:wAfter w:w="135" w:type="pct"/>
          <w:trHeight w:val="527"/>
        </w:trPr>
        <w:tc>
          <w:tcPr>
            <w:tcW w:w="147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075" w:type="pct"/>
            <w:gridSpan w:val="2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760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D6140B">
        <w:trPr>
          <w:gridBefore w:val="1"/>
          <w:gridAfter w:val="1"/>
          <w:wBefore w:w="121" w:type="pct"/>
          <w:wAfter w:w="135" w:type="pct"/>
          <w:trHeight w:val="535"/>
        </w:trPr>
        <w:tc>
          <w:tcPr>
            <w:tcW w:w="147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</w:t>
            </w:r>
          </w:p>
        </w:tc>
        <w:tc>
          <w:tcPr>
            <w:tcW w:w="1075" w:type="pct"/>
            <w:gridSpan w:val="2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760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D6140B">
        <w:trPr>
          <w:gridBefore w:val="1"/>
          <w:gridAfter w:val="1"/>
          <w:wBefore w:w="121" w:type="pct"/>
          <w:wAfter w:w="135" w:type="pct"/>
          <w:trHeight w:val="1209"/>
        </w:trPr>
        <w:tc>
          <w:tcPr>
            <w:tcW w:w="147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3</w:t>
            </w:r>
          </w:p>
        </w:tc>
        <w:tc>
          <w:tcPr>
            <w:tcW w:w="1075" w:type="pct"/>
            <w:gridSpan w:val="2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1800000,0</w:t>
            </w:r>
          </w:p>
        </w:tc>
        <w:tc>
          <w:tcPr>
            <w:tcW w:w="858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  <w:tc>
          <w:tcPr>
            <w:tcW w:w="838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1800000,0</w:t>
            </w:r>
          </w:p>
        </w:tc>
        <w:tc>
          <w:tcPr>
            <w:tcW w:w="760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0,00</w:t>
            </w:r>
          </w:p>
        </w:tc>
      </w:tr>
      <w:tr w:rsidR="00187D96" w:rsidRPr="00187D96" w:rsidTr="00D6140B">
        <w:trPr>
          <w:gridBefore w:val="1"/>
          <w:gridAfter w:val="1"/>
          <w:wBefore w:w="121" w:type="pct"/>
          <w:wAfter w:w="135" w:type="pct"/>
          <w:trHeight w:val="442"/>
        </w:trPr>
        <w:tc>
          <w:tcPr>
            <w:tcW w:w="147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4</w:t>
            </w:r>
          </w:p>
        </w:tc>
        <w:tc>
          <w:tcPr>
            <w:tcW w:w="1075" w:type="pct"/>
            <w:gridSpan w:val="2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гарантии</w:t>
            </w:r>
          </w:p>
        </w:tc>
        <w:tc>
          <w:tcPr>
            <w:tcW w:w="1067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58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838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760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D6140B">
        <w:trPr>
          <w:gridBefore w:val="1"/>
          <w:gridAfter w:val="1"/>
          <w:wBefore w:w="121" w:type="pct"/>
          <w:wAfter w:w="135" w:type="pct"/>
          <w:trHeight w:val="734"/>
        </w:trPr>
        <w:tc>
          <w:tcPr>
            <w:tcW w:w="155" w:type="pct"/>
            <w:gridSpan w:val="2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067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1800000,0</w:t>
            </w:r>
          </w:p>
        </w:tc>
        <w:tc>
          <w:tcPr>
            <w:tcW w:w="858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0,00</w:t>
            </w:r>
          </w:p>
        </w:tc>
        <w:tc>
          <w:tcPr>
            <w:tcW w:w="838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1800000,0</w:t>
            </w:r>
          </w:p>
        </w:tc>
        <w:tc>
          <w:tcPr>
            <w:tcW w:w="760" w:type="pct"/>
          </w:tcPr>
          <w:p w:rsidR="00187D96" w:rsidRPr="00187D96" w:rsidRDefault="00187D96" w:rsidP="00D6140B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0,00</w:t>
            </w:r>
          </w:p>
        </w:tc>
      </w:tr>
    </w:tbl>
    <w:p w:rsidR="00D6140B" w:rsidRDefault="00D6140B" w:rsidP="00187D96">
      <w:pPr>
        <w:suppressAutoHyphens/>
        <w:jc w:val="right"/>
        <w:rPr>
          <w:rFonts w:eastAsia="Times New Roman"/>
          <w:b/>
        </w:rPr>
      </w:pPr>
    </w:p>
    <w:p w:rsidR="00D6140B" w:rsidRDefault="00D6140B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187D96" w:rsidRPr="00D6140B" w:rsidRDefault="00187D96" w:rsidP="00187D96">
      <w:pPr>
        <w:suppressAutoHyphens/>
        <w:jc w:val="right"/>
        <w:rPr>
          <w:rFonts w:eastAsia="Times New Roman"/>
          <w:b/>
          <w:sz w:val="32"/>
          <w:szCs w:val="32"/>
        </w:rPr>
      </w:pPr>
      <w:r w:rsidRPr="00D6140B">
        <w:rPr>
          <w:rFonts w:eastAsia="Times New Roman"/>
          <w:b/>
          <w:sz w:val="32"/>
          <w:szCs w:val="32"/>
        </w:rPr>
        <w:lastRenderedPageBreak/>
        <w:t>Приложение 14</w:t>
      </w:r>
    </w:p>
    <w:p w:rsidR="00187D96" w:rsidRPr="00187D96" w:rsidRDefault="00187D96" w:rsidP="00187D96">
      <w:pPr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к решению Земского собрания</w:t>
      </w:r>
    </w:p>
    <w:p w:rsidR="00187D96" w:rsidRPr="00187D96" w:rsidRDefault="00187D96" w:rsidP="00187D96">
      <w:pPr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Воскресенского муниципального района</w:t>
      </w:r>
    </w:p>
    <w:p w:rsidR="00187D96" w:rsidRPr="00187D96" w:rsidRDefault="00187D96" w:rsidP="00187D96">
      <w:pPr>
        <w:tabs>
          <w:tab w:val="left" w:pos="8715"/>
        </w:tabs>
        <w:suppressAutoHyphens/>
        <w:jc w:val="right"/>
        <w:rPr>
          <w:rFonts w:eastAsia="Times New Roman"/>
        </w:rPr>
      </w:pPr>
      <w:r w:rsidRPr="00187D96">
        <w:rPr>
          <w:rFonts w:eastAsia="Times New Roman"/>
        </w:rPr>
        <w:t>Нижегородской области</w:t>
      </w:r>
    </w:p>
    <w:p w:rsidR="00E2539D" w:rsidRPr="00187D96" w:rsidRDefault="00E2539D" w:rsidP="00E2539D">
      <w:pPr>
        <w:suppressAutoHyphens/>
        <w:ind w:left="5580" w:hanging="558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187D96">
        <w:rPr>
          <w:rFonts w:eastAsia="Times New Roman"/>
        </w:rPr>
        <w:t>т</w:t>
      </w:r>
      <w:r>
        <w:rPr>
          <w:rFonts w:eastAsia="Times New Roman"/>
        </w:rPr>
        <w:t xml:space="preserve"> 26.12.2019 </w:t>
      </w:r>
      <w:r w:rsidRPr="00187D96">
        <w:rPr>
          <w:rFonts w:eastAsia="Times New Roman"/>
        </w:rPr>
        <w:t>№</w:t>
      </w:r>
      <w:r>
        <w:rPr>
          <w:rFonts w:eastAsia="Times New Roman"/>
        </w:rPr>
        <w:t>131</w:t>
      </w:r>
    </w:p>
    <w:p w:rsidR="00187D96" w:rsidRPr="00E2539D" w:rsidRDefault="00187D96" w:rsidP="00E2539D">
      <w:pPr>
        <w:suppressAutoHyphens/>
        <w:jc w:val="center"/>
        <w:rPr>
          <w:rFonts w:eastAsia="Times New Roman"/>
          <w:b/>
          <w:sz w:val="32"/>
          <w:szCs w:val="32"/>
        </w:rPr>
      </w:pPr>
      <w:r w:rsidRPr="00D6140B">
        <w:rPr>
          <w:rFonts w:eastAsia="Times New Roman"/>
          <w:b/>
          <w:sz w:val="32"/>
          <w:szCs w:val="32"/>
        </w:rPr>
        <w:t>Программа муниципальных гарантий Воскресенского муниципального района в валюте</w:t>
      </w:r>
      <w:r w:rsidR="00E2539D">
        <w:rPr>
          <w:rFonts w:eastAsia="Times New Roman"/>
          <w:b/>
          <w:sz w:val="32"/>
          <w:szCs w:val="32"/>
        </w:rPr>
        <w:t xml:space="preserve"> </w:t>
      </w:r>
      <w:r w:rsidRPr="00D6140B">
        <w:rPr>
          <w:rFonts w:eastAsia="Times New Roman"/>
          <w:b/>
          <w:sz w:val="32"/>
          <w:szCs w:val="32"/>
        </w:rPr>
        <w:t>Российской Федерации в 2020 году</w:t>
      </w:r>
    </w:p>
    <w:p w:rsidR="00187D96" w:rsidRPr="00187D96" w:rsidRDefault="00187D96" w:rsidP="00187D96">
      <w:pPr>
        <w:suppressAutoHyphens/>
        <w:jc w:val="right"/>
        <w:rPr>
          <w:rFonts w:eastAsia="Times New Roman"/>
          <w:b/>
          <w:i/>
        </w:rPr>
      </w:pPr>
      <w:r w:rsidRPr="00187D96">
        <w:rPr>
          <w:rFonts w:eastAsia="Times New Roman"/>
          <w:b/>
        </w:rPr>
        <w:t>(рублей)</w:t>
      </w:r>
    </w:p>
    <w:tbl>
      <w:tblPr>
        <w:tblW w:w="4774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019"/>
        <w:gridCol w:w="2019"/>
        <w:gridCol w:w="2018"/>
        <w:gridCol w:w="2018"/>
        <w:gridCol w:w="1417"/>
      </w:tblGrid>
      <w:tr w:rsidR="00187D96" w:rsidRPr="00E2539D" w:rsidTr="00E2539D">
        <w:trPr>
          <w:trHeight w:val="1533"/>
        </w:trPr>
        <w:tc>
          <w:tcPr>
            <w:tcW w:w="230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539D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4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539D">
              <w:rPr>
                <w:rFonts w:eastAsia="Times New Roman"/>
                <w:b/>
                <w:sz w:val="20"/>
                <w:szCs w:val="20"/>
              </w:rPr>
              <w:t>Обязательства</w:t>
            </w:r>
          </w:p>
        </w:tc>
        <w:tc>
          <w:tcPr>
            <w:tcW w:w="1014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539D">
              <w:rPr>
                <w:rFonts w:eastAsia="Times New Roman"/>
                <w:b/>
                <w:sz w:val="20"/>
                <w:szCs w:val="20"/>
              </w:rPr>
              <w:t>Объем выданных муниципальных гарантий на 1 января 2020 года</w:t>
            </w:r>
          </w:p>
        </w:tc>
        <w:tc>
          <w:tcPr>
            <w:tcW w:w="1014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539D">
              <w:rPr>
                <w:rFonts w:eastAsia="Times New Roman"/>
                <w:b/>
                <w:sz w:val="20"/>
                <w:szCs w:val="20"/>
              </w:rPr>
              <w:t>Объем выдаваемых муниципальных гарантий</w:t>
            </w:r>
          </w:p>
        </w:tc>
        <w:tc>
          <w:tcPr>
            <w:tcW w:w="1014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539D">
              <w:rPr>
                <w:rFonts w:eastAsia="Times New Roman"/>
                <w:b/>
                <w:sz w:val="20"/>
                <w:szCs w:val="20"/>
              </w:rPr>
              <w:t>Объем погашаемых муниципальных гарантий</w:t>
            </w:r>
          </w:p>
        </w:tc>
        <w:tc>
          <w:tcPr>
            <w:tcW w:w="712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539D">
              <w:rPr>
                <w:rFonts w:eastAsia="Times New Roman"/>
                <w:b/>
                <w:sz w:val="20"/>
                <w:szCs w:val="20"/>
              </w:rPr>
              <w:t>Планируемый объем муниципальных гарантий на 1 января 2021 года</w:t>
            </w:r>
          </w:p>
        </w:tc>
      </w:tr>
      <w:tr w:rsidR="00187D96" w:rsidRPr="00187D96" w:rsidTr="00E2539D">
        <w:trPr>
          <w:trHeight w:val="1240"/>
        </w:trPr>
        <w:tc>
          <w:tcPr>
            <w:tcW w:w="230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</w:t>
            </w: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гарантии, действующие на 1 января 2020 года</w:t>
            </w: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810937,50</w:t>
            </w: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810937,50</w:t>
            </w:r>
          </w:p>
        </w:tc>
        <w:tc>
          <w:tcPr>
            <w:tcW w:w="712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</w:tr>
      <w:tr w:rsidR="00187D96" w:rsidRPr="00187D96" w:rsidTr="00E2539D">
        <w:trPr>
          <w:trHeight w:val="1037"/>
        </w:trPr>
        <w:tc>
          <w:tcPr>
            <w:tcW w:w="230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</w:t>
            </w: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гарантии, планируемые к выдаче в 2020 году</w:t>
            </w: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712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E2539D">
        <w:trPr>
          <w:trHeight w:val="770"/>
        </w:trPr>
        <w:tc>
          <w:tcPr>
            <w:tcW w:w="230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Итого объем муниципальных гарантий:</w:t>
            </w: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810937,50</w:t>
            </w: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810937,50</w:t>
            </w:r>
          </w:p>
        </w:tc>
        <w:tc>
          <w:tcPr>
            <w:tcW w:w="712" w:type="pct"/>
          </w:tcPr>
          <w:p w:rsidR="00187D96" w:rsidRPr="00187D96" w:rsidRDefault="00187D96" w:rsidP="00E2539D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</w:t>
            </w:r>
          </w:p>
        </w:tc>
      </w:tr>
    </w:tbl>
    <w:p w:rsidR="00187D96" w:rsidRPr="00187D96" w:rsidRDefault="00187D96" w:rsidP="00187D9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32"/>
        </w:rPr>
      </w:pPr>
    </w:p>
    <w:p w:rsidR="00187D96" w:rsidRPr="00187D96" w:rsidRDefault="00187D96" w:rsidP="00E2539D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kern w:val="32"/>
        </w:rPr>
      </w:pPr>
      <w:r w:rsidRPr="00187D96">
        <w:rPr>
          <w:rFonts w:eastAsia="Times New Roman"/>
          <w:b/>
          <w:bCs/>
          <w:kern w:val="32"/>
        </w:rPr>
        <w:t xml:space="preserve">Общий объем бюджетных ассигнований, предусмотренных на исполнение муниципальных гарантий Воскресенского муниципального района по возможным гарантийным случаям </w:t>
      </w:r>
    </w:p>
    <w:p w:rsidR="00187D96" w:rsidRPr="00187D96" w:rsidRDefault="00187D96" w:rsidP="00187D96">
      <w:pPr>
        <w:overflowPunct w:val="0"/>
        <w:autoSpaceDE w:val="0"/>
        <w:autoSpaceDN w:val="0"/>
        <w:adjustRightInd w:val="0"/>
        <w:jc w:val="right"/>
        <w:rPr>
          <w:rFonts w:eastAsia="Times New Roman"/>
          <w:kern w:val="32"/>
        </w:rPr>
      </w:pPr>
      <w:r w:rsidRPr="00187D96">
        <w:rPr>
          <w:rFonts w:eastAsia="Times New Roman"/>
          <w:kern w:val="32"/>
        </w:rPr>
        <w:t>(рублей)</w:t>
      </w: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5035"/>
      </w:tblGrid>
      <w:tr w:rsidR="00187D96" w:rsidRPr="00187D96" w:rsidTr="00E2539D">
        <w:trPr>
          <w:trHeight w:val="858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96" w:rsidRPr="00187D96" w:rsidRDefault="00187D96" w:rsidP="00187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</w:rPr>
            </w:pPr>
            <w:r w:rsidRPr="00187D96">
              <w:rPr>
                <w:rFonts w:eastAsia="Times New Roman"/>
                <w:b/>
                <w:bCs/>
                <w:kern w:val="32"/>
              </w:rPr>
              <w:t>Исполнение муниципальных гарантий Воскресенского муниципального района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96" w:rsidRPr="00187D96" w:rsidRDefault="00187D96" w:rsidP="00187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</w:rPr>
            </w:pPr>
            <w:r w:rsidRPr="00187D96">
              <w:rPr>
                <w:rFonts w:eastAsia="Times New Roman"/>
                <w:b/>
                <w:bCs/>
                <w:kern w:val="3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187D96" w:rsidRPr="00187D96" w:rsidTr="00E2539D">
        <w:trPr>
          <w:trHeight w:val="509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96" w:rsidRPr="00187D96" w:rsidRDefault="00187D96" w:rsidP="00187D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За счет источников финансирования дефицита бюджета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0</w:t>
            </w:r>
          </w:p>
        </w:tc>
      </w:tr>
      <w:tr w:rsidR="00187D96" w:rsidRPr="00187D96" w:rsidTr="00E2539D">
        <w:trPr>
          <w:trHeight w:val="70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96" w:rsidRPr="00187D96" w:rsidRDefault="00187D96" w:rsidP="00187D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За счет расходов бюджета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32"/>
                <w:lang w:val="en-US"/>
              </w:rPr>
            </w:pPr>
            <w:r w:rsidRPr="00187D96">
              <w:rPr>
                <w:rFonts w:eastAsia="Times New Roman"/>
                <w:kern w:val="32"/>
              </w:rPr>
              <w:t>810937,50</w:t>
            </w:r>
          </w:p>
        </w:tc>
      </w:tr>
    </w:tbl>
    <w:p w:rsidR="00187D96" w:rsidRPr="00187D96" w:rsidRDefault="00187D96" w:rsidP="00187D96">
      <w:pPr>
        <w:ind w:left="180"/>
        <w:jc w:val="right"/>
        <w:rPr>
          <w:rFonts w:eastAsia="Times New Roman"/>
          <w:b/>
        </w:rPr>
      </w:pPr>
    </w:p>
    <w:p w:rsidR="00187D96" w:rsidRPr="00187D96" w:rsidRDefault="00187D96" w:rsidP="00187D96">
      <w:pPr>
        <w:suppressAutoHyphens/>
        <w:jc w:val="center"/>
        <w:rPr>
          <w:rFonts w:eastAsia="Times New Roman"/>
          <w:b/>
        </w:rPr>
      </w:pPr>
      <w:r w:rsidRPr="00187D96">
        <w:rPr>
          <w:rFonts w:eastAsia="Times New Roman"/>
          <w:b/>
        </w:rPr>
        <w:t>Программа муниципальных гарантий Воскресенского муниципального района в валюте</w:t>
      </w:r>
    </w:p>
    <w:p w:rsidR="00187D96" w:rsidRPr="00187D96" w:rsidRDefault="00187D96" w:rsidP="00187D96">
      <w:pPr>
        <w:suppressAutoHyphens/>
        <w:jc w:val="center"/>
        <w:rPr>
          <w:rFonts w:eastAsia="Times New Roman"/>
          <w:b/>
          <w:i/>
        </w:rPr>
      </w:pPr>
      <w:r w:rsidRPr="00187D96">
        <w:rPr>
          <w:rFonts w:eastAsia="Times New Roman"/>
          <w:b/>
        </w:rPr>
        <w:t>Российской Федерации в 2021 году</w:t>
      </w:r>
    </w:p>
    <w:p w:rsidR="00187D96" w:rsidRPr="00187D96" w:rsidRDefault="00187D96" w:rsidP="00187D96">
      <w:pPr>
        <w:suppressAutoHyphens/>
        <w:jc w:val="right"/>
        <w:rPr>
          <w:rFonts w:eastAsia="Times New Roman"/>
          <w:b/>
          <w:i/>
        </w:rPr>
      </w:pPr>
      <w:r w:rsidRPr="00187D96">
        <w:rPr>
          <w:rFonts w:eastAsia="Times New Roman"/>
          <w:b/>
        </w:rPr>
        <w:t>(рублей)</w:t>
      </w:r>
    </w:p>
    <w:tbl>
      <w:tblPr>
        <w:tblW w:w="4774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019"/>
        <w:gridCol w:w="2019"/>
        <w:gridCol w:w="2018"/>
        <w:gridCol w:w="2018"/>
        <w:gridCol w:w="1417"/>
      </w:tblGrid>
      <w:tr w:rsidR="00187D96" w:rsidRPr="00E2539D" w:rsidTr="00E2539D">
        <w:trPr>
          <w:trHeight w:val="1533"/>
        </w:trPr>
        <w:tc>
          <w:tcPr>
            <w:tcW w:w="230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539D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4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539D">
              <w:rPr>
                <w:rFonts w:eastAsia="Times New Roman"/>
                <w:b/>
                <w:sz w:val="20"/>
                <w:szCs w:val="20"/>
              </w:rPr>
              <w:t>Обязательства</w:t>
            </w:r>
          </w:p>
        </w:tc>
        <w:tc>
          <w:tcPr>
            <w:tcW w:w="1014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539D">
              <w:rPr>
                <w:rFonts w:eastAsia="Times New Roman"/>
                <w:b/>
                <w:sz w:val="20"/>
                <w:szCs w:val="20"/>
              </w:rPr>
              <w:t>Объем выданных муниципальных гарантий на 1 января 2021 года</w:t>
            </w:r>
          </w:p>
        </w:tc>
        <w:tc>
          <w:tcPr>
            <w:tcW w:w="1014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539D">
              <w:rPr>
                <w:rFonts w:eastAsia="Times New Roman"/>
                <w:b/>
                <w:sz w:val="20"/>
                <w:szCs w:val="20"/>
              </w:rPr>
              <w:t>Объем выдаваемых муниципальных гарантий</w:t>
            </w:r>
          </w:p>
        </w:tc>
        <w:tc>
          <w:tcPr>
            <w:tcW w:w="1014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539D">
              <w:rPr>
                <w:rFonts w:eastAsia="Times New Roman"/>
                <w:b/>
                <w:sz w:val="20"/>
                <w:szCs w:val="20"/>
              </w:rPr>
              <w:t>Объем погашаемых муниципальных гарантий</w:t>
            </w:r>
          </w:p>
        </w:tc>
        <w:tc>
          <w:tcPr>
            <w:tcW w:w="712" w:type="pct"/>
          </w:tcPr>
          <w:p w:rsidR="00187D96" w:rsidRPr="00E2539D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2539D">
              <w:rPr>
                <w:rFonts w:eastAsia="Times New Roman"/>
                <w:b/>
                <w:sz w:val="20"/>
                <w:szCs w:val="20"/>
              </w:rPr>
              <w:t>Планируе</w:t>
            </w:r>
            <w:r w:rsidR="00CA7135">
              <w:rPr>
                <w:rFonts w:eastAsia="Times New Roman"/>
                <w:b/>
                <w:sz w:val="20"/>
                <w:szCs w:val="20"/>
              </w:rPr>
              <w:t>-мый</w:t>
            </w:r>
            <w:proofErr w:type="spellEnd"/>
            <w:proofErr w:type="gramEnd"/>
            <w:r w:rsidR="00CA7135">
              <w:rPr>
                <w:rFonts w:eastAsia="Times New Roman"/>
                <w:b/>
                <w:sz w:val="20"/>
                <w:szCs w:val="20"/>
              </w:rPr>
              <w:t xml:space="preserve"> объем </w:t>
            </w:r>
            <w:proofErr w:type="spellStart"/>
            <w:r w:rsidR="00CA7135">
              <w:rPr>
                <w:rFonts w:eastAsia="Times New Roman"/>
                <w:b/>
                <w:sz w:val="20"/>
                <w:szCs w:val="20"/>
              </w:rPr>
              <w:t>муниципа</w:t>
            </w:r>
            <w:r w:rsidRPr="00E2539D">
              <w:rPr>
                <w:rFonts w:eastAsia="Times New Roman"/>
                <w:b/>
                <w:sz w:val="20"/>
                <w:szCs w:val="20"/>
              </w:rPr>
              <w:t>ль</w:t>
            </w:r>
            <w:r w:rsidR="00CA7135">
              <w:rPr>
                <w:rFonts w:eastAsia="Times New Roman"/>
                <w:b/>
                <w:sz w:val="20"/>
                <w:szCs w:val="20"/>
              </w:rPr>
              <w:t>-</w:t>
            </w:r>
            <w:r w:rsidRPr="00E2539D">
              <w:rPr>
                <w:rFonts w:eastAsia="Times New Roman"/>
                <w:b/>
                <w:sz w:val="20"/>
                <w:szCs w:val="20"/>
              </w:rPr>
              <w:t>ных</w:t>
            </w:r>
            <w:proofErr w:type="spellEnd"/>
            <w:r w:rsidRPr="00E2539D">
              <w:rPr>
                <w:rFonts w:eastAsia="Times New Roman"/>
                <w:b/>
                <w:sz w:val="20"/>
                <w:szCs w:val="20"/>
              </w:rPr>
              <w:t xml:space="preserve"> гарантий на 1 января 2022 года</w:t>
            </w:r>
          </w:p>
        </w:tc>
      </w:tr>
      <w:tr w:rsidR="00187D96" w:rsidRPr="00187D96" w:rsidTr="00E2539D">
        <w:trPr>
          <w:trHeight w:val="1240"/>
        </w:trPr>
        <w:tc>
          <w:tcPr>
            <w:tcW w:w="230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гарантии, действующие на 1 января 2021 года</w:t>
            </w: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0,0</w:t>
            </w:r>
          </w:p>
        </w:tc>
        <w:tc>
          <w:tcPr>
            <w:tcW w:w="712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E2539D">
        <w:trPr>
          <w:trHeight w:val="1037"/>
        </w:trPr>
        <w:tc>
          <w:tcPr>
            <w:tcW w:w="230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</w:t>
            </w: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гарантии, планируемые к выдаче в 2021 году</w:t>
            </w: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712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E2539D">
        <w:trPr>
          <w:trHeight w:val="770"/>
        </w:trPr>
        <w:tc>
          <w:tcPr>
            <w:tcW w:w="230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Итого объем муниципальных гарантий:</w:t>
            </w: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</w:t>
            </w: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0,0</w:t>
            </w:r>
          </w:p>
        </w:tc>
        <w:tc>
          <w:tcPr>
            <w:tcW w:w="712" w:type="pct"/>
          </w:tcPr>
          <w:p w:rsidR="00187D96" w:rsidRPr="00187D96" w:rsidRDefault="00187D96" w:rsidP="00CA7135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</w:t>
            </w:r>
          </w:p>
        </w:tc>
      </w:tr>
    </w:tbl>
    <w:p w:rsidR="00187D96" w:rsidRPr="00187D96" w:rsidRDefault="00187D96" w:rsidP="00187D9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32"/>
        </w:rPr>
      </w:pPr>
    </w:p>
    <w:p w:rsidR="00187D96" w:rsidRPr="00187D96" w:rsidRDefault="00187D96" w:rsidP="00CA7135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kern w:val="32"/>
        </w:rPr>
      </w:pPr>
      <w:r w:rsidRPr="00187D96">
        <w:rPr>
          <w:rFonts w:eastAsia="Times New Roman"/>
          <w:b/>
          <w:bCs/>
          <w:kern w:val="32"/>
        </w:rPr>
        <w:t xml:space="preserve">Общий объем бюджетных ассигнований, предусмотренных на исполнение муниципальных гарантий Воскресенского муниципального района по возможным гарантийным случаям </w:t>
      </w:r>
    </w:p>
    <w:p w:rsidR="00187D96" w:rsidRPr="00187D96" w:rsidRDefault="00187D96" w:rsidP="00187D96">
      <w:pPr>
        <w:overflowPunct w:val="0"/>
        <w:autoSpaceDE w:val="0"/>
        <w:autoSpaceDN w:val="0"/>
        <w:adjustRightInd w:val="0"/>
        <w:jc w:val="right"/>
        <w:rPr>
          <w:rFonts w:eastAsia="Times New Roman"/>
          <w:kern w:val="32"/>
        </w:rPr>
      </w:pPr>
      <w:r w:rsidRPr="00187D96">
        <w:rPr>
          <w:rFonts w:eastAsia="Times New Roman"/>
          <w:kern w:val="32"/>
        </w:rPr>
        <w:t>(рублей)</w:t>
      </w: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5033"/>
      </w:tblGrid>
      <w:tr w:rsidR="00187D96" w:rsidRPr="00CA7135" w:rsidTr="00CA7135">
        <w:trPr>
          <w:trHeight w:val="858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96" w:rsidRPr="00CA7135" w:rsidRDefault="00187D96" w:rsidP="00187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  <w:sz w:val="20"/>
                <w:szCs w:val="20"/>
              </w:rPr>
            </w:pPr>
            <w:r w:rsidRPr="00CA7135">
              <w:rPr>
                <w:rFonts w:eastAsia="Times New Roman"/>
                <w:b/>
                <w:bCs/>
                <w:kern w:val="32"/>
                <w:sz w:val="20"/>
                <w:szCs w:val="20"/>
              </w:rPr>
              <w:t>Исполнение муниципальных гарантий Воскресенского муниципального района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96" w:rsidRPr="00CA7135" w:rsidRDefault="00187D96" w:rsidP="00187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  <w:sz w:val="20"/>
                <w:szCs w:val="20"/>
              </w:rPr>
            </w:pPr>
            <w:r w:rsidRPr="00CA7135">
              <w:rPr>
                <w:rFonts w:eastAsia="Times New Roman"/>
                <w:b/>
                <w:bCs/>
                <w:kern w:val="32"/>
                <w:sz w:val="20"/>
                <w:szCs w:val="20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187D96" w:rsidRPr="00187D96" w:rsidTr="00CA7135">
        <w:trPr>
          <w:trHeight w:val="509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96" w:rsidRPr="00187D96" w:rsidRDefault="00187D96" w:rsidP="0084593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За счет источников финансирования дефицита бюджета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84593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0</w:t>
            </w:r>
          </w:p>
        </w:tc>
      </w:tr>
      <w:tr w:rsidR="00187D96" w:rsidRPr="00187D96" w:rsidTr="00CA7135">
        <w:trPr>
          <w:trHeight w:val="7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96" w:rsidRPr="00187D96" w:rsidRDefault="00187D96" w:rsidP="0084593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За счет расходов бюджета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84593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32"/>
                <w:lang w:val="en-US"/>
              </w:rPr>
            </w:pPr>
            <w:r w:rsidRPr="00187D96">
              <w:rPr>
                <w:rFonts w:eastAsia="Times New Roman"/>
                <w:kern w:val="32"/>
              </w:rPr>
              <w:t>0,0</w:t>
            </w:r>
          </w:p>
        </w:tc>
      </w:tr>
    </w:tbl>
    <w:p w:rsidR="00187D96" w:rsidRPr="00187D96" w:rsidRDefault="00187D96" w:rsidP="00187D96">
      <w:pPr>
        <w:ind w:left="180"/>
        <w:jc w:val="right"/>
        <w:rPr>
          <w:rFonts w:eastAsia="Times New Roman"/>
          <w:b/>
        </w:rPr>
      </w:pPr>
    </w:p>
    <w:p w:rsidR="00187D96" w:rsidRPr="00187D96" w:rsidRDefault="00187D96" w:rsidP="00187D96">
      <w:pPr>
        <w:suppressAutoHyphens/>
        <w:jc w:val="center"/>
        <w:rPr>
          <w:rFonts w:eastAsia="Times New Roman"/>
          <w:b/>
        </w:rPr>
      </w:pPr>
      <w:r w:rsidRPr="00187D96">
        <w:rPr>
          <w:rFonts w:eastAsia="Times New Roman"/>
          <w:b/>
        </w:rPr>
        <w:t>Программа муниципальных гарантий Воскресенского муниципального района в валюте</w:t>
      </w:r>
    </w:p>
    <w:p w:rsidR="00187D96" w:rsidRPr="00187D96" w:rsidRDefault="00187D96" w:rsidP="00187D96">
      <w:pPr>
        <w:suppressAutoHyphens/>
        <w:jc w:val="center"/>
        <w:rPr>
          <w:rFonts w:eastAsia="Times New Roman"/>
          <w:b/>
          <w:i/>
        </w:rPr>
      </w:pPr>
      <w:r w:rsidRPr="00187D96">
        <w:rPr>
          <w:rFonts w:eastAsia="Times New Roman"/>
          <w:b/>
        </w:rPr>
        <w:t>Российской Федерации в 2022 году</w:t>
      </w:r>
    </w:p>
    <w:p w:rsidR="00187D96" w:rsidRPr="00187D96" w:rsidRDefault="00187D96" w:rsidP="00187D96">
      <w:pPr>
        <w:suppressAutoHyphens/>
        <w:jc w:val="right"/>
        <w:rPr>
          <w:rFonts w:eastAsia="Times New Roman"/>
          <w:b/>
          <w:i/>
        </w:rPr>
      </w:pPr>
      <w:r w:rsidRPr="00187D96">
        <w:rPr>
          <w:rFonts w:eastAsia="Times New Roman"/>
          <w:b/>
        </w:rPr>
        <w:t>(рублей)</w:t>
      </w:r>
    </w:p>
    <w:tbl>
      <w:tblPr>
        <w:tblW w:w="4774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019"/>
        <w:gridCol w:w="2019"/>
        <w:gridCol w:w="2018"/>
        <w:gridCol w:w="2018"/>
        <w:gridCol w:w="1417"/>
      </w:tblGrid>
      <w:tr w:rsidR="00187D96" w:rsidRPr="00CA7135" w:rsidTr="00CA7135">
        <w:trPr>
          <w:trHeight w:val="1533"/>
        </w:trPr>
        <w:tc>
          <w:tcPr>
            <w:tcW w:w="230" w:type="pct"/>
          </w:tcPr>
          <w:p w:rsidR="00187D96" w:rsidRPr="00CA7135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7135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4" w:type="pct"/>
          </w:tcPr>
          <w:p w:rsidR="00187D96" w:rsidRPr="00CA7135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7135">
              <w:rPr>
                <w:rFonts w:eastAsia="Times New Roman"/>
                <w:b/>
                <w:sz w:val="20"/>
                <w:szCs w:val="20"/>
              </w:rPr>
              <w:t>Обязательства</w:t>
            </w:r>
          </w:p>
        </w:tc>
        <w:tc>
          <w:tcPr>
            <w:tcW w:w="1014" w:type="pct"/>
          </w:tcPr>
          <w:p w:rsidR="00187D96" w:rsidRPr="00CA7135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7135">
              <w:rPr>
                <w:rFonts w:eastAsia="Times New Roman"/>
                <w:b/>
                <w:sz w:val="20"/>
                <w:szCs w:val="20"/>
              </w:rPr>
              <w:t>Объем выданных муниципальных гарантий на 1 января 2022 года</w:t>
            </w:r>
          </w:p>
        </w:tc>
        <w:tc>
          <w:tcPr>
            <w:tcW w:w="1014" w:type="pct"/>
          </w:tcPr>
          <w:p w:rsidR="00187D96" w:rsidRPr="00CA7135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7135">
              <w:rPr>
                <w:rFonts w:eastAsia="Times New Roman"/>
                <w:b/>
                <w:sz w:val="20"/>
                <w:szCs w:val="20"/>
              </w:rPr>
              <w:t>Объем выдаваемых муниципальных гарантий</w:t>
            </w:r>
          </w:p>
        </w:tc>
        <w:tc>
          <w:tcPr>
            <w:tcW w:w="1014" w:type="pct"/>
          </w:tcPr>
          <w:p w:rsidR="00187D96" w:rsidRPr="00CA7135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7135">
              <w:rPr>
                <w:rFonts w:eastAsia="Times New Roman"/>
                <w:b/>
                <w:sz w:val="20"/>
                <w:szCs w:val="20"/>
              </w:rPr>
              <w:t>Объем погашаемых муниципальных гарантий</w:t>
            </w:r>
          </w:p>
        </w:tc>
        <w:tc>
          <w:tcPr>
            <w:tcW w:w="712" w:type="pct"/>
          </w:tcPr>
          <w:p w:rsidR="00187D96" w:rsidRPr="00CA7135" w:rsidRDefault="00187D96" w:rsidP="00187D96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A7135">
              <w:rPr>
                <w:rFonts w:eastAsia="Times New Roman"/>
                <w:b/>
                <w:sz w:val="20"/>
                <w:szCs w:val="20"/>
              </w:rPr>
              <w:t>Планируе</w:t>
            </w:r>
            <w:r w:rsidR="00CA7135">
              <w:rPr>
                <w:rFonts w:eastAsia="Times New Roman"/>
                <w:b/>
                <w:sz w:val="20"/>
                <w:szCs w:val="20"/>
              </w:rPr>
              <w:t>-</w:t>
            </w:r>
            <w:r w:rsidRPr="00CA7135">
              <w:rPr>
                <w:rFonts w:eastAsia="Times New Roman"/>
                <w:b/>
                <w:sz w:val="20"/>
                <w:szCs w:val="20"/>
              </w:rPr>
              <w:t>мый</w:t>
            </w:r>
            <w:proofErr w:type="spellEnd"/>
            <w:proofErr w:type="gramEnd"/>
            <w:r w:rsidRPr="00CA7135">
              <w:rPr>
                <w:rFonts w:eastAsia="Times New Roman"/>
                <w:b/>
                <w:sz w:val="20"/>
                <w:szCs w:val="20"/>
              </w:rPr>
              <w:t xml:space="preserve"> объем </w:t>
            </w:r>
            <w:proofErr w:type="spellStart"/>
            <w:r w:rsidRPr="00CA7135">
              <w:rPr>
                <w:rFonts w:eastAsia="Times New Roman"/>
                <w:b/>
                <w:sz w:val="20"/>
                <w:szCs w:val="20"/>
              </w:rPr>
              <w:t>муниципа</w:t>
            </w:r>
            <w:r w:rsidR="0084593F">
              <w:rPr>
                <w:rFonts w:eastAsia="Times New Roman"/>
                <w:b/>
                <w:sz w:val="20"/>
                <w:szCs w:val="20"/>
              </w:rPr>
              <w:t>-</w:t>
            </w:r>
            <w:r w:rsidRPr="00CA7135">
              <w:rPr>
                <w:rFonts w:eastAsia="Times New Roman"/>
                <w:b/>
                <w:sz w:val="20"/>
                <w:szCs w:val="20"/>
              </w:rPr>
              <w:t>льных</w:t>
            </w:r>
            <w:proofErr w:type="spellEnd"/>
            <w:r w:rsidRPr="00CA7135">
              <w:rPr>
                <w:rFonts w:eastAsia="Times New Roman"/>
                <w:b/>
                <w:sz w:val="20"/>
                <w:szCs w:val="20"/>
              </w:rPr>
              <w:t xml:space="preserve"> гарантий на 1 января 2023 года</w:t>
            </w:r>
          </w:p>
        </w:tc>
      </w:tr>
      <w:tr w:rsidR="00187D96" w:rsidRPr="00187D96" w:rsidTr="00CA7135">
        <w:trPr>
          <w:trHeight w:val="1240"/>
        </w:trPr>
        <w:tc>
          <w:tcPr>
            <w:tcW w:w="230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1</w:t>
            </w: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гарантии, действующие на 1 января 2022 года</w:t>
            </w: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712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CA7135">
        <w:trPr>
          <w:trHeight w:val="1037"/>
        </w:trPr>
        <w:tc>
          <w:tcPr>
            <w:tcW w:w="230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2</w:t>
            </w: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Муниципальные гарантии, планируемые к выдаче в 2022 году</w:t>
            </w: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  <w:tc>
          <w:tcPr>
            <w:tcW w:w="712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  <w:r w:rsidRPr="00187D96">
              <w:rPr>
                <w:rFonts w:eastAsia="Times New Roman"/>
              </w:rPr>
              <w:t>0</w:t>
            </w:r>
          </w:p>
        </w:tc>
      </w:tr>
      <w:tr w:rsidR="00187D96" w:rsidRPr="00187D96" w:rsidTr="00CA7135">
        <w:trPr>
          <w:trHeight w:val="770"/>
        </w:trPr>
        <w:tc>
          <w:tcPr>
            <w:tcW w:w="230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Итого объем муниципальных гарантий:</w:t>
            </w: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</w:t>
            </w:r>
          </w:p>
        </w:tc>
        <w:tc>
          <w:tcPr>
            <w:tcW w:w="1014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</w:t>
            </w:r>
          </w:p>
        </w:tc>
        <w:tc>
          <w:tcPr>
            <w:tcW w:w="712" w:type="pct"/>
          </w:tcPr>
          <w:p w:rsidR="00187D96" w:rsidRPr="00187D96" w:rsidRDefault="00187D96" w:rsidP="0084593F">
            <w:pPr>
              <w:suppressAutoHyphens/>
              <w:jc w:val="both"/>
              <w:rPr>
                <w:rFonts w:eastAsia="Times New Roman"/>
                <w:b/>
              </w:rPr>
            </w:pPr>
            <w:r w:rsidRPr="00187D96">
              <w:rPr>
                <w:rFonts w:eastAsia="Times New Roman"/>
                <w:b/>
              </w:rPr>
              <w:t>0</w:t>
            </w:r>
          </w:p>
        </w:tc>
      </w:tr>
    </w:tbl>
    <w:p w:rsidR="00187D96" w:rsidRPr="00187D96" w:rsidRDefault="00187D96" w:rsidP="00187D9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32"/>
        </w:rPr>
      </w:pPr>
    </w:p>
    <w:p w:rsidR="00187D96" w:rsidRPr="00187D96" w:rsidRDefault="00187D96" w:rsidP="0084593F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kern w:val="32"/>
        </w:rPr>
      </w:pPr>
      <w:r w:rsidRPr="00187D96">
        <w:rPr>
          <w:rFonts w:eastAsia="Times New Roman"/>
          <w:b/>
          <w:bCs/>
          <w:kern w:val="32"/>
        </w:rPr>
        <w:t xml:space="preserve">Общий объем бюджетных ассигнований, предусмотренных на исполнение муниципальных гарантий Воскресенского муниципального района по возможным гарантийным случаям </w:t>
      </w:r>
    </w:p>
    <w:p w:rsidR="00187D96" w:rsidRPr="00187D96" w:rsidRDefault="00187D96" w:rsidP="00187D96">
      <w:pPr>
        <w:overflowPunct w:val="0"/>
        <w:autoSpaceDE w:val="0"/>
        <w:autoSpaceDN w:val="0"/>
        <w:adjustRightInd w:val="0"/>
        <w:jc w:val="right"/>
        <w:rPr>
          <w:rFonts w:eastAsia="Times New Roman"/>
          <w:kern w:val="32"/>
        </w:rPr>
      </w:pPr>
      <w:r w:rsidRPr="00187D96">
        <w:rPr>
          <w:rFonts w:eastAsia="Times New Roman"/>
          <w:kern w:val="32"/>
        </w:rPr>
        <w:lastRenderedPageBreak/>
        <w:t>(рублей)</w:t>
      </w: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5033"/>
      </w:tblGrid>
      <w:tr w:rsidR="00187D96" w:rsidRPr="0084593F" w:rsidTr="0084593F">
        <w:trPr>
          <w:trHeight w:val="858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96" w:rsidRPr="0084593F" w:rsidRDefault="00187D96" w:rsidP="00187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  <w:sz w:val="20"/>
                <w:szCs w:val="20"/>
              </w:rPr>
            </w:pPr>
            <w:r w:rsidRPr="0084593F">
              <w:rPr>
                <w:rFonts w:eastAsia="Times New Roman"/>
                <w:b/>
                <w:bCs/>
                <w:kern w:val="32"/>
                <w:sz w:val="20"/>
                <w:szCs w:val="20"/>
              </w:rPr>
              <w:t>Исполнение муниципальных гарантий Воскресенского муниципального района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96" w:rsidRPr="0084593F" w:rsidRDefault="00187D96" w:rsidP="00187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32"/>
                <w:sz w:val="20"/>
                <w:szCs w:val="20"/>
              </w:rPr>
            </w:pPr>
            <w:r w:rsidRPr="0084593F">
              <w:rPr>
                <w:rFonts w:eastAsia="Times New Roman"/>
                <w:b/>
                <w:bCs/>
                <w:kern w:val="32"/>
                <w:sz w:val="20"/>
                <w:szCs w:val="20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187D96" w:rsidRPr="00187D96" w:rsidTr="0084593F">
        <w:trPr>
          <w:trHeight w:val="509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96" w:rsidRPr="00187D96" w:rsidRDefault="00187D96" w:rsidP="00187D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За счет источников финансирования дефицита бюджета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0</w:t>
            </w:r>
          </w:p>
        </w:tc>
      </w:tr>
      <w:tr w:rsidR="00187D96" w:rsidRPr="00187D96" w:rsidTr="0084593F">
        <w:trPr>
          <w:trHeight w:val="7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96" w:rsidRPr="00187D96" w:rsidRDefault="00187D96" w:rsidP="00187D9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32"/>
              </w:rPr>
            </w:pPr>
            <w:r w:rsidRPr="00187D96">
              <w:rPr>
                <w:rFonts w:eastAsia="Times New Roman"/>
                <w:kern w:val="32"/>
              </w:rPr>
              <w:t>За счет расходов бюджета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96" w:rsidRPr="00187D96" w:rsidRDefault="00187D96" w:rsidP="00187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32"/>
                <w:lang w:val="en-US"/>
              </w:rPr>
            </w:pPr>
            <w:r w:rsidRPr="00187D96">
              <w:rPr>
                <w:rFonts w:eastAsia="Times New Roman"/>
                <w:kern w:val="32"/>
              </w:rPr>
              <w:t>0</w:t>
            </w:r>
          </w:p>
        </w:tc>
      </w:tr>
    </w:tbl>
    <w:p w:rsidR="00187D96" w:rsidRPr="00187D96" w:rsidRDefault="00187D96" w:rsidP="00187D96">
      <w:pPr>
        <w:ind w:left="180"/>
        <w:jc w:val="right"/>
        <w:rPr>
          <w:rFonts w:eastAsia="Times New Roman"/>
          <w:b/>
        </w:rPr>
      </w:pPr>
    </w:p>
    <w:p w:rsidR="003F5EA3" w:rsidRDefault="003F5EA3" w:rsidP="003F5EA3">
      <w:pPr>
        <w:ind w:firstLine="567"/>
        <w:jc w:val="both"/>
        <w:rPr>
          <w:rFonts w:eastAsia="Times New Roman"/>
        </w:rPr>
      </w:pPr>
    </w:p>
    <w:p w:rsidR="003F5EA3" w:rsidRDefault="003F5EA3">
      <w:pPr>
        <w:spacing w:after="200" w:line="276" w:lineRule="auto"/>
        <w:rPr>
          <w:rFonts w:eastAsia="Times New Roman"/>
        </w:rPr>
      </w:pPr>
    </w:p>
    <w:sectPr w:rsidR="003F5EA3" w:rsidSect="00F730EF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E2" w:rsidRDefault="00AE13E2" w:rsidP="00751805">
      <w:r>
        <w:separator/>
      </w:r>
    </w:p>
  </w:endnote>
  <w:endnote w:type="continuationSeparator" w:id="0">
    <w:p w:rsidR="00AE13E2" w:rsidRDefault="00AE13E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EF" w:rsidRDefault="00F730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EF" w:rsidRDefault="00F730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EF" w:rsidRDefault="00F730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E2" w:rsidRDefault="00AE13E2" w:rsidP="00751805">
      <w:r>
        <w:separator/>
      </w:r>
    </w:p>
  </w:footnote>
  <w:footnote w:type="continuationSeparator" w:id="0">
    <w:p w:rsidR="00AE13E2" w:rsidRDefault="00AE13E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EF" w:rsidRDefault="00F730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EF" w:rsidRDefault="00F730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63D6">
      <w:rPr>
        <w:noProof/>
      </w:rPr>
      <w:t>7</w:t>
    </w:r>
    <w:r>
      <w:fldChar w:fldCharType="end"/>
    </w:r>
  </w:p>
  <w:p w:rsidR="00F730EF" w:rsidRDefault="00F730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EF" w:rsidRDefault="00F730E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F730EF" w:rsidRDefault="00F730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D6">
          <w:rPr>
            <w:noProof/>
          </w:rPr>
          <w:t>222</w:t>
        </w:r>
        <w:r>
          <w:fldChar w:fldCharType="end"/>
        </w:r>
      </w:p>
    </w:sdtContent>
  </w:sdt>
  <w:p w:rsidR="00F730EF" w:rsidRDefault="00F730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D64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4DA1"/>
    <w:multiLevelType w:val="hybridMultilevel"/>
    <w:tmpl w:val="22440D20"/>
    <w:lvl w:ilvl="0" w:tplc="D63AE7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24DCE"/>
    <w:multiLevelType w:val="hybridMultilevel"/>
    <w:tmpl w:val="A5AAE9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556B7"/>
    <w:multiLevelType w:val="multilevel"/>
    <w:tmpl w:val="EEAA9F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9A5110F"/>
    <w:multiLevelType w:val="hybridMultilevel"/>
    <w:tmpl w:val="B9DA8E7E"/>
    <w:lvl w:ilvl="0" w:tplc="DF020164">
      <w:start w:val="2006"/>
      <w:numFmt w:val="decimal"/>
      <w:lvlText w:val="%1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9CC5A32"/>
    <w:multiLevelType w:val="hybridMultilevel"/>
    <w:tmpl w:val="6C6C01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86C5B"/>
    <w:multiLevelType w:val="multilevel"/>
    <w:tmpl w:val="49EC69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6C217E0"/>
    <w:multiLevelType w:val="hybridMultilevel"/>
    <w:tmpl w:val="84A40B9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15157D"/>
    <w:multiLevelType w:val="hybridMultilevel"/>
    <w:tmpl w:val="530208BE"/>
    <w:lvl w:ilvl="0" w:tplc="D4DEFF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A6288F"/>
    <w:multiLevelType w:val="hybridMultilevel"/>
    <w:tmpl w:val="F1ECAA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430CBF"/>
    <w:multiLevelType w:val="hybridMultilevel"/>
    <w:tmpl w:val="7A2E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27CCE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92D72"/>
    <w:multiLevelType w:val="hybridMultilevel"/>
    <w:tmpl w:val="6BC6F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F4743"/>
    <w:multiLevelType w:val="hybridMultilevel"/>
    <w:tmpl w:val="6FEAFB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8245D"/>
    <w:multiLevelType w:val="multilevel"/>
    <w:tmpl w:val="6FEAF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E7291"/>
    <w:multiLevelType w:val="hybridMultilevel"/>
    <w:tmpl w:val="FF260208"/>
    <w:lvl w:ilvl="0" w:tplc="8DA443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F777B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018A1"/>
    <w:multiLevelType w:val="hybridMultilevel"/>
    <w:tmpl w:val="634AA86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1011C2"/>
    <w:multiLevelType w:val="multilevel"/>
    <w:tmpl w:val="BA0043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3165BD"/>
    <w:multiLevelType w:val="hybridMultilevel"/>
    <w:tmpl w:val="0C70A3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277C75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B95"/>
    <w:multiLevelType w:val="hybridMultilevel"/>
    <w:tmpl w:val="49081168"/>
    <w:lvl w:ilvl="0" w:tplc="27240D52">
      <w:start w:val="2007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EBF642D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279C4"/>
    <w:multiLevelType w:val="hybridMultilevel"/>
    <w:tmpl w:val="5B0408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CC4803"/>
    <w:multiLevelType w:val="hybridMultilevel"/>
    <w:tmpl w:val="F4FC2686"/>
    <w:lvl w:ilvl="0" w:tplc="BDAC2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694242"/>
    <w:multiLevelType w:val="multilevel"/>
    <w:tmpl w:val="49EC69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7CC15047"/>
    <w:multiLevelType w:val="hybridMultilevel"/>
    <w:tmpl w:val="4F82C39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F4003B5"/>
    <w:multiLevelType w:val="hybridMultilevel"/>
    <w:tmpl w:val="A89C1068"/>
    <w:lvl w:ilvl="0" w:tplc="B3B601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8"/>
  </w:num>
  <w:num w:numId="5">
    <w:abstractNumId w:val="4"/>
  </w:num>
  <w:num w:numId="6">
    <w:abstractNumId w:val="14"/>
  </w:num>
  <w:num w:numId="7">
    <w:abstractNumId w:val="2"/>
  </w:num>
  <w:num w:numId="8">
    <w:abstractNumId w:val="18"/>
  </w:num>
  <w:num w:numId="9">
    <w:abstractNumId w:val="21"/>
  </w:num>
  <w:num w:numId="10">
    <w:abstractNumId w:val="0"/>
  </w:num>
  <w:num w:numId="11">
    <w:abstractNumId w:val="7"/>
  </w:num>
  <w:num w:numId="12">
    <w:abstractNumId w:val="28"/>
  </w:num>
  <w:num w:numId="13">
    <w:abstractNumId w:val="16"/>
  </w:num>
  <w:num w:numId="14">
    <w:abstractNumId w:val="10"/>
  </w:num>
  <w:num w:numId="15">
    <w:abstractNumId w:val="23"/>
  </w:num>
  <w:num w:numId="16">
    <w:abstractNumId w:val="25"/>
  </w:num>
  <w:num w:numId="17">
    <w:abstractNumId w:val="13"/>
  </w:num>
  <w:num w:numId="18">
    <w:abstractNumId w:val="5"/>
  </w:num>
  <w:num w:numId="19">
    <w:abstractNumId w:val="17"/>
  </w:num>
  <w:num w:numId="20">
    <w:abstractNumId w:val="22"/>
  </w:num>
  <w:num w:numId="21">
    <w:abstractNumId w:val="24"/>
  </w:num>
  <w:num w:numId="22">
    <w:abstractNumId w:val="12"/>
  </w:num>
  <w:num w:numId="23">
    <w:abstractNumId w:val="15"/>
  </w:num>
  <w:num w:numId="24">
    <w:abstractNumId w:val="3"/>
  </w:num>
  <w:num w:numId="25">
    <w:abstractNumId w:val="6"/>
  </w:num>
  <w:num w:numId="26">
    <w:abstractNumId w:val="27"/>
  </w:num>
  <w:num w:numId="27">
    <w:abstractNumId w:val="11"/>
  </w:num>
  <w:num w:numId="28">
    <w:abstractNumId w:val="26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0BF0"/>
    <w:rsid w:val="000075A3"/>
    <w:rsid w:val="00007E3F"/>
    <w:rsid w:val="000101F7"/>
    <w:rsid w:val="00010C42"/>
    <w:rsid w:val="0001203D"/>
    <w:rsid w:val="00037C27"/>
    <w:rsid w:val="00053D6B"/>
    <w:rsid w:val="00054B80"/>
    <w:rsid w:val="00074363"/>
    <w:rsid w:val="000863D6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7A84"/>
    <w:rsid w:val="00187D96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45357"/>
    <w:rsid w:val="00263BB1"/>
    <w:rsid w:val="00273C76"/>
    <w:rsid w:val="0028075B"/>
    <w:rsid w:val="00281AC0"/>
    <w:rsid w:val="00295942"/>
    <w:rsid w:val="002D1DF0"/>
    <w:rsid w:val="003001EF"/>
    <w:rsid w:val="0032526C"/>
    <w:rsid w:val="00333887"/>
    <w:rsid w:val="00360252"/>
    <w:rsid w:val="00362025"/>
    <w:rsid w:val="00382F76"/>
    <w:rsid w:val="0039333B"/>
    <w:rsid w:val="003954A5"/>
    <w:rsid w:val="003A0386"/>
    <w:rsid w:val="003A667B"/>
    <w:rsid w:val="003C5F56"/>
    <w:rsid w:val="003D0F5E"/>
    <w:rsid w:val="003F5EA3"/>
    <w:rsid w:val="0042502E"/>
    <w:rsid w:val="004273E6"/>
    <w:rsid w:val="00444DF9"/>
    <w:rsid w:val="00445DB6"/>
    <w:rsid w:val="004569F3"/>
    <w:rsid w:val="0047020C"/>
    <w:rsid w:val="00477E1A"/>
    <w:rsid w:val="004A163A"/>
    <w:rsid w:val="004A1E93"/>
    <w:rsid w:val="004A7251"/>
    <w:rsid w:val="004B6B23"/>
    <w:rsid w:val="004C521E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945AC"/>
    <w:rsid w:val="005C0C81"/>
    <w:rsid w:val="005F1026"/>
    <w:rsid w:val="00620994"/>
    <w:rsid w:val="006319E0"/>
    <w:rsid w:val="00662671"/>
    <w:rsid w:val="00666C93"/>
    <w:rsid w:val="00681A55"/>
    <w:rsid w:val="00684A1B"/>
    <w:rsid w:val="006A1495"/>
    <w:rsid w:val="006A3F56"/>
    <w:rsid w:val="006C6C50"/>
    <w:rsid w:val="006E339E"/>
    <w:rsid w:val="006F3B93"/>
    <w:rsid w:val="006F3C58"/>
    <w:rsid w:val="00706CD1"/>
    <w:rsid w:val="00707857"/>
    <w:rsid w:val="007107E9"/>
    <w:rsid w:val="007214FC"/>
    <w:rsid w:val="0073460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D6D9F"/>
    <w:rsid w:val="007E588D"/>
    <w:rsid w:val="007F0EB3"/>
    <w:rsid w:val="008014E8"/>
    <w:rsid w:val="00811CB3"/>
    <w:rsid w:val="00812B8F"/>
    <w:rsid w:val="0081445E"/>
    <w:rsid w:val="0082033E"/>
    <w:rsid w:val="008232AD"/>
    <w:rsid w:val="00832539"/>
    <w:rsid w:val="00837FCD"/>
    <w:rsid w:val="008443C8"/>
    <w:rsid w:val="0084593F"/>
    <w:rsid w:val="00847E48"/>
    <w:rsid w:val="00850122"/>
    <w:rsid w:val="00853BAA"/>
    <w:rsid w:val="00881947"/>
    <w:rsid w:val="00884A2D"/>
    <w:rsid w:val="00887044"/>
    <w:rsid w:val="00893FAF"/>
    <w:rsid w:val="008B3F02"/>
    <w:rsid w:val="008B7749"/>
    <w:rsid w:val="008C6F85"/>
    <w:rsid w:val="008C73F4"/>
    <w:rsid w:val="008F26FB"/>
    <w:rsid w:val="008F5AB1"/>
    <w:rsid w:val="009119E2"/>
    <w:rsid w:val="00922831"/>
    <w:rsid w:val="009351BF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017A2"/>
    <w:rsid w:val="00A1332F"/>
    <w:rsid w:val="00A16EF5"/>
    <w:rsid w:val="00A22F30"/>
    <w:rsid w:val="00A40AFC"/>
    <w:rsid w:val="00A45724"/>
    <w:rsid w:val="00A5067D"/>
    <w:rsid w:val="00A520DD"/>
    <w:rsid w:val="00A54935"/>
    <w:rsid w:val="00A63C2C"/>
    <w:rsid w:val="00A65157"/>
    <w:rsid w:val="00A665E0"/>
    <w:rsid w:val="00A84B5D"/>
    <w:rsid w:val="00A95D1A"/>
    <w:rsid w:val="00AB2B21"/>
    <w:rsid w:val="00AD6BC1"/>
    <w:rsid w:val="00AE13E2"/>
    <w:rsid w:val="00AE1490"/>
    <w:rsid w:val="00B06F34"/>
    <w:rsid w:val="00B13634"/>
    <w:rsid w:val="00B21353"/>
    <w:rsid w:val="00B23CE4"/>
    <w:rsid w:val="00B3357D"/>
    <w:rsid w:val="00B34541"/>
    <w:rsid w:val="00B9036C"/>
    <w:rsid w:val="00BA0F97"/>
    <w:rsid w:val="00BB313C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A7135"/>
    <w:rsid w:val="00CD14E5"/>
    <w:rsid w:val="00CD18E6"/>
    <w:rsid w:val="00CE7C72"/>
    <w:rsid w:val="00D0221F"/>
    <w:rsid w:val="00D20452"/>
    <w:rsid w:val="00D320FA"/>
    <w:rsid w:val="00D410A3"/>
    <w:rsid w:val="00D42A74"/>
    <w:rsid w:val="00D515C2"/>
    <w:rsid w:val="00D56655"/>
    <w:rsid w:val="00D6140B"/>
    <w:rsid w:val="00D9127A"/>
    <w:rsid w:val="00D912C1"/>
    <w:rsid w:val="00D930CA"/>
    <w:rsid w:val="00DA535D"/>
    <w:rsid w:val="00DC08EC"/>
    <w:rsid w:val="00DC5532"/>
    <w:rsid w:val="00DC581C"/>
    <w:rsid w:val="00DD4A0A"/>
    <w:rsid w:val="00DE61DC"/>
    <w:rsid w:val="00DF6E12"/>
    <w:rsid w:val="00E14EF4"/>
    <w:rsid w:val="00E2539D"/>
    <w:rsid w:val="00E268FE"/>
    <w:rsid w:val="00E43AF1"/>
    <w:rsid w:val="00E506FD"/>
    <w:rsid w:val="00E55E65"/>
    <w:rsid w:val="00E60A91"/>
    <w:rsid w:val="00E7087A"/>
    <w:rsid w:val="00E7220F"/>
    <w:rsid w:val="00E73C7A"/>
    <w:rsid w:val="00E76676"/>
    <w:rsid w:val="00E9152B"/>
    <w:rsid w:val="00E92CD9"/>
    <w:rsid w:val="00EA754B"/>
    <w:rsid w:val="00EC5179"/>
    <w:rsid w:val="00ED732D"/>
    <w:rsid w:val="00EF03E0"/>
    <w:rsid w:val="00EF11D5"/>
    <w:rsid w:val="00EF536C"/>
    <w:rsid w:val="00F007B6"/>
    <w:rsid w:val="00F031FD"/>
    <w:rsid w:val="00F2001B"/>
    <w:rsid w:val="00F33279"/>
    <w:rsid w:val="00F4146D"/>
    <w:rsid w:val="00F45592"/>
    <w:rsid w:val="00F60198"/>
    <w:rsid w:val="00F6064F"/>
    <w:rsid w:val="00F63318"/>
    <w:rsid w:val="00F65CBA"/>
    <w:rsid w:val="00F730EF"/>
    <w:rsid w:val="00F7343F"/>
    <w:rsid w:val="00F73667"/>
    <w:rsid w:val="00F81C8A"/>
    <w:rsid w:val="00F87F1C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rsid w:val="00187D96"/>
  </w:style>
  <w:style w:type="table" w:styleId="a9">
    <w:name w:val="Table Grid"/>
    <w:basedOn w:val="a1"/>
    <w:rsid w:val="0018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187D96"/>
    <w:pPr>
      <w:jc w:val="center"/>
    </w:pPr>
    <w:rPr>
      <w:rFonts w:eastAsia="Times New Roman"/>
      <w:position w:val="-3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87D96"/>
    <w:rPr>
      <w:rFonts w:ascii="Times New Roman" w:eastAsia="Times New Roman" w:hAnsi="Times New Roman" w:cs="Times New Roman"/>
      <w:position w:val="-30"/>
      <w:sz w:val="28"/>
      <w:szCs w:val="20"/>
      <w:lang w:eastAsia="ru-RU"/>
    </w:rPr>
  </w:style>
  <w:style w:type="paragraph" w:styleId="2">
    <w:name w:val="Body Text 2"/>
    <w:basedOn w:val="a"/>
    <w:link w:val="20"/>
    <w:rsid w:val="00187D96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87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187D96"/>
    <w:rPr>
      <w:color w:val="0000FF"/>
      <w:u w:val="single"/>
    </w:rPr>
  </w:style>
  <w:style w:type="character" w:styleId="ad">
    <w:name w:val="FollowedHyperlink"/>
    <w:uiPriority w:val="99"/>
    <w:rsid w:val="00187D96"/>
    <w:rPr>
      <w:color w:val="800080"/>
      <w:u w:val="single"/>
    </w:rPr>
  </w:style>
  <w:style w:type="paragraph" w:customStyle="1" w:styleId="xl22">
    <w:name w:val="xl22"/>
    <w:basedOn w:val="a"/>
    <w:rsid w:val="00187D96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3">
    <w:name w:val="xl23"/>
    <w:basedOn w:val="a"/>
    <w:rsid w:val="00187D9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4">
    <w:name w:val="xl24"/>
    <w:basedOn w:val="a"/>
    <w:rsid w:val="00187D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5">
    <w:name w:val="xl25"/>
    <w:basedOn w:val="a"/>
    <w:rsid w:val="00187D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6">
    <w:name w:val="xl26"/>
    <w:basedOn w:val="a"/>
    <w:rsid w:val="00187D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7">
    <w:name w:val="xl27"/>
    <w:basedOn w:val="a"/>
    <w:rsid w:val="00187D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28">
    <w:name w:val="xl28"/>
    <w:basedOn w:val="a"/>
    <w:rsid w:val="00187D96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9">
    <w:name w:val="xl29"/>
    <w:basedOn w:val="a"/>
    <w:rsid w:val="00187D96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30">
    <w:name w:val="xl30"/>
    <w:basedOn w:val="a"/>
    <w:rsid w:val="00187D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31">
    <w:name w:val="xl3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2">
    <w:name w:val="xl3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3">
    <w:name w:val="xl33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4">
    <w:name w:val="xl3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5">
    <w:name w:val="xl35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6">
    <w:name w:val="xl36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7">
    <w:name w:val="xl37"/>
    <w:basedOn w:val="a"/>
    <w:rsid w:val="00187D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38">
    <w:name w:val="xl38"/>
    <w:basedOn w:val="a"/>
    <w:rsid w:val="0018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9">
    <w:name w:val="xl39"/>
    <w:basedOn w:val="a"/>
    <w:rsid w:val="0018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0">
    <w:name w:val="xl40"/>
    <w:basedOn w:val="a"/>
    <w:rsid w:val="0018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1">
    <w:name w:val="xl41"/>
    <w:basedOn w:val="a"/>
    <w:rsid w:val="0018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2">
    <w:name w:val="xl4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3">
    <w:name w:val="xl43"/>
    <w:basedOn w:val="a"/>
    <w:rsid w:val="0018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4">
    <w:name w:val="xl4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5">
    <w:name w:val="xl45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6">
    <w:name w:val="xl46"/>
    <w:basedOn w:val="a"/>
    <w:rsid w:val="00187D96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7">
    <w:name w:val="xl47"/>
    <w:basedOn w:val="a"/>
    <w:rsid w:val="0018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8">
    <w:name w:val="xl48"/>
    <w:basedOn w:val="a"/>
    <w:rsid w:val="0018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9">
    <w:name w:val="xl49"/>
    <w:basedOn w:val="a"/>
    <w:rsid w:val="0018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0">
    <w:name w:val="xl50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1">
    <w:name w:val="xl51"/>
    <w:basedOn w:val="a"/>
    <w:rsid w:val="00187D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2">
    <w:name w:val="xl52"/>
    <w:basedOn w:val="a"/>
    <w:rsid w:val="00187D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3">
    <w:name w:val="xl53"/>
    <w:basedOn w:val="a"/>
    <w:rsid w:val="00187D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4">
    <w:name w:val="xl54"/>
    <w:basedOn w:val="a"/>
    <w:rsid w:val="00187D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5">
    <w:name w:val="xl55"/>
    <w:basedOn w:val="a"/>
    <w:rsid w:val="00187D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6">
    <w:name w:val="xl56"/>
    <w:basedOn w:val="a"/>
    <w:rsid w:val="00187D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7">
    <w:name w:val="xl57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8">
    <w:name w:val="xl58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9">
    <w:name w:val="xl59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0">
    <w:name w:val="xl60"/>
    <w:basedOn w:val="a"/>
    <w:rsid w:val="0018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1">
    <w:name w:val="xl6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2">
    <w:name w:val="xl62"/>
    <w:basedOn w:val="a"/>
    <w:rsid w:val="00187D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3">
    <w:name w:val="xl63"/>
    <w:basedOn w:val="a"/>
    <w:rsid w:val="00187D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4">
    <w:name w:val="xl64"/>
    <w:basedOn w:val="a"/>
    <w:rsid w:val="00187D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5">
    <w:name w:val="xl65"/>
    <w:basedOn w:val="a"/>
    <w:rsid w:val="00187D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6">
    <w:name w:val="xl66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ConsNormal">
    <w:name w:val="ConsNormal"/>
    <w:uiPriority w:val="99"/>
    <w:rsid w:val="00187D9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87D96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9">
    <w:name w:val="xl69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1">
    <w:name w:val="xl7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5">
    <w:name w:val="xl75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7">
    <w:name w:val="xl77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78">
    <w:name w:val="xl78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9">
    <w:name w:val="xl79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7">
    <w:name w:val="xl87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8">
    <w:name w:val="xl88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91">
    <w:name w:val="xl9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2">
    <w:name w:val="xl9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5">
    <w:name w:val="xl95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6">
    <w:name w:val="xl96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8">
    <w:name w:val="xl98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9">
    <w:name w:val="xl99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187D96"/>
  </w:style>
  <w:style w:type="paragraph" w:customStyle="1" w:styleId="font5">
    <w:name w:val="font5"/>
    <w:basedOn w:val="a"/>
    <w:rsid w:val="00187D96"/>
    <w:pPr>
      <w:spacing w:before="100" w:beforeAutospacing="1" w:after="100" w:afterAutospacing="1"/>
    </w:pPr>
    <w:rPr>
      <w:rFonts w:eastAsia="Times New Roman"/>
    </w:rPr>
  </w:style>
  <w:style w:type="paragraph" w:customStyle="1" w:styleId="font6">
    <w:name w:val="font6"/>
    <w:basedOn w:val="a"/>
    <w:rsid w:val="00187D96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font7">
    <w:name w:val="font7"/>
    <w:basedOn w:val="a"/>
    <w:rsid w:val="00187D96"/>
    <w:pPr>
      <w:spacing w:before="100" w:beforeAutospacing="1" w:after="100" w:afterAutospacing="1"/>
    </w:pPr>
    <w:rPr>
      <w:rFonts w:ascii="Calibri" w:eastAsia="Times New Roman" w:hAnsi="Calibri"/>
      <w:sz w:val="20"/>
      <w:szCs w:val="20"/>
    </w:rPr>
  </w:style>
  <w:style w:type="paragraph" w:customStyle="1" w:styleId="font8">
    <w:name w:val="font8"/>
    <w:basedOn w:val="a"/>
    <w:rsid w:val="00187D9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187D96"/>
  </w:style>
  <w:style w:type="paragraph" w:customStyle="1" w:styleId="xl100">
    <w:name w:val="xl100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2">
    <w:name w:val="xl10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rsid w:val="00187D96"/>
  </w:style>
  <w:style w:type="table" w:styleId="a9">
    <w:name w:val="Table Grid"/>
    <w:basedOn w:val="a1"/>
    <w:rsid w:val="0018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187D96"/>
    <w:pPr>
      <w:jc w:val="center"/>
    </w:pPr>
    <w:rPr>
      <w:rFonts w:eastAsia="Times New Roman"/>
      <w:position w:val="-3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87D96"/>
    <w:rPr>
      <w:rFonts w:ascii="Times New Roman" w:eastAsia="Times New Roman" w:hAnsi="Times New Roman" w:cs="Times New Roman"/>
      <w:position w:val="-30"/>
      <w:sz w:val="28"/>
      <w:szCs w:val="20"/>
      <w:lang w:eastAsia="ru-RU"/>
    </w:rPr>
  </w:style>
  <w:style w:type="paragraph" w:styleId="2">
    <w:name w:val="Body Text 2"/>
    <w:basedOn w:val="a"/>
    <w:link w:val="20"/>
    <w:rsid w:val="00187D96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87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187D96"/>
    <w:rPr>
      <w:color w:val="0000FF"/>
      <w:u w:val="single"/>
    </w:rPr>
  </w:style>
  <w:style w:type="character" w:styleId="ad">
    <w:name w:val="FollowedHyperlink"/>
    <w:uiPriority w:val="99"/>
    <w:rsid w:val="00187D96"/>
    <w:rPr>
      <w:color w:val="800080"/>
      <w:u w:val="single"/>
    </w:rPr>
  </w:style>
  <w:style w:type="paragraph" w:customStyle="1" w:styleId="xl22">
    <w:name w:val="xl22"/>
    <w:basedOn w:val="a"/>
    <w:rsid w:val="00187D96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3">
    <w:name w:val="xl23"/>
    <w:basedOn w:val="a"/>
    <w:rsid w:val="00187D9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4">
    <w:name w:val="xl24"/>
    <w:basedOn w:val="a"/>
    <w:rsid w:val="00187D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5">
    <w:name w:val="xl25"/>
    <w:basedOn w:val="a"/>
    <w:rsid w:val="00187D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6">
    <w:name w:val="xl26"/>
    <w:basedOn w:val="a"/>
    <w:rsid w:val="00187D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7">
    <w:name w:val="xl27"/>
    <w:basedOn w:val="a"/>
    <w:rsid w:val="00187D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28">
    <w:name w:val="xl28"/>
    <w:basedOn w:val="a"/>
    <w:rsid w:val="00187D96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9">
    <w:name w:val="xl29"/>
    <w:basedOn w:val="a"/>
    <w:rsid w:val="00187D96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30">
    <w:name w:val="xl30"/>
    <w:basedOn w:val="a"/>
    <w:rsid w:val="00187D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31">
    <w:name w:val="xl3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2">
    <w:name w:val="xl3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3">
    <w:name w:val="xl33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4">
    <w:name w:val="xl3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5">
    <w:name w:val="xl35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36">
    <w:name w:val="xl36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7">
    <w:name w:val="xl37"/>
    <w:basedOn w:val="a"/>
    <w:rsid w:val="00187D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38">
    <w:name w:val="xl38"/>
    <w:basedOn w:val="a"/>
    <w:rsid w:val="0018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39">
    <w:name w:val="xl39"/>
    <w:basedOn w:val="a"/>
    <w:rsid w:val="0018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0">
    <w:name w:val="xl40"/>
    <w:basedOn w:val="a"/>
    <w:rsid w:val="0018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1">
    <w:name w:val="xl41"/>
    <w:basedOn w:val="a"/>
    <w:rsid w:val="0018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2">
    <w:name w:val="xl4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43">
    <w:name w:val="xl43"/>
    <w:basedOn w:val="a"/>
    <w:rsid w:val="0018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4">
    <w:name w:val="xl4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5">
    <w:name w:val="xl45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6">
    <w:name w:val="xl46"/>
    <w:basedOn w:val="a"/>
    <w:rsid w:val="00187D96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7">
    <w:name w:val="xl47"/>
    <w:basedOn w:val="a"/>
    <w:rsid w:val="0018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48">
    <w:name w:val="xl48"/>
    <w:basedOn w:val="a"/>
    <w:rsid w:val="0018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49">
    <w:name w:val="xl49"/>
    <w:basedOn w:val="a"/>
    <w:rsid w:val="0018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0">
    <w:name w:val="xl50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1">
    <w:name w:val="xl51"/>
    <w:basedOn w:val="a"/>
    <w:rsid w:val="00187D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2">
    <w:name w:val="xl52"/>
    <w:basedOn w:val="a"/>
    <w:rsid w:val="00187D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53">
    <w:name w:val="xl53"/>
    <w:basedOn w:val="a"/>
    <w:rsid w:val="00187D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4">
    <w:name w:val="xl54"/>
    <w:basedOn w:val="a"/>
    <w:rsid w:val="00187D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5">
    <w:name w:val="xl55"/>
    <w:basedOn w:val="a"/>
    <w:rsid w:val="00187D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56">
    <w:name w:val="xl56"/>
    <w:basedOn w:val="a"/>
    <w:rsid w:val="00187D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7">
    <w:name w:val="xl57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58">
    <w:name w:val="xl58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59">
    <w:name w:val="xl59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0">
    <w:name w:val="xl60"/>
    <w:basedOn w:val="a"/>
    <w:rsid w:val="0018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1">
    <w:name w:val="xl6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2">
    <w:name w:val="xl62"/>
    <w:basedOn w:val="a"/>
    <w:rsid w:val="00187D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3">
    <w:name w:val="xl63"/>
    <w:basedOn w:val="a"/>
    <w:rsid w:val="00187D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4">
    <w:name w:val="xl64"/>
    <w:basedOn w:val="a"/>
    <w:rsid w:val="00187D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5">
    <w:name w:val="xl65"/>
    <w:basedOn w:val="a"/>
    <w:rsid w:val="00187D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6">
    <w:name w:val="xl66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ConsNormal">
    <w:name w:val="ConsNormal"/>
    <w:uiPriority w:val="99"/>
    <w:rsid w:val="00187D9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87D96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9">
    <w:name w:val="xl69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1">
    <w:name w:val="xl7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5">
    <w:name w:val="xl75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7">
    <w:name w:val="xl77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78">
    <w:name w:val="xl78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9">
    <w:name w:val="xl79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7">
    <w:name w:val="xl87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8">
    <w:name w:val="xl88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91">
    <w:name w:val="xl9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2">
    <w:name w:val="xl9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5">
    <w:name w:val="xl95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6">
    <w:name w:val="xl96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8">
    <w:name w:val="xl98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9">
    <w:name w:val="xl99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187D96"/>
  </w:style>
  <w:style w:type="paragraph" w:customStyle="1" w:styleId="font5">
    <w:name w:val="font5"/>
    <w:basedOn w:val="a"/>
    <w:rsid w:val="00187D96"/>
    <w:pPr>
      <w:spacing w:before="100" w:beforeAutospacing="1" w:after="100" w:afterAutospacing="1"/>
    </w:pPr>
    <w:rPr>
      <w:rFonts w:eastAsia="Times New Roman"/>
    </w:rPr>
  </w:style>
  <w:style w:type="paragraph" w:customStyle="1" w:styleId="font6">
    <w:name w:val="font6"/>
    <w:basedOn w:val="a"/>
    <w:rsid w:val="00187D96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font7">
    <w:name w:val="font7"/>
    <w:basedOn w:val="a"/>
    <w:rsid w:val="00187D96"/>
    <w:pPr>
      <w:spacing w:before="100" w:beforeAutospacing="1" w:after="100" w:afterAutospacing="1"/>
    </w:pPr>
    <w:rPr>
      <w:rFonts w:ascii="Calibri" w:eastAsia="Times New Roman" w:hAnsi="Calibri"/>
      <w:sz w:val="20"/>
      <w:szCs w:val="20"/>
    </w:rPr>
  </w:style>
  <w:style w:type="paragraph" w:customStyle="1" w:styleId="font8">
    <w:name w:val="font8"/>
    <w:basedOn w:val="a"/>
    <w:rsid w:val="00187D9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187D96"/>
  </w:style>
  <w:style w:type="paragraph" w:customStyle="1" w:styleId="xl100">
    <w:name w:val="xl100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2">
    <w:name w:val="xl102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18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222</Pages>
  <Words>50197</Words>
  <Characters>286126</Characters>
  <Application>Microsoft Office Word</Application>
  <DocSecurity>0</DocSecurity>
  <Lines>2384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68</cp:revision>
  <cp:lastPrinted>2020-01-06T09:17:00Z</cp:lastPrinted>
  <dcterms:created xsi:type="dcterms:W3CDTF">2017-11-03T10:23:00Z</dcterms:created>
  <dcterms:modified xsi:type="dcterms:W3CDTF">2020-01-06T09:26:00Z</dcterms:modified>
</cp:coreProperties>
</file>