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F" w:rsidRDefault="00C258F4" w:rsidP="00193C0F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93C0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93C0F">
        <w:rPr>
          <w:sz w:val="28"/>
          <w:szCs w:val="28"/>
        </w:rPr>
        <w:t xml:space="preserve"> 2019 года состоялось очередное заседание антитеррористической комиссии Воскресенского муниципального района Нижегородской области</w:t>
      </w:r>
      <w:r>
        <w:rPr>
          <w:sz w:val="28"/>
          <w:szCs w:val="28"/>
        </w:rPr>
        <w:t>,</w:t>
      </w:r>
      <w:r w:rsidR="00193C0F">
        <w:rPr>
          <w:sz w:val="28"/>
          <w:szCs w:val="28"/>
        </w:rPr>
        <w:t xml:space="preserve"> </w:t>
      </w:r>
      <w:r w:rsidR="00FE6431">
        <w:rPr>
          <w:sz w:val="28"/>
          <w:szCs w:val="28"/>
        </w:rPr>
        <w:t>на котором рассмотрены следующие вопросы</w:t>
      </w:r>
      <w:r w:rsidR="00193C0F">
        <w:rPr>
          <w:sz w:val="28"/>
          <w:szCs w:val="28"/>
        </w:rPr>
        <w:t>:</w:t>
      </w:r>
    </w:p>
    <w:p w:rsidR="00C258F4" w:rsidRPr="00064804" w:rsidRDefault="00C258F4" w:rsidP="00C258F4">
      <w:pPr>
        <w:tabs>
          <w:tab w:val="left" w:pos="0"/>
          <w:tab w:val="left" w:pos="851"/>
        </w:tabs>
        <w:ind w:firstLine="567"/>
        <w:jc w:val="both"/>
        <w:rPr>
          <w:rStyle w:val="2"/>
          <w:color w:val="000000"/>
        </w:rPr>
      </w:pPr>
      <w:r w:rsidRPr="00064804">
        <w:rPr>
          <w:rStyle w:val="2"/>
          <w:color w:val="000000"/>
        </w:rPr>
        <w:t>1.</w:t>
      </w:r>
      <w:r w:rsidRPr="00064804">
        <w:rPr>
          <w:rStyle w:val="2"/>
          <w:color w:val="000000"/>
        </w:rPr>
        <w:tab/>
        <w:t>О состоянии и мерах по совершенствованию антитеррористической защищённости и инженерно-</w:t>
      </w:r>
      <w:bookmarkStart w:id="0" w:name="_GoBack"/>
      <w:bookmarkEnd w:id="0"/>
      <w:r w:rsidRPr="00064804">
        <w:rPr>
          <w:rStyle w:val="2"/>
          <w:color w:val="000000"/>
        </w:rPr>
        <w:t>технической укреплённости муниципальных образовательных учреждений и летних загородных оздоровительных лагерей, расположенных на территории муниципального образования.</w:t>
      </w:r>
    </w:p>
    <w:p w:rsidR="00C258F4" w:rsidRPr="00E06C2C" w:rsidRDefault="00C258F4" w:rsidP="00C258F4">
      <w:pPr>
        <w:tabs>
          <w:tab w:val="left" w:pos="0"/>
          <w:tab w:val="left" w:pos="851"/>
        </w:tabs>
        <w:ind w:firstLine="567"/>
        <w:jc w:val="both"/>
        <w:rPr>
          <w:rStyle w:val="2"/>
          <w:color w:val="000000"/>
        </w:rPr>
      </w:pPr>
      <w:r w:rsidRPr="00064804">
        <w:rPr>
          <w:rStyle w:val="2"/>
          <w:color w:val="000000"/>
        </w:rPr>
        <w:t>2.</w:t>
      </w:r>
      <w:r w:rsidRPr="00064804">
        <w:rPr>
          <w:rStyle w:val="2"/>
          <w:color w:val="000000"/>
        </w:rPr>
        <w:tab/>
        <w:t>О реализации мероприятий по обеспечению безопасности выборов в единый день голосования и иных массовых общественно-политических и спортивных мероприятий.</w:t>
      </w:r>
      <w:r w:rsidRPr="00E06C2C">
        <w:t xml:space="preserve"> </w:t>
      </w:r>
      <w:r w:rsidRPr="00E06C2C">
        <w:rPr>
          <w:sz w:val="28"/>
          <w:szCs w:val="28"/>
        </w:rPr>
        <w:t xml:space="preserve">Выработка и реализация согласованных мер, направленных на обеспечение безопасности в период проведения </w:t>
      </w:r>
      <w:proofErr w:type="gramStart"/>
      <w:r w:rsidRPr="00E06C2C">
        <w:rPr>
          <w:sz w:val="28"/>
          <w:szCs w:val="28"/>
        </w:rPr>
        <w:t>избирательной компании</w:t>
      </w:r>
      <w:proofErr w:type="gramEnd"/>
      <w:r w:rsidRPr="00E06C2C">
        <w:rPr>
          <w:sz w:val="28"/>
          <w:szCs w:val="28"/>
        </w:rPr>
        <w:t>.</w:t>
      </w:r>
    </w:p>
    <w:p w:rsidR="00C258F4" w:rsidRPr="00064804" w:rsidRDefault="00C258F4" w:rsidP="00C258F4">
      <w:pPr>
        <w:tabs>
          <w:tab w:val="left" w:pos="0"/>
          <w:tab w:val="left" w:pos="851"/>
        </w:tabs>
        <w:ind w:firstLine="567"/>
        <w:jc w:val="both"/>
        <w:rPr>
          <w:rStyle w:val="2"/>
          <w:color w:val="000000"/>
        </w:rPr>
      </w:pPr>
      <w:r w:rsidRPr="00064804">
        <w:rPr>
          <w:rStyle w:val="2"/>
          <w:color w:val="000000"/>
        </w:rPr>
        <w:t>3.</w:t>
      </w:r>
      <w:r w:rsidRPr="00064804">
        <w:rPr>
          <w:rStyle w:val="2"/>
          <w:color w:val="000000"/>
        </w:rPr>
        <w:tab/>
        <w:t>О реализации полномочий органов местного самоуправления в области профилактики терроризма, минимизации и ликвидации последствий его проявлений, предусмотренных ст.5.2 Федерального закона от 6 марта 2006 года № 35-ФЗ «О противодействии терроризму».</w:t>
      </w:r>
    </w:p>
    <w:p w:rsidR="00C258F4" w:rsidRPr="00064804" w:rsidRDefault="00C258F4" w:rsidP="00C258F4">
      <w:pPr>
        <w:tabs>
          <w:tab w:val="left" w:pos="0"/>
          <w:tab w:val="left" w:pos="851"/>
        </w:tabs>
        <w:ind w:firstLine="567"/>
        <w:jc w:val="both"/>
        <w:rPr>
          <w:rStyle w:val="2"/>
          <w:color w:val="000000"/>
        </w:rPr>
      </w:pPr>
      <w:r w:rsidRPr="00064804">
        <w:rPr>
          <w:rStyle w:val="2"/>
          <w:color w:val="000000"/>
        </w:rPr>
        <w:t>4.</w:t>
      </w:r>
      <w:r w:rsidRPr="00064804">
        <w:rPr>
          <w:rStyle w:val="2"/>
          <w:color w:val="000000"/>
        </w:rPr>
        <w:tab/>
        <w:t>Обеспечение антитеррористической, противокриминальной защищённости и безопасности при подготовке и проведении торжественных мероприятий, повышения эффективности охранных мероприятий, оборудования учебных заведений системами видеонаблюдения, кнопками тревожной сигнализации, привлечении для их охраны сотрудников вневедомственной охраны и работников частных охранных организаций, обеспечения готовности к принятию мер при возникновении чрезвычайных ситуаций.</w:t>
      </w:r>
    </w:p>
    <w:p w:rsidR="00826484" w:rsidRDefault="00826484"/>
    <w:sectPr w:rsidR="0082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1"/>
    <w:rsid w:val="00193C0F"/>
    <w:rsid w:val="005179F1"/>
    <w:rsid w:val="007A35DF"/>
    <w:rsid w:val="00826484"/>
    <w:rsid w:val="00C258F4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58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8F4"/>
    <w:pPr>
      <w:widowControl w:val="0"/>
      <w:shd w:val="clear" w:color="auto" w:fill="FFFFFF"/>
      <w:spacing w:before="240" w:line="44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58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8F4"/>
    <w:pPr>
      <w:widowControl w:val="0"/>
      <w:shd w:val="clear" w:color="auto" w:fill="FFFFFF"/>
      <w:spacing w:before="240" w:line="44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2019-06-07T08:31:00Z</dcterms:created>
  <dcterms:modified xsi:type="dcterms:W3CDTF">2019-09-24T16:24:00Z</dcterms:modified>
</cp:coreProperties>
</file>