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0E34" w14:textId="77777777" w:rsidR="006A52A4" w:rsidRPr="00193B29" w:rsidRDefault="006A52A4" w:rsidP="009247D5">
      <w:pPr>
        <w:widowControl w:val="0"/>
        <w:autoSpaceDE w:val="0"/>
        <w:autoSpaceDN w:val="0"/>
        <w:adjustRightInd w:val="0"/>
        <w:spacing w:after="0" w:line="240" w:lineRule="auto"/>
        <w:ind w:left="4536"/>
        <w:contextualSpacing/>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Приложение</w:t>
      </w:r>
    </w:p>
    <w:p w14:paraId="7369BA6D" w14:textId="77777777" w:rsidR="006A52A4" w:rsidRPr="00193B29" w:rsidRDefault="006A52A4" w:rsidP="009247D5">
      <w:pPr>
        <w:widowControl w:val="0"/>
        <w:autoSpaceDE w:val="0"/>
        <w:autoSpaceDN w:val="0"/>
        <w:adjustRightInd w:val="0"/>
        <w:spacing w:after="0" w:line="240" w:lineRule="auto"/>
        <w:ind w:left="4536"/>
        <w:contextualSpacing/>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к постановлению администрации</w:t>
      </w:r>
    </w:p>
    <w:p w14:paraId="3A21EA20" w14:textId="77777777" w:rsidR="006A52A4" w:rsidRPr="00193B29" w:rsidRDefault="006A52A4" w:rsidP="009247D5">
      <w:pPr>
        <w:widowControl w:val="0"/>
        <w:autoSpaceDE w:val="0"/>
        <w:autoSpaceDN w:val="0"/>
        <w:adjustRightInd w:val="0"/>
        <w:spacing w:after="0" w:line="240" w:lineRule="auto"/>
        <w:ind w:left="4536"/>
        <w:contextualSpacing/>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Воскресенского муниципального района</w:t>
      </w:r>
    </w:p>
    <w:p w14:paraId="421F9149" w14:textId="77777777" w:rsidR="006A52A4" w:rsidRPr="00193B29" w:rsidRDefault="006A52A4" w:rsidP="009247D5">
      <w:pPr>
        <w:widowControl w:val="0"/>
        <w:autoSpaceDE w:val="0"/>
        <w:autoSpaceDN w:val="0"/>
        <w:adjustRightInd w:val="0"/>
        <w:spacing w:after="0" w:line="240" w:lineRule="auto"/>
        <w:ind w:left="4536"/>
        <w:contextualSpacing/>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Нижегородской области</w:t>
      </w:r>
    </w:p>
    <w:p w14:paraId="5015782F" w14:textId="66A3A4A1" w:rsidR="006A52A4" w:rsidRPr="00193B29" w:rsidRDefault="006A52A4" w:rsidP="009247D5">
      <w:pPr>
        <w:widowControl w:val="0"/>
        <w:autoSpaceDE w:val="0"/>
        <w:autoSpaceDN w:val="0"/>
        <w:adjustRightInd w:val="0"/>
        <w:spacing w:after="0" w:line="240" w:lineRule="auto"/>
        <w:ind w:left="4536"/>
        <w:contextualSpacing/>
        <w:jc w:val="right"/>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от  года №</w:t>
      </w:r>
    </w:p>
    <w:p w14:paraId="62B074AB" w14:textId="77777777" w:rsidR="006A52A4" w:rsidRPr="00193B29" w:rsidRDefault="006A52A4" w:rsidP="009247D5">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bookmarkStart w:id="0" w:name="Par28"/>
      <w:bookmarkEnd w:id="0"/>
    </w:p>
    <w:p w14:paraId="2678BCE8" w14:textId="77777777" w:rsidR="006A52A4" w:rsidRPr="00193B29" w:rsidRDefault="00000000" w:rsidP="009247D5">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hyperlink w:anchor="P28" w:history="1">
        <w:r w:rsidR="006A52A4" w:rsidRPr="00193B29">
          <w:rPr>
            <w:rFonts w:ascii="Times New Roman" w:eastAsia="Times New Roman" w:hAnsi="Times New Roman" w:cs="Times New Roman"/>
            <w:b/>
            <w:sz w:val="28"/>
            <w:szCs w:val="28"/>
            <w:lang w:eastAsia="ru-RU"/>
          </w:rPr>
          <w:t>Прогноз</w:t>
        </w:r>
      </w:hyperlink>
      <w:r w:rsidR="006A52A4" w:rsidRPr="00193B29">
        <w:rPr>
          <w:rFonts w:ascii="Times New Roman" w:eastAsia="Times New Roman" w:hAnsi="Times New Roman" w:cs="Times New Roman"/>
          <w:b/>
          <w:sz w:val="28"/>
          <w:szCs w:val="28"/>
          <w:lang w:eastAsia="ru-RU"/>
        </w:rPr>
        <w:t xml:space="preserve"> социально-экономического развития</w:t>
      </w:r>
    </w:p>
    <w:p w14:paraId="00F3E2A2" w14:textId="42B3EE5A" w:rsidR="006A52A4" w:rsidRDefault="006A52A4" w:rsidP="009247D5">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193B29">
        <w:rPr>
          <w:rFonts w:ascii="Times New Roman" w:eastAsia="Times New Roman" w:hAnsi="Times New Roman" w:cs="Times New Roman"/>
          <w:b/>
          <w:sz w:val="28"/>
          <w:szCs w:val="28"/>
          <w:lang w:eastAsia="ru-RU"/>
        </w:rPr>
        <w:t>Воскресенского муниципального района Нижегородской области на среднесрочный период (на 202</w:t>
      </w:r>
      <w:r w:rsidR="007B7C1D">
        <w:rPr>
          <w:rFonts w:ascii="Times New Roman" w:eastAsia="Times New Roman" w:hAnsi="Times New Roman" w:cs="Times New Roman"/>
          <w:b/>
          <w:sz w:val="28"/>
          <w:szCs w:val="28"/>
          <w:lang w:eastAsia="ru-RU"/>
        </w:rPr>
        <w:t>3</w:t>
      </w:r>
      <w:r w:rsidRPr="00193B29">
        <w:rPr>
          <w:rFonts w:ascii="Times New Roman" w:eastAsia="Times New Roman" w:hAnsi="Times New Roman" w:cs="Times New Roman"/>
          <w:b/>
          <w:sz w:val="28"/>
          <w:szCs w:val="28"/>
          <w:lang w:eastAsia="ru-RU"/>
        </w:rPr>
        <w:t xml:space="preserve"> год и на плановый период 202</w:t>
      </w:r>
      <w:r w:rsidR="007B7C1D">
        <w:rPr>
          <w:rFonts w:ascii="Times New Roman" w:eastAsia="Times New Roman" w:hAnsi="Times New Roman" w:cs="Times New Roman"/>
          <w:b/>
          <w:sz w:val="28"/>
          <w:szCs w:val="28"/>
          <w:lang w:eastAsia="ru-RU"/>
        </w:rPr>
        <w:t>4</w:t>
      </w:r>
      <w:r w:rsidRPr="00193B29">
        <w:rPr>
          <w:rFonts w:ascii="Times New Roman" w:eastAsia="Times New Roman" w:hAnsi="Times New Roman" w:cs="Times New Roman"/>
          <w:b/>
          <w:sz w:val="28"/>
          <w:szCs w:val="28"/>
          <w:lang w:eastAsia="ru-RU"/>
        </w:rPr>
        <w:t xml:space="preserve"> и 202</w:t>
      </w:r>
      <w:r w:rsidR="007B7C1D">
        <w:rPr>
          <w:rFonts w:ascii="Times New Roman" w:eastAsia="Times New Roman" w:hAnsi="Times New Roman" w:cs="Times New Roman"/>
          <w:b/>
          <w:sz w:val="28"/>
          <w:szCs w:val="28"/>
          <w:lang w:eastAsia="ru-RU"/>
        </w:rPr>
        <w:t>5</w:t>
      </w:r>
      <w:r w:rsidRPr="00193B29">
        <w:rPr>
          <w:rFonts w:ascii="Times New Roman" w:eastAsia="Times New Roman" w:hAnsi="Times New Roman" w:cs="Times New Roman"/>
          <w:b/>
          <w:sz w:val="28"/>
          <w:szCs w:val="28"/>
          <w:lang w:eastAsia="ru-RU"/>
        </w:rPr>
        <w:t xml:space="preserve"> годов) </w:t>
      </w:r>
    </w:p>
    <w:p w14:paraId="2F96250E" w14:textId="77777777" w:rsidR="002903E6" w:rsidRPr="00193B29" w:rsidRDefault="002903E6" w:rsidP="009247D5">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14:paraId="0A51D9FB" w14:textId="675F7E9C" w:rsidR="00230622" w:rsidRPr="00193B29" w:rsidRDefault="00230622" w:rsidP="009247D5">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contextualSpacing/>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Прогноз социально-экономического развития Воскресенского муниципального района Нижегородской области на среднесрочный период (на 202</w:t>
      </w:r>
      <w:r w:rsidR="00805F19">
        <w:rPr>
          <w:rFonts w:ascii="Times New Roman" w:eastAsia="Times New Roman" w:hAnsi="Times New Roman" w:cs="Times New Roman"/>
          <w:sz w:val="28"/>
          <w:szCs w:val="28"/>
          <w:lang w:eastAsia="ru-RU"/>
        </w:rPr>
        <w:t>2</w:t>
      </w:r>
      <w:r w:rsidRPr="00193B29">
        <w:rPr>
          <w:rFonts w:ascii="Times New Roman" w:eastAsia="Times New Roman" w:hAnsi="Times New Roman" w:cs="Times New Roman"/>
          <w:sz w:val="28"/>
          <w:szCs w:val="28"/>
          <w:lang w:eastAsia="ru-RU"/>
        </w:rPr>
        <w:t xml:space="preserve"> год и на плановый период 202</w:t>
      </w:r>
      <w:r w:rsidR="00805F19">
        <w:rPr>
          <w:rFonts w:ascii="Times New Roman" w:eastAsia="Times New Roman" w:hAnsi="Times New Roman" w:cs="Times New Roman"/>
          <w:sz w:val="28"/>
          <w:szCs w:val="28"/>
          <w:lang w:eastAsia="ru-RU"/>
        </w:rPr>
        <w:t>3</w:t>
      </w:r>
      <w:r w:rsidRPr="00193B29">
        <w:rPr>
          <w:rFonts w:ascii="Times New Roman" w:eastAsia="Times New Roman" w:hAnsi="Times New Roman" w:cs="Times New Roman"/>
          <w:sz w:val="28"/>
          <w:szCs w:val="28"/>
          <w:lang w:eastAsia="ru-RU"/>
        </w:rPr>
        <w:t xml:space="preserve"> и 202</w:t>
      </w:r>
      <w:r w:rsidR="00805F19">
        <w:rPr>
          <w:rFonts w:ascii="Times New Roman" w:eastAsia="Times New Roman" w:hAnsi="Times New Roman" w:cs="Times New Roman"/>
          <w:sz w:val="28"/>
          <w:szCs w:val="28"/>
          <w:lang w:eastAsia="ru-RU"/>
        </w:rPr>
        <w:t>4</w:t>
      </w:r>
      <w:r w:rsidRPr="00193B29">
        <w:rPr>
          <w:rFonts w:ascii="Times New Roman" w:eastAsia="Times New Roman" w:hAnsi="Times New Roman" w:cs="Times New Roman"/>
          <w:sz w:val="28"/>
          <w:szCs w:val="28"/>
          <w:lang w:eastAsia="ru-RU"/>
        </w:rPr>
        <w:t xml:space="preserve"> годов) разработан с учетом действующей нормативно-правовой базы: Бюджетного </w:t>
      </w:r>
      <w:hyperlink r:id="rId8" w:history="1">
        <w:r w:rsidRPr="00193B29">
          <w:rPr>
            <w:rFonts w:ascii="Times New Roman" w:eastAsia="Times New Roman" w:hAnsi="Times New Roman" w:cs="Times New Roman"/>
            <w:sz w:val="28"/>
            <w:szCs w:val="28"/>
            <w:lang w:eastAsia="ru-RU"/>
          </w:rPr>
          <w:t>кодекса</w:t>
        </w:r>
      </w:hyperlink>
      <w:r w:rsidRPr="00193B29">
        <w:rPr>
          <w:rFonts w:ascii="Times New Roman" w:eastAsia="Times New Roman" w:hAnsi="Times New Roman" w:cs="Times New Roman"/>
          <w:sz w:val="28"/>
          <w:szCs w:val="28"/>
          <w:lang w:eastAsia="ru-RU"/>
        </w:rPr>
        <w:t xml:space="preserve"> РФ, Федерального </w:t>
      </w:r>
      <w:hyperlink r:id="rId9" w:history="1">
        <w:r w:rsidRPr="00193B29">
          <w:rPr>
            <w:rFonts w:ascii="Times New Roman" w:eastAsia="Times New Roman" w:hAnsi="Times New Roman" w:cs="Times New Roman"/>
            <w:sz w:val="28"/>
            <w:szCs w:val="28"/>
            <w:lang w:eastAsia="ru-RU"/>
          </w:rPr>
          <w:t>закона</w:t>
        </w:r>
      </w:hyperlink>
      <w:r w:rsidRPr="00193B29">
        <w:rPr>
          <w:rFonts w:ascii="Times New Roman" w:eastAsia="Times New Roman" w:hAnsi="Times New Roman" w:cs="Times New Roman"/>
          <w:sz w:val="28"/>
          <w:szCs w:val="28"/>
          <w:lang w:eastAsia="ru-RU"/>
        </w:rPr>
        <w:t xml:space="preserve"> от 28 июня 2014 года №172-ФЗ «О стратегическом планировании в Российской Федерации», </w:t>
      </w:r>
      <w:hyperlink r:id="rId10" w:history="1">
        <w:r w:rsidRPr="00193B29">
          <w:rPr>
            <w:rFonts w:ascii="Times New Roman" w:eastAsia="Times New Roman" w:hAnsi="Times New Roman" w:cs="Times New Roman"/>
            <w:sz w:val="28"/>
            <w:szCs w:val="28"/>
            <w:lang w:eastAsia="ru-RU"/>
          </w:rPr>
          <w:t>Закона</w:t>
        </w:r>
      </w:hyperlink>
      <w:r w:rsidRPr="00193B29">
        <w:rPr>
          <w:rFonts w:ascii="Times New Roman" w:eastAsia="Times New Roman" w:hAnsi="Times New Roman" w:cs="Times New Roman"/>
          <w:sz w:val="28"/>
          <w:szCs w:val="28"/>
          <w:lang w:eastAsia="ru-RU"/>
        </w:rPr>
        <w:t xml:space="preserve"> Нижегородской области от 26 февраля 2015 года №24-З «О стратегическом планировании в Нижегородской области», постановления администрации Воскресенского муниципального района Нижегородской области от 3 ноября 2015 года №1067 «О порядке разработки, корректировки, осуществления мониторинга и контроля реализации прогноза социально-экономического развития Воскресенского муниципального района Нижегородской области на среднесрочный период».</w:t>
      </w:r>
    </w:p>
    <w:p w14:paraId="012436AB" w14:textId="77777777" w:rsidR="00230622" w:rsidRPr="00193B29" w:rsidRDefault="00230622" w:rsidP="009247D5">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contextualSpacing/>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Среднесрочный прогноз разработан отделом экономики, прогнозирования и ресурсов администрации Воскресенского муниципального района в соответствии с методическими рекомендациями Министерства экономики Нижегородской области и с учетом намерений хозяйствующих субъектов, расположенных на территории района.</w:t>
      </w:r>
    </w:p>
    <w:p w14:paraId="6551EAB8" w14:textId="352446D1" w:rsidR="00230622" w:rsidRPr="00364A79" w:rsidRDefault="00230622" w:rsidP="009247D5">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contextualSpacing/>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 xml:space="preserve">Основу формирования прогнозных параметров составляет анализ тенденций развития экономики района за предшествующий период, а также оценка основных показателей </w:t>
      </w:r>
      <w:r w:rsidRPr="00364A79">
        <w:rPr>
          <w:rFonts w:ascii="Times New Roman" w:eastAsia="Times New Roman" w:hAnsi="Times New Roman" w:cs="Times New Roman"/>
          <w:sz w:val="28"/>
          <w:szCs w:val="28"/>
          <w:lang w:eastAsia="ru-RU"/>
        </w:rPr>
        <w:t>социально-экономического развития в 202</w:t>
      </w:r>
      <w:r w:rsidR="00911B23">
        <w:rPr>
          <w:rFonts w:ascii="Times New Roman" w:eastAsia="Times New Roman" w:hAnsi="Times New Roman" w:cs="Times New Roman"/>
          <w:sz w:val="28"/>
          <w:szCs w:val="28"/>
          <w:lang w:eastAsia="ru-RU"/>
        </w:rPr>
        <w:t>2</w:t>
      </w:r>
      <w:r w:rsidRPr="00364A79">
        <w:rPr>
          <w:rFonts w:ascii="Times New Roman" w:eastAsia="Times New Roman" w:hAnsi="Times New Roman" w:cs="Times New Roman"/>
          <w:sz w:val="28"/>
          <w:szCs w:val="28"/>
          <w:lang w:eastAsia="ru-RU"/>
        </w:rPr>
        <w:t xml:space="preserve"> году.</w:t>
      </w:r>
    </w:p>
    <w:p w14:paraId="12A69020" w14:textId="0BCBF78F" w:rsidR="00230622" w:rsidRPr="00364A79" w:rsidRDefault="00230622" w:rsidP="009247D5">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contextualSpacing/>
        <w:jc w:val="both"/>
        <w:rPr>
          <w:rFonts w:ascii="Times New Roman" w:eastAsia="Times New Roman" w:hAnsi="Times New Roman" w:cs="Times New Roman"/>
          <w:sz w:val="28"/>
          <w:szCs w:val="28"/>
          <w:lang w:eastAsia="ru-RU"/>
        </w:rPr>
      </w:pPr>
      <w:r w:rsidRPr="00364A79">
        <w:rPr>
          <w:rFonts w:ascii="Times New Roman" w:eastAsia="Times New Roman" w:hAnsi="Times New Roman" w:cs="Times New Roman"/>
          <w:sz w:val="28"/>
          <w:szCs w:val="28"/>
          <w:lang w:eastAsia="ru-RU"/>
        </w:rPr>
        <w:t>При расчете основных социально-экономических показателей среднесрочного Прогноза учтены планы развития предприятий района, использованы Основные параметры прогноза социально-экономического развития Нижегородской области на среднесрочный период (на 202</w:t>
      </w:r>
      <w:r w:rsidR="00911B23">
        <w:rPr>
          <w:rFonts w:ascii="Times New Roman" w:eastAsia="Times New Roman" w:hAnsi="Times New Roman" w:cs="Times New Roman"/>
          <w:sz w:val="28"/>
          <w:szCs w:val="28"/>
          <w:lang w:eastAsia="ru-RU"/>
        </w:rPr>
        <w:t>3</w:t>
      </w:r>
      <w:r w:rsidRPr="00364A79">
        <w:rPr>
          <w:rFonts w:ascii="Times New Roman" w:eastAsia="Times New Roman" w:hAnsi="Times New Roman" w:cs="Times New Roman"/>
          <w:sz w:val="28"/>
          <w:szCs w:val="28"/>
          <w:lang w:eastAsia="ru-RU"/>
        </w:rPr>
        <w:t xml:space="preserve"> год и на плановый период 202</w:t>
      </w:r>
      <w:r w:rsidR="00911B23">
        <w:rPr>
          <w:rFonts w:ascii="Times New Roman" w:eastAsia="Times New Roman" w:hAnsi="Times New Roman" w:cs="Times New Roman"/>
          <w:sz w:val="28"/>
          <w:szCs w:val="28"/>
          <w:lang w:eastAsia="ru-RU"/>
        </w:rPr>
        <w:t>4</w:t>
      </w:r>
      <w:r w:rsidRPr="00364A79">
        <w:rPr>
          <w:rFonts w:ascii="Times New Roman" w:eastAsia="Times New Roman" w:hAnsi="Times New Roman" w:cs="Times New Roman"/>
          <w:sz w:val="28"/>
          <w:szCs w:val="28"/>
          <w:lang w:eastAsia="ru-RU"/>
        </w:rPr>
        <w:t xml:space="preserve"> и 202</w:t>
      </w:r>
      <w:r w:rsidR="00911B23">
        <w:rPr>
          <w:rFonts w:ascii="Times New Roman" w:eastAsia="Times New Roman" w:hAnsi="Times New Roman" w:cs="Times New Roman"/>
          <w:sz w:val="28"/>
          <w:szCs w:val="28"/>
          <w:lang w:eastAsia="ru-RU"/>
        </w:rPr>
        <w:t>5</w:t>
      </w:r>
      <w:r w:rsidRPr="00364A79">
        <w:rPr>
          <w:rFonts w:ascii="Times New Roman" w:eastAsia="Times New Roman" w:hAnsi="Times New Roman" w:cs="Times New Roman"/>
          <w:sz w:val="28"/>
          <w:szCs w:val="28"/>
          <w:lang w:eastAsia="ru-RU"/>
        </w:rPr>
        <w:t xml:space="preserve"> годов) (Приложение 1).</w:t>
      </w:r>
    </w:p>
    <w:p w14:paraId="1AF3CB0F" w14:textId="7FF10A79" w:rsidR="00230622" w:rsidRPr="00364A79" w:rsidRDefault="00230622" w:rsidP="009247D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4A79">
        <w:rPr>
          <w:rFonts w:ascii="Times New Roman" w:eastAsia="Times New Roman" w:hAnsi="Times New Roman" w:cs="Times New Roman"/>
          <w:sz w:val="28"/>
          <w:szCs w:val="28"/>
          <w:lang w:eastAsia="ru-RU"/>
        </w:rPr>
        <w:t xml:space="preserve">Прогноз </w:t>
      </w:r>
      <w:hyperlink w:anchor="P480" w:history="1">
        <w:r w:rsidRPr="00364A79">
          <w:rPr>
            <w:rFonts w:ascii="Times New Roman" w:eastAsia="Times New Roman" w:hAnsi="Times New Roman" w:cs="Times New Roman"/>
            <w:sz w:val="28"/>
            <w:szCs w:val="28"/>
            <w:lang w:eastAsia="ru-RU"/>
          </w:rPr>
          <w:t>основных социально-экономических показателей</w:t>
        </w:r>
      </w:hyperlink>
      <w:r w:rsidRPr="00364A79">
        <w:rPr>
          <w:rFonts w:ascii="Times New Roman" w:eastAsia="Times New Roman" w:hAnsi="Times New Roman" w:cs="Times New Roman"/>
          <w:sz w:val="28"/>
          <w:szCs w:val="28"/>
          <w:lang w:eastAsia="ru-RU"/>
        </w:rPr>
        <w:t xml:space="preserve"> на 202</w:t>
      </w:r>
      <w:r w:rsidR="00911B23">
        <w:rPr>
          <w:rFonts w:ascii="Times New Roman" w:eastAsia="Times New Roman" w:hAnsi="Times New Roman" w:cs="Times New Roman"/>
          <w:sz w:val="28"/>
          <w:szCs w:val="28"/>
          <w:lang w:eastAsia="ru-RU"/>
        </w:rPr>
        <w:t>3</w:t>
      </w:r>
      <w:r w:rsidR="00364A79" w:rsidRPr="00364A79">
        <w:rPr>
          <w:rFonts w:ascii="Times New Roman" w:eastAsia="Times New Roman" w:hAnsi="Times New Roman" w:cs="Times New Roman"/>
          <w:sz w:val="28"/>
          <w:szCs w:val="28"/>
          <w:lang w:eastAsia="ru-RU"/>
        </w:rPr>
        <w:t xml:space="preserve"> </w:t>
      </w:r>
      <w:r w:rsidRPr="00364A79">
        <w:rPr>
          <w:rFonts w:ascii="Times New Roman" w:eastAsia="Times New Roman" w:hAnsi="Times New Roman" w:cs="Times New Roman"/>
          <w:sz w:val="28"/>
          <w:szCs w:val="28"/>
          <w:lang w:eastAsia="ru-RU"/>
        </w:rPr>
        <w:t>– 202</w:t>
      </w:r>
      <w:r w:rsidR="00911B23">
        <w:rPr>
          <w:rFonts w:ascii="Times New Roman" w:eastAsia="Times New Roman" w:hAnsi="Times New Roman" w:cs="Times New Roman"/>
          <w:sz w:val="28"/>
          <w:szCs w:val="28"/>
          <w:lang w:eastAsia="ru-RU"/>
        </w:rPr>
        <w:t>5</w:t>
      </w:r>
      <w:r w:rsidRPr="00364A79">
        <w:rPr>
          <w:rFonts w:ascii="Times New Roman" w:eastAsia="Times New Roman" w:hAnsi="Times New Roman" w:cs="Times New Roman"/>
          <w:sz w:val="28"/>
          <w:szCs w:val="28"/>
          <w:lang w:eastAsia="ru-RU"/>
        </w:rPr>
        <w:t xml:space="preserve"> годы по Воскресенскому муниципальному району Нижегородской области (Приложение 2) является основой формирования бюджета района на 202</w:t>
      </w:r>
      <w:r w:rsidR="00C1443D">
        <w:rPr>
          <w:rFonts w:ascii="Times New Roman" w:eastAsia="Times New Roman" w:hAnsi="Times New Roman" w:cs="Times New Roman"/>
          <w:sz w:val="28"/>
          <w:szCs w:val="28"/>
          <w:lang w:eastAsia="ru-RU"/>
        </w:rPr>
        <w:t>3</w:t>
      </w:r>
      <w:r w:rsidRPr="00364A79">
        <w:rPr>
          <w:rFonts w:ascii="Times New Roman" w:eastAsia="Times New Roman" w:hAnsi="Times New Roman" w:cs="Times New Roman"/>
          <w:sz w:val="28"/>
          <w:szCs w:val="28"/>
          <w:lang w:eastAsia="ru-RU"/>
        </w:rPr>
        <w:t xml:space="preserve"> год и на плановый период 202</w:t>
      </w:r>
      <w:r w:rsidR="00C1443D">
        <w:rPr>
          <w:rFonts w:ascii="Times New Roman" w:eastAsia="Times New Roman" w:hAnsi="Times New Roman" w:cs="Times New Roman"/>
          <w:sz w:val="28"/>
          <w:szCs w:val="28"/>
          <w:lang w:eastAsia="ru-RU"/>
        </w:rPr>
        <w:t>4</w:t>
      </w:r>
      <w:r w:rsidRPr="00364A79">
        <w:rPr>
          <w:rFonts w:ascii="Times New Roman" w:eastAsia="Times New Roman" w:hAnsi="Times New Roman" w:cs="Times New Roman"/>
          <w:sz w:val="28"/>
          <w:szCs w:val="28"/>
          <w:lang w:eastAsia="ru-RU"/>
        </w:rPr>
        <w:t xml:space="preserve"> - 202</w:t>
      </w:r>
      <w:r w:rsidR="00C1443D">
        <w:rPr>
          <w:rFonts w:ascii="Times New Roman" w:eastAsia="Times New Roman" w:hAnsi="Times New Roman" w:cs="Times New Roman"/>
          <w:sz w:val="28"/>
          <w:szCs w:val="28"/>
          <w:lang w:eastAsia="ru-RU"/>
        </w:rPr>
        <w:t>5</w:t>
      </w:r>
      <w:r w:rsidRPr="00364A79">
        <w:rPr>
          <w:rFonts w:ascii="Times New Roman" w:eastAsia="Times New Roman" w:hAnsi="Times New Roman" w:cs="Times New Roman"/>
          <w:sz w:val="28"/>
          <w:szCs w:val="28"/>
          <w:lang w:eastAsia="ru-RU"/>
        </w:rPr>
        <w:t xml:space="preserve"> годов.</w:t>
      </w:r>
    </w:p>
    <w:p w14:paraId="15C1B11B" w14:textId="77777777" w:rsidR="00230622" w:rsidRPr="00EC4F03" w:rsidRDefault="00230622" w:rsidP="009247D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4A79">
        <w:rPr>
          <w:rFonts w:ascii="Times New Roman" w:eastAsia="Times New Roman" w:hAnsi="Times New Roman" w:cs="Times New Roman"/>
          <w:sz w:val="28"/>
          <w:szCs w:val="28"/>
          <w:lang w:eastAsia="ru-RU"/>
        </w:rPr>
        <w:t xml:space="preserve">Информационная база </w:t>
      </w:r>
      <w:r w:rsidRPr="00EC4F03">
        <w:rPr>
          <w:rFonts w:ascii="Times New Roman" w:eastAsia="Times New Roman" w:hAnsi="Times New Roman" w:cs="Times New Roman"/>
          <w:sz w:val="28"/>
          <w:szCs w:val="28"/>
          <w:lang w:eastAsia="ru-RU"/>
        </w:rPr>
        <w:t>формирования Прогноза на среднесрочный период:</w:t>
      </w:r>
    </w:p>
    <w:p w14:paraId="42B40431" w14:textId="246092EE" w:rsidR="00230622" w:rsidRPr="00EC4F03" w:rsidRDefault="00230622" w:rsidP="009247D5">
      <w:pPr>
        <w:spacing w:after="0" w:line="240" w:lineRule="auto"/>
        <w:ind w:firstLine="567"/>
        <w:contextualSpacing/>
        <w:jc w:val="both"/>
        <w:rPr>
          <w:rFonts w:ascii="Times New Roman" w:eastAsia="Times New Roman" w:hAnsi="Times New Roman" w:cs="Times New Roman"/>
          <w:sz w:val="28"/>
          <w:szCs w:val="28"/>
          <w:lang w:eastAsia="ru-RU"/>
        </w:rPr>
      </w:pPr>
      <w:r w:rsidRPr="00EC4F03">
        <w:rPr>
          <w:rFonts w:ascii="Times New Roman" w:eastAsia="Times New Roman" w:hAnsi="Times New Roman" w:cs="Times New Roman"/>
          <w:sz w:val="28"/>
          <w:szCs w:val="28"/>
          <w:lang w:eastAsia="ru-RU"/>
        </w:rPr>
        <w:t>-данные статистического и налогового учета за 20</w:t>
      </w:r>
      <w:r w:rsidR="00364A79" w:rsidRPr="00EC4F03">
        <w:rPr>
          <w:rFonts w:ascii="Times New Roman" w:eastAsia="Times New Roman" w:hAnsi="Times New Roman" w:cs="Times New Roman"/>
          <w:sz w:val="28"/>
          <w:szCs w:val="28"/>
          <w:lang w:eastAsia="ru-RU"/>
        </w:rPr>
        <w:t>2</w:t>
      </w:r>
      <w:r w:rsidR="00C1443D">
        <w:rPr>
          <w:rFonts w:ascii="Times New Roman" w:eastAsia="Times New Roman" w:hAnsi="Times New Roman" w:cs="Times New Roman"/>
          <w:sz w:val="28"/>
          <w:szCs w:val="28"/>
          <w:lang w:eastAsia="ru-RU"/>
        </w:rPr>
        <w:t>1</w:t>
      </w:r>
      <w:r w:rsidRPr="00EC4F03">
        <w:rPr>
          <w:rFonts w:ascii="Times New Roman" w:eastAsia="Times New Roman" w:hAnsi="Times New Roman" w:cs="Times New Roman"/>
          <w:sz w:val="28"/>
          <w:szCs w:val="28"/>
          <w:lang w:eastAsia="ru-RU"/>
        </w:rPr>
        <w:t xml:space="preserve"> год и 1 квартал 202</w:t>
      </w:r>
      <w:r w:rsidR="00C1443D">
        <w:rPr>
          <w:rFonts w:ascii="Times New Roman" w:eastAsia="Times New Roman" w:hAnsi="Times New Roman" w:cs="Times New Roman"/>
          <w:sz w:val="28"/>
          <w:szCs w:val="28"/>
          <w:lang w:eastAsia="ru-RU"/>
        </w:rPr>
        <w:t>2</w:t>
      </w:r>
      <w:r w:rsidRPr="00EC4F03">
        <w:rPr>
          <w:rFonts w:ascii="Times New Roman" w:eastAsia="Times New Roman" w:hAnsi="Times New Roman" w:cs="Times New Roman"/>
          <w:sz w:val="28"/>
          <w:szCs w:val="28"/>
          <w:lang w:eastAsia="ru-RU"/>
        </w:rPr>
        <w:t xml:space="preserve"> года;</w:t>
      </w:r>
    </w:p>
    <w:p w14:paraId="0F11AC29" w14:textId="49C09129" w:rsidR="00230622" w:rsidRPr="00EC4F03" w:rsidRDefault="00230622" w:rsidP="009247D5">
      <w:pPr>
        <w:spacing w:after="0" w:line="240" w:lineRule="auto"/>
        <w:ind w:firstLine="567"/>
        <w:contextualSpacing/>
        <w:jc w:val="both"/>
        <w:rPr>
          <w:rFonts w:ascii="Times New Roman" w:eastAsia="Times New Roman" w:hAnsi="Times New Roman" w:cs="Times New Roman"/>
          <w:sz w:val="28"/>
          <w:szCs w:val="28"/>
          <w:lang w:eastAsia="ru-RU"/>
        </w:rPr>
      </w:pPr>
      <w:r w:rsidRPr="00EC4F03">
        <w:rPr>
          <w:rFonts w:ascii="Times New Roman" w:eastAsia="Times New Roman" w:hAnsi="Times New Roman" w:cs="Times New Roman"/>
          <w:sz w:val="28"/>
          <w:szCs w:val="28"/>
          <w:lang w:eastAsia="ru-RU"/>
        </w:rPr>
        <w:t>-основные параметры прогноза социально-экономического развития Нижегородской области на среднесрочный период (на 202</w:t>
      </w:r>
      <w:r w:rsidR="00C1443D">
        <w:rPr>
          <w:rFonts w:ascii="Times New Roman" w:eastAsia="Times New Roman" w:hAnsi="Times New Roman" w:cs="Times New Roman"/>
          <w:sz w:val="28"/>
          <w:szCs w:val="28"/>
          <w:lang w:eastAsia="ru-RU"/>
        </w:rPr>
        <w:t>3</w:t>
      </w:r>
      <w:r w:rsidRPr="00EC4F03">
        <w:rPr>
          <w:rFonts w:ascii="Times New Roman" w:eastAsia="Times New Roman" w:hAnsi="Times New Roman" w:cs="Times New Roman"/>
          <w:sz w:val="28"/>
          <w:szCs w:val="28"/>
          <w:lang w:eastAsia="ru-RU"/>
        </w:rPr>
        <w:t xml:space="preserve"> год и на плановый период 202</w:t>
      </w:r>
      <w:r w:rsidR="00C1443D">
        <w:rPr>
          <w:rFonts w:ascii="Times New Roman" w:eastAsia="Times New Roman" w:hAnsi="Times New Roman" w:cs="Times New Roman"/>
          <w:sz w:val="28"/>
          <w:szCs w:val="28"/>
          <w:lang w:eastAsia="ru-RU"/>
        </w:rPr>
        <w:t>4</w:t>
      </w:r>
      <w:r w:rsidRPr="00EC4F03">
        <w:rPr>
          <w:rFonts w:ascii="Times New Roman" w:eastAsia="Times New Roman" w:hAnsi="Times New Roman" w:cs="Times New Roman"/>
          <w:sz w:val="28"/>
          <w:szCs w:val="28"/>
          <w:lang w:eastAsia="ru-RU"/>
        </w:rPr>
        <w:t xml:space="preserve"> и 202</w:t>
      </w:r>
      <w:r w:rsidR="00C1443D">
        <w:rPr>
          <w:rFonts w:ascii="Times New Roman" w:eastAsia="Times New Roman" w:hAnsi="Times New Roman" w:cs="Times New Roman"/>
          <w:sz w:val="28"/>
          <w:szCs w:val="28"/>
          <w:lang w:eastAsia="ru-RU"/>
        </w:rPr>
        <w:t>5</w:t>
      </w:r>
      <w:r w:rsidRPr="00EC4F03">
        <w:rPr>
          <w:rFonts w:ascii="Times New Roman" w:eastAsia="Times New Roman" w:hAnsi="Times New Roman" w:cs="Times New Roman"/>
          <w:sz w:val="28"/>
          <w:szCs w:val="28"/>
          <w:lang w:eastAsia="ru-RU"/>
        </w:rPr>
        <w:t xml:space="preserve"> годов);</w:t>
      </w:r>
    </w:p>
    <w:p w14:paraId="7543AB20" w14:textId="77777777" w:rsidR="00230622" w:rsidRPr="00EC4F03" w:rsidRDefault="00230622" w:rsidP="009247D5">
      <w:pPr>
        <w:spacing w:after="0" w:line="240" w:lineRule="auto"/>
        <w:ind w:firstLine="567"/>
        <w:contextualSpacing/>
        <w:jc w:val="both"/>
        <w:rPr>
          <w:rFonts w:ascii="Times New Roman" w:eastAsia="Times New Roman" w:hAnsi="Times New Roman" w:cs="Times New Roman"/>
          <w:sz w:val="28"/>
          <w:szCs w:val="28"/>
          <w:lang w:eastAsia="ru-RU"/>
        </w:rPr>
      </w:pPr>
      <w:r w:rsidRPr="00EC4F03">
        <w:rPr>
          <w:rFonts w:ascii="Times New Roman" w:eastAsia="Times New Roman" w:hAnsi="Times New Roman" w:cs="Times New Roman"/>
          <w:sz w:val="28"/>
          <w:szCs w:val="28"/>
          <w:lang w:eastAsia="ru-RU"/>
        </w:rPr>
        <w:t>- прогнозы экономического развития хозяйствующих субъектов.</w:t>
      </w:r>
    </w:p>
    <w:p w14:paraId="759970FA" w14:textId="24207460" w:rsidR="002903E6" w:rsidRPr="00EC4F03" w:rsidRDefault="00230622" w:rsidP="009247D5">
      <w:pPr>
        <w:widowControl w:val="0"/>
        <w:autoSpaceDE w:val="0"/>
        <w:autoSpaceDN w:val="0"/>
        <w:adjustRightInd w:val="0"/>
        <w:spacing w:after="0" w:line="240" w:lineRule="auto"/>
        <w:contextualSpacing/>
        <w:jc w:val="center"/>
        <w:rPr>
          <w:rFonts w:ascii="Times New Roman" w:eastAsia="Times New Roman" w:hAnsi="Times New Roman" w:cs="Times New Roman"/>
          <w:b/>
          <w:spacing w:val="40"/>
          <w:sz w:val="28"/>
          <w:szCs w:val="28"/>
          <w:lang w:eastAsia="ru-RU"/>
        </w:rPr>
      </w:pPr>
      <w:bookmarkStart w:id="1" w:name="_Toc513101045"/>
      <w:bookmarkStart w:id="2" w:name="_Toc484674023"/>
      <w:r w:rsidRPr="00EC4F03">
        <w:rPr>
          <w:sz w:val="28"/>
          <w:szCs w:val="28"/>
        </w:rPr>
        <w:br w:type="page"/>
      </w:r>
      <w:bookmarkStart w:id="3" w:name="_Toc71638288"/>
      <w:bookmarkEnd w:id="1"/>
      <w:bookmarkEnd w:id="2"/>
    </w:p>
    <w:p w14:paraId="28378CEA" w14:textId="77777777" w:rsidR="0041666A" w:rsidRPr="008E7EF5" w:rsidRDefault="0041666A" w:rsidP="009247D5">
      <w:pPr>
        <w:pStyle w:val="1"/>
        <w:contextualSpacing/>
        <w:rPr>
          <w:sz w:val="28"/>
          <w:szCs w:val="28"/>
        </w:rPr>
      </w:pPr>
      <w:bookmarkStart w:id="4" w:name="_Toc106086507"/>
      <w:bookmarkEnd w:id="3"/>
      <w:r w:rsidRPr="008E2916">
        <w:rPr>
          <w:sz w:val="26"/>
          <w:szCs w:val="26"/>
        </w:rPr>
        <w:lastRenderedPageBreak/>
        <w:t xml:space="preserve">I. </w:t>
      </w:r>
      <w:r w:rsidRPr="008E7EF5">
        <w:rPr>
          <w:sz w:val="28"/>
          <w:szCs w:val="28"/>
        </w:rPr>
        <w:t>Анализ социально-экономического развития Воскресенского муниципального района в 2021 году</w:t>
      </w:r>
      <w:bookmarkEnd w:id="4"/>
    </w:p>
    <w:p w14:paraId="7625B3D0" w14:textId="77777777" w:rsidR="0041666A" w:rsidRPr="008E7EF5" w:rsidRDefault="0041666A" w:rsidP="009247D5">
      <w:pPr>
        <w:pStyle w:val="ab"/>
        <w:ind w:left="0" w:firstLine="567"/>
        <w:contextualSpacing/>
        <w:rPr>
          <w:rFonts w:ascii="Times New Roman" w:hAnsi="Times New Roman"/>
          <w:sz w:val="28"/>
          <w:szCs w:val="28"/>
        </w:rPr>
      </w:pPr>
    </w:p>
    <w:p w14:paraId="1F70255B" w14:textId="77777777" w:rsidR="0041666A" w:rsidRPr="008E7EF5" w:rsidRDefault="0041666A" w:rsidP="009247D5">
      <w:pPr>
        <w:pStyle w:val="ab"/>
        <w:numPr>
          <w:ilvl w:val="1"/>
          <w:numId w:val="22"/>
        </w:numPr>
        <w:contextualSpacing/>
        <w:rPr>
          <w:rStyle w:val="20"/>
          <w:rFonts w:ascii="Times New Roman" w:hAnsi="Times New Roman" w:cs="Times New Roman"/>
        </w:rPr>
      </w:pPr>
      <w:bookmarkStart w:id="5" w:name="_Toc106086508"/>
      <w:r w:rsidRPr="008E7EF5">
        <w:rPr>
          <w:rStyle w:val="20"/>
          <w:rFonts w:ascii="Times New Roman" w:hAnsi="Times New Roman" w:cs="Times New Roman"/>
        </w:rPr>
        <w:t>Развитие отраслей экономики и социальной сферы</w:t>
      </w:r>
      <w:bookmarkEnd w:id="5"/>
    </w:p>
    <w:p w14:paraId="2C55D207" w14:textId="77777777" w:rsidR="0041666A" w:rsidRPr="008E7EF5" w:rsidRDefault="0041666A" w:rsidP="009247D5">
      <w:pPr>
        <w:pStyle w:val="3"/>
        <w:contextualSpacing/>
        <w:rPr>
          <w:rFonts w:ascii="Times New Roman" w:hAnsi="Times New Roman" w:cs="Times New Roman"/>
          <w:sz w:val="28"/>
          <w:szCs w:val="28"/>
          <w:u w:val="single"/>
        </w:rPr>
      </w:pPr>
      <w:bookmarkStart w:id="6" w:name="_Toc106086509"/>
      <w:r w:rsidRPr="008E7EF5">
        <w:rPr>
          <w:rStyle w:val="20"/>
          <w:rFonts w:ascii="Times New Roman" w:hAnsi="Times New Roman" w:cs="Times New Roman"/>
          <w:i w:val="0"/>
          <w:iCs w:val="0"/>
          <w:u w:val="single"/>
        </w:rPr>
        <w:t>Развитие отраслей экономики</w:t>
      </w:r>
      <w:bookmarkEnd w:id="6"/>
    </w:p>
    <w:p w14:paraId="73671255"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По оценке уровня социально-экономического развития муниципальных районов и городских округов, проводимой министерством экономического развития и инвестиций Нижегородской области, Воскресенский муниципальный район относится к территориям с уровнем развития ниже среднего, рейтинг по итогам 2021 года – 47 место из 52 муниципальных образований (2019 год – 40 место, 2020 год – 36 место и средний уровень).  </w:t>
      </w:r>
    </w:p>
    <w:p w14:paraId="54374522"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По итогам комплексной оценки эффективности деятельности органов местного самоуправления городских округов и муниципальных районов Нижегородской области Воскресенский район в 2020 году (рейтинг определен  в 2021 году) отнесен на 7 место ранга из 10, в 2019 году – 12 место из 12.</w:t>
      </w:r>
    </w:p>
    <w:p w14:paraId="033CFC14"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За 2021 год отгружено товаров собственного производства, выполнено работ и услуг по полному кругу организаций на сумму 2014,95 млн. руб. (71,4 % к 2020 году), в т.ч. в разрезе видов экономической деятельности:</w:t>
      </w:r>
    </w:p>
    <w:p w14:paraId="559F4BA1"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обрабатывающие производства – 44,0% (885,75 млн. руб.);</w:t>
      </w:r>
    </w:p>
    <w:p w14:paraId="5B253A74"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обеспечение электрической энергией, газом и паром; кондиционирование воздуха – 3,3% (67,72 млн. руб.);</w:t>
      </w:r>
    </w:p>
    <w:p w14:paraId="3E405240"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водоснабжение, водоотведение – 1,3% (25,88 млн. руб.);</w:t>
      </w:r>
    </w:p>
    <w:p w14:paraId="44A0407C"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сельское хозяйство – 3,5% (70,38 млн. руб.);</w:t>
      </w:r>
    </w:p>
    <w:p w14:paraId="52D6A9B7"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транспортировка и хранение – 1,1% (22,50 млн. руб.);</w:t>
      </w:r>
    </w:p>
    <w:p w14:paraId="1039B510"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строительство – 20,3% (408,57 млн. руб.);</w:t>
      </w:r>
    </w:p>
    <w:p w14:paraId="10E3E9A7"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розничная торговля  – 21,5% (433,45 млн. руб.);</w:t>
      </w:r>
    </w:p>
    <w:p w14:paraId="1287600C"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прочие –5,0% (100,7 млн. руб.).</w:t>
      </w:r>
    </w:p>
    <w:p w14:paraId="6E7C5E8F"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p>
    <w:p w14:paraId="4439C1D5" w14:textId="51801EB6"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color w:val="FF0000"/>
          <w:sz w:val="28"/>
          <w:szCs w:val="28"/>
        </w:rPr>
      </w:pPr>
      <w:r w:rsidRPr="008E7EF5">
        <w:rPr>
          <w:rFonts w:ascii="Times New Roman" w:hAnsi="Times New Roman" w:cs="Times New Roman"/>
          <w:sz w:val="28"/>
          <w:szCs w:val="28"/>
        </w:rPr>
        <w:t>В Воскресенском муниципальном районе наиболее развиты следующие отрасли экономики: обрабатывающие производства (ООО «Рельеф», ООО «</w:t>
      </w:r>
      <w:proofErr w:type="spellStart"/>
      <w:r w:rsidRPr="008E7EF5">
        <w:rPr>
          <w:rFonts w:ascii="Times New Roman" w:hAnsi="Times New Roman" w:cs="Times New Roman"/>
          <w:sz w:val="28"/>
          <w:szCs w:val="28"/>
        </w:rPr>
        <w:t>Стройсервис</w:t>
      </w:r>
      <w:proofErr w:type="spellEnd"/>
      <w:r w:rsidRPr="008E7EF5">
        <w:rPr>
          <w:rFonts w:ascii="Times New Roman" w:hAnsi="Times New Roman" w:cs="Times New Roman"/>
          <w:sz w:val="28"/>
          <w:szCs w:val="28"/>
        </w:rPr>
        <w:t>», ООО «Метрополь»), строительство (ООО «</w:t>
      </w:r>
      <w:proofErr w:type="spellStart"/>
      <w:r w:rsidRPr="008E7EF5">
        <w:rPr>
          <w:rFonts w:ascii="Times New Roman" w:hAnsi="Times New Roman" w:cs="Times New Roman"/>
          <w:sz w:val="28"/>
          <w:szCs w:val="28"/>
        </w:rPr>
        <w:t>ДорстройНН</w:t>
      </w:r>
      <w:proofErr w:type="spellEnd"/>
      <w:r w:rsidRPr="008E7EF5">
        <w:rPr>
          <w:rFonts w:ascii="Times New Roman" w:hAnsi="Times New Roman" w:cs="Times New Roman"/>
          <w:sz w:val="28"/>
          <w:szCs w:val="28"/>
        </w:rPr>
        <w:t xml:space="preserve">», ООО ПМК "Воскресенская") и торговля  (ПО «Воскресенский кооператор», ИП </w:t>
      </w:r>
      <w:proofErr w:type="spellStart"/>
      <w:r w:rsidRPr="008E7EF5">
        <w:rPr>
          <w:rFonts w:ascii="Times New Roman" w:hAnsi="Times New Roman" w:cs="Times New Roman"/>
          <w:sz w:val="28"/>
          <w:szCs w:val="28"/>
        </w:rPr>
        <w:t>Турлаева</w:t>
      </w:r>
      <w:proofErr w:type="spellEnd"/>
      <w:r w:rsidRPr="008E7EF5">
        <w:rPr>
          <w:rFonts w:ascii="Times New Roman" w:hAnsi="Times New Roman" w:cs="Times New Roman"/>
          <w:sz w:val="28"/>
          <w:szCs w:val="28"/>
        </w:rPr>
        <w:t xml:space="preserve"> Р.В.).</w:t>
      </w:r>
    </w:p>
    <w:p w14:paraId="51C5C307"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При разработке прогноза социально-экономического развития района на 2022 год уменьшение производства по району в 2021 году было предусмотрено, согласованная в Минэкономразвития области оценка объема отгрузки на 2021 год (1856,6 млн. руб.) перевыполнена на 8,5%.</w:t>
      </w:r>
    </w:p>
    <w:p w14:paraId="304738C2" w14:textId="3B26FC3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Потери в строительстве частично компенсированы за счет других отраслей реального сектора экономики. В 2021 году увеличилась отгрузка по промышленным производствам – 135,4% к уровню 2020 года, рост при этом обеспечили все направления обрабатывающей промышленности:</w:t>
      </w:r>
    </w:p>
    <w:p w14:paraId="37594511"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лесная промышленность – 117,7%,</w:t>
      </w:r>
    </w:p>
    <w:p w14:paraId="76BB67CD"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пищевая промышленность – 134,4%,</w:t>
      </w:r>
    </w:p>
    <w:p w14:paraId="0E8A2062"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производство спортивных товаров – 190,5%.</w:t>
      </w:r>
    </w:p>
    <w:p w14:paraId="6408FB48"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Увеличили объемы услуг предприятия туризма, общественного питания, транспорта. </w:t>
      </w:r>
    </w:p>
    <w:p w14:paraId="479CF563" w14:textId="77777777" w:rsidR="0041666A" w:rsidRPr="008E7EF5" w:rsidRDefault="0041666A" w:rsidP="009247D5">
      <w:pPr>
        <w:pStyle w:val="4"/>
        <w:contextualSpacing/>
        <w:rPr>
          <w:i/>
        </w:rPr>
      </w:pPr>
      <w:bookmarkStart w:id="7" w:name="_Toc106086510"/>
      <w:r w:rsidRPr="008E7EF5">
        <w:rPr>
          <w:i/>
        </w:rPr>
        <w:lastRenderedPageBreak/>
        <w:t>Обрабатывающие производства</w:t>
      </w:r>
      <w:bookmarkEnd w:id="7"/>
    </w:p>
    <w:p w14:paraId="6B7EB6F2"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Годовой объем продукции обрабатывающих предприятий составил 892,5 млн. руб., 135,4% к 2020 году в действующих ценах. </w:t>
      </w:r>
    </w:p>
    <w:p w14:paraId="773D55E6"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Доля </w:t>
      </w:r>
      <w:r w:rsidRPr="00182EF3">
        <w:rPr>
          <w:rFonts w:ascii="Times New Roman" w:hAnsi="Times New Roman" w:cs="Times New Roman"/>
          <w:sz w:val="28"/>
          <w:szCs w:val="28"/>
          <w:u w:val="single"/>
        </w:rPr>
        <w:t>лесоперерабатывающей отрасли</w:t>
      </w:r>
      <w:r w:rsidRPr="008E7EF5">
        <w:rPr>
          <w:rFonts w:ascii="Times New Roman" w:hAnsi="Times New Roman" w:cs="Times New Roman"/>
          <w:sz w:val="28"/>
          <w:szCs w:val="28"/>
        </w:rPr>
        <w:t xml:space="preserve"> в общем объеме обрабатывающей промышленности района на протяжении многих лет преобладающая: 2020 год – 79,9%, 2021 год – 70,1. Доля производства спортивных товаров возросла с 15,9% в 2020 году до 22,5% в 2021 году, пищевой промышленности – с 4,2% 2020 году до 7,4% в 2021 году.</w:t>
      </w:r>
    </w:p>
    <w:p w14:paraId="07155FA7"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районе по состоянию на 01 января </w:t>
      </w:r>
      <w:proofErr w:type="spellStart"/>
      <w:r w:rsidRPr="008E7EF5">
        <w:rPr>
          <w:rFonts w:ascii="Times New Roman" w:hAnsi="Times New Roman" w:cs="Times New Roman"/>
          <w:sz w:val="28"/>
          <w:szCs w:val="28"/>
        </w:rPr>
        <w:t>т.г</w:t>
      </w:r>
      <w:proofErr w:type="spellEnd"/>
      <w:r w:rsidRPr="008E7EF5">
        <w:rPr>
          <w:rFonts w:ascii="Times New Roman" w:hAnsi="Times New Roman" w:cs="Times New Roman"/>
          <w:sz w:val="28"/>
          <w:szCs w:val="28"/>
        </w:rPr>
        <w:t>. насчитывалось 48 предприятий лесного комплекса (ЮЛ и ИП), где занято 437 человек, или 8,9% от общей численности формирующих ФОТ района. За 5 лет численность работников отрасли уменьшилась на 28% (2016 год – 610 чел., 55 предприятий).</w:t>
      </w:r>
    </w:p>
    <w:p w14:paraId="4C2D6501"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За 2021 год предприятиями лесной и деревообрабатывающей промышленности заготовлено 141,9 </w:t>
      </w:r>
      <w:proofErr w:type="spellStart"/>
      <w:r w:rsidRPr="008E7EF5">
        <w:rPr>
          <w:rFonts w:ascii="Times New Roman" w:hAnsi="Times New Roman" w:cs="Times New Roman"/>
          <w:sz w:val="28"/>
          <w:szCs w:val="28"/>
        </w:rPr>
        <w:t>тыс.куб.м</w:t>
      </w:r>
      <w:proofErr w:type="spellEnd"/>
      <w:r w:rsidRPr="008E7EF5">
        <w:rPr>
          <w:rFonts w:ascii="Times New Roman" w:hAnsi="Times New Roman" w:cs="Times New Roman"/>
          <w:sz w:val="28"/>
          <w:szCs w:val="28"/>
        </w:rPr>
        <w:t xml:space="preserve"> древесины (69,5% к 2020 году), произведено 29,1 </w:t>
      </w:r>
      <w:proofErr w:type="spellStart"/>
      <w:r w:rsidRPr="008E7EF5">
        <w:rPr>
          <w:rFonts w:ascii="Times New Roman" w:hAnsi="Times New Roman" w:cs="Times New Roman"/>
          <w:sz w:val="28"/>
          <w:szCs w:val="28"/>
        </w:rPr>
        <w:t>тыс.куб.м</w:t>
      </w:r>
      <w:proofErr w:type="spellEnd"/>
      <w:r w:rsidRPr="008E7EF5">
        <w:rPr>
          <w:rFonts w:ascii="Times New Roman" w:hAnsi="Times New Roman" w:cs="Times New Roman"/>
          <w:sz w:val="28"/>
          <w:szCs w:val="28"/>
        </w:rPr>
        <w:t xml:space="preserve"> пиломатериалов (101,4% к 2020 году) и реализовано продукции на 620,7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xml:space="preserve">. (117,7% к уровню прошлого года), что составляет 30,8% общей суммы отгрузки по району. </w:t>
      </w:r>
    </w:p>
    <w:p w14:paraId="0488C3F0"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разрезе предприятий увеличили объемы реализации ЗАО «Ветлуга-лес» (в 1,9 раза), ООО «Н-Н» (в 1,5 раза), ООО «Артель-лес» (на 36%), ИП Щербинин А.К. (в 1,9 раза), ИП Медведев А.В. (на 33%).</w:t>
      </w:r>
    </w:p>
    <w:p w14:paraId="0DD1893C"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Объем заготовки древесины выше уровня 2020 года в ЗАО «Ветлуга-лес» и ООО «Артель-лес».</w:t>
      </w:r>
    </w:p>
    <w:p w14:paraId="3A8A7B5E"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Рост производства пиломатериалов по итогам года отмечен на предприятиях: ООО «</w:t>
      </w:r>
      <w:proofErr w:type="spellStart"/>
      <w:r w:rsidRPr="008E7EF5">
        <w:rPr>
          <w:rFonts w:ascii="Times New Roman" w:hAnsi="Times New Roman" w:cs="Times New Roman"/>
          <w:sz w:val="28"/>
          <w:szCs w:val="28"/>
        </w:rPr>
        <w:t>Стройсервис</w:t>
      </w:r>
      <w:proofErr w:type="spellEnd"/>
      <w:r w:rsidRPr="008E7EF5">
        <w:rPr>
          <w:rFonts w:ascii="Times New Roman" w:hAnsi="Times New Roman" w:cs="Times New Roman"/>
          <w:sz w:val="28"/>
          <w:szCs w:val="28"/>
        </w:rPr>
        <w:t>» (1,8 раза), ИП Медведев А.В. (2 раза).</w:t>
      </w:r>
    </w:p>
    <w:p w14:paraId="6DABA44E"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Заработная плата по отрасли составила 14188 руб., темп роста к 2020 году – 102,5%. Наиболее высокий уровень оплаты труда в ЗАО «Ветлуга-лес», ООО «</w:t>
      </w:r>
      <w:proofErr w:type="spellStart"/>
      <w:r w:rsidRPr="008E7EF5">
        <w:rPr>
          <w:rFonts w:ascii="Times New Roman" w:hAnsi="Times New Roman" w:cs="Times New Roman"/>
          <w:sz w:val="28"/>
          <w:szCs w:val="28"/>
        </w:rPr>
        <w:t>Стройсервис</w:t>
      </w:r>
      <w:proofErr w:type="spellEnd"/>
      <w:r w:rsidRPr="008E7EF5">
        <w:rPr>
          <w:rFonts w:ascii="Times New Roman" w:hAnsi="Times New Roman" w:cs="Times New Roman"/>
          <w:sz w:val="28"/>
          <w:szCs w:val="28"/>
        </w:rPr>
        <w:t>», ИП Медведев А.В.</w:t>
      </w:r>
    </w:p>
    <w:p w14:paraId="4B3F88D4"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74% лесного фонда Воскресенского района находится в аренде. На территории Воскресенского районного лесничества на сегодняшний день  работают 11 арендаторов по заготовке древесины, 1 арендатор по рекреации, 1 арендатор по ведению охотничьего хозяйства и один по ведению сельского хозяйства (безвозмездное пользование). Заключено 17 договоров аренды. </w:t>
      </w:r>
    </w:p>
    <w:p w14:paraId="5F711CE2"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 году арендаторами лесных участков и исполнителями государственного задания на территории лесничества проведены лесовосстановительные мероприятия:</w:t>
      </w:r>
    </w:p>
    <w:p w14:paraId="116DEB36"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посадка лесных культур на площади – 342,85 га (план 260,5 га);</w:t>
      </w:r>
    </w:p>
    <w:p w14:paraId="40E539AE"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содействие естественному возобновлению леса и комбинированное лесовосстановление на площади 85,4 га (план 86,8 га).</w:t>
      </w:r>
    </w:p>
    <w:p w14:paraId="34E2917E"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Перевод в покрытые лесом земли лесных культур и древесных насаждений, образовавшихся в результате осуществления лесовосстановительных мероприятий, проведен на площади 54 га.</w:t>
      </w:r>
    </w:p>
    <w:p w14:paraId="410A510B" w14:textId="66EEDCD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 году зарегистрировано 9 лесных пожаров.</w:t>
      </w:r>
      <w:r w:rsidR="001648AB">
        <w:rPr>
          <w:rFonts w:ascii="Times New Roman" w:hAnsi="Times New Roman" w:cs="Times New Roman"/>
          <w:sz w:val="28"/>
          <w:szCs w:val="28"/>
        </w:rPr>
        <w:t xml:space="preserve"> </w:t>
      </w:r>
      <w:r w:rsidRPr="008E7EF5">
        <w:rPr>
          <w:rFonts w:ascii="Times New Roman" w:hAnsi="Times New Roman" w:cs="Times New Roman"/>
          <w:sz w:val="28"/>
          <w:szCs w:val="28"/>
        </w:rPr>
        <w:t>Противопожарные мероприятия на территории Воскресенского районного лесничества выполнены на 100%:</w:t>
      </w:r>
    </w:p>
    <w:p w14:paraId="43D3E9C3"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строительство дорог - 0,31 км (план 0,275 км);</w:t>
      </w:r>
    </w:p>
    <w:p w14:paraId="33BBC4B8"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эксплуатация дорог - 640,6 км (план 640,6);</w:t>
      </w:r>
    </w:p>
    <w:p w14:paraId="45768961"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разрубка квартальных просек – 18,12 (план 18,02);</w:t>
      </w:r>
    </w:p>
    <w:p w14:paraId="6F813377"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lastRenderedPageBreak/>
        <w:t>- прочистка мин. полос – 197,71 (план 178,02).</w:t>
      </w:r>
    </w:p>
    <w:p w14:paraId="018EA81D"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качестве назначения санитарно-оздоровительных мероприятий с целью  предотвращения негативных процессов или ущерба от их воздействия на территории лесничества за прошедший год проведено лесопатологическое обследование на площади  192,9 га. </w:t>
      </w:r>
    </w:p>
    <w:p w14:paraId="5872C6E5"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2021 году в связи с судебным обжалованием результатов конкурса на передачу  участков леса на территории </w:t>
      </w:r>
      <w:proofErr w:type="spellStart"/>
      <w:r w:rsidRPr="008E7EF5">
        <w:rPr>
          <w:rFonts w:ascii="Times New Roman" w:hAnsi="Times New Roman" w:cs="Times New Roman"/>
          <w:sz w:val="28"/>
          <w:szCs w:val="28"/>
        </w:rPr>
        <w:t>Шурговашского</w:t>
      </w:r>
      <w:proofErr w:type="spellEnd"/>
      <w:r w:rsidRPr="008E7EF5">
        <w:rPr>
          <w:rFonts w:ascii="Times New Roman" w:hAnsi="Times New Roman" w:cs="Times New Roman"/>
          <w:sz w:val="28"/>
          <w:szCs w:val="28"/>
        </w:rPr>
        <w:t xml:space="preserve">, Красноярского и </w:t>
      </w:r>
      <w:proofErr w:type="spellStart"/>
      <w:r w:rsidRPr="008E7EF5">
        <w:rPr>
          <w:rFonts w:ascii="Times New Roman" w:hAnsi="Times New Roman" w:cs="Times New Roman"/>
          <w:sz w:val="28"/>
          <w:szCs w:val="28"/>
        </w:rPr>
        <w:t>Заветлужского</w:t>
      </w:r>
      <w:proofErr w:type="spellEnd"/>
      <w:r w:rsidRPr="008E7EF5">
        <w:rPr>
          <w:rFonts w:ascii="Times New Roman" w:hAnsi="Times New Roman" w:cs="Times New Roman"/>
          <w:sz w:val="28"/>
          <w:szCs w:val="28"/>
        </w:rPr>
        <w:t xml:space="preserve"> участковых лесничеств в аренду, данные участки остались без назначения и проведения всего комплекса лесохозяйственных мероприятий.</w:t>
      </w:r>
    </w:p>
    <w:p w14:paraId="5940A383" w14:textId="77777777" w:rsidR="00182EF3" w:rsidRDefault="00182EF3" w:rsidP="009247D5">
      <w:pPr>
        <w:widowControl w:val="0"/>
        <w:tabs>
          <w:tab w:val="left" w:pos="993"/>
        </w:tabs>
        <w:spacing w:line="240" w:lineRule="auto"/>
        <w:ind w:right="38" w:firstLine="709"/>
        <w:contextualSpacing/>
        <w:jc w:val="both"/>
        <w:rPr>
          <w:rFonts w:ascii="Times New Roman" w:hAnsi="Times New Roman" w:cs="Times New Roman"/>
          <w:sz w:val="28"/>
          <w:szCs w:val="28"/>
        </w:rPr>
      </w:pPr>
    </w:p>
    <w:p w14:paraId="65AFC4A0" w14:textId="559F3EFF"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Предприятиями </w:t>
      </w:r>
      <w:r w:rsidRPr="00182EF3">
        <w:rPr>
          <w:rFonts w:ascii="Times New Roman" w:hAnsi="Times New Roman" w:cs="Times New Roman"/>
          <w:sz w:val="28"/>
          <w:szCs w:val="28"/>
          <w:u w:val="single"/>
        </w:rPr>
        <w:t>пищевой промышленности</w:t>
      </w:r>
      <w:r w:rsidRPr="008E7EF5">
        <w:rPr>
          <w:rFonts w:ascii="Times New Roman" w:hAnsi="Times New Roman" w:cs="Times New Roman"/>
          <w:sz w:val="28"/>
          <w:szCs w:val="28"/>
        </w:rPr>
        <w:t xml:space="preserve"> по итогам года отгружено продукции на 65,3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(134,4% к 2020 году).  Существенный прирост по отрасли обеспечили ООО «</w:t>
      </w:r>
      <w:proofErr w:type="spellStart"/>
      <w:r w:rsidRPr="008E7EF5">
        <w:rPr>
          <w:rFonts w:ascii="Times New Roman" w:hAnsi="Times New Roman" w:cs="Times New Roman"/>
          <w:sz w:val="28"/>
          <w:szCs w:val="28"/>
        </w:rPr>
        <w:t>Геомакс</w:t>
      </w:r>
      <w:proofErr w:type="spellEnd"/>
      <w:r w:rsidRPr="008E7EF5">
        <w:rPr>
          <w:rFonts w:ascii="Times New Roman" w:hAnsi="Times New Roman" w:cs="Times New Roman"/>
          <w:sz w:val="28"/>
          <w:szCs w:val="28"/>
        </w:rPr>
        <w:t xml:space="preserve">-НН», ИП Ерошкина Т.Е. и ООО «Светлояр». </w:t>
      </w:r>
    </w:p>
    <w:p w14:paraId="23171E72"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отчетном периоде предприятиями района выпечено 257 тонн хлебобулочных изделий, что на 14% ниже прошлогоднего результата. Предприятие ПО «Воскресенский хлебокомбинат» прекратило производственную деятельность.</w:t>
      </w:r>
    </w:p>
    <w:p w14:paraId="48F7B99B"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Производство бутилированной воды на предприятиях ООО «</w:t>
      </w:r>
      <w:proofErr w:type="spellStart"/>
      <w:r w:rsidRPr="008E7EF5">
        <w:rPr>
          <w:rFonts w:ascii="Times New Roman" w:hAnsi="Times New Roman" w:cs="Times New Roman"/>
          <w:sz w:val="28"/>
          <w:szCs w:val="28"/>
        </w:rPr>
        <w:t>Геомакс</w:t>
      </w:r>
      <w:proofErr w:type="spellEnd"/>
      <w:r w:rsidRPr="008E7EF5">
        <w:rPr>
          <w:rFonts w:ascii="Times New Roman" w:hAnsi="Times New Roman" w:cs="Times New Roman"/>
          <w:sz w:val="28"/>
          <w:szCs w:val="28"/>
        </w:rPr>
        <w:t xml:space="preserve">-НН» и ООО «Светлояр» увеличилось на 68,1% и составило 10,8 </w:t>
      </w:r>
      <w:proofErr w:type="spellStart"/>
      <w:r w:rsidRPr="008E7EF5">
        <w:rPr>
          <w:rFonts w:ascii="Times New Roman" w:hAnsi="Times New Roman" w:cs="Times New Roman"/>
          <w:sz w:val="28"/>
          <w:szCs w:val="28"/>
        </w:rPr>
        <w:t>тыс.тонн</w:t>
      </w:r>
      <w:proofErr w:type="spellEnd"/>
      <w:r w:rsidRPr="008E7EF5">
        <w:rPr>
          <w:rFonts w:ascii="Times New Roman" w:hAnsi="Times New Roman" w:cs="Times New Roman"/>
          <w:sz w:val="28"/>
          <w:szCs w:val="28"/>
        </w:rPr>
        <w:t>.</w:t>
      </w:r>
    </w:p>
    <w:p w14:paraId="62984001"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 году ООО «</w:t>
      </w:r>
      <w:proofErr w:type="spellStart"/>
      <w:r w:rsidRPr="008E7EF5">
        <w:rPr>
          <w:rFonts w:ascii="Times New Roman" w:hAnsi="Times New Roman" w:cs="Times New Roman"/>
          <w:sz w:val="28"/>
          <w:szCs w:val="28"/>
        </w:rPr>
        <w:t>Геомакс</w:t>
      </w:r>
      <w:proofErr w:type="spellEnd"/>
      <w:r w:rsidRPr="008E7EF5">
        <w:rPr>
          <w:rFonts w:ascii="Times New Roman" w:hAnsi="Times New Roman" w:cs="Times New Roman"/>
          <w:sz w:val="28"/>
          <w:szCs w:val="28"/>
        </w:rPr>
        <w:t>-НН» с водой «Королевский источник» стало лауреатом Всероссийского конкурса «100 лучших товаров России».</w:t>
      </w:r>
    </w:p>
    <w:p w14:paraId="05DC5842" w14:textId="77777777" w:rsidR="0041666A" w:rsidRPr="008E7EF5" w:rsidRDefault="0041666A" w:rsidP="009247D5">
      <w:pPr>
        <w:pStyle w:val="4"/>
        <w:contextualSpacing/>
        <w:rPr>
          <w:i/>
        </w:rPr>
      </w:pPr>
      <w:bookmarkStart w:id="8" w:name="_Toc106086511"/>
      <w:r w:rsidRPr="008E7EF5">
        <w:rPr>
          <w:i/>
        </w:rPr>
        <w:t>Обеспечение электрической энергией, газом, паром, кондиционирование воздуха</w:t>
      </w:r>
      <w:bookmarkEnd w:id="8"/>
    </w:p>
    <w:p w14:paraId="7132930C"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Объем услуг по виду деятельности в 2021 году составил 67,72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xml:space="preserve">. (105,9% к 2019 году – 63,98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w:t>
      </w:r>
    </w:p>
    <w:p w14:paraId="3C40209B"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На территории района функционирует 63 котельных и 41 печь, которые отапливают объекты соцкультбыта и жилфонда района, из них 21 котельная находится на обслуживании гарантирующего поставщика тепловой энергии на территории района ООО «Теплоцентраль» (33%).</w:t>
      </w:r>
    </w:p>
    <w:p w14:paraId="032FADDC"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На всех действующих котельных в установленные сроки проведены запланированные капитальный и текущий ремонты на общую сумму 1,6 млн. руб. Выполнен ремонт наружной теплотрассы </w:t>
      </w:r>
      <w:proofErr w:type="spellStart"/>
      <w:r w:rsidRPr="008E7EF5">
        <w:rPr>
          <w:rFonts w:ascii="Times New Roman" w:hAnsi="Times New Roman" w:cs="Times New Roman"/>
          <w:sz w:val="28"/>
          <w:szCs w:val="28"/>
        </w:rPr>
        <w:t>Егоровской</w:t>
      </w:r>
      <w:proofErr w:type="spellEnd"/>
      <w:r w:rsidRPr="008E7EF5">
        <w:rPr>
          <w:rFonts w:ascii="Times New Roman" w:hAnsi="Times New Roman" w:cs="Times New Roman"/>
          <w:sz w:val="28"/>
          <w:szCs w:val="28"/>
        </w:rPr>
        <w:t xml:space="preserve"> школы,  ремонт внутренней системы теплоснабжения Владимирской средней </w:t>
      </w:r>
      <w:proofErr w:type="spellStart"/>
      <w:r w:rsidRPr="008E7EF5">
        <w:rPr>
          <w:rFonts w:ascii="Times New Roman" w:hAnsi="Times New Roman" w:cs="Times New Roman"/>
          <w:sz w:val="28"/>
          <w:szCs w:val="28"/>
        </w:rPr>
        <w:t>школы.На</w:t>
      </w:r>
      <w:proofErr w:type="spellEnd"/>
      <w:r w:rsidRPr="008E7EF5">
        <w:rPr>
          <w:rFonts w:ascii="Times New Roman" w:hAnsi="Times New Roman" w:cs="Times New Roman"/>
          <w:sz w:val="28"/>
          <w:szCs w:val="28"/>
        </w:rPr>
        <w:t xml:space="preserve"> всех котельных сформированы нормативные запасы топлива, и с 16 сентября начат отопительный сезон. </w:t>
      </w:r>
    </w:p>
    <w:p w14:paraId="572D7257" w14:textId="77777777" w:rsidR="0041666A" w:rsidRPr="008E7EF5" w:rsidRDefault="0041666A" w:rsidP="009247D5">
      <w:pPr>
        <w:pStyle w:val="4"/>
        <w:contextualSpacing/>
        <w:rPr>
          <w:i/>
        </w:rPr>
      </w:pPr>
      <w:bookmarkStart w:id="9" w:name="_Toc106086512"/>
      <w:r w:rsidRPr="008E7EF5">
        <w:rPr>
          <w:i/>
        </w:rPr>
        <w:t>Водоснабжение, водоотведение, организация сбора и утилизация отходов</w:t>
      </w:r>
      <w:bookmarkEnd w:id="9"/>
    </w:p>
    <w:p w14:paraId="05884DE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Объем услуг по виду деятельности в 2021 году составил 25,88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это услуги по водоснабжению и водоотведению.</w:t>
      </w:r>
    </w:p>
    <w:p w14:paraId="59213650"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Система водоснабжения Воскресенского муниципального района включает в себя 104 артезианских скважины, 71 водонапорную башню, 104 водозаборных скважины. Общая протяженность водопроводных сетей составляет 272,4 км.  Эксплуатирующей организацией и гарантирующим поставщиком услуг водоснабжения и водоотведения на территории района является МУП ЖКХ «Водоканал». </w:t>
      </w:r>
    </w:p>
    <w:p w14:paraId="6A2D7905"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Система централизованного водоснабжения включает в себя подземный водозабор и распределительные сети водоснабжения. Режим эксплуатации водозабора прерывистый. Режим включения регулируется уровнем в водонапорной </w:t>
      </w:r>
      <w:r w:rsidRPr="008E7EF5">
        <w:rPr>
          <w:rFonts w:ascii="Times New Roman" w:hAnsi="Times New Roman" w:cs="Times New Roman"/>
          <w:sz w:val="28"/>
          <w:szCs w:val="28"/>
        </w:rPr>
        <w:lastRenderedPageBreak/>
        <w:t xml:space="preserve">башне в летнее время и автоматикой в зимнее. Автоматика, регулирующая подачу воды в зимнее время, укрыта в павильонах. </w:t>
      </w:r>
    </w:p>
    <w:p w14:paraId="6D88AC79"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Основные проблемы централизованных систем водоснабжения заключаются в значительном износе водопроводных сетей - 55%. Негативное влияние оказывает и  значительная удаленность (до 60 км) населенных пунктов от районного центра, в котором расположена инженерная база МУП ЖКХ «Водоканал». </w:t>
      </w:r>
    </w:p>
    <w:p w14:paraId="2F4DA13C"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 году по программе «Развитие жилищно-коммунального хозяйства Воскресенского муниципального района»  реализованы следующие мероприятия:</w:t>
      </w:r>
    </w:p>
    <w:p w14:paraId="502F3743"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-капитальный ремонт и аварийно-восстановительные работы на муниципальных водопроводных сетях р.п.Воскресенское и сельских поселений – 6,5 млн. руб. (в т.ч. капитальные ремонты водопроводов: </w:t>
      </w:r>
      <w:proofErr w:type="spellStart"/>
      <w:r w:rsidRPr="008E7EF5">
        <w:rPr>
          <w:rFonts w:ascii="Times New Roman" w:hAnsi="Times New Roman" w:cs="Times New Roman"/>
          <w:sz w:val="28"/>
          <w:szCs w:val="28"/>
        </w:rPr>
        <w:t>с.Богородское</w:t>
      </w:r>
      <w:proofErr w:type="spellEnd"/>
      <w:r w:rsidRPr="008E7EF5">
        <w:rPr>
          <w:rFonts w:ascii="Times New Roman" w:hAnsi="Times New Roman" w:cs="Times New Roman"/>
          <w:sz w:val="28"/>
          <w:szCs w:val="28"/>
        </w:rPr>
        <w:t xml:space="preserve"> – 771,7 тыс. руб., </w:t>
      </w:r>
      <w:proofErr w:type="spellStart"/>
      <w:r w:rsidRPr="008E7EF5">
        <w:rPr>
          <w:rFonts w:ascii="Times New Roman" w:hAnsi="Times New Roman" w:cs="Times New Roman"/>
          <w:sz w:val="28"/>
          <w:szCs w:val="28"/>
        </w:rPr>
        <w:t>с.Владимирское</w:t>
      </w:r>
      <w:proofErr w:type="spellEnd"/>
      <w:r w:rsidRPr="008E7EF5">
        <w:rPr>
          <w:rFonts w:ascii="Times New Roman" w:hAnsi="Times New Roman" w:cs="Times New Roman"/>
          <w:sz w:val="28"/>
          <w:szCs w:val="28"/>
        </w:rPr>
        <w:t xml:space="preserve">  - 162,5 тыс. руб., </w:t>
      </w:r>
      <w:proofErr w:type="spellStart"/>
      <w:r w:rsidRPr="008E7EF5">
        <w:rPr>
          <w:rFonts w:ascii="Times New Roman" w:hAnsi="Times New Roman" w:cs="Times New Roman"/>
          <w:sz w:val="28"/>
          <w:szCs w:val="28"/>
        </w:rPr>
        <w:t>с.Глухово</w:t>
      </w:r>
      <w:proofErr w:type="spellEnd"/>
      <w:r w:rsidRPr="008E7EF5">
        <w:rPr>
          <w:rFonts w:ascii="Times New Roman" w:hAnsi="Times New Roman" w:cs="Times New Roman"/>
          <w:sz w:val="28"/>
          <w:szCs w:val="28"/>
        </w:rPr>
        <w:t xml:space="preserve"> – 197,8 тыс. руб., </w:t>
      </w:r>
      <w:proofErr w:type="spellStart"/>
      <w:r w:rsidRPr="008E7EF5">
        <w:rPr>
          <w:rFonts w:ascii="Times New Roman" w:hAnsi="Times New Roman" w:cs="Times New Roman"/>
          <w:sz w:val="28"/>
          <w:szCs w:val="28"/>
        </w:rPr>
        <w:t>с.Нестиары</w:t>
      </w:r>
      <w:proofErr w:type="spellEnd"/>
      <w:r w:rsidRPr="008E7EF5">
        <w:rPr>
          <w:rFonts w:ascii="Times New Roman" w:hAnsi="Times New Roman" w:cs="Times New Roman"/>
          <w:sz w:val="28"/>
          <w:szCs w:val="28"/>
        </w:rPr>
        <w:t xml:space="preserve"> – 2,4 млн. руб.);</w:t>
      </w:r>
    </w:p>
    <w:p w14:paraId="3E67F595"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приобретение и установка насосов - 892,7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w:t>
      </w:r>
    </w:p>
    <w:p w14:paraId="354532B7"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приобретение и установка АСУ для замены башен «</w:t>
      </w:r>
      <w:proofErr w:type="spellStart"/>
      <w:r w:rsidRPr="008E7EF5">
        <w:rPr>
          <w:rFonts w:ascii="Times New Roman" w:hAnsi="Times New Roman" w:cs="Times New Roman"/>
          <w:sz w:val="28"/>
          <w:szCs w:val="28"/>
        </w:rPr>
        <w:t>Рожновского</w:t>
      </w:r>
      <w:proofErr w:type="spellEnd"/>
      <w:r w:rsidRPr="008E7EF5">
        <w:rPr>
          <w:rFonts w:ascii="Times New Roman" w:hAnsi="Times New Roman" w:cs="Times New Roman"/>
          <w:sz w:val="28"/>
          <w:szCs w:val="28"/>
        </w:rPr>
        <w:t xml:space="preserve">» - 265,3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w:t>
      </w:r>
    </w:p>
    <w:p w14:paraId="3AB76B4D"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проведение лабораторного контроля качества питьевой воды – 250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w:t>
      </w:r>
    </w:p>
    <w:p w14:paraId="299C3421" w14:textId="77777777" w:rsidR="0041666A" w:rsidRPr="008E7EF5" w:rsidRDefault="0041666A" w:rsidP="009247D5">
      <w:pPr>
        <w:widowControl w:val="0"/>
        <w:tabs>
          <w:tab w:val="left" w:pos="993"/>
        </w:tabs>
        <w:spacing w:after="0"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приобретение прибора по поиску утечки воды – 81,8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w:t>
      </w:r>
    </w:p>
    <w:p w14:paraId="5A1F7F9D"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Централизованная канализационная сеть расположена в р.п.Воскресенское, является самотечно-напорной, охватывает учреждения соцкультбыта и чуть более  50% территории жилой застройки. Общая протяженность сетей водоотведения  16,7 км. Обслуживают канализационную сеть 3 КНС (+ одна в стадии проекта в связи с расширением территории р.п.Воскресенское). </w:t>
      </w:r>
    </w:p>
    <w:p w14:paraId="056FA1ED"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Очистные сооружения открытого типа с полной биологической очисткой, установленная мощность 700 </w:t>
      </w:r>
      <w:proofErr w:type="spellStart"/>
      <w:r w:rsidRPr="008E7EF5">
        <w:rPr>
          <w:rFonts w:ascii="Times New Roman" w:hAnsi="Times New Roman" w:cs="Times New Roman"/>
          <w:sz w:val="28"/>
          <w:szCs w:val="28"/>
        </w:rPr>
        <w:t>м</w:t>
      </w:r>
      <w:r w:rsidRPr="00A33BC6">
        <w:rPr>
          <w:rFonts w:ascii="Times New Roman" w:hAnsi="Times New Roman" w:cs="Times New Roman"/>
          <w:vertAlign w:val="superscript"/>
        </w:rPr>
        <w:t>3</w:t>
      </w:r>
      <w:proofErr w:type="spellEnd"/>
      <w:r w:rsidRPr="008E7EF5">
        <w:rPr>
          <w:rFonts w:ascii="Times New Roman" w:hAnsi="Times New Roman" w:cs="Times New Roman"/>
          <w:sz w:val="28"/>
          <w:szCs w:val="28"/>
        </w:rPr>
        <w:t xml:space="preserve"> в сутки. Очистка ведется с помощью активных бактерий с постоянной аэрацией. После достаточной очистки вод сток производится в </w:t>
      </w:r>
      <w:proofErr w:type="spellStart"/>
      <w:r w:rsidRPr="008E7EF5">
        <w:rPr>
          <w:rFonts w:ascii="Times New Roman" w:hAnsi="Times New Roman" w:cs="Times New Roman"/>
          <w:sz w:val="28"/>
          <w:szCs w:val="28"/>
        </w:rPr>
        <w:t>р.Ветлуга</w:t>
      </w:r>
      <w:proofErr w:type="spellEnd"/>
      <w:r w:rsidRPr="008E7EF5">
        <w:rPr>
          <w:rFonts w:ascii="Times New Roman" w:hAnsi="Times New Roman" w:cs="Times New Roman"/>
          <w:sz w:val="28"/>
          <w:szCs w:val="28"/>
        </w:rPr>
        <w:t xml:space="preserve">. Объемы водоотведения в 2021 году составили  121,0 тыс. </w:t>
      </w:r>
      <w:proofErr w:type="spellStart"/>
      <w:r w:rsidRPr="008E7EF5">
        <w:rPr>
          <w:rFonts w:ascii="Times New Roman" w:hAnsi="Times New Roman" w:cs="Times New Roman"/>
          <w:sz w:val="28"/>
          <w:szCs w:val="28"/>
        </w:rPr>
        <w:t>куб.м</w:t>
      </w:r>
      <w:proofErr w:type="spellEnd"/>
      <w:r w:rsidRPr="008E7EF5">
        <w:rPr>
          <w:rFonts w:ascii="Times New Roman" w:hAnsi="Times New Roman" w:cs="Times New Roman"/>
          <w:sz w:val="28"/>
          <w:szCs w:val="28"/>
        </w:rPr>
        <w:t xml:space="preserve">. </w:t>
      </w:r>
    </w:p>
    <w:p w14:paraId="26A3A630"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2021 году в рамках программы развития жилищно-коммунального хозяйства выполнены работы по развитию системы проведен ремонт канализационных колодцев р.п.Воскресенское на </w:t>
      </w:r>
      <w:proofErr w:type="spellStart"/>
      <w:r w:rsidRPr="008E7EF5">
        <w:rPr>
          <w:rFonts w:ascii="Times New Roman" w:hAnsi="Times New Roman" w:cs="Times New Roman"/>
          <w:sz w:val="28"/>
          <w:szCs w:val="28"/>
        </w:rPr>
        <w:t>ул.Ленина</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ул.Октябрьская</w:t>
      </w:r>
      <w:proofErr w:type="spellEnd"/>
      <w:r w:rsidRPr="008E7EF5">
        <w:rPr>
          <w:rFonts w:ascii="Times New Roman" w:hAnsi="Times New Roman" w:cs="Times New Roman"/>
          <w:sz w:val="28"/>
          <w:szCs w:val="28"/>
        </w:rPr>
        <w:t xml:space="preserve">  (399,6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 xml:space="preserve">.) и произведена промывка централизованной системы водоотведения р.п.Воскресенское (2 км) – 150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w:t>
      </w:r>
    </w:p>
    <w:p w14:paraId="6F2B55E7" w14:textId="77777777" w:rsidR="0041666A" w:rsidRPr="008E7EF5" w:rsidRDefault="0041666A" w:rsidP="009247D5">
      <w:pPr>
        <w:pStyle w:val="4"/>
        <w:contextualSpacing/>
        <w:rPr>
          <w:i/>
        </w:rPr>
      </w:pPr>
      <w:bookmarkStart w:id="10" w:name="_Toc106086513"/>
      <w:r w:rsidRPr="008E7EF5">
        <w:rPr>
          <w:i/>
        </w:rPr>
        <w:t>Строительство</w:t>
      </w:r>
      <w:bookmarkEnd w:id="10"/>
    </w:p>
    <w:p w14:paraId="6C8B7048"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Доля предприятий дорожного строительства в районном объеме производства, работ и услуг в 2021 году в общей сумме отгрузки составила 20,3% (2020 год – 53,9%) –   408,57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xml:space="preserve">. (2020 год – 1520,22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Падение объема строительных работ в целом по отрасли составило 3,7 раза к 2020 году.</w:t>
      </w:r>
    </w:p>
    <w:p w14:paraId="3C5F739E" w14:textId="77777777" w:rsidR="0041666A" w:rsidRPr="008E7EF5" w:rsidRDefault="0041666A" w:rsidP="009247D5">
      <w:pPr>
        <w:widowControl w:val="0"/>
        <w:tabs>
          <w:tab w:val="left" w:pos="993"/>
        </w:tabs>
        <w:spacing w:line="240" w:lineRule="auto"/>
        <w:ind w:right="38"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рамках государственной программы «Развитие транспортной системы Нижегородской области» проведен ремонт дорожного полотна общей протяженностью 3,5 км на 6 муниципальных дорогах: 3 – в р.п.Воскресенское, 1 - в </w:t>
      </w:r>
      <w:proofErr w:type="spellStart"/>
      <w:r w:rsidRPr="008E7EF5">
        <w:rPr>
          <w:rFonts w:ascii="Times New Roman" w:hAnsi="Times New Roman" w:cs="Times New Roman"/>
          <w:sz w:val="28"/>
          <w:szCs w:val="28"/>
        </w:rPr>
        <w:t>с.Глухово</w:t>
      </w:r>
      <w:proofErr w:type="spellEnd"/>
      <w:r w:rsidRPr="008E7EF5">
        <w:rPr>
          <w:rFonts w:ascii="Times New Roman" w:hAnsi="Times New Roman" w:cs="Times New Roman"/>
          <w:sz w:val="28"/>
          <w:szCs w:val="28"/>
        </w:rPr>
        <w:t xml:space="preserve">, 2 - в </w:t>
      </w:r>
      <w:proofErr w:type="spellStart"/>
      <w:r w:rsidRPr="008E7EF5">
        <w:rPr>
          <w:rFonts w:ascii="Times New Roman" w:hAnsi="Times New Roman" w:cs="Times New Roman"/>
          <w:sz w:val="28"/>
          <w:szCs w:val="28"/>
        </w:rPr>
        <w:t>д.Большие</w:t>
      </w:r>
      <w:proofErr w:type="spellEnd"/>
      <w:r w:rsidRPr="008E7EF5">
        <w:rPr>
          <w:rFonts w:ascii="Times New Roman" w:hAnsi="Times New Roman" w:cs="Times New Roman"/>
          <w:sz w:val="28"/>
          <w:szCs w:val="28"/>
        </w:rPr>
        <w:t xml:space="preserve"> Отары. Сумма средств, привлеченных с областного бюджета, составила 9,2 млн. руб. (95%), из местных бюджетов поселений – 487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 xml:space="preserve">. (5%). </w:t>
      </w:r>
    </w:p>
    <w:p w14:paraId="34E338CF" w14:textId="77777777" w:rsidR="0041666A" w:rsidRPr="008E7EF5" w:rsidRDefault="0041666A" w:rsidP="009247D5">
      <w:pPr>
        <w:pStyle w:val="4"/>
        <w:contextualSpacing/>
        <w:rPr>
          <w:i/>
        </w:rPr>
      </w:pPr>
      <w:bookmarkStart w:id="11" w:name="_Toc106086514"/>
      <w:r w:rsidRPr="008E7EF5">
        <w:rPr>
          <w:i/>
        </w:rPr>
        <w:lastRenderedPageBreak/>
        <w:t>Транспортировка и хранение</w:t>
      </w:r>
      <w:bookmarkEnd w:id="11"/>
    </w:p>
    <w:p w14:paraId="0C0730D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Объем транспортных услуг в 2021 году составил 22,51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xml:space="preserve">, или 172,4% к 2020 году (13,06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xml:space="preserve">.). </w:t>
      </w:r>
    </w:p>
    <w:p w14:paraId="0AE8B70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На конец 2021 года маршрутная сеть пассажирского автотранспорта на территории района составила 20 маршрутов, из них 14 маршрутов, или 70%, обслуживаются МУП «Воскресенское ПАП», 6 маршрутов - индивидуальными предпринимателями (30%).</w:t>
      </w:r>
    </w:p>
    <w:p w14:paraId="1CC2D0C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декабре прошлого года реестр муниципальных маршрутов района пополнился новым маршрутом "Автостанция-ФОК-Автостанция", который начал работу в тестовом режиме с 17 января 2022 года. </w:t>
      </w:r>
    </w:p>
    <w:p w14:paraId="78D11DF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С целью сохранения маршрутной сети социальных перевозок в 2021 году осуществлялась финансовая поддержка МУП «Воскресенское ПАП» в рамках муниципальной программы «Развитие услуг пассажирского транспорта на территории Воскресенского муниципального района Нижегородской области». В отчетном периоде на данные цели из местного бюджета выделено 11,9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xml:space="preserve">. </w:t>
      </w:r>
    </w:p>
    <w:p w14:paraId="0977703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рамках программы приобретены 2 автобуса Газель NEXT на сумму 3,6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xml:space="preserve">., на приобретение и обслуживание тахографов из местного бюджета выделено 180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 xml:space="preserve">., на приобретение шин для автобусов (26 шт.) - 250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w:t>
      </w:r>
    </w:p>
    <w:p w14:paraId="4619900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рамках исполнения 13 муниципальных контрактов на оплату услуг, связанных с осуществлением регулярных пассажирских перевозок по регулируемым тарифам по муниципальным маршрутам района, МУП «Воскресенское ПАП» перечислено 4,5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xml:space="preserve">. Кроме того, МУП «Воскресенское ПАП» перечислена субсидия на компенсацию убытков при осуществлении пассажирских перевозок в сумме 3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w:t>
      </w:r>
    </w:p>
    <w:p w14:paraId="5DB73B6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За 2021 год количество пассажиров, воспользовавшихся транспортными услугами на территории района, составило 200,6 </w:t>
      </w:r>
      <w:proofErr w:type="spellStart"/>
      <w:r w:rsidRPr="008E7EF5">
        <w:rPr>
          <w:rFonts w:ascii="Times New Roman" w:hAnsi="Times New Roman" w:cs="Times New Roman"/>
          <w:sz w:val="28"/>
          <w:szCs w:val="28"/>
        </w:rPr>
        <w:t>тыс.чел</w:t>
      </w:r>
      <w:proofErr w:type="spellEnd"/>
      <w:r w:rsidRPr="008E7EF5">
        <w:rPr>
          <w:rFonts w:ascii="Times New Roman" w:hAnsi="Times New Roman" w:cs="Times New Roman"/>
          <w:sz w:val="28"/>
          <w:szCs w:val="28"/>
        </w:rPr>
        <w:t xml:space="preserve">. (176,9 тыс. чел. в 2020 году, 113,4%). Пассажирооборот составил 3982 </w:t>
      </w:r>
      <w:proofErr w:type="spellStart"/>
      <w:r w:rsidRPr="008E7EF5">
        <w:rPr>
          <w:rFonts w:ascii="Times New Roman" w:hAnsi="Times New Roman" w:cs="Times New Roman"/>
          <w:sz w:val="28"/>
          <w:szCs w:val="28"/>
        </w:rPr>
        <w:t>тыс.пасс.км</w:t>
      </w:r>
      <w:proofErr w:type="spellEnd"/>
      <w:r w:rsidRPr="008E7EF5">
        <w:rPr>
          <w:rFonts w:ascii="Times New Roman" w:hAnsi="Times New Roman" w:cs="Times New Roman"/>
          <w:sz w:val="28"/>
          <w:szCs w:val="28"/>
        </w:rPr>
        <w:t xml:space="preserve"> (3257 </w:t>
      </w:r>
      <w:proofErr w:type="spellStart"/>
      <w:r w:rsidRPr="008E7EF5">
        <w:rPr>
          <w:rFonts w:ascii="Times New Roman" w:hAnsi="Times New Roman" w:cs="Times New Roman"/>
          <w:sz w:val="28"/>
          <w:szCs w:val="28"/>
        </w:rPr>
        <w:t>тыс.пасс.км</w:t>
      </w:r>
      <w:proofErr w:type="spellEnd"/>
      <w:r w:rsidRPr="008E7EF5">
        <w:rPr>
          <w:rFonts w:ascii="Times New Roman" w:hAnsi="Times New Roman" w:cs="Times New Roman"/>
          <w:sz w:val="28"/>
          <w:szCs w:val="28"/>
        </w:rPr>
        <w:t xml:space="preserve"> в 2020 году, 122,3%).</w:t>
      </w:r>
    </w:p>
    <w:p w14:paraId="596EB69B" w14:textId="77777777" w:rsidR="0041666A" w:rsidRPr="008E7EF5" w:rsidRDefault="0041666A" w:rsidP="009247D5">
      <w:pPr>
        <w:pStyle w:val="4"/>
        <w:contextualSpacing/>
        <w:rPr>
          <w:i/>
        </w:rPr>
      </w:pPr>
      <w:bookmarkStart w:id="12" w:name="_Toc106086515"/>
      <w:r w:rsidRPr="008E7EF5">
        <w:rPr>
          <w:i/>
        </w:rPr>
        <w:t>Потребительский рынок</w:t>
      </w:r>
      <w:bookmarkEnd w:id="12"/>
    </w:p>
    <w:p w14:paraId="0760507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На территории Воскресенского района действует 194 объекта торговли, из них 180 стационарных магазинов (в том числе 21 (12%) – потребительской кооперации). За 2021 год закрылось 11 магазинов (в т.ч. 4 магазина потребительской кооперации). </w:t>
      </w:r>
    </w:p>
    <w:p w14:paraId="14FCD91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 году начали работу новые объекты торговли: сетевые магазины «Светофор» ООО "</w:t>
      </w:r>
      <w:proofErr w:type="spellStart"/>
      <w:r w:rsidRPr="008E7EF5">
        <w:rPr>
          <w:rFonts w:ascii="Times New Roman" w:hAnsi="Times New Roman" w:cs="Times New Roman"/>
          <w:sz w:val="28"/>
          <w:szCs w:val="28"/>
        </w:rPr>
        <w:t>Торгсервис</w:t>
      </w:r>
      <w:proofErr w:type="spellEnd"/>
      <w:r w:rsidRPr="008E7EF5">
        <w:rPr>
          <w:rFonts w:ascii="Times New Roman" w:hAnsi="Times New Roman" w:cs="Times New Roman"/>
          <w:sz w:val="28"/>
          <w:szCs w:val="28"/>
        </w:rPr>
        <w:t xml:space="preserve"> 52", "</w:t>
      </w:r>
      <w:proofErr w:type="spellStart"/>
      <w:r w:rsidRPr="008E7EF5">
        <w:rPr>
          <w:rFonts w:ascii="Times New Roman" w:hAnsi="Times New Roman" w:cs="Times New Roman"/>
          <w:sz w:val="28"/>
          <w:szCs w:val="28"/>
        </w:rPr>
        <w:t>Fix</w:t>
      </w:r>
      <w:proofErr w:type="spellEnd"/>
      <w:r w:rsidRPr="008E7EF5">
        <w:rPr>
          <w:rFonts w:ascii="Times New Roman" w:hAnsi="Times New Roman" w:cs="Times New Roman"/>
          <w:sz w:val="28"/>
          <w:szCs w:val="28"/>
        </w:rPr>
        <w:t xml:space="preserve"> Price" ООО "</w:t>
      </w:r>
      <w:proofErr w:type="spellStart"/>
      <w:r w:rsidRPr="008E7EF5">
        <w:rPr>
          <w:rFonts w:ascii="Times New Roman" w:hAnsi="Times New Roman" w:cs="Times New Roman"/>
          <w:sz w:val="28"/>
          <w:szCs w:val="28"/>
        </w:rPr>
        <w:t>Бэст</w:t>
      </w:r>
      <w:proofErr w:type="spellEnd"/>
      <w:r w:rsidRPr="008E7EF5">
        <w:rPr>
          <w:rFonts w:ascii="Times New Roman" w:hAnsi="Times New Roman" w:cs="Times New Roman"/>
          <w:sz w:val="28"/>
          <w:szCs w:val="28"/>
        </w:rPr>
        <w:t xml:space="preserve"> Прайс", магазины «Восточные сладости» предпринимателя </w:t>
      </w:r>
      <w:proofErr w:type="spellStart"/>
      <w:r w:rsidRPr="008E7EF5">
        <w:rPr>
          <w:rFonts w:ascii="Times New Roman" w:hAnsi="Times New Roman" w:cs="Times New Roman"/>
          <w:sz w:val="28"/>
          <w:szCs w:val="28"/>
        </w:rPr>
        <w:t>Крускина</w:t>
      </w:r>
      <w:proofErr w:type="spellEnd"/>
      <w:r w:rsidRPr="008E7EF5">
        <w:rPr>
          <w:rFonts w:ascii="Times New Roman" w:hAnsi="Times New Roman" w:cs="Times New Roman"/>
          <w:sz w:val="28"/>
          <w:szCs w:val="28"/>
        </w:rPr>
        <w:t xml:space="preserve"> А.А., «Крошка-Антошка» предпринимателя Запеваловой Ю.А., «Мир игрушек» и «Модное детство» предпринимателя </w:t>
      </w:r>
      <w:proofErr w:type="spellStart"/>
      <w:r w:rsidRPr="008E7EF5">
        <w:rPr>
          <w:rFonts w:ascii="Times New Roman" w:hAnsi="Times New Roman" w:cs="Times New Roman"/>
          <w:sz w:val="28"/>
          <w:szCs w:val="28"/>
        </w:rPr>
        <w:t>Бинцевой</w:t>
      </w:r>
      <w:proofErr w:type="spellEnd"/>
      <w:r w:rsidRPr="008E7EF5">
        <w:rPr>
          <w:rFonts w:ascii="Times New Roman" w:hAnsi="Times New Roman" w:cs="Times New Roman"/>
          <w:sz w:val="28"/>
          <w:szCs w:val="28"/>
        </w:rPr>
        <w:t xml:space="preserve"> И.Н.</w:t>
      </w:r>
    </w:p>
    <w:p w14:paraId="4321806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На территории района действуют 4 АЗС, фармацевтический рынок района на сегодня представляют 7 аптек и 3 аптечных пункта.</w:t>
      </w:r>
    </w:p>
    <w:p w14:paraId="3E3F422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Розничный товарооборот по полному кругу организаций за 2021 год составил 2221,7 млн. рублей (за 2020 год - 2002,9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темп роста в действующих ценах к уровню 2020 года - 110,9% (в сопоставимых ценах – 104,4).</w:t>
      </w:r>
    </w:p>
    <w:p w14:paraId="1BDA234C"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период действия повышенной готовности (объявлен в связи с распространением новой коронавирусной инфекции с 27 марта 2020 года) еженедельно проводится мониторинг наличия и цен на товары первой необходимости. За период с 1 января 2021 года по 31 декабря 2021 года </w:t>
      </w:r>
      <w:r w:rsidRPr="008E7EF5">
        <w:rPr>
          <w:rFonts w:ascii="Times New Roman" w:hAnsi="Times New Roman" w:cs="Times New Roman"/>
          <w:sz w:val="28"/>
          <w:szCs w:val="28"/>
        </w:rPr>
        <w:lastRenderedPageBreak/>
        <w:t>зафиксирован значительный рост цен на гречу - на 39,2%, масло подсолнечное на 24,4%, муку пшеничную в/с на 21,6%, пшено на 10%, рис на 66,7% и сахарный песок на 4%.</w:t>
      </w:r>
    </w:p>
    <w:p w14:paraId="1A88CC84" w14:textId="3246DD5B" w:rsidR="0041666A"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2021 году местные производители хлебобулочных изделий увеличили цены на хлеб: ИП Ерошкина Т.Е. - на 2 рубля (на 8%), ИП </w:t>
      </w:r>
      <w:proofErr w:type="spellStart"/>
      <w:r w:rsidRPr="008E7EF5">
        <w:rPr>
          <w:rFonts w:ascii="Times New Roman" w:hAnsi="Times New Roman" w:cs="Times New Roman"/>
          <w:sz w:val="28"/>
          <w:szCs w:val="28"/>
        </w:rPr>
        <w:t>Шадрунова</w:t>
      </w:r>
      <w:proofErr w:type="spellEnd"/>
      <w:r w:rsidRPr="008E7EF5">
        <w:rPr>
          <w:rFonts w:ascii="Times New Roman" w:hAnsi="Times New Roman" w:cs="Times New Roman"/>
          <w:sz w:val="28"/>
          <w:szCs w:val="28"/>
        </w:rPr>
        <w:t xml:space="preserve"> О.Г. на 2 рубля (на 7,8%), ИП Лаптев А.Г. на 1 рубль (на 3,6%). </w:t>
      </w:r>
    </w:p>
    <w:p w14:paraId="63A6AEBE" w14:textId="77777777" w:rsidR="00953122" w:rsidRPr="008E7EF5" w:rsidRDefault="00953122" w:rsidP="009247D5">
      <w:pPr>
        <w:spacing w:line="240" w:lineRule="auto"/>
        <w:ind w:firstLine="709"/>
        <w:contextualSpacing/>
        <w:jc w:val="both"/>
        <w:rPr>
          <w:rFonts w:ascii="Times New Roman" w:hAnsi="Times New Roman" w:cs="Times New Roman"/>
          <w:sz w:val="28"/>
          <w:szCs w:val="28"/>
        </w:rPr>
      </w:pPr>
    </w:p>
    <w:p w14:paraId="5007EA71" w14:textId="77777777" w:rsidR="0041666A" w:rsidRPr="00A9024B" w:rsidRDefault="0041666A" w:rsidP="009247D5">
      <w:pPr>
        <w:spacing w:line="240" w:lineRule="auto"/>
        <w:ind w:firstLine="709"/>
        <w:contextualSpacing/>
        <w:jc w:val="both"/>
        <w:rPr>
          <w:rFonts w:ascii="Times New Roman" w:hAnsi="Times New Roman" w:cs="Times New Roman"/>
          <w:sz w:val="28"/>
          <w:szCs w:val="28"/>
          <w:u w:val="single"/>
        </w:rPr>
      </w:pPr>
      <w:r w:rsidRPr="00A9024B">
        <w:rPr>
          <w:rFonts w:ascii="Times New Roman" w:hAnsi="Times New Roman" w:cs="Times New Roman"/>
          <w:sz w:val="28"/>
          <w:szCs w:val="28"/>
          <w:u w:val="single"/>
        </w:rPr>
        <w:t>Общественное питание</w:t>
      </w:r>
    </w:p>
    <w:p w14:paraId="5AB9DDC5"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На территории района действуют 10 предприятий общественного питания открытого типа на 627 посадочных мест. К предприятиям закрытого типа относятся 14 школьных столовых.</w:t>
      </w:r>
    </w:p>
    <w:p w14:paraId="277DBDE9" w14:textId="0C8AA231" w:rsidR="0041666A"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Оборот общественного питания за 2021 год составил 31,1 млн. руб. (за 2020 года – 30,3 млн. руб., 102,5% в действующих ценах).</w:t>
      </w:r>
    </w:p>
    <w:p w14:paraId="3D7CEC3F" w14:textId="77777777" w:rsidR="00953122" w:rsidRPr="008E7EF5" w:rsidRDefault="00953122" w:rsidP="009247D5">
      <w:pPr>
        <w:spacing w:line="240" w:lineRule="auto"/>
        <w:ind w:firstLine="709"/>
        <w:contextualSpacing/>
        <w:jc w:val="both"/>
        <w:rPr>
          <w:rFonts w:ascii="Times New Roman" w:hAnsi="Times New Roman" w:cs="Times New Roman"/>
          <w:sz w:val="28"/>
          <w:szCs w:val="28"/>
        </w:rPr>
      </w:pPr>
    </w:p>
    <w:p w14:paraId="1DEB6A57" w14:textId="5E688A21"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A9024B">
        <w:rPr>
          <w:rFonts w:ascii="Times New Roman" w:hAnsi="Times New Roman" w:cs="Times New Roman"/>
          <w:sz w:val="28"/>
          <w:szCs w:val="28"/>
          <w:u w:val="single"/>
        </w:rPr>
        <w:t>Платные услуги населению</w:t>
      </w:r>
    </w:p>
    <w:p w14:paraId="6B5B4526" w14:textId="66011388"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Объем платных услуг населению за 2021 год составил 52,9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w:t>
      </w:r>
      <w:r w:rsidR="00743213">
        <w:rPr>
          <w:rFonts w:ascii="Times New Roman" w:hAnsi="Times New Roman" w:cs="Times New Roman"/>
          <w:sz w:val="28"/>
          <w:szCs w:val="28"/>
        </w:rPr>
        <w:t xml:space="preserve"> </w:t>
      </w:r>
      <w:r w:rsidRPr="008E7EF5">
        <w:rPr>
          <w:rFonts w:ascii="Times New Roman" w:hAnsi="Times New Roman" w:cs="Times New Roman"/>
          <w:sz w:val="28"/>
          <w:szCs w:val="28"/>
        </w:rPr>
        <w:t>(за 2020 год-47,8</w:t>
      </w:r>
      <w:r w:rsidR="00743213">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темп роста в действующих ценах к уровню 2020 года - 110,7% (в сопоставимых ценах – 103,4).</w:t>
      </w:r>
    </w:p>
    <w:p w14:paraId="2778AFD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b/>
          <w:bCs/>
          <w:sz w:val="28"/>
          <w:szCs w:val="28"/>
        </w:rPr>
        <w:t>Развитие социальной сферы</w:t>
      </w:r>
    </w:p>
    <w:p w14:paraId="5BFE1694" w14:textId="77777777" w:rsidR="0041666A" w:rsidRPr="008E7EF5" w:rsidRDefault="0041666A" w:rsidP="009247D5">
      <w:pPr>
        <w:pStyle w:val="4"/>
        <w:contextualSpacing/>
        <w:rPr>
          <w:i/>
        </w:rPr>
      </w:pPr>
      <w:bookmarkStart w:id="13" w:name="_Toc106086516"/>
      <w:r w:rsidRPr="008E7EF5">
        <w:rPr>
          <w:i/>
        </w:rPr>
        <w:t>Социальная политика и уровень жизни.  Демографическое положение</w:t>
      </w:r>
      <w:bookmarkEnd w:id="13"/>
      <w:r w:rsidRPr="008E7EF5">
        <w:rPr>
          <w:i/>
        </w:rPr>
        <w:t xml:space="preserve"> </w:t>
      </w:r>
    </w:p>
    <w:p w14:paraId="3DB51F4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По состоянию на 01.01.2021 в районе проживало 19043 человека. </w:t>
      </w:r>
    </w:p>
    <w:p w14:paraId="687ED09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За 2021 год родился 131 человек (2020 год – 143 человека), умер 421 человек (2020 год – 416 человек). Коэффициент рождаемости (количество рожденных на 1000 чел. населения) в 2021 году по району составил 6,9 при среднеобластном показателе 8,3. Коэффициент смертности в 2021 году (количество умерших на 1000 чел. населения) по району составил 22,3, в среднем по области – 19,9.  По итогам 2021 года на 1 рожденного ребенка приходится 3,2 умерших, естественная убыль населения составила 290 чел. (15,4 на 1000 населения к среднеобластному – 11,6). </w:t>
      </w:r>
    </w:p>
    <w:p w14:paraId="64164312"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За 2021 год миграционная убыль составила 17 чел. </w:t>
      </w:r>
    </w:p>
    <w:p w14:paraId="4517E52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Численность населения района на 01.01.2022 составила 18736 человек. </w:t>
      </w:r>
    </w:p>
    <w:p w14:paraId="40BFCECE" w14:textId="77777777" w:rsidR="0041666A" w:rsidRPr="008E7EF5" w:rsidRDefault="0041666A" w:rsidP="009247D5">
      <w:pPr>
        <w:spacing w:line="240" w:lineRule="auto"/>
        <w:ind w:firstLine="709"/>
        <w:contextualSpacing/>
        <w:jc w:val="both"/>
        <w:rPr>
          <w:rFonts w:ascii="Times New Roman" w:hAnsi="Times New Roman" w:cs="Times New Roman"/>
          <w:color w:val="FF0000"/>
          <w:sz w:val="28"/>
          <w:szCs w:val="28"/>
        </w:rPr>
      </w:pPr>
    </w:p>
    <w:p w14:paraId="196D9E6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i/>
          <w:sz w:val="28"/>
          <w:szCs w:val="28"/>
          <w:u w:val="single"/>
        </w:rPr>
        <w:t>Социальная защита населения.</w:t>
      </w:r>
      <w:r w:rsidRPr="008E7EF5">
        <w:rPr>
          <w:rFonts w:ascii="Times New Roman" w:hAnsi="Times New Roman" w:cs="Times New Roman"/>
          <w:sz w:val="28"/>
          <w:szCs w:val="28"/>
        </w:rPr>
        <w:t xml:space="preserve"> </w:t>
      </w:r>
    </w:p>
    <w:p w14:paraId="1D62F95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 году Управлением социальной защиты населения проводились выплаты по 57 видам социальных пособий. Социальную поддержку в соответствии с действующим законодательством получили 9612 получателей, населению выплачено 218,1 млн. руб. (в 2020 году – 190,9 млн. руб., 114,2%), в том числе:</w:t>
      </w:r>
    </w:p>
    <w:p w14:paraId="790528B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из федерального бюджета – 88,2 млн. руб.</w:t>
      </w:r>
    </w:p>
    <w:p w14:paraId="55F8F78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из областного бюджета – 129,9 млн. руб.</w:t>
      </w:r>
    </w:p>
    <w:p w14:paraId="4B3E109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Наиболее многочисленным контингентом являются региональные льготники, а также семьи с детьми. В настоящее время семьям с детьми из средств областного бюджета выплачивается более 20 видов пособий. Адресную государственную помощь получили 98 семей на общую сумму 568 тыс. руб. Материальная помощь по Постановлению Правительства Нижегородской области от 23.03.2007 №86 «Об утверждении Порядка предоставления материальной помощи гражданам, находящимся в трудной жизненной ситуации, в виде денежных средств» оказана на сумму 2,3 млн. руб.</w:t>
      </w:r>
    </w:p>
    <w:p w14:paraId="7AE5FB5B" w14:textId="77777777" w:rsidR="0041666A" w:rsidRPr="008E7EF5" w:rsidRDefault="0041666A" w:rsidP="009247D5">
      <w:pPr>
        <w:spacing w:after="0"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lastRenderedPageBreak/>
        <w:t>В рамках реализации пилотного проекта, направленного на снижение к 2024 году уровня бедности в 2 раза, на оказание государственной социальной помощи малоимущим семьям на основании социального контракта выделены средства как из областного, так и федерального бюджета в сумме 13,1 млн. руб. по следующим направлениям:</w:t>
      </w:r>
    </w:p>
    <w:p w14:paraId="63E8BEDA" w14:textId="77777777" w:rsidR="0041666A" w:rsidRPr="008E7EF5" w:rsidRDefault="0041666A" w:rsidP="009247D5">
      <w:pPr>
        <w:spacing w:after="0"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-трудоустройство (28 чел.) – 2,2 млн. руб.;</w:t>
      </w:r>
    </w:p>
    <w:p w14:paraId="72EEA781" w14:textId="77777777" w:rsidR="0041666A" w:rsidRPr="008E7EF5" w:rsidRDefault="0041666A" w:rsidP="009247D5">
      <w:pPr>
        <w:spacing w:after="0"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-на осуществление индивидуальной предпринимательской деятельности, самозанятости, организацию крестьянского (фермерского) хозяйства </w:t>
      </w:r>
      <w:r w:rsidRPr="008E7EF5">
        <w:rPr>
          <w:rFonts w:ascii="Times New Roman" w:hAnsi="Times New Roman" w:cs="Times New Roman"/>
          <w:sz w:val="28"/>
          <w:szCs w:val="28"/>
        </w:rPr>
        <w:br/>
        <w:t>(36 чел. по 250 тыс. руб., что почти в 3 раза больше чем в 2020 году) – 8,8 млн. руб.;</w:t>
      </w:r>
    </w:p>
    <w:p w14:paraId="489CF8CC" w14:textId="77777777" w:rsidR="0041666A" w:rsidRPr="008E7EF5" w:rsidRDefault="0041666A" w:rsidP="009247D5">
      <w:pPr>
        <w:spacing w:after="0"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-наличие трудных жизненных ситуаций (21 чел.) – 2,1 млн. руб.</w:t>
      </w:r>
    </w:p>
    <w:p w14:paraId="5B2CC791" w14:textId="77777777" w:rsidR="0041666A" w:rsidRPr="008E7EF5" w:rsidRDefault="0041666A" w:rsidP="009247D5">
      <w:pPr>
        <w:spacing w:after="0"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ГБУ «Центр социального обслуживания граждан пожилого возраста и инвалидов Воскресенского района» социальные услуги в форме обслуживания на дому в 2021 году получили 465 человек в 69 населенных пунктах района.</w:t>
      </w:r>
    </w:p>
    <w:p w14:paraId="5FF0F40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Коллективом отделения дневного пребывания были оказаны социальные услуги 280 пожилым гражданам и инвалидам. В отделении с 10 января 2021 года  реализуется социальный проект «Виртуальный туризм», пожилые граждане и инвалиды Воскресенского района смогли виртуально посетить  Парк «Патриотов» Московской области,  города Мексики и др. Работает Мини -  клуб  пожилых граждан по интересам «Вдохновение». В 2021 году организованы экскурсии для отдыхающих смен в Музей культуры дерева имени </w:t>
      </w:r>
      <w:proofErr w:type="spellStart"/>
      <w:r w:rsidRPr="008E7EF5">
        <w:rPr>
          <w:rFonts w:ascii="Times New Roman" w:hAnsi="Times New Roman" w:cs="Times New Roman"/>
          <w:sz w:val="28"/>
          <w:szCs w:val="28"/>
        </w:rPr>
        <w:t>Е.И.Яранцева</w:t>
      </w:r>
      <w:proofErr w:type="spellEnd"/>
      <w:r w:rsidRPr="008E7EF5">
        <w:rPr>
          <w:rFonts w:ascii="Times New Roman" w:hAnsi="Times New Roman" w:cs="Times New Roman"/>
          <w:sz w:val="28"/>
          <w:szCs w:val="28"/>
        </w:rPr>
        <w:t xml:space="preserve"> в </w:t>
      </w:r>
      <w:proofErr w:type="spellStart"/>
      <w:r w:rsidRPr="008E7EF5">
        <w:rPr>
          <w:rFonts w:ascii="Times New Roman" w:hAnsi="Times New Roman" w:cs="Times New Roman"/>
          <w:sz w:val="28"/>
          <w:szCs w:val="28"/>
        </w:rPr>
        <w:t>д.Б.Отары</w:t>
      </w:r>
      <w:proofErr w:type="spellEnd"/>
      <w:r w:rsidRPr="008E7EF5">
        <w:rPr>
          <w:rFonts w:ascii="Times New Roman" w:hAnsi="Times New Roman" w:cs="Times New Roman"/>
          <w:sz w:val="28"/>
          <w:szCs w:val="28"/>
        </w:rPr>
        <w:t xml:space="preserve">, МТК «Град-Китеж» в </w:t>
      </w:r>
      <w:proofErr w:type="spellStart"/>
      <w:r w:rsidRPr="008E7EF5">
        <w:rPr>
          <w:rFonts w:ascii="Times New Roman" w:hAnsi="Times New Roman" w:cs="Times New Roman"/>
          <w:sz w:val="28"/>
          <w:szCs w:val="28"/>
        </w:rPr>
        <w:t>с.Владимирское</w:t>
      </w:r>
      <w:proofErr w:type="spellEnd"/>
      <w:r w:rsidRPr="008E7EF5">
        <w:rPr>
          <w:rFonts w:ascii="Times New Roman" w:hAnsi="Times New Roman" w:cs="Times New Roman"/>
          <w:sz w:val="28"/>
          <w:szCs w:val="28"/>
        </w:rPr>
        <w:t>.</w:t>
      </w:r>
    </w:p>
    <w:p w14:paraId="39CF393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отделение срочной социальной помощи обратились и получили различную помощь, направленную на поддержание жизнедеятельности, 2003 человека. При отделении работают 3 клуба по интересам для граждан пожилого возраста: </w:t>
      </w:r>
      <w:proofErr w:type="spellStart"/>
      <w:r w:rsidRPr="008E7EF5">
        <w:rPr>
          <w:rFonts w:ascii="Times New Roman" w:hAnsi="Times New Roman" w:cs="Times New Roman"/>
          <w:sz w:val="28"/>
          <w:szCs w:val="28"/>
        </w:rPr>
        <w:t>Китежане</w:t>
      </w:r>
      <w:proofErr w:type="spellEnd"/>
      <w:r w:rsidRPr="008E7EF5">
        <w:rPr>
          <w:rFonts w:ascii="Times New Roman" w:hAnsi="Times New Roman" w:cs="Times New Roman"/>
          <w:sz w:val="28"/>
          <w:szCs w:val="28"/>
        </w:rPr>
        <w:t>», «</w:t>
      </w:r>
      <w:proofErr w:type="spellStart"/>
      <w:r w:rsidRPr="008E7EF5">
        <w:rPr>
          <w:rFonts w:ascii="Times New Roman" w:hAnsi="Times New Roman" w:cs="Times New Roman"/>
          <w:sz w:val="28"/>
          <w:szCs w:val="28"/>
        </w:rPr>
        <w:t>Селяночка</w:t>
      </w:r>
      <w:proofErr w:type="spellEnd"/>
      <w:r w:rsidRPr="008E7EF5">
        <w:rPr>
          <w:rFonts w:ascii="Times New Roman" w:hAnsi="Times New Roman" w:cs="Times New Roman"/>
          <w:sz w:val="28"/>
          <w:szCs w:val="28"/>
        </w:rPr>
        <w:t>» и «Затея».  В 2021 году прошло 8 мероприятий, в деятельности мини-клубов приняли участие 36 человек.</w:t>
      </w:r>
    </w:p>
    <w:p w14:paraId="5DD1D58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Отделением социально-консультативной помощи по социальным вопросам проконсультировано по телефону 508 человек. В рамках проекта "Доступный интернет" в отделении прошли  обучение компьютерной грамотности 74 человека. Пожилым гражданам и инвалидам предоставлялась дополнительная услуга «Социальная парикмахерская», ее получили 196 человек. Продолжает работу «Школа ухода за тяжелобольными гражданами», в занятиях приняли участие 88 человек. </w:t>
      </w:r>
    </w:p>
    <w:p w14:paraId="55FA90BC"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Социальный работник Центра соцобслуживания </w:t>
      </w:r>
      <w:proofErr w:type="spellStart"/>
      <w:r w:rsidRPr="008E7EF5">
        <w:rPr>
          <w:rFonts w:ascii="Times New Roman" w:hAnsi="Times New Roman" w:cs="Times New Roman"/>
          <w:sz w:val="28"/>
          <w:szCs w:val="28"/>
        </w:rPr>
        <w:t>Охотникова</w:t>
      </w:r>
      <w:proofErr w:type="spellEnd"/>
      <w:r w:rsidRPr="008E7EF5">
        <w:rPr>
          <w:rFonts w:ascii="Times New Roman" w:hAnsi="Times New Roman" w:cs="Times New Roman"/>
          <w:sz w:val="28"/>
          <w:szCs w:val="28"/>
        </w:rPr>
        <w:t xml:space="preserve"> Надежда Александровна приняла участие во Всероссийском конкурсе профессионального мастерства  в сфере социального обслуживания в номинации «Лучшая практика организации активного досуга граждан старшего поколения» с практикой «Поколение доброты».</w:t>
      </w:r>
    </w:p>
    <w:p w14:paraId="00AB6E9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На конец 2021 года в Воскресенском доме-интернате для престарелых и инвалидов проживало 36 человек. В связи с введением режима повышенной готовности в результате распространения новой коронавирусной инфекции для защиты категории граждан, относящихся к группе риска, ГБУ "Воскресенский дом-интернат" с 20 апреля 2020 года по 01 апреля 2021 года и с 01 октября 2021 года работает в режиме превентивной изоляции.</w:t>
      </w:r>
    </w:p>
    <w:p w14:paraId="4BBDC675"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ГБУ «Центр социальной помощи семье и детям «Теремок» Воскресенского района» за 2021 год было зафиксировано 342 обращения, обслужено 258 человек. </w:t>
      </w:r>
    </w:p>
    <w:p w14:paraId="4A73542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lastRenderedPageBreak/>
        <w:t>В отделении дневного пребывания несовершеннолетних стартовал проект по песочной анимации «Волшебный песок», открыта вокальная студия «Жар-птица».</w:t>
      </w:r>
    </w:p>
    <w:p w14:paraId="4570B682"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Продолжает функционировать школа замещающих родителей, за год прошли обучение 8 человек.</w:t>
      </w:r>
    </w:p>
    <w:p w14:paraId="10167E9C"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декабре 2021 года состоялось торжественное открытие дополнительных помещений для размещения отделения дневного пребывания несовершеннолетних в целях повышения качества услуг. Сумма затрат из районного бюджета составила 700 тыс. руб.  </w:t>
      </w:r>
    </w:p>
    <w:p w14:paraId="0F73256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На мероприятия программы «Социальная поддержка семей» из бюджета района израсходовано 315 тыс. рублей.</w:t>
      </w:r>
    </w:p>
    <w:p w14:paraId="4F6E022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С целью пропаганды успешного семейного образа жизни в 2021 году проведены районные мероприятия: «Нет нежности предела» (чествование многодетных матерей); «Все на земле от маминых рук», посвященное Дню матери; «Все начинается с любви» (чествование семейных пар, проживших в браке 50 лет); районный конкурс семейных видеороликов «В объективе семья!».</w:t>
      </w:r>
    </w:p>
    <w:p w14:paraId="4A55A56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2021 году семья Костровых Бориса Васильевича и Марии Александровны из </w:t>
      </w:r>
      <w:proofErr w:type="spellStart"/>
      <w:r w:rsidRPr="008E7EF5">
        <w:rPr>
          <w:rFonts w:ascii="Times New Roman" w:hAnsi="Times New Roman" w:cs="Times New Roman"/>
          <w:sz w:val="28"/>
          <w:szCs w:val="28"/>
        </w:rPr>
        <w:t>с.Воздвиженское</w:t>
      </w:r>
      <w:proofErr w:type="spellEnd"/>
      <w:r w:rsidRPr="008E7EF5">
        <w:rPr>
          <w:rFonts w:ascii="Times New Roman" w:hAnsi="Times New Roman" w:cs="Times New Roman"/>
          <w:sz w:val="28"/>
          <w:szCs w:val="28"/>
        </w:rPr>
        <w:t>, проживших в законном браке 50 лет, награждена медалью «За любовь и верность».</w:t>
      </w:r>
    </w:p>
    <w:p w14:paraId="52B73755"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За достойное воспитание детей, большой вклад в возрождение и развитие семейных традиций Уткина Валентина Геннадьевна (</w:t>
      </w:r>
      <w:proofErr w:type="spellStart"/>
      <w:r w:rsidRPr="008E7EF5">
        <w:rPr>
          <w:rFonts w:ascii="Times New Roman" w:hAnsi="Times New Roman" w:cs="Times New Roman"/>
          <w:sz w:val="28"/>
          <w:szCs w:val="28"/>
        </w:rPr>
        <w:t>д.Большие</w:t>
      </w:r>
      <w:proofErr w:type="spellEnd"/>
      <w:r w:rsidRPr="008E7EF5">
        <w:rPr>
          <w:rFonts w:ascii="Times New Roman" w:hAnsi="Times New Roman" w:cs="Times New Roman"/>
          <w:sz w:val="28"/>
          <w:szCs w:val="28"/>
        </w:rPr>
        <w:t xml:space="preserve"> Отары) удостоена Почетного знака «Родительская слава». Многодетная мама Ремезова Вера Михайловна награждена Почетным дипломом многодетной матери  III степени. </w:t>
      </w:r>
    </w:p>
    <w:p w14:paraId="59D2ACB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Семья </w:t>
      </w:r>
      <w:proofErr w:type="spellStart"/>
      <w:r w:rsidRPr="008E7EF5">
        <w:rPr>
          <w:rFonts w:ascii="Times New Roman" w:hAnsi="Times New Roman" w:cs="Times New Roman"/>
          <w:sz w:val="28"/>
          <w:szCs w:val="28"/>
        </w:rPr>
        <w:t>Припоровых</w:t>
      </w:r>
      <w:proofErr w:type="spellEnd"/>
      <w:r w:rsidRPr="008E7EF5">
        <w:rPr>
          <w:rFonts w:ascii="Times New Roman" w:hAnsi="Times New Roman" w:cs="Times New Roman"/>
          <w:sz w:val="28"/>
          <w:szCs w:val="28"/>
        </w:rPr>
        <w:t xml:space="preserve"> Ирины Михайловны и Сергея Петровича приняла участие в областном конкурсе «Нижегородская семья» в номинации «Молодая семья». </w:t>
      </w:r>
    </w:p>
    <w:p w14:paraId="0237E2F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Воскресенском районе увеличивается количество многодетных семей. На 01.01.2022 на учете в УСЗН состоят  245 многодетных семей, выдано 32 удостоверения многодетной семьи Нижегородской области.</w:t>
      </w:r>
    </w:p>
    <w:p w14:paraId="350AB6F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По состоянию на 01.01.2022 выдано 647 свидетельств на региональный материнский (семейный) капитал на сумму 25 тыс. руб., 71 свидетельство на сумму 100 тыс. руб.</w:t>
      </w:r>
    </w:p>
    <w:p w14:paraId="771A9D30"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На начало 2022 года 609 семей воспользовались средствами регионального материнского (семейного) капитала из суммы 25 тыс. руб. (78 семей - на улучшение жилищных условий, 36 семей - на проведение ремонта, 492 семьи на получение образования детьми.</w:t>
      </w:r>
    </w:p>
    <w:p w14:paraId="3EA08B1D" w14:textId="10FB2A51"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36 семей воспользовались средствами регионального материнского (семейного) капитала из суммы 100 тыс. руб.  (10 семей - на улучшение жилищных условий, 10 семей - на проведение ремонта, 16 семей на получение образования детьми.)</w:t>
      </w:r>
    </w:p>
    <w:p w14:paraId="3005B6F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 году проведены 3 благотворительные акции «Помощь социально незащищенным слоям населения» совместно с областным отделением Российского Красного Креста, в мероприятиях приняли участие 109 семей.</w:t>
      </w:r>
    </w:p>
    <w:p w14:paraId="664A17D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11 семей (20 детей, из них 3 детей-инвалидов), находящихся в трудной жизненной ситуации, прошли социальную реабилитацию в ГБУ «Областной центр социальной помощи семье и детям «Юный нижегородец».</w:t>
      </w:r>
    </w:p>
    <w:p w14:paraId="4381B70C"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 году проведена большая организационная работа по организации отдыха и оздоровления детей из семей, находящихся в трудной жизненной ситуации. Всего прошли отдых и оздоровление 73 ребенка.</w:t>
      </w:r>
    </w:p>
    <w:p w14:paraId="625831A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lastRenderedPageBreak/>
        <w:t xml:space="preserve">В течение лета работал детский оздоровительный лагерь «Звездочка» с дневным пребыванием на базе ГБУ «ЦСПСД «Теремок» Воскресенского района, где отдохнули 42 ребенка. </w:t>
      </w:r>
    </w:p>
    <w:p w14:paraId="6C76D6B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2 несовершеннолетних детей отдохнули в ДОЛ на базе ГБУ «Социально реабилитационный центр для несовершеннолетних Варнавинского района». В областной профильной смене эколого-просветительской туристско-краеведческой водной экспедиции «Мир, в котором я живу - 2021» приняли участие 2 несовершеннолетних детей.</w:t>
      </w:r>
    </w:p>
    <w:p w14:paraId="261944D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27 детей посетили загородные детские оздоровительные лагеря: 17 отдохнули в ДОЛ «Салют» Городецкого района,  10 детей  в ДСОЛ «Романтика» Кстовского района Нижегородской области. </w:t>
      </w:r>
    </w:p>
    <w:p w14:paraId="3273A64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конце года детям были вручены 320 новогодних подарков, 50 продуктовых наборов - семьям в трудной жизненной ситуации. </w:t>
      </w:r>
    </w:p>
    <w:p w14:paraId="19BEE36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С целью профилактики пожарной безопасности в 35 семьях, находящихся в трудной жизненной установлены пожарные сигнализаторы (70 шт.).</w:t>
      </w:r>
    </w:p>
    <w:p w14:paraId="4B260E8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Управление образования осуществляет деятельность по выполнению отдельных государственных полномочий в сфере опеки и попечительства. За 2021 год на территории района выявлено 2 несовершеннолетних, оставшихся без попечения родителей, которые устроены в приемные. Всего на учете состоят 156 детей-сирот и детей, оставшихся без попечения родителей.</w:t>
      </w:r>
    </w:p>
    <w:p w14:paraId="0E08286A" w14:textId="77777777" w:rsidR="0041666A" w:rsidRPr="008E7EF5" w:rsidRDefault="0041666A" w:rsidP="009247D5">
      <w:pPr>
        <w:tabs>
          <w:tab w:val="left" w:pos="3420"/>
        </w:tabs>
        <w:spacing w:line="240" w:lineRule="auto"/>
        <w:contextualSpacing/>
        <w:jc w:val="both"/>
        <w:rPr>
          <w:rFonts w:ascii="Times New Roman" w:hAnsi="Times New Roman" w:cs="Times New Roman"/>
          <w:color w:val="FF0000"/>
          <w:sz w:val="28"/>
          <w:szCs w:val="28"/>
        </w:rPr>
      </w:pPr>
      <w:r w:rsidRPr="008E7EF5">
        <w:rPr>
          <w:rFonts w:ascii="Times New Roman" w:hAnsi="Times New Roman" w:cs="Times New Roman"/>
          <w:color w:val="FF0000"/>
          <w:sz w:val="28"/>
          <w:szCs w:val="28"/>
        </w:rPr>
        <w:t xml:space="preserve"> </w:t>
      </w:r>
    </w:p>
    <w:p w14:paraId="6A03160A" w14:textId="77777777" w:rsidR="0041666A" w:rsidRPr="008E7EF5" w:rsidRDefault="0041666A" w:rsidP="009247D5">
      <w:pPr>
        <w:spacing w:line="240" w:lineRule="auto"/>
        <w:ind w:firstLine="709"/>
        <w:contextualSpacing/>
        <w:jc w:val="both"/>
        <w:rPr>
          <w:rFonts w:ascii="Times New Roman" w:hAnsi="Times New Roman" w:cs="Times New Roman"/>
          <w:i/>
          <w:sz w:val="28"/>
          <w:szCs w:val="28"/>
          <w:u w:val="single"/>
        </w:rPr>
      </w:pPr>
      <w:r w:rsidRPr="008E7EF5">
        <w:rPr>
          <w:rFonts w:ascii="Times New Roman" w:hAnsi="Times New Roman" w:cs="Times New Roman"/>
          <w:i/>
          <w:sz w:val="28"/>
          <w:szCs w:val="28"/>
          <w:u w:val="single"/>
        </w:rPr>
        <w:t>Трудоустройство и занятость</w:t>
      </w:r>
    </w:p>
    <w:p w14:paraId="13716BE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По состоянию на 01.01.2022 в структуре работающего населения района 40,2% от числа занятых в экономике составили работающие в крупных и средних организациях, 36,8% - в малом бизнесе, остальные работают в территориальных филиалах, головные организации  которых находятся за пределами муниципального района.</w:t>
      </w:r>
    </w:p>
    <w:p w14:paraId="00C47C08" w14:textId="16B442B3" w:rsidR="0041666A" w:rsidRPr="00CB5044" w:rsidRDefault="0041666A" w:rsidP="009247D5">
      <w:pPr>
        <w:spacing w:line="240" w:lineRule="auto"/>
        <w:ind w:firstLine="709"/>
        <w:contextualSpacing/>
        <w:jc w:val="both"/>
        <w:rPr>
          <w:rFonts w:ascii="Times New Roman" w:hAnsi="Times New Roman" w:cs="Times New Roman"/>
          <w:sz w:val="28"/>
          <w:szCs w:val="28"/>
          <w:u w:val="single"/>
        </w:rPr>
      </w:pPr>
      <w:r w:rsidRPr="00CB5044">
        <w:rPr>
          <w:rFonts w:ascii="Times New Roman" w:hAnsi="Times New Roman" w:cs="Times New Roman"/>
          <w:sz w:val="28"/>
          <w:szCs w:val="28"/>
          <w:u w:val="single"/>
        </w:rPr>
        <w:t>Оплата труда</w:t>
      </w:r>
    </w:p>
    <w:p w14:paraId="0CD7005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За январь – декабрь 2021 года среднемесячная заработная плата работающих по полному кругу организаций составила 21869,6 руб., в т.ч. на малых предприятиях и у индивидуальных предпринимателей – 16393,1 руб. </w:t>
      </w:r>
    </w:p>
    <w:p w14:paraId="2F341EB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Согласованная оценка Минэкономразвития Нижегородской области на 2021 год (21558,7 руб.) перевыполнена на 1,4%.</w:t>
      </w:r>
    </w:p>
    <w:p w14:paraId="7D8B4AA2"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Наиболее высокие темпы роста оплаты труда отмечены в отраслях реального сектора экономики: обрабатывающие производства - 117%,  транспорт – 114,9%,  сельское хозяйство – 111,6%. </w:t>
      </w:r>
    </w:p>
    <w:p w14:paraId="63BB2F1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Уровень регистрируемой безработицы на 01.01.2022 – 0,41% (41 безработный), при областном – 0,48%. Коэффициент напряженности – 0,16 (областной – 0,16). </w:t>
      </w:r>
    </w:p>
    <w:p w14:paraId="1F0BA549"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За 2021 год в Центр занятости населения за содействием в поиске подходящей работы обратились 504 человека, трудоустроены 335 человек (в т.ч. на постоянную работу – 166 человек). </w:t>
      </w:r>
    </w:p>
    <w:p w14:paraId="1CD0A00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целях обеспечения единства, полноты качества предоставления и доступности государственных услуг по содействию гражданам в поиске подходящей работы и определения правил работы службы занятости введена в </w:t>
      </w:r>
      <w:r w:rsidRPr="008E7EF5">
        <w:rPr>
          <w:rFonts w:ascii="Times New Roman" w:hAnsi="Times New Roman" w:cs="Times New Roman"/>
          <w:sz w:val="28"/>
          <w:szCs w:val="28"/>
        </w:rPr>
        <w:lastRenderedPageBreak/>
        <w:t>эксплуатацию Единая цифровая платформа в сфере занятости и трудовых отношений «Работа в России».</w:t>
      </w:r>
    </w:p>
    <w:p w14:paraId="0A97594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течение 2021 года предприятиями различных форм собственности были заявлены 1074 вакансии, из них 831 вакансия для замещения рабочих профессий. 203 работодателям оказана услуга в подборе необходимых работников. В рамках пилотного проекта по снижению бедности на заявленные вакансии трудоустроено  36  граждан, заключивших социальные контракты. Направлено на профессиональное обучение под гарантированное рабочее место 14 безработных граждан.</w:t>
      </w:r>
    </w:p>
    <w:p w14:paraId="6B499A0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331 человек получили  государственную услугу по профессиональной ориентации в  целях  выбора сферы деятельности.  Во временных работах приняли участие 20 человек, из них 7 – проживающие в сельской местности.</w:t>
      </w:r>
    </w:p>
    <w:p w14:paraId="01A66A6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36 безработным гражданам оказана услуга  по психологической поддержке и социальной адаптации. Услуга по самозанятости (информационная, тестирование, консультационная) оказана 11 безработным гражданам.</w:t>
      </w:r>
    </w:p>
    <w:p w14:paraId="684C3732"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Проведены  мероприятия массового характера: семинары с работодателями, круглый стол с работодателями, ярмарки вакансий рабочих и учебных мест с участием высших и средних специальных учебных заведений Нижегородской области, предприятий района, мини-ярмарки рабочих мест, телефонные линии «Партнер», «Ориентир».</w:t>
      </w:r>
    </w:p>
    <w:p w14:paraId="4EEE7432"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На реализацию полномочий по осуществлению социальных выплат израсходовано 6,8 млн. руб. (в 2020 году - 14,1 млн. рублей), на активные программы занятости 248 тыс. рублей.</w:t>
      </w:r>
    </w:p>
    <w:p w14:paraId="2CEC913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целях снижения неформальной занятости и повышения уровня заработной платы в реальном секторе экономики проводилась организационная и практическая работа по легализации трудовых отношений и росту заработной платы на предприятиях района. В рамках работы межведомственной комиссии по вопросам занятости и заработной платы в 2021 году проведено 5 заседаний комиссии, приглашено 79 работодателей, заслушано 29 работодателей, 17 работодателей дали письменный ответ.</w:t>
      </w:r>
    </w:p>
    <w:p w14:paraId="0A8B7F7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Работа комиссии по легализации «теневой» заработной платы и неформальной занятости была выстроена в бесконтактном режиме. По итогам 2021 года выявлено 130 человек, работающих неофициально, с последующим заключением трудовых договоров в соответствии с трудовым законодательством РФ. Контрольный показатель на 2021 год – 111 человек – выполнен на 117%.</w:t>
      </w:r>
    </w:p>
    <w:p w14:paraId="24A4B5B8" w14:textId="41E7D20E" w:rsidR="0041666A"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Ежеквартально организуется информационная кампания, направленная на разъяснение возможных негативных последствий для работающих по «серым схемам».</w:t>
      </w:r>
    </w:p>
    <w:p w14:paraId="75723682" w14:textId="77777777" w:rsidR="00B77C3A" w:rsidRPr="008E7EF5" w:rsidRDefault="00B77C3A" w:rsidP="009247D5">
      <w:pPr>
        <w:spacing w:line="240" w:lineRule="auto"/>
        <w:ind w:firstLine="709"/>
        <w:contextualSpacing/>
        <w:jc w:val="both"/>
        <w:rPr>
          <w:rFonts w:ascii="Times New Roman" w:hAnsi="Times New Roman" w:cs="Times New Roman"/>
          <w:sz w:val="28"/>
          <w:szCs w:val="28"/>
        </w:rPr>
      </w:pPr>
    </w:p>
    <w:p w14:paraId="5FB807F0" w14:textId="0B226776" w:rsidR="0041666A" w:rsidRPr="008E7EF5" w:rsidRDefault="0041666A" w:rsidP="009247D5">
      <w:pPr>
        <w:spacing w:line="240" w:lineRule="auto"/>
        <w:ind w:firstLine="709"/>
        <w:contextualSpacing/>
        <w:jc w:val="both"/>
        <w:rPr>
          <w:rFonts w:ascii="Times New Roman" w:hAnsi="Times New Roman" w:cs="Times New Roman"/>
          <w:i/>
          <w:sz w:val="28"/>
          <w:szCs w:val="28"/>
        </w:rPr>
      </w:pPr>
      <w:r w:rsidRPr="008E7EF5">
        <w:rPr>
          <w:rFonts w:ascii="Times New Roman" w:hAnsi="Times New Roman" w:cs="Times New Roman"/>
          <w:color w:val="FF0000"/>
          <w:sz w:val="28"/>
          <w:szCs w:val="28"/>
        </w:rPr>
        <w:t xml:space="preserve"> </w:t>
      </w:r>
      <w:r w:rsidRPr="008E7EF5">
        <w:rPr>
          <w:rFonts w:ascii="Times New Roman" w:hAnsi="Times New Roman" w:cs="Times New Roman"/>
          <w:i/>
          <w:sz w:val="28"/>
          <w:szCs w:val="28"/>
        </w:rPr>
        <w:t>Здравоохранение</w:t>
      </w:r>
    </w:p>
    <w:p w14:paraId="3215747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Здравоохранение Воскресенского района в 2021 году представлено ЦРБ (стационар, поликлиника, отделение скорой помощи), 3 амбулаториями (Владимирская, </w:t>
      </w:r>
      <w:proofErr w:type="spellStart"/>
      <w:r w:rsidRPr="008E7EF5">
        <w:rPr>
          <w:rFonts w:ascii="Times New Roman" w:hAnsi="Times New Roman" w:cs="Times New Roman"/>
          <w:sz w:val="28"/>
          <w:szCs w:val="28"/>
        </w:rPr>
        <w:t>Нестиарская</w:t>
      </w:r>
      <w:proofErr w:type="spellEnd"/>
      <w:r w:rsidRPr="008E7EF5">
        <w:rPr>
          <w:rFonts w:ascii="Times New Roman" w:hAnsi="Times New Roman" w:cs="Times New Roman"/>
          <w:sz w:val="28"/>
          <w:szCs w:val="28"/>
        </w:rPr>
        <w:t>, Воздвиженская с койками дневного стационара) и 29 ФАП. Коечный фонд составляет 83 койки круглосуточного стационара и 46 коек дневного стационара.</w:t>
      </w:r>
    </w:p>
    <w:p w14:paraId="7C21600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По состоянию на 1 января 2021 года численность врачей составила 33 человека. 60% специалистов старше 50 лет. В 2021 году новые врачи на работу не </w:t>
      </w:r>
      <w:r w:rsidRPr="008E7EF5">
        <w:rPr>
          <w:rFonts w:ascii="Times New Roman" w:hAnsi="Times New Roman" w:cs="Times New Roman"/>
          <w:sz w:val="28"/>
          <w:szCs w:val="28"/>
        </w:rPr>
        <w:lastRenderedPageBreak/>
        <w:t>поступали, уволились 2 терапевта, врач-психиатр, отоларинголог, зубной врач. Общий дефицит врачей составляет 24 специалиста. Наиболее дефицитными специальностями являются терапевты, хирург, онколог, врач функциональной диагностики, стоматологи.</w:t>
      </w:r>
    </w:p>
    <w:p w14:paraId="276ED1B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Нарастает дефицит кадров средних медицинских работников. В </w:t>
      </w:r>
      <w:proofErr w:type="spellStart"/>
      <w:r w:rsidRPr="008E7EF5">
        <w:rPr>
          <w:rFonts w:ascii="Times New Roman" w:hAnsi="Times New Roman" w:cs="Times New Roman"/>
          <w:sz w:val="28"/>
          <w:szCs w:val="28"/>
        </w:rPr>
        <w:t>Асташихинском</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Карасихинском</w:t>
      </w:r>
      <w:proofErr w:type="spellEnd"/>
      <w:r w:rsidRPr="008E7EF5">
        <w:rPr>
          <w:rFonts w:ascii="Times New Roman" w:hAnsi="Times New Roman" w:cs="Times New Roman"/>
          <w:sz w:val="28"/>
          <w:szCs w:val="28"/>
        </w:rPr>
        <w:t xml:space="preserve">, Красноярском, </w:t>
      </w:r>
      <w:proofErr w:type="spellStart"/>
      <w:r w:rsidRPr="008E7EF5">
        <w:rPr>
          <w:rFonts w:ascii="Times New Roman" w:hAnsi="Times New Roman" w:cs="Times New Roman"/>
          <w:sz w:val="28"/>
          <w:szCs w:val="28"/>
        </w:rPr>
        <w:t>Малосодомовском</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Люндоосиновском</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Погатихинском</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Большепольском</w:t>
      </w:r>
      <w:proofErr w:type="spellEnd"/>
      <w:r w:rsidRPr="008E7EF5">
        <w:rPr>
          <w:rFonts w:ascii="Times New Roman" w:hAnsi="Times New Roman" w:cs="Times New Roman"/>
          <w:sz w:val="28"/>
          <w:szCs w:val="28"/>
        </w:rPr>
        <w:t xml:space="preserve"> и </w:t>
      </w:r>
      <w:proofErr w:type="spellStart"/>
      <w:r w:rsidRPr="008E7EF5">
        <w:rPr>
          <w:rFonts w:ascii="Times New Roman" w:hAnsi="Times New Roman" w:cs="Times New Roman"/>
          <w:sz w:val="28"/>
          <w:szCs w:val="28"/>
        </w:rPr>
        <w:t>Игнатьевском</w:t>
      </w:r>
      <w:proofErr w:type="spellEnd"/>
      <w:r w:rsidRPr="008E7EF5">
        <w:rPr>
          <w:rFonts w:ascii="Times New Roman" w:hAnsi="Times New Roman" w:cs="Times New Roman"/>
          <w:sz w:val="28"/>
          <w:szCs w:val="28"/>
        </w:rPr>
        <w:t xml:space="preserve"> ФАП работают совместители.</w:t>
      </w:r>
    </w:p>
    <w:p w14:paraId="39006394" w14:textId="77777777" w:rsidR="0041666A" w:rsidRPr="008E7EF5" w:rsidRDefault="0041666A" w:rsidP="009247D5">
      <w:pPr>
        <w:spacing w:after="0"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 году работа проходила в условиях эпидемии новой коронавирусной инфекции COVID-19 и связанных с этим ограничительных мероприятий. По этой причине не выполнены плановые показатели по амбулаторной и стационарной медицинской помощи:</w:t>
      </w:r>
    </w:p>
    <w:p w14:paraId="5EF8E8E0" w14:textId="77777777" w:rsidR="0041666A" w:rsidRPr="008E7EF5" w:rsidRDefault="0041666A" w:rsidP="009247D5">
      <w:pPr>
        <w:spacing w:after="0"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дневной стационар и стационар на дому: план выполнен на 80%;</w:t>
      </w:r>
    </w:p>
    <w:p w14:paraId="0E0AB77D" w14:textId="77777777" w:rsidR="0041666A" w:rsidRPr="008E7EF5" w:rsidRDefault="0041666A" w:rsidP="009247D5">
      <w:pPr>
        <w:spacing w:after="0"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выполнение плана посещений к врачам – 65 % плана.</w:t>
      </w:r>
    </w:p>
    <w:p w14:paraId="4C2DEF48" w14:textId="77777777" w:rsidR="0041666A" w:rsidRPr="008E7EF5" w:rsidRDefault="0041666A" w:rsidP="009247D5">
      <w:pPr>
        <w:spacing w:after="0"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План по круглосуточному стационару выполнен на 100%.</w:t>
      </w:r>
    </w:p>
    <w:p w14:paraId="7EB88F3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целях укрепления материально-технической базы (кроме мероприятий национального проекта «Здравоохранение») обновлен автотранспорт на сумму 8,1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 xml:space="preserve">. : автомобиль скорой помощи ГАЗ, 2 автомобиля «Соболь», 4 автомобиля «Нива». </w:t>
      </w:r>
    </w:p>
    <w:p w14:paraId="095BB3A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Приобретено медицинское оборудование: комплекс рентгенодиагностический цифровой, аппарат рентгеновский стоматологический, светильник операционный, 3 </w:t>
      </w:r>
      <w:proofErr w:type="spellStart"/>
      <w:r w:rsidRPr="008E7EF5">
        <w:rPr>
          <w:rFonts w:ascii="Times New Roman" w:hAnsi="Times New Roman" w:cs="Times New Roman"/>
          <w:sz w:val="28"/>
          <w:szCs w:val="28"/>
        </w:rPr>
        <w:t>телекардиографа</w:t>
      </w:r>
      <w:proofErr w:type="spellEnd"/>
      <w:r w:rsidRPr="008E7EF5">
        <w:rPr>
          <w:rFonts w:ascii="Times New Roman" w:hAnsi="Times New Roman" w:cs="Times New Roman"/>
          <w:sz w:val="28"/>
          <w:szCs w:val="28"/>
        </w:rPr>
        <w:t xml:space="preserve">, аппарат ИВЛ., всего на 9,5 </w:t>
      </w:r>
      <w:proofErr w:type="spellStart"/>
      <w:r w:rsidRPr="008E7EF5">
        <w:rPr>
          <w:rFonts w:ascii="Times New Roman" w:hAnsi="Times New Roman" w:cs="Times New Roman"/>
          <w:sz w:val="28"/>
          <w:szCs w:val="28"/>
        </w:rPr>
        <w:t>млн.руб</w:t>
      </w:r>
      <w:proofErr w:type="spellEnd"/>
      <w:r w:rsidRPr="008E7EF5">
        <w:rPr>
          <w:rFonts w:ascii="Times New Roman" w:hAnsi="Times New Roman" w:cs="Times New Roman"/>
          <w:sz w:val="28"/>
          <w:szCs w:val="28"/>
        </w:rPr>
        <w:t>.</w:t>
      </w:r>
    </w:p>
    <w:p w14:paraId="1E072898" w14:textId="77777777" w:rsidR="0041666A" w:rsidRPr="008E7EF5" w:rsidRDefault="0041666A" w:rsidP="009247D5">
      <w:pPr>
        <w:pStyle w:val="4"/>
        <w:contextualSpacing/>
        <w:rPr>
          <w:i/>
        </w:rPr>
      </w:pPr>
      <w:bookmarkStart w:id="14" w:name="_Toc106086517"/>
      <w:r w:rsidRPr="008E7EF5">
        <w:rPr>
          <w:i/>
        </w:rPr>
        <w:t>Образование, молодежная политика и спорт</w:t>
      </w:r>
      <w:bookmarkEnd w:id="14"/>
    </w:p>
    <w:p w14:paraId="13AD016C"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2021 году сеть образовательных учреждений представлена 21 учреждением (6 дошкольных образовательных учреждений, 11 школ с 3 филиалами, 4 учреждения дополнительного образования). </w:t>
      </w:r>
    </w:p>
    <w:p w14:paraId="6F1C5A8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Бюджет по образованию составил 419,2 млн. рублей (областной бюджет  - 234,1 млн. рублей, муниципальный бюджет  - 184,5 млн. рублей, фонд поддержки территорий – 560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 xml:space="preserve">.). </w:t>
      </w:r>
    </w:p>
    <w:p w14:paraId="2DCA0C7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Среднемесячная заработная плата педагогических работников школ за 2021 год составила 35617,8 руб., педагогических работников дошкольных учреждений – 32437,2 руб., педагогических работников дополнительного образования – 35999,4 руб.</w:t>
      </w:r>
    </w:p>
    <w:p w14:paraId="3B4E05A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Кадровая проблема остается актуальной на протяжении последних лет, для ее решения осуществляется целевая подготовка специалистов. В 2021 году только с 1 выпускником заключен договор о целевом обучении. Воскресенский район участвует в программе «Улучшение жилищных условий специалистов», один специалист из Воскресенской школы принял участие в этой программе.</w:t>
      </w:r>
    </w:p>
    <w:p w14:paraId="3B3AD2B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Имеется потребность в специалистах для работы с детьми с ограниченными возможностями здоровья и детьми-инвалидами (психологи, дефектологи, логопеды).</w:t>
      </w:r>
    </w:p>
    <w:p w14:paraId="3C022901" w14:textId="77777777" w:rsidR="0041666A" w:rsidRPr="00B77C3A" w:rsidRDefault="0041666A" w:rsidP="009247D5">
      <w:pPr>
        <w:spacing w:line="240" w:lineRule="auto"/>
        <w:ind w:firstLine="709"/>
        <w:contextualSpacing/>
        <w:jc w:val="both"/>
        <w:rPr>
          <w:rFonts w:ascii="Times New Roman" w:hAnsi="Times New Roman" w:cs="Times New Roman"/>
          <w:sz w:val="28"/>
          <w:szCs w:val="28"/>
          <w:u w:val="single"/>
        </w:rPr>
      </w:pPr>
      <w:r w:rsidRPr="00B77C3A">
        <w:rPr>
          <w:rFonts w:ascii="Times New Roman" w:hAnsi="Times New Roman" w:cs="Times New Roman"/>
          <w:sz w:val="28"/>
          <w:szCs w:val="28"/>
          <w:u w:val="single"/>
        </w:rPr>
        <w:t>Дошкольное образование</w:t>
      </w:r>
    </w:p>
    <w:p w14:paraId="39EBD85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Численность воспитанников в дошкольных образовательных организациях  на конец 2021 года составила 654 человека. Учет  нуждающихся  в  услугах  дошкольного  образования обеспечивает электронная очередь. Все желающие обеспечены местами в дошкольных образовательных учреждениях. Выпуск  из дошкольных  образовательных  учреждений в  мае 2021  года составил  150  человек </w:t>
      </w:r>
      <w:r w:rsidRPr="008E7EF5">
        <w:rPr>
          <w:rFonts w:ascii="Times New Roman" w:hAnsi="Times New Roman" w:cs="Times New Roman"/>
          <w:sz w:val="28"/>
          <w:szCs w:val="28"/>
        </w:rPr>
        <w:lastRenderedPageBreak/>
        <w:t>(92% первоклассников). Родительская плата в течение  2021 года не повышалась и составляла 1100 рублей в месяц.</w:t>
      </w:r>
    </w:p>
    <w:p w14:paraId="27D663C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Дошкольные учреждения посещают 10 детей-инвалидов (2% от общего числа детей в дошкольных учреждениях). Работу с данной категорией детей осуществляют специалисты коррекционного профиля: логопед, дефектолог, педагог – психолог.</w:t>
      </w:r>
    </w:p>
    <w:p w14:paraId="66BFC18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Воспитанники дошкольных учреждений активно участвовали в конкурсах, проводимых дистанционно: в районном Фестивале детского творчества «Я рисую сказку» приняли участие 32 юных художника, в XII районном конкурсе чтецов среди детей дошкольных образовательных учреждений «В мире поэзии» участвовали 28 воспитанников, на фотоконкурс «Праздник детства» было представлено 18 фотографий в четырех номинациях.</w:t>
      </w:r>
    </w:p>
    <w:p w14:paraId="656F72B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Проведены мероприятия по укреплению материальной базы в учреждениях дошкольного образования: в Воздвиженском детском саде «Звездочка» отремонтирована кровля на сумму 354 тыс. руб., в Воскресенском детсаде №4  «Рябинка» установлено ограждение вокруг учреждения на сумму 591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 произведена замена окон в дошкольных учреждениях на сумму  1,5 млн. руб. Закуплено мебели на общую сумму 712 тыс. руб., мягкого инвентаря 456 тыс. руб.</w:t>
      </w:r>
    </w:p>
    <w:p w14:paraId="11B4623E" w14:textId="77777777" w:rsidR="0041666A" w:rsidRPr="00B77C3A" w:rsidRDefault="0041666A" w:rsidP="009247D5">
      <w:pPr>
        <w:spacing w:line="240" w:lineRule="auto"/>
        <w:ind w:firstLine="709"/>
        <w:contextualSpacing/>
        <w:jc w:val="both"/>
        <w:rPr>
          <w:rFonts w:ascii="Times New Roman" w:hAnsi="Times New Roman" w:cs="Times New Roman"/>
          <w:sz w:val="28"/>
          <w:szCs w:val="28"/>
          <w:u w:val="single"/>
        </w:rPr>
      </w:pPr>
      <w:r w:rsidRPr="00B77C3A">
        <w:rPr>
          <w:rFonts w:ascii="Times New Roman" w:hAnsi="Times New Roman" w:cs="Times New Roman"/>
          <w:sz w:val="28"/>
          <w:szCs w:val="28"/>
          <w:u w:val="single"/>
        </w:rPr>
        <w:t>Начальное общее, основное общее, среднее общее образование</w:t>
      </w:r>
    </w:p>
    <w:p w14:paraId="50298FE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Контингент обучающихся на 1 сентября 2020 года составил 1743 человека (в 2020 году – 1736). </w:t>
      </w:r>
    </w:p>
    <w:p w14:paraId="658297A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Охват учащихся горячим питанием составляет 94,5%. </w:t>
      </w:r>
    </w:p>
    <w:p w14:paraId="5E0038A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Федеральные государственные образовательные стандарты общего образования реализуются в 1-11 классах школ. В соответствии с федеральным стандартом в 10-11 классах школ района организовано профильное обучение по следующим моделям: технологический профиль (20 обучающихся Воскресенской СШ); универсальный профиль с базовым изучением учебных предметов (66 обучающихся); универсальный профиль с углубленным изучением отдельных учебных предметов (31 обучающийся).</w:t>
      </w:r>
    </w:p>
    <w:p w14:paraId="498B5DB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2021-2022 учебном году в образовательных организациях начинается подготовка к переходу на обновленные федеральные стандарты начального общего образования и основного общего образования.</w:t>
      </w:r>
    </w:p>
    <w:p w14:paraId="02968AD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государственной итоговой аттестации участвовало 62 выпускника 11-х классов и 139 выпускников 9-х классов.  14 выпускников 11 классов (22,6%) награждены медалью «За особые успехи в учении» (в прошлом году – 6 медалистов). 8 учащихся показали высокие результаты по итогам ЕГЭ - свыше 90 баллов. Среди выпускников 9 классов 4 человека получили аттестат с отличием (в прошлом году – 10 учеников).</w:t>
      </w:r>
    </w:p>
    <w:p w14:paraId="6459731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60% выпускников поступили в ВУЗы, 31% - обучаются по программам среднего профессионального образования. </w:t>
      </w:r>
    </w:p>
    <w:p w14:paraId="56A1CF9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41% выпускников 9-х классов продолжили обучение в 10 классах, остальные получают среднее профессиональное образование. </w:t>
      </w:r>
    </w:p>
    <w:p w14:paraId="18A4C8B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Ежегодный конкурс «Учитель года» проведен в дистанционном формате. В Конкурсе приняли участие 4 учителя из 3 общеобразовательных организаций района. Победителем стал Пластинин Федор Игоревич, учитель информатики </w:t>
      </w:r>
      <w:proofErr w:type="spellStart"/>
      <w:r w:rsidRPr="008E7EF5">
        <w:rPr>
          <w:rFonts w:ascii="Times New Roman" w:hAnsi="Times New Roman" w:cs="Times New Roman"/>
          <w:sz w:val="28"/>
          <w:szCs w:val="28"/>
        </w:rPr>
        <w:t>Задворковской</w:t>
      </w:r>
      <w:proofErr w:type="spellEnd"/>
      <w:r w:rsidRPr="008E7EF5">
        <w:rPr>
          <w:rFonts w:ascii="Times New Roman" w:hAnsi="Times New Roman" w:cs="Times New Roman"/>
          <w:sz w:val="28"/>
          <w:szCs w:val="28"/>
        </w:rPr>
        <w:t xml:space="preserve"> средней школы. Он представил Воскресенский район на заочном региональном этапе Всероссийского конкурса "Учитель года России".</w:t>
      </w:r>
    </w:p>
    <w:p w14:paraId="04B4E28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lastRenderedPageBreak/>
        <w:t xml:space="preserve">В октябре-ноябре 2021 года проведен муниципальный конкурс "Лучший учитель ОБЖ". Участниками стали 6 учителей и преподавателей-организаторов ОБЖ из 4 средних школ и 2 филиалов (Воздвиженская СШ, Воскресенская СШ, Глуховская СШ, </w:t>
      </w:r>
      <w:proofErr w:type="spellStart"/>
      <w:r w:rsidRPr="008E7EF5">
        <w:rPr>
          <w:rFonts w:ascii="Times New Roman" w:hAnsi="Times New Roman" w:cs="Times New Roman"/>
          <w:sz w:val="28"/>
          <w:szCs w:val="28"/>
        </w:rPr>
        <w:t>Задворковская</w:t>
      </w:r>
      <w:proofErr w:type="spellEnd"/>
      <w:r w:rsidRPr="008E7EF5">
        <w:rPr>
          <w:rFonts w:ascii="Times New Roman" w:hAnsi="Times New Roman" w:cs="Times New Roman"/>
          <w:sz w:val="28"/>
          <w:szCs w:val="28"/>
        </w:rPr>
        <w:t xml:space="preserve"> СШ, филиалы </w:t>
      </w:r>
      <w:proofErr w:type="spellStart"/>
      <w:r w:rsidRPr="008E7EF5">
        <w:rPr>
          <w:rFonts w:ascii="Times New Roman" w:hAnsi="Times New Roman" w:cs="Times New Roman"/>
          <w:sz w:val="28"/>
          <w:szCs w:val="28"/>
        </w:rPr>
        <w:t>Егоровская</w:t>
      </w:r>
      <w:proofErr w:type="spellEnd"/>
      <w:r w:rsidRPr="008E7EF5">
        <w:rPr>
          <w:rFonts w:ascii="Times New Roman" w:hAnsi="Times New Roman" w:cs="Times New Roman"/>
          <w:sz w:val="28"/>
          <w:szCs w:val="28"/>
        </w:rPr>
        <w:t xml:space="preserve"> ОШ и </w:t>
      </w:r>
      <w:proofErr w:type="spellStart"/>
      <w:r w:rsidRPr="008E7EF5">
        <w:rPr>
          <w:rFonts w:ascii="Times New Roman" w:hAnsi="Times New Roman" w:cs="Times New Roman"/>
          <w:sz w:val="28"/>
          <w:szCs w:val="28"/>
        </w:rPr>
        <w:t>Елдежская</w:t>
      </w:r>
      <w:proofErr w:type="spellEnd"/>
      <w:r w:rsidRPr="008E7EF5">
        <w:rPr>
          <w:rFonts w:ascii="Times New Roman" w:hAnsi="Times New Roman" w:cs="Times New Roman"/>
          <w:sz w:val="28"/>
          <w:szCs w:val="28"/>
        </w:rPr>
        <w:t xml:space="preserve"> ОШ).</w:t>
      </w:r>
    </w:p>
    <w:p w14:paraId="2A6445C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Ежегодно обновляются основные фонды организаций. По программе «Школьный автобус» в </w:t>
      </w:r>
      <w:proofErr w:type="spellStart"/>
      <w:r w:rsidRPr="008E7EF5">
        <w:rPr>
          <w:rFonts w:ascii="Times New Roman" w:hAnsi="Times New Roman" w:cs="Times New Roman"/>
          <w:sz w:val="28"/>
          <w:szCs w:val="28"/>
        </w:rPr>
        <w:t>Галибихинскую</w:t>
      </w:r>
      <w:proofErr w:type="spellEnd"/>
      <w:r w:rsidRPr="008E7EF5">
        <w:rPr>
          <w:rFonts w:ascii="Times New Roman" w:hAnsi="Times New Roman" w:cs="Times New Roman"/>
          <w:sz w:val="28"/>
          <w:szCs w:val="28"/>
        </w:rPr>
        <w:t xml:space="preserve"> и </w:t>
      </w:r>
      <w:proofErr w:type="spellStart"/>
      <w:r w:rsidRPr="008E7EF5">
        <w:rPr>
          <w:rFonts w:ascii="Times New Roman" w:hAnsi="Times New Roman" w:cs="Times New Roman"/>
          <w:sz w:val="28"/>
          <w:szCs w:val="28"/>
        </w:rPr>
        <w:t>Староустинскую</w:t>
      </w:r>
      <w:proofErr w:type="spellEnd"/>
      <w:r w:rsidRPr="008E7EF5">
        <w:rPr>
          <w:rFonts w:ascii="Times New Roman" w:hAnsi="Times New Roman" w:cs="Times New Roman"/>
          <w:sz w:val="28"/>
          <w:szCs w:val="28"/>
        </w:rPr>
        <w:t xml:space="preserve"> школы поступили новые автобусы ГАЗ. Монтаж пожарной сигнализации произведен в восьми образовательных учреждениях  на сумму 1,8 млн. руб.</w:t>
      </w:r>
    </w:p>
    <w:p w14:paraId="63D5446C"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w:t>
      </w:r>
      <w:proofErr w:type="spellStart"/>
      <w:r w:rsidRPr="008E7EF5">
        <w:rPr>
          <w:rFonts w:ascii="Times New Roman" w:hAnsi="Times New Roman" w:cs="Times New Roman"/>
          <w:sz w:val="28"/>
          <w:szCs w:val="28"/>
        </w:rPr>
        <w:t>Галибихинской</w:t>
      </w:r>
      <w:proofErr w:type="spellEnd"/>
      <w:r w:rsidRPr="008E7EF5">
        <w:rPr>
          <w:rFonts w:ascii="Times New Roman" w:hAnsi="Times New Roman" w:cs="Times New Roman"/>
          <w:sz w:val="28"/>
          <w:szCs w:val="28"/>
        </w:rPr>
        <w:t xml:space="preserve"> средней школе отремонтированы школьные туалеты, во Владимирской школе произведены пуско-наладочные работы по запуску  газового оборудования, проведен ремонт водопровода. Спортивное оборудование приобретено на сумму 4,5 млн. руб.</w:t>
      </w:r>
    </w:p>
    <w:p w14:paraId="5689C8B6" w14:textId="77777777" w:rsidR="0041666A" w:rsidRPr="00B77C3A" w:rsidRDefault="0041666A" w:rsidP="009247D5">
      <w:pPr>
        <w:spacing w:line="240" w:lineRule="auto"/>
        <w:ind w:firstLine="709"/>
        <w:contextualSpacing/>
        <w:jc w:val="both"/>
        <w:rPr>
          <w:rFonts w:ascii="Times New Roman" w:hAnsi="Times New Roman" w:cs="Times New Roman"/>
          <w:sz w:val="28"/>
          <w:szCs w:val="28"/>
          <w:u w:val="single"/>
        </w:rPr>
      </w:pPr>
      <w:r w:rsidRPr="00B77C3A">
        <w:rPr>
          <w:rFonts w:ascii="Times New Roman" w:hAnsi="Times New Roman" w:cs="Times New Roman"/>
          <w:sz w:val="28"/>
          <w:szCs w:val="28"/>
          <w:u w:val="single"/>
        </w:rPr>
        <w:t>Дополнительное образование детей</w:t>
      </w:r>
    </w:p>
    <w:p w14:paraId="7EE5C69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Дополнительное образование реализуется в 4 учреждениях дополнительного образования – многопрофильных центрах и 8 школах,  имеющих лицензию на реализацию дополнительных общеобразовательных программ. Общее количество детей, охваченных дополнительным образованием, составляет 2094 человека. </w:t>
      </w:r>
    </w:p>
    <w:p w14:paraId="5001160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Каждое из учреждений дополнительного образования является опорной площадкой по реализации отдельных видов творчества. </w:t>
      </w:r>
    </w:p>
    <w:p w14:paraId="6472E7BC" w14:textId="4FAB98D4"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2020 году в организациях дополнительного образования введена система персонифицированного финансирования. По данным информационной системы "Навигатор дополнительного образования" на май 2021 года в Воскресенском муниципальном районе выдано 1333 сертификата дополнительного образования, из них 543 сертификата персонифицированного финансирования и 790 сертификатов учета.</w:t>
      </w:r>
    </w:p>
    <w:p w14:paraId="2730FC1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Инновационная деятельность в образовательных организациях района осуществлялась в рамках работы сетевого проекта школьных музеев, а также восьми муниципальных методических площадок.</w:t>
      </w:r>
    </w:p>
    <w:p w14:paraId="1D434A82"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С 1 сентября 2020 года вступили в силу изменения в Федеральный закон "Об образовании в Российской Федерации" по вопросам воспитания обучающихся. Во исполнение новых требований законодательства во всех общеобразовательных организациях разработаны проекты рабочих программ воспитания. Инвариантными модулями этих программ являются "Классное руководство", "Школьный урок", "Курсы внеурочной деятельности", "Работа с родителями", "Самоуправление", "Профориентация". С учетом специфики образовательной организации и ее традиций в рабочих программах воспитания предусмотрена реализация вариативных модулей, таких, как "Ключевые общешкольные дела", "Детские общественные объединения", "Школьные медиа", "Экскурсии, экспедиции, походы", "Организация предметно-эстетической среды" и др. С 1 сентября 2021 года новые программы воспитания внедрены в 100% школ района.</w:t>
      </w:r>
    </w:p>
    <w:p w14:paraId="398E1C6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районе действует 13 первичных детских общественных объединений, входящих в состав районной детской общественной организации «Возрождение», с общей численностью 581 человек. </w:t>
      </w:r>
    </w:p>
    <w:p w14:paraId="1BE406E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трех общеобразовательных организациях района продолжают работу ранее созданные добровольческие (волонтерские) объединения: школьные волонтерские отряды "Доброе сердце" Воздвиженской школы и "Дари добро" </w:t>
      </w:r>
      <w:proofErr w:type="spellStart"/>
      <w:r w:rsidRPr="008E7EF5">
        <w:rPr>
          <w:rFonts w:ascii="Times New Roman" w:hAnsi="Times New Roman" w:cs="Times New Roman"/>
          <w:sz w:val="28"/>
          <w:szCs w:val="28"/>
        </w:rPr>
        <w:t>Задворковской</w:t>
      </w:r>
      <w:proofErr w:type="spellEnd"/>
      <w:r w:rsidRPr="008E7EF5">
        <w:rPr>
          <w:rFonts w:ascii="Times New Roman" w:hAnsi="Times New Roman" w:cs="Times New Roman"/>
          <w:sz w:val="28"/>
          <w:szCs w:val="28"/>
        </w:rPr>
        <w:t xml:space="preserve"> средней школы, школьное волонтерское объединение "Правильный выбор" </w:t>
      </w:r>
      <w:r w:rsidRPr="008E7EF5">
        <w:rPr>
          <w:rFonts w:ascii="Times New Roman" w:hAnsi="Times New Roman" w:cs="Times New Roman"/>
          <w:sz w:val="28"/>
          <w:szCs w:val="28"/>
        </w:rPr>
        <w:lastRenderedPageBreak/>
        <w:t>Воскресенской средней школы. Общая численность участников волонтерских объединений составила 107 человек.</w:t>
      </w:r>
    </w:p>
    <w:p w14:paraId="15E9152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Объединения продолжали реализацию социально значимых проектов по оказанию помощи ветеранам, пожилым людям, инвалидам, детям, по благоустройству, по пропаганде здорового образа жизни.</w:t>
      </w:r>
    </w:p>
    <w:p w14:paraId="29DD0EC0"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Особенностью 2020 – 2021 учебного года стало участие в образовательных занятиях регионального компонента Всероссийского конкурса волонтерских инициатив "Доброволец России – 2021" (8 активистов) и формирование на базе </w:t>
      </w:r>
      <w:proofErr w:type="spellStart"/>
      <w:r w:rsidRPr="008E7EF5">
        <w:rPr>
          <w:rFonts w:ascii="Times New Roman" w:hAnsi="Times New Roman" w:cs="Times New Roman"/>
          <w:sz w:val="28"/>
          <w:szCs w:val="28"/>
        </w:rPr>
        <w:t>Задворковской</w:t>
      </w:r>
      <w:proofErr w:type="spellEnd"/>
      <w:r w:rsidRPr="008E7EF5">
        <w:rPr>
          <w:rFonts w:ascii="Times New Roman" w:hAnsi="Times New Roman" w:cs="Times New Roman"/>
          <w:sz w:val="28"/>
          <w:szCs w:val="28"/>
        </w:rPr>
        <w:t xml:space="preserve"> школы районного детского волонтерского проектного актива "</w:t>
      </w:r>
      <w:proofErr w:type="spellStart"/>
      <w:r w:rsidRPr="008E7EF5">
        <w:rPr>
          <w:rFonts w:ascii="Times New Roman" w:hAnsi="Times New Roman" w:cs="Times New Roman"/>
          <w:sz w:val="28"/>
          <w:szCs w:val="28"/>
        </w:rPr>
        <w:t>PRO_Актив</w:t>
      </w:r>
      <w:proofErr w:type="spellEnd"/>
      <w:r w:rsidRPr="008E7EF5">
        <w:rPr>
          <w:rFonts w:ascii="Times New Roman" w:hAnsi="Times New Roman" w:cs="Times New Roman"/>
          <w:sz w:val="28"/>
          <w:szCs w:val="28"/>
        </w:rPr>
        <w:t>" (руководитель – Куликова Ирина Васильевна, социальный педагог) и группы межведомственного взаимодействия по поддержке волонтерского актива.</w:t>
      </w:r>
    </w:p>
    <w:p w14:paraId="208B9B3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Во время летней оздоровительной кампании были организованы профильные смены в детских оздоровительных лагерях, работало 20 лагерей, охват составил  1020 детей.</w:t>
      </w:r>
    </w:p>
    <w:p w14:paraId="26CE610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тематических сменах детских санаторно-оздоровительных образовательных центров «Салют» и «Лазурный» приняли участие 40 человек.</w:t>
      </w:r>
    </w:p>
    <w:p w14:paraId="554C782D" w14:textId="77777777" w:rsidR="0041666A" w:rsidRPr="00B77C3A" w:rsidRDefault="0041666A" w:rsidP="009247D5">
      <w:pPr>
        <w:spacing w:line="240" w:lineRule="auto"/>
        <w:ind w:firstLine="709"/>
        <w:contextualSpacing/>
        <w:jc w:val="both"/>
        <w:rPr>
          <w:rFonts w:ascii="Times New Roman" w:hAnsi="Times New Roman" w:cs="Times New Roman"/>
          <w:sz w:val="28"/>
          <w:szCs w:val="28"/>
          <w:u w:val="single"/>
        </w:rPr>
      </w:pPr>
      <w:r w:rsidRPr="00B77C3A">
        <w:rPr>
          <w:rFonts w:ascii="Times New Roman" w:hAnsi="Times New Roman" w:cs="Times New Roman"/>
          <w:sz w:val="28"/>
          <w:szCs w:val="28"/>
          <w:u w:val="single"/>
        </w:rPr>
        <w:t>Спорт</w:t>
      </w:r>
    </w:p>
    <w:p w14:paraId="71AB2E1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начале 2021 года проведен традиционный турнир по флорболу «Кубок VSK», участие приняли 5 команд района. </w:t>
      </w:r>
      <w:proofErr w:type="spellStart"/>
      <w:r w:rsidRPr="008E7EF5">
        <w:rPr>
          <w:rFonts w:ascii="Times New Roman" w:hAnsi="Times New Roman" w:cs="Times New Roman"/>
          <w:sz w:val="28"/>
          <w:szCs w:val="28"/>
        </w:rPr>
        <w:t>Флорбольная</w:t>
      </w:r>
      <w:proofErr w:type="spellEnd"/>
      <w:r w:rsidRPr="008E7EF5">
        <w:rPr>
          <w:rFonts w:ascii="Times New Roman" w:hAnsi="Times New Roman" w:cs="Times New Roman"/>
          <w:sz w:val="28"/>
          <w:szCs w:val="28"/>
        </w:rPr>
        <w:t xml:space="preserve"> команда «Ветлуга» завоевала 2 место в чемпионате России по флорболу 1 лига и получила путевку в Высшую лигу, с сентября по ноябрь команда отыграла 2 тура Высшей лиги в </w:t>
      </w:r>
      <w:proofErr w:type="spellStart"/>
      <w:r w:rsidRPr="008E7EF5">
        <w:rPr>
          <w:rFonts w:ascii="Times New Roman" w:hAnsi="Times New Roman" w:cs="Times New Roman"/>
          <w:sz w:val="28"/>
          <w:szCs w:val="28"/>
        </w:rPr>
        <w:t>г.Архангельск</w:t>
      </w:r>
      <w:proofErr w:type="spellEnd"/>
      <w:r w:rsidRPr="008E7EF5">
        <w:rPr>
          <w:rFonts w:ascii="Times New Roman" w:hAnsi="Times New Roman" w:cs="Times New Roman"/>
          <w:sz w:val="28"/>
          <w:szCs w:val="28"/>
        </w:rPr>
        <w:t xml:space="preserve"> и </w:t>
      </w:r>
      <w:proofErr w:type="spellStart"/>
      <w:r w:rsidRPr="008E7EF5">
        <w:rPr>
          <w:rFonts w:ascii="Times New Roman" w:hAnsi="Times New Roman" w:cs="Times New Roman"/>
          <w:sz w:val="28"/>
          <w:szCs w:val="28"/>
        </w:rPr>
        <w:t>г.Нижний</w:t>
      </w:r>
      <w:proofErr w:type="spellEnd"/>
      <w:r w:rsidRPr="008E7EF5">
        <w:rPr>
          <w:rFonts w:ascii="Times New Roman" w:hAnsi="Times New Roman" w:cs="Times New Roman"/>
          <w:sz w:val="28"/>
          <w:szCs w:val="28"/>
        </w:rPr>
        <w:t xml:space="preserve"> Новгород. В данной лиге участвуют сильнейшие команды страны из Нижнего Новгорода, Москвы, Омска, Санкт-Петербурга, Архангельска. В сентябре в р.п.Воскресенское состоялся турнир по флорболу «Кубок Нижегородской области», где наши спортсмены заняли 2 место. </w:t>
      </w:r>
    </w:p>
    <w:p w14:paraId="4F13F6B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январе-марте были организованы соревнования по лыжным гонкам с количеством участников более 300 человек. Воскресенские спортсмены также приняли участие в лыжных гонках северных районов: г. Ветлуга, г. Семенов и </w:t>
      </w:r>
      <w:proofErr w:type="spellStart"/>
      <w:r w:rsidRPr="008E7EF5">
        <w:rPr>
          <w:rFonts w:ascii="Times New Roman" w:hAnsi="Times New Roman" w:cs="Times New Roman"/>
          <w:sz w:val="28"/>
          <w:szCs w:val="28"/>
        </w:rPr>
        <w:t>р.п.Красные</w:t>
      </w:r>
      <w:proofErr w:type="spellEnd"/>
      <w:r w:rsidRPr="008E7EF5">
        <w:rPr>
          <w:rFonts w:ascii="Times New Roman" w:hAnsi="Times New Roman" w:cs="Times New Roman"/>
          <w:sz w:val="28"/>
          <w:szCs w:val="28"/>
        </w:rPr>
        <w:t xml:space="preserve"> Баки. </w:t>
      </w:r>
    </w:p>
    <w:p w14:paraId="4BED3DC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Женская волейбольная команда участвовала в турнире по Северо-Восточной зоне, регулярно проводили турниры в р.п.Воскресенское с участием команд северных районов. С мая по сентябрь проходило первенство Воскресенского района по пляжному волейболу, в котором соревновались 7 команд района. Проведены турниры по пляжному волейболу ко Дню молодежи и Дню физкультурника. </w:t>
      </w:r>
    </w:p>
    <w:p w14:paraId="6767A699"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Футбольная команда участвовала в Первенстве Северо-Восточной зоны по футболу Нижегородской области. </w:t>
      </w:r>
    </w:p>
    <w:p w14:paraId="0E6F3B5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Воскресенская команда регулярно участвует в фестивалях ГТО, в индивидуальных зачетах участники занимали призовые места. </w:t>
      </w:r>
    </w:p>
    <w:p w14:paraId="5C44207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Для людей старшего поколения проводятся турниры среди районов по волейболу и спортивные эстафеты. Ко Дню пожилого человека были организованы соревнования северных районов по пионерболу. В мае 2021 года Воскресенская команда пенсионеров участвовала в Спартакиаде пожилых людей в </w:t>
      </w:r>
      <w:proofErr w:type="spellStart"/>
      <w:r w:rsidRPr="008E7EF5">
        <w:rPr>
          <w:rFonts w:ascii="Times New Roman" w:hAnsi="Times New Roman" w:cs="Times New Roman"/>
          <w:sz w:val="28"/>
          <w:szCs w:val="28"/>
        </w:rPr>
        <w:t>г.Урень</w:t>
      </w:r>
      <w:proofErr w:type="spellEnd"/>
      <w:r w:rsidRPr="008E7EF5">
        <w:rPr>
          <w:rFonts w:ascii="Times New Roman" w:hAnsi="Times New Roman" w:cs="Times New Roman"/>
          <w:sz w:val="28"/>
          <w:szCs w:val="28"/>
        </w:rPr>
        <w:t xml:space="preserve">, где в индивидуальных зачетах завоевала призовые места. Ко Дню инвалидов были проведены «Веселые старты» и </w:t>
      </w:r>
      <w:proofErr w:type="spellStart"/>
      <w:r w:rsidRPr="008E7EF5">
        <w:rPr>
          <w:rFonts w:ascii="Times New Roman" w:hAnsi="Times New Roman" w:cs="Times New Roman"/>
          <w:sz w:val="28"/>
          <w:szCs w:val="28"/>
        </w:rPr>
        <w:t>акваэробика</w:t>
      </w:r>
      <w:proofErr w:type="spellEnd"/>
      <w:r w:rsidRPr="008E7EF5">
        <w:rPr>
          <w:rFonts w:ascii="Times New Roman" w:hAnsi="Times New Roman" w:cs="Times New Roman"/>
          <w:sz w:val="28"/>
          <w:szCs w:val="28"/>
        </w:rPr>
        <w:t xml:space="preserve"> для людей с ограниченными возможностями.</w:t>
      </w:r>
    </w:p>
    <w:p w14:paraId="3C9E6759" w14:textId="77777777" w:rsidR="0041666A" w:rsidRPr="008E7EF5" w:rsidRDefault="0041666A" w:rsidP="009247D5">
      <w:pPr>
        <w:pStyle w:val="4"/>
        <w:tabs>
          <w:tab w:val="left" w:pos="1455"/>
        </w:tabs>
        <w:contextualSpacing/>
        <w:rPr>
          <w:i/>
        </w:rPr>
      </w:pPr>
      <w:bookmarkStart w:id="15" w:name="_Toc106086518"/>
      <w:r w:rsidRPr="008E7EF5">
        <w:rPr>
          <w:i/>
        </w:rPr>
        <w:lastRenderedPageBreak/>
        <w:t>Культура</w:t>
      </w:r>
      <w:bookmarkEnd w:id="15"/>
      <w:r w:rsidRPr="008E7EF5">
        <w:rPr>
          <w:i/>
        </w:rPr>
        <w:tab/>
      </w:r>
    </w:p>
    <w:p w14:paraId="23EF8D50"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Работа учреждений Воскресенского муниципального района в 2021 году строилась в рамках Года Науки. Одна из задач года – рассказать населению о том, какими достижениями и учеными может гордиться наша страна. </w:t>
      </w:r>
    </w:p>
    <w:p w14:paraId="380CF095"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8 февраля, в День празднования Российской науки, состоялось торжественное открытие Года науки и технологий – вечер-встреча «Да здравствует российская наука!» Проведен ряд познавательных программ для детей и подростков школ района, тематический флэшмоб «Отечества великие умы», в котором приняли участие все сельские Дома культуры. Районным краеведческим музеем проведены квест «Исследователи Воскресенской земли», квест «Исторический клад»,  программа «День рождения в музее». «Год науки шагает по стране» - тематическое мероприятие, посвященное научным открытиям, проведено </w:t>
      </w:r>
      <w:proofErr w:type="spellStart"/>
      <w:r w:rsidRPr="008E7EF5">
        <w:rPr>
          <w:rFonts w:ascii="Times New Roman" w:hAnsi="Times New Roman" w:cs="Times New Roman"/>
          <w:sz w:val="28"/>
          <w:szCs w:val="28"/>
        </w:rPr>
        <w:t>Староустинским</w:t>
      </w:r>
      <w:proofErr w:type="spellEnd"/>
      <w:r w:rsidRPr="008E7EF5">
        <w:rPr>
          <w:rFonts w:ascii="Times New Roman" w:hAnsi="Times New Roman" w:cs="Times New Roman"/>
          <w:sz w:val="28"/>
          <w:szCs w:val="28"/>
        </w:rPr>
        <w:t xml:space="preserve"> музеем совместно со </w:t>
      </w:r>
      <w:proofErr w:type="spellStart"/>
      <w:r w:rsidRPr="008E7EF5">
        <w:rPr>
          <w:rFonts w:ascii="Times New Roman" w:hAnsi="Times New Roman" w:cs="Times New Roman"/>
          <w:sz w:val="28"/>
          <w:szCs w:val="28"/>
        </w:rPr>
        <w:t>Староустинской</w:t>
      </w:r>
      <w:proofErr w:type="spellEnd"/>
      <w:r w:rsidRPr="008E7EF5">
        <w:rPr>
          <w:rFonts w:ascii="Times New Roman" w:hAnsi="Times New Roman" w:cs="Times New Roman"/>
          <w:sz w:val="28"/>
          <w:szCs w:val="28"/>
        </w:rPr>
        <w:t xml:space="preserve"> библиотекой. </w:t>
      </w:r>
    </w:p>
    <w:p w14:paraId="637658A5"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социальных сетях размещались видео-обзоры об ученых, познавательные ролики о научных открытиях, викторины, игры,  к 100-</w:t>
      </w:r>
      <w:proofErr w:type="spellStart"/>
      <w:r w:rsidRPr="008E7EF5">
        <w:rPr>
          <w:rFonts w:ascii="Times New Roman" w:hAnsi="Times New Roman" w:cs="Times New Roman"/>
          <w:sz w:val="28"/>
          <w:szCs w:val="28"/>
        </w:rPr>
        <w:t>летию</w:t>
      </w:r>
      <w:proofErr w:type="spellEnd"/>
      <w:r w:rsidRPr="008E7EF5">
        <w:rPr>
          <w:rFonts w:ascii="Times New Roman" w:hAnsi="Times New Roman" w:cs="Times New Roman"/>
          <w:sz w:val="28"/>
          <w:szCs w:val="28"/>
        </w:rPr>
        <w:t xml:space="preserve"> со дня рождения академика Андрея Сахарова размещен документальный фильм «Горький. Сахаров». Также было предложено посетить виртуальную экскурсию «Андрей Дмитриевич Сахаров - человек эпохи». Лекция-беседа, посвященная личности А.Д. Сахарова и его вкладу в отечественную науку, проведена в отделе музея «</w:t>
      </w:r>
      <w:proofErr w:type="spellStart"/>
      <w:r w:rsidRPr="008E7EF5">
        <w:rPr>
          <w:rFonts w:ascii="Times New Roman" w:hAnsi="Times New Roman" w:cs="Times New Roman"/>
          <w:sz w:val="28"/>
          <w:szCs w:val="28"/>
        </w:rPr>
        <w:t>Староустинский</w:t>
      </w:r>
      <w:proofErr w:type="spellEnd"/>
      <w:r w:rsidRPr="008E7EF5">
        <w:rPr>
          <w:rFonts w:ascii="Times New Roman" w:hAnsi="Times New Roman" w:cs="Times New Roman"/>
          <w:sz w:val="28"/>
          <w:szCs w:val="28"/>
        </w:rPr>
        <w:t xml:space="preserve"> краеведческий музей». </w:t>
      </w:r>
    </w:p>
    <w:p w14:paraId="4E33ADF2"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На протяжении всего года на странице социальной сети «ВКонтакте» выкладывалась информация о Воскресенских ученых и людях, изучавших район (5229 просмотров). </w:t>
      </w:r>
    </w:p>
    <w:p w14:paraId="2FA50E5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центральной библиотеке проведено исследование «Воскресенский район и наука», по результатам которого издан биографический сборник «Мы этой земли продолжение». </w:t>
      </w:r>
    </w:p>
    <w:p w14:paraId="6A24930C"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10 августа центральной библиотекой опробована новая форма работы. Проведен научный </w:t>
      </w:r>
      <w:proofErr w:type="spellStart"/>
      <w:r w:rsidRPr="008E7EF5">
        <w:rPr>
          <w:rFonts w:ascii="Times New Roman" w:hAnsi="Times New Roman" w:cs="Times New Roman"/>
          <w:sz w:val="28"/>
          <w:szCs w:val="28"/>
        </w:rPr>
        <w:t>слэм</w:t>
      </w:r>
      <w:proofErr w:type="spellEnd"/>
      <w:r w:rsidRPr="008E7EF5">
        <w:rPr>
          <w:rFonts w:ascii="Times New Roman" w:hAnsi="Times New Roman" w:cs="Times New Roman"/>
          <w:sz w:val="28"/>
          <w:szCs w:val="28"/>
        </w:rPr>
        <w:t xml:space="preserve"> «Мы этой земли продолжение». Земляки-научные деятели с юмором и простым языком рассказали о своей работе и достижениях в науке.</w:t>
      </w:r>
    </w:p>
    <w:p w14:paraId="182A12F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рамках Года Науки и технологий проведен ряд показов свето-живописи в театре </w:t>
      </w:r>
      <w:proofErr w:type="spellStart"/>
      <w:r w:rsidRPr="008E7EF5">
        <w:rPr>
          <w:rFonts w:ascii="Times New Roman" w:hAnsi="Times New Roman" w:cs="Times New Roman"/>
          <w:sz w:val="28"/>
          <w:szCs w:val="28"/>
        </w:rPr>
        <w:t>музейно</w:t>
      </w:r>
      <w:proofErr w:type="spellEnd"/>
      <w:r w:rsidRPr="008E7EF5">
        <w:rPr>
          <w:rFonts w:ascii="Times New Roman" w:hAnsi="Times New Roman" w:cs="Times New Roman"/>
          <w:sz w:val="28"/>
          <w:szCs w:val="28"/>
        </w:rPr>
        <w:t>–туристического комплекса для школ района. Смонтирована система показа композиций.</w:t>
      </w:r>
    </w:p>
    <w:p w14:paraId="2126853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рамках официального закрытия этого года в Центре культуры и досуга состоялся районный КВН среди школ Воскресенского муниципального района "Весёлые науки без скуки". </w:t>
      </w:r>
    </w:p>
    <w:p w14:paraId="6C4C7535"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К 800-</w:t>
      </w:r>
      <w:proofErr w:type="spellStart"/>
      <w:r w:rsidRPr="008E7EF5">
        <w:rPr>
          <w:rFonts w:ascii="Times New Roman" w:hAnsi="Times New Roman" w:cs="Times New Roman"/>
          <w:sz w:val="28"/>
          <w:szCs w:val="28"/>
        </w:rPr>
        <w:t>летию</w:t>
      </w:r>
      <w:proofErr w:type="spellEnd"/>
      <w:r w:rsidRPr="008E7EF5">
        <w:rPr>
          <w:rFonts w:ascii="Times New Roman" w:hAnsi="Times New Roman" w:cs="Times New Roman"/>
          <w:sz w:val="28"/>
          <w:szCs w:val="28"/>
        </w:rPr>
        <w:t xml:space="preserve"> Нижнего Новгорода и 800 – </w:t>
      </w:r>
      <w:proofErr w:type="spellStart"/>
      <w:r w:rsidRPr="008E7EF5">
        <w:rPr>
          <w:rFonts w:ascii="Times New Roman" w:hAnsi="Times New Roman" w:cs="Times New Roman"/>
          <w:sz w:val="28"/>
          <w:szCs w:val="28"/>
        </w:rPr>
        <w:t>летию</w:t>
      </w:r>
      <w:proofErr w:type="spellEnd"/>
      <w:r w:rsidRPr="008E7EF5">
        <w:rPr>
          <w:rFonts w:ascii="Times New Roman" w:hAnsi="Times New Roman" w:cs="Times New Roman"/>
          <w:sz w:val="28"/>
          <w:szCs w:val="28"/>
        </w:rPr>
        <w:t xml:space="preserve"> со дня рождения святого благоверного великого князя </w:t>
      </w:r>
      <w:proofErr w:type="spellStart"/>
      <w:r w:rsidRPr="008E7EF5">
        <w:rPr>
          <w:rFonts w:ascii="Times New Roman" w:hAnsi="Times New Roman" w:cs="Times New Roman"/>
          <w:sz w:val="28"/>
          <w:szCs w:val="28"/>
        </w:rPr>
        <w:t>А.Невского</w:t>
      </w:r>
      <w:proofErr w:type="spellEnd"/>
      <w:r w:rsidRPr="008E7EF5">
        <w:rPr>
          <w:rFonts w:ascii="Times New Roman" w:hAnsi="Times New Roman" w:cs="Times New Roman"/>
          <w:sz w:val="28"/>
          <w:szCs w:val="28"/>
        </w:rPr>
        <w:t xml:space="preserve"> проведен комплекс культурных мероприятий: открытые уроки «Александр Невский» для школьников района, квест «Меч Александра Невского», проект «Празднуем вместе!», интерактивная игра «Верный путь к счастливой жизни», квест-игра «Путешествие в историю», познавательный час «Невский – ангел – хранитель Руси». 26 сентября 2021 года творческий коллектив Центра Культуры и Досуга представил жителям поселка праздничный концерт «Нижегородская губерния моя». Праздник от Нино и Гора в честь 800-</w:t>
      </w:r>
      <w:proofErr w:type="spellStart"/>
      <w:r w:rsidRPr="008E7EF5">
        <w:rPr>
          <w:rFonts w:ascii="Times New Roman" w:hAnsi="Times New Roman" w:cs="Times New Roman"/>
          <w:sz w:val="28"/>
          <w:szCs w:val="28"/>
        </w:rPr>
        <w:t>летия</w:t>
      </w:r>
      <w:proofErr w:type="spellEnd"/>
      <w:r w:rsidRPr="008E7EF5">
        <w:rPr>
          <w:rFonts w:ascii="Times New Roman" w:hAnsi="Times New Roman" w:cs="Times New Roman"/>
          <w:sz w:val="28"/>
          <w:szCs w:val="28"/>
        </w:rPr>
        <w:t xml:space="preserve"> Нижнего Новгорода в Воскресенском районе проходил дважды: 22 августа и 10 сентября.</w:t>
      </w:r>
    </w:p>
    <w:p w14:paraId="4C3961B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Персональная выставка Марины Александровны Новосельской «Живая душа старого Нижнего Новгорода»  была открыта в День поселка в «Доме Левашова». На </w:t>
      </w:r>
      <w:r w:rsidRPr="008E7EF5">
        <w:rPr>
          <w:rFonts w:ascii="Times New Roman" w:hAnsi="Times New Roman" w:cs="Times New Roman"/>
          <w:sz w:val="28"/>
          <w:szCs w:val="28"/>
        </w:rPr>
        <w:lastRenderedPageBreak/>
        <w:t xml:space="preserve">полотнах – исторические здания Нижнего Новгорода, «перенесенные» в рубеж ХIX-XX вв. Встреча с Воскресенскими пенсионерами «Осенняя мелодия» и экскурсия по выставке </w:t>
      </w:r>
      <w:proofErr w:type="spellStart"/>
      <w:r w:rsidRPr="008E7EF5">
        <w:rPr>
          <w:rFonts w:ascii="Times New Roman" w:hAnsi="Times New Roman" w:cs="Times New Roman"/>
          <w:sz w:val="28"/>
          <w:szCs w:val="28"/>
        </w:rPr>
        <w:t>М.А.Новосельской</w:t>
      </w:r>
      <w:proofErr w:type="spellEnd"/>
      <w:r w:rsidRPr="008E7EF5">
        <w:rPr>
          <w:rFonts w:ascii="Times New Roman" w:hAnsi="Times New Roman" w:cs="Times New Roman"/>
          <w:sz w:val="28"/>
          <w:szCs w:val="28"/>
        </w:rPr>
        <w:t xml:space="preserve"> организованы в рамках Всероссийской акции «Культурная суббота». </w:t>
      </w:r>
    </w:p>
    <w:p w14:paraId="5067C10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Библиотеками района проведено более 60 очных мероприятий и подготовлено более 60 онлайн-проектов о городе-юбиляре. Столице Нижегородской области в очном формате были посвящены литературно-музыкальные композиции и поэтические вечера «Наш привет любимому городу» (</w:t>
      </w:r>
      <w:proofErr w:type="spellStart"/>
      <w:r w:rsidRPr="008E7EF5">
        <w:rPr>
          <w:rFonts w:ascii="Times New Roman" w:hAnsi="Times New Roman" w:cs="Times New Roman"/>
          <w:sz w:val="28"/>
          <w:szCs w:val="28"/>
        </w:rPr>
        <w:t>Калинихинский</w:t>
      </w:r>
      <w:proofErr w:type="spellEnd"/>
      <w:r w:rsidRPr="008E7EF5">
        <w:rPr>
          <w:rFonts w:ascii="Times New Roman" w:hAnsi="Times New Roman" w:cs="Times New Roman"/>
          <w:sz w:val="28"/>
          <w:szCs w:val="28"/>
        </w:rPr>
        <w:t xml:space="preserve"> СИЦ), «Мой Нижний» (Владимирский СИЦ), </w:t>
      </w:r>
      <w:proofErr w:type="spellStart"/>
      <w:r w:rsidRPr="008E7EF5">
        <w:rPr>
          <w:rFonts w:ascii="Times New Roman" w:hAnsi="Times New Roman" w:cs="Times New Roman"/>
          <w:sz w:val="28"/>
          <w:szCs w:val="28"/>
        </w:rPr>
        <w:t>медиачасы</w:t>
      </w:r>
      <w:proofErr w:type="spellEnd"/>
      <w:r w:rsidRPr="008E7EF5">
        <w:rPr>
          <w:rFonts w:ascii="Times New Roman" w:hAnsi="Times New Roman" w:cs="Times New Roman"/>
          <w:sz w:val="28"/>
          <w:szCs w:val="28"/>
        </w:rPr>
        <w:t xml:space="preserve"> «Снято в Нижнем» (ЦБ), «Нижний 800» (Богородская сельская библиотека) и другое. К 800-</w:t>
      </w:r>
      <w:proofErr w:type="spellStart"/>
      <w:r w:rsidRPr="008E7EF5">
        <w:rPr>
          <w:rFonts w:ascii="Times New Roman" w:hAnsi="Times New Roman" w:cs="Times New Roman"/>
          <w:sz w:val="28"/>
          <w:szCs w:val="28"/>
        </w:rPr>
        <w:t>летию</w:t>
      </w:r>
      <w:proofErr w:type="spellEnd"/>
      <w:r w:rsidRPr="008E7EF5">
        <w:rPr>
          <w:rFonts w:ascii="Times New Roman" w:hAnsi="Times New Roman" w:cs="Times New Roman"/>
          <w:sz w:val="28"/>
          <w:szCs w:val="28"/>
        </w:rPr>
        <w:t xml:space="preserve"> Нижнего Новгорода центральной библиотекой впервые проведен </w:t>
      </w:r>
      <w:proofErr w:type="spellStart"/>
      <w:r w:rsidRPr="008E7EF5">
        <w:rPr>
          <w:rFonts w:ascii="Times New Roman" w:hAnsi="Times New Roman" w:cs="Times New Roman"/>
          <w:sz w:val="28"/>
          <w:szCs w:val="28"/>
        </w:rPr>
        <w:t>online</w:t>
      </w:r>
      <w:proofErr w:type="spellEnd"/>
      <w:r w:rsidRPr="008E7EF5">
        <w:rPr>
          <w:rFonts w:ascii="Times New Roman" w:hAnsi="Times New Roman" w:cs="Times New Roman"/>
          <w:sz w:val="28"/>
          <w:szCs w:val="28"/>
        </w:rPr>
        <w:t xml:space="preserve">-конкурс чтецов «Слово о Нижнем». На неделе детской книги центральной детской библиотекой проведена </w:t>
      </w:r>
      <w:proofErr w:type="spellStart"/>
      <w:r w:rsidRPr="008E7EF5">
        <w:rPr>
          <w:rFonts w:ascii="Times New Roman" w:hAnsi="Times New Roman" w:cs="Times New Roman"/>
          <w:sz w:val="28"/>
          <w:szCs w:val="28"/>
        </w:rPr>
        <w:t>медиаигра</w:t>
      </w:r>
      <w:proofErr w:type="spellEnd"/>
      <w:r w:rsidRPr="008E7EF5">
        <w:rPr>
          <w:rFonts w:ascii="Times New Roman" w:hAnsi="Times New Roman" w:cs="Times New Roman"/>
          <w:sz w:val="28"/>
          <w:szCs w:val="28"/>
        </w:rPr>
        <w:t xml:space="preserve"> «Славный город, город - сказка». </w:t>
      </w:r>
    </w:p>
    <w:p w14:paraId="37648E1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proofErr w:type="spellStart"/>
      <w:r w:rsidRPr="008E7EF5">
        <w:rPr>
          <w:rFonts w:ascii="Times New Roman" w:hAnsi="Times New Roman" w:cs="Times New Roman"/>
          <w:sz w:val="28"/>
          <w:szCs w:val="28"/>
        </w:rPr>
        <w:t>Докукинская</w:t>
      </w:r>
      <w:proofErr w:type="spellEnd"/>
      <w:r w:rsidRPr="008E7EF5">
        <w:rPr>
          <w:rFonts w:ascii="Times New Roman" w:hAnsi="Times New Roman" w:cs="Times New Roman"/>
          <w:sz w:val="28"/>
          <w:szCs w:val="28"/>
        </w:rPr>
        <w:t xml:space="preserve"> сельская библиотека провела встречу «Город древний –город славный». Все библиотеки подготовили выставки, обзоры «Великий Невский: христианин и славный русский князь», «Александр Невский в литературе», </w:t>
      </w:r>
      <w:proofErr w:type="spellStart"/>
      <w:r w:rsidRPr="008E7EF5">
        <w:rPr>
          <w:rFonts w:ascii="Times New Roman" w:hAnsi="Times New Roman" w:cs="Times New Roman"/>
          <w:sz w:val="28"/>
          <w:szCs w:val="28"/>
        </w:rPr>
        <w:t>медиачасы</w:t>
      </w:r>
      <w:proofErr w:type="spellEnd"/>
      <w:r w:rsidRPr="008E7EF5">
        <w:rPr>
          <w:rFonts w:ascii="Times New Roman" w:hAnsi="Times New Roman" w:cs="Times New Roman"/>
          <w:sz w:val="28"/>
          <w:szCs w:val="28"/>
        </w:rPr>
        <w:t xml:space="preserve"> «Александр Невский в искусстве», провели интеллектуальные игры «Святой и благоверный князь Александр Невский», «Нет на Руси князя, равного тебе», «Солнце земли русской» и викторины «Невский – национальный герой». Библиотеки провели познавательные </w:t>
      </w:r>
      <w:proofErr w:type="spellStart"/>
      <w:r w:rsidRPr="008E7EF5">
        <w:rPr>
          <w:rFonts w:ascii="Times New Roman" w:hAnsi="Times New Roman" w:cs="Times New Roman"/>
          <w:sz w:val="28"/>
          <w:szCs w:val="28"/>
        </w:rPr>
        <w:t>медиачасы</w:t>
      </w:r>
      <w:proofErr w:type="spellEnd"/>
      <w:r w:rsidRPr="008E7EF5">
        <w:rPr>
          <w:rFonts w:ascii="Times New Roman" w:hAnsi="Times New Roman" w:cs="Times New Roman"/>
          <w:sz w:val="28"/>
          <w:szCs w:val="28"/>
        </w:rPr>
        <w:t xml:space="preserve"> «Живи как Невский», «Ратные подвиги Александра Невского», </w:t>
      </w:r>
      <w:proofErr w:type="spellStart"/>
      <w:r w:rsidRPr="008E7EF5">
        <w:rPr>
          <w:rFonts w:ascii="Times New Roman" w:hAnsi="Times New Roman" w:cs="Times New Roman"/>
          <w:sz w:val="28"/>
          <w:szCs w:val="28"/>
        </w:rPr>
        <w:t>квиз</w:t>
      </w:r>
      <w:proofErr w:type="spellEnd"/>
      <w:r w:rsidRPr="008E7EF5">
        <w:rPr>
          <w:rFonts w:ascii="Times New Roman" w:hAnsi="Times New Roman" w:cs="Times New Roman"/>
          <w:sz w:val="28"/>
          <w:szCs w:val="28"/>
        </w:rPr>
        <w:t xml:space="preserve"> «Александр Невский – национальный герой». Гостем Урока мужества "Живи как Невский" в </w:t>
      </w:r>
      <w:proofErr w:type="spellStart"/>
      <w:r w:rsidRPr="008E7EF5">
        <w:rPr>
          <w:rFonts w:ascii="Times New Roman" w:hAnsi="Times New Roman" w:cs="Times New Roman"/>
          <w:sz w:val="28"/>
          <w:szCs w:val="28"/>
        </w:rPr>
        <w:t>Задворковской</w:t>
      </w:r>
      <w:proofErr w:type="spellEnd"/>
      <w:r w:rsidRPr="008E7EF5">
        <w:rPr>
          <w:rFonts w:ascii="Times New Roman" w:hAnsi="Times New Roman" w:cs="Times New Roman"/>
          <w:sz w:val="28"/>
          <w:szCs w:val="28"/>
        </w:rPr>
        <w:t xml:space="preserve"> школе стал настоятель Архиерейского подворья </w:t>
      </w:r>
      <w:proofErr w:type="spellStart"/>
      <w:r w:rsidRPr="008E7EF5">
        <w:rPr>
          <w:rFonts w:ascii="Times New Roman" w:hAnsi="Times New Roman" w:cs="Times New Roman"/>
          <w:sz w:val="28"/>
          <w:szCs w:val="28"/>
        </w:rPr>
        <w:t>с.Нестиары</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о.А.Солянкин</w:t>
      </w:r>
      <w:proofErr w:type="spellEnd"/>
      <w:r w:rsidRPr="008E7EF5">
        <w:rPr>
          <w:rFonts w:ascii="Times New Roman" w:hAnsi="Times New Roman" w:cs="Times New Roman"/>
          <w:sz w:val="28"/>
          <w:szCs w:val="28"/>
        </w:rPr>
        <w:t>.</w:t>
      </w:r>
    </w:p>
    <w:p w14:paraId="334C37E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Район традиционно принимает участие в конкурсах различных уровней.</w:t>
      </w:r>
    </w:p>
    <w:p w14:paraId="0E0A8F30"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январе стал Народный театр Воскресенского центра культуры и досуга стал лауреатом Рождественского фестиваля народного творчества Городецкой епархии. </w:t>
      </w:r>
    </w:p>
    <w:p w14:paraId="4623E33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10 марта команда Воскресенского района заняла 2 место на VII фестивале-конкурсе «Масленичная седмица» в рамках Православной выставки – ярмарки в </w:t>
      </w:r>
      <w:proofErr w:type="spellStart"/>
      <w:r w:rsidRPr="008E7EF5">
        <w:rPr>
          <w:rFonts w:ascii="Times New Roman" w:hAnsi="Times New Roman" w:cs="Times New Roman"/>
          <w:sz w:val="28"/>
          <w:szCs w:val="28"/>
        </w:rPr>
        <w:t>г.Нижний</w:t>
      </w:r>
      <w:proofErr w:type="spellEnd"/>
      <w:r w:rsidRPr="008E7EF5">
        <w:rPr>
          <w:rFonts w:ascii="Times New Roman" w:hAnsi="Times New Roman" w:cs="Times New Roman"/>
          <w:sz w:val="28"/>
          <w:szCs w:val="28"/>
        </w:rPr>
        <w:t xml:space="preserve"> Новгород.</w:t>
      </w:r>
    </w:p>
    <w:p w14:paraId="137F4B1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Всероссийский инклюзивный фестиваль "</w:t>
      </w:r>
      <w:hyperlink r:id="rId11" w:history="1">
        <w:r w:rsidRPr="008E7EF5">
          <w:rPr>
            <w:rFonts w:ascii="Times New Roman" w:hAnsi="Times New Roman" w:cs="Times New Roman"/>
            <w:sz w:val="28"/>
            <w:szCs w:val="28"/>
          </w:rPr>
          <w:t>#</w:t>
        </w:r>
        <w:proofErr w:type="spellStart"/>
        <w:r w:rsidRPr="008E7EF5">
          <w:rPr>
            <w:rFonts w:ascii="Times New Roman" w:hAnsi="Times New Roman" w:cs="Times New Roman"/>
            <w:sz w:val="28"/>
            <w:szCs w:val="28"/>
          </w:rPr>
          <w:t>ЛюдиКакЛюди</w:t>
        </w:r>
        <w:proofErr w:type="spellEnd"/>
      </w:hyperlink>
      <w:r w:rsidRPr="008E7EF5">
        <w:rPr>
          <w:rFonts w:ascii="Times New Roman" w:hAnsi="Times New Roman" w:cs="Times New Roman"/>
          <w:sz w:val="28"/>
          <w:szCs w:val="28"/>
        </w:rPr>
        <w:t xml:space="preserve">" прошел 2 апреля в Воскресенской средней школе. </w:t>
      </w:r>
    </w:p>
    <w:p w14:paraId="157091C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18 апреля в Центре культуры и досуга состоялся конкурс песни среди молодёжных творческих коллективов и молодых исполнителей северных районов Нижегородской области "Весенняя капель" при поддержке депутата Законодательного собрания Нижегородской области </w:t>
      </w:r>
      <w:proofErr w:type="spellStart"/>
      <w:r w:rsidRPr="008E7EF5">
        <w:rPr>
          <w:rFonts w:ascii="Times New Roman" w:hAnsi="Times New Roman" w:cs="Times New Roman"/>
          <w:sz w:val="28"/>
          <w:szCs w:val="28"/>
        </w:rPr>
        <w:t>А.Ф.Лесуна</w:t>
      </w:r>
      <w:proofErr w:type="spellEnd"/>
      <w:r w:rsidRPr="008E7EF5">
        <w:rPr>
          <w:rFonts w:ascii="Times New Roman" w:hAnsi="Times New Roman" w:cs="Times New Roman"/>
          <w:sz w:val="28"/>
          <w:szCs w:val="28"/>
        </w:rPr>
        <w:t>. Конкурс посвящён 80-</w:t>
      </w:r>
      <w:proofErr w:type="spellStart"/>
      <w:r w:rsidRPr="008E7EF5">
        <w:rPr>
          <w:rFonts w:ascii="Times New Roman" w:hAnsi="Times New Roman" w:cs="Times New Roman"/>
          <w:sz w:val="28"/>
          <w:szCs w:val="28"/>
        </w:rPr>
        <w:t>летию</w:t>
      </w:r>
      <w:proofErr w:type="spellEnd"/>
      <w:r w:rsidRPr="008E7EF5">
        <w:rPr>
          <w:rFonts w:ascii="Times New Roman" w:hAnsi="Times New Roman" w:cs="Times New Roman"/>
          <w:sz w:val="28"/>
          <w:szCs w:val="28"/>
        </w:rPr>
        <w:t xml:space="preserve"> со дня рождения советского актёра театра и кино, народного артиста РСФСР Андрея Миронова.</w:t>
      </w:r>
    </w:p>
    <w:p w14:paraId="1A95C375"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2 мая 2021 прошёл благотворительный районный фестиваль народного творчества «В песне русская душа».</w:t>
      </w:r>
    </w:p>
    <w:p w14:paraId="7E782782"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рамках месячника пожилых людей, прошел фестиваль ветеранских хоров и ансамблей "Нам года не беда, коль душа молода". В мероприятии приняли участие 14 сельских домов культуры.</w:t>
      </w:r>
    </w:p>
    <w:p w14:paraId="5FC118F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30 мая состоялась премьера спектакля Народного театра Центра культуры и досуга "Сказка о царе Салтане, о сыне его славном и могучем богатыре князе </w:t>
      </w:r>
      <w:proofErr w:type="spellStart"/>
      <w:r w:rsidRPr="008E7EF5">
        <w:rPr>
          <w:rFonts w:ascii="Times New Roman" w:hAnsi="Times New Roman" w:cs="Times New Roman"/>
          <w:sz w:val="28"/>
          <w:szCs w:val="28"/>
        </w:rPr>
        <w:t>Гвидоне</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Салтановиче</w:t>
      </w:r>
      <w:proofErr w:type="spellEnd"/>
      <w:r w:rsidRPr="008E7EF5">
        <w:rPr>
          <w:rFonts w:ascii="Times New Roman" w:hAnsi="Times New Roman" w:cs="Times New Roman"/>
          <w:sz w:val="28"/>
          <w:szCs w:val="28"/>
        </w:rPr>
        <w:t xml:space="preserve"> и о прекрасной царевне Лебеди".</w:t>
      </w:r>
    </w:p>
    <w:p w14:paraId="0DE88A10"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Игровая программа "Как у Бабы Яги ёлку украли" и торжественное зажжение огней на новогодней елке состоялись 21 декабря на площади Ленина.</w:t>
      </w:r>
    </w:p>
    <w:p w14:paraId="3F8377B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lastRenderedPageBreak/>
        <w:t>Важным событием культурной жизни района стала встреча с известным нижегородским писателем Николаем Свечиным (Инкиным), организованная центральной библиотекой совместно с редакцией газеты «Воскресенская жизнь».</w:t>
      </w:r>
    </w:p>
    <w:p w14:paraId="31957D1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15 мая в рамках акции «Ночь музеев» в «Доме Левашова» открылась персональная выставка </w:t>
      </w:r>
      <w:proofErr w:type="spellStart"/>
      <w:r w:rsidRPr="008E7EF5">
        <w:rPr>
          <w:rFonts w:ascii="Times New Roman" w:hAnsi="Times New Roman" w:cs="Times New Roman"/>
          <w:sz w:val="28"/>
          <w:szCs w:val="28"/>
        </w:rPr>
        <w:t>А.Ф.Важнева</w:t>
      </w:r>
      <w:proofErr w:type="spellEnd"/>
      <w:r w:rsidRPr="008E7EF5">
        <w:rPr>
          <w:rFonts w:ascii="Times New Roman" w:hAnsi="Times New Roman" w:cs="Times New Roman"/>
          <w:sz w:val="28"/>
          <w:szCs w:val="28"/>
        </w:rPr>
        <w:t xml:space="preserve">. На полотнах художника - значимые для него места, в том числе и малая родина – Воскресенский район. </w:t>
      </w:r>
    </w:p>
    <w:p w14:paraId="4EEC45E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7 сентября в «Доме Левашова» открылась персональная выставка знаменитого нижегородского художника, члена Союза художников России </w:t>
      </w:r>
      <w:proofErr w:type="spellStart"/>
      <w:r w:rsidRPr="008E7EF5">
        <w:rPr>
          <w:rFonts w:ascii="Times New Roman" w:hAnsi="Times New Roman" w:cs="Times New Roman"/>
          <w:sz w:val="28"/>
          <w:szCs w:val="28"/>
        </w:rPr>
        <w:t>А.В.Мясникова</w:t>
      </w:r>
      <w:proofErr w:type="spellEnd"/>
      <w:r w:rsidRPr="008E7EF5">
        <w:rPr>
          <w:rFonts w:ascii="Times New Roman" w:hAnsi="Times New Roman" w:cs="Times New Roman"/>
          <w:sz w:val="28"/>
          <w:szCs w:val="28"/>
        </w:rPr>
        <w:t xml:space="preserve">. На выставке была представлена картина с изображением усадьбы </w:t>
      </w:r>
      <w:proofErr w:type="spellStart"/>
      <w:r w:rsidRPr="008E7EF5">
        <w:rPr>
          <w:rFonts w:ascii="Times New Roman" w:hAnsi="Times New Roman" w:cs="Times New Roman"/>
          <w:sz w:val="28"/>
          <w:szCs w:val="28"/>
        </w:rPr>
        <w:t>С.Н.Беляева</w:t>
      </w:r>
      <w:proofErr w:type="spellEnd"/>
      <w:r w:rsidRPr="008E7EF5">
        <w:rPr>
          <w:rFonts w:ascii="Times New Roman" w:hAnsi="Times New Roman" w:cs="Times New Roman"/>
          <w:sz w:val="28"/>
          <w:szCs w:val="28"/>
        </w:rPr>
        <w:t xml:space="preserve"> (специально написанная для данной выставки), а также здания усадьбы Левашовых в </w:t>
      </w:r>
      <w:proofErr w:type="spellStart"/>
      <w:r w:rsidRPr="008E7EF5">
        <w:rPr>
          <w:rFonts w:ascii="Times New Roman" w:hAnsi="Times New Roman" w:cs="Times New Roman"/>
          <w:sz w:val="28"/>
          <w:szCs w:val="28"/>
        </w:rPr>
        <w:t>д.Галибиха</w:t>
      </w:r>
      <w:proofErr w:type="spellEnd"/>
      <w:r w:rsidRPr="008E7EF5">
        <w:rPr>
          <w:rFonts w:ascii="Times New Roman" w:hAnsi="Times New Roman" w:cs="Times New Roman"/>
          <w:sz w:val="28"/>
          <w:szCs w:val="28"/>
        </w:rPr>
        <w:t xml:space="preserve">. </w:t>
      </w:r>
    </w:p>
    <w:p w14:paraId="0B4E7B80"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9 мая в рамках Всероссийской акции «Поем вместе» состоялся вечерний концерт с участием организаций района «Песни лет военных». Самодеятельные хоры 5 организаций исполнили песни военных лет, которые на протяжении 76 лет являются символами праздника Великой Победы.</w:t>
      </w:r>
    </w:p>
    <w:p w14:paraId="5CE4987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26 апреля в Центре культуры и досуга прошло мероприятие, посвящённое 35-</w:t>
      </w:r>
      <w:proofErr w:type="spellStart"/>
      <w:r w:rsidRPr="008E7EF5">
        <w:rPr>
          <w:rFonts w:ascii="Times New Roman" w:hAnsi="Times New Roman" w:cs="Times New Roman"/>
          <w:sz w:val="28"/>
          <w:szCs w:val="28"/>
        </w:rPr>
        <w:t>летию</w:t>
      </w:r>
      <w:proofErr w:type="spellEnd"/>
      <w:r w:rsidRPr="008E7EF5">
        <w:rPr>
          <w:rFonts w:ascii="Times New Roman" w:hAnsi="Times New Roman" w:cs="Times New Roman"/>
          <w:sz w:val="28"/>
          <w:szCs w:val="28"/>
        </w:rPr>
        <w:t xml:space="preserve"> со дня памяти аварии на Чернобыльской АЭС "Зарево над Припятью". На мероприятии состоялось торжественное вручение медалей нашим землякам-</w:t>
      </w:r>
      <w:proofErr w:type="spellStart"/>
      <w:r w:rsidRPr="008E7EF5">
        <w:rPr>
          <w:rFonts w:ascii="Times New Roman" w:hAnsi="Times New Roman" w:cs="Times New Roman"/>
          <w:sz w:val="28"/>
          <w:szCs w:val="28"/>
        </w:rPr>
        <w:t>воскресенцам</w:t>
      </w:r>
      <w:proofErr w:type="spellEnd"/>
      <w:r w:rsidRPr="008E7EF5">
        <w:rPr>
          <w:rFonts w:ascii="Times New Roman" w:hAnsi="Times New Roman" w:cs="Times New Roman"/>
          <w:sz w:val="28"/>
          <w:szCs w:val="28"/>
        </w:rPr>
        <w:t>, которые принимали непосредственное участие в ликвидации аварии на ЧАЭС.</w:t>
      </w:r>
    </w:p>
    <w:p w14:paraId="245A503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феврале в Воскресенский район приезжал отряд снежного десанта «Волга». Студенты из вузов Нижнего Новгорода приехали в </w:t>
      </w:r>
      <w:proofErr w:type="spellStart"/>
      <w:r w:rsidRPr="008E7EF5">
        <w:rPr>
          <w:rFonts w:ascii="Times New Roman" w:hAnsi="Times New Roman" w:cs="Times New Roman"/>
          <w:sz w:val="28"/>
          <w:szCs w:val="28"/>
        </w:rPr>
        <w:t>с.Владимирское</w:t>
      </w:r>
      <w:proofErr w:type="spellEnd"/>
      <w:r w:rsidRPr="008E7EF5">
        <w:rPr>
          <w:rFonts w:ascii="Times New Roman" w:hAnsi="Times New Roman" w:cs="Times New Roman"/>
          <w:sz w:val="28"/>
          <w:szCs w:val="28"/>
        </w:rPr>
        <w:t>, штаб был организован в Доме культуры. Участники акции устроили мастер-классы, спортивные состязания учащимся средних и старших классов Владимирской, Глуховской и Воскресенской школ, помогали пожилым людям в быту, оказали помощь по уборке снега местным жителям.</w:t>
      </w:r>
    </w:p>
    <w:p w14:paraId="105761B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 году музей (в качестве партнера) выиграл грант на реализацию проекта «Молодежный археологический парк «</w:t>
      </w:r>
      <w:proofErr w:type="spellStart"/>
      <w:r w:rsidRPr="008E7EF5">
        <w:rPr>
          <w:rFonts w:ascii="Times New Roman" w:hAnsi="Times New Roman" w:cs="Times New Roman"/>
          <w:sz w:val="28"/>
          <w:szCs w:val="28"/>
        </w:rPr>
        <w:t>Русенихинское</w:t>
      </w:r>
      <w:proofErr w:type="spellEnd"/>
      <w:r w:rsidRPr="008E7EF5">
        <w:rPr>
          <w:rFonts w:ascii="Times New Roman" w:hAnsi="Times New Roman" w:cs="Times New Roman"/>
          <w:sz w:val="28"/>
          <w:szCs w:val="28"/>
        </w:rPr>
        <w:t xml:space="preserve"> городище» в сумме 900 тыс. руб.  на платформе «АИС-Молодежь России». Проект находится в стадии реализации. Срок завершения проекта: 1 мая 2022 года. </w:t>
      </w:r>
    </w:p>
    <w:p w14:paraId="11ED601C" w14:textId="786FEC06"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Летом </w:t>
      </w:r>
      <w:r w:rsidR="00647139">
        <w:rPr>
          <w:rFonts w:ascii="Times New Roman" w:hAnsi="Times New Roman" w:cs="Times New Roman"/>
          <w:sz w:val="28"/>
          <w:szCs w:val="28"/>
        </w:rPr>
        <w:t>2021</w:t>
      </w:r>
      <w:r w:rsidRPr="008E7EF5">
        <w:rPr>
          <w:rFonts w:ascii="Times New Roman" w:hAnsi="Times New Roman" w:cs="Times New Roman"/>
          <w:sz w:val="28"/>
          <w:szCs w:val="28"/>
        </w:rPr>
        <w:t xml:space="preserve"> года на территории Воскресенского района был организован и проведён проект «Дворовая практика». Весь июль с понедельника по пятницу с 16:00 до 20:00 со всеми желающими детьми проводились обучающие, познавательные, спортивные и развлекательные мероприятия.</w:t>
      </w:r>
    </w:p>
    <w:p w14:paraId="6550BC6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рамках реализации национального проекта «Культура»:</w:t>
      </w:r>
    </w:p>
    <w:p w14:paraId="6559E695"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По проекту «Творческие люди» предоставлена государственная поддержка работнику Воскресенского районного Народного краеведческого музея. В рамках реализации проекта «Цифровая культура» 16 человек прошли повышение квалификации в Центре непрерывного образования и повышения квалификации творческих и управленческих кадров в сфере культуры.</w:t>
      </w:r>
    </w:p>
    <w:p w14:paraId="44EFD06C" w14:textId="31156A13" w:rsidR="0041666A"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40 человек прошли онлайн-обучение по вопросам, связанным с предоставлением услуг инвалидам и лицам с ограниченными возможностями здоровья.</w:t>
      </w:r>
    </w:p>
    <w:p w14:paraId="1D932802" w14:textId="77777777" w:rsidR="0061355A" w:rsidRPr="008E7EF5" w:rsidRDefault="0061355A" w:rsidP="009247D5">
      <w:pPr>
        <w:spacing w:line="240" w:lineRule="auto"/>
        <w:ind w:firstLine="709"/>
        <w:contextualSpacing/>
        <w:jc w:val="both"/>
        <w:rPr>
          <w:rFonts w:ascii="Times New Roman" w:hAnsi="Times New Roman" w:cs="Times New Roman"/>
          <w:sz w:val="28"/>
          <w:szCs w:val="28"/>
        </w:rPr>
      </w:pPr>
    </w:p>
    <w:p w14:paraId="22F426BF" w14:textId="77777777" w:rsidR="0041666A" w:rsidRPr="008E7EF5" w:rsidRDefault="0041666A" w:rsidP="009247D5">
      <w:pPr>
        <w:spacing w:line="240" w:lineRule="auto"/>
        <w:ind w:firstLine="709"/>
        <w:contextualSpacing/>
        <w:jc w:val="both"/>
        <w:rPr>
          <w:rFonts w:ascii="Times New Roman" w:hAnsi="Times New Roman" w:cs="Times New Roman"/>
          <w:i/>
          <w:sz w:val="28"/>
          <w:szCs w:val="28"/>
          <w:u w:val="single"/>
        </w:rPr>
      </w:pPr>
      <w:r w:rsidRPr="008E7EF5">
        <w:rPr>
          <w:rFonts w:ascii="Times New Roman" w:hAnsi="Times New Roman" w:cs="Times New Roman"/>
          <w:i/>
          <w:sz w:val="28"/>
          <w:szCs w:val="28"/>
          <w:u w:val="single"/>
        </w:rPr>
        <w:t>Туризм</w:t>
      </w:r>
    </w:p>
    <w:p w14:paraId="0B7F2ECD" w14:textId="080F0596"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На 01.01.2022 на территории района осуществляют свою деятельность 9 коллективных средств размещения. </w:t>
      </w:r>
    </w:p>
    <w:p w14:paraId="293337E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lastRenderedPageBreak/>
        <w:t>В 2021 году туристский поток составил 8500 чел., в сравнении с 2020 годом вырос в 3,1 раза (2020 год - 2700 чел.). Организованный туристско-экскурсионный поток  - 22378 чел., рост - 4,7 раза (2020 год -  4764 чел.).</w:t>
      </w:r>
    </w:p>
    <w:p w14:paraId="2CF4730F" w14:textId="4F4E7694"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Для роста туристской привлекательности территории организованы 3 фестиваля и 12 выставок, проведены 3 пресс-тура, приняли участие в Глобальном Форуме креативных территорий и IX Международном фестивале народных художественных промыслов в </w:t>
      </w:r>
      <w:proofErr w:type="spellStart"/>
      <w:r w:rsidRPr="008E7EF5">
        <w:rPr>
          <w:rFonts w:ascii="Times New Roman" w:hAnsi="Times New Roman" w:cs="Times New Roman"/>
          <w:sz w:val="28"/>
          <w:szCs w:val="28"/>
        </w:rPr>
        <w:t>г.Нижний</w:t>
      </w:r>
      <w:proofErr w:type="spellEnd"/>
      <w:r w:rsidRPr="008E7EF5">
        <w:rPr>
          <w:rFonts w:ascii="Times New Roman" w:hAnsi="Times New Roman" w:cs="Times New Roman"/>
          <w:sz w:val="28"/>
          <w:szCs w:val="28"/>
        </w:rPr>
        <w:t xml:space="preserve"> Новгород, а также в международных туристских выставках «</w:t>
      </w:r>
      <w:proofErr w:type="spellStart"/>
      <w:r w:rsidRPr="008E7EF5">
        <w:rPr>
          <w:rFonts w:ascii="Times New Roman" w:hAnsi="Times New Roman" w:cs="Times New Roman"/>
          <w:sz w:val="28"/>
          <w:szCs w:val="28"/>
        </w:rPr>
        <w:t>Интурмаркет</w:t>
      </w:r>
      <w:proofErr w:type="spellEnd"/>
      <w:r w:rsidRPr="008E7EF5">
        <w:rPr>
          <w:rFonts w:ascii="Times New Roman" w:hAnsi="Times New Roman" w:cs="Times New Roman"/>
          <w:sz w:val="28"/>
          <w:szCs w:val="28"/>
        </w:rPr>
        <w:t xml:space="preserve">-2021» и «MITT-2021» в г. Москва. </w:t>
      </w:r>
    </w:p>
    <w:p w14:paraId="38EECDA2"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Создан Проектный офис по развитию туризма в МКУ «Природный Парк «Воскресенское </w:t>
      </w:r>
      <w:proofErr w:type="spellStart"/>
      <w:r w:rsidRPr="008E7EF5">
        <w:rPr>
          <w:rFonts w:ascii="Times New Roman" w:hAnsi="Times New Roman" w:cs="Times New Roman"/>
          <w:sz w:val="28"/>
          <w:szCs w:val="28"/>
        </w:rPr>
        <w:t>Поветлужье</w:t>
      </w:r>
      <w:proofErr w:type="spellEnd"/>
      <w:r w:rsidRPr="008E7EF5">
        <w:rPr>
          <w:rFonts w:ascii="Times New Roman" w:hAnsi="Times New Roman" w:cs="Times New Roman"/>
          <w:sz w:val="28"/>
          <w:szCs w:val="28"/>
        </w:rPr>
        <w:t>».</w:t>
      </w:r>
    </w:p>
    <w:p w14:paraId="3C5388C2"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целях повышения качества экскурсионных услуг открыта новая </w:t>
      </w:r>
      <w:proofErr w:type="spellStart"/>
      <w:r w:rsidRPr="008E7EF5">
        <w:rPr>
          <w:rFonts w:ascii="Times New Roman" w:hAnsi="Times New Roman" w:cs="Times New Roman"/>
          <w:sz w:val="28"/>
          <w:szCs w:val="28"/>
        </w:rPr>
        <w:t>экотропа</w:t>
      </w:r>
      <w:proofErr w:type="spellEnd"/>
      <w:r w:rsidRPr="008E7EF5">
        <w:rPr>
          <w:rFonts w:ascii="Times New Roman" w:hAnsi="Times New Roman" w:cs="Times New Roman"/>
          <w:sz w:val="28"/>
          <w:szCs w:val="28"/>
        </w:rPr>
        <w:t xml:space="preserve"> «Сказки и Были Светлояра» в </w:t>
      </w:r>
      <w:proofErr w:type="spellStart"/>
      <w:r w:rsidRPr="008E7EF5">
        <w:rPr>
          <w:rFonts w:ascii="Times New Roman" w:hAnsi="Times New Roman" w:cs="Times New Roman"/>
          <w:sz w:val="28"/>
          <w:szCs w:val="28"/>
        </w:rPr>
        <w:t>с.Владимирское</w:t>
      </w:r>
      <w:proofErr w:type="spellEnd"/>
      <w:r w:rsidRPr="008E7EF5">
        <w:rPr>
          <w:rFonts w:ascii="Times New Roman" w:hAnsi="Times New Roman" w:cs="Times New Roman"/>
          <w:sz w:val="28"/>
          <w:szCs w:val="28"/>
        </w:rPr>
        <w:t xml:space="preserve">. В отделе МТК «Град Китеж» создана  туристско-информационная зона, организована продажа сувенирной продукции Воскресенского муниципального района. </w:t>
      </w:r>
    </w:p>
    <w:p w14:paraId="6BB24A3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Народном краеведческом музее открыты два экскурсионных маршрута «Исторические памятники и архитектурные объекты р.п.Воскресенское» и «Вперед – в прошлое!».</w:t>
      </w:r>
    </w:p>
    <w:p w14:paraId="6365B64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 году активизирована работа Координационного совета по развитию туризма в Воскресенском муниципальном районе, за год было проведено 6 заседаний. С целью повышения уровня информативности для проведения анализа развития отрасли разработаны и утверждены формы статистической отчетности для музеев и Природного парка.</w:t>
      </w:r>
    </w:p>
    <w:p w14:paraId="500FBDA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Совместно с областным проектным офисом разработаны два инвестиционных предложения для включения в программы развития туристских территорий. </w:t>
      </w:r>
    </w:p>
    <w:p w14:paraId="06EC92E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Утверждена новая муниципальная программа «Развитие внутреннего и въездного туризма на территории Воскресенского муниципального района Нижегородской области». По программным мероприятиям в 2021 году изданы буклеты «Дом Левашова», постеры-путеводители «Воскресенское </w:t>
      </w:r>
      <w:proofErr w:type="spellStart"/>
      <w:r w:rsidRPr="008E7EF5">
        <w:rPr>
          <w:rFonts w:ascii="Times New Roman" w:hAnsi="Times New Roman" w:cs="Times New Roman"/>
          <w:sz w:val="28"/>
          <w:szCs w:val="28"/>
        </w:rPr>
        <w:t>Поветлужье</w:t>
      </w:r>
      <w:proofErr w:type="spellEnd"/>
      <w:r w:rsidRPr="008E7EF5">
        <w:rPr>
          <w:rFonts w:ascii="Times New Roman" w:hAnsi="Times New Roman" w:cs="Times New Roman"/>
          <w:sz w:val="28"/>
          <w:szCs w:val="28"/>
        </w:rPr>
        <w:t xml:space="preserve">», календарь на 2022 год «Усадьба Левашовых в </w:t>
      </w:r>
      <w:proofErr w:type="spellStart"/>
      <w:r w:rsidRPr="008E7EF5">
        <w:rPr>
          <w:rFonts w:ascii="Times New Roman" w:hAnsi="Times New Roman" w:cs="Times New Roman"/>
          <w:sz w:val="28"/>
          <w:szCs w:val="28"/>
        </w:rPr>
        <w:t>д.Галибиха</w:t>
      </w:r>
      <w:proofErr w:type="spellEnd"/>
      <w:r w:rsidRPr="008E7EF5">
        <w:rPr>
          <w:rFonts w:ascii="Times New Roman" w:hAnsi="Times New Roman" w:cs="Times New Roman"/>
          <w:sz w:val="28"/>
          <w:szCs w:val="28"/>
        </w:rPr>
        <w:t xml:space="preserve">», открытки 6 видов, постеры информационные на пластике, изготовлены баннеры «Постер-Путеводитель «Воскресенское </w:t>
      </w:r>
      <w:proofErr w:type="spellStart"/>
      <w:r w:rsidRPr="008E7EF5">
        <w:rPr>
          <w:rFonts w:ascii="Times New Roman" w:hAnsi="Times New Roman" w:cs="Times New Roman"/>
          <w:sz w:val="28"/>
          <w:szCs w:val="28"/>
        </w:rPr>
        <w:t>Поветлужье</w:t>
      </w:r>
      <w:proofErr w:type="spellEnd"/>
      <w:r w:rsidRPr="008E7EF5">
        <w:rPr>
          <w:rFonts w:ascii="Times New Roman" w:hAnsi="Times New Roman" w:cs="Times New Roman"/>
          <w:sz w:val="28"/>
          <w:szCs w:val="28"/>
        </w:rPr>
        <w:t>».</w:t>
      </w:r>
    </w:p>
    <w:p w14:paraId="3CCC87D4" w14:textId="77777777" w:rsidR="0041666A" w:rsidRPr="008E7EF5" w:rsidRDefault="0041666A" w:rsidP="009247D5">
      <w:pPr>
        <w:spacing w:line="240" w:lineRule="auto"/>
        <w:ind w:firstLine="709"/>
        <w:contextualSpacing/>
        <w:jc w:val="both"/>
        <w:rPr>
          <w:rFonts w:ascii="Times New Roman" w:hAnsi="Times New Roman" w:cs="Times New Roman"/>
          <w:color w:val="FF0000"/>
          <w:sz w:val="28"/>
          <w:szCs w:val="28"/>
        </w:rPr>
      </w:pPr>
    </w:p>
    <w:p w14:paraId="0D8396A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bookmarkStart w:id="16" w:name="_Toc106086519"/>
      <w:r w:rsidRPr="008E7EF5">
        <w:rPr>
          <w:rStyle w:val="20"/>
          <w:rFonts w:ascii="Times New Roman" w:eastAsiaTheme="minorHAnsi" w:hAnsi="Times New Roman" w:cs="Times New Roman"/>
        </w:rPr>
        <w:t>1.2. Развитие малого бизнеса в производственной и непроизводственной сфере</w:t>
      </w:r>
      <w:bookmarkEnd w:id="16"/>
    </w:p>
    <w:p w14:paraId="0C38295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районе зарегистрировано 412 субъектов малого и среднего предпринимательства, в т.ч. 72 малых предприятия и 340 предпринимателей без образования юридического лица. Наиболее развиты отрасли: обрабатывающие производства, торговля и строительство. </w:t>
      </w:r>
    </w:p>
    <w:p w14:paraId="6196B4D0"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Объем отгруженной продукции, работ, услуг субъектов малого предпринимательства за 2021 год составил 1953,4 млн. руб. (96,9% от общего объема отгруженной продукции, работ, услуг по полному кругу предприятий и организаций). За 2020 год - 2767,2 млн. руб. (98,0% от общего объема отгруженной продукции, работ, услуг по полному кругу предприятий и организаций). </w:t>
      </w:r>
    </w:p>
    <w:p w14:paraId="6DA370F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Доля занятых в сфере малого и среднего бизнеса в общей численности занятых в экономике района за 2021 год составила 37,4%. </w:t>
      </w:r>
    </w:p>
    <w:p w14:paraId="3231B90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Проведен конкурс «Предприниматель года», в котором приняли участие 7 субъектов малого предпринимательства  и 2 самозанятых. </w:t>
      </w:r>
    </w:p>
    <w:p w14:paraId="026E0F4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lastRenderedPageBreak/>
        <w:t>С 2007 года работает Фонд поддержки предпринимательства Воскресенского район. Фондом предоставляется широкий спектр услуг: консультации по вопросам, касающимся предпринимательской деятельности,  действующего законодательства в области государственной и муниципальной финансовой поддержки для субъектов малого бизнеса; консультационные услуги по вопросам ведения бухгалтерского и кадрового учета; выполнение всех видов бухгалтерской отчётности, печать платёжных документов; консультационные услуги по вопросам налогообложения юридических и физических лиц; услуги для субъектов малого и среднего бизнеса по подготовке и сдаче отчётных форм в ПФР, ФСС, ФНС и др.</w:t>
      </w:r>
    </w:p>
    <w:p w14:paraId="534D3E1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За 2021 год оказано более 2000  консультационных и информационных услуг (350-бухгалтерских, 250-юридических, 700-информационных, 700-прочих). </w:t>
      </w:r>
    </w:p>
    <w:p w14:paraId="555482C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Оформлено 10 заявлений на получение федеральной поддержки в ФНС. Зарегистрировано 10 предпринимателей и 36 граждан в качестве налогоплательщика налога на профессиональный доход.</w:t>
      </w:r>
    </w:p>
    <w:p w14:paraId="262AE005"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Доля субъектов малого и среднего предпринимательства, получивших комплекс услуг, составила 26,7% (110 субъектов  из 412).</w:t>
      </w:r>
    </w:p>
    <w:p w14:paraId="55E0E8B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2021 году заключены два договора с АНО «Агентством по развитию кластерной политики и предпринимательства Нижегородской области»: </w:t>
      </w:r>
    </w:p>
    <w:p w14:paraId="304CD0E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-на сумму 282,3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 за оказание консультационных услуг по вопросам правового обеспечения деятельности субъектов малого и среднего предпринимательства Нижегородской области;</w:t>
      </w:r>
    </w:p>
    <w:p w14:paraId="0DF81E7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-на сумму 325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 xml:space="preserve">. за оказание услуг физическим лицам, применяющим специальный налоговый режим «Налог на профессиональный доход» в рамках реализации федерального проекта «Создание благоприятных условий для осуществления деятельности самозанятым гражданам». </w:t>
      </w:r>
    </w:p>
    <w:p w14:paraId="02B68E0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Прочие внебюджетные доходы Фонда поддержки предпринимательства составили 54,7 тыс. руб. Итого за 2021 год - 721 тыс. руб.</w:t>
      </w:r>
    </w:p>
    <w:p w14:paraId="3074977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Фонде поддержки предпринимательства работают окна «Мой бизнес». На сегодняшний день предприниматели могут не только оперативно получать квалифицированные консультационные, юридические и бухгалтерские услуги, но и непосредственно обращаться к органам власти и надзорным органам для решения наболевших вопросов.</w:t>
      </w:r>
    </w:p>
    <w:p w14:paraId="03E364B0"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рамках муниципальной Программы «Развитие предпринимательства в Воскресенском муниципальном районе Нижегородской области» в 2021 году из бюджета района Фонду перечислена субсидия в сумме 1380,2 тыс. руб. Все средства направлены на материально-техническое обеспечение Фонда.</w:t>
      </w:r>
    </w:p>
    <w:p w14:paraId="459A5DB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 году Фонд поддержки предпринимательства Воскресенского района и ПО «Воскресенский кооператор» участвовали в областном Конкурсе «Предприниматель года», организованном Министерством промышленности, торговли и предпринимательства Нижегородской области.</w:t>
      </w:r>
    </w:p>
    <w:p w14:paraId="4E0B4FD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Предприниматель Пашкова С.Н. с проектом «Солнечный город» приняла участие в областном конкурсе «Лучший социальный проект года».</w:t>
      </w:r>
    </w:p>
    <w:p w14:paraId="2303A535"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p>
    <w:p w14:paraId="5DE5A683" w14:textId="77777777" w:rsidR="0041666A" w:rsidRPr="008E7EF5" w:rsidRDefault="0041666A" w:rsidP="009247D5">
      <w:pPr>
        <w:numPr>
          <w:ilvl w:val="12"/>
          <w:numId w:val="0"/>
        </w:numPr>
        <w:spacing w:line="240" w:lineRule="auto"/>
        <w:ind w:right="-58" w:firstLine="567"/>
        <w:contextualSpacing/>
        <w:jc w:val="both"/>
        <w:rPr>
          <w:rFonts w:ascii="Times New Roman" w:hAnsi="Times New Roman" w:cs="Times New Roman"/>
          <w:sz w:val="28"/>
          <w:szCs w:val="28"/>
        </w:rPr>
      </w:pPr>
      <w:bookmarkStart w:id="17" w:name="_Toc106086520"/>
      <w:proofErr w:type="spellStart"/>
      <w:r w:rsidRPr="008E7EF5">
        <w:rPr>
          <w:rStyle w:val="20"/>
          <w:rFonts w:ascii="Times New Roman" w:eastAsiaTheme="minorHAnsi" w:hAnsi="Times New Roman" w:cs="Times New Roman"/>
        </w:rPr>
        <w:t>1.3.Развитие</w:t>
      </w:r>
      <w:proofErr w:type="spellEnd"/>
      <w:r w:rsidRPr="008E7EF5">
        <w:rPr>
          <w:rStyle w:val="20"/>
          <w:rFonts w:ascii="Times New Roman" w:eastAsiaTheme="minorHAnsi" w:hAnsi="Times New Roman" w:cs="Times New Roman"/>
        </w:rPr>
        <w:t xml:space="preserve"> агропромышленного комплекса</w:t>
      </w:r>
      <w:bookmarkEnd w:id="17"/>
    </w:p>
    <w:p w14:paraId="4E31DBA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bookmarkStart w:id="18" w:name="_Toc97019392"/>
      <w:bookmarkStart w:id="19" w:name="_Toc127324731"/>
      <w:bookmarkStart w:id="20" w:name="_Toc196030371"/>
      <w:r w:rsidRPr="008E7EF5">
        <w:rPr>
          <w:rFonts w:ascii="Times New Roman" w:hAnsi="Times New Roman" w:cs="Times New Roman"/>
          <w:sz w:val="28"/>
          <w:szCs w:val="28"/>
        </w:rPr>
        <w:t xml:space="preserve">Общественный сектор сельского хозяйства по состоянию на 1 января 2022 года составляли 8 сельскохозяйственных предприятий, в том числе 6 сельскохозяйственных производственных кооперативов и 2 общества с </w:t>
      </w:r>
      <w:r w:rsidRPr="008E7EF5">
        <w:rPr>
          <w:rFonts w:ascii="Times New Roman" w:hAnsi="Times New Roman" w:cs="Times New Roman"/>
          <w:sz w:val="28"/>
          <w:szCs w:val="28"/>
        </w:rPr>
        <w:lastRenderedPageBreak/>
        <w:t>ограниченной ответственностью. Частный сектор сельского хозяйства представляли 9 крестьянских (фермерских) хозяйств.</w:t>
      </w:r>
    </w:p>
    <w:p w14:paraId="69C3D33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Основная специализация сельхозпредприятий – животноводство. Важное место занимает и растениеводство, ориентированное на производство кормов для животноводства. </w:t>
      </w:r>
    </w:p>
    <w:p w14:paraId="119E3C0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Индекс физического объёма продукции сельского хозяйства в сельскохозяйственных организациях составил 69,7%, в том числе: ИФО продукции растениеводства – 44,4%, ИФО продукции животноводства – 89,9%.</w:t>
      </w:r>
    </w:p>
    <w:p w14:paraId="7E71722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По итогам работы в 2021 году выручка от реализации продукции сельскохозяйственных организаций составила 57,3 млн. руб., что на 23,5 млн. руб. (или на 29%) меньше уровня 2020 года (80,8 млн. руб.).</w:t>
      </w:r>
    </w:p>
    <w:p w14:paraId="6135BA1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Финансовый результат производственно-финансовой деятельности с учётом дотаций - отрицательный. Убыток до налогообложения составил 1,3 млн. руб. (факт 2020 года – убыток 3,3 млн. руб.). Сумма прибыли в прибыльных организациях – 1,9 млн. руб. (прибыль получили 4 сельскохозяйственных организации из 8), сумма убытка в убыточных СХО – 3,2 млн. руб.  </w:t>
      </w:r>
    </w:p>
    <w:p w14:paraId="6531799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Уровень рентабельности с учётом государственной и муниципальной поддержки составил -1,2% (при -3,7% в 2020 году), без учёта бюджетной поддержки производство сельскохозяйственной продукции ещё более убыточно – минус 10,3% (при минус 10,0% в 2020 году). </w:t>
      </w:r>
    </w:p>
    <w:p w14:paraId="3612A99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Среднегодовая численность работников в сельскохозяйственных предприятиях в 2021 году по сравнению с 2020 годом снизилась на 41,1 человека (на 33,7%) и составила 80,9 человека. По данным оперативной отчётности сельскохозяйственных организаций среднемесячная заработная плата за 2021 год составила 18065 руб., что на 11,6% больше, чем в 2020 году (16194 руб.).</w:t>
      </w:r>
    </w:p>
    <w:p w14:paraId="0501CD5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Финансовая поддержка агропромышленного комплекса в целом из бюджетов всех уровней за 2021 год составила 6 млн. 930 тыс. рублей, в том числе из:</w:t>
      </w:r>
    </w:p>
    <w:p w14:paraId="3130671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федерального и областного бюджетов – 3 млн. 705 тыс. руб. (в 2020 году – 9 млн. 836 тыс. руб.);</w:t>
      </w:r>
    </w:p>
    <w:p w14:paraId="28F0A6D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бюджета муниципального района – 3 млн. 225 тыс. руб. (в 2020 году – 2 млн. 763 тыс. руб.).</w:t>
      </w:r>
    </w:p>
    <w:p w14:paraId="333C6D4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структуре финансирования агропромышленного комплекса доля федерального и областного бюджетов составила 53,5%, бюджета муниципального района – 46,5%.</w:t>
      </w:r>
    </w:p>
    <w:p w14:paraId="7382C805" w14:textId="77777777" w:rsidR="0041666A" w:rsidRPr="00B77C3A" w:rsidRDefault="0041666A" w:rsidP="009247D5">
      <w:pPr>
        <w:spacing w:line="240" w:lineRule="auto"/>
        <w:ind w:firstLine="709"/>
        <w:contextualSpacing/>
        <w:jc w:val="both"/>
        <w:rPr>
          <w:rFonts w:ascii="Times New Roman" w:hAnsi="Times New Roman" w:cs="Times New Roman"/>
          <w:sz w:val="28"/>
          <w:szCs w:val="28"/>
          <w:u w:val="single"/>
        </w:rPr>
      </w:pPr>
      <w:r w:rsidRPr="00B77C3A">
        <w:rPr>
          <w:rFonts w:ascii="Times New Roman" w:hAnsi="Times New Roman" w:cs="Times New Roman"/>
          <w:sz w:val="28"/>
          <w:szCs w:val="28"/>
          <w:u w:val="single"/>
        </w:rPr>
        <w:t>Растениеводство</w:t>
      </w:r>
      <w:bookmarkEnd w:id="18"/>
      <w:bookmarkEnd w:id="19"/>
      <w:bookmarkEnd w:id="20"/>
    </w:p>
    <w:p w14:paraId="7B406A90"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bookmarkStart w:id="21" w:name="_Toc127324732"/>
      <w:bookmarkStart w:id="22" w:name="_Toc157918244"/>
      <w:bookmarkStart w:id="23" w:name="_Toc161549062"/>
      <w:bookmarkStart w:id="24" w:name="_Toc196030372"/>
      <w:r w:rsidRPr="008E7EF5">
        <w:rPr>
          <w:rFonts w:ascii="Times New Roman" w:hAnsi="Times New Roman" w:cs="Times New Roman"/>
          <w:sz w:val="28"/>
          <w:szCs w:val="28"/>
        </w:rPr>
        <w:t>Общая посевная площадь сельскохозяйственных культур в 2021 году составила 8673 га, что на 300 га (или на 3,3%) меньше, чем в предыдущем году. В целом по району яровыми культурами было занято 1758 га, что составляет 82,5% к уровню 2020 года, из них на площади 1532 га были посеяны зерновые культуры (88,5% к уровню 2020 года). Площадь многолетних трав посева прошлых лет – 6915 га.</w:t>
      </w:r>
    </w:p>
    <w:p w14:paraId="7145152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Урожай всех культур в 2021 году оказался ниже уровня предыдущего года. В связи с почвенной и атмосферной засухой в вегетационный период 2021 года непригодными для уборки на зерно оказались 245 га зерновых культур, которые были переведены в однолетние травы на кормовые цели. </w:t>
      </w:r>
    </w:p>
    <w:p w14:paraId="0249DA0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целом по району собрано 1298 тонн зерна в весе после доработки при средней урожайности 10,1 ц/га (в 2020 году собрали 1856 тонн, урожайность – 12,3 </w:t>
      </w:r>
      <w:r w:rsidRPr="008E7EF5">
        <w:rPr>
          <w:rFonts w:ascii="Times New Roman" w:hAnsi="Times New Roman" w:cs="Times New Roman"/>
          <w:sz w:val="28"/>
          <w:szCs w:val="28"/>
        </w:rPr>
        <w:lastRenderedPageBreak/>
        <w:t>ц/га). Урожайность всех зерновых культур получена ниже уровня предыдущего года: пшеница – 5,9 ц/га (в 2020 –  15,7 ц/га), овёс – 10,5 ц/га (в 2020 – 12,1 ц/га).</w:t>
      </w:r>
    </w:p>
    <w:p w14:paraId="663E1C6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Ежегодным лидером в производстве зерна в районе является СПК «Путь к новой жизни». Здесь с площади 432 га намолотили 455 тонн зерна. Это составляет 35,1% от валового сбора в целом по району. Урожайность составила 10,5 ц/га. Второе место по объёму производства зерна и первое место по урожайности среди сельскохозяйственных организаций и крестьянских (фермерских) хозяйств занимает СПК «</w:t>
      </w:r>
      <w:proofErr w:type="spellStart"/>
      <w:r w:rsidRPr="008E7EF5">
        <w:rPr>
          <w:rFonts w:ascii="Times New Roman" w:hAnsi="Times New Roman" w:cs="Times New Roman"/>
          <w:sz w:val="28"/>
          <w:szCs w:val="28"/>
        </w:rPr>
        <w:t>Ёлкинский</w:t>
      </w:r>
      <w:proofErr w:type="spellEnd"/>
      <w:r w:rsidRPr="008E7EF5">
        <w:rPr>
          <w:rFonts w:ascii="Times New Roman" w:hAnsi="Times New Roman" w:cs="Times New Roman"/>
          <w:sz w:val="28"/>
          <w:szCs w:val="28"/>
        </w:rPr>
        <w:t>», где собрали 412 т зерна при урожайности 14,1 ц/га.</w:t>
      </w:r>
    </w:p>
    <w:p w14:paraId="77D5724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Сельскохозяйственными предприятиями и крестьянскими хозяйствами было заготовлено: 2879 тонн сена (105% к плану), 3275 тонн силоса (72,8%), запрессовано 60 тонн соломы. На 1 условную голову заготовлено грубых и сочных кормов по 15,2 центнера кормовых единиц. </w:t>
      </w:r>
    </w:p>
    <w:p w14:paraId="528E78E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Определённая работа проведена по закладке урожая будущего года. Под урожай 2022 года засыпано 340 т семян собственного производства (100% от потребности), все семена высоких кондиций (с первой по третью).  На площади 950 га поднята зябь, что составляет 55,7% к плану ярового сева.</w:t>
      </w:r>
    </w:p>
    <w:p w14:paraId="2679CECF" w14:textId="77777777" w:rsidR="0041666A" w:rsidRPr="00B77C3A" w:rsidRDefault="0041666A" w:rsidP="009247D5">
      <w:pPr>
        <w:spacing w:line="240" w:lineRule="auto"/>
        <w:ind w:firstLine="709"/>
        <w:contextualSpacing/>
        <w:jc w:val="both"/>
        <w:rPr>
          <w:rFonts w:ascii="Times New Roman" w:hAnsi="Times New Roman" w:cs="Times New Roman"/>
          <w:sz w:val="28"/>
          <w:szCs w:val="28"/>
          <w:u w:val="single"/>
        </w:rPr>
      </w:pPr>
      <w:r w:rsidRPr="00B77C3A">
        <w:rPr>
          <w:rFonts w:ascii="Times New Roman" w:hAnsi="Times New Roman" w:cs="Times New Roman"/>
          <w:sz w:val="28"/>
          <w:szCs w:val="28"/>
          <w:u w:val="single"/>
        </w:rPr>
        <w:t>Животноводство</w:t>
      </w:r>
      <w:bookmarkEnd w:id="21"/>
      <w:bookmarkEnd w:id="22"/>
      <w:bookmarkEnd w:id="23"/>
      <w:bookmarkEnd w:id="24"/>
    </w:p>
    <w:p w14:paraId="29FF9EB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Поголовье КРС за 2021 год в сельскохозяйственных организациях снизилось на 2,7% (- 29 голов) и составило на 1 января 2022 года 1048 голов, поголовье коров снизилось на 68 голов и составило 435 голов. </w:t>
      </w:r>
    </w:p>
    <w:p w14:paraId="4E7878D8"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Увеличили поголовье КРС СПК « Путь к новой жизни» – на 52 головы, ООО «Светлоярское» – на 6 голов. Поголовье КРС на уровне 1 января 2021 года сохранил СПК «</w:t>
      </w:r>
      <w:proofErr w:type="spellStart"/>
      <w:r w:rsidRPr="008E7EF5">
        <w:rPr>
          <w:rFonts w:ascii="Times New Roman" w:hAnsi="Times New Roman" w:cs="Times New Roman"/>
          <w:sz w:val="28"/>
          <w:szCs w:val="28"/>
        </w:rPr>
        <w:t>Б.Иевлевский</w:t>
      </w:r>
      <w:proofErr w:type="spellEnd"/>
      <w:r w:rsidRPr="008E7EF5">
        <w:rPr>
          <w:rFonts w:ascii="Times New Roman" w:hAnsi="Times New Roman" w:cs="Times New Roman"/>
          <w:sz w:val="28"/>
          <w:szCs w:val="28"/>
        </w:rPr>
        <w:t>» –  24 головы. Поголовье коров на уровне 1 января 2021 года сохранили СПК « Путь к новой жизни» – 393 головы, СПК «</w:t>
      </w:r>
      <w:proofErr w:type="spellStart"/>
      <w:r w:rsidRPr="008E7EF5">
        <w:rPr>
          <w:rFonts w:ascii="Times New Roman" w:hAnsi="Times New Roman" w:cs="Times New Roman"/>
          <w:sz w:val="28"/>
          <w:szCs w:val="28"/>
        </w:rPr>
        <w:t>Б.Иевлевский</w:t>
      </w:r>
      <w:proofErr w:type="spellEnd"/>
      <w:r w:rsidRPr="008E7EF5">
        <w:rPr>
          <w:rFonts w:ascii="Times New Roman" w:hAnsi="Times New Roman" w:cs="Times New Roman"/>
          <w:sz w:val="28"/>
          <w:szCs w:val="28"/>
        </w:rPr>
        <w:t>» –  18 голов. В ООО «Светлоярское» поголовье коров увеличили на 1 голову – по состоянию на 1 января 2022 года оно составляло 24 головы. По причине высокой вероятности обрушения здания животноводческой фермы из-за ветхости конструкций кровли ООО «Агрохолдинг Владимирский» в декабре 2021 года было вынуждено приостановить производственную деятельность в животноводстве. Содержавшееся на ферме поголовье КРС численностью 87 голов (включая 69 коров) было реализовано.</w:t>
      </w:r>
    </w:p>
    <w:p w14:paraId="4604385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Валовой надой молока в СХО района составил 1557,8 т, что на 13,1% (на 241 т) меньше, чем было в 2020 году. </w:t>
      </w:r>
    </w:p>
    <w:p w14:paraId="1F562AC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Значительно активизировал деятельность по переработке производимого молока в 2021 году СПК « Путь к новой жизни». В 2021 году на переработку было направлено 95,8 т из произведённых 1337,8 т молока, что составляет 7,2%. В 2020 году было переработано только 4,6% произведённого молока (69,4 т молока из 1516,6 т). В результате первичной и промышленной переработки в 2021 г. было произведено, а затем реализовано:</w:t>
      </w:r>
    </w:p>
    <w:p w14:paraId="47B3CE5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молока пастеризованного – 38,3 т (в 2020 г. – 31,9 т);</w:t>
      </w:r>
    </w:p>
    <w:p w14:paraId="580096D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молока топлёного – 15,1 т (в 2020 г. – 22,4 т); </w:t>
      </w:r>
    </w:p>
    <w:p w14:paraId="29A83DE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творога – 5757 кг (в 2020 г. – 2182 кг);</w:t>
      </w:r>
    </w:p>
    <w:p w14:paraId="365C9C4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сметаны – 875 кг (в 2020 г. – 845 кг);</w:t>
      </w:r>
    </w:p>
    <w:p w14:paraId="19E4B20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масла сливочного – 524 кг (в 2020 г. – 266 кг).</w:t>
      </w:r>
    </w:p>
    <w:p w14:paraId="758D922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w:t>
      </w:r>
      <w:r w:rsidRPr="008E7EF5">
        <w:rPr>
          <w:rFonts w:ascii="Times New Roman" w:hAnsi="Times New Roman" w:cs="Times New Roman"/>
          <w:sz w:val="28"/>
          <w:szCs w:val="28"/>
        </w:rPr>
        <w:tab/>
      </w:r>
    </w:p>
    <w:p w14:paraId="532CA81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lastRenderedPageBreak/>
        <w:t>Надой молока на 1 фуражную корову в среднем по сельскохозяйственным предприятиям района составил 3128 кг, что на 450 кг меньше, чем за 2020 год (3578 кг).</w:t>
      </w:r>
    </w:p>
    <w:p w14:paraId="7338CCD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Лучший надой на корову получен в хозяйствах:</w:t>
      </w:r>
    </w:p>
    <w:p w14:paraId="65187D65"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СПК «Путь к новой жизни» - 3404 кг молока (снижение к 2020 году – 455 кг);</w:t>
      </w:r>
    </w:p>
    <w:p w14:paraId="778F8B9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ООО «Светлоярское» – 3223 кг (снижение к 2020 году – 716 кг).</w:t>
      </w:r>
    </w:p>
    <w:p w14:paraId="4F92CD4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Производство скота на убой в живой массе в СХО составило 78,1 т (106,4% к 2020 году). </w:t>
      </w:r>
    </w:p>
    <w:p w14:paraId="26F81DF6" w14:textId="77777777" w:rsidR="0041666A" w:rsidRPr="00B77C3A" w:rsidRDefault="0041666A" w:rsidP="009247D5">
      <w:pPr>
        <w:spacing w:line="240" w:lineRule="auto"/>
        <w:ind w:firstLine="709"/>
        <w:contextualSpacing/>
        <w:jc w:val="both"/>
        <w:rPr>
          <w:rFonts w:ascii="Times New Roman" w:hAnsi="Times New Roman" w:cs="Times New Roman"/>
          <w:sz w:val="28"/>
          <w:szCs w:val="28"/>
          <w:u w:val="single"/>
        </w:rPr>
      </w:pPr>
      <w:r w:rsidRPr="00B77C3A">
        <w:rPr>
          <w:rFonts w:ascii="Times New Roman" w:hAnsi="Times New Roman" w:cs="Times New Roman"/>
          <w:sz w:val="28"/>
          <w:szCs w:val="28"/>
          <w:u w:val="single"/>
        </w:rPr>
        <w:t>Развитие малых форм хозяйствования</w:t>
      </w:r>
    </w:p>
    <w:p w14:paraId="17A238C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Индекс физического объёма продукции сельского хозяйства по КФХ и ИП в 2021 году составил 91,4%, в том числе ИФО продукции растениеводства – 72,9%, ИФО продукции животноводства – 141,2%.</w:t>
      </w:r>
    </w:p>
    <w:p w14:paraId="45696FB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Поголовье КРС за 2021 год в КФХ снизилось на 21,3% (с 268 до 211  голов), а поголовье коров – возросло на 1,8%   (со 109 до 111 голов).</w:t>
      </w:r>
    </w:p>
    <w:p w14:paraId="78F0244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2021 году прекратили производственную деятельность КФХ Дергунова В.Н. и КФХ </w:t>
      </w:r>
      <w:proofErr w:type="spellStart"/>
      <w:r w:rsidRPr="008E7EF5">
        <w:rPr>
          <w:rFonts w:ascii="Times New Roman" w:hAnsi="Times New Roman" w:cs="Times New Roman"/>
          <w:sz w:val="28"/>
          <w:szCs w:val="28"/>
        </w:rPr>
        <w:t>Хмелидзе</w:t>
      </w:r>
      <w:proofErr w:type="spellEnd"/>
      <w:r w:rsidRPr="008E7EF5">
        <w:rPr>
          <w:rFonts w:ascii="Times New Roman" w:hAnsi="Times New Roman" w:cs="Times New Roman"/>
          <w:sz w:val="28"/>
          <w:szCs w:val="28"/>
        </w:rPr>
        <w:t xml:space="preserve"> Г.Д., где по состоянию на 01.01.2021 содержались 20 и 13 голов крупного рогатого скота соответственно.</w:t>
      </w:r>
    </w:p>
    <w:p w14:paraId="2FADE090"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Поголовье КРС снизило КФХ </w:t>
      </w:r>
      <w:proofErr w:type="spellStart"/>
      <w:r w:rsidRPr="008E7EF5">
        <w:rPr>
          <w:rFonts w:ascii="Times New Roman" w:hAnsi="Times New Roman" w:cs="Times New Roman"/>
          <w:sz w:val="28"/>
          <w:szCs w:val="28"/>
        </w:rPr>
        <w:t>Покаляева</w:t>
      </w:r>
      <w:proofErr w:type="spellEnd"/>
      <w:r w:rsidRPr="008E7EF5">
        <w:rPr>
          <w:rFonts w:ascii="Times New Roman" w:hAnsi="Times New Roman" w:cs="Times New Roman"/>
          <w:sz w:val="28"/>
          <w:szCs w:val="28"/>
        </w:rPr>
        <w:t xml:space="preserve"> Н.В. – со 125 до 88 голов. Поголовье коров в этом хозяйстве было сохранено (45 голов).</w:t>
      </w:r>
    </w:p>
    <w:p w14:paraId="3C8CC38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Поголовье КРС и коров увеличили КФХ «Кармен» (прирост общей численности КРС составил 10 голов, из них – 10 коров) и КФХ Умнов К.А. (+ 3 головы). </w:t>
      </w:r>
    </w:p>
    <w:p w14:paraId="7F35523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Сохранили поголовье КРС и коров КФХ Пирогова Т.Б. и КФХ Сударев В.П.</w:t>
      </w:r>
    </w:p>
    <w:p w14:paraId="3B9F7805"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Валовой надой молока в КФХ в 2021 году составил 71,3 т, что на 7,1% (или на 5,5 т) меньше, чем было в 2020 году. Значительно сократило производство молока КФХ Сударев В.П. – с 39,9 до 31 т. Производство молока в КФХ Умнов К.А. возросло с 0,5 до 12,5 т.  </w:t>
      </w:r>
    </w:p>
    <w:p w14:paraId="0965B70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Производство мяса на убой в живой массе в 2021 году в КФХ составило 12,7 т, что на 75,3% (на 5,4 т) больше, чем в 2020 году. 98,4% производства мяса на убой в категории КФХ обеспечило КФХ </w:t>
      </w:r>
      <w:proofErr w:type="spellStart"/>
      <w:r w:rsidRPr="008E7EF5">
        <w:rPr>
          <w:rFonts w:ascii="Times New Roman" w:hAnsi="Times New Roman" w:cs="Times New Roman"/>
          <w:sz w:val="28"/>
          <w:szCs w:val="28"/>
        </w:rPr>
        <w:t>Покаляева</w:t>
      </w:r>
      <w:proofErr w:type="spellEnd"/>
      <w:r w:rsidRPr="008E7EF5">
        <w:rPr>
          <w:rFonts w:ascii="Times New Roman" w:hAnsi="Times New Roman" w:cs="Times New Roman"/>
          <w:sz w:val="28"/>
          <w:szCs w:val="28"/>
        </w:rPr>
        <w:t xml:space="preserve"> Н.В.</w:t>
      </w:r>
    </w:p>
    <w:p w14:paraId="69255410"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КФХ Пирогова Т.Б. в 2021 году на 1 голову возросло поголовье лошадей: в октябре 2021 г. на аукционе, проведённом ОАО «Московский конный завод №1», была приобретена кобыла орловской рысистой породы. Таким образом, по состоянию на 01.01.2022 в этом крестьянском (фермерском) хозяйстве всего содержались 86 голов лошадей терской и орловской рысистой пород. Одной из главных задач, которые необходимо решить в ближайшие несколько лет, глава хозяйства считает получение её крестьянским (фермерским) хозяйством статуса племенного репродуктора по разведению лошадей двух пород - терской и орловской рысистой. </w:t>
      </w:r>
    </w:p>
    <w:p w14:paraId="008FBEF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соответствии с постановлением Правительства Нижегородской области №218 от 18.03.2020 в 2020 году в Нижегородской области проводился отбор проектов создания и развития крестьянских (фермерских) хозяйств для предоставления им грантов в форме субсидий. В результате проведения конкурсного отбора грант на поддержку начинающего фермера получил индивидуальный предприниматель, глава КФХ Умнов Константин Александрович. Общая сумма господдержки за счёт средств областного и федерального бюджетов </w:t>
      </w:r>
      <w:r w:rsidRPr="008E7EF5">
        <w:rPr>
          <w:rFonts w:ascii="Times New Roman" w:hAnsi="Times New Roman" w:cs="Times New Roman"/>
          <w:sz w:val="28"/>
          <w:szCs w:val="28"/>
        </w:rPr>
        <w:lastRenderedPageBreak/>
        <w:t xml:space="preserve">составила 4,8 млн. руб. В 2021 году ИП, глава КФХ Умнов К.А. продолжил реализацию намеченных в бизнес-проекте планов. По состоянию на 1 января 2022 года приобретены 23 единицы оборудования и сельскохозяйственной техники, куплены 5 племенных нетелей бурой швицкой породы. </w:t>
      </w:r>
    </w:p>
    <w:p w14:paraId="259E291B" w14:textId="77777777" w:rsidR="0041666A" w:rsidRPr="008E7EF5" w:rsidRDefault="0041666A" w:rsidP="009247D5">
      <w:pPr>
        <w:spacing w:line="240" w:lineRule="auto"/>
        <w:ind w:firstLine="709"/>
        <w:contextualSpacing/>
        <w:jc w:val="both"/>
        <w:rPr>
          <w:rFonts w:ascii="Times New Roman" w:hAnsi="Times New Roman" w:cs="Times New Roman"/>
          <w:b/>
          <w:bCs/>
          <w:i/>
          <w:iCs/>
          <w:sz w:val="28"/>
          <w:szCs w:val="28"/>
        </w:rPr>
      </w:pPr>
    </w:p>
    <w:p w14:paraId="3F9BB1B3" w14:textId="77777777" w:rsidR="0041666A" w:rsidRPr="008E7EF5" w:rsidRDefault="0041666A" w:rsidP="009247D5">
      <w:pPr>
        <w:numPr>
          <w:ilvl w:val="12"/>
          <w:numId w:val="0"/>
        </w:numPr>
        <w:spacing w:line="240" w:lineRule="auto"/>
        <w:ind w:right="-58" w:firstLine="567"/>
        <w:contextualSpacing/>
        <w:jc w:val="both"/>
        <w:rPr>
          <w:rStyle w:val="20"/>
          <w:rFonts w:ascii="Times New Roman" w:eastAsiaTheme="minorHAnsi" w:hAnsi="Times New Roman" w:cs="Times New Roman"/>
        </w:rPr>
      </w:pPr>
      <w:bookmarkStart w:id="25" w:name="_Toc106086521"/>
      <w:r w:rsidRPr="008E7EF5">
        <w:rPr>
          <w:rStyle w:val="20"/>
          <w:rFonts w:ascii="Times New Roman" w:eastAsiaTheme="minorHAnsi" w:hAnsi="Times New Roman" w:cs="Times New Roman"/>
        </w:rPr>
        <w:t>1.4. Анализ инвестиционной ситуации</w:t>
      </w:r>
      <w:bookmarkEnd w:id="25"/>
    </w:p>
    <w:p w14:paraId="52FCEA8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соответствии с Указом Президента Российской Федерации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во исполнение поручения Губернатора Нижегородской области и в целях активизации инвестиционной деятельности в Воскресенском муниципальном районе Нижегородской области и усиления инвестиционной привлекательности территории постановлением администрации района от 30 января 2020 года №61 утвержден Инвестиционный план района на 2020-2024 годы. План ежегодно актуализируется, осуществляется мониторинг с подготовкой ежеквартального отчета.</w:t>
      </w:r>
    </w:p>
    <w:p w14:paraId="4BBEB5CE"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настоящее время АНО  «Проектный офис Стратегии развития Нижегородской области» совместно с администрацией района разрабатывается документ тактического развития инвестиционной активности на территории района – Инвестиционный профиль Воскресенского муниципального района. </w:t>
      </w:r>
    </w:p>
    <w:p w14:paraId="46FAB06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Объем инвестиций в основной капитал за счет всех источников финансирования по полному кругу предприятий и организаций за 2021 год составил 436,9 млн. руб., 110,5% к предыдущему году в действующих ценах. В т.ч. в разрезе отраслей:</w:t>
      </w:r>
    </w:p>
    <w:p w14:paraId="1A4EBC3C"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строительство – 65,7% (286,9 млн. руб.);</w:t>
      </w:r>
    </w:p>
    <w:p w14:paraId="5998089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государственное управление – 7,4% (32,2 млн. руб.);</w:t>
      </w:r>
    </w:p>
    <w:p w14:paraId="388E449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оптовая и розничная торговля, ремонт автотранспортных средств - 6,2% (27,1 млн. руб.);</w:t>
      </w:r>
    </w:p>
    <w:p w14:paraId="44E98C5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сельское хозяйство охота и лесное хозяйство - 5,3% (23,4 млн. руб.);</w:t>
      </w:r>
    </w:p>
    <w:p w14:paraId="4EB92C9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образование - 5,1% (22,1 млн. руб.);</w:t>
      </w:r>
    </w:p>
    <w:p w14:paraId="30F0479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обрабатывающие производства - 3,3% (14,5 млн. руб.);</w:t>
      </w:r>
    </w:p>
    <w:p w14:paraId="0CF64DA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электроэнергия, газ, пар - 2,8% (12,3 млн. руб.);</w:t>
      </w:r>
    </w:p>
    <w:p w14:paraId="600EFB67"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здравоохранение и </w:t>
      </w:r>
      <w:proofErr w:type="spellStart"/>
      <w:r w:rsidRPr="008E7EF5">
        <w:rPr>
          <w:rFonts w:ascii="Times New Roman" w:hAnsi="Times New Roman" w:cs="Times New Roman"/>
          <w:sz w:val="28"/>
          <w:szCs w:val="28"/>
        </w:rPr>
        <w:t>соц.услуги</w:t>
      </w:r>
      <w:proofErr w:type="spellEnd"/>
      <w:r w:rsidRPr="008E7EF5">
        <w:rPr>
          <w:rFonts w:ascii="Times New Roman" w:hAnsi="Times New Roman" w:cs="Times New Roman"/>
          <w:sz w:val="28"/>
          <w:szCs w:val="28"/>
        </w:rPr>
        <w:t xml:space="preserve"> - 2,7% (12,0 млн. руб.);</w:t>
      </w:r>
    </w:p>
    <w:p w14:paraId="39CF8D8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транспорт и складское хозяйство - 1,1% (4,8 млн. руб.);</w:t>
      </w:r>
    </w:p>
    <w:p w14:paraId="6A75A8E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прочие – 0,4% (1,6 млн. руб.).</w:t>
      </w:r>
    </w:p>
    <w:p w14:paraId="6C3D1E79"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Наибольшую долю в общем объеме инвестиций занимает вид деятельности «строительство» -  инвестиции ООО ДСК «Гранит».</w:t>
      </w:r>
    </w:p>
    <w:p w14:paraId="7FC6F75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Объем инвестиций по субъектам малого предпринимательства – 325,8 млн. руб., на 21,6% выше уровня 2020 года.</w:t>
      </w:r>
    </w:p>
    <w:p w14:paraId="001D7282" w14:textId="61A05F11"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Наиболее важным и перспективным направлением, реализуемым на территории района, является газификация. Большая работа была проведена по подготовке проектной документации по газификации жилого сектора.</w:t>
      </w:r>
    </w:p>
    <w:p w14:paraId="04BE88B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На конец 2021 года газифицированы р.п.Воскресенское, </w:t>
      </w:r>
      <w:proofErr w:type="spellStart"/>
      <w:r w:rsidRPr="008E7EF5">
        <w:rPr>
          <w:rFonts w:ascii="Times New Roman" w:hAnsi="Times New Roman" w:cs="Times New Roman"/>
          <w:sz w:val="28"/>
          <w:szCs w:val="28"/>
        </w:rPr>
        <w:t>д.Бараново</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д.Капустиха</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д.Чухломка</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д.Чернышиха</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д.Осиновка</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с.Владимирское</w:t>
      </w:r>
      <w:proofErr w:type="spellEnd"/>
      <w:r w:rsidRPr="008E7EF5">
        <w:rPr>
          <w:rFonts w:ascii="Times New Roman" w:hAnsi="Times New Roman" w:cs="Times New Roman"/>
          <w:sz w:val="28"/>
          <w:szCs w:val="28"/>
        </w:rPr>
        <w:t xml:space="preserve">. Всего на 01.01.2022 газифицировано 2495 квартир и домов, построено 144,1 км газопроводов. </w:t>
      </w:r>
    </w:p>
    <w:p w14:paraId="1C90BE9D"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lastRenderedPageBreak/>
        <w:t xml:space="preserve">В 2021 году проведены работы по проектированию и получению положительного заключения государственной экспертизы по объекту газоснабжения: «Распределительные газопроводы высокого и низкого давления и газопроводы-вводы к жилым домам </w:t>
      </w:r>
      <w:proofErr w:type="spellStart"/>
      <w:r w:rsidRPr="008E7EF5">
        <w:rPr>
          <w:rFonts w:ascii="Times New Roman" w:hAnsi="Times New Roman" w:cs="Times New Roman"/>
          <w:sz w:val="28"/>
          <w:szCs w:val="28"/>
        </w:rPr>
        <w:t>д.Богданово</w:t>
      </w:r>
      <w:proofErr w:type="spellEnd"/>
      <w:r w:rsidRPr="008E7EF5">
        <w:rPr>
          <w:rFonts w:ascii="Times New Roman" w:hAnsi="Times New Roman" w:cs="Times New Roman"/>
          <w:sz w:val="28"/>
          <w:szCs w:val="28"/>
        </w:rPr>
        <w:t xml:space="preserve"> Воскресенского района Нижегородской области».</w:t>
      </w:r>
    </w:p>
    <w:p w14:paraId="77ED49DC"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Построены распределительные газопроводы высокого и низкого давления и газопроводы-вводы к жилым домам </w:t>
      </w:r>
      <w:proofErr w:type="spellStart"/>
      <w:r w:rsidRPr="008E7EF5">
        <w:rPr>
          <w:rFonts w:ascii="Times New Roman" w:hAnsi="Times New Roman" w:cs="Times New Roman"/>
          <w:sz w:val="28"/>
          <w:szCs w:val="28"/>
        </w:rPr>
        <w:t>д.Чухломка</w:t>
      </w:r>
      <w:proofErr w:type="spellEnd"/>
      <w:r w:rsidRPr="008E7EF5">
        <w:rPr>
          <w:rFonts w:ascii="Times New Roman" w:hAnsi="Times New Roman" w:cs="Times New Roman"/>
          <w:sz w:val="28"/>
          <w:szCs w:val="28"/>
        </w:rPr>
        <w:t>.</w:t>
      </w:r>
    </w:p>
    <w:p w14:paraId="1C2E3D4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На условиях </w:t>
      </w:r>
      <w:proofErr w:type="spellStart"/>
      <w:r w:rsidRPr="008E7EF5">
        <w:rPr>
          <w:rFonts w:ascii="Times New Roman" w:hAnsi="Times New Roman" w:cs="Times New Roman"/>
          <w:sz w:val="28"/>
          <w:szCs w:val="28"/>
        </w:rPr>
        <w:t>софинансирования</w:t>
      </w:r>
      <w:proofErr w:type="spellEnd"/>
      <w:r w:rsidRPr="008E7EF5">
        <w:rPr>
          <w:rFonts w:ascii="Times New Roman" w:hAnsi="Times New Roman" w:cs="Times New Roman"/>
          <w:sz w:val="28"/>
          <w:szCs w:val="28"/>
        </w:rPr>
        <w:t xml:space="preserve"> в рамках участия в областных и федеральных программах проведены ремонты в бюджетных учреждениях:  ремонт кровли </w:t>
      </w:r>
      <w:proofErr w:type="spellStart"/>
      <w:r w:rsidRPr="008E7EF5">
        <w:rPr>
          <w:rFonts w:ascii="Times New Roman" w:hAnsi="Times New Roman" w:cs="Times New Roman"/>
          <w:sz w:val="28"/>
          <w:szCs w:val="28"/>
        </w:rPr>
        <w:t>Елкинского</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Елдежского</w:t>
      </w:r>
      <w:proofErr w:type="spellEnd"/>
      <w:r w:rsidRPr="008E7EF5">
        <w:rPr>
          <w:rFonts w:ascii="Times New Roman" w:hAnsi="Times New Roman" w:cs="Times New Roman"/>
          <w:sz w:val="28"/>
          <w:szCs w:val="28"/>
        </w:rPr>
        <w:t xml:space="preserve">, </w:t>
      </w:r>
      <w:proofErr w:type="spellStart"/>
      <w:r w:rsidRPr="008E7EF5">
        <w:rPr>
          <w:rFonts w:ascii="Times New Roman" w:hAnsi="Times New Roman" w:cs="Times New Roman"/>
          <w:sz w:val="28"/>
          <w:szCs w:val="28"/>
        </w:rPr>
        <w:t>Староустинского</w:t>
      </w:r>
      <w:proofErr w:type="spellEnd"/>
      <w:r w:rsidRPr="008E7EF5">
        <w:rPr>
          <w:rFonts w:ascii="Times New Roman" w:hAnsi="Times New Roman" w:cs="Times New Roman"/>
          <w:sz w:val="28"/>
          <w:szCs w:val="28"/>
        </w:rPr>
        <w:t xml:space="preserve"> сельских домов культуры; капитальный ремонт фасада здания и помещений Владимирской средней школы; капитальный ремонт системы электроснабжения и замена окон в здании Воздвиженской средней школы; капитальный ремонт системы электроснабжения в здании Воскресенского детского сада №7 «Сказка»; капитальный ремонт фасада здания структурного подразделения </w:t>
      </w:r>
      <w:proofErr w:type="spellStart"/>
      <w:r w:rsidRPr="008E7EF5">
        <w:rPr>
          <w:rFonts w:ascii="Times New Roman" w:hAnsi="Times New Roman" w:cs="Times New Roman"/>
          <w:sz w:val="28"/>
          <w:szCs w:val="28"/>
        </w:rPr>
        <w:t>Калинихинского</w:t>
      </w:r>
      <w:proofErr w:type="spellEnd"/>
      <w:r w:rsidRPr="008E7EF5">
        <w:rPr>
          <w:rFonts w:ascii="Times New Roman" w:hAnsi="Times New Roman" w:cs="Times New Roman"/>
          <w:sz w:val="28"/>
          <w:szCs w:val="28"/>
        </w:rPr>
        <w:t xml:space="preserve"> детского сада №6 "Березка", находящегося в </w:t>
      </w:r>
      <w:proofErr w:type="spellStart"/>
      <w:r w:rsidRPr="008E7EF5">
        <w:rPr>
          <w:rFonts w:ascii="Times New Roman" w:hAnsi="Times New Roman" w:cs="Times New Roman"/>
          <w:sz w:val="28"/>
          <w:szCs w:val="28"/>
        </w:rPr>
        <w:t>с.Богородское</w:t>
      </w:r>
      <w:proofErr w:type="spellEnd"/>
      <w:r w:rsidRPr="008E7EF5">
        <w:rPr>
          <w:rFonts w:ascii="Times New Roman" w:hAnsi="Times New Roman" w:cs="Times New Roman"/>
          <w:sz w:val="28"/>
          <w:szCs w:val="28"/>
        </w:rPr>
        <w:t>.</w:t>
      </w:r>
    </w:p>
    <w:p w14:paraId="12141F53" w14:textId="323F3722"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Наиболее крупными расходами капитального характера стали также капитальный ремонт крыши и отопительной системы в здании редакции газеты и МФЦ, установка </w:t>
      </w:r>
      <w:proofErr w:type="spellStart"/>
      <w:r w:rsidRPr="008E7EF5">
        <w:rPr>
          <w:rFonts w:ascii="Times New Roman" w:hAnsi="Times New Roman" w:cs="Times New Roman"/>
          <w:sz w:val="28"/>
          <w:szCs w:val="28"/>
        </w:rPr>
        <w:t>стеллы</w:t>
      </w:r>
      <w:proofErr w:type="spellEnd"/>
      <w:r w:rsidRPr="008E7EF5">
        <w:rPr>
          <w:rFonts w:ascii="Times New Roman" w:hAnsi="Times New Roman" w:cs="Times New Roman"/>
          <w:sz w:val="28"/>
          <w:szCs w:val="28"/>
        </w:rPr>
        <w:t xml:space="preserve"> на границе района, устройство маршрута «Автостанция-ФОК-Автостанция».</w:t>
      </w:r>
    </w:p>
    <w:p w14:paraId="5F4FBBD1" w14:textId="77777777" w:rsidR="0041666A" w:rsidRPr="009247D5" w:rsidRDefault="0041666A" w:rsidP="009247D5">
      <w:pPr>
        <w:spacing w:line="240" w:lineRule="auto"/>
        <w:ind w:firstLine="709"/>
        <w:contextualSpacing/>
        <w:jc w:val="both"/>
        <w:rPr>
          <w:rFonts w:ascii="Times New Roman" w:hAnsi="Times New Roman" w:cs="Times New Roman"/>
          <w:sz w:val="28"/>
          <w:szCs w:val="28"/>
          <w:u w:val="single"/>
        </w:rPr>
      </w:pPr>
      <w:r w:rsidRPr="009247D5">
        <w:rPr>
          <w:rFonts w:ascii="Times New Roman" w:hAnsi="Times New Roman" w:cs="Times New Roman"/>
          <w:sz w:val="28"/>
          <w:szCs w:val="28"/>
          <w:u w:val="single"/>
        </w:rPr>
        <w:t>Жилье</w:t>
      </w:r>
    </w:p>
    <w:p w14:paraId="10E53990"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42 индивидуальных жилых дома площадью 5698,5 </w:t>
      </w:r>
      <w:proofErr w:type="spellStart"/>
      <w:r w:rsidRPr="008E7EF5">
        <w:rPr>
          <w:rFonts w:ascii="Times New Roman" w:hAnsi="Times New Roman" w:cs="Times New Roman"/>
          <w:sz w:val="28"/>
          <w:szCs w:val="28"/>
        </w:rPr>
        <w:t>м</w:t>
      </w:r>
      <w:r w:rsidRPr="00D54FDE">
        <w:rPr>
          <w:rFonts w:ascii="Times New Roman" w:hAnsi="Times New Roman" w:cs="Times New Roman"/>
          <w:sz w:val="28"/>
          <w:szCs w:val="28"/>
          <w:vertAlign w:val="superscript"/>
        </w:rPr>
        <w:t>2</w:t>
      </w:r>
      <w:proofErr w:type="spellEnd"/>
      <w:r w:rsidRPr="008E7EF5">
        <w:rPr>
          <w:rFonts w:ascii="Times New Roman" w:hAnsi="Times New Roman" w:cs="Times New Roman"/>
          <w:sz w:val="28"/>
          <w:szCs w:val="28"/>
        </w:rPr>
        <w:t xml:space="preserve"> введены в 2021 году, темпы ввода индивидуального жилья увеличились.</w:t>
      </w:r>
    </w:p>
    <w:p w14:paraId="15C145D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Для обеспечения детей-сирот и детей, оставшихся без попечения родителей, лиц из числа детей-сирот и детей, оставшихся без попечения родителей приобретено 12 жилых помещений на вторичном рынке.  </w:t>
      </w:r>
    </w:p>
    <w:p w14:paraId="32A0A4C4"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рамках осуществления 3-го этапа региональной адресной программы «Переселение граждан из аварийного жилищного фонда на территории Нижегородской области на 2019-2025 годы» приобретены 2 квартиры в р.п.Воскресенское для переселения граждан из непригодного для проживания жилищного фонда. В рамках данной программы также осуществлен выкуп у собственников 3 жилых помещений в аварийном жилом фонде. </w:t>
      </w:r>
    </w:p>
    <w:p w14:paraId="57DDC95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2 семьи получили средства на приобретение жилых помещений в р.п.Воскресенское по программе «Обеспечение жильем молодых семей» ФЦП «Жилище».</w:t>
      </w:r>
    </w:p>
    <w:p w14:paraId="7283170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Многодетным семьям безвозмездно предоставлены 4 земельных участка (3 для индивидуального жилищного строительства, 1 для ведения личного подсобного хозяйства).</w:t>
      </w:r>
    </w:p>
    <w:p w14:paraId="2A1664DF"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p>
    <w:p w14:paraId="38287AE1" w14:textId="77777777" w:rsidR="0041666A" w:rsidRPr="009247D5" w:rsidRDefault="0041666A" w:rsidP="009247D5">
      <w:pPr>
        <w:spacing w:line="240" w:lineRule="auto"/>
        <w:ind w:firstLine="709"/>
        <w:contextualSpacing/>
        <w:jc w:val="both"/>
        <w:rPr>
          <w:rFonts w:ascii="Times New Roman" w:hAnsi="Times New Roman" w:cs="Times New Roman"/>
          <w:sz w:val="28"/>
          <w:szCs w:val="28"/>
          <w:u w:val="single"/>
        </w:rPr>
      </w:pPr>
      <w:r w:rsidRPr="009247D5">
        <w:rPr>
          <w:rFonts w:ascii="Times New Roman" w:hAnsi="Times New Roman" w:cs="Times New Roman"/>
          <w:sz w:val="28"/>
          <w:szCs w:val="28"/>
          <w:u w:val="single"/>
        </w:rPr>
        <w:t>Ремонт автодорог местного значения</w:t>
      </w:r>
    </w:p>
    <w:p w14:paraId="03FEE89A"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рамках государственной программы «Развитие транспортной системы Нижегородской области» проведен ремонт дорожного полотна общей протяженностью 3,5 км на 6 муниципальных дорогах: 3 – в р.п.Воскресенское, 1 - в </w:t>
      </w:r>
      <w:proofErr w:type="spellStart"/>
      <w:r w:rsidRPr="008E7EF5">
        <w:rPr>
          <w:rFonts w:ascii="Times New Roman" w:hAnsi="Times New Roman" w:cs="Times New Roman"/>
          <w:sz w:val="28"/>
          <w:szCs w:val="28"/>
        </w:rPr>
        <w:t>с.Глухово</w:t>
      </w:r>
      <w:proofErr w:type="spellEnd"/>
      <w:r w:rsidRPr="008E7EF5">
        <w:rPr>
          <w:rFonts w:ascii="Times New Roman" w:hAnsi="Times New Roman" w:cs="Times New Roman"/>
          <w:sz w:val="28"/>
          <w:szCs w:val="28"/>
        </w:rPr>
        <w:t xml:space="preserve">, 2 - в </w:t>
      </w:r>
      <w:proofErr w:type="spellStart"/>
      <w:r w:rsidRPr="008E7EF5">
        <w:rPr>
          <w:rFonts w:ascii="Times New Roman" w:hAnsi="Times New Roman" w:cs="Times New Roman"/>
          <w:sz w:val="28"/>
          <w:szCs w:val="28"/>
        </w:rPr>
        <w:t>д.Большие</w:t>
      </w:r>
      <w:proofErr w:type="spellEnd"/>
      <w:r w:rsidRPr="008E7EF5">
        <w:rPr>
          <w:rFonts w:ascii="Times New Roman" w:hAnsi="Times New Roman" w:cs="Times New Roman"/>
          <w:sz w:val="28"/>
          <w:szCs w:val="28"/>
        </w:rPr>
        <w:t xml:space="preserve"> Отары. Сумма средств, привлеченных с областного бюджета, составила 9,2 млн. руб. (95%), из местных бюджетов поселений – 487 </w:t>
      </w:r>
      <w:proofErr w:type="spellStart"/>
      <w:r w:rsidRPr="008E7EF5">
        <w:rPr>
          <w:rFonts w:ascii="Times New Roman" w:hAnsi="Times New Roman" w:cs="Times New Roman"/>
          <w:sz w:val="28"/>
          <w:szCs w:val="28"/>
        </w:rPr>
        <w:t>тыс.руб</w:t>
      </w:r>
      <w:proofErr w:type="spellEnd"/>
      <w:r w:rsidRPr="008E7EF5">
        <w:rPr>
          <w:rFonts w:ascii="Times New Roman" w:hAnsi="Times New Roman" w:cs="Times New Roman"/>
          <w:sz w:val="28"/>
          <w:szCs w:val="28"/>
        </w:rPr>
        <w:t xml:space="preserve">. (5%). </w:t>
      </w:r>
    </w:p>
    <w:p w14:paraId="652E0DC5"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p>
    <w:p w14:paraId="32D336C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lastRenderedPageBreak/>
        <w:t xml:space="preserve">В настоящее время строится ФАП в </w:t>
      </w:r>
      <w:proofErr w:type="spellStart"/>
      <w:r w:rsidRPr="008E7EF5">
        <w:rPr>
          <w:rFonts w:ascii="Times New Roman" w:hAnsi="Times New Roman" w:cs="Times New Roman"/>
          <w:sz w:val="28"/>
          <w:szCs w:val="28"/>
        </w:rPr>
        <w:t>д.Бараново</w:t>
      </w:r>
      <w:proofErr w:type="spellEnd"/>
      <w:r w:rsidRPr="008E7EF5">
        <w:rPr>
          <w:rFonts w:ascii="Times New Roman" w:hAnsi="Times New Roman" w:cs="Times New Roman"/>
          <w:sz w:val="28"/>
          <w:szCs w:val="28"/>
        </w:rPr>
        <w:t>.</w:t>
      </w:r>
    </w:p>
    <w:p w14:paraId="6BE84B1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В связи с корректировкой проектной документации и результатов инженерных изысканий строительство объекта «Школа на 10 классов в Воскресенском районе Нижегородской области» приостановлено. Откорректированная проектная документация и изыскания по объекту находятся на экспертизе.</w:t>
      </w:r>
    </w:p>
    <w:p w14:paraId="74D0D7E6"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Прошла государственную экспертизу и достоверность сметной стоимости проектная документация по объектам:</w:t>
      </w:r>
    </w:p>
    <w:p w14:paraId="0AF78BC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 распределительные газопроводы высокого и низкого давления и газопроводы-вводы к жилым домам </w:t>
      </w:r>
      <w:proofErr w:type="spellStart"/>
      <w:r w:rsidRPr="008E7EF5">
        <w:rPr>
          <w:rFonts w:ascii="Times New Roman" w:hAnsi="Times New Roman" w:cs="Times New Roman"/>
          <w:sz w:val="28"/>
          <w:szCs w:val="28"/>
        </w:rPr>
        <w:t>д.Богданово</w:t>
      </w:r>
      <w:proofErr w:type="spellEnd"/>
      <w:r w:rsidRPr="008E7EF5">
        <w:rPr>
          <w:rFonts w:ascii="Times New Roman" w:hAnsi="Times New Roman" w:cs="Times New Roman"/>
          <w:sz w:val="28"/>
          <w:szCs w:val="28"/>
        </w:rPr>
        <w:t xml:space="preserve"> Воскресенского района Нижегородской области.</w:t>
      </w:r>
    </w:p>
    <w:p w14:paraId="55BA9A5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реконструкция очистных сооружений канализации р.п.Воскресенское Воскресенского района Нижегородской области.</w:t>
      </w:r>
    </w:p>
    <w:p w14:paraId="2F645A5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Проектируется строительство распределительного газопровода высокого давления к </w:t>
      </w:r>
      <w:proofErr w:type="spellStart"/>
      <w:r w:rsidRPr="008E7EF5">
        <w:rPr>
          <w:rFonts w:ascii="Times New Roman" w:hAnsi="Times New Roman" w:cs="Times New Roman"/>
          <w:sz w:val="28"/>
          <w:szCs w:val="28"/>
        </w:rPr>
        <w:t>с.Шурговаш</w:t>
      </w:r>
      <w:proofErr w:type="spellEnd"/>
      <w:r w:rsidRPr="008E7EF5">
        <w:rPr>
          <w:rFonts w:ascii="Times New Roman" w:hAnsi="Times New Roman" w:cs="Times New Roman"/>
          <w:sz w:val="28"/>
          <w:szCs w:val="28"/>
        </w:rPr>
        <w:t xml:space="preserve"> и </w:t>
      </w:r>
      <w:proofErr w:type="spellStart"/>
      <w:r w:rsidRPr="008E7EF5">
        <w:rPr>
          <w:rFonts w:ascii="Times New Roman" w:hAnsi="Times New Roman" w:cs="Times New Roman"/>
          <w:sz w:val="28"/>
          <w:szCs w:val="28"/>
        </w:rPr>
        <w:t>д.Каменка</w:t>
      </w:r>
      <w:proofErr w:type="spellEnd"/>
      <w:r w:rsidRPr="008E7EF5">
        <w:rPr>
          <w:rFonts w:ascii="Times New Roman" w:hAnsi="Times New Roman" w:cs="Times New Roman"/>
          <w:sz w:val="28"/>
          <w:szCs w:val="28"/>
        </w:rPr>
        <w:t xml:space="preserve"> Воскресенского района Нижегородской области.</w:t>
      </w:r>
    </w:p>
    <w:p w14:paraId="3C727481"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 xml:space="preserve">В целях повышения качества социальных услуг на местном уровне Воскресенский муниципальный район участвует в реализации проектов инициативного бюджетирования "Вам решать!". Проект инициативного бюджетирования - это механизм, позволяющий объединить финансовые ресурсы областного бюджета, бюджетов муниципальных образований и средства физических и юридических лиц, направленных на решение социально- значимых вопросов. </w:t>
      </w:r>
    </w:p>
    <w:p w14:paraId="0DEC527B"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В 2021 году по результатам конкурсного отбора программ развития территорий муниципальных образований Нижегородской области 30 проектов поселений Воскресенского муниципального района были одобрены и успешно реализованы.</w:t>
      </w:r>
    </w:p>
    <w:p w14:paraId="3E24F573"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На проведение мероприятий по реализации на территории района проектов инициативного бюджетирования «Вам решать!» потрачено средств в общей сумме 35,9 млн. руб., в том числе областной бюджет 21,7 млн. руб. (60,5%), средства муниципальных образований 13,7 млн. руб. (38,2%), средства населения, индивидуальных предпринимателей и юридических лиц 477 тыс. руб. (1,3%).</w:t>
      </w:r>
    </w:p>
    <w:p w14:paraId="2AE92288" w14:textId="77777777" w:rsidR="0041666A" w:rsidRPr="008E7EF5" w:rsidRDefault="0041666A" w:rsidP="009247D5">
      <w:pPr>
        <w:numPr>
          <w:ilvl w:val="12"/>
          <w:numId w:val="0"/>
        </w:numPr>
        <w:spacing w:line="240" w:lineRule="auto"/>
        <w:ind w:right="-58" w:firstLine="567"/>
        <w:contextualSpacing/>
        <w:jc w:val="both"/>
        <w:rPr>
          <w:rStyle w:val="20"/>
          <w:rFonts w:ascii="Times New Roman" w:eastAsiaTheme="minorHAnsi" w:hAnsi="Times New Roman" w:cs="Times New Roman"/>
          <w:color w:val="FF0000"/>
        </w:rPr>
      </w:pPr>
    </w:p>
    <w:p w14:paraId="4CDE8882" w14:textId="77777777" w:rsidR="0041666A" w:rsidRPr="008E7EF5" w:rsidRDefault="0041666A" w:rsidP="009247D5">
      <w:pPr>
        <w:numPr>
          <w:ilvl w:val="12"/>
          <w:numId w:val="0"/>
        </w:numPr>
        <w:spacing w:line="240" w:lineRule="auto"/>
        <w:ind w:right="-58" w:firstLine="567"/>
        <w:contextualSpacing/>
        <w:jc w:val="both"/>
        <w:rPr>
          <w:rStyle w:val="20"/>
          <w:rFonts w:ascii="Times New Roman" w:eastAsiaTheme="minorHAnsi" w:hAnsi="Times New Roman" w:cs="Times New Roman"/>
        </w:rPr>
      </w:pPr>
      <w:bookmarkStart w:id="26" w:name="_Toc106086522"/>
      <w:r w:rsidRPr="008E7EF5">
        <w:rPr>
          <w:rStyle w:val="20"/>
          <w:rFonts w:ascii="Times New Roman" w:eastAsiaTheme="minorHAnsi" w:hAnsi="Times New Roman" w:cs="Times New Roman"/>
        </w:rPr>
        <w:t>1.5. Анализ инновационной деятельности хозяйствующих субъектов</w:t>
      </w:r>
      <w:bookmarkEnd w:id="26"/>
    </w:p>
    <w:p w14:paraId="1027B98C" w14:textId="77777777" w:rsidR="0041666A" w:rsidRPr="008E7EF5" w:rsidRDefault="0041666A" w:rsidP="009247D5">
      <w:pPr>
        <w:spacing w:line="240" w:lineRule="auto"/>
        <w:ind w:firstLine="709"/>
        <w:contextualSpacing/>
        <w:jc w:val="both"/>
        <w:rPr>
          <w:rFonts w:ascii="Times New Roman" w:hAnsi="Times New Roman" w:cs="Times New Roman"/>
          <w:sz w:val="28"/>
          <w:szCs w:val="28"/>
        </w:rPr>
      </w:pPr>
      <w:r w:rsidRPr="008E7EF5">
        <w:rPr>
          <w:rFonts w:ascii="Times New Roman" w:hAnsi="Times New Roman" w:cs="Times New Roman"/>
          <w:sz w:val="28"/>
          <w:szCs w:val="28"/>
        </w:rPr>
        <w:t>Основные инвестиционные проекты в 2022 году являются инновационно-направленными и предусматривают производство новых видов продукции и использование модернизированной техники и современных технологий.</w:t>
      </w:r>
    </w:p>
    <w:p w14:paraId="5F05ECED" w14:textId="77777777" w:rsidR="0041666A" w:rsidRPr="008E7EF5" w:rsidRDefault="0041666A" w:rsidP="008E7EF5">
      <w:pPr>
        <w:pStyle w:val="1"/>
        <w:rPr>
          <w:sz w:val="28"/>
          <w:szCs w:val="28"/>
        </w:rPr>
      </w:pPr>
      <w:r w:rsidRPr="008E7EF5">
        <w:rPr>
          <w:color w:val="FF0000"/>
          <w:sz w:val="28"/>
          <w:szCs w:val="28"/>
        </w:rPr>
        <w:br w:type="page"/>
      </w:r>
      <w:bookmarkStart w:id="27" w:name="_Toc106086523"/>
      <w:r w:rsidRPr="008E7EF5">
        <w:rPr>
          <w:sz w:val="28"/>
          <w:szCs w:val="28"/>
        </w:rPr>
        <w:lastRenderedPageBreak/>
        <w:t>II. Прогноз развития реального сектора экономики. Внешнеэкономическая деятельность</w:t>
      </w:r>
      <w:bookmarkEnd w:id="27"/>
    </w:p>
    <w:p w14:paraId="015F1B5D" w14:textId="77777777" w:rsidR="0041666A" w:rsidRPr="008E7EF5" w:rsidRDefault="0041666A" w:rsidP="008E7EF5">
      <w:pPr>
        <w:numPr>
          <w:ilvl w:val="12"/>
          <w:numId w:val="0"/>
        </w:numPr>
        <w:spacing w:line="240" w:lineRule="auto"/>
        <w:ind w:right="-58" w:firstLine="567"/>
        <w:jc w:val="both"/>
        <w:rPr>
          <w:rStyle w:val="20"/>
          <w:rFonts w:ascii="Times New Roman" w:eastAsiaTheme="minorHAnsi" w:hAnsi="Times New Roman" w:cs="Times New Roman"/>
        </w:rPr>
      </w:pPr>
      <w:bookmarkStart w:id="28" w:name="_Toc106086524"/>
      <w:proofErr w:type="spellStart"/>
      <w:r w:rsidRPr="008E7EF5">
        <w:rPr>
          <w:rStyle w:val="20"/>
          <w:rFonts w:ascii="Times New Roman" w:eastAsiaTheme="minorHAnsi" w:hAnsi="Times New Roman" w:cs="Times New Roman"/>
        </w:rPr>
        <w:t>2.1.Конкретные</w:t>
      </w:r>
      <w:proofErr w:type="spellEnd"/>
      <w:r w:rsidRPr="008E7EF5">
        <w:rPr>
          <w:rStyle w:val="20"/>
          <w:rFonts w:ascii="Times New Roman" w:eastAsiaTheme="minorHAnsi" w:hAnsi="Times New Roman" w:cs="Times New Roman"/>
        </w:rPr>
        <w:t xml:space="preserve"> цели, задачи и приоритеты развития муниципального района на прогнозируемый период</w:t>
      </w:r>
      <w:bookmarkEnd w:id="28"/>
    </w:p>
    <w:p w14:paraId="38A97B67" w14:textId="77777777"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Социально-экономическое развитие Воскресенского района на среднесрочную перспективу будет определяться исполнением Указов Президента РФ, областными приоритетами в соответствии со Стратегией развития до 2035 года.</w:t>
      </w:r>
    </w:p>
    <w:p w14:paraId="58EFF63C" w14:textId="77777777"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Информационной базой для формирования прогноза стали:</w:t>
      </w:r>
    </w:p>
    <w:p w14:paraId="08C63C9C" w14:textId="77777777"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-данные статистического и налогового учета за 2021 год и 1 квартал 2022 года,</w:t>
      </w:r>
    </w:p>
    <w:p w14:paraId="380FD3DC" w14:textId="77777777"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 xml:space="preserve">- основные параметры прогноза социально-экономического развития Нижегородской области на среднесрочный период (на 2023 год и на плановый период 2024 и 2025 годов), </w:t>
      </w:r>
    </w:p>
    <w:p w14:paraId="523F78AF" w14:textId="77777777"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-прогнозы хозяйствующих субъектов.</w:t>
      </w:r>
    </w:p>
    <w:p w14:paraId="6805C2A4" w14:textId="77777777"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 xml:space="preserve">Приоритетная цель - развитие реального сектора экономики, предпринимательства при сохранении природно-географического ландшафта, экологии, а также обеспеченность жителей гарантированным объемом качественных услуг социальной сферы, инженерной и транспортной инфраструктуры для повышения уровня и качества жизни населения. </w:t>
      </w:r>
    </w:p>
    <w:p w14:paraId="4008EB17" w14:textId="77777777"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 xml:space="preserve">Главной целью развития реального сектора экономики района в прогнозируемом периоде будет являться обеспечение сохранения объемов и, в последующем, устойчивого роста объемов промышленного производства на основе модернизации предприятий. Для обеспечения требуемого роста экономики и достижения финансовой самообеспеченности района необходимо строительство новых предприятий в приоритетных секторах экономики. На территории района необходимо улучшать факторные условия, которые являются источниками устойчивых конкурентных преимуществ, для привлечения инвесторов, что является первоочередной целью. Для роста инвестиционной привлекательности в отраслевые министерства области и АО «Корпорация развития Нижегородской области» направляются анкеты свободных площадок; на официальном сайте администрации размещаются анкеты наиболее привлекательных площадок и инвестиционные идеи; район презентуется на различных выставках и форумах.  </w:t>
      </w:r>
    </w:p>
    <w:p w14:paraId="312F9F35" w14:textId="77777777"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Администрация района будет создавать условия для развития малого бизнеса посредством:</w:t>
      </w:r>
    </w:p>
    <w:p w14:paraId="0AFB8388" w14:textId="77777777"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 устранения административных барьеров;</w:t>
      </w:r>
    </w:p>
    <w:p w14:paraId="6DF1B2A0" w14:textId="77777777"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 развития механизмов финансирования предприятий на ранней стадии развития;</w:t>
      </w:r>
    </w:p>
    <w:p w14:paraId="6C5E8322" w14:textId="77777777"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 консультационной поддержки и обучения предпринимателей;</w:t>
      </w:r>
    </w:p>
    <w:p w14:paraId="00D9957C" w14:textId="77777777"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 активного вовлечения населения в предпринимательскую деятельность, включая формирование благоприятного имиджа предпринимателя.</w:t>
      </w:r>
    </w:p>
    <w:p w14:paraId="36485957" w14:textId="3D809118"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 xml:space="preserve">Исходя из развития основных секторов реального сектора экономики, прогнозируется, что в 2022 году будет произведено продукции в размере </w:t>
      </w:r>
      <w:r w:rsidR="00BE51FF">
        <w:rPr>
          <w:rFonts w:ascii="Times New Roman" w:hAnsi="Times New Roman" w:cs="Times New Roman"/>
          <w:sz w:val="28"/>
          <w:szCs w:val="28"/>
        </w:rPr>
        <w:t>85,2</w:t>
      </w:r>
      <w:r w:rsidRPr="008E7EF5">
        <w:rPr>
          <w:rFonts w:ascii="Times New Roman" w:hAnsi="Times New Roman" w:cs="Times New Roman"/>
          <w:sz w:val="28"/>
          <w:szCs w:val="28"/>
        </w:rPr>
        <w:t xml:space="preserve">% к уровню 2021 года. В 2023-2025 гг. темпы роста общего объема отгруженной продукции по району составят 101,0% </w:t>
      </w:r>
      <w:r w:rsidR="00E525A7">
        <w:rPr>
          <w:rFonts w:ascii="Times New Roman" w:hAnsi="Times New Roman" w:cs="Times New Roman"/>
          <w:sz w:val="28"/>
          <w:szCs w:val="28"/>
        </w:rPr>
        <w:t>ежегодно</w:t>
      </w:r>
      <w:r w:rsidRPr="008E7EF5">
        <w:rPr>
          <w:rFonts w:ascii="Times New Roman" w:hAnsi="Times New Roman" w:cs="Times New Roman"/>
          <w:sz w:val="28"/>
          <w:szCs w:val="28"/>
        </w:rPr>
        <w:t xml:space="preserve"> в сопоставимых ценах. </w:t>
      </w:r>
    </w:p>
    <w:p w14:paraId="1098274A" w14:textId="1B0A8C0D" w:rsidR="0041666A" w:rsidRPr="008E7EF5" w:rsidRDefault="0041666A" w:rsidP="006707A1">
      <w:pPr>
        <w:spacing w:after="0" w:line="240" w:lineRule="auto"/>
        <w:ind w:firstLine="709"/>
        <w:jc w:val="both"/>
        <w:rPr>
          <w:rFonts w:ascii="Times New Roman" w:hAnsi="Times New Roman" w:cs="Times New Roman"/>
          <w:sz w:val="28"/>
          <w:szCs w:val="28"/>
        </w:rPr>
      </w:pPr>
      <w:r w:rsidRPr="008E7EF5">
        <w:rPr>
          <w:rFonts w:ascii="Times New Roman" w:hAnsi="Times New Roman" w:cs="Times New Roman"/>
          <w:sz w:val="28"/>
          <w:szCs w:val="28"/>
        </w:rPr>
        <w:t xml:space="preserve">Развитие реального сектора экономики, а также меры, направленные на поддержку и развитие отраслей социальной сферы, окажут влияние в среднесрочной перспективе на рост денежных доходов населения. Основным источником доходов, </w:t>
      </w:r>
      <w:r w:rsidRPr="008E7EF5">
        <w:rPr>
          <w:rFonts w:ascii="Times New Roman" w:hAnsi="Times New Roman" w:cs="Times New Roman"/>
          <w:sz w:val="28"/>
          <w:szCs w:val="28"/>
        </w:rPr>
        <w:lastRenderedPageBreak/>
        <w:t xml:space="preserve">по-прежнему, будет оплата труда. Среднемесячная заработная плата одного работника по полному кругу предприятий и организаций района в соответствии с прогнозом вырастет с 21869,6 рублей в 2021 году до </w:t>
      </w:r>
      <w:r w:rsidR="008414DF" w:rsidRPr="008414DF">
        <w:rPr>
          <w:rFonts w:ascii="Times New Roman" w:hAnsi="Times New Roman" w:cs="Times New Roman"/>
          <w:sz w:val="28"/>
          <w:szCs w:val="28"/>
        </w:rPr>
        <w:t>30024,3</w:t>
      </w:r>
      <w:r w:rsidR="008414DF">
        <w:rPr>
          <w:rFonts w:ascii="Times New Roman" w:hAnsi="Times New Roman" w:cs="Times New Roman"/>
          <w:sz w:val="28"/>
          <w:szCs w:val="28"/>
        </w:rPr>
        <w:t xml:space="preserve"> </w:t>
      </w:r>
      <w:r w:rsidRPr="008E7EF5">
        <w:rPr>
          <w:rFonts w:ascii="Times New Roman" w:hAnsi="Times New Roman" w:cs="Times New Roman"/>
          <w:sz w:val="28"/>
          <w:szCs w:val="28"/>
        </w:rPr>
        <w:t>рублей в 2025 году.</w:t>
      </w:r>
    </w:p>
    <w:p w14:paraId="3828082B" w14:textId="77777777" w:rsidR="0041666A" w:rsidRPr="00257D66" w:rsidRDefault="0041666A" w:rsidP="008E7EF5">
      <w:pPr>
        <w:numPr>
          <w:ilvl w:val="12"/>
          <w:numId w:val="0"/>
        </w:numPr>
        <w:spacing w:line="240" w:lineRule="auto"/>
        <w:ind w:right="-58" w:firstLine="567"/>
        <w:jc w:val="both"/>
        <w:rPr>
          <w:rStyle w:val="20"/>
          <w:rFonts w:ascii="Times New Roman" w:eastAsiaTheme="minorHAnsi" w:hAnsi="Times New Roman" w:cs="Times New Roman"/>
        </w:rPr>
      </w:pPr>
      <w:r w:rsidRPr="008E7EF5">
        <w:rPr>
          <w:rStyle w:val="20"/>
          <w:rFonts w:ascii="Times New Roman" w:eastAsiaTheme="minorHAnsi" w:hAnsi="Times New Roman" w:cs="Times New Roman"/>
        </w:rPr>
        <w:br w:type="page"/>
      </w:r>
      <w:bookmarkStart w:id="29" w:name="_Toc106086525"/>
      <w:r w:rsidRPr="00257D66">
        <w:rPr>
          <w:rStyle w:val="20"/>
          <w:rFonts w:ascii="Times New Roman" w:eastAsiaTheme="minorHAnsi" w:hAnsi="Times New Roman" w:cs="Times New Roman"/>
        </w:rPr>
        <w:lastRenderedPageBreak/>
        <w:t>2.2. Характеристика динамики основных показателей развития реального сектора экономики</w:t>
      </w:r>
      <w:bookmarkEnd w:id="29"/>
    </w:p>
    <w:p w14:paraId="72CE1BA1" w14:textId="77777777" w:rsidR="0041666A" w:rsidRPr="00257D66" w:rsidRDefault="0041666A" w:rsidP="008E7EF5">
      <w:pPr>
        <w:pStyle w:val="3"/>
        <w:jc w:val="both"/>
        <w:rPr>
          <w:rFonts w:ascii="Times New Roman" w:hAnsi="Times New Roman" w:cs="Times New Roman"/>
          <w:sz w:val="28"/>
          <w:szCs w:val="28"/>
        </w:rPr>
      </w:pPr>
      <w:bookmarkStart w:id="30" w:name="_Toc199319374"/>
      <w:bookmarkStart w:id="31" w:name="_Toc106086526"/>
      <w:r w:rsidRPr="00257D66">
        <w:rPr>
          <w:rFonts w:ascii="Times New Roman" w:hAnsi="Times New Roman" w:cs="Times New Roman"/>
          <w:sz w:val="28"/>
          <w:szCs w:val="28"/>
          <w:u w:val="single"/>
        </w:rPr>
        <w:t>Выпуск товаров, работ, услуг</w:t>
      </w:r>
      <w:bookmarkEnd w:id="30"/>
      <w:bookmarkEnd w:id="31"/>
    </w:p>
    <w:p w14:paraId="6806F0AA" w14:textId="77777777" w:rsidR="0041666A" w:rsidRPr="005D22DA" w:rsidRDefault="0041666A" w:rsidP="000A3F37">
      <w:pPr>
        <w:spacing w:after="0" w:line="240" w:lineRule="auto"/>
        <w:ind w:firstLine="540"/>
        <w:jc w:val="both"/>
        <w:rPr>
          <w:rFonts w:ascii="Times New Roman" w:hAnsi="Times New Roman" w:cs="Times New Roman"/>
          <w:sz w:val="28"/>
          <w:szCs w:val="28"/>
        </w:rPr>
      </w:pPr>
      <w:r w:rsidRPr="00257D66">
        <w:rPr>
          <w:rFonts w:ascii="Times New Roman" w:hAnsi="Times New Roman" w:cs="Times New Roman"/>
          <w:sz w:val="28"/>
          <w:szCs w:val="28"/>
        </w:rPr>
        <w:t xml:space="preserve">Общая социально-экономическая ситуация в районе до конца 2022 года и на период </w:t>
      </w:r>
      <w:r w:rsidRPr="005D22DA">
        <w:rPr>
          <w:rFonts w:ascii="Times New Roman" w:hAnsi="Times New Roman" w:cs="Times New Roman"/>
          <w:sz w:val="28"/>
          <w:szCs w:val="28"/>
        </w:rPr>
        <w:t>до 2025 года характеризуется следующими показателями:</w:t>
      </w:r>
    </w:p>
    <w:p w14:paraId="6D4B894A" w14:textId="103C87AD" w:rsidR="0041666A" w:rsidRPr="005D22DA" w:rsidRDefault="0041666A" w:rsidP="000A3F37">
      <w:pPr>
        <w:spacing w:after="0" w:line="240" w:lineRule="auto"/>
        <w:ind w:firstLine="540"/>
        <w:jc w:val="both"/>
        <w:rPr>
          <w:rFonts w:ascii="Times New Roman" w:hAnsi="Times New Roman" w:cs="Times New Roman"/>
          <w:sz w:val="28"/>
          <w:szCs w:val="28"/>
        </w:rPr>
      </w:pPr>
      <w:r w:rsidRPr="005D22DA">
        <w:rPr>
          <w:rFonts w:ascii="Times New Roman" w:hAnsi="Times New Roman" w:cs="Times New Roman"/>
          <w:sz w:val="28"/>
          <w:szCs w:val="28"/>
        </w:rPr>
        <w:t>За первый квартал объем отгрузки по району составил 455,6 млн. руб. (117,4% в действующих ценах), что составляет 2</w:t>
      </w:r>
      <w:r w:rsidR="005D22DA" w:rsidRPr="005D22DA">
        <w:rPr>
          <w:rFonts w:ascii="Times New Roman" w:hAnsi="Times New Roman" w:cs="Times New Roman"/>
          <w:sz w:val="28"/>
          <w:szCs w:val="28"/>
        </w:rPr>
        <w:t>2,9</w:t>
      </w:r>
      <w:r w:rsidRPr="005D22DA">
        <w:rPr>
          <w:rFonts w:ascii="Times New Roman" w:hAnsi="Times New Roman" w:cs="Times New Roman"/>
          <w:sz w:val="28"/>
          <w:szCs w:val="28"/>
        </w:rPr>
        <w:t>% от оценки на 2022 год (19</w:t>
      </w:r>
      <w:r w:rsidR="005D22DA" w:rsidRPr="005D22DA">
        <w:rPr>
          <w:rFonts w:ascii="Times New Roman" w:hAnsi="Times New Roman" w:cs="Times New Roman"/>
          <w:sz w:val="28"/>
          <w:szCs w:val="28"/>
        </w:rPr>
        <w:t>91,9</w:t>
      </w:r>
      <w:r w:rsidRPr="005D22DA">
        <w:rPr>
          <w:rFonts w:ascii="Times New Roman" w:hAnsi="Times New Roman" w:cs="Times New Roman"/>
          <w:sz w:val="28"/>
          <w:szCs w:val="28"/>
        </w:rPr>
        <w:t xml:space="preserve"> млн. рублей), прогноз на 2023 год – 2</w:t>
      </w:r>
      <w:r w:rsidR="005D22DA" w:rsidRPr="005D22DA">
        <w:rPr>
          <w:rFonts w:ascii="Times New Roman" w:hAnsi="Times New Roman" w:cs="Times New Roman"/>
          <w:sz w:val="28"/>
          <w:szCs w:val="28"/>
        </w:rPr>
        <w:t>190</w:t>
      </w:r>
      <w:r w:rsidRPr="005D22DA">
        <w:rPr>
          <w:rFonts w:ascii="Times New Roman" w:hAnsi="Times New Roman" w:cs="Times New Roman"/>
          <w:sz w:val="28"/>
          <w:szCs w:val="28"/>
        </w:rPr>
        <w:t xml:space="preserve"> млн. рублей. </w:t>
      </w:r>
    </w:p>
    <w:p w14:paraId="4F5544D8" w14:textId="63FA1AEA" w:rsidR="0041666A" w:rsidRPr="00C82519" w:rsidRDefault="0041666A" w:rsidP="000A3F37">
      <w:pPr>
        <w:spacing w:after="0" w:line="240" w:lineRule="auto"/>
        <w:ind w:firstLine="709"/>
        <w:jc w:val="both"/>
        <w:rPr>
          <w:rFonts w:ascii="Times New Roman" w:hAnsi="Times New Roman" w:cs="Times New Roman"/>
          <w:sz w:val="28"/>
          <w:szCs w:val="28"/>
        </w:rPr>
      </w:pPr>
      <w:r w:rsidRPr="005D22DA">
        <w:rPr>
          <w:rFonts w:ascii="Times New Roman" w:hAnsi="Times New Roman" w:cs="Times New Roman"/>
          <w:sz w:val="28"/>
          <w:szCs w:val="28"/>
        </w:rPr>
        <w:t>По итогам первого квартала крупными и средними организациями района отгружено товаров собственного производства на сумму 17,27 млн. руб. (132% к уровню 2021 года), оценка на 2022 год – 6</w:t>
      </w:r>
      <w:r w:rsidR="005D22DA" w:rsidRPr="005D22DA">
        <w:rPr>
          <w:rFonts w:ascii="Times New Roman" w:hAnsi="Times New Roman" w:cs="Times New Roman"/>
          <w:sz w:val="28"/>
          <w:szCs w:val="28"/>
        </w:rPr>
        <w:t>9,1</w:t>
      </w:r>
      <w:r w:rsidRPr="005D22DA">
        <w:rPr>
          <w:rFonts w:ascii="Times New Roman" w:hAnsi="Times New Roman" w:cs="Times New Roman"/>
          <w:sz w:val="28"/>
          <w:szCs w:val="28"/>
        </w:rPr>
        <w:t xml:space="preserve"> млн. руб., прогноз на 2023 год – </w:t>
      </w:r>
      <w:r w:rsidR="005D22DA" w:rsidRPr="005D22DA">
        <w:rPr>
          <w:rFonts w:ascii="Times New Roman" w:hAnsi="Times New Roman" w:cs="Times New Roman"/>
          <w:sz w:val="28"/>
          <w:szCs w:val="28"/>
        </w:rPr>
        <w:t>73,1</w:t>
      </w:r>
      <w:r w:rsidRPr="005D22DA">
        <w:rPr>
          <w:rFonts w:ascii="Times New Roman" w:hAnsi="Times New Roman" w:cs="Times New Roman"/>
          <w:sz w:val="28"/>
          <w:szCs w:val="28"/>
        </w:rPr>
        <w:t xml:space="preserve">  млн. руб. </w:t>
      </w:r>
    </w:p>
    <w:p w14:paraId="28DA116F" w14:textId="40366C83" w:rsidR="0041666A" w:rsidRPr="00C82519" w:rsidRDefault="0041666A" w:rsidP="000A3F37">
      <w:pPr>
        <w:spacing w:after="0" w:line="240" w:lineRule="auto"/>
        <w:ind w:firstLine="540"/>
        <w:jc w:val="both"/>
        <w:rPr>
          <w:rFonts w:ascii="Times New Roman" w:hAnsi="Times New Roman" w:cs="Times New Roman"/>
          <w:sz w:val="28"/>
          <w:szCs w:val="28"/>
        </w:rPr>
      </w:pPr>
      <w:r w:rsidRPr="00C82519">
        <w:rPr>
          <w:rFonts w:ascii="Times New Roman" w:hAnsi="Times New Roman" w:cs="Times New Roman"/>
          <w:sz w:val="28"/>
          <w:szCs w:val="28"/>
        </w:rPr>
        <w:t xml:space="preserve">Индекс объема отгрузки товаров собственного производства, выполненных собственными силами работ и услуг по основным видам деятельности крупных и средних организаций в 2022 – 2023 годах составит </w:t>
      </w:r>
      <w:r w:rsidR="00C82519" w:rsidRPr="00C82519">
        <w:rPr>
          <w:rFonts w:ascii="Times New Roman" w:hAnsi="Times New Roman" w:cs="Times New Roman"/>
          <w:sz w:val="28"/>
          <w:szCs w:val="28"/>
        </w:rPr>
        <w:t>96,9</w:t>
      </w:r>
      <w:r w:rsidRPr="00C82519">
        <w:rPr>
          <w:rFonts w:ascii="Times New Roman" w:hAnsi="Times New Roman" w:cs="Times New Roman"/>
          <w:sz w:val="28"/>
          <w:szCs w:val="28"/>
        </w:rPr>
        <w:t>% и 101,</w:t>
      </w:r>
      <w:r w:rsidR="00C82519" w:rsidRPr="00C82519">
        <w:rPr>
          <w:rFonts w:ascii="Times New Roman" w:hAnsi="Times New Roman" w:cs="Times New Roman"/>
          <w:sz w:val="28"/>
          <w:szCs w:val="28"/>
        </w:rPr>
        <w:t>7</w:t>
      </w:r>
      <w:r w:rsidRPr="00C82519">
        <w:rPr>
          <w:rFonts w:ascii="Times New Roman" w:hAnsi="Times New Roman" w:cs="Times New Roman"/>
          <w:sz w:val="28"/>
          <w:szCs w:val="28"/>
        </w:rPr>
        <w:t>% соответственно.</w:t>
      </w:r>
    </w:p>
    <w:p w14:paraId="50DBA2F2" w14:textId="77777777" w:rsidR="0041666A" w:rsidRPr="00322C55" w:rsidRDefault="0041666A" w:rsidP="000A3F37">
      <w:pPr>
        <w:spacing w:after="0" w:line="240" w:lineRule="auto"/>
        <w:ind w:firstLine="540"/>
        <w:jc w:val="both"/>
        <w:rPr>
          <w:rFonts w:ascii="Times New Roman" w:hAnsi="Times New Roman" w:cs="Times New Roman"/>
          <w:color w:val="FF0000"/>
          <w:sz w:val="28"/>
          <w:szCs w:val="28"/>
        </w:rPr>
      </w:pPr>
      <w:r w:rsidRPr="00322C55">
        <w:rPr>
          <w:rFonts w:ascii="Times New Roman" w:hAnsi="Times New Roman" w:cs="Times New Roman"/>
          <w:color w:val="FF0000"/>
          <w:sz w:val="28"/>
          <w:szCs w:val="28"/>
        </w:rPr>
        <w:tab/>
      </w:r>
    </w:p>
    <w:p w14:paraId="1506ECAB" w14:textId="77777777" w:rsidR="0041666A" w:rsidRPr="00FD7DB4" w:rsidRDefault="0041666A" w:rsidP="008E7EF5">
      <w:pPr>
        <w:pStyle w:val="4"/>
        <w:rPr>
          <w:i/>
        </w:rPr>
      </w:pPr>
      <w:bookmarkStart w:id="32" w:name="_Toc199319376"/>
      <w:bookmarkStart w:id="33" w:name="_Toc106086527"/>
      <w:r w:rsidRPr="00FD7DB4">
        <w:rPr>
          <w:i/>
        </w:rPr>
        <w:t>Сельское хозяйство</w:t>
      </w:r>
      <w:bookmarkEnd w:id="33"/>
    </w:p>
    <w:p w14:paraId="45B20BED" w14:textId="77777777" w:rsidR="0041666A" w:rsidRPr="00FD7DB4" w:rsidRDefault="0041666A" w:rsidP="00FD7DB4">
      <w:pPr>
        <w:spacing w:after="0" w:line="240" w:lineRule="auto"/>
        <w:ind w:firstLine="540"/>
        <w:jc w:val="both"/>
        <w:rPr>
          <w:rFonts w:ascii="Times New Roman" w:hAnsi="Times New Roman" w:cs="Times New Roman"/>
          <w:sz w:val="28"/>
          <w:szCs w:val="28"/>
        </w:rPr>
      </w:pPr>
      <w:r w:rsidRPr="00FD7DB4">
        <w:rPr>
          <w:rFonts w:ascii="Times New Roman" w:hAnsi="Times New Roman" w:cs="Times New Roman"/>
          <w:sz w:val="28"/>
          <w:szCs w:val="28"/>
        </w:rPr>
        <w:t>Общая посевная площадь сельскохозяйственных культур в 2022 году составила 8638 га, что на 35 га (или на 0,4%) меньше, чем в предыдущем году. Посевная площадь яровых зерновых культур в сельхозпредприятиях и крестьянских (фермерских) хозяйствах в 2022 году составила 1395 га, что на 137 га (или на 8,9%) меньше, чем в прошлом году. Зерновой клин представляет только овёс.</w:t>
      </w:r>
    </w:p>
    <w:p w14:paraId="5A805897" w14:textId="77777777" w:rsidR="0041666A" w:rsidRPr="00FD7DB4" w:rsidRDefault="0041666A" w:rsidP="00FD7DB4">
      <w:pPr>
        <w:spacing w:after="0" w:line="240" w:lineRule="auto"/>
        <w:ind w:firstLine="540"/>
        <w:jc w:val="both"/>
        <w:rPr>
          <w:rFonts w:ascii="Times New Roman" w:hAnsi="Times New Roman" w:cs="Times New Roman"/>
          <w:sz w:val="28"/>
          <w:szCs w:val="28"/>
        </w:rPr>
      </w:pPr>
      <w:r w:rsidRPr="00FD7DB4">
        <w:rPr>
          <w:rFonts w:ascii="Times New Roman" w:hAnsi="Times New Roman" w:cs="Times New Roman"/>
          <w:sz w:val="28"/>
          <w:szCs w:val="28"/>
        </w:rPr>
        <w:t>Прогнозная оценка показателей деятельности сельскохозяйственных организаций и крестьянских (фермерских) хозяйств произведена на основе предоставленных ими «Планов производственно-финансовой деятельности на 2022 год» с учётом ситуации, сложившейся в сельскохозяйственном производстве района за прошедший период 2022 года. В сводный по району «План производственно-финансовой деятельности на 2022 год» вошли планы 4 сельхозпредприятий и 2 КФХ.</w:t>
      </w:r>
    </w:p>
    <w:p w14:paraId="08D37C5D" w14:textId="77777777" w:rsidR="0041666A" w:rsidRPr="005D71B0" w:rsidRDefault="0041666A" w:rsidP="005D71B0">
      <w:pPr>
        <w:spacing w:after="0" w:line="240" w:lineRule="auto"/>
        <w:ind w:firstLine="540"/>
        <w:jc w:val="both"/>
        <w:rPr>
          <w:rFonts w:ascii="Times New Roman" w:hAnsi="Times New Roman" w:cs="Times New Roman"/>
          <w:sz w:val="28"/>
          <w:szCs w:val="28"/>
        </w:rPr>
      </w:pPr>
      <w:r w:rsidRPr="005D71B0">
        <w:rPr>
          <w:rFonts w:ascii="Times New Roman" w:hAnsi="Times New Roman" w:cs="Times New Roman"/>
          <w:sz w:val="28"/>
          <w:szCs w:val="28"/>
        </w:rPr>
        <w:t>В 2022 году прогнозируются следующие значения показателей, характеризующих производственно-финансовую деятельность сельхозпредприятий. Так, темп роста сельскохозяйственного производства в сопоставимых ценах в данной категории хозяйств составит 86,9%.</w:t>
      </w:r>
    </w:p>
    <w:p w14:paraId="73DE7298" w14:textId="77777777" w:rsidR="0041666A" w:rsidRPr="005D71B0" w:rsidRDefault="0041666A" w:rsidP="00B938B3">
      <w:pPr>
        <w:pStyle w:val="4"/>
        <w:spacing w:before="0" w:after="0"/>
        <w:rPr>
          <w:i/>
        </w:rPr>
      </w:pPr>
      <w:bookmarkStart w:id="34" w:name="_Toc106086528"/>
      <w:r w:rsidRPr="005D71B0">
        <w:rPr>
          <w:i/>
        </w:rPr>
        <w:t>Обрабатывающие производства</w:t>
      </w:r>
      <w:bookmarkEnd w:id="34"/>
    </w:p>
    <w:p w14:paraId="37DF1972" w14:textId="77777777" w:rsidR="0041666A" w:rsidRPr="005D71B0" w:rsidRDefault="0041666A" w:rsidP="00B938B3">
      <w:pPr>
        <w:spacing w:after="0" w:line="240" w:lineRule="auto"/>
        <w:ind w:firstLine="540"/>
        <w:jc w:val="both"/>
        <w:rPr>
          <w:rFonts w:ascii="Times New Roman" w:hAnsi="Times New Roman" w:cs="Times New Roman"/>
          <w:sz w:val="28"/>
          <w:szCs w:val="28"/>
        </w:rPr>
      </w:pPr>
      <w:r w:rsidRPr="005D71B0">
        <w:rPr>
          <w:rFonts w:ascii="Times New Roman" w:hAnsi="Times New Roman" w:cs="Times New Roman"/>
          <w:sz w:val="28"/>
          <w:szCs w:val="28"/>
        </w:rPr>
        <w:t xml:space="preserve">Предприятиями отрасли (все малые) за 1 квартал 2022 года отгружено продукции на 237,46 </w:t>
      </w:r>
      <w:proofErr w:type="spellStart"/>
      <w:r w:rsidRPr="005D71B0">
        <w:rPr>
          <w:rFonts w:ascii="Times New Roman" w:hAnsi="Times New Roman" w:cs="Times New Roman"/>
          <w:sz w:val="28"/>
          <w:szCs w:val="28"/>
        </w:rPr>
        <w:t>млн.руб</w:t>
      </w:r>
      <w:proofErr w:type="spellEnd"/>
      <w:r w:rsidRPr="005D71B0">
        <w:rPr>
          <w:rFonts w:ascii="Times New Roman" w:hAnsi="Times New Roman" w:cs="Times New Roman"/>
          <w:sz w:val="28"/>
          <w:szCs w:val="28"/>
        </w:rPr>
        <w:t xml:space="preserve">., или 153% к аналогичному периоду 2021 года (155,16 </w:t>
      </w:r>
      <w:proofErr w:type="spellStart"/>
      <w:r w:rsidRPr="005D71B0">
        <w:rPr>
          <w:rFonts w:ascii="Times New Roman" w:hAnsi="Times New Roman" w:cs="Times New Roman"/>
          <w:sz w:val="28"/>
          <w:szCs w:val="28"/>
        </w:rPr>
        <w:t>млн.руб</w:t>
      </w:r>
      <w:proofErr w:type="spellEnd"/>
      <w:r w:rsidRPr="005D71B0">
        <w:rPr>
          <w:rFonts w:ascii="Times New Roman" w:hAnsi="Times New Roman" w:cs="Times New Roman"/>
          <w:sz w:val="28"/>
          <w:szCs w:val="28"/>
        </w:rPr>
        <w:t>.).</w:t>
      </w:r>
    </w:p>
    <w:p w14:paraId="04DFF75F" w14:textId="77777777" w:rsidR="0041666A" w:rsidRPr="005D71B0" w:rsidRDefault="0041666A" w:rsidP="00B938B3">
      <w:pPr>
        <w:spacing w:after="0" w:line="240" w:lineRule="auto"/>
        <w:ind w:firstLine="540"/>
        <w:jc w:val="both"/>
        <w:rPr>
          <w:rFonts w:ascii="Times New Roman" w:hAnsi="Times New Roman" w:cs="Times New Roman"/>
          <w:sz w:val="28"/>
          <w:szCs w:val="28"/>
        </w:rPr>
      </w:pPr>
      <w:r w:rsidRPr="005D71B0">
        <w:rPr>
          <w:rFonts w:ascii="Times New Roman" w:hAnsi="Times New Roman" w:cs="Times New Roman"/>
          <w:sz w:val="28"/>
          <w:szCs w:val="28"/>
        </w:rPr>
        <w:t xml:space="preserve">Предприятия деревообрабатывающей промышленности увеличили объемы отгрузки готовой продукции за 3 месяца 2022 года: произведено продукции на 208,86 млн. рублей, или 149,1% в действующих ценах. </w:t>
      </w:r>
    </w:p>
    <w:p w14:paraId="1F219988" w14:textId="77777777" w:rsidR="0041666A" w:rsidRPr="005D71B0" w:rsidRDefault="0041666A" w:rsidP="00B938B3">
      <w:pPr>
        <w:spacing w:after="0" w:line="240" w:lineRule="auto"/>
        <w:ind w:firstLine="540"/>
        <w:jc w:val="both"/>
        <w:rPr>
          <w:rFonts w:ascii="Times New Roman" w:hAnsi="Times New Roman" w:cs="Times New Roman"/>
          <w:sz w:val="28"/>
          <w:szCs w:val="28"/>
        </w:rPr>
      </w:pPr>
      <w:r w:rsidRPr="005D71B0">
        <w:rPr>
          <w:rFonts w:ascii="Times New Roman" w:hAnsi="Times New Roman" w:cs="Times New Roman"/>
          <w:sz w:val="28"/>
          <w:szCs w:val="28"/>
        </w:rPr>
        <w:t xml:space="preserve">За 1 квартал заготовлено древесины 63,81 </w:t>
      </w:r>
      <w:proofErr w:type="spellStart"/>
      <w:r w:rsidRPr="005D71B0">
        <w:rPr>
          <w:rFonts w:ascii="Times New Roman" w:hAnsi="Times New Roman" w:cs="Times New Roman"/>
          <w:sz w:val="28"/>
          <w:szCs w:val="28"/>
        </w:rPr>
        <w:t>тыс.куб.м</w:t>
      </w:r>
      <w:proofErr w:type="spellEnd"/>
      <w:r w:rsidRPr="005D71B0">
        <w:rPr>
          <w:rFonts w:ascii="Times New Roman" w:hAnsi="Times New Roman" w:cs="Times New Roman"/>
          <w:sz w:val="28"/>
          <w:szCs w:val="28"/>
        </w:rPr>
        <w:t xml:space="preserve">. (153,4% к 1 кварталу 2021 года), изготовлено пиломатериалов 7,25 тыс. </w:t>
      </w:r>
      <w:proofErr w:type="spellStart"/>
      <w:r w:rsidRPr="005D71B0">
        <w:rPr>
          <w:rFonts w:ascii="Times New Roman" w:hAnsi="Times New Roman" w:cs="Times New Roman"/>
          <w:sz w:val="28"/>
          <w:szCs w:val="28"/>
        </w:rPr>
        <w:t>куб.м</w:t>
      </w:r>
      <w:proofErr w:type="spellEnd"/>
      <w:r w:rsidRPr="005D71B0">
        <w:rPr>
          <w:rFonts w:ascii="Times New Roman" w:hAnsi="Times New Roman" w:cs="Times New Roman"/>
          <w:sz w:val="28"/>
          <w:szCs w:val="28"/>
        </w:rPr>
        <w:t>. (129,6%). Доля лесной промышленности в общем объеме отгруженной по виду деятельности продукции составила 88%.</w:t>
      </w:r>
    </w:p>
    <w:p w14:paraId="670BBBB6" w14:textId="77777777" w:rsidR="0041666A" w:rsidRPr="005D71B0" w:rsidRDefault="0041666A" w:rsidP="00B938B3">
      <w:pPr>
        <w:spacing w:after="0" w:line="240" w:lineRule="auto"/>
        <w:ind w:firstLine="540"/>
        <w:jc w:val="both"/>
        <w:rPr>
          <w:rFonts w:ascii="Times New Roman" w:hAnsi="Times New Roman" w:cs="Times New Roman"/>
          <w:sz w:val="28"/>
          <w:szCs w:val="28"/>
        </w:rPr>
      </w:pPr>
      <w:r w:rsidRPr="005D71B0">
        <w:rPr>
          <w:rFonts w:ascii="Times New Roman" w:hAnsi="Times New Roman" w:cs="Times New Roman"/>
          <w:sz w:val="28"/>
          <w:szCs w:val="28"/>
        </w:rPr>
        <w:lastRenderedPageBreak/>
        <w:t>Предприятия пищевой промышленности произвели продукции в 1 квартале на 21,84 млн. рублей, или 146,2% в действующих ценах. Выпечено хлебобулочных изделий 149,1 тонн (216% к 1 кварталу 2021 года). Увеличение по отрасли является следствием роста объемов производства хлебозавода ИП Ерошкиной Т.Е. и открытия предприятия ИП Шамонина М.М.</w:t>
      </w:r>
    </w:p>
    <w:p w14:paraId="482D35FE" w14:textId="77777777" w:rsidR="0041666A" w:rsidRPr="005D71B0" w:rsidRDefault="0041666A" w:rsidP="00B938B3">
      <w:pPr>
        <w:pStyle w:val="4"/>
        <w:spacing w:before="0" w:after="0"/>
        <w:rPr>
          <w:i/>
        </w:rPr>
      </w:pPr>
      <w:bookmarkStart w:id="35" w:name="_Toc106086529"/>
      <w:r w:rsidRPr="005D71B0">
        <w:rPr>
          <w:i/>
        </w:rPr>
        <w:t>Обеспечение электрической энергией, газом, паром, кондиционирование воздуха</w:t>
      </w:r>
      <w:bookmarkEnd w:id="35"/>
    </w:p>
    <w:p w14:paraId="097D3B4D" w14:textId="77777777" w:rsidR="0041666A" w:rsidRPr="005D71B0" w:rsidRDefault="0041666A" w:rsidP="005D71B0">
      <w:pPr>
        <w:spacing w:after="0" w:line="240" w:lineRule="auto"/>
        <w:ind w:firstLine="540"/>
        <w:jc w:val="both"/>
        <w:rPr>
          <w:rFonts w:ascii="Times New Roman" w:hAnsi="Times New Roman" w:cs="Times New Roman"/>
          <w:sz w:val="28"/>
          <w:szCs w:val="28"/>
        </w:rPr>
      </w:pPr>
      <w:r w:rsidRPr="005D71B0">
        <w:rPr>
          <w:rFonts w:ascii="Times New Roman" w:hAnsi="Times New Roman" w:cs="Times New Roman"/>
          <w:sz w:val="28"/>
          <w:szCs w:val="28"/>
        </w:rPr>
        <w:t xml:space="preserve">Объем отгрузки в 2022 году планируется в сумме 54,72 млн. рублей. </w:t>
      </w:r>
    </w:p>
    <w:p w14:paraId="2458AD46" w14:textId="77777777" w:rsidR="0041666A" w:rsidRPr="005D71B0" w:rsidRDefault="0041666A" w:rsidP="005D71B0">
      <w:pPr>
        <w:pStyle w:val="4"/>
        <w:spacing w:before="0" w:after="0"/>
        <w:rPr>
          <w:i/>
        </w:rPr>
      </w:pPr>
      <w:bookmarkStart w:id="36" w:name="_Toc106086530"/>
      <w:bookmarkEnd w:id="32"/>
      <w:r w:rsidRPr="005D71B0">
        <w:rPr>
          <w:i/>
        </w:rPr>
        <w:t>Водоснабжение, водоотведение, организация сбора и утилизация отходов</w:t>
      </w:r>
      <w:bookmarkEnd w:id="36"/>
    </w:p>
    <w:p w14:paraId="78FC2806" w14:textId="1A8E7AE7" w:rsidR="0041666A" w:rsidRPr="005D71B0" w:rsidRDefault="0041666A" w:rsidP="005D71B0">
      <w:pPr>
        <w:spacing w:after="0" w:line="240" w:lineRule="auto"/>
        <w:ind w:firstLine="540"/>
        <w:jc w:val="both"/>
        <w:rPr>
          <w:rFonts w:ascii="Times New Roman" w:hAnsi="Times New Roman" w:cs="Times New Roman"/>
          <w:sz w:val="28"/>
          <w:szCs w:val="28"/>
        </w:rPr>
      </w:pPr>
      <w:r w:rsidRPr="005D71B0">
        <w:rPr>
          <w:rFonts w:ascii="Times New Roman" w:hAnsi="Times New Roman" w:cs="Times New Roman"/>
          <w:sz w:val="28"/>
          <w:szCs w:val="28"/>
        </w:rPr>
        <w:t xml:space="preserve">По виду деятельности «водоснабжение, водоотведение, удаление и рекультивация отходов» по крупным и средним организациям за 1 квартал 2022 года оказано услуг на сумму 5,43 млн. руб. (105,8% в действующих ценах). </w:t>
      </w:r>
      <w:r w:rsidR="0022229A" w:rsidRPr="005D71B0">
        <w:rPr>
          <w:rFonts w:ascii="Times New Roman" w:hAnsi="Times New Roman" w:cs="Times New Roman"/>
          <w:sz w:val="28"/>
          <w:szCs w:val="28"/>
        </w:rPr>
        <w:t>Д</w:t>
      </w:r>
      <w:r w:rsidRPr="005D71B0">
        <w:rPr>
          <w:rFonts w:ascii="Times New Roman" w:hAnsi="Times New Roman" w:cs="Times New Roman"/>
          <w:sz w:val="28"/>
          <w:szCs w:val="28"/>
        </w:rPr>
        <w:t xml:space="preserve">о конца текущего года будет отгружено товаров собственного производства, выполнено работ и услуг собственными силами на сумму 24,43 млн. рублей (темп 94,4%), в 2023 году – 25,35 млн. рублей (темп роста 103,8%). </w:t>
      </w:r>
    </w:p>
    <w:p w14:paraId="7C9866F6" w14:textId="77777777" w:rsidR="0041666A" w:rsidRPr="005D71B0" w:rsidRDefault="0041666A" w:rsidP="005D71B0">
      <w:pPr>
        <w:pStyle w:val="4"/>
        <w:spacing w:before="0" w:after="0"/>
        <w:rPr>
          <w:i/>
        </w:rPr>
      </w:pPr>
      <w:bookmarkStart w:id="37" w:name="_Toc199319378"/>
      <w:bookmarkStart w:id="38" w:name="_Toc106086531"/>
      <w:r w:rsidRPr="005D71B0">
        <w:rPr>
          <w:i/>
        </w:rPr>
        <w:t>Строительство</w:t>
      </w:r>
      <w:bookmarkEnd w:id="37"/>
      <w:bookmarkEnd w:id="38"/>
    </w:p>
    <w:p w14:paraId="27A9CF63" w14:textId="245E86E6" w:rsidR="0041666A" w:rsidRPr="005D71B0" w:rsidRDefault="0041666A" w:rsidP="005D71B0">
      <w:pPr>
        <w:spacing w:after="0" w:line="240" w:lineRule="auto"/>
        <w:ind w:firstLine="540"/>
        <w:jc w:val="both"/>
        <w:rPr>
          <w:rFonts w:ascii="Times New Roman" w:hAnsi="Times New Roman" w:cs="Times New Roman"/>
          <w:sz w:val="28"/>
          <w:szCs w:val="28"/>
        </w:rPr>
      </w:pPr>
      <w:r w:rsidRPr="005D71B0">
        <w:rPr>
          <w:rFonts w:ascii="Times New Roman" w:hAnsi="Times New Roman" w:cs="Times New Roman"/>
          <w:sz w:val="28"/>
          <w:szCs w:val="28"/>
        </w:rPr>
        <w:t>Данная отрасль представлена предприятиями дорожно-строительного комплекса ООО ПМК «Воскресенская» и ООО «</w:t>
      </w:r>
      <w:proofErr w:type="spellStart"/>
      <w:r w:rsidRPr="005D71B0">
        <w:rPr>
          <w:rFonts w:ascii="Times New Roman" w:hAnsi="Times New Roman" w:cs="Times New Roman"/>
          <w:sz w:val="28"/>
          <w:szCs w:val="28"/>
        </w:rPr>
        <w:t>ДорстройНН</w:t>
      </w:r>
      <w:proofErr w:type="spellEnd"/>
      <w:r w:rsidRPr="005D71B0">
        <w:rPr>
          <w:rFonts w:ascii="Times New Roman" w:hAnsi="Times New Roman" w:cs="Times New Roman"/>
          <w:sz w:val="28"/>
          <w:szCs w:val="28"/>
        </w:rPr>
        <w:t>» (малые), а также ОП ООО ДСК «Гранит». Прогноз по отрасли составлен согласно данным предприятий. ООО «</w:t>
      </w:r>
      <w:proofErr w:type="spellStart"/>
      <w:r w:rsidRPr="005D71B0">
        <w:rPr>
          <w:rFonts w:ascii="Times New Roman" w:hAnsi="Times New Roman" w:cs="Times New Roman"/>
          <w:sz w:val="28"/>
          <w:szCs w:val="28"/>
        </w:rPr>
        <w:t>ДорстройНН</w:t>
      </w:r>
      <w:proofErr w:type="spellEnd"/>
      <w:r w:rsidRPr="005D71B0">
        <w:rPr>
          <w:rFonts w:ascii="Times New Roman" w:hAnsi="Times New Roman" w:cs="Times New Roman"/>
          <w:sz w:val="28"/>
          <w:szCs w:val="28"/>
        </w:rPr>
        <w:t xml:space="preserve">» в 2022 году прекращает хозяйственную деятельность. Объем работ, выполненных по данному виду деятельности, в 2022-2023 гг. составит 280,55 млн. руб. и 347,55 млн. рублей соответственно. </w:t>
      </w:r>
    </w:p>
    <w:p w14:paraId="3885DAF0" w14:textId="77777777" w:rsidR="0041666A" w:rsidRPr="005D71B0" w:rsidRDefault="0041666A" w:rsidP="005D71B0">
      <w:pPr>
        <w:pStyle w:val="4"/>
        <w:spacing w:before="0" w:after="0"/>
        <w:rPr>
          <w:i/>
        </w:rPr>
      </w:pPr>
      <w:bookmarkStart w:id="39" w:name="_Toc199319379"/>
      <w:bookmarkStart w:id="40" w:name="_Toc106086532"/>
      <w:r w:rsidRPr="005D71B0">
        <w:t>Т</w:t>
      </w:r>
      <w:r w:rsidRPr="005D71B0">
        <w:rPr>
          <w:i/>
        </w:rPr>
        <w:t xml:space="preserve">ранспортировка и </w:t>
      </w:r>
      <w:bookmarkEnd w:id="39"/>
      <w:r w:rsidRPr="005D71B0">
        <w:rPr>
          <w:i/>
        </w:rPr>
        <w:t>хранение</w:t>
      </w:r>
      <w:bookmarkEnd w:id="40"/>
    </w:p>
    <w:p w14:paraId="022CF817" w14:textId="77777777" w:rsidR="0041666A" w:rsidRPr="005D71B0" w:rsidRDefault="0041666A" w:rsidP="005D71B0">
      <w:pPr>
        <w:spacing w:after="0" w:line="240" w:lineRule="auto"/>
        <w:ind w:firstLine="540"/>
        <w:jc w:val="both"/>
        <w:rPr>
          <w:rFonts w:ascii="Times New Roman" w:hAnsi="Times New Roman" w:cs="Times New Roman"/>
          <w:sz w:val="28"/>
          <w:szCs w:val="28"/>
        </w:rPr>
      </w:pPr>
      <w:r w:rsidRPr="005D71B0">
        <w:rPr>
          <w:rFonts w:ascii="Times New Roman" w:hAnsi="Times New Roman" w:cs="Times New Roman"/>
          <w:sz w:val="28"/>
          <w:szCs w:val="28"/>
        </w:rPr>
        <w:t xml:space="preserve">По итогам 1 квартала 2022 года по виду деятельности «Транспортировка и хранение» крупными и средними предприятиями района оказано услуг на сумму 5,64 млн. рублей, или 142,1% в действующих ценах. </w:t>
      </w:r>
    </w:p>
    <w:p w14:paraId="4778B456" w14:textId="77777777" w:rsidR="0041666A" w:rsidRPr="005D71B0" w:rsidRDefault="0041666A" w:rsidP="005D71B0">
      <w:pPr>
        <w:pStyle w:val="4"/>
        <w:spacing w:before="0" w:after="0"/>
        <w:rPr>
          <w:i/>
        </w:rPr>
      </w:pPr>
      <w:bookmarkStart w:id="41" w:name="_Toc106086533"/>
      <w:r w:rsidRPr="005D71B0">
        <w:rPr>
          <w:i/>
        </w:rPr>
        <w:t>Прочие</w:t>
      </w:r>
      <w:bookmarkEnd w:id="41"/>
    </w:p>
    <w:p w14:paraId="7CAB1C22" w14:textId="77777777" w:rsidR="0041666A" w:rsidRPr="005D71B0" w:rsidRDefault="0041666A" w:rsidP="005D71B0">
      <w:pPr>
        <w:spacing w:after="0" w:line="240" w:lineRule="auto"/>
        <w:ind w:firstLine="540"/>
        <w:jc w:val="both"/>
        <w:rPr>
          <w:rFonts w:ascii="Times New Roman" w:hAnsi="Times New Roman" w:cs="Times New Roman"/>
          <w:sz w:val="28"/>
          <w:szCs w:val="28"/>
        </w:rPr>
      </w:pPr>
      <w:r w:rsidRPr="005D71B0">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прочим видам деятельности включает доходы в сфере информации и связи, стоимость бытовых услуг и услуг социальных отраслей, общественного питания и других. </w:t>
      </w:r>
    </w:p>
    <w:p w14:paraId="4B633CD6" w14:textId="77777777" w:rsidR="0041666A" w:rsidRPr="005D71B0" w:rsidRDefault="0041666A" w:rsidP="005D71B0">
      <w:pPr>
        <w:spacing w:after="0" w:line="240" w:lineRule="auto"/>
        <w:ind w:firstLine="540"/>
        <w:jc w:val="both"/>
        <w:rPr>
          <w:rFonts w:ascii="Times New Roman" w:hAnsi="Times New Roman" w:cs="Times New Roman"/>
          <w:sz w:val="28"/>
          <w:szCs w:val="28"/>
        </w:rPr>
      </w:pPr>
      <w:r w:rsidRPr="005D71B0">
        <w:rPr>
          <w:rFonts w:ascii="Times New Roman" w:hAnsi="Times New Roman" w:cs="Times New Roman"/>
          <w:sz w:val="28"/>
          <w:szCs w:val="28"/>
        </w:rPr>
        <w:t>Оценка и прогноз по прочим видам деятельности рассчитаны с учетом основных параметров (индекс валового продукта) и прогноза сводного индекса потребительских цен.</w:t>
      </w:r>
    </w:p>
    <w:p w14:paraId="5DFF9BA0" w14:textId="77777777" w:rsidR="0041666A" w:rsidRPr="00D922AC" w:rsidRDefault="0041666A" w:rsidP="008E7EF5">
      <w:pPr>
        <w:pStyle w:val="3"/>
        <w:jc w:val="both"/>
        <w:rPr>
          <w:rFonts w:ascii="Times New Roman" w:hAnsi="Times New Roman" w:cs="Times New Roman"/>
          <w:b w:val="0"/>
          <w:bCs w:val="0"/>
          <w:sz w:val="28"/>
          <w:szCs w:val="28"/>
          <w:u w:val="single"/>
        </w:rPr>
      </w:pPr>
      <w:bookmarkStart w:id="42" w:name="_Toc106086534"/>
      <w:r w:rsidRPr="00D922AC">
        <w:rPr>
          <w:rFonts w:ascii="Times New Roman" w:hAnsi="Times New Roman" w:cs="Times New Roman"/>
          <w:sz w:val="28"/>
          <w:szCs w:val="28"/>
          <w:u w:val="single"/>
        </w:rPr>
        <w:t>Инвестиции</w:t>
      </w:r>
      <w:bookmarkEnd w:id="42"/>
    </w:p>
    <w:p w14:paraId="32023D7D" w14:textId="77777777" w:rsidR="0041666A" w:rsidRPr="00D922AC" w:rsidRDefault="0041666A" w:rsidP="008E7EF5">
      <w:pPr>
        <w:spacing w:line="240" w:lineRule="auto"/>
        <w:ind w:firstLine="851"/>
        <w:jc w:val="both"/>
        <w:rPr>
          <w:rFonts w:ascii="Times New Roman" w:hAnsi="Times New Roman" w:cs="Times New Roman"/>
          <w:sz w:val="28"/>
          <w:szCs w:val="28"/>
        </w:rPr>
      </w:pPr>
      <w:r w:rsidRPr="00D922AC">
        <w:rPr>
          <w:rFonts w:ascii="Times New Roman" w:hAnsi="Times New Roman" w:cs="Times New Roman"/>
          <w:sz w:val="28"/>
          <w:szCs w:val="28"/>
        </w:rPr>
        <w:t>За 1 квартал 2022 года объем инвестиций в основной капитал по крупным и средним предприятиям составил 4,16 млн. руб., за аналогичный период прошлого года 12,05 млн. руб. (34,6% к уровню 1-го квартала 2021 года).</w:t>
      </w:r>
    </w:p>
    <w:p w14:paraId="1AFDC1A0" w14:textId="77777777" w:rsidR="0041666A" w:rsidRPr="00D922AC" w:rsidRDefault="0041666A" w:rsidP="008E7EF5">
      <w:pPr>
        <w:spacing w:line="240" w:lineRule="auto"/>
        <w:ind w:firstLine="851"/>
        <w:jc w:val="both"/>
        <w:rPr>
          <w:rFonts w:ascii="Times New Roman" w:hAnsi="Times New Roman" w:cs="Times New Roman"/>
          <w:sz w:val="28"/>
          <w:szCs w:val="28"/>
        </w:rPr>
      </w:pPr>
      <w:r w:rsidRPr="00D922AC">
        <w:rPr>
          <w:rFonts w:ascii="Times New Roman" w:hAnsi="Times New Roman" w:cs="Times New Roman"/>
          <w:sz w:val="28"/>
          <w:szCs w:val="28"/>
        </w:rPr>
        <w:t>Объем инвестиций по субъектам малого предпринимательства – 92,19 млн. руб.</w:t>
      </w:r>
    </w:p>
    <w:p w14:paraId="70A4CA33" w14:textId="77777777" w:rsidR="0041666A" w:rsidRPr="00D922AC" w:rsidRDefault="0041666A" w:rsidP="008E7EF5">
      <w:pPr>
        <w:spacing w:line="240" w:lineRule="auto"/>
        <w:ind w:firstLine="708"/>
        <w:jc w:val="both"/>
        <w:rPr>
          <w:rFonts w:ascii="Times New Roman" w:hAnsi="Times New Roman" w:cs="Times New Roman"/>
          <w:sz w:val="28"/>
          <w:szCs w:val="28"/>
        </w:rPr>
      </w:pPr>
      <w:r w:rsidRPr="00D922AC">
        <w:rPr>
          <w:rFonts w:ascii="Times New Roman" w:hAnsi="Times New Roman" w:cs="Times New Roman"/>
          <w:b/>
          <w:sz w:val="28"/>
          <w:szCs w:val="28"/>
        </w:rPr>
        <w:t>Всего за январь-март 2022 года</w:t>
      </w:r>
      <w:r w:rsidRPr="00D922AC">
        <w:rPr>
          <w:rFonts w:ascii="Times New Roman" w:hAnsi="Times New Roman" w:cs="Times New Roman"/>
          <w:sz w:val="28"/>
          <w:szCs w:val="28"/>
        </w:rPr>
        <w:t xml:space="preserve"> объем инвестиций в основной капитал за счет всех источников финансирования </w:t>
      </w:r>
      <w:r w:rsidRPr="00D922AC">
        <w:rPr>
          <w:rFonts w:ascii="Times New Roman" w:hAnsi="Times New Roman" w:cs="Times New Roman"/>
          <w:b/>
          <w:sz w:val="28"/>
          <w:szCs w:val="28"/>
        </w:rPr>
        <w:t xml:space="preserve">по полному кругу </w:t>
      </w:r>
      <w:r w:rsidRPr="00D922AC">
        <w:rPr>
          <w:rFonts w:ascii="Times New Roman" w:hAnsi="Times New Roman" w:cs="Times New Roman"/>
          <w:sz w:val="28"/>
          <w:szCs w:val="28"/>
        </w:rPr>
        <w:t>организаций составил 96,35 млн. руб., 457,8% к соответствующему периоду предыдущего года в действующих ценах.</w:t>
      </w:r>
    </w:p>
    <w:p w14:paraId="7CEE0BF9" w14:textId="77777777" w:rsidR="0041666A" w:rsidRPr="00322C55" w:rsidRDefault="0041666A" w:rsidP="008E7EF5">
      <w:pPr>
        <w:spacing w:line="240" w:lineRule="auto"/>
        <w:ind w:firstLine="708"/>
        <w:jc w:val="both"/>
        <w:rPr>
          <w:rFonts w:ascii="Times New Roman" w:hAnsi="Times New Roman" w:cs="Times New Roman"/>
          <w:color w:val="FF0000"/>
          <w:sz w:val="28"/>
          <w:szCs w:val="28"/>
        </w:rPr>
      </w:pPr>
    </w:p>
    <w:p w14:paraId="534E3CA0" w14:textId="77777777" w:rsidR="0041666A" w:rsidRPr="00D922AC" w:rsidRDefault="0041666A" w:rsidP="00D922AC">
      <w:pPr>
        <w:spacing w:after="0" w:line="240" w:lineRule="auto"/>
        <w:ind w:firstLine="708"/>
        <w:jc w:val="both"/>
        <w:rPr>
          <w:rFonts w:ascii="Times New Roman" w:hAnsi="Times New Roman" w:cs="Times New Roman"/>
          <w:sz w:val="28"/>
          <w:szCs w:val="28"/>
        </w:rPr>
      </w:pPr>
      <w:r w:rsidRPr="00D922AC">
        <w:rPr>
          <w:rFonts w:ascii="Times New Roman" w:hAnsi="Times New Roman" w:cs="Times New Roman"/>
          <w:sz w:val="28"/>
          <w:szCs w:val="28"/>
        </w:rPr>
        <w:lastRenderedPageBreak/>
        <w:t>Распределение инвестиций по видам деятельности (млн.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305"/>
        <w:gridCol w:w="1241"/>
      </w:tblGrid>
      <w:tr w:rsidR="0041666A" w:rsidRPr="00D922AC" w14:paraId="36A6F726" w14:textId="77777777" w:rsidTr="00571F9C">
        <w:trPr>
          <w:jc w:val="center"/>
        </w:trPr>
        <w:tc>
          <w:tcPr>
            <w:tcW w:w="5778" w:type="dxa"/>
            <w:shd w:val="clear" w:color="auto" w:fill="C5E0B3"/>
            <w:vAlign w:val="center"/>
          </w:tcPr>
          <w:p w14:paraId="7B78B8FD"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b/>
                <w:bCs/>
                <w:iCs/>
                <w:sz w:val="28"/>
                <w:szCs w:val="28"/>
                <w:lang w:eastAsia="x-none"/>
              </w:rPr>
            </w:pPr>
            <w:r w:rsidRPr="00D922AC">
              <w:rPr>
                <w:rFonts w:ascii="Times New Roman" w:hAnsi="Times New Roman" w:cs="Times New Roman"/>
                <w:b/>
                <w:bCs/>
                <w:iCs/>
                <w:sz w:val="28"/>
                <w:szCs w:val="28"/>
                <w:lang w:val="x-none" w:eastAsia="x-none"/>
              </w:rPr>
              <w:t>По чистым видам экономической деятельности</w:t>
            </w:r>
          </w:p>
        </w:tc>
        <w:tc>
          <w:tcPr>
            <w:tcW w:w="2305" w:type="dxa"/>
            <w:shd w:val="clear" w:color="auto" w:fill="C5E0B3"/>
            <w:vAlign w:val="center"/>
          </w:tcPr>
          <w:p w14:paraId="615DAD35"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b/>
                <w:bCs/>
                <w:iCs/>
                <w:sz w:val="28"/>
                <w:szCs w:val="28"/>
                <w:lang w:eastAsia="x-none"/>
              </w:rPr>
            </w:pPr>
            <w:r w:rsidRPr="00D922AC">
              <w:rPr>
                <w:rFonts w:ascii="Times New Roman" w:hAnsi="Times New Roman" w:cs="Times New Roman"/>
                <w:b/>
                <w:bCs/>
                <w:iCs/>
                <w:sz w:val="28"/>
                <w:szCs w:val="28"/>
                <w:lang w:val="x-none" w:eastAsia="x-none"/>
              </w:rPr>
              <w:t>Отчетный период</w:t>
            </w:r>
          </w:p>
        </w:tc>
        <w:tc>
          <w:tcPr>
            <w:tcW w:w="1241" w:type="dxa"/>
            <w:shd w:val="clear" w:color="auto" w:fill="C5E0B3"/>
            <w:vAlign w:val="center"/>
          </w:tcPr>
          <w:p w14:paraId="61CAA84A" w14:textId="77777777" w:rsidR="0041666A" w:rsidRPr="00D922AC" w:rsidRDefault="0041666A" w:rsidP="00D922AC">
            <w:pPr>
              <w:spacing w:after="0" w:line="240" w:lineRule="auto"/>
              <w:jc w:val="center"/>
              <w:rPr>
                <w:rFonts w:ascii="Times New Roman" w:hAnsi="Times New Roman" w:cs="Times New Roman"/>
                <w:b/>
                <w:bCs/>
                <w:iCs/>
                <w:sz w:val="28"/>
                <w:szCs w:val="28"/>
              </w:rPr>
            </w:pPr>
            <w:r w:rsidRPr="00D922AC">
              <w:rPr>
                <w:rFonts w:ascii="Times New Roman" w:hAnsi="Times New Roman" w:cs="Times New Roman"/>
                <w:b/>
                <w:bCs/>
                <w:iCs/>
                <w:sz w:val="28"/>
                <w:szCs w:val="28"/>
              </w:rPr>
              <w:t>Уд. вес, %</w:t>
            </w:r>
          </w:p>
        </w:tc>
      </w:tr>
      <w:tr w:rsidR="0041666A" w:rsidRPr="00D922AC" w14:paraId="2D2621FC" w14:textId="77777777" w:rsidTr="00571F9C">
        <w:trPr>
          <w:jc w:val="center"/>
        </w:trPr>
        <w:tc>
          <w:tcPr>
            <w:tcW w:w="5778" w:type="dxa"/>
            <w:shd w:val="clear" w:color="auto" w:fill="auto"/>
          </w:tcPr>
          <w:p w14:paraId="3E644598"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D922AC">
              <w:rPr>
                <w:rFonts w:ascii="Times New Roman" w:hAnsi="Times New Roman" w:cs="Times New Roman"/>
                <w:iCs/>
                <w:sz w:val="28"/>
                <w:szCs w:val="28"/>
                <w:lang w:val="x-none" w:eastAsia="x-none"/>
              </w:rPr>
              <w:t>Сельское хозяйство, охота и лесное хозяйство</w:t>
            </w:r>
          </w:p>
        </w:tc>
        <w:tc>
          <w:tcPr>
            <w:tcW w:w="2305" w:type="dxa"/>
            <w:shd w:val="clear" w:color="auto" w:fill="auto"/>
          </w:tcPr>
          <w:p w14:paraId="27CEBB6D"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4,08</w:t>
            </w:r>
          </w:p>
        </w:tc>
        <w:tc>
          <w:tcPr>
            <w:tcW w:w="1241" w:type="dxa"/>
            <w:shd w:val="clear" w:color="auto" w:fill="auto"/>
          </w:tcPr>
          <w:p w14:paraId="40F90AF5"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4,2</w:t>
            </w:r>
          </w:p>
        </w:tc>
      </w:tr>
      <w:tr w:rsidR="0041666A" w:rsidRPr="00D922AC" w14:paraId="0E9B6F05" w14:textId="77777777" w:rsidTr="00571F9C">
        <w:trPr>
          <w:jc w:val="center"/>
        </w:trPr>
        <w:tc>
          <w:tcPr>
            <w:tcW w:w="5778" w:type="dxa"/>
            <w:shd w:val="clear" w:color="auto" w:fill="auto"/>
          </w:tcPr>
          <w:p w14:paraId="2AF2973E"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iCs/>
                <w:sz w:val="28"/>
                <w:szCs w:val="28"/>
                <w:lang w:val="x-none" w:eastAsia="x-none"/>
              </w:rPr>
            </w:pPr>
            <w:r w:rsidRPr="00D922AC">
              <w:rPr>
                <w:rFonts w:ascii="Times New Roman" w:hAnsi="Times New Roman" w:cs="Times New Roman"/>
                <w:iCs/>
                <w:sz w:val="28"/>
                <w:szCs w:val="28"/>
                <w:lang w:val="x-none" w:eastAsia="x-none"/>
              </w:rPr>
              <w:t>Обрабатывающая промышленность</w:t>
            </w:r>
          </w:p>
        </w:tc>
        <w:tc>
          <w:tcPr>
            <w:tcW w:w="2305" w:type="dxa"/>
            <w:shd w:val="clear" w:color="auto" w:fill="auto"/>
          </w:tcPr>
          <w:p w14:paraId="37A0DF12"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6,17</w:t>
            </w:r>
          </w:p>
        </w:tc>
        <w:tc>
          <w:tcPr>
            <w:tcW w:w="1241" w:type="dxa"/>
            <w:shd w:val="clear" w:color="auto" w:fill="auto"/>
          </w:tcPr>
          <w:p w14:paraId="319A7C33"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6,4</w:t>
            </w:r>
          </w:p>
        </w:tc>
      </w:tr>
      <w:tr w:rsidR="0041666A" w:rsidRPr="00D922AC" w14:paraId="796905D4" w14:textId="77777777" w:rsidTr="00571F9C">
        <w:trPr>
          <w:jc w:val="center"/>
        </w:trPr>
        <w:tc>
          <w:tcPr>
            <w:tcW w:w="5778" w:type="dxa"/>
            <w:shd w:val="clear" w:color="auto" w:fill="auto"/>
          </w:tcPr>
          <w:p w14:paraId="7BFED905"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iCs/>
                <w:sz w:val="28"/>
                <w:szCs w:val="28"/>
                <w:lang w:val="x-none" w:eastAsia="x-none"/>
              </w:rPr>
            </w:pPr>
            <w:r w:rsidRPr="00D922AC">
              <w:rPr>
                <w:rFonts w:ascii="Times New Roman" w:hAnsi="Times New Roman" w:cs="Times New Roman"/>
                <w:iCs/>
                <w:sz w:val="28"/>
                <w:szCs w:val="28"/>
                <w:lang w:val="x-none" w:eastAsia="x-none"/>
              </w:rPr>
              <w:t>Электроэнергия, газ, пар</w:t>
            </w:r>
          </w:p>
        </w:tc>
        <w:tc>
          <w:tcPr>
            <w:tcW w:w="2305" w:type="dxa"/>
            <w:shd w:val="clear" w:color="auto" w:fill="auto"/>
          </w:tcPr>
          <w:p w14:paraId="7AD89C95"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2,62</w:t>
            </w:r>
          </w:p>
        </w:tc>
        <w:tc>
          <w:tcPr>
            <w:tcW w:w="1241" w:type="dxa"/>
            <w:shd w:val="clear" w:color="auto" w:fill="auto"/>
          </w:tcPr>
          <w:p w14:paraId="62FC056D"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2,7</w:t>
            </w:r>
          </w:p>
        </w:tc>
      </w:tr>
      <w:tr w:rsidR="0041666A" w:rsidRPr="00D922AC" w14:paraId="7E04207B" w14:textId="77777777" w:rsidTr="00571F9C">
        <w:trPr>
          <w:jc w:val="center"/>
        </w:trPr>
        <w:tc>
          <w:tcPr>
            <w:tcW w:w="5778" w:type="dxa"/>
            <w:shd w:val="clear" w:color="auto" w:fill="auto"/>
          </w:tcPr>
          <w:p w14:paraId="4D11910C"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Строительство</w:t>
            </w:r>
          </w:p>
        </w:tc>
        <w:tc>
          <w:tcPr>
            <w:tcW w:w="2305" w:type="dxa"/>
            <w:shd w:val="clear" w:color="auto" w:fill="auto"/>
          </w:tcPr>
          <w:p w14:paraId="35F65D17"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81,77</w:t>
            </w:r>
          </w:p>
        </w:tc>
        <w:tc>
          <w:tcPr>
            <w:tcW w:w="1241" w:type="dxa"/>
            <w:shd w:val="clear" w:color="auto" w:fill="auto"/>
          </w:tcPr>
          <w:p w14:paraId="475E0C21"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84,9</w:t>
            </w:r>
          </w:p>
        </w:tc>
      </w:tr>
      <w:tr w:rsidR="0041666A" w:rsidRPr="00D922AC" w14:paraId="68AF8C8F" w14:textId="77777777" w:rsidTr="00571F9C">
        <w:trPr>
          <w:jc w:val="center"/>
        </w:trPr>
        <w:tc>
          <w:tcPr>
            <w:tcW w:w="5778" w:type="dxa"/>
            <w:shd w:val="clear" w:color="auto" w:fill="auto"/>
          </w:tcPr>
          <w:p w14:paraId="7F5F0E5C"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D922AC">
              <w:rPr>
                <w:rFonts w:ascii="Times New Roman" w:hAnsi="Times New Roman" w:cs="Times New Roman"/>
                <w:iCs/>
                <w:sz w:val="28"/>
                <w:szCs w:val="28"/>
                <w:lang w:val="x-none" w:eastAsia="x-none"/>
              </w:rPr>
              <w:t>Оптовая и розничная торговля, ремонт автотранспортных средств</w:t>
            </w:r>
          </w:p>
        </w:tc>
        <w:tc>
          <w:tcPr>
            <w:tcW w:w="2305" w:type="dxa"/>
            <w:shd w:val="clear" w:color="auto" w:fill="auto"/>
          </w:tcPr>
          <w:p w14:paraId="7CB6CD0A"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0,75</w:t>
            </w:r>
          </w:p>
        </w:tc>
        <w:tc>
          <w:tcPr>
            <w:tcW w:w="1241" w:type="dxa"/>
            <w:shd w:val="clear" w:color="auto" w:fill="auto"/>
          </w:tcPr>
          <w:p w14:paraId="0BE4EEF3"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0,8</w:t>
            </w:r>
          </w:p>
        </w:tc>
      </w:tr>
      <w:tr w:rsidR="0041666A" w:rsidRPr="00D922AC" w14:paraId="306DD2D8" w14:textId="77777777" w:rsidTr="00571F9C">
        <w:trPr>
          <w:jc w:val="center"/>
        </w:trPr>
        <w:tc>
          <w:tcPr>
            <w:tcW w:w="5778" w:type="dxa"/>
            <w:shd w:val="clear" w:color="auto" w:fill="auto"/>
          </w:tcPr>
          <w:p w14:paraId="31B03134"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Образование</w:t>
            </w:r>
          </w:p>
        </w:tc>
        <w:tc>
          <w:tcPr>
            <w:tcW w:w="2305" w:type="dxa"/>
            <w:shd w:val="clear" w:color="auto" w:fill="auto"/>
          </w:tcPr>
          <w:p w14:paraId="4F5C56E8"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0,45</w:t>
            </w:r>
          </w:p>
        </w:tc>
        <w:tc>
          <w:tcPr>
            <w:tcW w:w="1241" w:type="dxa"/>
            <w:shd w:val="clear" w:color="auto" w:fill="auto"/>
          </w:tcPr>
          <w:p w14:paraId="247ED2E8"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0,5</w:t>
            </w:r>
          </w:p>
        </w:tc>
      </w:tr>
      <w:tr w:rsidR="0041666A" w:rsidRPr="00D922AC" w14:paraId="03646A9A" w14:textId="77777777" w:rsidTr="00571F9C">
        <w:trPr>
          <w:jc w:val="center"/>
        </w:trPr>
        <w:tc>
          <w:tcPr>
            <w:tcW w:w="5778" w:type="dxa"/>
            <w:shd w:val="clear" w:color="auto" w:fill="auto"/>
          </w:tcPr>
          <w:p w14:paraId="003E63AB"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Здравоохранение</w:t>
            </w:r>
          </w:p>
        </w:tc>
        <w:tc>
          <w:tcPr>
            <w:tcW w:w="2305" w:type="dxa"/>
            <w:shd w:val="clear" w:color="auto" w:fill="auto"/>
          </w:tcPr>
          <w:p w14:paraId="74823743"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0,43</w:t>
            </w:r>
          </w:p>
        </w:tc>
        <w:tc>
          <w:tcPr>
            <w:tcW w:w="1241" w:type="dxa"/>
            <w:shd w:val="clear" w:color="auto" w:fill="auto"/>
          </w:tcPr>
          <w:p w14:paraId="428F029F"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0,4</w:t>
            </w:r>
          </w:p>
        </w:tc>
      </w:tr>
      <w:tr w:rsidR="0041666A" w:rsidRPr="00D922AC" w14:paraId="045D8030" w14:textId="77777777" w:rsidTr="00571F9C">
        <w:trPr>
          <w:jc w:val="center"/>
        </w:trPr>
        <w:tc>
          <w:tcPr>
            <w:tcW w:w="5778" w:type="dxa"/>
            <w:shd w:val="clear" w:color="auto" w:fill="auto"/>
          </w:tcPr>
          <w:p w14:paraId="3E5A4B72"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Культура и спорт</w:t>
            </w:r>
          </w:p>
        </w:tc>
        <w:tc>
          <w:tcPr>
            <w:tcW w:w="2305" w:type="dxa"/>
            <w:shd w:val="clear" w:color="auto" w:fill="auto"/>
          </w:tcPr>
          <w:p w14:paraId="290D226B"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0,08</w:t>
            </w:r>
          </w:p>
        </w:tc>
        <w:tc>
          <w:tcPr>
            <w:tcW w:w="1241" w:type="dxa"/>
            <w:shd w:val="clear" w:color="auto" w:fill="auto"/>
          </w:tcPr>
          <w:p w14:paraId="77EE19B7"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sz w:val="28"/>
                <w:szCs w:val="28"/>
                <w:lang w:eastAsia="x-none"/>
              </w:rPr>
              <w:t>0,1</w:t>
            </w:r>
          </w:p>
        </w:tc>
      </w:tr>
      <w:tr w:rsidR="0041666A" w:rsidRPr="00D922AC" w14:paraId="43F41464" w14:textId="77777777" w:rsidTr="00571F9C">
        <w:trPr>
          <w:jc w:val="center"/>
        </w:trPr>
        <w:tc>
          <w:tcPr>
            <w:tcW w:w="5778" w:type="dxa"/>
            <w:shd w:val="clear" w:color="auto" w:fill="FFF2CC"/>
          </w:tcPr>
          <w:p w14:paraId="120B6AE9"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both"/>
              <w:rPr>
                <w:rFonts w:ascii="Times New Roman" w:hAnsi="Times New Roman" w:cs="Times New Roman"/>
                <w:sz w:val="28"/>
                <w:szCs w:val="28"/>
                <w:lang w:eastAsia="x-none"/>
              </w:rPr>
            </w:pPr>
            <w:r w:rsidRPr="00D922AC">
              <w:rPr>
                <w:rFonts w:ascii="Times New Roman" w:hAnsi="Times New Roman" w:cs="Times New Roman"/>
                <w:b/>
                <w:bCs/>
                <w:iCs/>
                <w:sz w:val="28"/>
                <w:szCs w:val="28"/>
                <w:lang w:val="x-none" w:eastAsia="x-none"/>
              </w:rPr>
              <w:t>Всего:</w:t>
            </w:r>
          </w:p>
        </w:tc>
        <w:tc>
          <w:tcPr>
            <w:tcW w:w="2305" w:type="dxa"/>
            <w:shd w:val="clear" w:color="auto" w:fill="FFF2CC"/>
          </w:tcPr>
          <w:p w14:paraId="5B112C55"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b/>
                <w:bCs/>
                <w:sz w:val="28"/>
                <w:szCs w:val="28"/>
                <w:lang w:eastAsia="x-none"/>
              </w:rPr>
            </w:pPr>
            <w:r w:rsidRPr="00D922AC">
              <w:rPr>
                <w:rFonts w:ascii="Times New Roman" w:hAnsi="Times New Roman" w:cs="Times New Roman"/>
                <w:b/>
                <w:bCs/>
                <w:sz w:val="28"/>
                <w:szCs w:val="28"/>
                <w:lang w:eastAsia="x-none"/>
              </w:rPr>
              <w:t>96,35</w:t>
            </w:r>
          </w:p>
        </w:tc>
        <w:tc>
          <w:tcPr>
            <w:tcW w:w="1241" w:type="dxa"/>
            <w:shd w:val="clear" w:color="auto" w:fill="FFF2CC"/>
          </w:tcPr>
          <w:p w14:paraId="3CDEA1DB" w14:textId="77777777" w:rsidR="0041666A" w:rsidRPr="00D922AC" w:rsidRDefault="0041666A" w:rsidP="00D922AC">
            <w:pPr>
              <w:widowControl w:val="0"/>
              <w:tabs>
                <w:tab w:val="left" w:pos="11360"/>
                <w:tab w:val="left" w:pos="11760"/>
              </w:tabs>
              <w:overflowPunct w:val="0"/>
              <w:autoSpaceDE w:val="0"/>
              <w:autoSpaceDN w:val="0"/>
              <w:adjustRightInd w:val="0"/>
              <w:spacing w:after="0" w:line="240" w:lineRule="auto"/>
              <w:jc w:val="center"/>
              <w:rPr>
                <w:rFonts w:ascii="Times New Roman" w:hAnsi="Times New Roman" w:cs="Times New Roman"/>
                <w:sz w:val="28"/>
                <w:szCs w:val="28"/>
                <w:lang w:eastAsia="x-none"/>
              </w:rPr>
            </w:pPr>
            <w:r w:rsidRPr="00D922AC">
              <w:rPr>
                <w:rFonts w:ascii="Times New Roman" w:hAnsi="Times New Roman" w:cs="Times New Roman"/>
                <w:b/>
                <w:sz w:val="28"/>
                <w:szCs w:val="28"/>
                <w:lang w:val="x-none" w:eastAsia="x-none"/>
              </w:rPr>
              <w:t>100,0</w:t>
            </w:r>
          </w:p>
        </w:tc>
      </w:tr>
    </w:tbl>
    <w:p w14:paraId="05BF2543" w14:textId="77777777" w:rsidR="0041666A" w:rsidRPr="00322C55" w:rsidRDefault="0041666A" w:rsidP="008E7EF5">
      <w:pPr>
        <w:pStyle w:val="15"/>
        <w:ind w:firstLine="709"/>
        <w:jc w:val="both"/>
        <w:rPr>
          <w:color w:val="FF0000"/>
          <w:sz w:val="28"/>
          <w:szCs w:val="28"/>
        </w:rPr>
      </w:pPr>
    </w:p>
    <w:p w14:paraId="09832F55" w14:textId="77777777" w:rsidR="0041666A" w:rsidRPr="00433D1C" w:rsidRDefault="0041666A" w:rsidP="008E7EF5">
      <w:pPr>
        <w:spacing w:line="240" w:lineRule="auto"/>
        <w:jc w:val="both"/>
        <w:rPr>
          <w:rFonts w:ascii="Times New Roman" w:hAnsi="Times New Roman" w:cs="Times New Roman"/>
          <w:sz w:val="28"/>
          <w:szCs w:val="28"/>
        </w:rPr>
      </w:pPr>
      <w:r w:rsidRPr="00322C55">
        <w:rPr>
          <w:rFonts w:ascii="Times New Roman" w:hAnsi="Times New Roman" w:cs="Times New Roman"/>
          <w:color w:val="FF0000"/>
          <w:sz w:val="28"/>
          <w:szCs w:val="28"/>
        </w:rPr>
        <w:t xml:space="preserve">  </w:t>
      </w:r>
      <w:r w:rsidRPr="00322C55">
        <w:rPr>
          <w:rFonts w:ascii="Times New Roman" w:hAnsi="Times New Roman" w:cs="Times New Roman"/>
          <w:color w:val="FF0000"/>
          <w:sz w:val="28"/>
          <w:szCs w:val="28"/>
        </w:rPr>
        <w:tab/>
      </w:r>
      <w:r w:rsidRPr="00433D1C">
        <w:rPr>
          <w:rFonts w:ascii="Times New Roman" w:hAnsi="Times New Roman" w:cs="Times New Roman"/>
          <w:sz w:val="28"/>
          <w:szCs w:val="28"/>
        </w:rPr>
        <w:t xml:space="preserve">В 2022 году по полному кругу предприятий и организаций в соответствии с Инвестиционным планом района планируется привлечь 475 </w:t>
      </w:r>
      <w:proofErr w:type="spellStart"/>
      <w:r w:rsidRPr="00433D1C">
        <w:rPr>
          <w:rFonts w:ascii="Times New Roman" w:hAnsi="Times New Roman" w:cs="Times New Roman"/>
          <w:sz w:val="28"/>
          <w:szCs w:val="28"/>
        </w:rPr>
        <w:t>млн.руб</w:t>
      </w:r>
      <w:proofErr w:type="spellEnd"/>
      <w:r w:rsidRPr="00433D1C">
        <w:rPr>
          <w:rFonts w:ascii="Times New Roman" w:hAnsi="Times New Roman" w:cs="Times New Roman"/>
          <w:sz w:val="28"/>
          <w:szCs w:val="28"/>
        </w:rPr>
        <w:t>., 97,6% в сопоставимых ценах к уровню 2021 года.</w:t>
      </w:r>
    </w:p>
    <w:p w14:paraId="08BB7A71" w14:textId="77777777" w:rsidR="0041666A" w:rsidRPr="00322C55" w:rsidRDefault="0041666A" w:rsidP="008E7EF5">
      <w:pPr>
        <w:spacing w:line="240" w:lineRule="auto"/>
        <w:ind w:firstLine="851"/>
        <w:jc w:val="both"/>
        <w:rPr>
          <w:rFonts w:ascii="Times New Roman" w:hAnsi="Times New Roman" w:cs="Times New Roman"/>
          <w:color w:val="FF0000"/>
          <w:sz w:val="28"/>
          <w:szCs w:val="28"/>
        </w:rPr>
      </w:pPr>
    </w:p>
    <w:p w14:paraId="1B54FB1F" w14:textId="77777777" w:rsidR="0041666A" w:rsidRPr="001F4216" w:rsidRDefault="0041666A" w:rsidP="001F4216">
      <w:pPr>
        <w:numPr>
          <w:ilvl w:val="12"/>
          <w:numId w:val="0"/>
        </w:numPr>
        <w:spacing w:after="0" w:line="240" w:lineRule="auto"/>
        <w:ind w:right="-58" w:firstLine="567"/>
        <w:jc w:val="both"/>
        <w:rPr>
          <w:rFonts w:ascii="Times New Roman" w:hAnsi="Times New Roman" w:cs="Times New Roman"/>
          <w:sz w:val="28"/>
          <w:szCs w:val="28"/>
        </w:rPr>
      </w:pPr>
      <w:r w:rsidRPr="00322C55">
        <w:rPr>
          <w:rStyle w:val="20"/>
          <w:rFonts w:ascii="Times New Roman" w:eastAsiaTheme="minorHAnsi" w:hAnsi="Times New Roman" w:cs="Times New Roman"/>
          <w:color w:val="FF0000"/>
        </w:rPr>
        <w:br w:type="page"/>
      </w:r>
      <w:bookmarkStart w:id="43" w:name="_Toc106086535"/>
      <w:r w:rsidRPr="001F4216">
        <w:rPr>
          <w:rStyle w:val="20"/>
          <w:rFonts w:ascii="Times New Roman" w:eastAsiaTheme="minorHAnsi" w:hAnsi="Times New Roman" w:cs="Times New Roman"/>
        </w:rPr>
        <w:lastRenderedPageBreak/>
        <w:t>2.3. Влияние развития реального сектора экономики на социальные процессы в муниципальном районе</w:t>
      </w:r>
      <w:bookmarkStart w:id="44" w:name="_Toc199319388"/>
      <w:bookmarkEnd w:id="43"/>
    </w:p>
    <w:p w14:paraId="2632A556" w14:textId="77777777" w:rsidR="0041666A" w:rsidRPr="001F4216" w:rsidRDefault="0041666A" w:rsidP="001F4216">
      <w:pPr>
        <w:numPr>
          <w:ilvl w:val="12"/>
          <w:numId w:val="0"/>
        </w:numPr>
        <w:spacing w:after="0" w:line="240" w:lineRule="auto"/>
        <w:ind w:right="-58" w:firstLine="567"/>
        <w:jc w:val="both"/>
        <w:rPr>
          <w:rFonts w:ascii="Times New Roman" w:hAnsi="Times New Roman" w:cs="Times New Roman"/>
          <w:sz w:val="28"/>
          <w:szCs w:val="28"/>
        </w:rPr>
      </w:pPr>
      <w:r w:rsidRPr="001F4216">
        <w:rPr>
          <w:rFonts w:ascii="Times New Roman" w:hAnsi="Times New Roman" w:cs="Times New Roman"/>
          <w:sz w:val="28"/>
          <w:szCs w:val="28"/>
        </w:rPr>
        <w:t xml:space="preserve">По состоянию на 01 апреля 2022 года в реальном секторе экономики занято 3,28 тыс.  чел., или 68,2% от общей численности формирующих ФОТ. От уровня развития предприятий реального сектора напрямую зависит и социальная ситуация в районе. </w:t>
      </w:r>
    </w:p>
    <w:p w14:paraId="7FFD9C3F" w14:textId="77777777" w:rsidR="0041666A" w:rsidRPr="001F4216" w:rsidRDefault="0041666A" w:rsidP="001F4216">
      <w:pPr>
        <w:numPr>
          <w:ilvl w:val="12"/>
          <w:numId w:val="0"/>
        </w:numPr>
        <w:spacing w:after="0" w:line="240" w:lineRule="auto"/>
        <w:ind w:right="-58" w:firstLine="567"/>
        <w:jc w:val="both"/>
        <w:rPr>
          <w:rFonts w:ascii="Times New Roman" w:hAnsi="Times New Roman" w:cs="Times New Roman"/>
          <w:sz w:val="28"/>
          <w:szCs w:val="28"/>
        </w:rPr>
      </w:pPr>
      <w:r w:rsidRPr="001F4216">
        <w:rPr>
          <w:rFonts w:ascii="Times New Roman" w:hAnsi="Times New Roman" w:cs="Times New Roman"/>
          <w:sz w:val="28"/>
          <w:szCs w:val="28"/>
        </w:rPr>
        <w:t>Основные предприятия района, осуществляющие стабильную хозяйственную деятельность на протяжении долгосрочного периода, предоставляют работникам полный социальный пакет. По состоянию на 01.04.2022 просроченной задолженности по заработной плате нет.</w:t>
      </w:r>
    </w:p>
    <w:p w14:paraId="3F600C15" w14:textId="77777777" w:rsidR="0041666A" w:rsidRPr="001F4216" w:rsidRDefault="0041666A" w:rsidP="001F4216">
      <w:pPr>
        <w:numPr>
          <w:ilvl w:val="12"/>
          <w:numId w:val="0"/>
        </w:numPr>
        <w:spacing w:after="0" w:line="240" w:lineRule="auto"/>
        <w:ind w:right="-58" w:firstLine="567"/>
        <w:jc w:val="both"/>
        <w:rPr>
          <w:rFonts w:ascii="Times New Roman" w:hAnsi="Times New Roman" w:cs="Times New Roman"/>
          <w:sz w:val="28"/>
          <w:szCs w:val="28"/>
        </w:rPr>
      </w:pPr>
    </w:p>
    <w:p w14:paraId="62BC4A62" w14:textId="77777777" w:rsidR="0041666A" w:rsidRPr="00A72879" w:rsidRDefault="0041666A" w:rsidP="00A72879">
      <w:pPr>
        <w:numPr>
          <w:ilvl w:val="12"/>
          <w:numId w:val="0"/>
        </w:numPr>
        <w:spacing w:after="0" w:line="240" w:lineRule="auto"/>
        <w:ind w:right="-58" w:firstLine="567"/>
        <w:jc w:val="both"/>
        <w:rPr>
          <w:rFonts w:ascii="Times New Roman" w:hAnsi="Times New Roman" w:cs="Times New Roman"/>
          <w:sz w:val="28"/>
          <w:szCs w:val="28"/>
          <w:u w:val="single"/>
        </w:rPr>
      </w:pPr>
      <w:r w:rsidRPr="00A72879">
        <w:rPr>
          <w:rFonts w:ascii="Times New Roman" w:hAnsi="Times New Roman" w:cs="Times New Roman"/>
          <w:sz w:val="28"/>
          <w:szCs w:val="28"/>
          <w:u w:val="single"/>
        </w:rPr>
        <w:t>Занятость и безработица</w:t>
      </w:r>
      <w:bookmarkEnd w:id="44"/>
    </w:p>
    <w:p w14:paraId="6C7E79C0" w14:textId="77777777" w:rsidR="0041666A" w:rsidRPr="00A72879" w:rsidRDefault="0041666A" w:rsidP="00A72879">
      <w:pPr>
        <w:spacing w:after="0" w:line="240" w:lineRule="auto"/>
        <w:ind w:firstLine="720"/>
        <w:jc w:val="both"/>
        <w:rPr>
          <w:rFonts w:ascii="Times New Roman" w:hAnsi="Times New Roman" w:cs="Times New Roman"/>
          <w:sz w:val="28"/>
          <w:szCs w:val="28"/>
        </w:rPr>
      </w:pPr>
      <w:r w:rsidRPr="00A72879">
        <w:rPr>
          <w:rFonts w:ascii="Times New Roman" w:hAnsi="Times New Roman" w:cs="Times New Roman"/>
          <w:sz w:val="28"/>
          <w:szCs w:val="28"/>
        </w:rPr>
        <w:t>Численность работников, формирующих фонд оплаты труда, в целом по району по итогам 2021 года составила 4,86 тыс. человек. Среднесписочная численность в 1-м квартале 2022 уменьшилась еще на 40 чел. и составила 4,82 тыс. чел. Сокращение среднесписочной численности работников произошло в результате сокращения численности ООО "</w:t>
      </w:r>
      <w:proofErr w:type="spellStart"/>
      <w:r w:rsidRPr="00A72879">
        <w:rPr>
          <w:rFonts w:ascii="Times New Roman" w:hAnsi="Times New Roman" w:cs="Times New Roman"/>
          <w:sz w:val="28"/>
          <w:szCs w:val="28"/>
        </w:rPr>
        <w:t>ДорстройНН</w:t>
      </w:r>
      <w:proofErr w:type="spellEnd"/>
      <w:r w:rsidRPr="00A72879">
        <w:rPr>
          <w:rFonts w:ascii="Times New Roman" w:hAnsi="Times New Roman" w:cs="Times New Roman"/>
          <w:sz w:val="28"/>
          <w:szCs w:val="28"/>
        </w:rPr>
        <w:t xml:space="preserve">" (21 чел. в 1 </w:t>
      </w:r>
      <w:proofErr w:type="spellStart"/>
      <w:r w:rsidRPr="00A72879">
        <w:rPr>
          <w:rFonts w:ascii="Times New Roman" w:hAnsi="Times New Roman" w:cs="Times New Roman"/>
          <w:sz w:val="28"/>
          <w:szCs w:val="28"/>
        </w:rPr>
        <w:t>кв.2022</w:t>
      </w:r>
      <w:proofErr w:type="spellEnd"/>
      <w:r w:rsidRPr="00A72879">
        <w:rPr>
          <w:rFonts w:ascii="Times New Roman" w:hAnsi="Times New Roman" w:cs="Times New Roman"/>
          <w:sz w:val="28"/>
          <w:szCs w:val="28"/>
        </w:rPr>
        <w:t xml:space="preserve"> года к 86 чел. за. 2021 год).</w:t>
      </w:r>
    </w:p>
    <w:p w14:paraId="7F4156C9" w14:textId="77777777" w:rsidR="0041666A" w:rsidRPr="00A72879" w:rsidRDefault="0041666A" w:rsidP="00A72879">
      <w:pPr>
        <w:spacing w:after="0" w:line="240" w:lineRule="auto"/>
        <w:ind w:firstLine="720"/>
        <w:jc w:val="both"/>
        <w:rPr>
          <w:rFonts w:ascii="Times New Roman" w:hAnsi="Times New Roman" w:cs="Times New Roman"/>
          <w:sz w:val="28"/>
          <w:szCs w:val="28"/>
        </w:rPr>
      </w:pPr>
      <w:r w:rsidRPr="00A72879">
        <w:rPr>
          <w:rFonts w:ascii="Times New Roman" w:hAnsi="Times New Roman" w:cs="Times New Roman"/>
          <w:sz w:val="28"/>
          <w:szCs w:val="28"/>
        </w:rPr>
        <w:t>Наибольшая доля работников, формирующих фонд оплаты труда, занята в 2022 году в следующих отраслях экономики:</w:t>
      </w:r>
    </w:p>
    <w:p w14:paraId="08AB5369" w14:textId="77777777" w:rsidR="0041666A" w:rsidRPr="00A72879" w:rsidRDefault="0041666A" w:rsidP="00A72879">
      <w:pPr>
        <w:spacing w:after="0" w:line="240" w:lineRule="auto"/>
        <w:ind w:firstLine="720"/>
        <w:jc w:val="both"/>
        <w:rPr>
          <w:rFonts w:ascii="Times New Roman" w:hAnsi="Times New Roman" w:cs="Times New Roman"/>
          <w:sz w:val="28"/>
          <w:szCs w:val="28"/>
        </w:rPr>
      </w:pPr>
      <w:r w:rsidRPr="00A72879">
        <w:rPr>
          <w:rFonts w:ascii="Times New Roman" w:hAnsi="Times New Roman" w:cs="Times New Roman"/>
          <w:sz w:val="28"/>
          <w:szCs w:val="28"/>
        </w:rPr>
        <w:t>- обрабатывающие производства – 0,62 тыс. человек (12,9%);</w:t>
      </w:r>
    </w:p>
    <w:p w14:paraId="2FAB9652" w14:textId="77777777" w:rsidR="0041666A" w:rsidRPr="00A72879" w:rsidRDefault="0041666A" w:rsidP="00A72879">
      <w:pPr>
        <w:spacing w:after="0" w:line="240" w:lineRule="auto"/>
        <w:ind w:firstLine="720"/>
        <w:jc w:val="both"/>
        <w:rPr>
          <w:rFonts w:ascii="Times New Roman" w:hAnsi="Times New Roman" w:cs="Times New Roman"/>
          <w:sz w:val="28"/>
          <w:szCs w:val="28"/>
        </w:rPr>
      </w:pPr>
      <w:r w:rsidRPr="00A72879">
        <w:rPr>
          <w:rFonts w:ascii="Times New Roman" w:hAnsi="Times New Roman" w:cs="Times New Roman"/>
          <w:sz w:val="28"/>
          <w:szCs w:val="28"/>
        </w:rPr>
        <w:t>- оптовая и розничная торговля, ремонт автотранспортных средств – 0,56 тыс. человек (11,7%);</w:t>
      </w:r>
    </w:p>
    <w:p w14:paraId="64B2A3F3" w14:textId="77777777" w:rsidR="0041666A" w:rsidRPr="00A72879" w:rsidRDefault="0041666A" w:rsidP="00A72879">
      <w:pPr>
        <w:spacing w:after="0" w:line="240" w:lineRule="auto"/>
        <w:ind w:firstLine="720"/>
        <w:jc w:val="both"/>
        <w:rPr>
          <w:rFonts w:ascii="Times New Roman" w:hAnsi="Times New Roman" w:cs="Times New Roman"/>
          <w:sz w:val="28"/>
          <w:szCs w:val="28"/>
        </w:rPr>
      </w:pPr>
      <w:r w:rsidRPr="00A72879">
        <w:rPr>
          <w:rFonts w:ascii="Times New Roman" w:hAnsi="Times New Roman" w:cs="Times New Roman"/>
          <w:sz w:val="28"/>
          <w:szCs w:val="28"/>
        </w:rPr>
        <w:t>- образование – 0,55 тыс. человек (11,4%);</w:t>
      </w:r>
    </w:p>
    <w:p w14:paraId="5E0F23E5" w14:textId="77777777" w:rsidR="0041666A" w:rsidRPr="00A72879" w:rsidRDefault="0041666A" w:rsidP="00A72879">
      <w:pPr>
        <w:spacing w:after="0" w:line="240" w:lineRule="auto"/>
        <w:ind w:firstLine="709"/>
        <w:jc w:val="both"/>
        <w:rPr>
          <w:rFonts w:ascii="Times New Roman" w:hAnsi="Times New Roman" w:cs="Times New Roman"/>
          <w:sz w:val="28"/>
          <w:szCs w:val="28"/>
        </w:rPr>
      </w:pPr>
      <w:r w:rsidRPr="00A72879">
        <w:rPr>
          <w:rFonts w:ascii="Times New Roman" w:hAnsi="Times New Roman" w:cs="Times New Roman"/>
          <w:sz w:val="28"/>
          <w:szCs w:val="28"/>
        </w:rPr>
        <w:t>Количество официально зарегистрированных безработных в районе на конец 1 квартала 2022 года – 44 чел., в 1 квартале 2021 года – 75 чел. Уровень официально зарегистрированной безработицы снизился с 0,7% до 0,44%.</w:t>
      </w:r>
    </w:p>
    <w:p w14:paraId="05E0E209" w14:textId="77777777" w:rsidR="0041666A" w:rsidRPr="00A72879" w:rsidRDefault="0041666A" w:rsidP="00A72879">
      <w:pPr>
        <w:spacing w:after="0" w:line="240" w:lineRule="auto"/>
        <w:ind w:firstLine="709"/>
        <w:jc w:val="both"/>
        <w:rPr>
          <w:rStyle w:val="20"/>
          <w:rFonts w:ascii="Times New Roman" w:eastAsiaTheme="minorHAnsi" w:hAnsi="Times New Roman" w:cs="Times New Roman"/>
        </w:rPr>
      </w:pPr>
    </w:p>
    <w:p w14:paraId="1F4C1E95" w14:textId="77777777" w:rsidR="0041666A" w:rsidRPr="009C7394" w:rsidRDefault="0041666A" w:rsidP="008E7EF5">
      <w:pPr>
        <w:numPr>
          <w:ilvl w:val="12"/>
          <w:numId w:val="0"/>
        </w:numPr>
        <w:spacing w:line="240" w:lineRule="auto"/>
        <w:ind w:right="-58" w:firstLine="567"/>
        <w:jc w:val="both"/>
        <w:rPr>
          <w:rStyle w:val="20"/>
          <w:rFonts w:ascii="Times New Roman" w:eastAsiaTheme="minorHAnsi" w:hAnsi="Times New Roman" w:cs="Times New Roman"/>
        </w:rPr>
      </w:pPr>
      <w:bookmarkStart w:id="45" w:name="_Toc106086536"/>
      <w:r w:rsidRPr="009C7394">
        <w:rPr>
          <w:rStyle w:val="20"/>
          <w:rFonts w:ascii="Times New Roman" w:eastAsiaTheme="minorHAnsi" w:hAnsi="Times New Roman" w:cs="Times New Roman"/>
        </w:rPr>
        <w:t>2.4. Эффективность деятельности крупнейших предприятий и перспективы их развития</w:t>
      </w:r>
      <w:bookmarkEnd w:id="45"/>
    </w:p>
    <w:p w14:paraId="50BFE5C1" w14:textId="1F6352E5" w:rsidR="0041666A" w:rsidRPr="009C7394" w:rsidRDefault="0041666A" w:rsidP="008E7EF5">
      <w:pPr>
        <w:spacing w:line="240" w:lineRule="auto"/>
        <w:ind w:firstLine="709"/>
        <w:jc w:val="both"/>
        <w:rPr>
          <w:rFonts w:ascii="Times New Roman" w:hAnsi="Times New Roman" w:cs="Times New Roman"/>
          <w:sz w:val="28"/>
          <w:szCs w:val="28"/>
        </w:rPr>
      </w:pPr>
      <w:r w:rsidRPr="009C7394">
        <w:rPr>
          <w:rFonts w:ascii="Times New Roman" w:hAnsi="Times New Roman" w:cs="Times New Roman"/>
          <w:sz w:val="28"/>
          <w:szCs w:val="28"/>
        </w:rPr>
        <w:t>Наибольшее влияние на изменение основных показателей социально-экономического развития района оказывают результаты ООО «Рельеф», ООО «</w:t>
      </w:r>
      <w:proofErr w:type="spellStart"/>
      <w:r w:rsidRPr="009C7394">
        <w:rPr>
          <w:rFonts w:ascii="Times New Roman" w:hAnsi="Times New Roman" w:cs="Times New Roman"/>
          <w:sz w:val="28"/>
          <w:szCs w:val="28"/>
        </w:rPr>
        <w:t>Стройсервис</w:t>
      </w:r>
      <w:proofErr w:type="spellEnd"/>
      <w:r w:rsidRPr="009C7394">
        <w:rPr>
          <w:rFonts w:ascii="Times New Roman" w:hAnsi="Times New Roman" w:cs="Times New Roman"/>
          <w:sz w:val="28"/>
          <w:szCs w:val="28"/>
        </w:rPr>
        <w:t xml:space="preserve">», СПК «Путь к новой жизни» (все малые). </w:t>
      </w:r>
    </w:p>
    <w:p w14:paraId="6CDE0F3A" w14:textId="77777777" w:rsidR="0041666A" w:rsidRPr="009C7394" w:rsidRDefault="0041666A" w:rsidP="008E7EF5">
      <w:pPr>
        <w:numPr>
          <w:ilvl w:val="12"/>
          <w:numId w:val="0"/>
        </w:numPr>
        <w:spacing w:line="240" w:lineRule="auto"/>
        <w:ind w:right="-58" w:firstLine="567"/>
        <w:jc w:val="both"/>
        <w:rPr>
          <w:rStyle w:val="20"/>
          <w:rFonts w:ascii="Times New Roman" w:eastAsiaTheme="minorHAnsi" w:hAnsi="Times New Roman" w:cs="Times New Roman"/>
        </w:rPr>
      </w:pPr>
      <w:bookmarkStart w:id="46" w:name="_Toc106086537"/>
      <w:proofErr w:type="spellStart"/>
      <w:r w:rsidRPr="009C7394">
        <w:rPr>
          <w:rStyle w:val="20"/>
          <w:rFonts w:ascii="Times New Roman" w:eastAsiaTheme="minorHAnsi" w:hAnsi="Times New Roman" w:cs="Times New Roman"/>
        </w:rPr>
        <w:t>2.5.Тенденции</w:t>
      </w:r>
      <w:proofErr w:type="spellEnd"/>
      <w:r w:rsidRPr="009C7394">
        <w:rPr>
          <w:rStyle w:val="20"/>
          <w:rFonts w:ascii="Times New Roman" w:eastAsiaTheme="minorHAnsi" w:hAnsi="Times New Roman" w:cs="Times New Roman"/>
        </w:rPr>
        <w:t xml:space="preserve"> показателей развития малого бизнеса</w:t>
      </w:r>
      <w:bookmarkEnd w:id="46"/>
    </w:p>
    <w:p w14:paraId="1DFB166A" w14:textId="77777777" w:rsidR="0041666A" w:rsidRPr="009C7394" w:rsidRDefault="0041666A" w:rsidP="009C7394">
      <w:pPr>
        <w:numPr>
          <w:ilvl w:val="12"/>
          <w:numId w:val="0"/>
        </w:numPr>
        <w:spacing w:after="0" w:line="240" w:lineRule="auto"/>
        <w:ind w:right="-58" w:firstLine="567"/>
        <w:jc w:val="both"/>
        <w:rPr>
          <w:rFonts w:ascii="Times New Roman" w:hAnsi="Times New Roman" w:cs="Times New Roman"/>
          <w:sz w:val="28"/>
          <w:szCs w:val="28"/>
        </w:rPr>
      </w:pPr>
      <w:r w:rsidRPr="009C7394">
        <w:rPr>
          <w:rFonts w:ascii="Times New Roman" w:hAnsi="Times New Roman" w:cs="Times New Roman"/>
          <w:sz w:val="28"/>
          <w:szCs w:val="28"/>
        </w:rPr>
        <w:t xml:space="preserve">Развитие малого предпринимательства будет происходить в рамках реализации областной и муниципальной программ. В последние годы отмечается рост предпринимательской активности населения, все больше появляется предприятий в сфере бытовых услуг, таких секторов, как туризм, строительство, сельское хозяйство, торговля и других услуг для населения. </w:t>
      </w:r>
    </w:p>
    <w:p w14:paraId="0728EFCF" w14:textId="4039E2EE" w:rsidR="0041666A" w:rsidRPr="009C7394" w:rsidRDefault="0041666A" w:rsidP="009C7394">
      <w:pPr>
        <w:numPr>
          <w:ilvl w:val="12"/>
          <w:numId w:val="0"/>
        </w:numPr>
        <w:spacing w:after="0" w:line="240" w:lineRule="auto"/>
        <w:ind w:right="-58" w:firstLine="567"/>
        <w:jc w:val="both"/>
        <w:rPr>
          <w:rFonts w:ascii="Times New Roman" w:hAnsi="Times New Roman" w:cs="Times New Roman"/>
          <w:sz w:val="28"/>
          <w:szCs w:val="28"/>
        </w:rPr>
      </w:pPr>
      <w:r w:rsidRPr="009C7394">
        <w:rPr>
          <w:rFonts w:ascii="Times New Roman" w:hAnsi="Times New Roman" w:cs="Times New Roman"/>
          <w:sz w:val="28"/>
          <w:szCs w:val="28"/>
        </w:rPr>
        <w:t>В 2021 году на территории района действовало 72 малых и микропредприятий, что ниже 2020 года на 5,3% (6 ед.). Количество оценивается в 72 предприятия на период 2022-2025 гг.</w:t>
      </w:r>
      <w:r w:rsidR="009C7394" w:rsidRPr="009C7394">
        <w:rPr>
          <w:rFonts w:ascii="Times New Roman" w:hAnsi="Times New Roman" w:cs="Times New Roman"/>
          <w:sz w:val="28"/>
          <w:szCs w:val="28"/>
        </w:rPr>
        <w:t xml:space="preserve"> </w:t>
      </w:r>
      <w:r w:rsidRPr="009C7394">
        <w:rPr>
          <w:rFonts w:ascii="Times New Roman" w:hAnsi="Times New Roman" w:cs="Times New Roman"/>
          <w:sz w:val="28"/>
          <w:szCs w:val="28"/>
        </w:rPr>
        <w:t xml:space="preserve"> Количество индивидуальных предпринимателей в период 2021-2025 гг. оценивается с 340 до 346 ИП.</w:t>
      </w:r>
    </w:p>
    <w:p w14:paraId="48847F3D" w14:textId="77777777" w:rsidR="0041666A" w:rsidRPr="009C7394" w:rsidRDefault="0041666A" w:rsidP="009C7394">
      <w:pPr>
        <w:numPr>
          <w:ilvl w:val="12"/>
          <w:numId w:val="0"/>
        </w:numPr>
        <w:spacing w:after="0" w:line="240" w:lineRule="auto"/>
        <w:ind w:right="-58" w:firstLine="567"/>
        <w:jc w:val="both"/>
        <w:rPr>
          <w:rFonts w:ascii="Times New Roman" w:hAnsi="Times New Roman" w:cs="Times New Roman"/>
          <w:sz w:val="28"/>
          <w:szCs w:val="28"/>
        </w:rPr>
      </w:pPr>
      <w:r w:rsidRPr="009C7394">
        <w:rPr>
          <w:rFonts w:ascii="Times New Roman" w:hAnsi="Times New Roman" w:cs="Times New Roman"/>
          <w:sz w:val="28"/>
          <w:szCs w:val="28"/>
        </w:rPr>
        <w:t xml:space="preserve">Среднесписочная численность работников, занятых у субъектов малого и среднего предпринимательства  в период 2021-2025 гг. снизится с 1786 чел. до 1698 </w:t>
      </w:r>
      <w:r w:rsidRPr="009C7394">
        <w:rPr>
          <w:rFonts w:ascii="Times New Roman" w:hAnsi="Times New Roman" w:cs="Times New Roman"/>
          <w:sz w:val="28"/>
          <w:szCs w:val="28"/>
        </w:rPr>
        <w:lastRenderedPageBreak/>
        <w:t>чел.. Доля среднесписочной численности занятых у субъектов малого и среднего предпринимательства составляет 36,8% в 2021 году и 35,4% в 2023-2025 гг.</w:t>
      </w:r>
    </w:p>
    <w:p w14:paraId="1E1212FD" w14:textId="77777777" w:rsidR="0041666A" w:rsidRPr="009C7394" w:rsidRDefault="0041666A" w:rsidP="009C7394">
      <w:pPr>
        <w:spacing w:after="0" w:line="240" w:lineRule="auto"/>
        <w:ind w:firstLine="540"/>
        <w:jc w:val="both"/>
        <w:rPr>
          <w:rFonts w:ascii="Times New Roman" w:hAnsi="Times New Roman" w:cs="Times New Roman"/>
          <w:sz w:val="28"/>
          <w:szCs w:val="28"/>
        </w:rPr>
      </w:pPr>
      <w:r w:rsidRPr="009C7394">
        <w:rPr>
          <w:rFonts w:ascii="Times New Roman" w:hAnsi="Times New Roman" w:cs="Times New Roman"/>
          <w:sz w:val="28"/>
          <w:szCs w:val="28"/>
        </w:rPr>
        <w:t xml:space="preserve">Оборот малых и микропредприятий в 2021 году составил 2015,1 </w:t>
      </w:r>
      <w:proofErr w:type="spellStart"/>
      <w:r w:rsidRPr="009C7394">
        <w:rPr>
          <w:rFonts w:ascii="Times New Roman" w:hAnsi="Times New Roman" w:cs="Times New Roman"/>
          <w:sz w:val="28"/>
          <w:szCs w:val="28"/>
        </w:rPr>
        <w:t>млн.руб</w:t>
      </w:r>
      <w:proofErr w:type="spellEnd"/>
      <w:r w:rsidRPr="009C7394">
        <w:rPr>
          <w:rFonts w:ascii="Times New Roman" w:hAnsi="Times New Roman" w:cs="Times New Roman"/>
          <w:sz w:val="28"/>
          <w:szCs w:val="28"/>
        </w:rPr>
        <w:t xml:space="preserve">. (87% от уровня 2020 года (2325,05 </w:t>
      </w:r>
      <w:proofErr w:type="spellStart"/>
      <w:r w:rsidRPr="009C7394">
        <w:rPr>
          <w:rFonts w:ascii="Times New Roman" w:hAnsi="Times New Roman" w:cs="Times New Roman"/>
          <w:sz w:val="28"/>
          <w:szCs w:val="28"/>
        </w:rPr>
        <w:t>млн.руб</w:t>
      </w:r>
      <w:proofErr w:type="spellEnd"/>
      <w:r w:rsidRPr="009C7394">
        <w:rPr>
          <w:rFonts w:ascii="Times New Roman" w:hAnsi="Times New Roman" w:cs="Times New Roman"/>
          <w:sz w:val="28"/>
          <w:szCs w:val="28"/>
        </w:rPr>
        <w:t xml:space="preserve">.), в 2022 год оборот составит 2155,2 </w:t>
      </w:r>
      <w:proofErr w:type="spellStart"/>
      <w:r w:rsidRPr="009C7394">
        <w:rPr>
          <w:rFonts w:ascii="Times New Roman" w:hAnsi="Times New Roman" w:cs="Times New Roman"/>
          <w:sz w:val="28"/>
          <w:szCs w:val="28"/>
        </w:rPr>
        <w:t>млн.руб</w:t>
      </w:r>
      <w:proofErr w:type="spellEnd"/>
      <w:r w:rsidRPr="009C7394">
        <w:rPr>
          <w:rFonts w:ascii="Times New Roman" w:hAnsi="Times New Roman" w:cs="Times New Roman"/>
          <w:sz w:val="28"/>
          <w:szCs w:val="28"/>
        </w:rPr>
        <w:t xml:space="preserve">., прогноз на 2023 год – 2372,6  </w:t>
      </w:r>
      <w:proofErr w:type="spellStart"/>
      <w:r w:rsidRPr="009C7394">
        <w:rPr>
          <w:rFonts w:ascii="Times New Roman" w:hAnsi="Times New Roman" w:cs="Times New Roman"/>
          <w:sz w:val="28"/>
          <w:szCs w:val="28"/>
        </w:rPr>
        <w:t>млн.руб</w:t>
      </w:r>
      <w:proofErr w:type="spellEnd"/>
      <w:r w:rsidRPr="009C7394">
        <w:rPr>
          <w:rFonts w:ascii="Times New Roman" w:hAnsi="Times New Roman" w:cs="Times New Roman"/>
          <w:sz w:val="28"/>
          <w:szCs w:val="28"/>
        </w:rPr>
        <w:t>. (или в действующих ценах – 107 %; 110,1% соответственно).</w:t>
      </w:r>
    </w:p>
    <w:p w14:paraId="366F46DB" w14:textId="61F6828F" w:rsidR="0041666A" w:rsidRPr="00F45DEC" w:rsidRDefault="0041666A" w:rsidP="009C7394">
      <w:pPr>
        <w:spacing w:after="0" w:line="240" w:lineRule="auto"/>
        <w:ind w:firstLine="540"/>
        <w:jc w:val="both"/>
        <w:rPr>
          <w:rFonts w:ascii="Times New Roman" w:hAnsi="Times New Roman" w:cs="Times New Roman"/>
          <w:sz w:val="28"/>
          <w:szCs w:val="28"/>
        </w:rPr>
      </w:pPr>
      <w:r w:rsidRPr="00C606AE">
        <w:rPr>
          <w:rFonts w:ascii="Times New Roman" w:hAnsi="Times New Roman" w:cs="Times New Roman"/>
          <w:sz w:val="28"/>
          <w:szCs w:val="28"/>
        </w:rPr>
        <w:t>Объем отгруженных товаров (работ, услуг) по малым и микропредприятиям в 2021 году составил 1804,8</w:t>
      </w:r>
      <w:r w:rsidR="00C606AE" w:rsidRPr="00C606AE">
        <w:rPr>
          <w:rFonts w:ascii="Times New Roman" w:hAnsi="Times New Roman" w:cs="Times New Roman"/>
          <w:sz w:val="28"/>
          <w:szCs w:val="28"/>
        </w:rPr>
        <w:t xml:space="preserve"> </w:t>
      </w:r>
      <w:proofErr w:type="spellStart"/>
      <w:r w:rsidRPr="00C606AE">
        <w:rPr>
          <w:rFonts w:ascii="Times New Roman" w:hAnsi="Times New Roman" w:cs="Times New Roman"/>
          <w:sz w:val="28"/>
          <w:szCs w:val="28"/>
        </w:rPr>
        <w:t>млн.руб</w:t>
      </w:r>
      <w:proofErr w:type="spellEnd"/>
      <w:r w:rsidRPr="00C606AE">
        <w:rPr>
          <w:rFonts w:ascii="Times New Roman" w:hAnsi="Times New Roman" w:cs="Times New Roman"/>
          <w:sz w:val="28"/>
          <w:szCs w:val="28"/>
        </w:rPr>
        <w:t>., в 2022 году</w:t>
      </w:r>
      <w:r w:rsidR="00C606AE" w:rsidRPr="00C606AE">
        <w:rPr>
          <w:rFonts w:ascii="Times New Roman" w:hAnsi="Times New Roman" w:cs="Times New Roman"/>
          <w:sz w:val="28"/>
          <w:szCs w:val="28"/>
        </w:rPr>
        <w:t xml:space="preserve"> </w:t>
      </w:r>
      <w:r w:rsidRPr="00C606AE">
        <w:rPr>
          <w:rFonts w:ascii="Times New Roman" w:hAnsi="Times New Roman" w:cs="Times New Roman"/>
          <w:sz w:val="28"/>
          <w:szCs w:val="28"/>
        </w:rPr>
        <w:t>-</w:t>
      </w:r>
      <w:r w:rsidR="00C606AE" w:rsidRPr="00C606AE">
        <w:t xml:space="preserve"> </w:t>
      </w:r>
      <w:r w:rsidR="00C606AE" w:rsidRPr="00C606AE">
        <w:rPr>
          <w:rFonts w:ascii="Times New Roman" w:hAnsi="Times New Roman" w:cs="Times New Roman"/>
          <w:sz w:val="28"/>
          <w:szCs w:val="28"/>
        </w:rPr>
        <w:t>1922,8</w:t>
      </w:r>
      <w:r w:rsidR="00C606AE">
        <w:rPr>
          <w:rFonts w:ascii="Times New Roman" w:hAnsi="Times New Roman" w:cs="Times New Roman"/>
          <w:sz w:val="28"/>
          <w:szCs w:val="28"/>
        </w:rPr>
        <w:t xml:space="preserve"> </w:t>
      </w:r>
      <w:proofErr w:type="spellStart"/>
      <w:r w:rsidRPr="00A4155A">
        <w:rPr>
          <w:rFonts w:ascii="Times New Roman" w:hAnsi="Times New Roman" w:cs="Times New Roman"/>
          <w:sz w:val="28"/>
          <w:szCs w:val="28"/>
        </w:rPr>
        <w:t>млн.руб</w:t>
      </w:r>
      <w:proofErr w:type="spellEnd"/>
      <w:r w:rsidRPr="00A4155A">
        <w:rPr>
          <w:rFonts w:ascii="Times New Roman" w:hAnsi="Times New Roman" w:cs="Times New Roman"/>
          <w:sz w:val="28"/>
          <w:szCs w:val="28"/>
        </w:rPr>
        <w:t xml:space="preserve">., прогноз на 2023 год составит </w:t>
      </w:r>
      <w:r w:rsidR="00A4155A" w:rsidRPr="00F45DEC">
        <w:rPr>
          <w:rFonts w:ascii="Times New Roman" w:hAnsi="Times New Roman" w:cs="Times New Roman"/>
          <w:sz w:val="28"/>
          <w:szCs w:val="28"/>
        </w:rPr>
        <w:t>2116,9</w:t>
      </w:r>
      <w:r w:rsidR="00A4155A" w:rsidRPr="00F45DEC">
        <w:rPr>
          <w:rFonts w:ascii="Times New Roman" w:hAnsi="Times New Roman" w:cs="Times New Roman"/>
          <w:sz w:val="28"/>
          <w:szCs w:val="28"/>
        </w:rPr>
        <w:t xml:space="preserve"> </w:t>
      </w:r>
      <w:proofErr w:type="spellStart"/>
      <w:r w:rsidRPr="00F45DEC">
        <w:rPr>
          <w:rFonts w:ascii="Times New Roman" w:hAnsi="Times New Roman" w:cs="Times New Roman"/>
          <w:sz w:val="28"/>
          <w:szCs w:val="28"/>
        </w:rPr>
        <w:t>млн.руб</w:t>
      </w:r>
      <w:proofErr w:type="spellEnd"/>
      <w:r w:rsidRPr="00F45DEC">
        <w:rPr>
          <w:rFonts w:ascii="Times New Roman" w:hAnsi="Times New Roman" w:cs="Times New Roman"/>
          <w:sz w:val="28"/>
          <w:szCs w:val="28"/>
        </w:rPr>
        <w:t>. (или в действующих ценах – 10</w:t>
      </w:r>
      <w:r w:rsidR="00F45DEC" w:rsidRPr="00F45DEC">
        <w:rPr>
          <w:rFonts w:ascii="Times New Roman" w:hAnsi="Times New Roman" w:cs="Times New Roman"/>
          <w:sz w:val="28"/>
          <w:szCs w:val="28"/>
        </w:rPr>
        <w:t>6,5</w:t>
      </w:r>
      <w:r w:rsidRPr="00F45DEC">
        <w:rPr>
          <w:rFonts w:ascii="Times New Roman" w:hAnsi="Times New Roman" w:cs="Times New Roman"/>
          <w:sz w:val="28"/>
          <w:szCs w:val="28"/>
        </w:rPr>
        <w:t>%; 110,1% соответственно).</w:t>
      </w:r>
    </w:p>
    <w:p w14:paraId="65FE1C51" w14:textId="77777777" w:rsidR="0041666A" w:rsidRPr="00A73473" w:rsidRDefault="0041666A" w:rsidP="009C7394">
      <w:pPr>
        <w:pStyle w:val="1"/>
        <w:rPr>
          <w:sz w:val="28"/>
          <w:szCs w:val="28"/>
        </w:rPr>
      </w:pPr>
      <w:r w:rsidRPr="00F45DEC">
        <w:rPr>
          <w:sz w:val="28"/>
          <w:szCs w:val="28"/>
        </w:rPr>
        <w:br w:type="page"/>
      </w:r>
      <w:bookmarkStart w:id="47" w:name="_Toc106086538"/>
      <w:r w:rsidRPr="00A73473">
        <w:rPr>
          <w:sz w:val="28"/>
          <w:szCs w:val="28"/>
        </w:rPr>
        <w:lastRenderedPageBreak/>
        <w:t>III.</w:t>
      </w:r>
      <w:r w:rsidRPr="00322C55">
        <w:rPr>
          <w:color w:val="FF0000"/>
          <w:sz w:val="28"/>
          <w:szCs w:val="28"/>
        </w:rPr>
        <w:t xml:space="preserve"> </w:t>
      </w:r>
      <w:r w:rsidRPr="00A73473">
        <w:rPr>
          <w:sz w:val="28"/>
          <w:szCs w:val="28"/>
        </w:rPr>
        <w:t>Прогноз показателей оплаты труда и потребительского рынка</w:t>
      </w:r>
      <w:bookmarkEnd w:id="47"/>
    </w:p>
    <w:p w14:paraId="60914AAE" w14:textId="77777777" w:rsidR="0041666A" w:rsidRPr="00A73473" w:rsidRDefault="0041666A" w:rsidP="008E7EF5">
      <w:pPr>
        <w:pStyle w:val="3"/>
        <w:jc w:val="both"/>
        <w:rPr>
          <w:rFonts w:ascii="Times New Roman" w:hAnsi="Times New Roman" w:cs="Times New Roman"/>
          <w:b w:val="0"/>
          <w:bCs w:val="0"/>
          <w:sz w:val="28"/>
          <w:szCs w:val="28"/>
          <w:u w:val="single"/>
        </w:rPr>
      </w:pPr>
      <w:bookmarkStart w:id="48" w:name="_Toc199319386"/>
      <w:bookmarkStart w:id="49" w:name="_Toc106086539"/>
      <w:r w:rsidRPr="00A73473">
        <w:rPr>
          <w:rFonts w:ascii="Times New Roman" w:hAnsi="Times New Roman" w:cs="Times New Roman"/>
          <w:sz w:val="28"/>
          <w:szCs w:val="28"/>
          <w:u w:val="single"/>
        </w:rPr>
        <w:t>Оплата труда</w:t>
      </w:r>
      <w:bookmarkEnd w:id="49"/>
    </w:p>
    <w:p w14:paraId="40EAEDB2" w14:textId="736D7239" w:rsidR="0041666A" w:rsidRPr="00EB0C8E" w:rsidRDefault="0041666A" w:rsidP="00EB0C8E">
      <w:pPr>
        <w:spacing w:after="0" w:line="240" w:lineRule="auto"/>
        <w:ind w:firstLine="720"/>
        <w:jc w:val="both"/>
        <w:rPr>
          <w:rFonts w:ascii="Times New Roman" w:hAnsi="Times New Roman" w:cs="Times New Roman"/>
          <w:sz w:val="28"/>
          <w:szCs w:val="28"/>
        </w:rPr>
      </w:pPr>
      <w:r w:rsidRPr="00EB0C8E">
        <w:rPr>
          <w:rFonts w:ascii="Times New Roman" w:hAnsi="Times New Roman" w:cs="Times New Roman"/>
          <w:sz w:val="28"/>
          <w:szCs w:val="28"/>
        </w:rPr>
        <w:t xml:space="preserve">Средняя начисляемая заработная плата работающих на предприятиях и в организациях района по оценке 2022 года составит </w:t>
      </w:r>
      <w:r w:rsidR="006B6AE2" w:rsidRPr="00EB0C8E">
        <w:rPr>
          <w:rFonts w:ascii="Times New Roman" w:hAnsi="Times New Roman" w:cs="Times New Roman"/>
          <w:sz w:val="28"/>
          <w:szCs w:val="28"/>
        </w:rPr>
        <w:t>23739,</w:t>
      </w:r>
      <w:r w:rsidR="006B6AE2" w:rsidRPr="00EB0C8E">
        <w:rPr>
          <w:rFonts w:ascii="Times New Roman" w:hAnsi="Times New Roman" w:cs="Times New Roman"/>
          <w:sz w:val="28"/>
          <w:szCs w:val="28"/>
        </w:rPr>
        <w:t xml:space="preserve">6 </w:t>
      </w:r>
      <w:r w:rsidRPr="00EB0C8E">
        <w:rPr>
          <w:rFonts w:ascii="Times New Roman" w:hAnsi="Times New Roman" w:cs="Times New Roman"/>
          <w:sz w:val="28"/>
          <w:szCs w:val="28"/>
        </w:rPr>
        <w:t>рублей (10</w:t>
      </w:r>
      <w:r w:rsidR="00D21AF8" w:rsidRPr="00EB0C8E">
        <w:rPr>
          <w:rFonts w:ascii="Times New Roman" w:hAnsi="Times New Roman" w:cs="Times New Roman"/>
          <w:sz w:val="28"/>
          <w:szCs w:val="28"/>
        </w:rPr>
        <w:t>8,6</w:t>
      </w:r>
      <w:r w:rsidRPr="00EB0C8E">
        <w:rPr>
          <w:rFonts w:ascii="Times New Roman" w:hAnsi="Times New Roman" w:cs="Times New Roman"/>
          <w:sz w:val="28"/>
          <w:szCs w:val="28"/>
        </w:rPr>
        <w:t xml:space="preserve">% к 2021 году). </w:t>
      </w:r>
    </w:p>
    <w:p w14:paraId="0FADA281" w14:textId="554531A7" w:rsidR="0041666A" w:rsidRPr="00EB0C8E" w:rsidRDefault="0041666A" w:rsidP="00EB0C8E">
      <w:pPr>
        <w:spacing w:after="0" w:line="240" w:lineRule="auto"/>
        <w:ind w:firstLine="720"/>
        <w:jc w:val="both"/>
        <w:rPr>
          <w:rFonts w:ascii="Times New Roman" w:hAnsi="Times New Roman" w:cs="Times New Roman"/>
          <w:sz w:val="28"/>
          <w:szCs w:val="28"/>
        </w:rPr>
      </w:pPr>
      <w:r w:rsidRPr="00EB0C8E">
        <w:rPr>
          <w:rFonts w:ascii="Times New Roman" w:hAnsi="Times New Roman" w:cs="Times New Roman"/>
          <w:sz w:val="28"/>
          <w:szCs w:val="28"/>
        </w:rPr>
        <w:t xml:space="preserve">Прогноз величины заработной платы на 2023 год – </w:t>
      </w:r>
      <w:r w:rsidR="00BD2CC0" w:rsidRPr="00EB0C8E">
        <w:rPr>
          <w:rFonts w:ascii="Times New Roman" w:hAnsi="Times New Roman" w:cs="Times New Roman"/>
          <w:sz w:val="28"/>
          <w:szCs w:val="28"/>
        </w:rPr>
        <w:t>26225,</w:t>
      </w:r>
      <w:r w:rsidR="00BD2CC0" w:rsidRPr="00EB0C8E">
        <w:rPr>
          <w:rFonts w:ascii="Times New Roman" w:hAnsi="Times New Roman" w:cs="Times New Roman"/>
          <w:sz w:val="28"/>
          <w:szCs w:val="28"/>
        </w:rPr>
        <w:t xml:space="preserve">7 </w:t>
      </w:r>
      <w:r w:rsidRPr="00EB0C8E">
        <w:rPr>
          <w:rFonts w:ascii="Times New Roman" w:hAnsi="Times New Roman" w:cs="Times New Roman"/>
          <w:sz w:val="28"/>
          <w:szCs w:val="28"/>
        </w:rPr>
        <w:t>руб. (1</w:t>
      </w:r>
      <w:r w:rsidR="00CC2BD6" w:rsidRPr="00EB0C8E">
        <w:rPr>
          <w:rFonts w:ascii="Times New Roman" w:hAnsi="Times New Roman" w:cs="Times New Roman"/>
          <w:sz w:val="28"/>
          <w:szCs w:val="28"/>
        </w:rPr>
        <w:t>10,5</w:t>
      </w:r>
      <w:r w:rsidRPr="00EB0C8E">
        <w:rPr>
          <w:rFonts w:ascii="Times New Roman" w:hAnsi="Times New Roman" w:cs="Times New Roman"/>
          <w:sz w:val="28"/>
          <w:szCs w:val="28"/>
        </w:rPr>
        <w:t>% к 2022 году).</w:t>
      </w:r>
    </w:p>
    <w:p w14:paraId="133FE45D" w14:textId="53E6887F" w:rsidR="0041666A" w:rsidRPr="00EB0C8E" w:rsidRDefault="0041666A" w:rsidP="00EB0C8E">
      <w:pPr>
        <w:spacing w:after="0" w:line="240" w:lineRule="auto"/>
        <w:ind w:firstLine="720"/>
        <w:jc w:val="both"/>
        <w:rPr>
          <w:rFonts w:ascii="Times New Roman" w:hAnsi="Times New Roman" w:cs="Times New Roman"/>
          <w:sz w:val="28"/>
          <w:szCs w:val="28"/>
        </w:rPr>
      </w:pPr>
      <w:r w:rsidRPr="00EB0C8E">
        <w:rPr>
          <w:rFonts w:ascii="Times New Roman" w:hAnsi="Times New Roman" w:cs="Times New Roman"/>
          <w:sz w:val="28"/>
          <w:szCs w:val="28"/>
        </w:rPr>
        <w:t xml:space="preserve">В целом фонд оплаты труда за 2021 год составил 1275,43 млн. рублей, оценка 2022 года –  </w:t>
      </w:r>
      <w:r w:rsidR="00EB0C8E" w:rsidRPr="00EB0C8E">
        <w:rPr>
          <w:rFonts w:ascii="Times New Roman" w:hAnsi="Times New Roman" w:cs="Times New Roman"/>
          <w:sz w:val="28"/>
          <w:szCs w:val="28"/>
        </w:rPr>
        <w:t>1367,4</w:t>
      </w:r>
      <w:r w:rsidRPr="00EB0C8E">
        <w:rPr>
          <w:rFonts w:ascii="Times New Roman" w:hAnsi="Times New Roman" w:cs="Times New Roman"/>
          <w:sz w:val="28"/>
          <w:szCs w:val="28"/>
        </w:rPr>
        <w:t xml:space="preserve"> млн. рублей, прогноз 2023 года – </w:t>
      </w:r>
      <w:r w:rsidR="00EB0C8E" w:rsidRPr="00EB0C8E">
        <w:rPr>
          <w:rFonts w:ascii="Times New Roman" w:hAnsi="Times New Roman" w:cs="Times New Roman"/>
          <w:sz w:val="28"/>
          <w:szCs w:val="28"/>
        </w:rPr>
        <w:t>1510,6</w:t>
      </w:r>
      <w:r w:rsidRPr="00EB0C8E">
        <w:rPr>
          <w:rFonts w:ascii="Times New Roman" w:hAnsi="Times New Roman" w:cs="Times New Roman"/>
          <w:sz w:val="28"/>
          <w:szCs w:val="28"/>
        </w:rPr>
        <w:t xml:space="preserve"> млн. руб. </w:t>
      </w:r>
    </w:p>
    <w:p w14:paraId="152891CA" w14:textId="77777777" w:rsidR="0041666A" w:rsidRPr="00B12DF0" w:rsidRDefault="0041666A" w:rsidP="00EB0C8E">
      <w:pPr>
        <w:spacing w:after="0" w:line="240" w:lineRule="auto"/>
        <w:ind w:firstLine="720"/>
        <w:jc w:val="both"/>
        <w:rPr>
          <w:rFonts w:ascii="Times New Roman" w:hAnsi="Times New Roman" w:cs="Times New Roman"/>
          <w:sz w:val="28"/>
          <w:szCs w:val="28"/>
        </w:rPr>
      </w:pPr>
      <w:r w:rsidRPr="00EB0C8E">
        <w:rPr>
          <w:rFonts w:ascii="Times New Roman" w:hAnsi="Times New Roman" w:cs="Times New Roman"/>
          <w:sz w:val="28"/>
          <w:szCs w:val="28"/>
        </w:rPr>
        <w:t>Наибольшее влияние на ситуацию с оплатой труда оказывает бюджетный сектор экономики - доля в ФОТ по итогам 1-го квартала 2022 года составила 40,4%. В сфере малого предпринимательства (МП и ИП) максимальная доля в ФОТ у отраслей "</w:t>
      </w:r>
      <w:r w:rsidRPr="00B12DF0">
        <w:rPr>
          <w:rFonts w:ascii="Times New Roman" w:hAnsi="Times New Roman" w:cs="Times New Roman"/>
          <w:sz w:val="28"/>
          <w:szCs w:val="28"/>
        </w:rPr>
        <w:t>обрабатывающие производства" – 9,5% и "торговля" – 6,6%.</w:t>
      </w:r>
    </w:p>
    <w:p w14:paraId="506DA93B" w14:textId="177D5B25" w:rsidR="0041666A" w:rsidRPr="00B12DF0" w:rsidRDefault="0041666A" w:rsidP="00B12DF0">
      <w:pPr>
        <w:spacing w:after="0" w:line="240" w:lineRule="auto"/>
        <w:ind w:firstLine="720"/>
        <w:jc w:val="both"/>
        <w:rPr>
          <w:rFonts w:ascii="Times New Roman" w:hAnsi="Times New Roman" w:cs="Times New Roman"/>
          <w:sz w:val="28"/>
          <w:szCs w:val="28"/>
        </w:rPr>
      </w:pPr>
      <w:r w:rsidRPr="00B12DF0">
        <w:rPr>
          <w:rFonts w:ascii="Times New Roman" w:hAnsi="Times New Roman" w:cs="Times New Roman"/>
          <w:sz w:val="28"/>
          <w:szCs w:val="28"/>
        </w:rPr>
        <w:t xml:space="preserve">Уровень реальной заработной платы по оценке 2022 года составит </w:t>
      </w:r>
      <w:r w:rsidR="00B12DF0" w:rsidRPr="00B12DF0">
        <w:rPr>
          <w:rFonts w:ascii="Times New Roman" w:hAnsi="Times New Roman" w:cs="Times New Roman"/>
          <w:sz w:val="28"/>
          <w:szCs w:val="28"/>
        </w:rPr>
        <w:t>93,6</w:t>
      </w:r>
      <w:r w:rsidRPr="00B12DF0">
        <w:rPr>
          <w:rFonts w:ascii="Times New Roman" w:hAnsi="Times New Roman" w:cs="Times New Roman"/>
          <w:sz w:val="28"/>
          <w:szCs w:val="28"/>
        </w:rPr>
        <w:t xml:space="preserve">%, в 2023 году – </w:t>
      </w:r>
      <w:r w:rsidR="00B12DF0" w:rsidRPr="00B12DF0">
        <w:rPr>
          <w:rFonts w:ascii="Times New Roman" w:hAnsi="Times New Roman" w:cs="Times New Roman"/>
          <w:sz w:val="28"/>
          <w:szCs w:val="28"/>
        </w:rPr>
        <w:t>101,3</w:t>
      </w:r>
      <w:r w:rsidRPr="00B12DF0">
        <w:rPr>
          <w:rFonts w:ascii="Times New Roman" w:hAnsi="Times New Roman" w:cs="Times New Roman"/>
          <w:sz w:val="28"/>
          <w:szCs w:val="28"/>
        </w:rPr>
        <w:t xml:space="preserve">%. </w:t>
      </w:r>
    </w:p>
    <w:p w14:paraId="1A0214C7" w14:textId="77777777" w:rsidR="0041666A" w:rsidRPr="00B12DF0" w:rsidRDefault="0041666A" w:rsidP="00B12DF0">
      <w:pPr>
        <w:spacing w:after="0" w:line="240" w:lineRule="auto"/>
        <w:ind w:firstLine="720"/>
        <w:jc w:val="both"/>
        <w:rPr>
          <w:rFonts w:ascii="Times New Roman" w:hAnsi="Times New Roman" w:cs="Times New Roman"/>
          <w:sz w:val="28"/>
          <w:szCs w:val="28"/>
        </w:rPr>
      </w:pPr>
      <w:r w:rsidRPr="00B12DF0">
        <w:rPr>
          <w:rFonts w:ascii="Times New Roman" w:hAnsi="Times New Roman" w:cs="Times New Roman"/>
          <w:sz w:val="28"/>
          <w:szCs w:val="28"/>
        </w:rPr>
        <w:t xml:space="preserve">Информация о численности и оплате труда работников бюджетной сферы, которым предусмотрено повышение зарплаты в соответствии с Указами Президента РФ, подготовлена на основании данных отраслевых подразделений. </w:t>
      </w:r>
    </w:p>
    <w:p w14:paraId="5CE3CFB0" w14:textId="7C45EC7A" w:rsidR="0041666A" w:rsidRDefault="0041666A" w:rsidP="00B12DF0">
      <w:pPr>
        <w:spacing w:after="0" w:line="240" w:lineRule="auto"/>
        <w:ind w:firstLine="708"/>
        <w:jc w:val="both"/>
        <w:rPr>
          <w:rFonts w:ascii="Times New Roman" w:hAnsi="Times New Roman" w:cs="Times New Roman"/>
          <w:sz w:val="28"/>
          <w:szCs w:val="28"/>
        </w:rPr>
      </w:pPr>
      <w:r w:rsidRPr="00B12DF0">
        <w:rPr>
          <w:rFonts w:ascii="Times New Roman" w:hAnsi="Times New Roman" w:cs="Times New Roman"/>
          <w:sz w:val="28"/>
          <w:szCs w:val="28"/>
        </w:rPr>
        <w:t xml:space="preserve">Развитие реального сектора экономики, а также меры, направленные на поддержку и развитие отраслей социальной сферы, окажут влияние в среднесрочной перспективе на рост денежных доходов населения с учетом осуществления мер по повышению оплаты труда работников бюджетной сферы, работающих на предприятиях района. </w:t>
      </w:r>
    </w:p>
    <w:p w14:paraId="218DF10B" w14:textId="77777777" w:rsidR="00AD37B1" w:rsidRPr="00B12DF0" w:rsidRDefault="00AD37B1" w:rsidP="00B12DF0">
      <w:pPr>
        <w:spacing w:after="0" w:line="240" w:lineRule="auto"/>
        <w:ind w:firstLine="708"/>
        <w:jc w:val="both"/>
        <w:rPr>
          <w:rFonts w:ascii="Times New Roman" w:hAnsi="Times New Roman" w:cs="Times New Roman"/>
          <w:sz w:val="28"/>
          <w:szCs w:val="28"/>
        </w:rPr>
      </w:pPr>
    </w:p>
    <w:p w14:paraId="5B5A16E9" w14:textId="77777777" w:rsidR="0041666A" w:rsidRPr="00AD37B1" w:rsidRDefault="0041666A" w:rsidP="00AD37B1">
      <w:pPr>
        <w:pStyle w:val="3"/>
        <w:spacing w:before="0" w:after="0"/>
        <w:jc w:val="both"/>
        <w:rPr>
          <w:rFonts w:ascii="Times New Roman" w:hAnsi="Times New Roman" w:cs="Times New Roman"/>
          <w:b w:val="0"/>
          <w:bCs w:val="0"/>
          <w:sz w:val="28"/>
          <w:szCs w:val="28"/>
          <w:u w:val="single"/>
        </w:rPr>
      </w:pPr>
      <w:bookmarkStart w:id="50" w:name="_Toc199319380"/>
      <w:bookmarkStart w:id="51" w:name="_Toc106086540"/>
      <w:r w:rsidRPr="00AD37B1">
        <w:rPr>
          <w:rFonts w:ascii="Times New Roman" w:hAnsi="Times New Roman" w:cs="Times New Roman"/>
          <w:sz w:val="28"/>
          <w:szCs w:val="28"/>
          <w:u w:val="single"/>
        </w:rPr>
        <w:t>Потребительский рынок</w:t>
      </w:r>
      <w:bookmarkEnd w:id="50"/>
      <w:bookmarkEnd w:id="51"/>
    </w:p>
    <w:p w14:paraId="2A2DD478" w14:textId="77777777" w:rsidR="0041666A" w:rsidRPr="00AD37B1" w:rsidRDefault="0041666A" w:rsidP="00AD37B1">
      <w:pPr>
        <w:spacing w:after="0" w:line="240" w:lineRule="auto"/>
        <w:jc w:val="both"/>
        <w:rPr>
          <w:rFonts w:ascii="Times New Roman" w:hAnsi="Times New Roman" w:cs="Times New Roman"/>
          <w:sz w:val="28"/>
          <w:szCs w:val="28"/>
        </w:rPr>
      </w:pPr>
      <w:r w:rsidRPr="00AD37B1">
        <w:rPr>
          <w:rFonts w:ascii="Times New Roman" w:hAnsi="Times New Roman" w:cs="Times New Roman"/>
          <w:sz w:val="28"/>
          <w:szCs w:val="28"/>
        </w:rPr>
        <w:tab/>
        <w:t xml:space="preserve">Розничный товарооборот по всем каналам реализации без учета объемов сокрытия за 1 квартал 2022 года составил 490,2 млн. руб., или в сопоставимых ценах 108,2%, что составляет 20,7% от оценки на 2022 год (2371 млн. рублей). </w:t>
      </w:r>
    </w:p>
    <w:p w14:paraId="3B3CC1AE" w14:textId="77777777" w:rsidR="0041666A" w:rsidRPr="00AD37B1" w:rsidRDefault="0041666A" w:rsidP="00AD37B1">
      <w:pPr>
        <w:spacing w:after="0" w:line="240" w:lineRule="auto"/>
        <w:ind w:firstLine="708"/>
        <w:jc w:val="both"/>
        <w:rPr>
          <w:rFonts w:ascii="Times New Roman" w:hAnsi="Times New Roman" w:cs="Times New Roman"/>
          <w:sz w:val="28"/>
          <w:szCs w:val="28"/>
        </w:rPr>
      </w:pPr>
      <w:r w:rsidRPr="00AD37B1">
        <w:rPr>
          <w:rFonts w:ascii="Times New Roman" w:hAnsi="Times New Roman" w:cs="Times New Roman"/>
          <w:sz w:val="28"/>
          <w:szCs w:val="28"/>
        </w:rPr>
        <w:t xml:space="preserve">Оборот розничной торговли формируется торгующими организациями и индивидуальными предпринимателями, осуществляющими деятельность в стационарной и нестационарной торговой сети. Объем розничного товарооборота на 2022 год составит 2432,32 млн. руб., на 2023 год – 2747,42 млн. руб., на 2024 год – 3029,03 </w:t>
      </w:r>
      <w:proofErr w:type="spellStart"/>
      <w:r w:rsidRPr="00AD37B1">
        <w:rPr>
          <w:rFonts w:ascii="Times New Roman" w:hAnsi="Times New Roman" w:cs="Times New Roman"/>
          <w:sz w:val="28"/>
          <w:szCs w:val="28"/>
        </w:rPr>
        <w:t>млн.руб</w:t>
      </w:r>
      <w:proofErr w:type="spellEnd"/>
      <w:r w:rsidRPr="00AD37B1">
        <w:rPr>
          <w:rFonts w:ascii="Times New Roman" w:hAnsi="Times New Roman" w:cs="Times New Roman"/>
          <w:sz w:val="28"/>
          <w:szCs w:val="28"/>
        </w:rPr>
        <w:t xml:space="preserve">., на 2025 год – 3282,5 </w:t>
      </w:r>
      <w:proofErr w:type="spellStart"/>
      <w:r w:rsidRPr="00AD37B1">
        <w:rPr>
          <w:rFonts w:ascii="Times New Roman" w:hAnsi="Times New Roman" w:cs="Times New Roman"/>
          <w:sz w:val="28"/>
          <w:szCs w:val="28"/>
        </w:rPr>
        <w:t>млн.руб</w:t>
      </w:r>
      <w:proofErr w:type="spellEnd"/>
      <w:r w:rsidRPr="00AD37B1">
        <w:rPr>
          <w:rFonts w:ascii="Times New Roman" w:hAnsi="Times New Roman" w:cs="Times New Roman"/>
          <w:sz w:val="28"/>
          <w:szCs w:val="28"/>
        </w:rPr>
        <w:t xml:space="preserve">. Индекс физического объема составит 92,0% в 2022 году, в 2023 году-102,5%, в 2024 году- 105,0%, в 2025 году- 104,0%. </w:t>
      </w:r>
    </w:p>
    <w:p w14:paraId="24DF11FF" w14:textId="77777777" w:rsidR="0041666A" w:rsidRPr="00AD37B1" w:rsidRDefault="0041666A" w:rsidP="00AD37B1">
      <w:pPr>
        <w:spacing w:after="0" w:line="240" w:lineRule="auto"/>
        <w:ind w:firstLine="540"/>
        <w:jc w:val="both"/>
        <w:rPr>
          <w:rFonts w:ascii="Times New Roman" w:hAnsi="Times New Roman" w:cs="Times New Roman"/>
          <w:sz w:val="28"/>
          <w:szCs w:val="28"/>
        </w:rPr>
      </w:pPr>
      <w:r w:rsidRPr="00AD37B1">
        <w:rPr>
          <w:rFonts w:ascii="Times New Roman" w:hAnsi="Times New Roman" w:cs="Times New Roman"/>
          <w:sz w:val="28"/>
          <w:szCs w:val="28"/>
        </w:rPr>
        <w:t xml:space="preserve">За январь-март 2022 года оборот общественного питания составил 6,648 млн. руб., темп в действующих ценах к соответствующему периоду 2020 года – 113,4%. </w:t>
      </w:r>
    </w:p>
    <w:p w14:paraId="1CC218B0" w14:textId="77777777" w:rsidR="0041666A" w:rsidRPr="00AD37B1" w:rsidRDefault="0041666A" w:rsidP="00AD37B1">
      <w:pPr>
        <w:spacing w:after="0" w:line="240" w:lineRule="auto"/>
        <w:ind w:firstLine="540"/>
        <w:jc w:val="both"/>
        <w:rPr>
          <w:rFonts w:ascii="Times New Roman" w:hAnsi="Times New Roman" w:cs="Times New Roman"/>
          <w:sz w:val="28"/>
          <w:szCs w:val="28"/>
        </w:rPr>
      </w:pPr>
      <w:r w:rsidRPr="00AD37B1">
        <w:rPr>
          <w:rFonts w:ascii="Times New Roman" w:hAnsi="Times New Roman" w:cs="Times New Roman"/>
          <w:sz w:val="28"/>
          <w:szCs w:val="28"/>
        </w:rPr>
        <w:t xml:space="preserve">Объем платных услуг населению за 2021 год составил 52,9 </w:t>
      </w:r>
      <w:proofErr w:type="spellStart"/>
      <w:r w:rsidRPr="00AD37B1">
        <w:rPr>
          <w:rFonts w:ascii="Times New Roman" w:hAnsi="Times New Roman" w:cs="Times New Roman"/>
          <w:sz w:val="28"/>
          <w:szCs w:val="28"/>
        </w:rPr>
        <w:t>млн.руб</w:t>
      </w:r>
      <w:proofErr w:type="spellEnd"/>
      <w:r w:rsidRPr="00AD37B1">
        <w:rPr>
          <w:rFonts w:ascii="Times New Roman" w:hAnsi="Times New Roman" w:cs="Times New Roman"/>
          <w:sz w:val="28"/>
          <w:szCs w:val="28"/>
        </w:rPr>
        <w:t>.( в сопоставимых ценах 103,4%).</w:t>
      </w:r>
    </w:p>
    <w:p w14:paraId="5D39E27D" w14:textId="77777777" w:rsidR="0041666A" w:rsidRPr="00AD37B1" w:rsidRDefault="0041666A" w:rsidP="00AD37B1">
      <w:pPr>
        <w:spacing w:after="0" w:line="240" w:lineRule="auto"/>
        <w:ind w:firstLine="540"/>
        <w:jc w:val="both"/>
        <w:rPr>
          <w:rFonts w:ascii="Times New Roman" w:hAnsi="Times New Roman" w:cs="Times New Roman"/>
          <w:sz w:val="28"/>
          <w:szCs w:val="28"/>
        </w:rPr>
      </w:pPr>
      <w:r w:rsidRPr="00AD37B1">
        <w:rPr>
          <w:rFonts w:ascii="Times New Roman" w:hAnsi="Times New Roman" w:cs="Times New Roman"/>
          <w:sz w:val="28"/>
          <w:szCs w:val="28"/>
        </w:rPr>
        <w:t xml:space="preserve">По оценке в 2022 году объем платных услуг населению по крупным и средним предприятиям и организациям составит 53,5 млн. руб. (прогнозный индекс услуг составит 92,1%). В 2023 году прогнозируется в размере 58,7 </w:t>
      </w:r>
      <w:proofErr w:type="spellStart"/>
      <w:r w:rsidRPr="00AD37B1">
        <w:rPr>
          <w:rFonts w:ascii="Times New Roman" w:hAnsi="Times New Roman" w:cs="Times New Roman"/>
          <w:sz w:val="28"/>
          <w:szCs w:val="28"/>
        </w:rPr>
        <w:t>млн.руб</w:t>
      </w:r>
      <w:proofErr w:type="spellEnd"/>
      <w:r w:rsidRPr="00AD37B1">
        <w:rPr>
          <w:rFonts w:ascii="Times New Roman" w:hAnsi="Times New Roman" w:cs="Times New Roman"/>
          <w:sz w:val="28"/>
          <w:szCs w:val="28"/>
        </w:rPr>
        <w:t>. (в сопоставимых ценах-103%). Прогнозный индекс объема услуг на 2024 год составляет 104,7%, или 64,1 млн. руб.</w:t>
      </w:r>
    </w:p>
    <w:p w14:paraId="10B2CB5A" w14:textId="77777777" w:rsidR="0041666A" w:rsidRPr="00E51472" w:rsidRDefault="0041666A" w:rsidP="008E7EF5">
      <w:pPr>
        <w:pStyle w:val="1"/>
        <w:rPr>
          <w:sz w:val="28"/>
          <w:szCs w:val="28"/>
        </w:rPr>
      </w:pPr>
      <w:bookmarkStart w:id="52" w:name="_Toc106086541"/>
      <w:bookmarkEnd w:id="48"/>
      <w:r w:rsidRPr="00E51472">
        <w:rPr>
          <w:sz w:val="28"/>
          <w:szCs w:val="28"/>
        </w:rPr>
        <w:lastRenderedPageBreak/>
        <w:t>IV. Финансовое состояние Воскресенского муниципального района</w:t>
      </w:r>
      <w:bookmarkEnd w:id="52"/>
      <w:r w:rsidRPr="00E51472">
        <w:rPr>
          <w:sz w:val="28"/>
          <w:szCs w:val="28"/>
        </w:rPr>
        <w:t xml:space="preserve"> </w:t>
      </w:r>
    </w:p>
    <w:p w14:paraId="362FEB6D" w14:textId="2EECE8FC" w:rsidR="0041666A" w:rsidRPr="00E51472" w:rsidRDefault="0041666A" w:rsidP="008E7EF5">
      <w:pPr>
        <w:spacing w:line="240" w:lineRule="auto"/>
        <w:ind w:firstLine="708"/>
        <w:jc w:val="both"/>
        <w:rPr>
          <w:rFonts w:ascii="Times New Roman" w:hAnsi="Times New Roman" w:cs="Times New Roman"/>
          <w:sz w:val="28"/>
          <w:szCs w:val="28"/>
        </w:rPr>
      </w:pPr>
      <w:r w:rsidRPr="00E51472">
        <w:rPr>
          <w:rFonts w:ascii="Times New Roman" w:hAnsi="Times New Roman" w:cs="Times New Roman"/>
          <w:sz w:val="28"/>
          <w:szCs w:val="28"/>
        </w:rPr>
        <w:t xml:space="preserve">Финансовый результат крупным и средним предприятиям и организациям района за 2021 год – положительный, получена прибыль в сумме 5,32 млн. руб. (0,2 </w:t>
      </w:r>
      <w:proofErr w:type="spellStart"/>
      <w:r w:rsidRPr="00E51472">
        <w:rPr>
          <w:rFonts w:ascii="Times New Roman" w:hAnsi="Times New Roman" w:cs="Times New Roman"/>
          <w:sz w:val="28"/>
          <w:szCs w:val="28"/>
        </w:rPr>
        <w:t>млн.руб</w:t>
      </w:r>
      <w:proofErr w:type="spellEnd"/>
      <w:r w:rsidRPr="00E51472">
        <w:rPr>
          <w:rFonts w:ascii="Times New Roman" w:hAnsi="Times New Roman" w:cs="Times New Roman"/>
          <w:sz w:val="28"/>
          <w:szCs w:val="28"/>
        </w:rPr>
        <w:t xml:space="preserve">. в 2020 году). По итогам 2021 года среди </w:t>
      </w:r>
      <w:proofErr w:type="spellStart"/>
      <w:r w:rsidRPr="00E51472">
        <w:rPr>
          <w:rFonts w:ascii="Times New Roman" w:hAnsi="Times New Roman" w:cs="Times New Roman"/>
          <w:sz w:val="28"/>
          <w:szCs w:val="28"/>
        </w:rPr>
        <w:t>МУПов</w:t>
      </w:r>
      <w:proofErr w:type="spellEnd"/>
      <w:r w:rsidRPr="00E51472">
        <w:rPr>
          <w:rFonts w:ascii="Times New Roman" w:hAnsi="Times New Roman" w:cs="Times New Roman"/>
          <w:sz w:val="28"/>
          <w:szCs w:val="28"/>
        </w:rPr>
        <w:t xml:space="preserve"> нет убыточных предприятий. </w:t>
      </w:r>
    </w:p>
    <w:p w14:paraId="091E23E4" w14:textId="77777777" w:rsidR="0041666A" w:rsidRPr="00E51472" w:rsidRDefault="0041666A" w:rsidP="008E7EF5">
      <w:pPr>
        <w:spacing w:line="240" w:lineRule="auto"/>
        <w:ind w:firstLine="567"/>
        <w:jc w:val="both"/>
        <w:rPr>
          <w:rFonts w:ascii="Times New Roman" w:hAnsi="Times New Roman" w:cs="Times New Roman"/>
          <w:sz w:val="28"/>
          <w:szCs w:val="28"/>
        </w:rPr>
      </w:pPr>
      <w:r w:rsidRPr="00E51472">
        <w:rPr>
          <w:rFonts w:ascii="Times New Roman" w:hAnsi="Times New Roman" w:cs="Times New Roman"/>
          <w:sz w:val="28"/>
          <w:szCs w:val="28"/>
        </w:rPr>
        <w:t xml:space="preserve">Прибыль прибыльных организаций по крупным и средним предприятиям и организациям в 1-м квартале 2022 года составила 441 </w:t>
      </w:r>
      <w:proofErr w:type="spellStart"/>
      <w:r w:rsidRPr="00E51472">
        <w:rPr>
          <w:rFonts w:ascii="Times New Roman" w:hAnsi="Times New Roman" w:cs="Times New Roman"/>
          <w:sz w:val="28"/>
          <w:szCs w:val="28"/>
        </w:rPr>
        <w:t>тыс.руб</w:t>
      </w:r>
      <w:proofErr w:type="spellEnd"/>
      <w:r w:rsidRPr="00E51472">
        <w:rPr>
          <w:rFonts w:ascii="Times New Roman" w:hAnsi="Times New Roman" w:cs="Times New Roman"/>
          <w:sz w:val="28"/>
          <w:szCs w:val="28"/>
        </w:rPr>
        <w:t>. Убыток до налогообложения составил 1,74 млн. руб.</w:t>
      </w:r>
    </w:p>
    <w:p w14:paraId="76C7352B" w14:textId="77777777" w:rsidR="0041666A" w:rsidRPr="00E51472" w:rsidRDefault="0041666A" w:rsidP="008E7EF5">
      <w:pPr>
        <w:spacing w:line="240" w:lineRule="auto"/>
        <w:ind w:firstLine="567"/>
        <w:jc w:val="both"/>
        <w:rPr>
          <w:rFonts w:ascii="Times New Roman" w:hAnsi="Times New Roman" w:cs="Times New Roman"/>
          <w:sz w:val="28"/>
          <w:szCs w:val="28"/>
        </w:rPr>
      </w:pPr>
      <w:r w:rsidRPr="00E51472">
        <w:rPr>
          <w:rFonts w:ascii="Times New Roman" w:hAnsi="Times New Roman" w:cs="Times New Roman"/>
          <w:sz w:val="28"/>
          <w:szCs w:val="28"/>
        </w:rPr>
        <w:t xml:space="preserve">Сумма прибыли по крупным и средним прибыльным предприятиям по оценке 2022 года не планируется, в 2023 году – 0,12 млн. рублей. </w:t>
      </w:r>
    </w:p>
    <w:p w14:paraId="5E10733D" w14:textId="77777777" w:rsidR="00A90837" w:rsidRPr="00E94A5D" w:rsidRDefault="00A90837" w:rsidP="006A52A4">
      <w:pPr>
        <w:widowControl w:val="0"/>
        <w:autoSpaceDE w:val="0"/>
        <w:autoSpaceDN w:val="0"/>
        <w:adjustRightInd w:val="0"/>
        <w:spacing w:after="0" w:line="240" w:lineRule="auto"/>
        <w:ind w:left="9356"/>
        <w:outlineLvl w:val="0"/>
        <w:rPr>
          <w:rFonts w:ascii="Times New Roman" w:eastAsia="Times New Roman" w:hAnsi="Times New Roman" w:cs="Times New Roman"/>
          <w:color w:val="FF0000"/>
          <w:sz w:val="26"/>
          <w:szCs w:val="26"/>
          <w:lang w:eastAsia="ru-RU"/>
        </w:rPr>
        <w:sectPr w:rsidR="00A90837" w:rsidRPr="00E94A5D" w:rsidSect="002F5730">
          <w:headerReference w:type="default" r:id="rId12"/>
          <w:pgSz w:w="11906" w:h="16838"/>
          <w:pgMar w:top="567" w:right="567" w:bottom="567" w:left="1134" w:header="709" w:footer="709" w:gutter="0"/>
          <w:pgNumType w:start="2"/>
          <w:cols w:space="708"/>
          <w:formProt w:val="0"/>
          <w:docGrid w:linePitch="360"/>
        </w:sectPr>
      </w:pPr>
    </w:p>
    <w:p w14:paraId="3821D5C9" w14:textId="77777777" w:rsidR="006A52A4" w:rsidRPr="00F657B1" w:rsidRDefault="006A52A4" w:rsidP="00CE3689">
      <w:pPr>
        <w:widowControl w:val="0"/>
        <w:autoSpaceDE w:val="0"/>
        <w:autoSpaceDN w:val="0"/>
        <w:adjustRightInd w:val="0"/>
        <w:spacing w:after="0" w:line="240" w:lineRule="auto"/>
        <w:ind w:left="9356"/>
        <w:jc w:val="right"/>
        <w:outlineLvl w:val="0"/>
        <w:rPr>
          <w:rFonts w:ascii="Times New Roman" w:eastAsia="Times New Roman" w:hAnsi="Times New Roman" w:cs="Times New Roman"/>
          <w:sz w:val="24"/>
          <w:szCs w:val="24"/>
          <w:lang w:eastAsia="ru-RU"/>
        </w:rPr>
      </w:pPr>
      <w:r w:rsidRPr="00F657B1">
        <w:rPr>
          <w:rFonts w:ascii="Times New Roman" w:eastAsia="Times New Roman" w:hAnsi="Times New Roman" w:cs="Times New Roman"/>
          <w:sz w:val="24"/>
          <w:szCs w:val="24"/>
          <w:lang w:eastAsia="ru-RU"/>
        </w:rPr>
        <w:lastRenderedPageBreak/>
        <w:t xml:space="preserve">Приложение 1 </w:t>
      </w:r>
    </w:p>
    <w:p w14:paraId="051345B5" w14:textId="77777777" w:rsidR="006A52A4" w:rsidRPr="00F657B1" w:rsidRDefault="006A52A4" w:rsidP="00CE3689">
      <w:pPr>
        <w:widowControl w:val="0"/>
        <w:autoSpaceDE w:val="0"/>
        <w:autoSpaceDN w:val="0"/>
        <w:adjustRightInd w:val="0"/>
        <w:spacing w:after="0" w:line="240" w:lineRule="auto"/>
        <w:ind w:left="9356"/>
        <w:jc w:val="right"/>
        <w:rPr>
          <w:rFonts w:ascii="Times New Roman" w:eastAsia="Times New Roman" w:hAnsi="Times New Roman" w:cs="Times New Roman"/>
          <w:sz w:val="24"/>
          <w:szCs w:val="24"/>
          <w:lang w:eastAsia="ru-RU"/>
        </w:rPr>
      </w:pPr>
      <w:r w:rsidRPr="00F657B1">
        <w:rPr>
          <w:rFonts w:ascii="Times New Roman" w:eastAsia="Times New Roman" w:hAnsi="Times New Roman" w:cs="Times New Roman"/>
          <w:sz w:val="24"/>
          <w:szCs w:val="24"/>
          <w:lang w:eastAsia="ru-RU"/>
        </w:rPr>
        <w:t>к прогнозу Воскресенского муниципального района Нижегородской области</w:t>
      </w:r>
    </w:p>
    <w:p w14:paraId="12844206" w14:textId="07507013" w:rsidR="006A52A4" w:rsidRPr="00F657B1" w:rsidRDefault="006A52A4" w:rsidP="00045127">
      <w:pPr>
        <w:widowControl w:val="0"/>
        <w:autoSpaceDE w:val="0"/>
        <w:autoSpaceDN w:val="0"/>
        <w:adjustRightInd w:val="0"/>
        <w:spacing w:after="0" w:line="240" w:lineRule="auto"/>
        <w:ind w:left="9356"/>
        <w:jc w:val="right"/>
        <w:outlineLvl w:val="0"/>
        <w:rPr>
          <w:rFonts w:ascii="Times New Roman" w:eastAsia="Times New Roman" w:hAnsi="Times New Roman" w:cs="Times New Roman"/>
          <w:sz w:val="24"/>
          <w:szCs w:val="24"/>
          <w:lang w:eastAsia="ru-RU"/>
        </w:rPr>
      </w:pPr>
      <w:r w:rsidRPr="00F657B1">
        <w:rPr>
          <w:rFonts w:ascii="Times New Roman" w:eastAsia="Times New Roman" w:hAnsi="Times New Roman" w:cs="Times New Roman"/>
          <w:sz w:val="24"/>
          <w:szCs w:val="24"/>
          <w:lang w:eastAsia="ru-RU"/>
        </w:rPr>
        <w:t>на среднесрочный период (на 202</w:t>
      </w:r>
      <w:r w:rsidR="00F657B1" w:rsidRPr="00F657B1">
        <w:rPr>
          <w:rFonts w:ascii="Times New Roman" w:eastAsia="Times New Roman" w:hAnsi="Times New Roman" w:cs="Times New Roman"/>
          <w:sz w:val="24"/>
          <w:szCs w:val="24"/>
          <w:lang w:eastAsia="ru-RU"/>
        </w:rPr>
        <w:t>3</w:t>
      </w:r>
      <w:r w:rsidRPr="00F657B1">
        <w:rPr>
          <w:rFonts w:ascii="Times New Roman" w:eastAsia="Times New Roman" w:hAnsi="Times New Roman" w:cs="Times New Roman"/>
          <w:sz w:val="24"/>
          <w:szCs w:val="24"/>
          <w:lang w:eastAsia="ru-RU"/>
        </w:rPr>
        <w:t xml:space="preserve"> год и на плановый период 202</w:t>
      </w:r>
      <w:r w:rsidR="00F657B1" w:rsidRPr="00F657B1">
        <w:rPr>
          <w:rFonts w:ascii="Times New Roman" w:eastAsia="Times New Roman" w:hAnsi="Times New Roman" w:cs="Times New Roman"/>
          <w:sz w:val="24"/>
          <w:szCs w:val="24"/>
          <w:lang w:eastAsia="ru-RU"/>
        </w:rPr>
        <w:t>4</w:t>
      </w:r>
      <w:r w:rsidR="00045127" w:rsidRPr="00F657B1">
        <w:rPr>
          <w:rFonts w:ascii="Times New Roman" w:eastAsia="Times New Roman" w:hAnsi="Times New Roman" w:cs="Times New Roman"/>
          <w:sz w:val="24"/>
          <w:szCs w:val="24"/>
          <w:lang w:eastAsia="ru-RU"/>
        </w:rPr>
        <w:t xml:space="preserve"> </w:t>
      </w:r>
      <w:r w:rsidRPr="00F657B1">
        <w:rPr>
          <w:rFonts w:ascii="Times New Roman" w:eastAsia="Times New Roman" w:hAnsi="Times New Roman" w:cs="Times New Roman"/>
          <w:sz w:val="24"/>
          <w:szCs w:val="24"/>
          <w:lang w:eastAsia="ru-RU"/>
        </w:rPr>
        <w:t>и 202</w:t>
      </w:r>
      <w:r w:rsidR="00F657B1" w:rsidRPr="00F657B1">
        <w:rPr>
          <w:rFonts w:ascii="Times New Roman" w:eastAsia="Times New Roman" w:hAnsi="Times New Roman" w:cs="Times New Roman"/>
          <w:sz w:val="24"/>
          <w:szCs w:val="24"/>
          <w:lang w:eastAsia="ru-RU"/>
        </w:rPr>
        <w:t>5</w:t>
      </w:r>
      <w:r w:rsidRPr="00F657B1">
        <w:rPr>
          <w:rFonts w:ascii="Times New Roman" w:eastAsia="Times New Roman" w:hAnsi="Times New Roman" w:cs="Times New Roman"/>
          <w:sz w:val="24"/>
          <w:szCs w:val="24"/>
          <w:lang w:eastAsia="ru-RU"/>
        </w:rPr>
        <w:t xml:space="preserve"> годов) </w:t>
      </w:r>
    </w:p>
    <w:p w14:paraId="01E73741" w14:textId="77777777" w:rsidR="00045127" w:rsidRPr="00F657B1" w:rsidRDefault="00045127" w:rsidP="00045127">
      <w:pPr>
        <w:widowControl w:val="0"/>
        <w:autoSpaceDE w:val="0"/>
        <w:autoSpaceDN w:val="0"/>
        <w:adjustRightInd w:val="0"/>
        <w:spacing w:after="0" w:line="240" w:lineRule="auto"/>
        <w:ind w:left="9356"/>
        <w:jc w:val="right"/>
        <w:outlineLvl w:val="0"/>
        <w:rPr>
          <w:rFonts w:ascii="Times New Roman" w:eastAsia="Times New Roman" w:hAnsi="Times New Roman" w:cs="Times New Roman"/>
          <w:sz w:val="24"/>
          <w:szCs w:val="24"/>
          <w:lang w:eastAsia="ru-RU"/>
        </w:rPr>
      </w:pPr>
    </w:p>
    <w:p w14:paraId="76E5965A" w14:textId="76F40EDC" w:rsidR="006A52A4" w:rsidRPr="00F657B1" w:rsidRDefault="006A52A4" w:rsidP="00CE3689">
      <w:pPr>
        <w:spacing w:after="0" w:line="240" w:lineRule="auto"/>
        <w:jc w:val="center"/>
        <w:rPr>
          <w:rFonts w:ascii="Times New Roman" w:eastAsia="Times New Roman" w:hAnsi="Times New Roman" w:cs="Times New Roman"/>
          <w:sz w:val="24"/>
          <w:szCs w:val="24"/>
          <w:lang w:eastAsia="ru-RU"/>
        </w:rPr>
      </w:pPr>
      <w:r w:rsidRPr="00F657B1">
        <w:rPr>
          <w:rFonts w:ascii="Times New Roman" w:eastAsia="Times New Roman" w:hAnsi="Times New Roman" w:cs="Times New Roman"/>
          <w:bCs/>
          <w:iCs/>
          <w:sz w:val="24"/>
          <w:szCs w:val="24"/>
          <w:lang w:eastAsia="ru-RU"/>
        </w:rPr>
        <w:t xml:space="preserve">Основные параметры прогноза социально-экономического развития Нижегородской области </w:t>
      </w:r>
      <w:r w:rsidRPr="00F657B1">
        <w:rPr>
          <w:rFonts w:ascii="Times New Roman" w:eastAsia="Times New Roman" w:hAnsi="Times New Roman" w:cs="Times New Roman"/>
          <w:sz w:val="24"/>
          <w:szCs w:val="24"/>
          <w:lang w:eastAsia="ru-RU"/>
        </w:rPr>
        <w:t>на среднесрочный период (на 202</w:t>
      </w:r>
      <w:r w:rsidR="00F657B1" w:rsidRPr="00F657B1">
        <w:rPr>
          <w:rFonts w:ascii="Times New Roman" w:eastAsia="Times New Roman" w:hAnsi="Times New Roman" w:cs="Times New Roman"/>
          <w:sz w:val="24"/>
          <w:szCs w:val="24"/>
          <w:lang w:eastAsia="ru-RU"/>
        </w:rPr>
        <w:t xml:space="preserve">3 </w:t>
      </w:r>
      <w:r w:rsidRPr="00F657B1">
        <w:rPr>
          <w:rFonts w:ascii="Times New Roman" w:eastAsia="Times New Roman" w:hAnsi="Times New Roman" w:cs="Times New Roman"/>
          <w:sz w:val="24"/>
          <w:szCs w:val="24"/>
          <w:lang w:eastAsia="ru-RU"/>
        </w:rPr>
        <w:t>год и на плановый период 202</w:t>
      </w:r>
      <w:r w:rsidR="00F657B1" w:rsidRPr="00F657B1">
        <w:rPr>
          <w:rFonts w:ascii="Times New Roman" w:eastAsia="Times New Roman" w:hAnsi="Times New Roman" w:cs="Times New Roman"/>
          <w:sz w:val="24"/>
          <w:szCs w:val="24"/>
          <w:lang w:eastAsia="ru-RU"/>
        </w:rPr>
        <w:t>4</w:t>
      </w:r>
      <w:r w:rsidRPr="00F657B1">
        <w:rPr>
          <w:rFonts w:ascii="Times New Roman" w:eastAsia="Times New Roman" w:hAnsi="Times New Roman" w:cs="Times New Roman"/>
          <w:sz w:val="24"/>
          <w:szCs w:val="24"/>
          <w:lang w:eastAsia="ru-RU"/>
        </w:rPr>
        <w:t xml:space="preserve"> и 202</w:t>
      </w:r>
      <w:r w:rsidR="00F657B1" w:rsidRPr="00F657B1">
        <w:rPr>
          <w:rFonts w:ascii="Times New Roman" w:eastAsia="Times New Roman" w:hAnsi="Times New Roman" w:cs="Times New Roman"/>
          <w:sz w:val="24"/>
          <w:szCs w:val="24"/>
          <w:lang w:eastAsia="ru-RU"/>
        </w:rPr>
        <w:t>5</w:t>
      </w:r>
      <w:r w:rsidRPr="00F657B1">
        <w:rPr>
          <w:rFonts w:ascii="Times New Roman" w:eastAsia="Times New Roman" w:hAnsi="Times New Roman" w:cs="Times New Roman"/>
          <w:sz w:val="24"/>
          <w:szCs w:val="24"/>
          <w:lang w:eastAsia="ru-RU"/>
        </w:rPr>
        <w:t xml:space="preserve"> годов) </w:t>
      </w:r>
    </w:p>
    <w:tbl>
      <w:tblPr>
        <w:tblW w:w="15597" w:type="dxa"/>
        <w:tblInd w:w="113" w:type="dxa"/>
        <w:tblLook w:val="04A0" w:firstRow="1" w:lastRow="0" w:firstColumn="1" w:lastColumn="0" w:noHBand="0" w:noVBand="1"/>
      </w:tblPr>
      <w:tblGrid>
        <w:gridCol w:w="2830"/>
        <w:gridCol w:w="1011"/>
        <w:gridCol w:w="720"/>
        <w:gridCol w:w="1286"/>
        <w:gridCol w:w="1070"/>
        <w:gridCol w:w="1061"/>
        <w:gridCol w:w="1126"/>
        <w:gridCol w:w="1074"/>
        <w:gridCol w:w="1074"/>
        <w:gridCol w:w="1074"/>
        <w:gridCol w:w="1074"/>
        <w:gridCol w:w="1074"/>
        <w:gridCol w:w="1123"/>
      </w:tblGrid>
      <w:tr w:rsidR="00F25FD8" w:rsidRPr="00F25FD8" w14:paraId="57448EFD" w14:textId="77777777" w:rsidTr="00563C14">
        <w:trPr>
          <w:trHeight w:val="20"/>
          <w:tblHeader/>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25F9C"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Показатели</w:t>
            </w: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401AC8C0"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2021</w:t>
            </w:r>
          </w:p>
        </w:tc>
        <w:tc>
          <w:tcPr>
            <w:tcW w:w="4543" w:type="dxa"/>
            <w:gridSpan w:val="4"/>
            <w:tcBorders>
              <w:top w:val="single" w:sz="4" w:space="0" w:color="auto"/>
              <w:left w:val="nil"/>
              <w:bottom w:val="single" w:sz="4" w:space="0" w:color="auto"/>
              <w:right w:val="single" w:sz="4" w:space="0" w:color="auto"/>
            </w:tcBorders>
            <w:shd w:val="clear" w:color="auto" w:fill="auto"/>
            <w:vAlign w:val="center"/>
            <w:hideMark/>
          </w:tcPr>
          <w:p w14:paraId="5E9448DC"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2022</w:t>
            </w:r>
          </w:p>
        </w:tc>
        <w:tc>
          <w:tcPr>
            <w:tcW w:w="2148" w:type="dxa"/>
            <w:gridSpan w:val="2"/>
            <w:tcBorders>
              <w:top w:val="single" w:sz="4" w:space="0" w:color="auto"/>
              <w:left w:val="nil"/>
              <w:bottom w:val="single" w:sz="4" w:space="0" w:color="auto"/>
              <w:right w:val="single" w:sz="4" w:space="0" w:color="auto"/>
            </w:tcBorders>
            <w:shd w:val="clear" w:color="auto" w:fill="auto"/>
            <w:vAlign w:val="center"/>
            <w:hideMark/>
          </w:tcPr>
          <w:p w14:paraId="79BC1B53"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2023</w:t>
            </w:r>
          </w:p>
        </w:tc>
        <w:tc>
          <w:tcPr>
            <w:tcW w:w="2148" w:type="dxa"/>
            <w:gridSpan w:val="2"/>
            <w:tcBorders>
              <w:top w:val="single" w:sz="4" w:space="0" w:color="auto"/>
              <w:left w:val="nil"/>
              <w:bottom w:val="single" w:sz="4" w:space="0" w:color="auto"/>
              <w:right w:val="single" w:sz="4" w:space="0" w:color="auto"/>
            </w:tcBorders>
            <w:shd w:val="clear" w:color="auto" w:fill="auto"/>
            <w:vAlign w:val="center"/>
            <w:hideMark/>
          </w:tcPr>
          <w:p w14:paraId="40714593"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2024</w:t>
            </w:r>
          </w:p>
        </w:tc>
        <w:tc>
          <w:tcPr>
            <w:tcW w:w="2197" w:type="dxa"/>
            <w:gridSpan w:val="2"/>
            <w:tcBorders>
              <w:top w:val="single" w:sz="4" w:space="0" w:color="auto"/>
              <w:left w:val="nil"/>
              <w:bottom w:val="single" w:sz="4" w:space="0" w:color="auto"/>
              <w:right w:val="single" w:sz="4" w:space="0" w:color="auto"/>
            </w:tcBorders>
            <w:shd w:val="clear" w:color="auto" w:fill="auto"/>
            <w:vAlign w:val="center"/>
            <w:hideMark/>
          </w:tcPr>
          <w:p w14:paraId="5486ED25"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2025</w:t>
            </w:r>
          </w:p>
        </w:tc>
      </w:tr>
      <w:tr w:rsidR="00F25FD8" w:rsidRPr="00F25FD8" w14:paraId="342E632A" w14:textId="77777777" w:rsidTr="00563C14">
        <w:trPr>
          <w:trHeight w:val="20"/>
          <w:tblHeader/>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C2E64FC" w14:textId="77777777" w:rsidR="00F25FD8" w:rsidRPr="00675319" w:rsidRDefault="00F25FD8" w:rsidP="00F25FD8">
            <w:pPr>
              <w:spacing w:after="0"/>
              <w:rPr>
                <w:rFonts w:ascii="Times New Roman" w:eastAsia="Times New Roman" w:hAnsi="Times New Roman" w:cs="Times New Roman"/>
                <w:lang w:eastAsia="ru-RU"/>
              </w:rPr>
            </w:pPr>
          </w:p>
        </w:tc>
        <w:tc>
          <w:tcPr>
            <w:tcW w:w="1731" w:type="dxa"/>
            <w:gridSpan w:val="2"/>
            <w:tcBorders>
              <w:top w:val="single" w:sz="4" w:space="0" w:color="auto"/>
              <w:left w:val="nil"/>
              <w:bottom w:val="single" w:sz="4" w:space="0" w:color="auto"/>
              <w:right w:val="single" w:sz="4" w:space="0" w:color="auto"/>
            </w:tcBorders>
            <w:shd w:val="clear" w:color="auto" w:fill="auto"/>
            <w:vAlign w:val="center"/>
            <w:hideMark/>
          </w:tcPr>
          <w:p w14:paraId="1AE51907"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факт</w:t>
            </w: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14:paraId="61FDD039" w14:textId="77777777" w:rsidR="00F25FD8" w:rsidRPr="00675319" w:rsidRDefault="00F25FD8" w:rsidP="00F25FD8">
            <w:pPr>
              <w:spacing w:after="0"/>
              <w:jc w:val="center"/>
              <w:rPr>
                <w:rFonts w:ascii="Times New Roman" w:eastAsia="Times New Roman" w:hAnsi="Times New Roman" w:cs="Times New Roman"/>
                <w:i/>
                <w:iCs/>
                <w:lang w:eastAsia="ru-RU"/>
              </w:rPr>
            </w:pPr>
            <w:proofErr w:type="spellStart"/>
            <w:r w:rsidRPr="00675319">
              <w:rPr>
                <w:rFonts w:ascii="Times New Roman" w:eastAsia="Times New Roman" w:hAnsi="Times New Roman" w:cs="Times New Roman"/>
                <w:i/>
                <w:iCs/>
                <w:lang w:eastAsia="ru-RU"/>
              </w:rPr>
              <w:t>справочно</w:t>
            </w:r>
            <w:proofErr w:type="spellEnd"/>
            <w:r w:rsidRPr="00675319">
              <w:rPr>
                <w:rFonts w:ascii="Times New Roman" w:eastAsia="Times New Roman" w:hAnsi="Times New Roman" w:cs="Times New Roman"/>
                <w:i/>
                <w:iCs/>
                <w:lang w:eastAsia="ru-RU"/>
              </w:rPr>
              <w:t>:</w:t>
            </w:r>
            <w:r w:rsidRPr="00675319">
              <w:rPr>
                <w:rFonts w:ascii="Times New Roman" w:eastAsia="Times New Roman" w:hAnsi="Times New Roman" w:cs="Times New Roman"/>
                <w:i/>
                <w:iCs/>
                <w:lang w:eastAsia="ru-RU"/>
              </w:rPr>
              <w:br/>
            </w:r>
            <w:proofErr w:type="spellStart"/>
            <w:r w:rsidRPr="00675319">
              <w:rPr>
                <w:rFonts w:ascii="Times New Roman" w:eastAsia="Times New Roman" w:hAnsi="Times New Roman" w:cs="Times New Roman"/>
                <w:i/>
                <w:iCs/>
                <w:lang w:eastAsia="ru-RU"/>
              </w:rPr>
              <w:t>прогноз</w:t>
            </w:r>
            <w:r w:rsidRPr="00675319">
              <w:rPr>
                <w:rFonts w:ascii="Times New Roman" w:eastAsia="Times New Roman" w:hAnsi="Times New Roman" w:cs="Times New Roman"/>
                <w:i/>
                <w:iCs/>
                <w:vertAlign w:val="superscript"/>
                <w:lang w:eastAsia="ru-RU"/>
              </w:rPr>
              <w:t>1</w:t>
            </w:r>
            <w:proofErr w:type="spellEnd"/>
          </w:p>
        </w:tc>
        <w:tc>
          <w:tcPr>
            <w:tcW w:w="2131" w:type="dxa"/>
            <w:gridSpan w:val="2"/>
            <w:tcBorders>
              <w:top w:val="single" w:sz="4" w:space="0" w:color="auto"/>
              <w:left w:val="nil"/>
              <w:bottom w:val="single" w:sz="4" w:space="0" w:color="auto"/>
              <w:right w:val="single" w:sz="4" w:space="0" w:color="auto"/>
            </w:tcBorders>
            <w:shd w:val="clear" w:color="auto" w:fill="auto"/>
            <w:vAlign w:val="center"/>
            <w:hideMark/>
          </w:tcPr>
          <w:p w14:paraId="6129FAC3"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НО</w:t>
            </w:r>
          </w:p>
        </w:tc>
        <w:tc>
          <w:tcPr>
            <w:tcW w:w="1126" w:type="dxa"/>
            <w:tcBorders>
              <w:top w:val="nil"/>
              <w:left w:val="nil"/>
              <w:bottom w:val="single" w:sz="4" w:space="0" w:color="auto"/>
              <w:right w:val="single" w:sz="4" w:space="0" w:color="auto"/>
            </w:tcBorders>
            <w:shd w:val="clear" w:color="auto" w:fill="auto"/>
            <w:vAlign w:val="center"/>
            <w:hideMark/>
          </w:tcPr>
          <w:p w14:paraId="228605CD"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РФ</w:t>
            </w:r>
          </w:p>
        </w:tc>
        <w:tc>
          <w:tcPr>
            <w:tcW w:w="6493" w:type="dxa"/>
            <w:gridSpan w:val="6"/>
            <w:tcBorders>
              <w:top w:val="single" w:sz="4" w:space="0" w:color="auto"/>
              <w:left w:val="nil"/>
              <w:bottom w:val="single" w:sz="4" w:space="0" w:color="auto"/>
              <w:right w:val="single" w:sz="4" w:space="0" w:color="auto"/>
            </w:tcBorders>
            <w:shd w:val="clear" w:color="auto" w:fill="auto"/>
            <w:vAlign w:val="center"/>
            <w:hideMark/>
          </w:tcPr>
          <w:p w14:paraId="0A993FB9"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прогноз</w:t>
            </w:r>
          </w:p>
        </w:tc>
      </w:tr>
      <w:tr w:rsidR="00F25FD8" w:rsidRPr="00F25FD8" w14:paraId="1D5471EB" w14:textId="77777777" w:rsidTr="00563C14">
        <w:trPr>
          <w:trHeight w:val="20"/>
          <w:tblHeader/>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29F1C9E" w14:textId="77777777" w:rsidR="00F25FD8" w:rsidRPr="00675319" w:rsidRDefault="00F25FD8" w:rsidP="00F25FD8">
            <w:pPr>
              <w:spacing w:after="0"/>
              <w:rPr>
                <w:rFonts w:ascii="Times New Roman" w:eastAsia="Times New Roman" w:hAnsi="Times New Roman" w:cs="Times New Roman"/>
                <w:lang w:eastAsia="ru-RU"/>
              </w:rPr>
            </w:pPr>
          </w:p>
        </w:tc>
        <w:tc>
          <w:tcPr>
            <w:tcW w:w="1011" w:type="dxa"/>
            <w:vMerge w:val="restart"/>
            <w:tcBorders>
              <w:top w:val="nil"/>
              <w:left w:val="single" w:sz="4" w:space="0" w:color="auto"/>
              <w:bottom w:val="single" w:sz="4" w:space="0" w:color="auto"/>
              <w:right w:val="single" w:sz="4" w:space="0" w:color="auto"/>
            </w:tcBorders>
            <w:shd w:val="clear" w:color="auto" w:fill="auto"/>
            <w:vAlign w:val="center"/>
            <w:hideMark/>
          </w:tcPr>
          <w:p w14:paraId="5D19DBD9"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НО</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13F6D0"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РФ</w:t>
            </w:r>
          </w:p>
        </w:tc>
        <w:tc>
          <w:tcPr>
            <w:tcW w:w="1286" w:type="dxa"/>
            <w:vMerge/>
            <w:tcBorders>
              <w:top w:val="nil"/>
              <w:left w:val="single" w:sz="4" w:space="0" w:color="auto"/>
              <w:bottom w:val="single" w:sz="4" w:space="0" w:color="auto"/>
              <w:right w:val="single" w:sz="4" w:space="0" w:color="auto"/>
            </w:tcBorders>
            <w:vAlign w:val="center"/>
            <w:hideMark/>
          </w:tcPr>
          <w:p w14:paraId="4CF06161" w14:textId="77777777" w:rsidR="00F25FD8" w:rsidRPr="00675319" w:rsidRDefault="00F25FD8" w:rsidP="00F25FD8">
            <w:pPr>
              <w:spacing w:after="0"/>
              <w:rPr>
                <w:rFonts w:ascii="Times New Roman" w:eastAsia="Times New Roman" w:hAnsi="Times New Roman" w:cs="Times New Roman"/>
                <w:i/>
                <w:iCs/>
                <w:lang w:eastAsia="ru-RU"/>
              </w:rPr>
            </w:pPr>
          </w:p>
        </w:tc>
        <w:tc>
          <w:tcPr>
            <w:tcW w:w="1070" w:type="dxa"/>
            <w:vMerge w:val="restart"/>
            <w:tcBorders>
              <w:top w:val="nil"/>
              <w:left w:val="single" w:sz="4" w:space="0" w:color="auto"/>
              <w:bottom w:val="single" w:sz="4" w:space="0" w:color="auto"/>
              <w:right w:val="single" w:sz="4" w:space="0" w:color="auto"/>
            </w:tcBorders>
            <w:shd w:val="clear" w:color="auto" w:fill="auto"/>
            <w:vAlign w:val="center"/>
            <w:hideMark/>
          </w:tcPr>
          <w:p w14:paraId="3CD49B95"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январь-</w:t>
            </w:r>
            <w:r w:rsidRPr="00675319">
              <w:rPr>
                <w:rFonts w:ascii="Times New Roman" w:eastAsia="Times New Roman" w:hAnsi="Times New Roman" w:cs="Times New Roman"/>
                <w:lang w:eastAsia="ru-RU"/>
              </w:rPr>
              <w:br/>
              <w:t>- март</w:t>
            </w:r>
            <w:r w:rsidRPr="00675319">
              <w:rPr>
                <w:rFonts w:ascii="Times New Roman" w:eastAsia="Times New Roman" w:hAnsi="Times New Roman" w:cs="Times New Roman"/>
                <w:lang w:eastAsia="ru-RU"/>
              </w:rPr>
              <w:br/>
              <w:t>(факт)</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14:paraId="436178B2"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январь-декабрь (оценка)</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14:paraId="0D602F24"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оценка (базовый вариант) </w:t>
            </w:r>
          </w:p>
        </w:tc>
        <w:tc>
          <w:tcPr>
            <w:tcW w:w="1074" w:type="dxa"/>
            <w:tcBorders>
              <w:top w:val="nil"/>
              <w:left w:val="nil"/>
              <w:bottom w:val="single" w:sz="4" w:space="0" w:color="auto"/>
              <w:right w:val="single" w:sz="4" w:space="0" w:color="auto"/>
            </w:tcBorders>
            <w:shd w:val="clear" w:color="auto" w:fill="auto"/>
            <w:vAlign w:val="center"/>
            <w:hideMark/>
          </w:tcPr>
          <w:p w14:paraId="3DFD2FD3"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НО</w:t>
            </w:r>
          </w:p>
        </w:tc>
        <w:tc>
          <w:tcPr>
            <w:tcW w:w="1074" w:type="dxa"/>
            <w:tcBorders>
              <w:top w:val="nil"/>
              <w:left w:val="nil"/>
              <w:bottom w:val="single" w:sz="4" w:space="0" w:color="auto"/>
              <w:right w:val="single" w:sz="4" w:space="0" w:color="auto"/>
            </w:tcBorders>
            <w:shd w:val="clear" w:color="auto" w:fill="auto"/>
            <w:vAlign w:val="center"/>
            <w:hideMark/>
          </w:tcPr>
          <w:p w14:paraId="352090E3"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РФ</w:t>
            </w:r>
            <w:r w:rsidRPr="00675319">
              <w:rPr>
                <w:rFonts w:ascii="Times New Roman" w:eastAsia="Times New Roman" w:hAnsi="Times New Roman" w:cs="Times New Roman"/>
                <w:vertAlign w:val="superscript"/>
                <w:lang w:eastAsia="ru-RU"/>
              </w:rPr>
              <w:t>2</w:t>
            </w:r>
          </w:p>
        </w:tc>
        <w:tc>
          <w:tcPr>
            <w:tcW w:w="1074" w:type="dxa"/>
            <w:tcBorders>
              <w:top w:val="nil"/>
              <w:left w:val="nil"/>
              <w:bottom w:val="single" w:sz="4" w:space="0" w:color="auto"/>
              <w:right w:val="single" w:sz="4" w:space="0" w:color="auto"/>
            </w:tcBorders>
            <w:shd w:val="clear" w:color="auto" w:fill="auto"/>
            <w:vAlign w:val="center"/>
            <w:hideMark/>
          </w:tcPr>
          <w:p w14:paraId="3D632922"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НО</w:t>
            </w:r>
          </w:p>
        </w:tc>
        <w:tc>
          <w:tcPr>
            <w:tcW w:w="1074" w:type="dxa"/>
            <w:tcBorders>
              <w:top w:val="nil"/>
              <w:left w:val="nil"/>
              <w:bottom w:val="single" w:sz="4" w:space="0" w:color="auto"/>
              <w:right w:val="single" w:sz="4" w:space="0" w:color="auto"/>
            </w:tcBorders>
            <w:shd w:val="clear" w:color="auto" w:fill="auto"/>
            <w:vAlign w:val="center"/>
            <w:hideMark/>
          </w:tcPr>
          <w:p w14:paraId="202DE0EF"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РФ</w:t>
            </w:r>
            <w:r w:rsidRPr="00675319">
              <w:rPr>
                <w:rFonts w:ascii="Times New Roman" w:eastAsia="Times New Roman" w:hAnsi="Times New Roman" w:cs="Times New Roman"/>
                <w:vertAlign w:val="superscript"/>
                <w:lang w:eastAsia="ru-RU"/>
              </w:rPr>
              <w:t>2</w:t>
            </w:r>
          </w:p>
        </w:tc>
        <w:tc>
          <w:tcPr>
            <w:tcW w:w="1074" w:type="dxa"/>
            <w:tcBorders>
              <w:top w:val="nil"/>
              <w:left w:val="nil"/>
              <w:bottom w:val="single" w:sz="4" w:space="0" w:color="auto"/>
              <w:right w:val="single" w:sz="4" w:space="0" w:color="auto"/>
            </w:tcBorders>
            <w:shd w:val="clear" w:color="auto" w:fill="auto"/>
            <w:vAlign w:val="center"/>
            <w:hideMark/>
          </w:tcPr>
          <w:p w14:paraId="1B1AF3AA"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НО</w:t>
            </w:r>
          </w:p>
        </w:tc>
        <w:tc>
          <w:tcPr>
            <w:tcW w:w="1123" w:type="dxa"/>
            <w:tcBorders>
              <w:top w:val="nil"/>
              <w:left w:val="nil"/>
              <w:bottom w:val="single" w:sz="4" w:space="0" w:color="auto"/>
              <w:right w:val="single" w:sz="4" w:space="0" w:color="auto"/>
            </w:tcBorders>
            <w:shd w:val="clear" w:color="auto" w:fill="auto"/>
            <w:vAlign w:val="center"/>
            <w:hideMark/>
          </w:tcPr>
          <w:p w14:paraId="74027521"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РФ</w:t>
            </w:r>
            <w:r w:rsidRPr="00675319">
              <w:rPr>
                <w:rFonts w:ascii="Times New Roman" w:eastAsia="Times New Roman" w:hAnsi="Times New Roman" w:cs="Times New Roman"/>
                <w:vertAlign w:val="superscript"/>
                <w:lang w:eastAsia="ru-RU"/>
              </w:rPr>
              <w:t>2</w:t>
            </w:r>
          </w:p>
        </w:tc>
      </w:tr>
      <w:tr w:rsidR="00F25FD8" w:rsidRPr="00F25FD8" w14:paraId="6719BAAA" w14:textId="77777777" w:rsidTr="00563C14">
        <w:trPr>
          <w:trHeight w:val="20"/>
          <w:tblHeader/>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BA312D2" w14:textId="77777777" w:rsidR="00F25FD8" w:rsidRPr="00675319" w:rsidRDefault="00F25FD8" w:rsidP="00F25FD8">
            <w:pPr>
              <w:spacing w:after="0"/>
              <w:rPr>
                <w:rFonts w:ascii="Times New Roman" w:eastAsia="Times New Roman" w:hAnsi="Times New Roman" w:cs="Times New Roman"/>
                <w:lang w:eastAsia="ru-RU"/>
              </w:rPr>
            </w:pPr>
          </w:p>
        </w:tc>
        <w:tc>
          <w:tcPr>
            <w:tcW w:w="1011" w:type="dxa"/>
            <w:vMerge/>
            <w:tcBorders>
              <w:top w:val="nil"/>
              <w:left w:val="single" w:sz="4" w:space="0" w:color="auto"/>
              <w:bottom w:val="single" w:sz="4" w:space="0" w:color="auto"/>
              <w:right w:val="single" w:sz="4" w:space="0" w:color="auto"/>
            </w:tcBorders>
            <w:vAlign w:val="center"/>
            <w:hideMark/>
          </w:tcPr>
          <w:p w14:paraId="4A15E2F2" w14:textId="77777777" w:rsidR="00F25FD8" w:rsidRPr="00675319" w:rsidRDefault="00F25FD8" w:rsidP="00F25FD8">
            <w:pPr>
              <w:spacing w:after="0"/>
              <w:rPr>
                <w:rFonts w:ascii="Times New Roman" w:eastAsia="Times New Roman" w:hAnsi="Times New Roman" w:cs="Times New Roman"/>
                <w:lang w:eastAsia="ru-RU"/>
              </w:rPr>
            </w:pPr>
          </w:p>
        </w:tc>
        <w:tc>
          <w:tcPr>
            <w:tcW w:w="720" w:type="dxa"/>
            <w:vMerge/>
            <w:tcBorders>
              <w:top w:val="nil"/>
              <w:left w:val="single" w:sz="4" w:space="0" w:color="auto"/>
              <w:bottom w:val="single" w:sz="4" w:space="0" w:color="auto"/>
              <w:right w:val="single" w:sz="4" w:space="0" w:color="auto"/>
            </w:tcBorders>
            <w:vAlign w:val="center"/>
            <w:hideMark/>
          </w:tcPr>
          <w:p w14:paraId="44B043E4" w14:textId="77777777" w:rsidR="00F25FD8" w:rsidRPr="00675319" w:rsidRDefault="00F25FD8" w:rsidP="00F25FD8">
            <w:pPr>
              <w:spacing w:after="0"/>
              <w:rPr>
                <w:rFonts w:ascii="Times New Roman" w:eastAsia="Times New Roman" w:hAnsi="Times New Roman" w:cs="Times New Roman"/>
                <w:lang w:eastAsia="ru-RU"/>
              </w:rPr>
            </w:pPr>
          </w:p>
        </w:tc>
        <w:tc>
          <w:tcPr>
            <w:tcW w:w="1286" w:type="dxa"/>
            <w:vMerge/>
            <w:tcBorders>
              <w:top w:val="nil"/>
              <w:left w:val="single" w:sz="4" w:space="0" w:color="auto"/>
              <w:bottom w:val="single" w:sz="4" w:space="0" w:color="auto"/>
              <w:right w:val="single" w:sz="4" w:space="0" w:color="auto"/>
            </w:tcBorders>
            <w:vAlign w:val="center"/>
            <w:hideMark/>
          </w:tcPr>
          <w:p w14:paraId="392963D6" w14:textId="77777777" w:rsidR="00F25FD8" w:rsidRPr="00675319" w:rsidRDefault="00F25FD8" w:rsidP="00F25FD8">
            <w:pPr>
              <w:spacing w:after="0"/>
              <w:rPr>
                <w:rFonts w:ascii="Times New Roman" w:eastAsia="Times New Roman" w:hAnsi="Times New Roman" w:cs="Times New Roman"/>
                <w:i/>
                <w:iCs/>
                <w:lang w:eastAsia="ru-RU"/>
              </w:rPr>
            </w:pPr>
          </w:p>
        </w:tc>
        <w:tc>
          <w:tcPr>
            <w:tcW w:w="1070" w:type="dxa"/>
            <w:vMerge/>
            <w:tcBorders>
              <w:top w:val="nil"/>
              <w:left w:val="single" w:sz="4" w:space="0" w:color="auto"/>
              <w:bottom w:val="single" w:sz="4" w:space="0" w:color="auto"/>
              <w:right w:val="single" w:sz="4" w:space="0" w:color="auto"/>
            </w:tcBorders>
            <w:vAlign w:val="center"/>
            <w:hideMark/>
          </w:tcPr>
          <w:p w14:paraId="03E7D2B3" w14:textId="77777777" w:rsidR="00F25FD8" w:rsidRPr="00675319" w:rsidRDefault="00F25FD8" w:rsidP="00F25FD8">
            <w:pPr>
              <w:spacing w:after="0"/>
              <w:rPr>
                <w:rFonts w:ascii="Times New Roman" w:eastAsia="Times New Roman" w:hAnsi="Times New Roman" w:cs="Times New Roman"/>
                <w:lang w:eastAsia="ru-RU"/>
              </w:rPr>
            </w:pPr>
          </w:p>
        </w:tc>
        <w:tc>
          <w:tcPr>
            <w:tcW w:w="1061" w:type="dxa"/>
            <w:vMerge/>
            <w:tcBorders>
              <w:top w:val="nil"/>
              <w:left w:val="single" w:sz="4" w:space="0" w:color="auto"/>
              <w:bottom w:val="single" w:sz="4" w:space="0" w:color="auto"/>
              <w:right w:val="single" w:sz="4" w:space="0" w:color="auto"/>
            </w:tcBorders>
            <w:vAlign w:val="center"/>
            <w:hideMark/>
          </w:tcPr>
          <w:p w14:paraId="6F8ADB37" w14:textId="77777777" w:rsidR="00F25FD8" w:rsidRPr="00675319" w:rsidRDefault="00F25FD8" w:rsidP="00F25FD8">
            <w:pPr>
              <w:spacing w:after="0"/>
              <w:rPr>
                <w:rFonts w:ascii="Times New Roman" w:eastAsia="Times New Roman" w:hAnsi="Times New Roman" w:cs="Times New Roman"/>
                <w:lang w:eastAsia="ru-RU"/>
              </w:rPr>
            </w:pPr>
          </w:p>
        </w:tc>
        <w:tc>
          <w:tcPr>
            <w:tcW w:w="1126" w:type="dxa"/>
            <w:vMerge/>
            <w:tcBorders>
              <w:top w:val="nil"/>
              <w:left w:val="single" w:sz="4" w:space="0" w:color="auto"/>
              <w:bottom w:val="single" w:sz="4" w:space="0" w:color="auto"/>
              <w:right w:val="single" w:sz="4" w:space="0" w:color="auto"/>
            </w:tcBorders>
            <w:vAlign w:val="center"/>
            <w:hideMark/>
          </w:tcPr>
          <w:p w14:paraId="3D08C40B" w14:textId="77777777" w:rsidR="00F25FD8" w:rsidRPr="00675319" w:rsidRDefault="00F25FD8" w:rsidP="00F25FD8">
            <w:pPr>
              <w:spacing w:after="0"/>
              <w:rPr>
                <w:rFonts w:ascii="Times New Roman" w:eastAsia="Times New Roman" w:hAnsi="Times New Roman" w:cs="Times New Roman"/>
                <w:lang w:eastAsia="ru-RU"/>
              </w:rPr>
            </w:pPr>
          </w:p>
        </w:tc>
        <w:tc>
          <w:tcPr>
            <w:tcW w:w="1074" w:type="dxa"/>
            <w:tcBorders>
              <w:top w:val="nil"/>
              <w:left w:val="nil"/>
              <w:bottom w:val="single" w:sz="4" w:space="0" w:color="auto"/>
              <w:right w:val="single" w:sz="4" w:space="0" w:color="auto"/>
            </w:tcBorders>
            <w:shd w:val="clear" w:color="000000" w:fill="FFFFFF"/>
            <w:vAlign w:val="center"/>
            <w:hideMark/>
          </w:tcPr>
          <w:p w14:paraId="1455A59A"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базовый вариант</w:t>
            </w:r>
          </w:p>
        </w:tc>
        <w:tc>
          <w:tcPr>
            <w:tcW w:w="1074" w:type="dxa"/>
            <w:tcBorders>
              <w:top w:val="nil"/>
              <w:left w:val="nil"/>
              <w:bottom w:val="single" w:sz="4" w:space="0" w:color="auto"/>
              <w:right w:val="single" w:sz="4" w:space="0" w:color="auto"/>
            </w:tcBorders>
            <w:shd w:val="clear" w:color="auto" w:fill="auto"/>
            <w:vAlign w:val="center"/>
            <w:hideMark/>
          </w:tcPr>
          <w:p w14:paraId="34BEC2FD"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базовый вариант </w:t>
            </w:r>
          </w:p>
        </w:tc>
        <w:tc>
          <w:tcPr>
            <w:tcW w:w="1074" w:type="dxa"/>
            <w:tcBorders>
              <w:top w:val="nil"/>
              <w:left w:val="nil"/>
              <w:bottom w:val="single" w:sz="4" w:space="0" w:color="auto"/>
              <w:right w:val="single" w:sz="4" w:space="0" w:color="auto"/>
            </w:tcBorders>
            <w:shd w:val="clear" w:color="000000" w:fill="FFFFFF"/>
            <w:vAlign w:val="center"/>
            <w:hideMark/>
          </w:tcPr>
          <w:p w14:paraId="154B26AD"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базовый вариант</w:t>
            </w:r>
          </w:p>
        </w:tc>
        <w:tc>
          <w:tcPr>
            <w:tcW w:w="1074" w:type="dxa"/>
            <w:tcBorders>
              <w:top w:val="nil"/>
              <w:left w:val="nil"/>
              <w:bottom w:val="single" w:sz="4" w:space="0" w:color="auto"/>
              <w:right w:val="single" w:sz="4" w:space="0" w:color="auto"/>
            </w:tcBorders>
            <w:shd w:val="clear" w:color="auto" w:fill="auto"/>
            <w:vAlign w:val="center"/>
            <w:hideMark/>
          </w:tcPr>
          <w:p w14:paraId="7F176840"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базовый вариант </w:t>
            </w:r>
          </w:p>
        </w:tc>
        <w:tc>
          <w:tcPr>
            <w:tcW w:w="1074" w:type="dxa"/>
            <w:tcBorders>
              <w:top w:val="nil"/>
              <w:left w:val="nil"/>
              <w:bottom w:val="single" w:sz="4" w:space="0" w:color="auto"/>
              <w:right w:val="single" w:sz="4" w:space="0" w:color="auto"/>
            </w:tcBorders>
            <w:shd w:val="clear" w:color="000000" w:fill="FFFFFF"/>
            <w:vAlign w:val="center"/>
            <w:hideMark/>
          </w:tcPr>
          <w:p w14:paraId="4007624D"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базовый вариант</w:t>
            </w:r>
          </w:p>
        </w:tc>
        <w:tc>
          <w:tcPr>
            <w:tcW w:w="1123" w:type="dxa"/>
            <w:tcBorders>
              <w:top w:val="nil"/>
              <w:left w:val="nil"/>
              <w:bottom w:val="single" w:sz="4" w:space="0" w:color="auto"/>
              <w:right w:val="single" w:sz="4" w:space="0" w:color="auto"/>
            </w:tcBorders>
            <w:shd w:val="clear" w:color="auto" w:fill="auto"/>
            <w:vAlign w:val="center"/>
            <w:hideMark/>
          </w:tcPr>
          <w:p w14:paraId="7652F1F8" w14:textId="77777777" w:rsidR="00F25FD8" w:rsidRPr="00675319" w:rsidRDefault="00F25FD8" w:rsidP="00F25FD8">
            <w:pPr>
              <w:spacing w:after="0"/>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базовый вариант </w:t>
            </w:r>
          </w:p>
        </w:tc>
      </w:tr>
      <w:tr w:rsidR="00F25FD8" w:rsidRPr="00F25FD8" w14:paraId="656D30A0" w14:textId="77777777" w:rsidTr="00563C14">
        <w:trPr>
          <w:trHeight w:val="20"/>
        </w:trPr>
        <w:tc>
          <w:tcPr>
            <w:tcW w:w="155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11B0A76"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Уровень потребительской инфляции</w:t>
            </w:r>
          </w:p>
        </w:tc>
      </w:tr>
      <w:tr w:rsidR="00563C14" w:rsidRPr="00F25FD8" w14:paraId="088195DD"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8EF4936"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к предыдущему году, %</w:t>
            </w:r>
          </w:p>
        </w:tc>
        <w:tc>
          <w:tcPr>
            <w:tcW w:w="1011" w:type="dxa"/>
            <w:tcBorders>
              <w:top w:val="nil"/>
              <w:left w:val="nil"/>
              <w:bottom w:val="single" w:sz="4" w:space="0" w:color="auto"/>
              <w:right w:val="single" w:sz="4" w:space="0" w:color="auto"/>
            </w:tcBorders>
            <w:shd w:val="clear" w:color="auto" w:fill="auto"/>
            <w:vAlign w:val="center"/>
            <w:hideMark/>
          </w:tcPr>
          <w:p w14:paraId="7ED86359"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107</w:t>
            </w:r>
          </w:p>
        </w:tc>
        <w:tc>
          <w:tcPr>
            <w:tcW w:w="720" w:type="dxa"/>
            <w:tcBorders>
              <w:top w:val="nil"/>
              <w:left w:val="nil"/>
              <w:bottom w:val="single" w:sz="4" w:space="0" w:color="auto"/>
              <w:right w:val="single" w:sz="4" w:space="0" w:color="auto"/>
            </w:tcBorders>
            <w:shd w:val="clear" w:color="auto" w:fill="auto"/>
            <w:vAlign w:val="center"/>
            <w:hideMark/>
          </w:tcPr>
          <w:p w14:paraId="4E683927"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106,7</w:t>
            </w:r>
          </w:p>
        </w:tc>
        <w:tc>
          <w:tcPr>
            <w:tcW w:w="1286" w:type="dxa"/>
            <w:tcBorders>
              <w:top w:val="nil"/>
              <w:left w:val="nil"/>
              <w:bottom w:val="single" w:sz="4" w:space="0" w:color="auto"/>
              <w:right w:val="single" w:sz="4" w:space="0" w:color="auto"/>
            </w:tcBorders>
            <w:shd w:val="clear" w:color="auto" w:fill="auto"/>
            <w:vAlign w:val="center"/>
            <w:hideMark/>
          </w:tcPr>
          <w:p w14:paraId="0F6575B2"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104 - 104,3</w:t>
            </w:r>
          </w:p>
        </w:tc>
        <w:tc>
          <w:tcPr>
            <w:tcW w:w="1070" w:type="dxa"/>
            <w:tcBorders>
              <w:top w:val="nil"/>
              <w:left w:val="nil"/>
              <w:bottom w:val="single" w:sz="4" w:space="0" w:color="auto"/>
              <w:right w:val="single" w:sz="4" w:space="0" w:color="auto"/>
            </w:tcBorders>
            <w:shd w:val="clear" w:color="auto" w:fill="auto"/>
            <w:vAlign w:val="center"/>
            <w:hideMark/>
          </w:tcPr>
          <w:p w14:paraId="4260F00D"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113</w:t>
            </w:r>
            <w:r w:rsidRPr="00675319">
              <w:rPr>
                <w:rFonts w:ascii="Times New Roman" w:eastAsia="Times New Roman" w:hAnsi="Times New Roman" w:cs="Times New Roman"/>
                <w:lang w:eastAsia="ru-RU"/>
              </w:rPr>
              <w:br/>
              <w:t>(янв.-апрель)</w:t>
            </w:r>
          </w:p>
        </w:tc>
        <w:tc>
          <w:tcPr>
            <w:tcW w:w="1061" w:type="dxa"/>
            <w:tcBorders>
              <w:top w:val="nil"/>
              <w:left w:val="nil"/>
              <w:bottom w:val="single" w:sz="4" w:space="0" w:color="auto"/>
              <w:right w:val="single" w:sz="4" w:space="0" w:color="auto"/>
            </w:tcBorders>
            <w:shd w:val="clear" w:color="auto" w:fill="auto"/>
            <w:vAlign w:val="center"/>
            <w:hideMark/>
          </w:tcPr>
          <w:p w14:paraId="1BE5FA04"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116</w:t>
            </w:r>
          </w:p>
        </w:tc>
        <w:tc>
          <w:tcPr>
            <w:tcW w:w="1126" w:type="dxa"/>
            <w:tcBorders>
              <w:top w:val="nil"/>
              <w:left w:val="nil"/>
              <w:bottom w:val="single" w:sz="4" w:space="0" w:color="auto"/>
              <w:right w:val="single" w:sz="4" w:space="0" w:color="auto"/>
            </w:tcBorders>
            <w:shd w:val="clear" w:color="auto" w:fill="auto"/>
            <w:vAlign w:val="center"/>
            <w:hideMark/>
          </w:tcPr>
          <w:p w14:paraId="60B53661"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116,5</w:t>
            </w:r>
          </w:p>
        </w:tc>
        <w:tc>
          <w:tcPr>
            <w:tcW w:w="1074" w:type="dxa"/>
            <w:tcBorders>
              <w:top w:val="nil"/>
              <w:left w:val="nil"/>
              <w:bottom w:val="single" w:sz="4" w:space="0" w:color="auto"/>
              <w:right w:val="single" w:sz="4" w:space="0" w:color="auto"/>
            </w:tcBorders>
            <w:shd w:val="clear" w:color="auto" w:fill="auto"/>
            <w:vAlign w:val="center"/>
            <w:hideMark/>
          </w:tcPr>
          <w:p w14:paraId="22F419A8"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109</w:t>
            </w:r>
          </w:p>
        </w:tc>
        <w:tc>
          <w:tcPr>
            <w:tcW w:w="1074" w:type="dxa"/>
            <w:tcBorders>
              <w:top w:val="nil"/>
              <w:left w:val="nil"/>
              <w:bottom w:val="single" w:sz="4" w:space="0" w:color="auto"/>
              <w:right w:val="single" w:sz="4" w:space="0" w:color="auto"/>
            </w:tcBorders>
            <w:shd w:val="clear" w:color="auto" w:fill="auto"/>
            <w:vAlign w:val="center"/>
            <w:hideMark/>
          </w:tcPr>
          <w:p w14:paraId="0989038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109</w:t>
            </w:r>
          </w:p>
        </w:tc>
        <w:tc>
          <w:tcPr>
            <w:tcW w:w="1074" w:type="dxa"/>
            <w:tcBorders>
              <w:top w:val="nil"/>
              <w:left w:val="nil"/>
              <w:bottom w:val="single" w:sz="4" w:space="0" w:color="auto"/>
              <w:right w:val="single" w:sz="4" w:space="0" w:color="auto"/>
            </w:tcBorders>
            <w:shd w:val="clear" w:color="auto" w:fill="auto"/>
            <w:vAlign w:val="center"/>
            <w:hideMark/>
          </w:tcPr>
          <w:p w14:paraId="6858D5B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104,6</w:t>
            </w:r>
          </w:p>
        </w:tc>
        <w:tc>
          <w:tcPr>
            <w:tcW w:w="1074" w:type="dxa"/>
            <w:tcBorders>
              <w:top w:val="nil"/>
              <w:left w:val="nil"/>
              <w:bottom w:val="single" w:sz="4" w:space="0" w:color="auto"/>
              <w:right w:val="single" w:sz="4" w:space="0" w:color="auto"/>
            </w:tcBorders>
            <w:shd w:val="clear" w:color="auto" w:fill="auto"/>
            <w:vAlign w:val="center"/>
            <w:hideMark/>
          </w:tcPr>
          <w:p w14:paraId="330BA380"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104,6</w:t>
            </w:r>
          </w:p>
        </w:tc>
        <w:tc>
          <w:tcPr>
            <w:tcW w:w="1074" w:type="dxa"/>
            <w:tcBorders>
              <w:top w:val="nil"/>
              <w:left w:val="nil"/>
              <w:bottom w:val="single" w:sz="4" w:space="0" w:color="auto"/>
              <w:right w:val="single" w:sz="4" w:space="0" w:color="auto"/>
            </w:tcBorders>
            <w:shd w:val="clear" w:color="auto" w:fill="auto"/>
            <w:vAlign w:val="center"/>
            <w:hideMark/>
          </w:tcPr>
          <w:p w14:paraId="608C2D0E"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104</w:t>
            </w:r>
          </w:p>
        </w:tc>
        <w:tc>
          <w:tcPr>
            <w:tcW w:w="1123" w:type="dxa"/>
            <w:tcBorders>
              <w:top w:val="nil"/>
              <w:left w:val="nil"/>
              <w:bottom w:val="single" w:sz="4" w:space="0" w:color="auto"/>
              <w:right w:val="single" w:sz="4" w:space="0" w:color="auto"/>
            </w:tcBorders>
            <w:shd w:val="clear" w:color="auto" w:fill="auto"/>
            <w:vAlign w:val="center"/>
            <w:hideMark/>
          </w:tcPr>
          <w:p w14:paraId="7CA95DD4"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104</w:t>
            </w:r>
          </w:p>
        </w:tc>
      </w:tr>
      <w:tr w:rsidR="00F25FD8" w:rsidRPr="00F25FD8" w14:paraId="4D659F8F" w14:textId="77777777" w:rsidTr="00563C14">
        <w:trPr>
          <w:trHeight w:val="20"/>
        </w:trPr>
        <w:tc>
          <w:tcPr>
            <w:tcW w:w="155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E5EFEE6"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Валовой региональный продукт (по РФ - валовой внутренний продукт)</w:t>
            </w:r>
          </w:p>
        </w:tc>
      </w:tr>
      <w:tr w:rsidR="00563C14" w:rsidRPr="00F25FD8" w14:paraId="02DB6CC9"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EA72144"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индекс физического объема, </w:t>
            </w:r>
            <w:r w:rsidRPr="00675319">
              <w:rPr>
                <w:rFonts w:ascii="Times New Roman" w:eastAsia="Times New Roman" w:hAnsi="Times New Roman" w:cs="Times New Roman"/>
                <w:lang w:eastAsia="ru-RU"/>
              </w:rPr>
              <w:br/>
              <w:t xml:space="preserve">% к пред. году </w:t>
            </w:r>
          </w:p>
        </w:tc>
        <w:tc>
          <w:tcPr>
            <w:tcW w:w="1011" w:type="dxa"/>
            <w:tcBorders>
              <w:top w:val="nil"/>
              <w:left w:val="nil"/>
              <w:bottom w:val="single" w:sz="4" w:space="0" w:color="auto"/>
              <w:right w:val="single" w:sz="4" w:space="0" w:color="auto"/>
            </w:tcBorders>
            <w:shd w:val="clear" w:color="auto" w:fill="auto"/>
            <w:vAlign w:val="center"/>
            <w:hideMark/>
          </w:tcPr>
          <w:p w14:paraId="7CB41241"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106,5</w:t>
            </w:r>
          </w:p>
        </w:tc>
        <w:tc>
          <w:tcPr>
            <w:tcW w:w="720" w:type="dxa"/>
            <w:tcBorders>
              <w:top w:val="nil"/>
              <w:left w:val="nil"/>
              <w:bottom w:val="single" w:sz="4" w:space="0" w:color="auto"/>
              <w:right w:val="single" w:sz="4" w:space="0" w:color="auto"/>
            </w:tcBorders>
            <w:shd w:val="clear" w:color="auto" w:fill="auto"/>
            <w:vAlign w:val="center"/>
            <w:hideMark/>
          </w:tcPr>
          <w:p w14:paraId="232D3EAD"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104,7</w:t>
            </w:r>
          </w:p>
        </w:tc>
        <w:tc>
          <w:tcPr>
            <w:tcW w:w="1286" w:type="dxa"/>
            <w:tcBorders>
              <w:top w:val="nil"/>
              <w:left w:val="nil"/>
              <w:bottom w:val="single" w:sz="4" w:space="0" w:color="auto"/>
              <w:right w:val="single" w:sz="4" w:space="0" w:color="auto"/>
            </w:tcBorders>
            <w:shd w:val="clear" w:color="auto" w:fill="auto"/>
            <w:vAlign w:val="center"/>
            <w:hideMark/>
          </w:tcPr>
          <w:p w14:paraId="19CA3E74"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103,3</w:t>
            </w:r>
          </w:p>
        </w:tc>
        <w:tc>
          <w:tcPr>
            <w:tcW w:w="1070" w:type="dxa"/>
            <w:tcBorders>
              <w:top w:val="nil"/>
              <w:left w:val="nil"/>
              <w:bottom w:val="single" w:sz="4" w:space="0" w:color="auto"/>
              <w:right w:val="single" w:sz="4" w:space="0" w:color="auto"/>
            </w:tcBorders>
            <w:shd w:val="clear" w:color="auto" w:fill="auto"/>
            <w:vAlign w:val="center"/>
            <w:hideMark/>
          </w:tcPr>
          <w:p w14:paraId="7ECAA62E"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107 (оценка)</w:t>
            </w:r>
          </w:p>
        </w:tc>
        <w:tc>
          <w:tcPr>
            <w:tcW w:w="1061" w:type="dxa"/>
            <w:tcBorders>
              <w:top w:val="nil"/>
              <w:left w:val="nil"/>
              <w:bottom w:val="single" w:sz="4" w:space="0" w:color="auto"/>
              <w:right w:val="single" w:sz="4" w:space="0" w:color="auto"/>
            </w:tcBorders>
            <w:shd w:val="clear" w:color="auto" w:fill="auto"/>
            <w:vAlign w:val="center"/>
            <w:hideMark/>
          </w:tcPr>
          <w:p w14:paraId="3F561BD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92,2</w:t>
            </w:r>
          </w:p>
        </w:tc>
        <w:tc>
          <w:tcPr>
            <w:tcW w:w="1126" w:type="dxa"/>
            <w:tcBorders>
              <w:top w:val="nil"/>
              <w:left w:val="nil"/>
              <w:bottom w:val="single" w:sz="4" w:space="0" w:color="auto"/>
              <w:right w:val="single" w:sz="4" w:space="0" w:color="auto"/>
            </w:tcBorders>
            <w:shd w:val="clear" w:color="auto" w:fill="auto"/>
            <w:vAlign w:val="center"/>
            <w:hideMark/>
          </w:tcPr>
          <w:p w14:paraId="6576B49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92,2</w:t>
            </w:r>
          </w:p>
        </w:tc>
        <w:tc>
          <w:tcPr>
            <w:tcW w:w="1074" w:type="dxa"/>
            <w:tcBorders>
              <w:top w:val="nil"/>
              <w:left w:val="nil"/>
              <w:bottom w:val="single" w:sz="4" w:space="0" w:color="auto"/>
              <w:right w:val="single" w:sz="4" w:space="0" w:color="auto"/>
            </w:tcBorders>
            <w:shd w:val="clear" w:color="auto" w:fill="auto"/>
            <w:vAlign w:val="center"/>
            <w:hideMark/>
          </w:tcPr>
          <w:p w14:paraId="15FAC22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101</w:t>
            </w:r>
          </w:p>
        </w:tc>
        <w:tc>
          <w:tcPr>
            <w:tcW w:w="1074" w:type="dxa"/>
            <w:tcBorders>
              <w:top w:val="nil"/>
              <w:left w:val="nil"/>
              <w:bottom w:val="single" w:sz="4" w:space="0" w:color="auto"/>
              <w:right w:val="single" w:sz="4" w:space="0" w:color="auto"/>
            </w:tcBorders>
            <w:shd w:val="clear" w:color="auto" w:fill="auto"/>
            <w:vAlign w:val="center"/>
            <w:hideMark/>
          </w:tcPr>
          <w:p w14:paraId="4FF6F59C"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99,3</w:t>
            </w:r>
          </w:p>
        </w:tc>
        <w:tc>
          <w:tcPr>
            <w:tcW w:w="1074" w:type="dxa"/>
            <w:tcBorders>
              <w:top w:val="nil"/>
              <w:left w:val="nil"/>
              <w:bottom w:val="single" w:sz="4" w:space="0" w:color="auto"/>
              <w:right w:val="single" w:sz="4" w:space="0" w:color="auto"/>
            </w:tcBorders>
            <w:shd w:val="clear" w:color="auto" w:fill="auto"/>
            <w:vAlign w:val="center"/>
            <w:hideMark/>
          </w:tcPr>
          <w:p w14:paraId="5039384A"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103,2</w:t>
            </w:r>
          </w:p>
        </w:tc>
        <w:tc>
          <w:tcPr>
            <w:tcW w:w="1074" w:type="dxa"/>
            <w:tcBorders>
              <w:top w:val="nil"/>
              <w:left w:val="nil"/>
              <w:bottom w:val="single" w:sz="4" w:space="0" w:color="auto"/>
              <w:right w:val="single" w:sz="4" w:space="0" w:color="auto"/>
            </w:tcBorders>
            <w:shd w:val="clear" w:color="auto" w:fill="auto"/>
            <w:vAlign w:val="center"/>
            <w:hideMark/>
          </w:tcPr>
          <w:p w14:paraId="3E3147D3"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103,2</w:t>
            </w:r>
          </w:p>
        </w:tc>
        <w:tc>
          <w:tcPr>
            <w:tcW w:w="1074" w:type="dxa"/>
            <w:tcBorders>
              <w:top w:val="nil"/>
              <w:left w:val="nil"/>
              <w:bottom w:val="single" w:sz="4" w:space="0" w:color="auto"/>
              <w:right w:val="single" w:sz="4" w:space="0" w:color="auto"/>
            </w:tcBorders>
            <w:shd w:val="clear" w:color="auto" w:fill="auto"/>
            <w:vAlign w:val="center"/>
            <w:hideMark/>
          </w:tcPr>
          <w:p w14:paraId="039D346F"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102,6</w:t>
            </w:r>
          </w:p>
        </w:tc>
        <w:tc>
          <w:tcPr>
            <w:tcW w:w="1123" w:type="dxa"/>
            <w:tcBorders>
              <w:top w:val="nil"/>
              <w:left w:val="nil"/>
              <w:bottom w:val="single" w:sz="4" w:space="0" w:color="auto"/>
              <w:right w:val="single" w:sz="4" w:space="0" w:color="auto"/>
            </w:tcBorders>
            <w:shd w:val="clear" w:color="auto" w:fill="auto"/>
            <w:vAlign w:val="center"/>
            <w:hideMark/>
          </w:tcPr>
          <w:p w14:paraId="40F14471"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102,6</w:t>
            </w:r>
          </w:p>
        </w:tc>
      </w:tr>
      <w:tr w:rsidR="00F25FD8" w:rsidRPr="00F25FD8" w14:paraId="24570167" w14:textId="77777777" w:rsidTr="00563C14">
        <w:trPr>
          <w:trHeight w:val="20"/>
        </w:trPr>
        <w:tc>
          <w:tcPr>
            <w:tcW w:w="155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6E9044E"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Продукция промышленности</w:t>
            </w:r>
          </w:p>
        </w:tc>
      </w:tr>
      <w:tr w:rsidR="00563C14" w:rsidRPr="00F25FD8" w14:paraId="7D864E70"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8DD8776"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индекс промышленного производства, % к пред. году</w:t>
            </w:r>
          </w:p>
        </w:tc>
        <w:tc>
          <w:tcPr>
            <w:tcW w:w="1011" w:type="dxa"/>
            <w:tcBorders>
              <w:top w:val="nil"/>
              <w:left w:val="nil"/>
              <w:bottom w:val="single" w:sz="4" w:space="0" w:color="auto"/>
              <w:right w:val="single" w:sz="4" w:space="0" w:color="auto"/>
            </w:tcBorders>
            <w:shd w:val="clear" w:color="auto" w:fill="auto"/>
            <w:vAlign w:val="center"/>
            <w:hideMark/>
          </w:tcPr>
          <w:p w14:paraId="25A298CE"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113,8</w:t>
            </w:r>
          </w:p>
        </w:tc>
        <w:tc>
          <w:tcPr>
            <w:tcW w:w="720" w:type="dxa"/>
            <w:tcBorders>
              <w:top w:val="nil"/>
              <w:left w:val="nil"/>
              <w:bottom w:val="single" w:sz="4" w:space="0" w:color="auto"/>
              <w:right w:val="single" w:sz="4" w:space="0" w:color="auto"/>
            </w:tcBorders>
            <w:shd w:val="clear" w:color="auto" w:fill="auto"/>
            <w:vAlign w:val="center"/>
            <w:hideMark/>
          </w:tcPr>
          <w:p w14:paraId="69CCCFA1"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105,3</w:t>
            </w:r>
          </w:p>
        </w:tc>
        <w:tc>
          <w:tcPr>
            <w:tcW w:w="1286" w:type="dxa"/>
            <w:tcBorders>
              <w:top w:val="nil"/>
              <w:left w:val="nil"/>
              <w:bottom w:val="single" w:sz="4" w:space="0" w:color="auto"/>
              <w:right w:val="single" w:sz="4" w:space="0" w:color="auto"/>
            </w:tcBorders>
            <w:shd w:val="clear" w:color="auto" w:fill="auto"/>
            <w:vAlign w:val="center"/>
            <w:hideMark/>
          </w:tcPr>
          <w:p w14:paraId="7146478D"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103,3</w:t>
            </w:r>
          </w:p>
        </w:tc>
        <w:tc>
          <w:tcPr>
            <w:tcW w:w="1070" w:type="dxa"/>
            <w:tcBorders>
              <w:top w:val="nil"/>
              <w:left w:val="nil"/>
              <w:bottom w:val="single" w:sz="4" w:space="0" w:color="auto"/>
              <w:right w:val="single" w:sz="4" w:space="0" w:color="auto"/>
            </w:tcBorders>
            <w:shd w:val="clear" w:color="auto" w:fill="auto"/>
            <w:vAlign w:val="center"/>
            <w:hideMark/>
          </w:tcPr>
          <w:p w14:paraId="3033D3ED"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113,6</w:t>
            </w:r>
          </w:p>
        </w:tc>
        <w:tc>
          <w:tcPr>
            <w:tcW w:w="1061" w:type="dxa"/>
            <w:tcBorders>
              <w:top w:val="nil"/>
              <w:left w:val="nil"/>
              <w:bottom w:val="single" w:sz="4" w:space="0" w:color="auto"/>
              <w:right w:val="single" w:sz="4" w:space="0" w:color="auto"/>
            </w:tcBorders>
            <w:shd w:val="clear" w:color="auto" w:fill="auto"/>
            <w:vAlign w:val="center"/>
            <w:hideMark/>
          </w:tcPr>
          <w:p w14:paraId="4F55ED8F"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95,8</w:t>
            </w:r>
          </w:p>
        </w:tc>
        <w:tc>
          <w:tcPr>
            <w:tcW w:w="1126" w:type="dxa"/>
            <w:tcBorders>
              <w:top w:val="nil"/>
              <w:left w:val="nil"/>
              <w:bottom w:val="single" w:sz="4" w:space="0" w:color="auto"/>
              <w:right w:val="single" w:sz="4" w:space="0" w:color="auto"/>
            </w:tcBorders>
            <w:shd w:val="clear" w:color="auto" w:fill="auto"/>
            <w:vAlign w:val="center"/>
            <w:hideMark/>
          </w:tcPr>
          <w:p w14:paraId="2E87653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95,8</w:t>
            </w:r>
          </w:p>
        </w:tc>
        <w:tc>
          <w:tcPr>
            <w:tcW w:w="1074" w:type="dxa"/>
            <w:tcBorders>
              <w:top w:val="nil"/>
              <w:left w:val="nil"/>
              <w:bottom w:val="single" w:sz="4" w:space="0" w:color="auto"/>
              <w:right w:val="single" w:sz="4" w:space="0" w:color="auto"/>
            </w:tcBorders>
            <w:shd w:val="clear" w:color="auto" w:fill="auto"/>
            <w:vAlign w:val="center"/>
            <w:hideMark/>
          </w:tcPr>
          <w:p w14:paraId="1B428F6D"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100,4</w:t>
            </w:r>
          </w:p>
        </w:tc>
        <w:tc>
          <w:tcPr>
            <w:tcW w:w="1074" w:type="dxa"/>
            <w:tcBorders>
              <w:top w:val="nil"/>
              <w:left w:val="nil"/>
              <w:bottom w:val="single" w:sz="4" w:space="0" w:color="auto"/>
              <w:right w:val="single" w:sz="4" w:space="0" w:color="auto"/>
            </w:tcBorders>
            <w:shd w:val="clear" w:color="auto" w:fill="auto"/>
            <w:vAlign w:val="center"/>
            <w:hideMark/>
          </w:tcPr>
          <w:p w14:paraId="6385150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100,4</w:t>
            </w:r>
          </w:p>
        </w:tc>
        <w:tc>
          <w:tcPr>
            <w:tcW w:w="1074" w:type="dxa"/>
            <w:tcBorders>
              <w:top w:val="nil"/>
              <w:left w:val="nil"/>
              <w:bottom w:val="single" w:sz="4" w:space="0" w:color="auto"/>
              <w:right w:val="single" w:sz="4" w:space="0" w:color="auto"/>
            </w:tcBorders>
            <w:shd w:val="clear" w:color="auto" w:fill="auto"/>
            <w:vAlign w:val="center"/>
            <w:hideMark/>
          </w:tcPr>
          <w:p w14:paraId="03846B83"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101,7</w:t>
            </w:r>
          </w:p>
        </w:tc>
        <w:tc>
          <w:tcPr>
            <w:tcW w:w="1074" w:type="dxa"/>
            <w:tcBorders>
              <w:top w:val="nil"/>
              <w:left w:val="nil"/>
              <w:bottom w:val="single" w:sz="4" w:space="0" w:color="auto"/>
              <w:right w:val="single" w:sz="4" w:space="0" w:color="auto"/>
            </w:tcBorders>
            <w:shd w:val="clear" w:color="auto" w:fill="auto"/>
            <w:vAlign w:val="center"/>
            <w:hideMark/>
          </w:tcPr>
          <w:p w14:paraId="0A1D3C63"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101,7</w:t>
            </w:r>
          </w:p>
        </w:tc>
        <w:tc>
          <w:tcPr>
            <w:tcW w:w="1074" w:type="dxa"/>
            <w:tcBorders>
              <w:top w:val="nil"/>
              <w:left w:val="nil"/>
              <w:bottom w:val="single" w:sz="4" w:space="0" w:color="auto"/>
              <w:right w:val="single" w:sz="4" w:space="0" w:color="auto"/>
            </w:tcBorders>
            <w:shd w:val="clear" w:color="auto" w:fill="auto"/>
            <w:vAlign w:val="center"/>
            <w:hideMark/>
          </w:tcPr>
          <w:p w14:paraId="1EA2537F"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102,1</w:t>
            </w:r>
          </w:p>
        </w:tc>
        <w:tc>
          <w:tcPr>
            <w:tcW w:w="1123" w:type="dxa"/>
            <w:tcBorders>
              <w:top w:val="nil"/>
              <w:left w:val="nil"/>
              <w:bottom w:val="single" w:sz="4" w:space="0" w:color="auto"/>
              <w:right w:val="single" w:sz="4" w:space="0" w:color="auto"/>
            </w:tcBorders>
            <w:shd w:val="clear" w:color="auto" w:fill="auto"/>
            <w:vAlign w:val="center"/>
            <w:hideMark/>
          </w:tcPr>
          <w:p w14:paraId="5469E51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102,1</w:t>
            </w:r>
          </w:p>
        </w:tc>
      </w:tr>
      <w:tr w:rsidR="00563C14" w:rsidRPr="00F25FD8" w14:paraId="19FB5184"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47C098A"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индекс производства по обрабатывающим производствам, % к соотв. периоду пред. года</w:t>
            </w:r>
          </w:p>
        </w:tc>
        <w:tc>
          <w:tcPr>
            <w:tcW w:w="1011" w:type="dxa"/>
            <w:tcBorders>
              <w:top w:val="nil"/>
              <w:left w:val="nil"/>
              <w:bottom w:val="single" w:sz="4" w:space="0" w:color="auto"/>
              <w:right w:val="single" w:sz="4" w:space="0" w:color="auto"/>
            </w:tcBorders>
            <w:shd w:val="clear" w:color="auto" w:fill="auto"/>
            <w:vAlign w:val="center"/>
            <w:hideMark/>
          </w:tcPr>
          <w:p w14:paraId="4586A782"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113,3</w:t>
            </w:r>
          </w:p>
        </w:tc>
        <w:tc>
          <w:tcPr>
            <w:tcW w:w="720" w:type="dxa"/>
            <w:tcBorders>
              <w:top w:val="nil"/>
              <w:left w:val="nil"/>
              <w:bottom w:val="single" w:sz="4" w:space="0" w:color="auto"/>
              <w:right w:val="single" w:sz="4" w:space="0" w:color="auto"/>
            </w:tcBorders>
            <w:shd w:val="clear" w:color="auto" w:fill="auto"/>
            <w:vAlign w:val="center"/>
            <w:hideMark/>
          </w:tcPr>
          <w:p w14:paraId="59D4FECA"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14:paraId="5B3F800B"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103,7</w:t>
            </w:r>
          </w:p>
        </w:tc>
        <w:tc>
          <w:tcPr>
            <w:tcW w:w="1070" w:type="dxa"/>
            <w:tcBorders>
              <w:top w:val="nil"/>
              <w:left w:val="nil"/>
              <w:bottom w:val="single" w:sz="4" w:space="0" w:color="auto"/>
              <w:right w:val="single" w:sz="4" w:space="0" w:color="auto"/>
            </w:tcBorders>
            <w:shd w:val="clear" w:color="auto" w:fill="auto"/>
            <w:vAlign w:val="center"/>
            <w:hideMark/>
          </w:tcPr>
          <w:p w14:paraId="2E201F15"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115,4</w:t>
            </w:r>
          </w:p>
        </w:tc>
        <w:tc>
          <w:tcPr>
            <w:tcW w:w="1061" w:type="dxa"/>
            <w:tcBorders>
              <w:top w:val="nil"/>
              <w:left w:val="nil"/>
              <w:bottom w:val="single" w:sz="4" w:space="0" w:color="auto"/>
              <w:right w:val="single" w:sz="4" w:space="0" w:color="auto"/>
            </w:tcBorders>
            <w:shd w:val="clear" w:color="auto" w:fill="auto"/>
            <w:vAlign w:val="center"/>
            <w:hideMark/>
          </w:tcPr>
          <w:p w14:paraId="2155307D"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95,9</w:t>
            </w:r>
          </w:p>
        </w:tc>
        <w:tc>
          <w:tcPr>
            <w:tcW w:w="1126" w:type="dxa"/>
            <w:tcBorders>
              <w:top w:val="nil"/>
              <w:left w:val="nil"/>
              <w:bottom w:val="single" w:sz="4" w:space="0" w:color="auto"/>
              <w:right w:val="single" w:sz="4" w:space="0" w:color="auto"/>
            </w:tcBorders>
            <w:shd w:val="clear" w:color="auto" w:fill="auto"/>
            <w:vAlign w:val="center"/>
            <w:hideMark/>
          </w:tcPr>
          <w:p w14:paraId="5C31E64D"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w:t>
            </w:r>
          </w:p>
        </w:tc>
        <w:tc>
          <w:tcPr>
            <w:tcW w:w="1074" w:type="dxa"/>
            <w:tcBorders>
              <w:top w:val="nil"/>
              <w:left w:val="nil"/>
              <w:bottom w:val="single" w:sz="4" w:space="0" w:color="auto"/>
              <w:right w:val="single" w:sz="4" w:space="0" w:color="auto"/>
            </w:tcBorders>
            <w:shd w:val="clear" w:color="auto" w:fill="auto"/>
            <w:vAlign w:val="center"/>
            <w:hideMark/>
          </w:tcPr>
          <w:p w14:paraId="015D0F5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100,5</w:t>
            </w:r>
          </w:p>
        </w:tc>
        <w:tc>
          <w:tcPr>
            <w:tcW w:w="1074" w:type="dxa"/>
            <w:tcBorders>
              <w:top w:val="nil"/>
              <w:left w:val="nil"/>
              <w:bottom w:val="single" w:sz="4" w:space="0" w:color="auto"/>
              <w:right w:val="single" w:sz="4" w:space="0" w:color="auto"/>
            </w:tcBorders>
            <w:shd w:val="clear" w:color="auto" w:fill="auto"/>
            <w:vAlign w:val="center"/>
            <w:hideMark/>
          </w:tcPr>
          <w:p w14:paraId="6A221747"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w:t>
            </w:r>
          </w:p>
        </w:tc>
        <w:tc>
          <w:tcPr>
            <w:tcW w:w="1074" w:type="dxa"/>
            <w:tcBorders>
              <w:top w:val="nil"/>
              <w:left w:val="nil"/>
              <w:bottom w:val="single" w:sz="4" w:space="0" w:color="auto"/>
              <w:right w:val="single" w:sz="4" w:space="0" w:color="auto"/>
            </w:tcBorders>
            <w:shd w:val="clear" w:color="auto" w:fill="auto"/>
            <w:vAlign w:val="center"/>
            <w:hideMark/>
          </w:tcPr>
          <w:p w14:paraId="38E3F21C"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101,8</w:t>
            </w:r>
          </w:p>
        </w:tc>
        <w:tc>
          <w:tcPr>
            <w:tcW w:w="1074" w:type="dxa"/>
            <w:tcBorders>
              <w:top w:val="nil"/>
              <w:left w:val="nil"/>
              <w:bottom w:val="single" w:sz="4" w:space="0" w:color="auto"/>
              <w:right w:val="single" w:sz="4" w:space="0" w:color="auto"/>
            </w:tcBorders>
            <w:shd w:val="clear" w:color="auto" w:fill="auto"/>
            <w:vAlign w:val="center"/>
            <w:hideMark/>
          </w:tcPr>
          <w:p w14:paraId="1BCBF005"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w:t>
            </w:r>
          </w:p>
        </w:tc>
        <w:tc>
          <w:tcPr>
            <w:tcW w:w="1074" w:type="dxa"/>
            <w:tcBorders>
              <w:top w:val="nil"/>
              <w:left w:val="nil"/>
              <w:bottom w:val="single" w:sz="4" w:space="0" w:color="auto"/>
              <w:right w:val="single" w:sz="4" w:space="0" w:color="auto"/>
            </w:tcBorders>
            <w:shd w:val="clear" w:color="auto" w:fill="auto"/>
            <w:vAlign w:val="center"/>
            <w:hideMark/>
          </w:tcPr>
          <w:p w14:paraId="79C3AD1B"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102,2</w:t>
            </w:r>
          </w:p>
        </w:tc>
        <w:tc>
          <w:tcPr>
            <w:tcW w:w="1123" w:type="dxa"/>
            <w:tcBorders>
              <w:top w:val="nil"/>
              <w:left w:val="nil"/>
              <w:bottom w:val="single" w:sz="4" w:space="0" w:color="auto"/>
              <w:right w:val="single" w:sz="4" w:space="0" w:color="auto"/>
            </w:tcBorders>
            <w:shd w:val="clear" w:color="auto" w:fill="auto"/>
            <w:vAlign w:val="center"/>
            <w:hideMark/>
          </w:tcPr>
          <w:p w14:paraId="62D4D4F9"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w:t>
            </w:r>
          </w:p>
        </w:tc>
      </w:tr>
      <w:tr w:rsidR="00F25FD8" w:rsidRPr="00F25FD8" w14:paraId="29346B29" w14:textId="77777777" w:rsidTr="00563C14">
        <w:trPr>
          <w:trHeight w:val="20"/>
        </w:trPr>
        <w:tc>
          <w:tcPr>
            <w:tcW w:w="155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972EE7F"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Валовая продукция сельского хозяйства (во всех категориях хозяйств)</w:t>
            </w:r>
          </w:p>
        </w:tc>
      </w:tr>
      <w:tr w:rsidR="00563C14" w:rsidRPr="00F25FD8" w14:paraId="7E5D0DCB"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AFFC262"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индекс производства продукции сельского хозяйства, % к пред. году</w:t>
            </w:r>
          </w:p>
        </w:tc>
        <w:tc>
          <w:tcPr>
            <w:tcW w:w="1011" w:type="dxa"/>
            <w:tcBorders>
              <w:top w:val="nil"/>
              <w:left w:val="nil"/>
              <w:bottom w:val="single" w:sz="4" w:space="0" w:color="auto"/>
              <w:right w:val="single" w:sz="4" w:space="0" w:color="auto"/>
            </w:tcBorders>
            <w:shd w:val="clear" w:color="auto" w:fill="auto"/>
            <w:vAlign w:val="center"/>
            <w:hideMark/>
          </w:tcPr>
          <w:p w14:paraId="20D1162D"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92,4</w:t>
            </w:r>
          </w:p>
        </w:tc>
        <w:tc>
          <w:tcPr>
            <w:tcW w:w="720" w:type="dxa"/>
            <w:tcBorders>
              <w:top w:val="nil"/>
              <w:left w:val="nil"/>
              <w:bottom w:val="single" w:sz="4" w:space="0" w:color="auto"/>
              <w:right w:val="single" w:sz="4" w:space="0" w:color="auto"/>
            </w:tcBorders>
            <w:shd w:val="clear" w:color="auto" w:fill="auto"/>
            <w:vAlign w:val="center"/>
            <w:hideMark/>
          </w:tcPr>
          <w:p w14:paraId="104C7765"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14:paraId="608D1643"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102</w:t>
            </w:r>
          </w:p>
        </w:tc>
        <w:tc>
          <w:tcPr>
            <w:tcW w:w="1070" w:type="dxa"/>
            <w:tcBorders>
              <w:top w:val="nil"/>
              <w:left w:val="nil"/>
              <w:bottom w:val="single" w:sz="4" w:space="0" w:color="auto"/>
              <w:right w:val="single" w:sz="4" w:space="0" w:color="auto"/>
            </w:tcBorders>
            <w:shd w:val="clear" w:color="auto" w:fill="auto"/>
            <w:vAlign w:val="center"/>
            <w:hideMark/>
          </w:tcPr>
          <w:p w14:paraId="1F9BE780"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98,8</w:t>
            </w:r>
          </w:p>
        </w:tc>
        <w:tc>
          <w:tcPr>
            <w:tcW w:w="1061" w:type="dxa"/>
            <w:tcBorders>
              <w:top w:val="nil"/>
              <w:left w:val="nil"/>
              <w:bottom w:val="single" w:sz="4" w:space="0" w:color="auto"/>
              <w:right w:val="single" w:sz="4" w:space="0" w:color="auto"/>
            </w:tcBorders>
            <w:shd w:val="clear" w:color="auto" w:fill="auto"/>
            <w:noWrap/>
            <w:vAlign w:val="center"/>
            <w:hideMark/>
          </w:tcPr>
          <w:p w14:paraId="3B0CE734"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102,4</w:t>
            </w:r>
          </w:p>
        </w:tc>
        <w:tc>
          <w:tcPr>
            <w:tcW w:w="1126" w:type="dxa"/>
            <w:tcBorders>
              <w:top w:val="nil"/>
              <w:left w:val="nil"/>
              <w:bottom w:val="single" w:sz="4" w:space="0" w:color="auto"/>
              <w:right w:val="single" w:sz="4" w:space="0" w:color="auto"/>
            </w:tcBorders>
            <w:shd w:val="clear" w:color="auto" w:fill="auto"/>
            <w:vAlign w:val="center"/>
            <w:hideMark/>
          </w:tcPr>
          <w:p w14:paraId="790E773A"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 - </w:t>
            </w:r>
          </w:p>
        </w:tc>
        <w:tc>
          <w:tcPr>
            <w:tcW w:w="1074" w:type="dxa"/>
            <w:tcBorders>
              <w:top w:val="nil"/>
              <w:left w:val="nil"/>
              <w:bottom w:val="single" w:sz="4" w:space="0" w:color="auto"/>
              <w:right w:val="single" w:sz="4" w:space="0" w:color="auto"/>
            </w:tcBorders>
            <w:shd w:val="clear" w:color="auto" w:fill="auto"/>
            <w:vAlign w:val="center"/>
            <w:hideMark/>
          </w:tcPr>
          <w:p w14:paraId="3B00D4E5"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100,3</w:t>
            </w:r>
          </w:p>
        </w:tc>
        <w:tc>
          <w:tcPr>
            <w:tcW w:w="1074" w:type="dxa"/>
            <w:tcBorders>
              <w:top w:val="nil"/>
              <w:left w:val="nil"/>
              <w:bottom w:val="single" w:sz="4" w:space="0" w:color="auto"/>
              <w:right w:val="single" w:sz="4" w:space="0" w:color="auto"/>
            </w:tcBorders>
            <w:shd w:val="clear" w:color="auto" w:fill="auto"/>
            <w:vAlign w:val="center"/>
            <w:hideMark/>
          </w:tcPr>
          <w:p w14:paraId="29F43387"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 - </w:t>
            </w:r>
          </w:p>
        </w:tc>
        <w:tc>
          <w:tcPr>
            <w:tcW w:w="1074" w:type="dxa"/>
            <w:tcBorders>
              <w:top w:val="nil"/>
              <w:left w:val="nil"/>
              <w:bottom w:val="single" w:sz="4" w:space="0" w:color="auto"/>
              <w:right w:val="single" w:sz="4" w:space="0" w:color="auto"/>
            </w:tcBorders>
            <w:shd w:val="clear" w:color="auto" w:fill="auto"/>
            <w:vAlign w:val="center"/>
            <w:hideMark/>
          </w:tcPr>
          <w:p w14:paraId="18698FD2"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100,5</w:t>
            </w:r>
          </w:p>
        </w:tc>
        <w:tc>
          <w:tcPr>
            <w:tcW w:w="1074" w:type="dxa"/>
            <w:tcBorders>
              <w:top w:val="nil"/>
              <w:left w:val="nil"/>
              <w:bottom w:val="single" w:sz="4" w:space="0" w:color="auto"/>
              <w:right w:val="single" w:sz="4" w:space="0" w:color="auto"/>
            </w:tcBorders>
            <w:shd w:val="clear" w:color="auto" w:fill="auto"/>
            <w:vAlign w:val="center"/>
            <w:hideMark/>
          </w:tcPr>
          <w:p w14:paraId="24BF3399"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 - </w:t>
            </w:r>
          </w:p>
        </w:tc>
        <w:tc>
          <w:tcPr>
            <w:tcW w:w="1074" w:type="dxa"/>
            <w:tcBorders>
              <w:top w:val="nil"/>
              <w:left w:val="nil"/>
              <w:bottom w:val="single" w:sz="4" w:space="0" w:color="auto"/>
              <w:right w:val="single" w:sz="4" w:space="0" w:color="auto"/>
            </w:tcBorders>
            <w:shd w:val="clear" w:color="auto" w:fill="auto"/>
            <w:vAlign w:val="center"/>
            <w:hideMark/>
          </w:tcPr>
          <w:p w14:paraId="562B32EC"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100,9</w:t>
            </w:r>
          </w:p>
        </w:tc>
        <w:tc>
          <w:tcPr>
            <w:tcW w:w="1123" w:type="dxa"/>
            <w:tcBorders>
              <w:top w:val="nil"/>
              <w:left w:val="nil"/>
              <w:bottom w:val="single" w:sz="4" w:space="0" w:color="auto"/>
              <w:right w:val="single" w:sz="4" w:space="0" w:color="auto"/>
            </w:tcBorders>
            <w:shd w:val="clear" w:color="auto" w:fill="auto"/>
            <w:vAlign w:val="center"/>
            <w:hideMark/>
          </w:tcPr>
          <w:p w14:paraId="524D665E"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 - </w:t>
            </w:r>
          </w:p>
        </w:tc>
      </w:tr>
      <w:tr w:rsidR="00F25FD8" w:rsidRPr="00F25FD8" w14:paraId="09280887" w14:textId="77777777" w:rsidTr="00563C14">
        <w:trPr>
          <w:trHeight w:val="20"/>
        </w:trPr>
        <w:tc>
          <w:tcPr>
            <w:tcW w:w="155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2E7294B"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Оборот розничной торговли</w:t>
            </w:r>
          </w:p>
        </w:tc>
      </w:tr>
      <w:tr w:rsidR="00563C14" w:rsidRPr="00F25FD8" w14:paraId="78B64AE6"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FDBD432"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индекс физического </w:t>
            </w:r>
            <w:r w:rsidRPr="00675319">
              <w:rPr>
                <w:rFonts w:ascii="Times New Roman" w:eastAsia="Times New Roman" w:hAnsi="Times New Roman" w:cs="Times New Roman"/>
                <w:lang w:eastAsia="ru-RU"/>
              </w:rPr>
              <w:lastRenderedPageBreak/>
              <w:t>объема, % к пред. году</w:t>
            </w:r>
          </w:p>
        </w:tc>
        <w:tc>
          <w:tcPr>
            <w:tcW w:w="1011" w:type="dxa"/>
            <w:tcBorders>
              <w:top w:val="nil"/>
              <w:left w:val="nil"/>
              <w:bottom w:val="single" w:sz="4" w:space="0" w:color="auto"/>
              <w:right w:val="single" w:sz="4" w:space="0" w:color="auto"/>
            </w:tcBorders>
            <w:shd w:val="clear" w:color="auto" w:fill="auto"/>
            <w:vAlign w:val="center"/>
            <w:hideMark/>
          </w:tcPr>
          <w:p w14:paraId="0F686200"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lastRenderedPageBreak/>
              <w:t>107,3</w:t>
            </w:r>
          </w:p>
        </w:tc>
        <w:tc>
          <w:tcPr>
            <w:tcW w:w="720" w:type="dxa"/>
            <w:tcBorders>
              <w:top w:val="nil"/>
              <w:left w:val="nil"/>
              <w:bottom w:val="single" w:sz="4" w:space="0" w:color="auto"/>
              <w:right w:val="single" w:sz="4" w:space="0" w:color="auto"/>
            </w:tcBorders>
            <w:shd w:val="clear" w:color="auto" w:fill="auto"/>
            <w:vAlign w:val="center"/>
            <w:hideMark/>
          </w:tcPr>
          <w:p w14:paraId="328459B1"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107,3</w:t>
            </w:r>
          </w:p>
        </w:tc>
        <w:tc>
          <w:tcPr>
            <w:tcW w:w="1286" w:type="dxa"/>
            <w:tcBorders>
              <w:top w:val="nil"/>
              <w:left w:val="nil"/>
              <w:bottom w:val="single" w:sz="4" w:space="0" w:color="auto"/>
              <w:right w:val="single" w:sz="4" w:space="0" w:color="auto"/>
            </w:tcBorders>
            <w:shd w:val="clear" w:color="auto" w:fill="auto"/>
            <w:vAlign w:val="center"/>
            <w:hideMark/>
          </w:tcPr>
          <w:p w14:paraId="1A719DEA"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103</w:t>
            </w:r>
          </w:p>
        </w:tc>
        <w:tc>
          <w:tcPr>
            <w:tcW w:w="1070" w:type="dxa"/>
            <w:tcBorders>
              <w:top w:val="nil"/>
              <w:left w:val="nil"/>
              <w:bottom w:val="single" w:sz="4" w:space="0" w:color="auto"/>
              <w:right w:val="single" w:sz="4" w:space="0" w:color="auto"/>
            </w:tcBorders>
            <w:shd w:val="clear" w:color="auto" w:fill="auto"/>
            <w:vAlign w:val="center"/>
            <w:hideMark/>
          </w:tcPr>
          <w:p w14:paraId="13C3DFD8"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109,1</w:t>
            </w:r>
          </w:p>
        </w:tc>
        <w:tc>
          <w:tcPr>
            <w:tcW w:w="1061" w:type="dxa"/>
            <w:tcBorders>
              <w:top w:val="nil"/>
              <w:left w:val="nil"/>
              <w:bottom w:val="single" w:sz="4" w:space="0" w:color="auto"/>
              <w:right w:val="single" w:sz="4" w:space="0" w:color="auto"/>
            </w:tcBorders>
            <w:shd w:val="clear" w:color="auto" w:fill="auto"/>
            <w:vAlign w:val="center"/>
            <w:hideMark/>
          </w:tcPr>
          <w:p w14:paraId="5C6F2008"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92</w:t>
            </w:r>
          </w:p>
        </w:tc>
        <w:tc>
          <w:tcPr>
            <w:tcW w:w="1126" w:type="dxa"/>
            <w:tcBorders>
              <w:top w:val="nil"/>
              <w:left w:val="nil"/>
              <w:bottom w:val="single" w:sz="4" w:space="0" w:color="auto"/>
              <w:right w:val="single" w:sz="4" w:space="0" w:color="auto"/>
            </w:tcBorders>
            <w:shd w:val="clear" w:color="auto" w:fill="auto"/>
            <w:vAlign w:val="center"/>
            <w:hideMark/>
          </w:tcPr>
          <w:p w14:paraId="2E2CC672"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91,3</w:t>
            </w:r>
          </w:p>
        </w:tc>
        <w:tc>
          <w:tcPr>
            <w:tcW w:w="1074" w:type="dxa"/>
            <w:tcBorders>
              <w:top w:val="nil"/>
              <w:left w:val="nil"/>
              <w:bottom w:val="single" w:sz="4" w:space="0" w:color="auto"/>
              <w:right w:val="single" w:sz="4" w:space="0" w:color="auto"/>
            </w:tcBorders>
            <w:shd w:val="clear" w:color="auto" w:fill="auto"/>
            <w:vAlign w:val="center"/>
            <w:hideMark/>
          </w:tcPr>
          <w:p w14:paraId="06C5E0B4"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102,5</w:t>
            </w:r>
          </w:p>
        </w:tc>
        <w:tc>
          <w:tcPr>
            <w:tcW w:w="1074" w:type="dxa"/>
            <w:tcBorders>
              <w:top w:val="nil"/>
              <w:left w:val="nil"/>
              <w:bottom w:val="single" w:sz="4" w:space="0" w:color="auto"/>
              <w:right w:val="single" w:sz="4" w:space="0" w:color="auto"/>
            </w:tcBorders>
            <w:shd w:val="clear" w:color="auto" w:fill="auto"/>
            <w:vAlign w:val="center"/>
            <w:hideMark/>
          </w:tcPr>
          <w:p w14:paraId="704A1255"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102,5</w:t>
            </w:r>
          </w:p>
        </w:tc>
        <w:tc>
          <w:tcPr>
            <w:tcW w:w="1074" w:type="dxa"/>
            <w:tcBorders>
              <w:top w:val="nil"/>
              <w:left w:val="nil"/>
              <w:bottom w:val="single" w:sz="4" w:space="0" w:color="auto"/>
              <w:right w:val="single" w:sz="4" w:space="0" w:color="auto"/>
            </w:tcBorders>
            <w:shd w:val="clear" w:color="auto" w:fill="auto"/>
            <w:vAlign w:val="center"/>
            <w:hideMark/>
          </w:tcPr>
          <w:p w14:paraId="64AE48E1"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105</w:t>
            </w:r>
          </w:p>
        </w:tc>
        <w:tc>
          <w:tcPr>
            <w:tcW w:w="1074" w:type="dxa"/>
            <w:tcBorders>
              <w:top w:val="nil"/>
              <w:left w:val="nil"/>
              <w:bottom w:val="single" w:sz="4" w:space="0" w:color="auto"/>
              <w:right w:val="single" w:sz="4" w:space="0" w:color="auto"/>
            </w:tcBorders>
            <w:shd w:val="clear" w:color="auto" w:fill="auto"/>
            <w:vAlign w:val="center"/>
            <w:hideMark/>
          </w:tcPr>
          <w:p w14:paraId="0D2EBF4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104,9</w:t>
            </w:r>
          </w:p>
        </w:tc>
        <w:tc>
          <w:tcPr>
            <w:tcW w:w="1074" w:type="dxa"/>
            <w:tcBorders>
              <w:top w:val="nil"/>
              <w:left w:val="nil"/>
              <w:bottom w:val="single" w:sz="4" w:space="0" w:color="auto"/>
              <w:right w:val="single" w:sz="4" w:space="0" w:color="auto"/>
            </w:tcBorders>
            <w:shd w:val="clear" w:color="auto" w:fill="auto"/>
            <w:vAlign w:val="center"/>
            <w:hideMark/>
          </w:tcPr>
          <w:p w14:paraId="556CAA9C"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104</w:t>
            </w:r>
          </w:p>
        </w:tc>
        <w:tc>
          <w:tcPr>
            <w:tcW w:w="1123" w:type="dxa"/>
            <w:tcBorders>
              <w:top w:val="nil"/>
              <w:left w:val="nil"/>
              <w:bottom w:val="single" w:sz="4" w:space="0" w:color="auto"/>
              <w:right w:val="single" w:sz="4" w:space="0" w:color="auto"/>
            </w:tcBorders>
            <w:shd w:val="clear" w:color="auto" w:fill="auto"/>
            <w:vAlign w:val="center"/>
            <w:hideMark/>
          </w:tcPr>
          <w:p w14:paraId="44D9F5C4"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103,8</w:t>
            </w:r>
          </w:p>
        </w:tc>
      </w:tr>
      <w:tr w:rsidR="00F25FD8" w:rsidRPr="00F25FD8" w14:paraId="16DA4FFD" w14:textId="77777777" w:rsidTr="00563C14">
        <w:trPr>
          <w:trHeight w:val="20"/>
        </w:trPr>
        <w:tc>
          <w:tcPr>
            <w:tcW w:w="155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4644C93"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Объем платных услуг населению</w:t>
            </w:r>
          </w:p>
        </w:tc>
      </w:tr>
      <w:tr w:rsidR="00563C14" w:rsidRPr="00F25FD8" w14:paraId="2815344C"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03B534F"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индекс физического объема, % к пред. году</w:t>
            </w:r>
          </w:p>
        </w:tc>
        <w:tc>
          <w:tcPr>
            <w:tcW w:w="1011" w:type="dxa"/>
            <w:tcBorders>
              <w:top w:val="nil"/>
              <w:left w:val="nil"/>
              <w:bottom w:val="single" w:sz="4" w:space="0" w:color="auto"/>
              <w:right w:val="single" w:sz="4" w:space="0" w:color="auto"/>
            </w:tcBorders>
            <w:shd w:val="clear" w:color="auto" w:fill="auto"/>
            <w:vAlign w:val="center"/>
            <w:hideMark/>
          </w:tcPr>
          <w:p w14:paraId="0EF7D299"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116,5</w:t>
            </w:r>
          </w:p>
        </w:tc>
        <w:tc>
          <w:tcPr>
            <w:tcW w:w="720" w:type="dxa"/>
            <w:tcBorders>
              <w:top w:val="nil"/>
              <w:left w:val="nil"/>
              <w:bottom w:val="single" w:sz="4" w:space="0" w:color="auto"/>
              <w:right w:val="single" w:sz="4" w:space="0" w:color="auto"/>
            </w:tcBorders>
            <w:shd w:val="clear" w:color="auto" w:fill="auto"/>
            <w:vAlign w:val="center"/>
            <w:hideMark/>
          </w:tcPr>
          <w:p w14:paraId="5456E357"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114,1</w:t>
            </w:r>
          </w:p>
        </w:tc>
        <w:tc>
          <w:tcPr>
            <w:tcW w:w="1286" w:type="dxa"/>
            <w:tcBorders>
              <w:top w:val="nil"/>
              <w:left w:val="nil"/>
              <w:bottom w:val="single" w:sz="4" w:space="0" w:color="auto"/>
              <w:right w:val="single" w:sz="4" w:space="0" w:color="auto"/>
            </w:tcBorders>
            <w:shd w:val="clear" w:color="auto" w:fill="auto"/>
            <w:vAlign w:val="center"/>
            <w:hideMark/>
          </w:tcPr>
          <w:p w14:paraId="245C5D72"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104,8</w:t>
            </w:r>
          </w:p>
        </w:tc>
        <w:tc>
          <w:tcPr>
            <w:tcW w:w="1070" w:type="dxa"/>
            <w:tcBorders>
              <w:top w:val="nil"/>
              <w:left w:val="nil"/>
              <w:bottom w:val="single" w:sz="4" w:space="0" w:color="auto"/>
              <w:right w:val="single" w:sz="4" w:space="0" w:color="auto"/>
            </w:tcBorders>
            <w:shd w:val="clear" w:color="auto" w:fill="auto"/>
            <w:vAlign w:val="center"/>
            <w:hideMark/>
          </w:tcPr>
          <w:p w14:paraId="067993EB"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104,2</w:t>
            </w:r>
          </w:p>
        </w:tc>
        <w:tc>
          <w:tcPr>
            <w:tcW w:w="1061" w:type="dxa"/>
            <w:tcBorders>
              <w:top w:val="nil"/>
              <w:left w:val="nil"/>
              <w:bottom w:val="single" w:sz="4" w:space="0" w:color="auto"/>
              <w:right w:val="single" w:sz="4" w:space="0" w:color="auto"/>
            </w:tcBorders>
            <w:shd w:val="clear" w:color="auto" w:fill="auto"/>
            <w:noWrap/>
            <w:vAlign w:val="center"/>
            <w:hideMark/>
          </w:tcPr>
          <w:p w14:paraId="012C4603"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92,1</w:t>
            </w:r>
          </w:p>
        </w:tc>
        <w:tc>
          <w:tcPr>
            <w:tcW w:w="1126" w:type="dxa"/>
            <w:tcBorders>
              <w:top w:val="nil"/>
              <w:left w:val="nil"/>
              <w:bottom w:val="single" w:sz="4" w:space="0" w:color="auto"/>
              <w:right w:val="single" w:sz="4" w:space="0" w:color="auto"/>
            </w:tcBorders>
            <w:shd w:val="clear" w:color="auto" w:fill="auto"/>
            <w:vAlign w:val="center"/>
            <w:hideMark/>
          </w:tcPr>
          <w:p w14:paraId="1A8697F1"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92,1</w:t>
            </w:r>
          </w:p>
        </w:tc>
        <w:tc>
          <w:tcPr>
            <w:tcW w:w="1074" w:type="dxa"/>
            <w:tcBorders>
              <w:top w:val="nil"/>
              <w:left w:val="nil"/>
              <w:bottom w:val="single" w:sz="4" w:space="0" w:color="auto"/>
              <w:right w:val="single" w:sz="4" w:space="0" w:color="auto"/>
            </w:tcBorders>
            <w:shd w:val="clear" w:color="auto" w:fill="auto"/>
            <w:vAlign w:val="center"/>
            <w:hideMark/>
          </w:tcPr>
          <w:p w14:paraId="387FAA88"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103</w:t>
            </w:r>
          </w:p>
        </w:tc>
        <w:tc>
          <w:tcPr>
            <w:tcW w:w="1074" w:type="dxa"/>
            <w:tcBorders>
              <w:top w:val="nil"/>
              <w:left w:val="nil"/>
              <w:bottom w:val="single" w:sz="4" w:space="0" w:color="auto"/>
              <w:right w:val="single" w:sz="4" w:space="0" w:color="auto"/>
            </w:tcBorders>
            <w:shd w:val="clear" w:color="auto" w:fill="auto"/>
            <w:vAlign w:val="center"/>
            <w:hideMark/>
          </w:tcPr>
          <w:p w14:paraId="14BDE84E"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102,9</w:t>
            </w:r>
          </w:p>
        </w:tc>
        <w:tc>
          <w:tcPr>
            <w:tcW w:w="1074" w:type="dxa"/>
            <w:tcBorders>
              <w:top w:val="nil"/>
              <w:left w:val="nil"/>
              <w:bottom w:val="single" w:sz="4" w:space="0" w:color="auto"/>
              <w:right w:val="single" w:sz="4" w:space="0" w:color="auto"/>
            </w:tcBorders>
            <w:shd w:val="clear" w:color="auto" w:fill="auto"/>
            <w:vAlign w:val="center"/>
            <w:hideMark/>
          </w:tcPr>
          <w:p w14:paraId="5485BFAB"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104,7</w:t>
            </w:r>
          </w:p>
        </w:tc>
        <w:tc>
          <w:tcPr>
            <w:tcW w:w="1074" w:type="dxa"/>
            <w:tcBorders>
              <w:top w:val="nil"/>
              <w:left w:val="nil"/>
              <w:bottom w:val="single" w:sz="4" w:space="0" w:color="auto"/>
              <w:right w:val="single" w:sz="4" w:space="0" w:color="auto"/>
            </w:tcBorders>
            <w:shd w:val="clear" w:color="auto" w:fill="auto"/>
            <w:vAlign w:val="center"/>
            <w:hideMark/>
          </w:tcPr>
          <w:p w14:paraId="2A16D9F7"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104,5</w:t>
            </w:r>
          </w:p>
        </w:tc>
        <w:tc>
          <w:tcPr>
            <w:tcW w:w="1074" w:type="dxa"/>
            <w:tcBorders>
              <w:top w:val="nil"/>
              <w:left w:val="nil"/>
              <w:bottom w:val="single" w:sz="4" w:space="0" w:color="auto"/>
              <w:right w:val="single" w:sz="4" w:space="0" w:color="auto"/>
            </w:tcBorders>
            <w:shd w:val="clear" w:color="auto" w:fill="auto"/>
            <w:vAlign w:val="center"/>
            <w:hideMark/>
          </w:tcPr>
          <w:p w14:paraId="49B4A03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101,7</w:t>
            </w:r>
          </w:p>
        </w:tc>
        <w:tc>
          <w:tcPr>
            <w:tcW w:w="1123" w:type="dxa"/>
            <w:tcBorders>
              <w:top w:val="nil"/>
              <w:left w:val="nil"/>
              <w:bottom w:val="single" w:sz="4" w:space="0" w:color="auto"/>
              <w:right w:val="single" w:sz="4" w:space="0" w:color="auto"/>
            </w:tcBorders>
            <w:shd w:val="clear" w:color="auto" w:fill="auto"/>
            <w:vAlign w:val="center"/>
            <w:hideMark/>
          </w:tcPr>
          <w:p w14:paraId="31731C6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101,5</w:t>
            </w:r>
          </w:p>
        </w:tc>
      </w:tr>
      <w:tr w:rsidR="00F25FD8" w:rsidRPr="00F25FD8" w14:paraId="7404B87D" w14:textId="77777777" w:rsidTr="00563C14">
        <w:trPr>
          <w:trHeight w:val="20"/>
        </w:trPr>
        <w:tc>
          <w:tcPr>
            <w:tcW w:w="155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08406C6"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Инвестиции в основной капитал</w:t>
            </w:r>
          </w:p>
        </w:tc>
      </w:tr>
      <w:tr w:rsidR="00563C14" w:rsidRPr="00F25FD8" w14:paraId="0AB419AA"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4267616"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индекс физического объема, % к пред. году</w:t>
            </w:r>
          </w:p>
        </w:tc>
        <w:tc>
          <w:tcPr>
            <w:tcW w:w="1011" w:type="dxa"/>
            <w:tcBorders>
              <w:top w:val="nil"/>
              <w:left w:val="nil"/>
              <w:bottom w:val="single" w:sz="4" w:space="0" w:color="auto"/>
              <w:right w:val="single" w:sz="4" w:space="0" w:color="auto"/>
            </w:tcBorders>
            <w:shd w:val="clear" w:color="auto" w:fill="auto"/>
            <w:vAlign w:val="center"/>
            <w:hideMark/>
          </w:tcPr>
          <w:p w14:paraId="028D32BE"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100,4</w:t>
            </w:r>
          </w:p>
        </w:tc>
        <w:tc>
          <w:tcPr>
            <w:tcW w:w="720" w:type="dxa"/>
            <w:tcBorders>
              <w:top w:val="nil"/>
              <w:left w:val="nil"/>
              <w:bottom w:val="single" w:sz="4" w:space="0" w:color="auto"/>
              <w:right w:val="single" w:sz="4" w:space="0" w:color="auto"/>
            </w:tcBorders>
            <w:shd w:val="clear" w:color="auto" w:fill="auto"/>
            <w:vAlign w:val="center"/>
            <w:hideMark/>
          </w:tcPr>
          <w:p w14:paraId="7DE0432A"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107,7</w:t>
            </w:r>
          </w:p>
        </w:tc>
        <w:tc>
          <w:tcPr>
            <w:tcW w:w="1286" w:type="dxa"/>
            <w:tcBorders>
              <w:top w:val="nil"/>
              <w:left w:val="nil"/>
              <w:bottom w:val="single" w:sz="4" w:space="0" w:color="auto"/>
              <w:right w:val="single" w:sz="4" w:space="0" w:color="auto"/>
            </w:tcBorders>
            <w:shd w:val="clear" w:color="auto" w:fill="auto"/>
            <w:vAlign w:val="center"/>
            <w:hideMark/>
          </w:tcPr>
          <w:p w14:paraId="1F7D9F8B"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105,5</w:t>
            </w:r>
          </w:p>
        </w:tc>
        <w:tc>
          <w:tcPr>
            <w:tcW w:w="1070" w:type="dxa"/>
            <w:tcBorders>
              <w:top w:val="nil"/>
              <w:left w:val="nil"/>
              <w:bottom w:val="single" w:sz="4" w:space="0" w:color="auto"/>
              <w:right w:val="single" w:sz="4" w:space="0" w:color="auto"/>
            </w:tcBorders>
            <w:shd w:val="clear" w:color="auto" w:fill="auto"/>
            <w:vAlign w:val="center"/>
            <w:hideMark/>
          </w:tcPr>
          <w:p w14:paraId="315E56A9"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 - </w:t>
            </w:r>
          </w:p>
        </w:tc>
        <w:tc>
          <w:tcPr>
            <w:tcW w:w="1061" w:type="dxa"/>
            <w:tcBorders>
              <w:top w:val="nil"/>
              <w:left w:val="nil"/>
              <w:bottom w:val="single" w:sz="4" w:space="0" w:color="auto"/>
              <w:right w:val="single" w:sz="4" w:space="0" w:color="auto"/>
            </w:tcBorders>
            <w:shd w:val="clear" w:color="auto" w:fill="auto"/>
            <w:noWrap/>
            <w:vAlign w:val="center"/>
            <w:hideMark/>
          </w:tcPr>
          <w:p w14:paraId="0B2F6FF5"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80,6</w:t>
            </w:r>
          </w:p>
        </w:tc>
        <w:tc>
          <w:tcPr>
            <w:tcW w:w="1126" w:type="dxa"/>
            <w:tcBorders>
              <w:top w:val="nil"/>
              <w:left w:val="nil"/>
              <w:bottom w:val="single" w:sz="4" w:space="0" w:color="auto"/>
              <w:right w:val="single" w:sz="4" w:space="0" w:color="auto"/>
            </w:tcBorders>
            <w:shd w:val="clear" w:color="auto" w:fill="auto"/>
            <w:vAlign w:val="center"/>
            <w:hideMark/>
          </w:tcPr>
          <w:p w14:paraId="35E6C652"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80,6</w:t>
            </w:r>
          </w:p>
        </w:tc>
        <w:tc>
          <w:tcPr>
            <w:tcW w:w="1074" w:type="dxa"/>
            <w:tcBorders>
              <w:top w:val="nil"/>
              <w:left w:val="nil"/>
              <w:bottom w:val="single" w:sz="4" w:space="0" w:color="auto"/>
              <w:right w:val="single" w:sz="4" w:space="0" w:color="auto"/>
            </w:tcBorders>
            <w:shd w:val="clear" w:color="auto" w:fill="auto"/>
            <w:vAlign w:val="center"/>
            <w:hideMark/>
          </w:tcPr>
          <w:p w14:paraId="71531A18"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100,3</w:t>
            </w:r>
          </w:p>
        </w:tc>
        <w:tc>
          <w:tcPr>
            <w:tcW w:w="1074" w:type="dxa"/>
            <w:tcBorders>
              <w:top w:val="nil"/>
              <w:left w:val="nil"/>
              <w:bottom w:val="single" w:sz="4" w:space="0" w:color="auto"/>
              <w:right w:val="single" w:sz="4" w:space="0" w:color="auto"/>
            </w:tcBorders>
            <w:shd w:val="clear" w:color="auto" w:fill="auto"/>
            <w:vAlign w:val="center"/>
            <w:hideMark/>
          </w:tcPr>
          <w:p w14:paraId="1C1CF08C"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100,3</w:t>
            </w:r>
          </w:p>
        </w:tc>
        <w:tc>
          <w:tcPr>
            <w:tcW w:w="1074" w:type="dxa"/>
            <w:tcBorders>
              <w:top w:val="nil"/>
              <w:left w:val="nil"/>
              <w:bottom w:val="single" w:sz="4" w:space="0" w:color="auto"/>
              <w:right w:val="single" w:sz="4" w:space="0" w:color="auto"/>
            </w:tcBorders>
            <w:shd w:val="clear" w:color="auto" w:fill="auto"/>
            <w:vAlign w:val="center"/>
            <w:hideMark/>
          </w:tcPr>
          <w:p w14:paraId="1D44FF02"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108,9</w:t>
            </w:r>
          </w:p>
        </w:tc>
        <w:tc>
          <w:tcPr>
            <w:tcW w:w="1074" w:type="dxa"/>
            <w:tcBorders>
              <w:top w:val="nil"/>
              <w:left w:val="nil"/>
              <w:bottom w:val="single" w:sz="4" w:space="0" w:color="auto"/>
              <w:right w:val="single" w:sz="4" w:space="0" w:color="auto"/>
            </w:tcBorders>
            <w:shd w:val="clear" w:color="auto" w:fill="auto"/>
            <w:vAlign w:val="center"/>
            <w:hideMark/>
          </w:tcPr>
          <w:p w14:paraId="7AF7A28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108,9</w:t>
            </w:r>
          </w:p>
        </w:tc>
        <w:tc>
          <w:tcPr>
            <w:tcW w:w="1074" w:type="dxa"/>
            <w:tcBorders>
              <w:top w:val="nil"/>
              <w:left w:val="nil"/>
              <w:bottom w:val="single" w:sz="4" w:space="0" w:color="auto"/>
              <w:right w:val="single" w:sz="4" w:space="0" w:color="auto"/>
            </w:tcBorders>
            <w:shd w:val="clear" w:color="auto" w:fill="auto"/>
            <w:vAlign w:val="center"/>
            <w:hideMark/>
          </w:tcPr>
          <w:p w14:paraId="0922F4BB"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105,3</w:t>
            </w:r>
          </w:p>
        </w:tc>
        <w:tc>
          <w:tcPr>
            <w:tcW w:w="1123" w:type="dxa"/>
            <w:tcBorders>
              <w:top w:val="nil"/>
              <w:left w:val="nil"/>
              <w:bottom w:val="single" w:sz="4" w:space="0" w:color="auto"/>
              <w:right w:val="single" w:sz="4" w:space="0" w:color="auto"/>
            </w:tcBorders>
            <w:shd w:val="clear" w:color="auto" w:fill="auto"/>
            <w:vAlign w:val="center"/>
            <w:hideMark/>
          </w:tcPr>
          <w:p w14:paraId="1D135BC3"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105,3</w:t>
            </w:r>
          </w:p>
        </w:tc>
      </w:tr>
      <w:tr w:rsidR="00F25FD8" w:rsidRPr="00F25FD8" w14:paraId="29843231" w14:textId="77777777" w:rsidTr="00563C14">
        <w:trPr>
          <w:trHeight w:val="20"/>
        </w:trPr>
        <w:tc>
          <w:tcPr>
            <w:tcW w:w="155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A494FB9"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Объем работ, выполненных по виду деятельности "строительство"</w:t>
            </w:r>
          </w:p>
        </w:tc>
      </w:tr>
      <w:tr w:rsidR="00563C14" w:rsidRPr="00F25FD8" w14:paraId="7D485AA7"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F864E4D"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индекс физического объема, % к пред. году</w:t>
            </w:r>
          </w:p>
        </w:tc>
        <w:tc>
          <w:tcPr>
            <w:tcW w:w="1011" w:type="dxa"/>
            <w:tcBorders>
              <w:top w:val="nil"/>
              <w:left w:val="nil"/>
              <w:bottom w:val="single" w:sz="4" w:space="0" w:color="auto"/>
              <w:right w:val="single" w:sz="4" w:space="0" w:color="auto"/>
            </w:tcBorders>
            <w:shd w:val="clear" w:color="auto" w:fill="auto"/>
            <w:vAlign w:val="center"/>
            <w:hideMark/>
          </w:tcPr>
          <w:p w14:paraId="6E76CB44"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106,4</w:t>
            </w:r>
          </w:p>
        </w:tc>
        <w:tc>
          <w:tcPr>
            <w:tcW w:w="720" w:type="dxa"/>
            <w:tcBorders>
              <w:top w:val="nil"/>
              <w:left w:val="nil"/>
              <w:bottom w:val="single" w:sz="4" w:space="0" w:color="auto"/>
              <w:right w:val="single" w:sz="4" w:space="0" w:color="auto"/>
            </w:tcBorders>
            <w:shd w:val="clear" w:color="auto" w:fill="auto"/>
            <w:vAlign w:val="center"/>
            <w:hideMark/>
          </w:tcPr>
          <w:p w14:paraId="5E60F41A"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106</w:t>
            </w:r>
          </w:p>
        </w:tc>
        <w:tc>
          <w:tcPr>
            <w:tcW w:w="1286" w:type="dxa"/>
            <w:tcBorders>
              <w:top w:val="nil"/>
              <w:left w:val="nil"/>
              <w:bottom w:val="single" w:sz="4" w:space="0" w:color="auto"/>
              <w:right w:val="single" w:sz="4" w:space="0" w:color="auto"/>
            </w:tcBorders>
            <w:shd w:val="clear" w:color="auto" w:fill="auto"/>
            <w:vAlign w:val="center"/>
            <w:hideMark/>
          </w:tcPr>
          <w:p w14:paraId="488161C9"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102,5</w:t>
            </w:r>
          </w:p>
        </w:tc>
        <w:tc>
          <w:tcPr>
            <w:tcW w:w="1070" w:type="dxa"/>
            <w:tcBorders>
              <w:top w:val="nil"/>
              <w:left w:val="nil"/>
              <w:bottom w:val="single" w:sz="4" w:space="0" w:color="auto"/>
              <w:right w:val="single" w:sz="4" w:space="0" w:color="auto"/>
            </w:tcBorders>
            <w:shd w:val="clear" w:color="auto" w:fill="auto"/>
            <w:vAlign w:val="center"/>
            <w:hideMark/>
          </w:tcPr>
          <w:p w14:paraId="26913BC8"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126,2</w:t>
            </w:r>
          </w:p>
        </w:tc>
        <w:tc>
          <w:tcPr>
            <w:tcW w:w="1061" w:type="dxa"/>
            <w:tcBorders>
              <w:top w:val="nil"/>
              <w:left w:val="nil"/>
              <w:bottom w:val="single" w:sz="4" w:space="0" w:color="auto"/>
              <w:right w:val="single" w:sz="4" w:space="0" w:color="auto"/>
            </w:tcBorders>
            <w:shd w:val="clear" w:color="auto" w:fill="auto"/>
            <w:noWrap/>
            <w:vAlign w:val="center"/>
            <w:hideMark/>
          </w:tcPr>
          <w:p w14:paraId="2CAF2061"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w:t>
            </w:r>
          </w:p>
        </w:tc>
        <w:tc>
          <w:tcPr>
            <w:tcW w:w="1126" w:type="dxa"/>
            <w:tcBorders>
              <w:top w:val="nil"/>
              <w:left w:val="nil"/>
              <w:bottom w:val="single" w:sz="4" w:space="0" w:color="auto"/>
              <w:right w:val="single" w:sz="4" w:space="0" w:color="auto"/>
            </w:tcBorders>
            <w:shd w:val="clear" w:color="auto" w:fill="auto"/>
            <w:vAlign w:val="center"/>
            <w:hideMark/>
          </w:tcPr>
          <w:p w14:paraId="5579EFF8"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w:t>
            </w:r>
          </w:p>
        </w:tc>
        <w:tc>
          <w:tcPr>
            <w:tcW w:w="1074" w:type="dxa"/>
            <w:tcBorders>
              <w:top w:val="nil"/>
              <w:left w:val="nil"/>
              <w:bottom w:val="single" w:sz="4" w:space="0" w:color="auto"/>
              <w:right w:val="single" w:sz="4" w:space="0" w:color="auto"/>
            </w:tcBorders>
            <w:shd w:val="clear" w:color="auto" w:fill="auto"/>
            <w:vAlign w:val="center"/>
            <w:hideMark/>
          </w:tcPr>
          <w:p w14:paraId="41F7E8EA"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w:t>
            </w:r>
          </w:p>
        </w:tc>
        <w:tc>
          <w:tcPr>
            <w:tcW w:w="1074" w:type="dxa"/>
            <w:tcBorders>
              <w:top w:val="nil"/>
              <w:left w:val="nil"/>
              <w:bottom w:val="single" w:sz="4" w:space="0" w:color="auto"/>
              <w:right w:val="single" w:sz="4" w:space="0" w:color="auto"/>
            </w:tcBorders>
            <w:shd w:val="clear" w:color="auto" w:fill="auto"/>
            <w:vAlign w:val="center"/>
            <w:hideMark/>
          </w:tcPr>
          <w:p w14:paraId="5EAF4175"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w:t>
            </w:r>
          </w:p>
        </w:tc>
        <w:tc>
          <w:tcPr>
            <w:tcW w:w="1074" w:type="dxa"/>
            <w:tcBorders>
              <w:top w:val="nil"/>
              <w:left w:val="nil"/>
              <w:bottom w:val="single" w:sz="4" w:space="0" w:color="auto"/>
              <w:right w:val="single" w:sz="4" w:space="0" w:color="auto"/>
            </w:tcBorders>
            <w:shd w:val="clear" w:color="auto" w:fill="auto"/>
            <w:vAlign w:val="center"/>
            <w:hideMark/>
          </w:tcPr>
          <w:p w14:paraId="046F074A"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102,2</w:t>
            </w:r>
          </w:p>
        </w:tc>
        <w:tc>
          <w:tcPr>
            <w:tcW w:w="1074" w:type="dxa"/>
            <w:tcBorders>
              <w:top w:val="nil"/>
              <w:left w:val="nil"/>
              <w:bottom w:val="single" w:sz="4" w:space="0" w:color="auto"/>
              <w:right w:val="single" w:sz="4" w:space="0" w:color="auto"/>
            </w:tcBorders>
            <w:shd w:val="clear" w:color="auto" w:fill="auto"/>
            <w:vAlign w:val="center"/>
            <w:hideMark/>
          </w:tcPr>
          <w:p w14:paraId="327756EF"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w:t>
            </w:r>
          </w:p>
        </w:tc>
        <w:tc>
          <w:tcPr>
            <w:tcW w:w="1074" w:type="dxa"/>
            <w:tcBorders>
              <w:top w:val="nil"/>
              <w:left w:val="nil"/>
              <w:bottom w:val="single" w:sz="4" w:space="0" w:color="auto"/>
              <w:right w:val="single" w:sz="4" w:space="0" w:color="auto"/>
            </w:tcBorders>
            <w:shd w:val="clear" w:color="auto" w:fill="auto"/>
            <w:vAlign w:val="center"/>
            <w:hideMark/>
          </w:tcPr>
          <w:p w14:paraId="274ED961"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102,5</w:t>
            </w:r>
          </w:p>
        </w:tc>
        <w:tc>
          <w:tcPr>
            <w:tcW w:w="1123" w:type="dxa"/>
            <w:tcBorders>
              <w:top w:val="nil"/>
              <w:left w:val="nil"/>
              <w:bottom w:val="single" w:sz="4" w:space="0" w:color="auto"/>
              <w:right w:val="single" w:sz="4" w:space="0" w:color="auto"/>
            </w:tcBorders>
            <w:shd w:val="clear" w:color="auto" w:fill="auto"/>
            <w:vAlign w:val="center"/>
            <w:hideMark/>
          </w:tcPr>
          <w:p w14:paraId="16F62DD1"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w:t>
            </w:r>
          </w:p>
        </w:tc>
      </w:tr>
      <w:tr w:rsidR="00F25FD8" w:rsidRPr="00F25FD8" w14:paraId="09710837" w14:textId="77777777" w:rsidTr="00563C14">
        <w:trPr>
          <w:trHeight w:val="20"/>
        </w:trPr>
        <w:tc>
          <w:tcPr>
            <w:tcW w:w="155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BCAAD8E"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Прибыль прибыльных организаций (по полному кругу организаций)</w:t>
            </w:r>
          </w:p>
        </w:tc>
      </w:tr>
      <w:tr w:rsidR="00563C14" w:rsidRPr="00F25FD8" w14:paraId="152B093A"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054E179"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темп роста в действующих ценах, % к пред. году</w:t>
            </w:r>
          </w:p>
        </w:tc>
        <w:tc>
          <w:tcPr>
            <w:tcW w:w="1011" w:type="dxa"/>
            <w:tcBorders>
              <w:top w:val="nil"/>
              <w:left w:val="nil"/>
              <w:bottom w:val="single" w:sz="4" w:space="0" w:color="auto"/>
              <w:right w:val="single" w:sz="4" w:space="0" w:color="auto"/>
            </w:tcBorders>
            <w:shd w:val="clear" w:color="auto" w:fill="auto"/>
            <w:vAlign w:val="center"/>
            <w:hideMark/>
          </w:tcPr>
          <w:p w14:paraId="635AC15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147,6</w:t>
            </w:r>
            <w:r w:rsidRPr="00675319">
              <w:rPr>
                <w:rFonts w:ascii="Times New Roman" w:eastAsia="Times New Roman" w:hAnsi="Times New Roman" w:cs="Times New Roman"/>
                <w:lang w:eastAsia="ru-RU"/>
              </w:rPr>
              <w:br/>
              <w:t>(оценка)</w:t>
            </w:r>
          </w:p>
        </w:tc>
        <w:tc>
          <w:tcPr>
            <w:tcW w:w="720" w:type="dxa"/>
            <w:tcBorders>
              <w:top w:val="nil"/>
              <w:left w:val="nil"/>
              <w:bottom w:val="single" w:sz="4" w:space="0" w:color="auto"/>
              <w:right w:val="single" w:sz="4" w:space="0" w:color="auto"/>
            </w:tcBorders>
            <w:shd w:val="clear" w:color="auto" w:fill="auto"/>
            <w:vAlign w:val="center"/>
            <w:hideMark/>
          </w:tcPr>
          <w:p w14:paraId="2BB7ED0A"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175,3</w:t>
            </w:r>
          </w:p>
        </w:tc>
        <w:tc>
          <w:tcPr>
            <w:tcW w:w="1286" w:type="dxa"/>
            <w:tcBorders>
              <w:top w:val="nil"/>
              <w:left w:val="nil"/>
              <w:bottom w:val="single" w:sz="4" w:space="0" w:color="auto"/>
              <w:right w:val="single" w:sz="4" w:space="0" w:color="auto"/>
            </w:tcBorders>
            <w:shd w:val="clear" w:color="auto" w:fill="auto"/>
            <w:vAlign w:val="center"/>
            <w:hideMark/>
          </w:tcPr>
          <w:p w14:paraId="4A0D6895"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104,8</w:t>
            </w:r>
          </w:p>
        </w:tc>
        <w:tc>
          <w:tcPr>
            <w:tcW w:w="1070" w:type="dxa"/>
            <w:tcBorders>
              <w:top w:val="nil"/>
              <w:left w:val="nil"/>
              <w:bottom w:val="single" w:sz="4" w:space="0" w:color="auto"/>
              <w:right w:val="single" w:sz="4" w:space="0" w:color="auto"/>
            </w:tcBorders>
            <w:shd w:val="clear" w:color="auto" w:fill="auto"/>
            <w:vAlign w:val="center"/>
            <w:hideMark/>
          </w:tcPr>
          <w:p w14:paraId="7F71EEB2"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 - </w:t>
            </w:r>
          </w:p>
        </w:tc>
        <w:tc>
          <w:tcPr>
            <w:tcW w:w="1061" w:type="dxa"/>
            <w:tcBorders>
              <w:top w:val="nil"/>
              <w:left w:val="nil"/>
              <w:bottom w:val="single" w:sz="4" w:space="0" w:color="auto"/>
              <w:right w:val="single" w:sz="4" w:space="0" w:color="auto"/>
            </w:tcBorders>
            <w:shd w:val="clear" w:color="auto" w:fill="auto"/>
            <w:vAlign w:val="center"/>
            <w:hideMark/>
          </w:tcPr>
          <w:p w14:paraId="50DF294F"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90,0</w:t>
            </w:r>
          </w:p>
        </w:tc>
        <w:tc>
          <w:tcPr>
            <w:tcW w:w="1126" w:type="dxa"/>
            <w:tcBorders>
              <w:top w:val="nil"/>
              <w:left w:val="nil"/>
              <w:bottom w:val="single" w:sz="4" w:space="0" w:color="auto"/>
              <w:right w:val="single" w:sz="4" w:space="0" w:color="auto"/>
            </w:tcBorders>
            <w:shd w:val="clear" w:color="auto" w:fill="auto"/>
            <w:vAlign w:val="center"/>
            <w:hideMark/>
          </w:tcPr>
          <w:p w14:paraId="1C40A547"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14:paraId="771145A5"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100,0</w:t>
            </w:r>
          </w:p>
        </w:tc>
        <w:tc>
          <w:tcPr>
            <w:tcW w:w="1074" w:type="dxa"/>
            <w:tcBorders>
              <w:top w:val="nil"/>
              <w:left w:val="nil"/>
              <w:bottom w:val="single" w:sz="4" w:space="0" w:color="auto"/>
              <w:right w:val="single" w:sz="4" w:space="0" w:color="auto"/>
            </w:tcBorders>
            <w:shd w:val="clear" w:color="auto" w:fill="auto"/>
            <w:vAlign w:val="center"/>
            <w:hideMark/>
          </w:tcPr>
          <w:p w14:paraId="6CA9B543"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104,8</w:t>
            </w:r>
          </w:p>
        </w:tc>
        <w:tc>
          <w:tcPr>
            <w:tcW w:w="1074" w:type="dxa"/>
            <w:tcBorders>
              <w:top w:val="nil"/>
              <w:left w:val="nil"/>
              <w:bottom w:val="single" w:sz="4" w:space="0" w:color="auto"/>
              <w:right w:val="single" w:sz="4" w:space="0" w:color="auto"/>
            </w:tcBorders>
            <w:shd w:val="clear" w:color="auto" w:fill="auto"/>
            <w:vAlign w:val="center"/>
            <w:hideMark/>
          </w:tcPr>
          <w:p w14:paraId="459BC1F4"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101,2</w:t>
            </w:r>
          </w:p>
        </w:tc>
        <w:tc>
          <w:tcPr>
            <w:tcW w:w="1074" w:type="dxa"/>
            <w:tcBorders>
              <w:top w:val="nil"/>
              <w:left w:val="nil"/>
              <w:bottom w:val="single" w:sz="4" w:space="0" w:color="auto"/>
              <w:right w:val="single" w:sz="4" w:space="0" w:color="auto"/>
            </w:tcBorders>
            <w:shd w:val="clear" w:color="auto" w:fill="auto"/>
            <w:vAlign w:val="center"/>
            <w:hideMark/>
          </w:tcPr>
          <w:p w14:paraId="036C75CD"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110,5</w:t>
            </w:r>
          </w:p>
        </w:tc>
        <w:tc>
          <w:tcPr>
            <w:tcW w:w="1074" w:type="dxa"/>
            <w:tcBorders>
              <w:top w:val="nil"/>
              <w:left w:val="nil"/>
              <w:bottom w:val="single" w:sz="4" w:space="0" w:color="auto"/>
              <w:right w:val="single" w:sz="4" w:space="0" w:color="auto"/>
            </w:tcBorders>
            <w:shd w:val="clear" w:color="auto" w:fill="auto"/>
            <w:vAlign w:val="center"/>
            <w:hideMark/>
          </w:tcPr>
          <w:p w14:paraId="72EFE9E0"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102,1</w:t>
            </w:r>
          </w:p>
        </w:tc>
        <w:tc>
          <w:tcPr>
            <w:tcW w:w="1123" w:type="dxa"/>
            <w:tcBorders>
              <w:top w:val="nil"/>
              <w:left w:val="nil"/>
              <w:bottom w:val="single" w:sz="4" w:space="0" w:color="auto"/>
              <w:right w:val="single" w:sz="4" w:space="0" w:color="auto"/>
            </w:tcBorders>
            <w:shd w:val="clear" w:color="auto" w:fill="auto"/>
            <w:vAlign w:val="center"/>
            <w:hideMark/>
          </w:tcPr>
          <w:p w14:paraId="78EC1D40"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107,4</w:t>
            </w:r>
          </w:p>
        </w:tc>
      </w:tr>
      <w:tr w:rsidR="00F25FD8" w:rsidRPr="00F25FD8" w14:paraId="3CF151B8" w14:textId="77777777" w:rsidTr="00563C14">
        <w:trPr>
          <w:trHeight w:val="20"/>
        </w:trPr>
        <w:tc>
          <w:tcPr>
            <w:tcW w:w="155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2F0DBBFB"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Фонд оплаты труда (по полному кругу организаций) </w:t>
            </w:r>
          </w:p>
        </w:tc>
      </w:tr>
      <w:tr w:rsidR="00563C14" w:rsidRPr="00F25FD8" w14:paraId="690C29F3"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0D8C8E7"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темп роста в действующих ценах, % к пред. году</w:t>
            </w:r>
          </w:p>
        </w:tc>
        <w:tc>
          <w:tcPr>
            <w:tcW w:w="1011" w:type="dxa"/>
            <w:tcBorders>
              <w:top w:val="nil"/>
              <w:left w:val="nil"/>
              <w:bottom w:val="single" w:sz="4" w:space="0" w:color="auto"/>
              <w:right w:val="single" w:sz="4" w:space="0" w:color="auto"/>
            </w:tcBorders>
            <w:shd w:val="clear" w:color="auto" w:fill="auto"/>
            <w:vAlign w:val="center"/>
            <w:hideMark/>
          </w:tcPr>
          <w:p w14:paraId="679FFD37"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110,9</w:t>
            </w:r>
          </w:p>
        </w:tc>
        <w:tc>
          <w:tcPr>
            <w:tcW w:w="720" w:type="dxa"/>
            <w:tcBorders>
              <w:top w:val="nil"/>
              <w:left w:val="nil"/>
              <w:bottom w:val="single" w:sz="4" w:space="0" w:color="auto"/>
              <w:right w:val="single" w:sz="4" w:space="0" w:color="auto"/>
            </w:tcBorders>
            <w:shd w:val="clear" w:color="auto" w:fill="auto"/>
            <w:vAlign w:val="center"/>
            <w:hideMark/>
          </w:tcPr>
          <w:p w14:paraId="7FC202C4"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109,1</w:t>
            </w:r>
          </w:p>
        </w:tc>
        <w:tc>
          <w:tcPr>
            <w:tcW w:w="1286" w:type="dxa"/>
            <w:tcBorders>
              <w:top w:val="nil"/>
              <w:left w:val="nil"/>
              <w:bottom w:val="single" w:sz="4" w:space="0" w:color="auto"/>
              <w:right w:val="single" w:sz="4" w:space="0" w:color="auto"/>
            </w:tcBorders>
            <w:shd w:val="clear" w:color="auto" w:fill="auto"/>
            <w:vAlign w:val="center"/>
            <w:hideMark/>
          </w:tcPr>
          <w:p w14:paraId="50F10699"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107,3</w:t>
            </w:r>
          </w:p>
        </w:tc>
        <w:tc>
          <w:tcPr>
            <w:tcW w:w="1070" w:type="dxa"/>
            <w:tcBorders>
              <w:top w:val="nil"/>
              <w:left w:val="nil"/>
              <w:bottom w:val="single" w:sz="4" w:space="0" w:color="auto"/>
              <w:right w:val="single" w:sz="4" w:space="0" w:color="auto"/>
            </w:tcBorders>
            <w:shd w:val="clear" w:color="auto" w:fill="auto"/>
            <w:vAlign w:val="center"/>
            <w:hideMark/>
          </w:tcPr>
          <w:p w14:paraId="4996FCEA"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113,9 (оценка)</w:t>
            </w:r>
          </w:p>
        </w:tc>
        <w:tc>
          <w:tcPr>
            <w:tcW w:w="1061" w:type="dxa"/>
            <w:tcBorders>
              <w:top w:val="nil"/>
              <w:left w:val="nil"/>
              <w:bottom w:val="single" w:sz="4" w:space="0" w:color="auto"/>
              <w:right w:val="single" w:sz="4" w:space="0" w:color="auto"/>
            </w:tcBorders>
            <w:shd w:val="clear" w:color="auto" w:fill="auto"/>
            <w:noWrap/>
            <w:vAlign w:val="center"/>
            <w:hideMark/>
          </w:tcPr>
          <w:p w14:paraId="407174F9"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110,3</w:t>
            </w:r>
          </w:p>
        </w:tc>
        <w:tc>
          <w:tcPr>
            <w:tcW w:w="1126" w:type="dxa"/>
            <w:tcBorders>
              <w:top w:val="nil"/>
              <w:left w:val="nil"/>
              <w:bottom w:val="single" w:sz="4" w:space="0" w:color="auto"/>
              <w:right w:val="single" w:sz="4" w:space="0" w:color="auto"/>
            </w:tcBorders>
            <w:shd w:val="clear" w:color="auto" w:fill="auto"/>
            <w:vAlign w:val="center"/>
            <w:hideMark/>
          </w:tcPr>
          <w:p w14:paraId="5BA157BC"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108,5</w:t>
            </w:r>
          </w:p>
        </w:tc>
        <w:tc>
          <w:tcPr>
            <w:tcW w:w="1074" w:type="dxa"/>
            <w:tcBorders>
              <w:top w:val="nil"/>
              <w:left w:val="nil"/>
              <w:bottom w:val="single" w:sz="4" w:space="0" w:color="auto"/>
              <w:right w:val="single" w:sz="4" w:space="0" w:color="auto"/>
            </w:tcBorders>
            <w:shd w:val="clear" w:color="auto" w:fill="auto"/>
            <w:vAlign w:val="center"/>
            <w:hideMark/>
          </w:tcPr>
          <w:p w14:paraId="57AFBAFC"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111,2</w:t>
            </w:r>
          </w:p>
        </w:tc>
        <w:tc>
          <w:tcPr>
            <w:tcW w:w="1074" w:type="dxa"/>
            <w:tcBorders>
              <w:top w:val="nil"/>
              <w:left w:val="nil"/>
              <w:bottom w:val="single" w:sz="4" w:space="0" w:color="auto"/>
              <w:right w:val="single" w:sz="4" w:space="0" w:color="auto"/>
            </w:tcBorders>
            <w:shd w:val="clear" w:color="auto" w:fill="auto"/>
            <w:vAlign w:val="center"/>
            <w:hideMark/>
          </w:tcPr>
          <w:p w14:paraId="0BA540C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109,9</w:t>
            </w:r>
          </w:p>
        </w:tc>
        <w:tc>
          <w:tcPr>
            <w:tcW w:w="1074" w:type="dxa"/>
            <w:tcBorders>
              <w:top w:val="nil"/>
              <w:left w:val="nil"/>
              <w:bottom w:val="single" w:sz="4" w:space="0" w:color="auto"/>
              <w:right w:val="single" w:sz="4" w:space="0" w:color="auto"/>
            </w:tcBorders>
            <w:shd w:val="clear" w:color="auto" w:fill="auto"/>
            <w:vAlign w:val="center"/>
            <w:hideMark/>
          </w:tcPr>
          <w:p w14:paraId="5DB29CA2"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107,6</w:t>
            </w:r>
          </w:p>
        </w:tc>
        <w:tc>
          <w:tcPr>
            <w:tcW w:w="1074" w:type="dxa"/>
            <w:tcBorders>
              <w:top w:val="nil"/>
              <w:left w:val="nil"/>
              <w:bottom w:val="single" w:sz="4" w:space="0" w:color="auto"/>
              <w:right w:val="single" w:sz="4" w:space="0" w:color="auto"/>
            </w:tcBorders>
            <w:shd w:val="clear" w:color="auto" w:fill="auto"/>
            <w:vAlign w:val="center"/>
            <w:hideMark/>
          </w:tcPr>
          <w:p w14:paraId="282FCF3D"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108,6</w:t>
            </w:r>
          </w:p>
        </w:tc>
        <w:tc>
          <w:tcPr>
            <w:tcW w:w="1074" w:type="dxa"/>
            <w:tcBorders>
              <w:top w:val="nil"/>
              <w:left w:val="nil"/>
              <w:bottom w:val="single" w:sz="4" w:space="0" w:color="auto"/>
              <w:right w:val="single" w:sz="4" w:space="0" w:color="auto"/>
            </w:tcBorders>
            <w:shd w:val="clear" w:color="auto" w:fill="auto"/>
            <w:vAlign w:val="center"/>
            <w:hideMark/>
          </w:tcPr>
          <w:p w14:paraId="4D2E2F93"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106,4</w:t>
            </w:r>
          </w:p>
        </w:tc>
        <w:tc>
          <w:tcPr>
            <w:tcW w:w="1123" w:type="dxa"/>
            <w:tcBorders>
              <w:top w:val="nil"/>
              <w:left w:val="nil"/>
              <w:bottom w:val="single" w:sz="4" w:space="0" w:color="auto"/>
              <w:right w:val="single" w:sz="4" w:space="0" w:color="auto"/>
            </w:tcBorders>
            <w:shd w:val="clear" w:color="auto" w:fill="auto"/>
            <w:vAlign w:val="center"/>
            <w:hideMark/>
          </w:tcPr>
          <w:p w14:paraId="7FE40120"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108,3</w:t>
            </w:r>
          </w:p>
        </w:tc>
      </w:tr>
      <w:tr w:rsidR="00F25FD8" w:rsidRPr="00F25FD8" w14:paraId="5AD7136D" w14:textId="77777777" w:rsidTr="00563C14">
        <w:trPr>
          <w:trHeight w:val="20"/>
        </w:trPr>
        <w:tc>
          <w:tcPr>
            <w:tcW w:w="155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2B23CE7"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Среднемесячная заработная плата (по полному кругу организаций) </w:t>
            </w:r>
          </w:p>
        </w:tc>
      </w:tr>
      <w:tr w:rsidR="00563C14" w:rsidRPr="00F25FD8" w14:paraId="537B8689"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8112E91"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темп роста в действующих ценах, % к пред. году</w:t>
            </w:r>
          </w:p>
        </w:tc>
        <w:tc>
          <w:tcPr>
            <w:tcW w:w="1011" w:type="dxa"/>
            <w:tcBorders>
              <w:top w:val="nil"/>
              <w:left w:val="nil"/>
              <w:bottom w:val="single" w:sz="4" w:space="0" w:color="auto"/>
              <w:right w:val="single" w:sz="4" w:space="0" w:color="auto"/>
            </w:tcBorders>
            <w:shd w:val="clear" w:color="auto" w:fill="auto"/>
            <w:vAlign w:val="center"/>
            <w:hideMark/>
          </w:tcPr>
          <w:p w14:paraId="16342EB8"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110</w:t>
            </w:r>
          </w:p>
        </w:tc>
        <w:tc>
          <w:tcPr>
            <w:tcW w:w="720" w:type="dxa"/>
            <w:tcBorders>
              <w:top w:val="nil"/>
              <w:left w:val="nil"/>
              <w:bottom w:val="single" w:sz="4" w:space="0" w:color="auto"/>
              <w:right w:val="single" w:sz="4" w:space="0" w:color="auto"/>
            </w:tcBorders>
            <w:shd w:val="clear" w:color="auto" w:fill="auto"/>
            <w:vAlign w:val="center"/>
            <w:hideMark/>
          </w:tcPr>
          <w:p w14:paraId="6AF10B9A"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109,8</w:t>
            </w:r>
          </w:p>
        </w:tc>
        <w:tc>
          <w:tcPr>
            <w:tcW w:w="1286" w:type="dxa"/>
            <w:tcBorders>
              <w:top w:val="nil"/>
              <w:left w:val="nil"/>
              <w:bottom w:val="single" w:sz="4" w:space="0" w:color="auto"/>
              <w:right w:val="single" w:sz="4" w:space="0" w:color="auto"/>
            </w:tcBorders>
            <w:shd w:val="clear" w:color="auto" w:fill="auto"/>
            <w:vAlign w:val="center"/>
            <w:hideMark/>
          </w:tcPr>
          <w:p w14:paraId="3C570D14"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106,9</w:t>
            </w:r>
          </w:p>
        </w:tc>
        <w:tc>
          <w:tcPr>
            <w:tcW w:w="1070" w:type="dxa"/>
            <w:tcBorders>
              <w:top w:val="nil"/>
              <w:left w:val="nil"/>
              <w:bottom w:val="single" w:sz="4" w:space="0" w:color="auto"/>
              <w:right w:val="single" w:sz="4" w:space="0" w:color="auto"/>
            </w:tcBorders>
            <w:shd w:val="clear" w:color="auto" w:fill="auto"/>
            <w:vAlign w:val="center"/>
            <w:hideMark/>
          </w:tcPr>
          <w:p w14:paraId="729D9519"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113,9 (оценка)</w:t>
            </w:r>
          </w:p>
        </w:tc>
        <w:tc>
          <w:tcPr>
            <w:tcW w:w="1061" w:type="dxa"/>
            <w:tcBorders>
              <w:top w:val="nil"/>
              <w:left w:val="nil"/>
              <w:bottom w:val="single" w:sz="4" w:space="0" w:color="auto"/>
              <w:right w:val="single" w:sz="4" w:space="0" w:color="auto"/>
            </w:tcBorders>
            <w:shd w:val="clear" w:color="auto" w:fill="auto"/>
            <w:noWrap/>
            <w:vAlign w:val="center"/>
            <w:hideMark/>
          </w:tcPr>
          <w:p w14:paraId="226DE24F"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112,5</w:t>
            </w:r>
          </w:p>
        </w:tc>
        <w:tc>
          <w:tcPr>
            <w:tcW w:w="1126" w:type="dxa"/>
            <w:tcBorders>
              <w:top w:val="nil"/>
              <w:left w:val="nil"/>
              <w:bottom w:val="single" w:sz="4" w:space="0" w:color="auto"/>
              <w:right w:val="single" w:sz="4" w:space="0" w:color="auto"/>
            </w:tcBorders>
            <w:shd w:val="clear" w:color="auto" w:fill="auto"/>
            <w:vAlign w:val="center"/>
            <w:hideMark/>
          </w:tcPr>
          <w:p w14:paraId="6C8FBED9"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112,1</w:t>
            </w:r>
          </w:p>
        </w:tc>
        <w:tc>
          <w:tcPr>
            <w:tcW w:w="1074" w:type="dxa"/>
            <w:tcBorders>
              <w:top w:val="nil"/>
              <w:left w:val="nil"/>
              <w:bottom w:val="single" w:sz="4" w:space="0" w:color="auto"/>
              <w:right w:val="single" w:sz="4" w:space="0" w:color="auto"/>
            </w:tcBorders>
            <w:shd w:val="clear" w:color="auto" w:fill="auto"/>
            <w:vAlign w:val="center"/>
            <w:hideMark/>
          </w:tcPr>
          <w:p w14:paraId="619975FA"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111,2</w:t>
            </w:r>
          </w:p>
        </w:tc>
        <w:tc>
          <w:tcPr>
            <w:tcW w:w="1074" w:type="dxa"/>
            <w:tcBorders>
              <w:top w:val="nil"/>
              <w:left w:val="nil"/>
              <w:bottom w:val="single" w:sz="4" w:space="0" w:color="auto"/>
              <w:right w:val="single" w:sz="4" w:space="0" w:color="auto"/>
            </w:tcBorders>
            <w:shd w:val="clear" w:color="auto" w:fill="auto"/>
            <w:vAlign w:val="center"/>
            <w:hideMark/>
          </w:tcPr>
          <w:p w14:paraId="574FEE6E"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109,9</w:t>
            </w:r>
          </w:p>
        </w:tc>
        <w:tc>
          <w:tcPr>
            <w:tcW w:w="1074" w:type="dxa"/>
            <w:tcBorders>
              <w:top w:val="nil"/>
              <w:left w:val="nil"/>
              <w:bottom w:val="single" w:sz="4" w:space="0" w:color="auto"/>
              <w:right w:val="single" w:sz="4" w:space="0" w:color="auto"/>
            </w:tcBorders>
            <w:shd w:val="clear" w:color="auto" w:fill="auto"/>
            <w:vAlign w:val="center"/>
            <w:hideMark/>
          </w:tcPr>
          <w:p w14:paraId="307AE068"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107,6</w:t>
            </w:r>
          </w:p>
        </w:tc>
        <w:tc>
          <w:tcPr>
            <w:tcW w:w="1074" w:type="dxa"/>
            <w:tcBorders>
              <w:top w:val="nil"/>
              <w:left w:val="nil"/>
              <w:bottom w:val="single" w:sz="4" w:space="0" w:color="auto"/>
              <w:right w:val="single" w:sz="4" w:space="0" w:color="auto"/>
            </w:tcBorders>
            <w:shd w:val="clear" w:color="auto" w:fill="auto"/>
            <w:vAlign w:val="center"/>
            <w:hideMark/>
          </w:tcPr>
          <w:p w14:paraId="74FFC594"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107,7</w:t>
            </w:r>
          </w:p>
        </w:tc>
        <w:tc>
          <w:tcPr>
            <w:tcW w:w="1074" w:type="dxa"/>
            <w:tcBorders>
              <w:top w:val="nil"/>
              <w:left w:val="nil"/>
              <w:bottom w:val="single" w:sz="4" w:space="0" w:color="auto"/>
              <w:right w:val="single" w:sz="4" w:space="0" w:color="auto"/>
            </w:tcBorders>
            <w:shd w:val="clear" w:color="auto" w:fill="auto"/>
            <w:vAlign w:val="center"/>
            <w:hideMark/>
          </w:tcPr>
          <w:p w14:paraId="134BA9C4"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106,4</w:t>
            </w:r>
          </w:p>
        </w:tc>
        <w:tc>
          <w:tcPr>
            <w:tcW w:w="1123" w:type="dxa"/>
            <w:tcBorders>
              <w:top w:val="nil"/>
              <w:left w:val="nil"/>
              <w:bottom w:val="single" w:sz="4" w:space="0" w:color="auto"/>
              <w:right w:val="single" w:sz="4" w:space="0" w:color="auto"/>
            </w:tcBorders>
            <w:shd w:val="clear" w:color="auto" w:fill="auto"/>
            <w:vAlign w:val="center"/>
            <w:hideMark/>
          </w:tcPr>
          <w:p w14:paraId="58BC865D"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106,5</w:t>
            </w:r>
          </w:p>
        </w:tc>
      </w:tr>
      <w:tr w:rsidR="00F25FD8" w:rsidRPr="00F25FD8" w14:paraId="2232E9BE" w14:textId="77777777" w:rsidTr="00563C14">
        <w:trPr>
          <w:trHeight w:val="20"/>
        </w:trPr>
        <w:tc>
          <w:tcPr>
            <w:tcW w:w="155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4E50D10"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xml:space="preserve">Темп роста реальной заработной платы </w:t>
            </w:r>
          </w:p>
        </w:tc>
      </w:tr>
      <w:tr w:rsidR="00563C14" w:rsidRPr="00F25FD8" w14:paraId="6CC289B7"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63DEA14"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к  предыдущему году</w:t>
            </w:r>
          </w:p>
        </w:tc>
        <w:tc>
          <w:tcPr>
            <w:tcW w:w="1011" w:type="dxa"/>
            <w:tcBorders>
              <w:top w:val="nil"/>
              <w:left w:val="nil"/>
              <w:bottom w:val="single" w:sz="4" w:space="0" w:color="auto"/>
              <w:right w:val="single" w:sz="4" w:space="0" w:color="auto"/>
            </w:tcBorders>
            <w:shd w:val="clear" w:color="auto" w:fill="auto"/>
            <w:vAlign w:val="center"/>
            <w:hideMark/>
          </w:tcPr>
          <w:p w14:paraId="6049C2C0"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102,8</w:t>
            </w:r>
          </w:p>
        </w:tc>
        <w:tc>
          <w:tcPr>
            <w:tcW w:w="720" w:type="dxa"/>
            <w:tcBorders>
              <w:top w:val="nil"/>
              <w:left w:val="nil"/>
              <w:bottom w:val="single" w:sz="4" w:space="0" w:color="auto"/>
              <w:right w:val="single" w:sz="4" w:space="0" w:color="auto"/>
            </w:tcBorders>
            <w:shd w:val="clear" w:color="auto" w:fill="auto"/>
            <w:vAlign w:val="center"/>
            <w:hideMark/>
          </w:tcPr>
          <w:p w14:paraId="08C13684"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102,9</w:t>
            </w:r>
          </w:p>
        </w:tc>
        <w:tc>
          <w:tcPr>
            <w:tcW w:w="1286" w:type="dxa"/>
            <w:tcBorders>
              <w:top w:val="nil"/>
              <w:left w:val="nil"/>
              <w:bottom w:val="single" w:sz="4" w:space="0" w:color="auto"/>
              <w:right w:val="single" w:sz="4" w:space="0" w:color="auto"/>
            </w:tcBorders>
            <w:shd w:val="clear" w:color="auto" w:fill="auto"/>
            <w:vAlign w:val="center"/>
            <w:hideMark/>
          </w:tcPr>
          <w:p w14:paraId="7755159B"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102,8</w:t>
            </w:r>
          </w:p>
        </w:tc>
        <w:tc>
          <w:tcPr>
            <w:tcW w:w="1070" w:type="dxa"/>
            <w:tcBorders>
              <w:top w:val="nil"/>
              <w:left w:val="nil"/>
              <w:bottom w:val="single" w:sz="4" w:space="0" w:color="auto"/>
              <w:right w:val="single" w:sz="4" w:space="0" w:color="auto"/>
            </w:tcBorders>
            <w:shd w:val="clear" w:color="auto" w:fill="auto"/>
            <w:vAlign w:val="center"/>
            <w:hideMark/>
          </w:tcPr>
          <w:p w14:paraId="162AC93B"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102,2 (оценка)</w:t>
            </w:r>
          </w:p>
        </w:tc>
        <w:tc>
          <w:tcPr>
            <w:tcW w:w="1061" w:type="dxa"/>
            <w:tcBorders>
              <w:top w:val="nil"/>
              <w:left w:val="nil"/>
              <w:bottom w:val="single" w:sz="4" w:space="0" w:color="auto"/>
              <w:right w:val="single" w:sz="4" w:space="0" w:color="auto"/>
            </w:tcBorders>
            <w:shd w:val="clear" w:color="auto" w:fill="auto"/>
            <w:vAlign w:val="center"/>
            <w:hideMark/>
          </w:tcPr>
          <w:p w14:paraId="0276A1E5"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97</w:t>
            </w:r>
          </w:p>
        </w:tc>
        <w:tc>
          <w:tcPr>
            <w:tcW w:w="1126" w:type="dxa"/>
            <w:tcBorders>
              <w:top w:val="nil"/>
              <w:left w:val="nil"/>
              <w:bottom w:val="single" w:sz="4" w:space="0" w:color="auto"/>
              <w:right w:val="single" w:sz="4" w:space="0" w:color="auto"/>
            </w:tcBorders>
            <w:shd w:val="clear" w:color="auto" w:fill="auto"/>
            <w:vAlign w:val="center"/>
            <w:hideMark/>
          </w:tcPr>
          <w:p w14:paraId="1C2D9048"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96,2</w:t>
            </w:r>
          </w:p>
        </w:tc>
        <w:tc>
          <w:tcPr>
            <w:tcW w:w="1074" w:type="dxa"/>
            <w:tcBorders>
              <w:top w:val="nil"/>
              <w:left w:val="nil"/>
              <w:bottom w:val="single" w:sz="4" w:space="0" w:color="auto"/>
              <w:right w:val="single" w:sz="4" w:space="0" w:color="auto"/>
            </w:tcBorders>
            <w:shd w:val="clear" w:color="auto" w:fill="auto"/>
            <w:vAlign w:val="center"/>
            <w:hideMark/>
          </w:tcPr>
          <w:p w14:paraId="1B04D594"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w:t>
            </w:r>
          </w:p>
        </w:tc>
        <w:tc>
          <w:tcPr>
            <w:tcW w:w="1074" w:type="dxa"/>
            <w:tcBorders>
              <w:top w:val="nil"/>
              <w:left w:val="nil"/>
              <w:bottom w:val="single" w:sz="4" w:space="0" w:color="auto"/>
              <w:right w:val="single" w:sz="4" w:space="0" w:color="auto"/>
            </w:tcBorders>
            <w:shd w:val="clear" w:color="auto" w:fill="auto"/>
            <w:vAlign w:val="center"/>
            <w:hideMark/>
          </w:tcPr>
          <w:p w14:paraId="23825AD2"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100,8</w:t>
            </w:r>
          </w:p>
        </w:tc>
        <w:tc>
          <w:tcPr>
            <w:tcW w:w="1074" w:type="dxa"/>
            <w:tcBorders>
              <w:top w:val="nil"/>
              <w:left w:val="nil"/>
              <w:bottom w:val="single" w:sz="4" w:space="0" w:color="auto"/>
              <w:right w:val="single" w:sz="4" w:space="0" w:color="auto"/>
            </w:tcBorders>
            <w:shd w:val="clear" w:color="auto" w:fill="auto"/>
            <w:vAlign w:val="center"/>
            <w:hideMark/>
          </w:tcPr>
          <w:p w14:paraId="5AE2EBC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102,9</w:t>
            </w:r>
          </w:p>
        </w:tc>
        <w:tc>
          <w:tcPr>
            <w:tcW w:w="1074" w:type="dxa"/>
            <w:tcBorders>
              <w:top w:val="nil"/>
              <w:left w:val="nil"/>
              <w:bottom w:val="single" w:sz="4" w:space="0" w:color="auto"/>
              <w:right w:val="single" w:sz="4" w:space="0" w:color="auto"/>
            </w:tcBorders>
            <w:shd w:val="clear" w:color="auto" w:fill="auto"/>
            <w:vAlign w:val="center"/>
            <w:hideMark/>
          </w:tcPr>
          <w:p w14:paraId="4E7C01B1"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102,9</w:t>
            </w:r>
          </w:p>
        </w:tc>
        <w:tc>
          <w:tcPr>
            <w:tcW w:w="1074" w:type="dxa"/>
            <w:tcBorders>
              <w:top w:val="nil"/>
              <w:left w:val="nil"/>
              <w:bottom w:val="single" w:sz="4" w:space="0" w:color="auto"/>
              <w:right w:val="single" w:sz="4" w:space="0" w:color="auto"/>
            </w:tcBorders>
            <w:shd w:val="clear" w:color="auto" w:fill="auto"/>
            <w:vAlign w:val="center"/>
            <w:hideMark/>
          </w:tcPr>
          <w:p w14:paraId="0659B953"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102,3</w:t>
            </w:r>
          </w:p>
        </w:tc>
        <w:tc>
          <w:tcPr>
            <w:tcW w:w="1123" w:type="dxa"/>
            <w:tcBorders>
              <w:top w:val="nil"/>
              <w:left w:val="nil"/>
              <w:bottom w:val="single" w:sz="4" w:space="0" w:color="auto"/>
              <w:right w:val="single" w:sz="4" w:space="0" w:color="auto"/>
            </w:tcBorders>
            <w:shd w:val="clear" w:color="auto" w:fill="auto"/>
            <w:vAlign w:val="center"/>
            <w:hideMark/>
          </w:tcPr>
          <w:p w14:paraId="3B274659"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102,3</w:t>
            </w:r>
          </w:p>
        </w:tc>
      </w:tr>
      <w:tr w:rsidR="00F25FD8" w:rsidRPr="00F25FD8" w14:paraId="2F264D59" w14:textId="77777777" w:rsidTr="00563C14">
        <w:trPr>
          <w:trHeight w:val="20"/>
        </w:trPr>
        <w:tc>
          <w:tcPr>
            <w:tcW w:w="155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E2A12F5"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Темп роста реального среднедушевого денежного дохода населения (по РФ - реальные располагаемые денежные доходы населения)</w:t>
            </w:r>
          </w:p>
        </w:tc>
      </w:tr>
      <w:tr w:rsidR="00563C14" w:rsidRPr="00F25FD8" w14:paraId="1B95E2D9" w14:textId="77777777" w:rsidTr="00563C14">
        <w:trPr>
          <w:trHeight w:val="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B720B0C"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 к  пред. году</w:t>
            </w:r>
          </w:p>
        </w:tc>
        <w:tc>
          <w:tcPr>
            <w:tcW w:w="1011" w:type="dxa"/>
            <w:tcBorders>
              <w:top w:val="nil"/>
              <w:left w:val="nil"/>
              <w:bottom w:val="single" w:sz="4" w:space="0" w:color="auto"/>
              <w:right w:val="single" w:sz="4" w:space="0" w:color="auto"/>
            </w:tcBorders>
            <w:shd w:val="clear" w:color="auto" w:fill="auto"/>
            <w:vAlign w:val="center"/>
            <w:hideMark/>
          </w:tcPr>
          <w:p w14:paraId="111EC2A6"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103,8</w:t>
            </w:r>
          </w:p>
        </w:tc>
        <w:tc>
          <w:tcPr>
            <w:tcW w:w="720" w:type="dxa"/>
            <w:tcBorders>
              <w:top w:val="nil"/>
              <w:left w:val="nil"/>
              <w:bottom w:val="single" w:sz="4" w:space="0" w:color="auto"/>
              <w:right w:val="single" w:sz="4" w:space="0" w:color="auto"/>
            </w:tcBorders>
            <w:shd w:val="clear" w:color="auto" w:fill="auto"/>
            <w:vAlign w:val="center"/>
            <w:hideMark/>
          </w:tcPr>
          <w:p w14:paraId="641E145F"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103</w:t>
            </w:r>
          </w:p>
        </w:tc>
        <w:tc>
          <w:tcPr>
            <w:tcW w:w="1286" w:type="dxa"/>
            <w:tcBorders>
              <w:top w:val="nil"/>
              <w:left w:val="nil"/>
              <w:bottom w:val="single" w:sz="4" w:space="0" w:color="auto"/>
              <w:right w:val="single" w:sz="4" w:space="0" w:color="auto"/>
            </w:tcBorders>
            <w:shd w:val="clear" w:color="auto" w:fill="auto"/>
            <w:vAlign w:val="center"/>
            <w:hideMark/>
          </w:tcPr>
          <w:p w14:paraId="710077F2" w14:textId="77777777" w:rsidR="00F25FD8" w:rsidRPr="00675319" w:rsidRDefault="00F25FD8" w:rsidP="00D95ED9">
            <w:pPr>
              <w:spacing w:after="0" w:line="240" w:lineRule="auto"/>
              <w:jc w:val="center"/>
              <w:rPr>
                <w:rFonts w:ascii="Times New Roman" w:eastAsia="Times New Roman" w:hAnsi="Times New Roman" w:cs="Times New Roman"/>
                <w:i/>
                <w:iCs/>
                <w:lang w:eastAsia="ru-RU"/>
              </w:rPr>
            </w:pPr>
            <w:r w:rsidRPr="00675319">
              <w:rPr>
                <w:rFonts w:ascii="Times New Roman" w:eastAsia="Times New Roman" w:hAnsi="Times New Roman" w:cs="Times New Roman"/>
                <w:i/>
                <w:iCs/>
                <w:lang w:eastAsia="ru-RU"/>
              </w:rPr>
              <w:t>103,1</w:t>
            </w:r>
          </w:p>
        </w:tc>
        <w:tc>
          <w:tcPr>
            <w:tcW w:w="1070" w:type="dxa"/>
            <w:tcBorders>
              <w:top w:val="nil"/>
              <w:left w:val="nil"/>
              <w:bottom w:val="single" w:sz="4" w:space="0" w:color="auto"/>
              <w:right w:val="single" w:sz="4" w:space="0" w:color="auto"/>
            </w:tcBorders>
            <w:shd w:val="clear" w:color="auto" w:fill="auto"/>
            <w:vAlign w:val="center"/>
            <w:hideMark/>
          </w:tcPr>
          <w:p w14:paraId="3A066D49"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101,2</w:t>
            </w:r>
            <w:r w:rsidRPr="00675319">
              <w:rPr>
                <w:rFonts w:ascii="Times New Roman" w:eastAsia="Times New Roman" w:hAnsi="Times New Roman" w:cs="Times New Roman"/>
                <w:lang w:eastAsia="ru-RU"/>
              </w:rPr>
              <w:br/>
              <w:t>(оценка)</w:t>
            </w:r>
          </w:p>
        </w:tc>
        <w:tc>
          <w:tcPr>
            <w:tcW w:w="1061" w:type="dxa"/>
            <w:tcBorders>
              <w:top w:val="nil"/>
              <w:left w:val="nil"/>
              <w:bottom w:val="single" w:sz="4" w:space="0" w:color="auto"/>
              <w:right w:val="single" w:sz="4" w:space="0" w:color="auto"/>
            </w:tcBorders>
            <w:shd w:val="clear" w:color="auto" w:fill="auto"/>
            <w:vAlign w:val="center"/>
            <w:hideMark/>
          </w:tcPr>
          <w:p w14:paraId="239B526D"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94</w:t>
            </w:r>
          </w:p>
        </w:tc>
        <w:tc>
          <w:tcPr>
            <w:tcW w:w="1126" w:type="dxa"/>
            <w:tcBorders>
              <w:top w:val="nil"/>
              <w:left w:val="nil"/>
              <w:bottom w:val="single" w:sz="4" w:space="0" w:color="auto"/>
              <w:right w:val="single" w:sz="4" w:space="0" w:color="auto"/>
            </w:tcBorders>
            <w:shd w:val="clear" w:color="auto" w:fill="auto"/>
            <w:vAlign w:val="center"/>
            <w:hideMark/>
          </w:tcPr>
          <w:p w14:paraId="18B5EF53"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93,2</w:t>
            </w:r>
          </w:p>
        </w:tc>
        <w:tc>
          <w:tcPr>
            <w:tcW w:w="1074" w:type="dxa"/>
            <w:tcBorders>
              <w:top w:val="nil"/>
              <w:left w:val="nil"/>
              <w:bottom w:val="single" w:sz="4" w:space="0" w:color="auto"/>
              <w:right w:val="single" w:sz="4" w:space="0" w:color="auto"/>
            </w:tcBorders>
            <w:shd w:val="clear" w:color="auto" w:fill="auto"/>
            <w:vAlign w:val="center"/>
            <w:hideMark/>
          </w:tcPr>
          <w:p w14:paraId="16AB00D2"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101,5</w:t>
            </w:r>
          </w:p>
        </w:tc>
        <w:tc>
          <w:tcPr>
            <w:tcW w:w="1074" w:type="dxa"/>
            <w:tcBorders>
              <w:top w:val="nil"/>
              <w:left w:val="nil"/>
              <w:bottom w:val="single" w:sz="4" w:space="0" w:color="auto"/>
              <w:right w:val="single" w:sz="4" w:space="0" w:color="auto"/>
            </w:tcBorders>
            <w:shd w:val="clear" w:color="auto" w:fill="auto"/>
            <w:vAlign w:val="center"/>
            <w:hideMark/>
          </w:tcPr>
          <w:p w14:paraId="394B3E93"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101,3</w:t>
            </w:r>
          </w:p>
        </w:tc>
        <w:tc>
          <w:tcPr>
            <w:tcW w:w="1074" w:type="dxa"/>
            <w:tcBorders>
              <w:top w:val="nil"/>
              <w:left w:val="nil"/>
              <w:bottom w:val="single" w:sz="4" w:space="0" w:color="auto"/>
              <w:right w:val="single" w:sz="4" w:space="0" w:color="auto"/>
            </w:tcBorders>
            <w:shd w:val="clear" w:color="auto" w:fill="auto"/>
            <w:vAlign w:val="center"/>
            <w:hideMark/>
          </w:tcPr>
          <w:p w14:paraId="16AC4F6B"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104,3</w:t>
            </w:r>
          </w:p>
        </w:tc>
        <w:tc>
          <w:tcPr>
            <w:tcW w:w="1074" w:type="dxa"/>
            <w:tcBorders>
              <w:top w:val="nil"/>
              <w:left w:val="nil"/>
              <w:bottom w:val="single" w:sz="4" w:space="0" w:color="auto"/>
              <w:right w:val="single" w:sz="4" w:space="0" w:color="auto"/>
            </w:tcBorders>
            <w:shd w:val="clear" w:color="auto" w:fill="auto"/>
            <w:vAlign w:val="center"/>
            <w:hideMark/>
          </w:tcPr>
          <w:p w14:paraId="6B6F7052"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104,3</w:t>
            </w:r>
          </w:p>
        </w:tc>
        <w:tc>
          <w:tcPr>
            <w:tcW w:w="1074" w:type="dxa"/>
            <w:tcBorders>
              <w:top w:val="nil"/>
              <w:left w:val="nil"/>
              <w:bottom w:val="single" w:sz="4" w:space="0" w:color="auto"/>
              <w:right w:val="single" w:sz="4" w:space="0" w:color="auto"/>
            </w:tcBorders>
            <w:shd w:val="clear" w:color="auto" w:fill="auto"/>
            <w:vAlign w:val="center"/>
            <w:hideMark/>
          </w:tcPr>
          <w:p w14:paraId="2D34D953"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103</w:t>
            </w:r>
          </w:p>
        </w:tc>
        <w:tc>
          <w:tcPr>
            <w:tcW w:w="1123" w:type="dxa"/>
            <w:tcBorders>
              <w:top w:val="nil"/>
              <w:left w:val="nil"/>
              <w:bottom w:val="single" w:sz="4" w:space="0" w:color="auto"/>
              <w:right w:val="single" w:sz="4" w:space="0" w:color="auto"/>
            </w:tcBorders>
            <w:shd w:val="clear" w:color="auto" w:fill="auto"/>
            <w:vAlign w:val="center"/>
            <w:hideMark/>
          </w:tcPr>
          <w:p w14:paraId="5F820F68" w14:textId="77777777" w:rsidR="00F25FD8" w:rsidRPr="00675319" w:rsidRDefault="00F25FD8" w:rsidP="00D95ED9">
            <w:pPr>
              <w:spacing w:after="0" w:line="240" w:lineRule="auto"/>
              <w:jc w:val="center"/>
              <w:rPr>
                <w:rFonts w:ascii="Times New Roman" w:eastAsia="Times New Roman" w:hAnsi="Times New Roman" w:cs="Times New Roman"/>
                <w:lang w:eastAsia="ru-RU"/>
              </w:rPr>
            </w:pPr>
            <w:r w:rsidRPr="00675319">
              <w:rPr>
                <w:rFonts w:ascii="Times New Roman" w:eastAsia="Times New Roman" w:hAnsi="Times New Roman" w:cs="Times New Roman"/>
                <w:lang w:eastAsia="ru-RU"/>
              </w:rPr>
              <w:t>103</w:t>
            </w:r>
          </w:p>
        </w:tc>
      </w:tr>
      <w:tr w:rsidR="00F25FD8" w:rsidRPr="00F25FD8" w14:paraId="21471C63" w14:textId="77777777" w:rsidTr="00563C14">
        <w:trPr>
          <w:trHeight w:val="20"/>
        </w:trPr>
        <w:tc>
          <w:tcPr>
            <w:tcW w:w="15597" w:type="dxa"/>
            <w:gridSpan w:val="13"/>
            <w:tcBorders>
              <w:top w:val="nil"/>
              <w:left w:val="nil"/>
              <w:bottom w:val="nil"/>
              <w:right w:val="nil"/>
            </w:tcBorders>
            <w:shd w:val="clear" w:color="auto" w:fill="auto"/>
            <w:vAlign w:val="center"/>
            <w:hideMark/>
          </w:tcPr>
          <w:p w14:paraId="602C5F0B" w14:textId="77777777" w:rsidR="00F25FD8" w:rsidRPr="00675319" w:rsidRDefault="00F25FD8" w:rsidP="00D95ED9">
            <w:pPr>
              <w:spacing w:after="0" w:line="240" w:lineRule="auto"/>
              <w:rPr>
                <w:rFonts w:ascii="Times New Roman" w:eastAsia="Times New Roman" w:hAnsi="Times New Roman" w:cs="Times New Roman"/>
                <w:lang w:eastAsia="ru-RU"/>
              </w:rPr>
            </w:pPr>
            <w:r w:rsidRPr="00675319">
              <w:rPr>
                <w:rFonts w:ascii="Times New Roman" w:eastAsia="Times New Roman" w:hAnsi="Times New Roman" w:cs="Times New Roman"/>
                <w:vertAlign w:val="superscript"/>
                <w:lang w:eastAsia="ru-RU"/>
              </w:rPr>
              <w:t xml:space="preserve">1 - </w:t>
            </w:r>
            <w:r w:rsidRPr="00675319">
              <w:rPr>
                <w:rFonts w:ascii="Times New Roman" w:eastAsia="Times New Roman" w:hAnsi="Times New Roman" w:cs="Times New Roman"/>
                <w:lang w:eastAsia="ru-RU"/>
              </w:rPr>
              <w:t>одобрен постановлением Правительства Нижегородской области от 18.10.2021 г. №917</w:t>
            </w:r>
          </w:p>
        </w:tc>
      </w:tr>
      <w:tr w:rsidR="00F25FD8" w:rsidRPr="00F25FD8" w14:paraId="1322D19E" w14:textId="77777777" w:rsidTr="00563C14">
        <w:trPr>
          <w:trHeight w:val="20"/>
        </w:trPr>
        <w:tc>
          <w:tcPr>
            <w:tcW w:w="15597" w:type="dxa"/>
            <w:gridSpan w:val="13"/>
            <w:tcBorders>
              <w:top w:val="nil"/>
              <w:left w:val="nil"/>
              <w:bottom w:val="nil"/>
              <w:right w:val="nil"/>
            </w:tcBorders>
            <w:shd w:val="clear" w:color="auto" w:fill="auto"/>
            <w:vAlign w:val="center"/>
            <w:hideMark/>
          </w:tcPr>
          <w:p w14:paraId="4018D150" w14:textId="77777777" w:rsidR="00F25FD8" w:rsidRPr="00F25FD8" w:rsidRDefault="00F25FD8" w:rsidP="00D95ED9">
            <w:pPr>
              <w:spacing w:after="0" w:line="240" w:lineRule="auto"/>
              <w:rPr>
                <w:rFonts w:ascii="Times New Roman" w:eastAsia="Times New Roman" w:hAnsi="Times New Roman" w:cs="Times New Roman"/>
                <w:lang w:eastAsia="ru-RU"/>
              </w:rPr>
            </w:pPr>
            <w:r w:rsidRPr="00F25FD8">
              <w:rPr>
                <w:rFonts w:ascii="Times New Roman" w:eastAsia="Times New Roman" w:hAnsi="Times New Roman" w:cs="Times New Roman"/>
                <w:vertAlign w:val="superscript"/>
                <w:lang w:eastAsia="ru-RU"/>
              </w:rPr>
              <w:t xml:space="preserve">2 - </w:t>
            </w:r>
            <w:r w:rsidRPr="00F25FD8">
              <w:rPr>
                <w:rFonts w:ascii="Times New Roman" w:eastAsia="Times New Roman" w:hAnsi="Times New Roman" w:cs="Times New Roman"/>
                <w:lang w:eastAsia="ru-RU"/>
              </w:rPr>
              <w:t>в соответствии со сценарными условиями прогноза социально-экономического развития РФ на 2023 - 2025 годы, разработанными Минэкономразвития России</w:t>
            </w:r>
          </w:p>
        </w:tc>
      </w:tr>
    </w:tbl>
    <w:p w14:paraId="1CADABD8" w14:textId="77777777" w:rsidR="00E4680E" w:rsidRPr="00F25FD8" w:rsidRDefault="00E4680E" w:rsidP="00F25FD8">
      <w:pPr>
        <w:spacing w:after="0" w:line="240" w:lineRule="auto"/>
        <w:jc w:val="center"/>
        <w:rPr>
          <w:rFonts w:ascii="Times New Roman" w:eastAsia="Times New Roman" w:hAnsi="Times New Roman" w:cs="Times New Roman"/>
          <w:color w:val="FF0000"/>
          <w:lang w:eastAsia="ru-RU"/>
        </w:rPr>
      </w:pPr>
    </w:p>
    <w:p w14:paraId="617AB560" w14:textId="77777777" w:rsidR="00A90837" w:rsidRPr="0041666A" w:rsidRDefault="00A90837" w:rsidP="00D74CD4">
      <w:pPr>
        <w:keepNext/>
        <w:spacing w:after="0" w:line="240" w:lineRule="auto"/>
        <w:ind w:left="2124" w:firstLine="708"/>
        <w:jc w:val="right"/>
        <w:outlineLvl w:val="0"/>
        <w:rPr>
          <w:rFonts w:ascii="Times New Roman" w:eastAsia="Times New Roman" w:hAnsi="Times New Roman" w:cs="Times New Roman"/>
          <w:color w:val="FF0000"/>
          <w:sz w:val="24"/>
          <w:szCs w:val="24"/>
          <w:lang w:eastAsia="ru-RU"/>
        </w:rPr>
        <w:sectPr w:rsidR="00A90837" w:rsidRPr="0041666A" w:rsidSect="0097692B">
          <w:pgSz w:w="16838" w:h="11906" w:orient="landscape"/>
          <w:pgMar w:top="1418" w:right="851" w:bottom="851" w:left="851" w:header="709" w:footer="709" w:gutter="0"/>
          <w:cols w:space="708"/>
          <w:formProt w:val="0"/>
          <w:docGrid w:linePitch="360"/>
        </w:sectPr>
      </w:pPr>
    </w:p>
    <w:p w14:paraId="3B8D1D42" w14:textId="77777777" w:rsidR="006A52A4" w:rsidRPr="00191DB9" w:rsidRDefault="006A52A4" w:rsidP="00D74CD4">
      <w:pPr>
        <w:keepNext/>
        <w:spacing w:after="0" w:line="240" w:lineRule="auto"/>
        <w:ind w:left="2124" w:firstLine="708"/>
        <w:jc w:val="right"/>
        <w:outlineLvl w:val="0"/>
        <w:rPr>
          <w:rFonts w:ascii="Times New Roman" w:eastAsia="Times New Roman" w:hAnsi="Times New Roman" w:cs="Times New Roman"/>
          <w:sz w:val="24"/>
          <w:szCs w:val="24"/>
          <w:lang w:eastAsia="ru-RU"/>
        </w:rPr>
      </w:pPr>
      <w:bookmarkStart w:id="53" w:name="RANGE!A1:G52"/>
      <w:bookmarkEnd w:id="53"/>
      <w:r w:rsidRPr="00191DB9">
        <w:rPr>
          <w:rFonts w:ascii="Times New Roman" w:eastAsia="Times New Roman" w:hAnsi="Times New Roman" w:cs="Times New Roman"/>
          <w:sz w:val="24"/>
          <w:szCs w:val="24"/>
          <w:lang w:eastAsia="ru-RU"/>
        </w:rPr>
        <w:lastRenderedPageBreak/>
        <w:t xml:space="preserve">Приложение 2 </w:t>
      </w:r>
    </w:p>
    <w:p w14:paraId="2FA850B5" w14:textId="77777777" w:rsidR="006A52A4" w:rsidRPr="00191DB9" w:rsidRDefault="006A52A4" w:rsidP="00D74CD4">
      <w:pPr>
        <w:widowControl w:val="0"/>
        <w:autoSpaceDE w:val="0"/>
        <w:autoSpaceDN w:val="0"/>
        <w:adjustRightInd w:val="0"/>
        <w:spacing w:after="0" w:line="240" w:lineRule="auto"/>
        <w:ind w:left="2124" w:firstLine="708"/>
        <w:jc w:val="right"/>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к прогнозу Воскресенского муниципального района</w:t>
      </w:r>
    </w:p>
    <w:p w14:paraId="672D0086" w14:textId="77777777" w:rsidR="006A52A4" w:rsidRPr="00191DB9" w:rsidRDefault="006A52A4" w:rsidP="00D74CD4">
      <w:pPr>
        <w:widowControl w:val="0"/>
        <w:autoSpaceDE w:val="0"/>
        <w:autoSpaceDN w:val="0"/>
        <w:adjustRightInd w:val="0"/>
        <w:spacing w:after="0" w:line="240" w:lineRule="auto"/>
        <w:ind w:left="2124" w:firstLine="708"/>
        <w:jc w:val="right"/>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Нижегородской области</w:t>
      </w:r>
    </w:p>
    <w:p w14:paraId="15907F2C" w14:textId="76DC6B87" w:rsidR="002C76C1" w:rsidRPr="00191DB9" w:rsidRDefault="006A52A4" w:rsidP="00D74CD4">
      <w:pPr>
        <w:widowControl w:val="0"/>
        <w:autoSpaceDE w:val="0"/>
        <w:autoSpaceDN w:val="0"/>
        <w:adjustRightInd w:val="0"/>
        <w:spacing w:after="0" w:line="240" w:lineRule="auto"/>
        <w:ind w:left="2124" w:firstLine="708"/>
        <w:jc w:val="right"/>
        <w:outlineLvl w:val="0"/>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на среднесрочный период (на 202</w:t>
      </w:r>
      <w:r w:rsidR="00191DB9" w:rsidRPr="00191DB9">
        <w:rPr>
          <w:rFonts w:ascii="Times New Roman" w:eastAsia="Times New Roman" w:hAnsi="Times New Roman" w:cs="Times New Roman"/>
          <w:sz w:val="24"/>
          <w:szCs w:val="24"/>
          <w:lang w:eastAsia="ru-RU"/>
        </w:rPr>
        <w:t>3</w:t>
      </w:r>
      <w:r w:rsidRPr="00191DB9">
        <w:rPr>
          <w:rFonts w:ascii="Times New Roman" w:eastAsia="Times New Roman" w:hAnsi="Times New Roman" w:cs="Times New Roman"/>
          <w:sz w:val="24"/>
          <w:szCs w:val="24"/>
          <w:lang w:eastAsia="ru-RU"/>
        </w:rPr>
        <w:t xml:space="preserve"> год и</w:t>
      </w:r>
      <w:r w:rsidR="004042B1" w:rsidRPr="00191DB9">
        <w:rPr>
          <w:rFonts w:ascii="Times New Roman" w:eastAsia="Times New Roman" w:hAnsi="Times New Roman" w:cs="Times New Roman"/>
          <w:sz w:val="24"/>
          <w:szCs w:val="24"/>
          <w:lang w:eastAsia="ru-RU"/>
        </w:rPr>
        <w:t xml:space="preserve"> </w:t>
      </w:r>
    </w:p>
    <w:p w14:paraId="19664073" w14:textId="185F9B31" w:rsidR="006A52A4" w:rsidRPr="00191DB9" w:rsidRDefault="006A52A4" w:rsidP="00D74CD4">
      <w:pPr>
        <w:widowControl w:val="0"/>
        <w:autoSpaceDE w:val="0"/>
        <w:autoSpaceDN w:val="0"/>
        <w:adjustRightInd w:val="0"/>
        <w:spacing w:after="0" w:line="240" w:lineRule="auto"/>
        <w:ind w:left="2124" w:firstLine="708"/>
        <w:jc w:val="right"/>
        <w:outlineLvl w:val="0"/>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на плановый</w:t>
      </w:r>
      <w:r w:rsidR="002C76C1" w:rsidRPr="00191DB9">
        <w:rPr>
          <w:rFonts w:ascii="Times New Roman" w:eastAsia="Times New Roman" w:hAnsi="Times New Roman" w:cs="Times New Roman"/>
          <w:sz w:val="24"/>
          <w:szCs w:val="24"/>
          <w:lang w:eastAsia="ru-RU"/>
        </w:rPr>
        <w:t xml:space="preserve"> </w:t>
      </w:r>
      <w:r w:rsidRPr="00191DB9">
        <w:rPr>
          <w:rFonts w:ascii="Times New Roman" w:eastAsia="Times New Roman" w:hAnsi="Times New Roman" w:cs="Times New Roman"/>
          <w:sz w:val="24"/>
          <w:szCs w:val="24"/>
          <w:lang w:eastAsia="ru-RU"/>
        </w:rPr>
        <w:t>период 202</w:t>
      </w:r>
      <w:r w:rsidR="00191DB9" w:rsidRPr="00191DB9">
        <w:rPr>
          <w:rFonts w:ascii="Times New Roman" w:eastAsia="Times New Roman" w:hAnsi="Times New Roman" w:cs="Times New Roman"/>
          <w:sz w:val="24"/>
          <w:szCs w:val="24"/>
          <w:lang w:eastAsia="ru-RU"/>
        </w:rPr>
        <w:t>4</w:t>
      </w:r>
      <w:r w:rsidRPr="00191DB9">
        <w:rPr>
          <w:rFonts w:ascii="Times New Roman" w:eastAsia="Times New Roman" w:hAnsi="Times New Roman" w:cs="Times New Roman"/>
          <w:sz w:val="24"/>
          <w:szCs w:val="24"/>
          <w:lang w:eastAsia="ru-RU"/>
        </w:rPr>
        <w:t xml:space="preserve"> и 202</w:t>
      </w:r>
      <w:r w:rsidR="00191DB9" w:rsidRPr="00191DB9">
        <w:rPr>
          <w:rFonts w:ascii="Times New Roman" w:eastAsia="Times New Roman" w:hAnsi="Times New Roman" w:cs="Times New Roman"/>
          <w:sz w:val="24"/>
          <w:szCs w:val="24"/>
          <w:lang w:eastAsia="ru-RU"/>
        </w:rPr>
        <w:t>5</w:t>
      </w:r>
      <w:r w:rsidRPr="00191DB9">
        <w:rPr>
          <w:rFonts w:ascii="Times New Roman" w:eastAsia="Times New Roman" w:hAnsi="Times New Roman" w:cs="Times New Roman"/>
          <w:sz w:val="24"/>
          <w:szCs w:val="24"/>
          <w:lang w:eastAsia="ru-RU"/>
        </w:rPr>
        <w:t xml:space="preserve"> годов)</w:t>
      </w:r>
      <w:r w:rsidR="004042B1" w:rsidRPr="00191DB9">
        <w:rPr>
          <w:rFonts w:ascii="Times New Roman" w:eastAsia="Times New Roman" w:hAnsi="Times New Roman" w:cs="Times New Roman"/>
          <w:sz w:val="24"/>
          <w:szCs w:val="24"/>
          <w:lang w:eastAsia="ru-RU"/>
        </w:rPr>
        <w:t xml:space="preserve"> </w:t>
      </w:r>
    </w:p>
    <w:p w14:paraId="02C3430A" w14:textId="77777777" w:rsidR="006A52A4" w:rsidRPr="00191DB9" w:rsidRDefault="006A52A4" w:rsidP="00CE3689">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both"/>
        <w:rPr>
          <w:rFonts w:ascii="Times New Roman" w:eastAsia="Times New Roman" w:hAnsi="Times New Roman" w:cs="Times New Roman"/>
          <w:sz w:val="24"/>
          <w:szCs w:val="24"/>
          <w:lang w:eastAsia="ru-RU"/>
        </w:rPr>
      </w:pPr>
    </w:p>
    <w:p w14:paraId="17EF8025" w14:textId="77777777" w:rsidR="006A52A4" w:rsidRPr="00191DB9" w:rsidRDefault="006A52A4" w:rsidP="00CE3689">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center"/>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Прогноз</w:t>
      </w:r>
    </w:p>
    <w:p w14:paraId="5A13D70C" w14:textId="1D17397F" w:rsidR="006A52A4" w:rsidRPr="00191DB9" w:rsidRDefault="00000000" w:rsidP="00CE3689">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center"/>
        <w:rPr>
          <w:rFonts w:ascii="Times New Roman" w:eastAsia="Times New Roman" w:hAnsi="Times New Roman" w:cs="Times New Roman"/>
          <w:sz w:val="24"/>
          <w:szCs w:val="24"/>
          <w:lang w:eastAsia="ru-RU"/>
        </w:rPr>
      </w:pPr>
      <w:hyperlink w:anchor="P480" w:history="1">
        <w:r w:rsidR="006A52A4" w:rsidRPr="00191DB9">
          <w:rPr>
            <w:rFonts w:ascii="Times New Roman" w:eastAsia="Times New Roman" w:hAnsi="Times New Roman" w:cs="Times New Roman"/>
            <w:sz w:val="24"/>
            <w:szCs w:val="24"/>
            <w:lang w:eastAsia="ru-RU"/>
          </w:rPr>
          <w:t>основных социально-экономических показателей</w:t>
        </w:r>
      </w:hyperlink>
      <w:r w:rsidR="006A52A4" w:rsidRPr="00191DB9">
        <w:rPr>
          <w:rFonts w:ascii="Times New Roman" w:eastAsia="Times New Roman" w:hAnsi="Times New Roman" w:cs="Times New Roman"/>
          <w:sz w:val="24"/>
          <w:szCs w:val="24"/>
          <w:lang w:eastAsia="ru-RU"/>
        </w:rPr>
        <w:t xml:space="preserve"> на 202</w:t>
      </w:r>
      <w:r w:rsidR="00191DB9" w:rsidRPr="00191DB9">
        <w:rPr>
          <w:rFonts w:ascii="Times New Roman" w:eastAsia="Times New Roman" w:hAnsi="Times New Roman" w:cs="Times New Roman"/>
          <w:sz w:val="24"/>
          <w:szCs w:val="24"/>
          <w:lang w:eastAsia="ru-RU"/>
        </w:rPr>
        <w:t>3</w:t>
      </w:r>
      <w:r w:rsidR="006A52A4" w:rsidRPr="00191DB9">
        <w:rPr>
          <w:rFonts w:ascii="Times New Roman" w:eastAsia="Times New Roman" w:hAnsi="Times New Roman" w:cs="Times New Roman"/>
          <w:sz w:val="24"/>
          <w:szCs w:val="24"/>
          <w:lang w:eastAsia="ru-RU"/>
        </w:rPr>
        <w:t xml:space="preserve"> – 202</w:t>
      </w:r>
      <w:r w:rsidR="00191DB9" w:rsidRPr="00191DB9">
        <w:rPr>
          <w:rFonts w:ascii="Times New Roman" w:eastAsia="Times New Roman" w:hAnsi="Times New Roman" w:cs="Times New Roman"/>
          <w:sz w:val="24"/>
          <w:szCs w:val="24"/>
          <w:lang w:eastAsia="ru-RU"/>
        </w:rPr>
        <w:t>5</w:t>
      </w:r>
      <w:r w:rsidR="006A52A4" w:rsidRPr="00191DB9">
        <w:rPr>
          <w:rFonts w:ascii="Times New Roman" w:eastAsia="Times New Roman" w:hAnsi="Times New Roman" w:cs="Times New Roman"/>
          <w:sz w:val="24"/>
          <w:szCs w:val="24"/>
          <w:lang w:eastAsia="ru-RU"/>
        </w:rPr>
        <w:t xml:space="preserve"> годы по Воскресенскому муниципальному району нижегородской области</w:t>
      </w:r>
    </w:p>
    <w:tbl>
      <w:tblPr>
        <w:tblW w:w="11057" w:type="dxa"/>
        <w:tblInd w:w="-459" w:type="dxa"/>
        <w:tblLayout w:type="fixed"/>
        <w:tblLook w:val="0000" w:firstRow="0" w:lastRow="0" w:firstColumn="0" w:lastColumn="0" w:noHBand="0" w:noVBand="0"/>
      </w:tblPr>
      <w:tblGrid>
        <w:gridCol w:w="3402"/>
        <w:gridCol w:w="851"/>
        <w:gridCol w:w="1134"/>
        <w:gridCol w:w="1134"/>
        <w:gridCol w:w="1134"/>
        <w:gridCol w:w="1134"/>
        <w:gridCol w:w="1134"/>
        <w:gridCol w:w="1134"/>
      </w:tblGrid>
      <w:tr w:rsidR="0041666A" w:rsidRPr="0041666A" w14:paraId="71934C57" w14:textId="77777777" w:rsidTr="000B49EF">
        <w:trPr>
          <w:trHeight w:val="2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2DBC67" w14:textId="77777777" w:rsidR="006A52A4" w:rsidRPr="00191DB9" w:rsidRDefault="006A52A4" w:rsidP="000B49EF">
            <w:pPr>
              <w:spacing w:after="0" w:line="240" w:lineRule="auto"/>
              <w:contextualSpacing/>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A19B79" w14:textId="77777777" w:rsidR="006A52A4" w:rsidRPr="00191DB9" w:rsidRDefault="006A52A4" w:rsidP="000B49EF">
            <w:pPr>
              <w:spacing w:after="0" w:line="240" w:lineRule="auto"/>
              <w:contextualSpacing/>
              <w:jc w:val="center"/>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Ед.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D66BEA" w14:textId="31C0660D" w:rsidR="006A52A4" w:rsidRPr="00191DB9" w:rsidRDefault="006A52A4" w:rsidP="000B49EF">
            <w:pPr>
              <w:spacing w:after="0" w:line="240" w:lineRule="auto"/>
              <w:contextualSpacing/>
              <w:jc w:val="center"/>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20</w:t>
            </w:r>
            <w:r w:rsidR="007C7336" w:rsidRPr="00191DB9">
              <w:rPr>
                <w:rFonts w:ascii="Times New Roman" w:eastAsia="Times New Roman" w:hAnsi="Times New Roman" w:cs="Times New Roman"/>
                <w:sz w:val="24"/>
                <w:szCs w:val="24"/>
                <w:lang w:eastAsia="ru-RU"/>
              </w:rPr>
              <w:t>2</w:t>
            </w:r>
            <w:r w:rsidR="00191DB9" w:rsidRPr="00191DB9">
              <w:rPr>
                <w:rFonts w:ascii="Times New Roman" w:eastAsia="Times New Roman" w:hAnsi="Times New Roman" w:cs="Times New Roman"/>
                <w:sz w:val="24"/>
                <w:szCs w:val="24"/>
                <w:lang w:eastAsia="ru-RU"/>
              </w:rPr>
              <w:t>1</w:t>
            </w:r>
            <w:r w:rsidRPr="00191DB9">
              <w:rPr>
                <w:rFonts w:ascii="Times New Roman" w:eastAsia="Times New Roman" w:hAnsi="Times New Roman" w:cs="Times New Roman"/>
                <w:sz w:val="24"/>
                <w:szCs w:val="24"/>
                <w:lang w:eastAsia="ru-RU"/>
              </w:rPr>
              <w:t xml:space="preserve"> год (отчет)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F6CC9F" w14:textId="528E0D02" w:rsidR="006A52A4" w:rsidRPr="00191DB9" w:rsidRDefault="006A52A4" w:rsidP="000B49EF">
            <w:pPr>
              <w:spacing w:after="0" w:line="240" w:lineRule="auto"/>
              <w:contextualSpacing/>
              <w:jc w:val="center"/>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1 квартал 20</w:t>
            </w:r>
            <w:r w:rsidR="00BD555A" w:rsidRPr="00191DB9">
              <w:rPr>
                <w:rFonts w:ascii="Times New Roman" w:eastAsia="Times New Roman" w:hAnsi="Times New Roman" w:cs="Times New Roman"/>
                <w:sz w:val="24"/>
                <w:szCs w:val="24"/>
                <w:lang w:eastAsia="ru-RU"/>
              </w:rPr>
              <w:t>2</w:t>
            </w:r>
            <w:r w:rsidR="00191DB9" w:rsidRPr="00191DB9">
              <w:rPr>
                <w:rFonts w:ascii="Times New Roman" w:eastAsia="Times New Roman" w:hAnsi="Times New Roman" w:cs="Times New Roman"/>
                <w:sz w:val="24"/>
                <w:szCs w:val="24"/>
                <w:lang w:eastAsia="ru-RU"/>
              </w:rPr>
              <w:t>2</w:t>
            </w:r>
            <w:r w:rsidRPr="00191DB9">
              <w:rPr>
                <w:rFonts w:ascii="Times New Roman" w:eastAsia="Times New Roman" w:hAnsi="Times New Roman" w:cs="Times New Roman"/>
                <w:sz w:val="24"/>
                <w:szCs w:val="24"/>
                <w:lang w:eastAsia="ru-RU"/>
              </w:rPr>
              <w:t xml:space="preserve"> года (отчет)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B6B8" w14:textId="46DC8D47" w:rsidR="006A52A4" w:rsidRPr="00191DB9" w:rsidRDefault="006A52A4" w:rsidP="000B49EF">
            <w:pPr>
              <w:spacing w:after="0" w:line="240" w:lineRule="auto"/>
              <w:contextualSpacing/>
              <w:jc w:val="center"/>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20</w:t>
            </w:r>
            <w:r w:rsidR="00BD555A" w:rsidRPr="00191DB9">
              <w:rPr>
                <w:rFonts w:ascii="Times New Roman" w:eastAsia="Times New Roman" w:hAnsi="Times New Roman" w:cs="Times New Roman"/>
                <w:sz w:val="24"/>
                <w:szCs w:val="24"/>
                <w:lang w:eastAsia="ru-RU"/>
              </w:rPr>
              <w:t>2</w:t>
            </w:r>
            <w:r w:rsidR="00191DB9" w:rsidRPr="00191DB9">
              <w:rPr>
                <w:rFonts w:ascii="Times New Roman" w:eastAsia="Times New Roman" w:hAnsi="Times New Roman" w:cs="Times New Roman"/>
                <w:sz w:val="24"/>
                <w:szCs w:val="24"/>
                <w:lang w:eastAsia="ru-RU"/>
              </w:rPr>
              <w:t>2</w:t>
            </w:r>
            <w:r w:rsidR="007C7336" w:rsidRPr="00191DB9">
              <w:rPr>
                <w:rFonts w:ascii="Times New Roman" w:eastAsia="Times New Roman" w:hAnsi="Times New Roman" w:cs="Times New Roman"/>
                <w:sz w:val="24"/>
                <w:szCs w:val="24"/>
                <w:lang w:eastAsia="ru-RU"/>
              </w:rPr>
              <w:t xml:space="preserve"> </w:t>
            </w:r>
            <w:r w:rsidRPr="00191DB9">
              <w:rPr>
                <w:rFonts w:ascii="Times New Roman" w:eastAsia="Times New Roman" w:hAnsi="Times New Roman" w:cs="Times New Roman"/>
                <w:sz w:val="24"/>
                <w:szCs w:val="24"/>
                <w:lang w:eastAsia="ru-RU"/>
              </w:rPr>
              <w:t>год (оценка)</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19B28B36" w14:textId="77777777" w:rsidR="006A52A4" w:rsidRPr="00191DB9" w:rsidRDefault="006A52A4" w:rsidP="000B49EF">
            <w:pPr>
              <w:spacing w:after="0" w:line="240" w:lineRule="auto"/>
              <w:contextualSpacing/>
              <w:jc w:val="center"/>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прогноз</w:t>
            </w:r>
          </w:p>
        </w:tc>
      </w:tr>
      <w:tr w:rsidR="0041666A" w:rsidRPr="0041666A" w14:paraId="4135B812" w14:textId="77777777" w:rsidTr="000B49EF">
        <w:trPr>
          <w:trHeight w:val="20"/>
        </w:trPr>
        <w:tc>
          <w:tcPr>
            <w:tcW w:w="3402" w:type="dxa"/>
            <w:vMerge/>
            <w:tcBorders>
              <w:top w:val="single" w:sz="4" w:space="0" w:color="auto"/>
              <w:left w:val="single" w:sz="4" w:space="0" w:color="auto"/>
              <w:bottom w:val="single" w:sz="4" w:space="0" w:color="auto"/>
              <w:right w:val="single" w:sz="4" w:space="0" w:color="auto"/>
            </w:tcBorders>
            <w:vAlign w:val="center"/>
          </w:tcPr>
          <w:p w14:paraId="3AE48883" w14:textId="77777777" w:rsidR="00BD555A" w:rsidRPr="00191DB9" w:rsidRDefault="00BD555A" w:rsidP="000B49EF">
            <w:pPr>
              <w:spacing w:after="0" w:line="240" w:lineRule="auto"/>
              <w:contextualSpacing/>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C55DA6F" w14:textId="77777777" w:rsidR="00BD555A" w:rsidRPr="00191DB9" w:rsidRDefault="00BD555A"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4A9D427" w14:textId="77777777" w:rsidR="00BD555A" w:rsidRPr="00191DB9" w:rsidRDefault="00BD555A"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23CB182" w14:textId="77777777" w:rsidR="00BD555A" w:rsidRPr="00191DB9" w:rsidRDefault="00BD555A"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D72C429" w14:textId="77777777" w:rsidR="00BD555A" w:rsidRPr="00191DB9" w:rsidRDefault="00BD555A"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single" w:sz="4" w:space="0" w:color="auto"/>
              <w:right w:val="single" w:sz="4" w:space="0" w:color="auto"/>
            </w:tcBorders>
            <w:shd w:val="clear" w:color="auto" w:fill="auto"/>
            <w:vAlign w:val="center"/>
          </w:tcPr>
          <w:p w14:paraId="55574D37" w14:textId="1B0BE4AE" w:rsidR="00BD555A" w:rsidRPr="00191DB9" w:rsidRDefault="00BD555A" w:rsidP="000B49EF">
            <w:pPr>
              <w:spacing w:after="0" w:line="240" w:lineRule="auto"/>
              <w:contextualSpacing/>
              <w:jc w:val="center"/>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202</w:t>
            </w:r>
            <w:r w:rsidR="00191DB9" w:rsidRPr="00191DB9">
              <w:rPr>
                <w:rFonts w:ascii="Times New Roman" w:eastAsia="Times New Roman" w:hAnsi="Times New Roman" w:cs="Times New Roman"/>
                <w:sz w:val="24"/>
                <w:szCs w:val="24"/>
                <w:lang w:eastAsia="ru-RU"/>
              </w:rPr>
              <w:t>3</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36DEDF" w14:textId="5A3C98BF" w:rsidR="00BD555A" w:rsidRPr="00191DB9" w:rsidRDefault="00BD555A" w:rsidP="000B49EF">
            <w:pPr>
              <w:spacing w:after="0" w:line="240" w:lineRule="auto"/>
              <w:contextualSpacing/>
              <w:jc w:val="center"/>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202</w:t>
            </w:r>
            <w:r w:rsidR="00191DB9" w:rsidRPr="00191DB9">
              <w:rPr>
                <w:rFonts w:ascii="Times New Roman" w:eastAsia="Times New Roman" w:hAnsi="Times New Roman" w:cs="Times New Roman"/>
                <w:sz w:val="24"/>
                <w:szCs w:val="24"/>
                <w:lang w:eastAsia="ru-RU"/>
              </w:rPr>
              <w:t>4</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1113EA" w14:textId="1EB41213" w:rsidR="00BD555A" w:rsidRPr="00191DB9" w:rsidRDefault="00BD555A" w:rsidP="000B49EF">
            <w:pPr>
              <w:spacing w:after="0" w:line="240" w:lineRule="auto"/>
              <w:contextualSpacing/>
              <w:jc w:val="center"/>
              <w:rPr>
                <w:rFonts w:ascii="Times New Roman" w:eastAsia="Times New Roman" w:hAnsi="Times New Roman" w:cs="Times New Roman"/>
                <w:sz w:val="24"/>
                <w:szCs w:val="24"/>
                <w:lang w:eastAsia="ru-RU"/>
              </w:rPr>
            </w:pPr>
            <w:r w:rsidRPr="00191DB9">
              <w:rPr>
                <w:rFonts w:ascii="Times New Roman" w:eastAsia="Times New Roman" w:hAnsi="Times New Roman" w:cs="Times New Roman"/>
                <w:sz w:val="24"/>
                <w:szCs w:val="24"/>
                <w:lang w:eastAsia="ru-RU"/>
              </w:rPr>
              <w:t>202</w:t>
            </w:r>
            <w:r w:rsidR="00191DB9" w:rsidRPr="00191DB9">
              <w:rPr>
                <w:rFonts w:ascii="Times New Roman" w:eastAsia="Times New Roman" w:hAnsi="Times New Roman" w:cs="Times New Roman"/>
                <w:sz w:val="24"/>
                <w:szCs w:val="24"/>
                <w:lang w:eastAsia="ru-RU"/>
              </w:rPr>
              <w:t>5</w:t>
            </w:r>
          </w:p>
        </w:tc>
      </w:tr>
      <w:tr w:rsidR="0041666A" w:rsidRPr="0041666A" w14:paraId="1F57DDB6"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0CDD0227" w14:textId="77777777" w:rsidR="00BD555A" w:rsidRPr="00AB1C06" w:rsidRDefault="00BD555A" w:rsidP="000B49EF">
            <w:pPr>
              <w:spacing w:after="0" w:line="240" w:lineRule="auto"/>
              <w:contextualSpacing/>
              <w:jc w:val="both"/>
              <w:rPr>
                <w:rFonts w:ascii="Times New Roman" w:eastAsia="Times New Roman" w:hAnsi="Times New Roman" w:cs="Times New Roman"/>
                <w:sz w:val="24"/>
                <w:szCs w:val="24"/>
                <w:lang w:eastAsia="ru-RU"/>
              </w:rPr>
            </w:pPr>
            <w:proofErr w:type="spellStart"/>
            <w:r w:rsidRPr="00AB1C06">
              <w:rPr>
                <w:rFonts w:ascii="Times New Roman" w:eastAsia="Times New Roman" w:hAnsi="Times New Roman" w:cs="Times New Roman"/>
                <w:sz w:val="24"/>
                <w:szCs w:val="24"/>
                <w:lang w:eastAsia="ru-RU"/>
              </w:rPr>
              <w:t>1.Отгружено</w:t>
            </w:r>
            <w:proofErr w:type="spellEnd"/>
            <w:r w:rsidRPr="00AB1C06">
              <w:rPr>
                <w:rFonts w:ascii="Times New Roman" w:eastAsia="Times New Roman" w:hAnsi="Times New Roman" w:cs="Times New Roman"/>
                <w:sz w:val="24"/>
                <w:szCs w:val="24"/>
                <w:lang w:eastAsia="ru-RU"/>
              </w:rPr>
              <w:t xml:space="preserve"> товаров собственного производства, выполнено работ и услуг собственными силами (по полному кругу предприятий)</w:t>
            </w:r>
          </w:p>
        </w:tc>
        <w:tc>
          <w:tcPr>
            <w:tcW w:w="851" w:type="dxa"/>
            <w:tcBorders>
              <w:top w:val="nil"/>
              <w:left w:val="nil"/>
              <w:bottom w:val="single" w:sz="4" w:space="0" w:color="auto"/>
              <w:right w:val="single" w:sz="4" w:space="0" w:color="auto"/>
            </w:tcBorders>
            <w:shd w:val="clear" w:color="auto" w:fill="auto"/>
            <w:noWrap/>
            <w:vAlign w:val="center"/>
          </w:tcPr>
          <w:p w14:paraId="15A850E3" w14:textId="77777777" w:rsidR="00BD555A" w:rsidRPr="00AB1C06" w:rsidRDefault="00BD555A"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7533C936" w14:textId="77777777" w:rsidR="00BD555A" w:rsidRPr="0041666A" w:rsidRDefault="00BD555A" w:rsidP="000B49EF">
            <w:pPr>
              <w:spacing w:after="0" w:line="240" w:lineRule="auto"/>
              <w:contextualSpacing/>
              <w:jc w:val="center"/>
              <w:rPr>
                <w:rFonts w:ascii="Times New Roman" w:eastAsia="Times New Roman" w:hAnsi="Times New Roman" w:cs="Times New Roman"/>
                <w:color w:val="FF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EBB1806" w14:textId="77777777" w:rsidR="00BD555A" w:rsidRPr="0041666A" w:rsidRDefault="00BD555A" w:rsidP="000B49EF">
            <w:pPr>
              <w:spacing w:after="0" w:line="240" w:lineRule="auto"/>
              <w:contextualSpacing/>
              <w:jc w:val="center"/>
              <w:rPr>
                <w:rFonts w:ascii="Times New Roman" w:eastAsia="Times New Roman" w:hAnsi="Times New Roman" w:cs="Times New Roman"/>
                <w:color w:val="FF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A957E50" w14:textId="77777777" w:rsidR="00BD555A" w:rsidRPr="0041666A" w:rsidRDefault="00BD555A" w:rsidP="000B49EF">
            <w:pPr>
              <w:spacing w:after="0" w:line="240" w:lineRule="auto"/>
              <w:contextualSpacing/>
              <w:jc w:val="center"/>
              <w:rPr>
                <w:rFonts w:ascii="Times New Roman" w:eastAsia="Times New Roman" w:hAnsi="Times New Roman" w:cs="Times New Roman"/>
                <w:color w:val="FF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A1389E" w14:textId="77777777" w:rsidR="00BD555A" w:rsidRPr="0041666A" w:rsidRDefault="00BD555A" w:rsidP="000B49EF">
            <w:pPr>
              <w:spacing w:after="0" w:line="240" w:lineRule="auto"/>
              <w:contextualSpacing/>
              <w:jc w:val="center"/>
              <w:rPr>
                <w:rFonts w:ascii="Times New Roman" w:eastAsia="Times New Roman" w:hAnsi="Times New Roman" w:cs="Times New Roman"/>
                <w:color w:val="FF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F8BF8C6" w14:textId="77777777" w:rsidR="00BD555A" w:rsidRPr="0041666A" w:rsidRDefault="00BD555A" w:rsidP="000B49EF">
            <w:pPr>
              <w:spacing w:after="0" w:line="240" w:lineRule="auto"/>
              <w:contextualSpacing/>
              <w:jc w:val="center"/>
              <w:rPr>
                <w:rFonts w:ascii="Times New Roman" w:eastAsia="Times New Roman" w:hAnsi="Times New Roman" w:cs="Times New Roman"/>
                <w:color w:val="FF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47D3B1C6" w14:textId="77777777" w:rsidR="00BD555A" w:rsidRPr="0041666A" w:rsidRDefault="00BD555A" w:rsidP="000B49EF">
            <w:pPr>
              <w:spacing w:after="0" w:line="240" w:lineRule="auto"/>
              <w:contextualSpacing/>
              <w:jc w:val="center"/>
              <w:rPr>
                <w:rFonts w:ascii="Times New Roman" w:eastAsia="Times New Roman" w:hAnsi="Times New Roman" w:cs="Times New Roman"/>
                <w:color w:val="FF0000"/>
                <w:sz w:val="24"/>
                <w:szCs w:val="24"/>
                <w:lang w:eastAsia="ru-RU"/>
              </w:rPr>
            </w:pPr>
          </w:p>
        </w:tc>
      </w:tr>
      <w:tr w:rsidR="0041666A" w:rsidRPr="0041666A" w14:paraId="05C9B40B"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08E14E5C" w14:textId="77777777" w:rsidR="00BD555A" w:rsidRPr="00AB1C06" w:rsidRDefault="00BD555A" w:rsidP="000B49EF">
            <w:pPr>
              <w:spacing w:after="0" w:line="240" w:lineRule="auto"/>
              <w:contextualSpacing/>
              <w:jc w:val="both"/>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4687DE96" w14:textId="77777777" w:rsidR="00BD555A" w:rsidRPr="00AB1C06" w:rsidRDefault="00BD555A"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млн.</w:t>
            </w:r>
          </w:p>
          <w:p w14:paraId="6572FF0D" w14:textId="77777777" w:rsidR="00BD555A" w:rsidRPr="00AB1C06" w:rsidRDefault="00BD555A"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vAlign w:val="center"/>
          </w:tcPr>
          <w:p w14:paraId="07AF7868" w14:textId="29D19F53" w:rsidR="007D7FAF" w:rsidRPr="007D7FAF" w:rsidRDefault="00611D5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2015,0</w:t>
            </w:r>
          </w:p>
        </w:tc>
        <w:tc>
          <w:tcPr>
            <w:tcW w:w="1134" w:type="dxa"/>
            <w:tcBorders>
              <w:top w:val="nil"/>
              <w:left w:val="nil"/>
              <w:bottom w:val="single" w:sz="4" w:space="0" w:color="auto"/>
              <w:right w:val="single" w:sz="4" w:space="0" w:color="auto"/>
            </w:tcBorders>
            <w:shd w:val="clear" w:color="auto" w:fill="auto"/>
            <w:noWrap/>
            <w:vAlign w:val="center"/>
          </w:tcPr>
          <w:p w14:paraId="71AAE9B9" w14:textId="1D5A81C2" w:rsidR="00BD555A" w:rsidRPr="007D7FAF" w:rsidRDefault="00611D5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455,6</w:t>
            </w:r>
          </w:p>
        </w:tc>
        <w:tc>
          <w:tcPr>
            <w:tcW w:w="1134" w:type="dxa"/>
            <w:tcBorders>
              <w:top w:val="nil"/>
              <w:left w:val="nil"/>
              <w:bottom w:val="single" w:sz="4" w:space="0" w:color="auto"/>
              <w:right w:val="single" w:sz="4" w:space="0" w:color="auto"/>
            </w:tcBorders>
            <w:shd w:val="clear" w:color="auto" w:fill="auto"/>
            <w:noWrap/>
            <w:vAlign w:val="center"/>
          </w:tcPr>
          <w:p w14:paraId="44D54409" w14:textId="3195CD72" w:rsidR="00BD555A" w:rsidRPr="007D7FAF" w:rsidRDefault="00611D5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1991,9</w:t>
            </w:r>
          </w:p>
        </w:tc>
        <w:tc>
          <w:tcPr>
            <w:tcW w:w="1134" w:type="dxa"/>
            <w:tcBorders>
              <w:top w:val="nil"/>
              <w:left w:val="nil"/>
              <w:bottom w:val="single" w:sz="4" w:space="0" w:color="auto"/>
              <w:right w:val="single" w:sz="4" w:space="0" w:color="auto"/>
            </w:tcBorders>
            <w:shd w:val="clear" w:color="auto" w:fill="auto"/>
            <w:noWrap/>
            <w:vAlign w:val="center"/>
          </w:tcPr>
          <w:p w14:paraId="449778AC" w14:textId="462C730E" w:rsidR="00BD555A" w:rsidRPr="007D7FAF" w:rsidRDefault="00611D5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2190,0</w:t>
            </w:r>
          </w:p>
        </w:tc>
        <w:tc>
          <w:tcPr>
            <w:tcW w:w="1134" w:type="dxa"/>
            <w:tcBorders>
              <w:top w:val="nil"/>
              <w:left w:val="nil"/>
              <w:bottom w:val="single" w:sz="4" w:space="0" w:color="auto"/>
              <w:right w:val="single" w:sz="4" w:space="0" w:color="auto"/>
            </w:tcBorders>
            <w:shd w:val="clear" w:color="auto" w:fill="auto"/>
            <w:noWrap/>
            <w:vAlign w:val="center"/>
          </w:tcPr>
          <w:p w14:paraId="6B46CFBC" w14:textId="4D6B96BD" w:rsidR="00BD555A" w:rsidRPr="007D7FAF" w:rsidRDefault="00611D5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2313,4</w:t>
            </w:r>
          </w:p>
        </w:tc>
        <w:tc>
          <w:tcPr>
            <w:tcW w:w="1134" w:type="dxa"/>
            <w:tcBorders>
              <w:top w:val="nil"/>
              <w:left w:val="nil"/>
              <w:bottom w:val="single" w:sz="4" w:space="0" w:color="auto"/>
              <w:right w:val="single" w:sz="4" w:space="0" w:color="auto"/>
            </w:tcBorders>
            <w:shd w:val="clear" w:color="auto" w:fill="auto"/>
            <w:vAlign w:val="center"/>
          </w:tcPr>
          <w:p w14:paraId="169C5085" w14:textId="571D4D63" w:rsidR="00BD555A" w:rsidRPr="007D7FAF" w:rsidRDefault="00611D5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2430,0</w:t>
            </w:r>
          </w:p>
        </w:tc>
      </w:tr>
      <w:tr w:rsidR="0041666A" w:rsidRPr="0041666A" w14:paraId="5954B102"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260CC68A" w14:textId="77777777" w:rsidR="00BD555A" w:rsidRPr="00AB1C06" w:rsidRDefault="00BD555A" w:rsidP="000B49EF">
            <w:pPr>
              <w:spacing w:after="0" w:line="240" w:lineRule="auto"/>
              <w:contextualSpacing/>
              <w:jc w:val="both"/>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 xml:space="preserve">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53296CFB" w14:textId="77777777" w:rsidR="00BD555A" w:rsidRPr="00AB1C06" w:rsidRDefault="00BD555A"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tcPr>
          <w:p w14:paraId="7746B2A5" w14:textId="2E6DE2C1" w:rsidR="00BD555A" w:rsidRPr="007D7FAF" w:rsidRDefault="00611D5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1134" w:type="dxa"/>
            <w:tcBorders>
              <w:top w:val="nil"/>
              <w:left w:val="nil"/>
              <w:bottom w:val="single" w:sz="4" w:space="0" w:color="auto"/>
              <w:right w:val="single" w:sz="4" w:space="0" w:color="auto"/>
            </w:tcBorders>
            <w:shd w:val="clear" w:color="auto" w:fill="auto"/>
            <w:noWrap/>
            <w:vAlign w:val="center"/>
          </w:tcPr>
          <w:p w14:paraId="6E405F7F" w14:textId="2D8469FE" w:rsidR="00611D5E" w:rsidRPr="007D7FAF" w:rsidRDefault="00611D5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108,5</w:t>
            </w:r>
          </w:p>
        </w:tc>
        <w:tc>
          <w:tcPr>
            <w:tcW w:w="1134" w:type="dxa"/>
            <w:tcBorders>
              <w:top w:val="nil"/>
              <w:left w:val="nil"/>
              <w:bottom w:val="single" w:sz="4" w:space="0" w:color="auto"/>
              <w:right w:val="single" w:sz="4" w:space="0" w:color="auto"/>
            </w:tcBorders>
            <w:shd w:val="clear" w:color="auto" w:fill="auto"/>
            <w:noWrap/>
            <w:vAlign w:val="center"/>
          </w:tcPr>
          <w:p w14:paraId="369C7935" w14:textId="1C5C59C2" w:rsidR="00BD555A" w:rsidRPr="007D7FAF" w:rsidRDefault="00611D5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85,2</w:t>
            </w:r>
          </w:p>
        </w:tc>
        <w:tc>
          <w:tcPr>
            <w:tcW w:w="1134" w:type="dxa"/>
            <w:tcBorders>
              <w:top w:val="nil"/>
              <w:left w:val="nil"/>
              <w:bottom w:val="single" w:sz="4" w:space="0" w:color="auto"/>
              <w:right w:val="single" w:sz="4" w:space="0" w:color="auto"/>
            </w:tcBorders>
            <w:shd w:val="clear" w:color="auto" w:fill="auto"/>
            <w:noWrap/>
            <w:vAlign w:val="center"/>
          </w:tcPr>
          <w:p w14:paraId="33F8F584" w14:textId="065A04FF" w:rsidR="00BD555A" w:rsidRPr="007D7FAF" w:rsidRDefault="00611D5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1134" w:type="dxa"/>
            <w:tcBorders>
              <w:top w:val="nil"/>
              <w:left w:val="nil"/>
              <w:bottom w:val="single" w:sz="4" w:space="0" w:color="auto"/>
              <w:right w:val="single" w:sz="4" w:space="0" w:color="auto"/>
            </w:tcBorders>
            <w:shd w:val="clear" w:color="auto" w:fill="auto"/>
            <w:noWrap/>
            <w:vAlign w:val="center"/>
          </w:tcPr>
          <w:p w14:paraId="2FD2CAA2" w14:textId="6BECCEE7" w:rsidR="00BD555A" w:rsidRPr="007D7FAF" w:rsidRDefault="00611D5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1134" w:type="dxa"/>
            <w:tcBorders>
              <w:top w:val="nil"/>
              <w:left w:val="nil"/>
              <w:bottom w:val="single" w:sz="4" w:space="0" w:color="auto"/>
              <w:right w:val="single" w:sz="4" w:space="0" w:color="auto"/>
            </w:tcBorders>
            <w:shd w:val="clear" w:color="auto" w:fill="auto"/>
            <w:vAlign w:val="center"/>
          </w:tcPr>
          <w:p w14:paraId="44B470B5" w14:textId="0B27B459" w:rsidR="00BD555A" w:rsidRPr="007D7FAF" w:rsidRDefault="00611D5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r>
      <w:tr w:rsidR="0041666A" w:rsidRPr="0041666A" w14:paraId="02BFFD88"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21179117" w14:textId="77777777" w:rsidR="00BD555A" w:rsidRPr="00AB1C06" w:rsidRDefault="00BD555A" w:rsidP="000B49EF">
            <w:pPr>
              <w:spacing w:after="0" w:line="240" w:lineRule="auto"/>
              <w:contextualSpacing/>
              <w:jc w:val="both"/>
              <w:rPr>
                <w:rFonts w:ascii="Times New Roman" w:eastAsia="Times New Roman" w:hAnsi="Times New Roman" w:cs="Times New Roman"/>
                <w:sz w:val="24"/>
                <w:szCs w:val="24"/>
                <w:lang w:eastAsia="ru-RU"/>
              </w:rPr>
            </w:pPr>
            <w:proofErr w:type="spellStart"/>
            <w:r w:rsidRPr="00AB1C06">
              <w:rPr>
                <w:rFonts w:ascii="Times New Roman" w:eastAsia="Times New Roman" w:hAnsi="Times New Roman" w:cs="Times New Roman"/>
                <w:sz w:val="24"/>
                <w:szCs w:val="24"/>
                <w:lang w:eastAsia="ru-RU"/>
              </w:rPr>
              <w:t>2.Отгружено</w:t>
            </w:r>
            <w:proofErr w:type="spellEnd"/>
            <w:r w:rsidRPr="00AB1C06">
              <w:rPr>
                <w:rFonts w:ascii="Times New Roman" w:eastAsia="Times New Roman" w:hAnsi="Times New Roman" w:cs="Times New Roman"/>
                <w:sz w:val="24"/>
                <w:szCs w:val="24"/>
                <w:lang w:eastAsia="ru-RU"/>
              </w:rPr>
              <w:t xml:space="preserve"> товаров собственного производства, выполнено работ и услуг собственными силами (по крупным и средним предприятий)</w:t>
            </w:r>
          </w:p>
        </w:tc>
        <w:tc>
          <w:tcPr>
            <w:tcW w:w="851" w:type="dxa"/>
            <w:tcBorders>
              <w:top w:val="nil"/>
              <w:left w:val="nil"/>
              <w:bottom w:val="single" w:sz="4" w:space="0" w:color="auto"/>
              <w:right w:val="single" w:sz="4" w:space="0" w:color="auto"/>
            </w:tcBorders>
            <w:shd w:val="clear" w:color="auto" w:fill="auto"/>
            <w:noWrap/>
            <w:vAlign w:val="center"/>
          </w:tcPr>
          <w:p w14:paraId="2025E065" w14:textId="77777777" w:rsidR="00BD555A" w:rsidRPr="00AB1C06" w:rsidRDefault="00BD555A"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1E4FA4" w14:textId="77777777" w:rsidR="00BD555A" w:rsidRPr="007D7FAF" w:rsidRDefault="00BD555A"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DE23552" w14:textId="77777777" w:rsidR="00BD555A" w:rsidRPr="007D7FAF" w:rsidRDefault="00BD555A"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A247677" w14:textId="77777777" w:rsidR="00BD555A" w:rsidRPr="007D7FAF" w:rsidRDefault="00BD555A"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94ABE21" w14:textId="77777777" w:rsidR="00BD555A" w:rsidRPr="007D7FAF" w:rsidRDefault="00BD555A"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FBC73D" w14:textId="77777777" w:rsidR="00BD555A" w:rsidRPr="007D7FAF" w:rsidRDefault="00BD555A"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67174507" w14:textId="77777777" w:rsidR="00BD555A" w:rsidRPr="007D7FAF" w:rsidRDefault="00BD555A" w:rsidP="000B49EF">
            <w:pPr>
              <w:spacing w:after="0" w:line="240" w:lineRule="auto"/>
              <w:contextualSpacing/>
              <w:jc w:val="center"/>
              <w:rPr>
                <w:rFonts w:ascii="Times New Roman" w:eastAsia="Times New Roman" w:hAnsi="Times New Roman" w:cs="Times New Roman"/>
                <w:sz w:val="24"/>
                <w:szCs w:val="24"/>
                <w:lang w:eastAsia="ru-RU"/>
              </w:rPr>
            </w:pPr>
          </w:p>
        </w:tc>
      </w:tr>
      <w:tr w:rsidR="0041666A" w:rsidRPr="0041666A" w14:paraId="0E00DA41"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1A6DF1AC" w14:textId="77777777" w:rsidR="00297D11" w:rsidRPr="00AB1C06" w:rsidRDefault="00297D11" w:rsidP="000B49EF">
            <w:pPr>
              <w:spacing w:after="0" w:line="240" w:lineRule="auto"/>
              <w:contextualSpacing/>
              <w:jc w:val="both"/>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06DD0DDC" w14:textId="77777777" w:rsidR="00297D11" w:rsidRPr="00AB1C06" w:rsidRDefault="00297D11"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млн.</w:t>
            </w:r>
          </w:p>
          <w:p w14:paraId="69696824" w14:textId="77777777" w:rsidR="00297D11" w:rsidRPr="00AB1C06" w:rsidRDefault="00297D11"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0BCD2844" w14:textId="5DDE7D06" w:rsidR="00297D11" w:rsidRPr="007D7FAF" w:rsidRDefault="001B5F8F"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p>
        </w:tc>
        <w:tc>
          <w:tcPr>
            <w:tcW w:w="1134" w:type="dxa"/>
            <w:tcBorders>
              <w:top w:val="nil"/>
              <w:left w:val="nil"/>
              <w:bottom w:val="single" w:sz="4" w:space="0" w:color="auto"/>
              <w:right w:val="single" w:sz="4" w:space="0" w:color="auto"/>
            </w:tcBorders>
            <w:shd w:val="clear" w:color="auto" w:fill="auto"/>
            <w:noWrap/>
            <w:vAlign w:val="center"/>
          </w:tcPr>
          <w:p w14:paraId="588E5D7E" w14:textId="7204F36B" w:rsidR="00297D11" w:rsidRPr="007D7FAF" w:rsidRDefault="001B5F8F"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17,27</w:t>
            </w:r>
          </w:p>
        </w:tc>
        <w:tc>
          <w:tcPr>
            <w:tcW w:w="1134" w:type="dxa"/>
            <w:tcBorders>
              <w:top w:val="nil"/>
              <w:left w:val="nil"/>
              <w:bottom w:val="single" w:sz="4" w:space="0" w:color="auto"/>
              <w:right w:val="single" w:sz="4" w:space="0" w:color="auto"/>
            </w:tcBorders>
            <w:shd w:val="clear" w:color="auto" w:fill="auto"/>
            <w:noWrap/>
            <w:vAlign w:val="center"/>
          </w:tcPr>
          <w:p w14:paraId="68A58BBA" w14:textId="2DD4F0EE" w:rsidR="00297D11" w:rsidRPr="007D7FAF" w:rsidRDefault="001B5F8F"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69,1</w:t>
            </w:r>
          </w:p>
        </w:tc>
        <w:tc>
          <w:tcPr>
            <w:tcW w:w="1134" w:type="dxa"/>
            <w:tcBorders>
              <w:top w:val="nil"/>
              <w:left w:val="nil"/>
              <w:bottom w:val="single" w:sz="4" w:space="0" w:color="auto"/>
              <w:right w:val="single" w:sz="4" w:space="0" w:color="auto"/>
            </w:tcBorders>
            <w:shd w:val="clear" w:color="auto" w:fill="auto"/>
            <w:noWrap/>
            <w:vAlign w:val="center"/>
          </w:tcPr>
          <w:p w14:paraId="20F5E0C2" w14:textId="14D87A45" w:rsidR="00297D11" w:rsidRPr="007D7FAF" w:rsidRDefault="001B5F8F"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73,1</w:t>
            </w:r>
          </w:p>
        </w:tc>
        <w:tc>
          <w:tcPr>
            <w:tcW w:w="1134" w:type="dxa"/>
            <w:tcBorders>
              <w:top w:val="nil"/>
              <w:left w:val="nil"/>
              <w:bottom w:val="single" w:sz="4" w:space="0" w:color="auto"/>
              <w:right w:val="single" w:sz="4" w:space="0" w:color="auto"/>
            </w:tcBorders>
            <w:shd w:val="clear" w:color="auto" w:fill="auto"/>
            <w:noWrap/>
            <w:vAlign w:val="center"/>
          </w:tcPr>
          <w:p w14:paraId="37A0A9EE" w14:textId="7E861A46" w:rsidR="00297D11" w:rsidRPr="007D7FAF" w:rsidRDefault="001B5F8F"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77,1</w:t>
            </w:r>
          </w:p>
        </w:tc>
        <w:tc>
          <w:tcPr>
            <w:tcW w:w="1134" w:type="dxa"/>
            <w:tcBorders>
              <w:top w:val="nil"/>
              <w:left w:val="nil"/>
              <w:bottom w:val="single" w:sz="4" w:space="0" w:color="auto"/>
              <w:right w:val="single" w:sz="4" w:space="0" w:color="auto"/>
            </w:tcBorders>
            <w:shd w:val="clear" w:color="auto" w:fill="auto"/>
            <w:vAlign w:val="center"/>
          </w:tcPr>
          <w:p w14:paraId="29A3DA77" w14:textId="3FD96259" w:rsidR="00297D11" w:rsidRPr="007D7FAF" w:rsidRDefault="001B5F8F"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80,7</w:t>
            </w:r>
          </w:p>
        </w:tc>
      </w:tr>
      <w:tr w:rsidR="0041666A" w:rsidRPr="0041666A" w14:paraId="33726161"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51C1ACFB" w14:textId="77777777" w:rsidR="00297D11" w:rsidRPr="00AB1C06" w:rsidRDefault="00297D11" w:rsidP="000B49EF">
            <w:pPr>
              <w:spacing w:after="0" w:line="240" w:lineRule="auto"/>
              <w:contextualSpacing/>
              <w:jc w:val="both"/>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0E15E9F6" w14:textId="77777777" w:rsidR="00297D11" w:rsidRPr="00AB1C06" w:rsidRDefault="00297D11"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79BD2E7F" w14:textId="4EF9A963" w:rsidR="00297D11" w:rsidRPr="007D7FAF" w:rsidRDefault="006A0DD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103,3</w:t>
            </w:r>
          </w:p>
        </w:tc>
        <w:tc>
          <w:tcPr>
            <w:tcW w:w="1134" w:type="dxa"/>
            <w:tcBorders>
              <w:top w:val="nil"/>
              <w:left w:val="nil"/>
              <w:bottom w:val="single" w:sz="4" w:space="0" w:color="auto"/>
              <w:right w:val="single" w:sz="4" w:space="0" w:color="auto"/>
            </w:tcBorders>
            <w:shd w:val="clear" w:color="auto" w:fill="auto"/>
            <w:noWrap/>
            <w:vAlign w:val="center"/>
          </w:tcPr>
          <w:p w14:paraId="69ADBDD0" w14:textId="6EACAB87" w:rsidR="00297D11" w:rsidRPr="007D7FAF" w:rsidRDefault="006A0DD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122,0</w:t>
            </w:r>
          </w:p>
        </w:tc>
        <w:tc>
          <w:tcPr>
            <w:tcW w:w="1134" w:type="dxa"/>
            <w:tcBorders>
              <w:top w:val="nil"/>
              <w:left w:val="nil"/>
              <w:bottom w:val="single" w:sz="4" w:space="0" w:color="auto"/>
              <w:right w:val="single" w:sz="4" w:space="0" w:color="auto"/>
            </w:tcBorders>
            <w:shd w:val="clear" w:color="auto" w:fill="auto"/>
            <w:noWrap/>
            <w:vAlign w:val="center"/>
          </w:tcPr>
          <w:p w14:paraId="4957C22F" w14:textId="59A53AE0" w:rsidR="00297D11" w:rsidRPr="007D7FAF" w:rsidRDefault="006A0DD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96,9</w:t>
            </w:r>
          </w:p>
        </w:tc>
        <w:tc>
          <w:tcPr>
            <w:tcW w:w="1134" w:type="dxa"/>
            <w:tcBorders>
              <w:top w:val="nil"/>
              <w:left w:val="nil"/>
              <w:bottom w:val="single" w:sz="4" w:space="0" w:color="auto"/>
              <w:right w:val="single" w:sz="4" w:space="0" w:color="auto"/>
            </w:tcBorders>
            <w:shd w:val="clear" w:color="auto" w:fill="auto"/>
            <w:noWrap/>
            <w:vAlign w:val="center"/>
          </w:tcPr>
          <w:p w14:paraId="01E4B9E2" w14:textId="7D5224B9" w:rsidR="00297D11" w:rsidRPr="007D7FAF" w:rsidRDefault="006A0DD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101,7</w:t>
            </w:r>
          </w:p>
        </w:tc>
        <w:tc>
          <w:tcPr>
            <w:tcW w:w="1134" w:type="dxa"/>
            <w:tcBorders>
              <w:top w:val="nil"/>
              <w:left w:val="nil"/>
              <w:bottom w:val="single" w:sz="4" w:space="0" w:color="auto"/>
              <w:right w:val="single" w:sz="4" w:space="0" w:color="auto"/>
            </w:tcBorders>
            <w:shd w:val="clear" w:color="auto" w:fill="auto"/>
            <w:noWrap/>
            <w:vAlign w:val="center"/>
          </w:tcPr>
          <w:p w14:paraId="46533B34" w14:textId="0C60B502" w:rsidR="00297D11" w:rsidRPr="007D7FAF" w:rsidRDefault="006A0DD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w:t>
            </w:r>
          </w:p>
        </w:tc>
        <w:tc>
          <w:tcPr>
            <w:tcW w:w="1134" w:type="dxa"/>
            <w:tcBorders>
              <w:top w:val="nil"/>
              <w:left w:val="nil"/>
              <w:bottom w:val="single" w:sz="4" w:space="0" w:color="auto"/>
              <w:right w:val="single" w:sz="4" w:space="0" w:color="auto"/>
            </w:tcBorders>
            <w:shd w:val="clear" w:color="auto" w:fill="auto"/>
            <w:vAlign w:val="center"/>
          </w:tcPr>
          <w:p w14:paraId="021324AB" w14:textId="43B80796" w:rsidR="00297D11" w:rsidRPr="007D7FAF" w:rsidRDefault="006A0DD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100,6</w:t>
            </w:r>
          </w:p>
        </w:tc>
      </w:tr>
      <w:tr w:rsidR="00F07F91" w:rsidRPr="0041666A" w14:paraId="63DBEC2B"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460E94FD" w14:textId="77777777" w:rsidR="00F07F91" w:rsidRPr="00AB1C06" w:rsidRDefault="00F07F91" w:rsidP="000B49EF">
            <w:pPr>
              <w:spacing w:after="0" w:line="240" w:lineRule="auto"/>
              <w:contextualSpacing/>
              <w:jc w:val="both"/>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в т.ч. обрабатывающие производства</w:t>
            </w:r>
          </w:p>
        </w:tc>
        <w:tc>
          <w:tcPr>
            <w:tcW w:w="851" w:type="dxa"/>
            <w:tcBorders>
              <w:top w:val="nil"/>
              <w:left w:val="nil"/>
              <w:bottom w:val="single" w:sz="4" w:space="0" w:color="auto"/>
              <w:right w:val="single" w:sz="4" w:space="0" w:color="auto"/>
            </w:tcBorders>
            <w:shd w:val="clear" w:color="auto" w:fill="auto"/>
            <w:noWrap/>
            <w:vAlign w:val="center"/>
          </w:tcPr>
          <w:p w14:paraId="38769B15" w14:textId="77777777" w:rsidR="00F07F91" w:rsidRPr="00AB1C06"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млн.</w:t>
            </w:r>
          </w:p>
          <w:p w14:paraId="3928410E" w14:textId="77777777" w:rsidR="00F07F91" w:rsidRPr="00AB1C06"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58549A6A" w14:textId="4DF1BFA3"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0B4B6AA" w14:textId="48A3E5E1"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4C3530">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FD06FA5" w14:textId="52B6C918"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4C3530">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F5BF1D9" w14:textId="494D8E30"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4C3530">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27FBC03" w14:textId="3F549391"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4C3530">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95CB015" w14:textId="2AADEA22"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4C3530">
              <w:rPr>
                <w:rFonts w:ascii="Times New Roman" w:eastAsia="Times New Roman" w:hAnsi="Times New Roman" w:cs="Times New Roman"/>
                <w:sz w:val="24"/>
                <w:szCs w:val="24"/>
                <w:lang w:eastAsia="ru-RU"/>
              </w:rPr>
              <w:t>0</w:t>
            </w:r>
          </w:p>
        </w:tc>
      </w:tr>
      <w:tr w:rsidR="00F07F91" w:rsidRPr="0041666A" w14:paraId="32DC80C0"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070025F6" w14:textId="77777777" w:rsidR="00F07F91" w:rsidRPr="00AB1C06" w:rsidRDefault="00F07F91" w:rsidP="000B49EF">
            <w:pPr>
              <w:spacing w:after="0" w:line="240" w:lineRule="auto"/>
              <w:contextualSpacing/>
              <w:jc w:val="both"/>
              <w:rPr>
                <w:rFonts w:ascii="Times New Roman" w:eastAsia="Times New Roman" w:hAnsi="Times New Roman" w:cs="Times New Roman"/>
                <w:sz w:val="24"/>
                <w:szCs w:val="24"/>
                <w:lang w:eastAsia="ru-RU"/>
              </w:rPr>
            </w:pPr>
            <w:proofErr w:type="spellStart"/>
            <w:r w:rsidRPr="00AB1C06">
              <w:rPr>
                <w:rFonts w:ascii="Times New Roman" w:eastAsia="Times New Roman" w:hAnsi="Times New Roman" w:cs="Times New Roman"/>
                <w:sz w:val="24"/>
                <w:szCs w:val="24"/>
                <w:lang w:eastAsia="ru-RU"/>
              </w:rPr>
              <w:t>3.Производство</w:t>
            </w:r>
            <w:proofErr w:type="spellEnd"/>
            <w:r w:rsidRPr="00AB1C06">
              <w:rPr>
                <w:rFonts w:ascii="Times New Roman" w:eastAsia="Times New Roman" w:hAnsi="Times New Roman" w:cs="Times New Roman"/>
                <w:sz w:val="24"/>
                <w:szCs w:val="24"/>
                <w:lang w:eastAsia="ru-RU"/>
              </w:rPr>
              <w:t xml:space="preserve"> спирта, алкогольной продукции и пива</w:t>
            </w:r>
          </w:p>
        </w:tc>
        <w:tc>
          <w:tcPr>
            <w:tcW w:w="851" w:type="dxa"/>
            <w:tcBorders>
              <w:top w:val="nil"/>
              <w:left w:val="nil"/>
              <w:bottom w:val="single" w:sz="4" w:space="0" w:color="auto"/>
              <w:right w:val="single" w:sz="4" w:space="0" w:color="auto"/>
            </w:tcBorders>
            <w:shd w:val="clear" w:color="auto" w:fill="auto"/>
            <w:noWrap/>
            <w:vAlign w:val="center"/>
          </w:tcPr>
          <w:p w14:paraId="05CF54CC" w14:textId="77777777" w:rsidR="00F07F91" w:rsidRPr="00AB1C06"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тыс.</w:t>
            </w:r>
          </w:p>
          <w:p w14:paraId="2BBCF6E8" w14:textId="500FB63E" w:rsidR="00F07F91" w:rsidRPr="00AB1C06"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дал.</w:t>
            </w:r>
          </w:p>
        </w:tc>
        <w:tc>
          <w:tcPr>
            <w:tcW w:w="1134" w:type="dxa"/>
            <w:tcBorders>
              <w:top w:val="nil"/>
              <w:left w:val="nil"/>
              <w:bottom w:val="single" w:sz="4" w:space="0" w:color="auto"/>
              <w:right w:val="single" w:sz="4" w:space="0" w:color="auto"/>
            </w:tcBorders>
            <w:shd w:val="clear" w:color="auto" w:fill="auto"/>
            <w:noWrap/>
            <w:vAlign w:val="center"/>
          </w:tcPr>
          <w:p w14:paraId="0B58E007" w14:textId="279C04D8"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B97136E" w14:textId="2772A2CB"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4C3530">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DD14738" w14:textId="73DC14CB"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4C3530">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734E15F" w14:textId="5D16A1C9"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4C3530">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FAB095E" w14:textId="4849878B"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4C3530">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F93597A" w14:textId="47E1AC13"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4C3530">
              <w:rPr>
                <w:rFonts w:ascii="Times New Roman" w:eastAsia="Times New Roman" w:hAnsi="Times New Roman" w:cs="Times New Roman"/>
                <w:sz w:val="24"/>
                <w:szCs w:val="24"/>
                <w:lang w:eastAsia="ru-RU"/>
              </w:rPr>
              <w:t>0</w:t>
            </w:r>
          </w:p>
        </w:tc>
      </w:tr>
      <w:tr w:rsidR="00F07F91" w:rsidRPr="0041666A" w14:paraId="25758D12"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50442103" w14:textId="77777777" w:rsidR="00F07F91" w:rsidRPr="00AB1C06" w:rsidRDefault="00F07F91" w:rsidP="000B49EF">
            <w:pPr>
              <w:spacing w:after="0" w:line="240" w:lineRule="auto"/>
              <w:contextualSpacing/>
              <w:jc w:val="both"/>
              <w:rPr>
                <w:rFonts w:ascii="Times New Roman" w:eastAsia="Times New Roman" w:hAnsi="Times New Roman" w:cs="Times New Roman"/>
                <w:sz w:val="24"/>
                <w:szCs w:val="24"/>
                <w:lang w:eastAsia="ru-RU"/>
              </w:rPr>
            </w:pPr>
            <w:proofErr w:type="spellStart"/>
            <w:r w:rsidRPr="00AB1C06">
              <w:rPr>
                <w:rFonts w:ascii="Times New Roman" w:eastAsia="Times New Roman" w:hAnsi="Times New Roman" w:cs="Times New Roman"/>
                <w:sz w:val="24"/>
                <w:szCs w:val="24"/>
                <w:lang w:eastAsia="ru-RU"/>
              </w:rPr>
              <w:t>4.Валовая</w:t>
            </w:r>
            <w:proofErr w:type="spellEnd"/>
            <w:r w:rsidRPr="00AB1C06">
              <w:rPr>
                <w:rFonts w:ascii="Times New Roman" w:eastAsia="Times New Roman" w:hAnsi="Times New Roman" w:cs="Times New Roman"/>
                <w:sz w:val="24"/>
                <w:szCs w:val="24"/>
                <w:lang w:eastAsia="ru-RU"/>
              </w:rPr>
              <w:t xml:space="preserve"> продукция сельского хозяйства (хозяйства всех категорий: сельскохозяйственные предприятия, хозяйства населения, КФХ)</w:t>
            </w:r>
          </w:p>
        </w:tc>
        <w:tc>
          <w:tcPr>
            <w:tcW w:w="851" w:type="dxa"/>
            <w:tcBorders>
              <w:top w:val="nil"/>
              <w:left w:val="nil"/>
              <w:bottom w:val="single" w:sz="4" w:space="0" w:color="auto"/>
              <w:right w:val="single" w:sz="4" w:space="0" w:color="auto"/>
            </w:tcBorders>
            <w:shd w:val="clear" w:color="auto" w:fill="auto"/>
            <w:noWrap/>
            <w:vAlign w:val="center"/>
          </w:tcPr>
          <w:p w14:paraId="60B35312" w14:textId="77777777" w:rsidR="00F07F91" w:rsidRPr="00AB1C06"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A86B15B" w14:textId="77777777"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C4EC566" w14:textId="77777777"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4F7D5FC" w14:textId="77777777"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C27D0BE" w14:textId="77777777"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CD22D7" w14:textId="77777777"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37BE9561" w14:textId="77777777"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r>
      <w:tr w:rsidR="00F07F91" w:rsidRPr="0041666A" w14:paraId="3A9494CB"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29B1B56C" w14:textId="77777777" w:rsidR="00F07F91" w:rsidRPr="00AB1C06" w:rsidRDefault="00F07F91" w:rsidP="000B49EF">
            <w:pPr>
              <w:spacing w:after="0" w:line="240" w:lineRule="auto"/>
              <w:contextualSpacing/>
              <w:jc w:val="both"/>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2189A775" w14:textId="77777777" w:rsidR="00F07F91" w:rsidRPr="00AB1C06"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млн.</w:t>
            </w:r>
          </w:p>
          <w:p w14:paraId="38EA0853" w14:textId="77777777" w:rsidR="00F07F91" w:rsidRPr="00AB1C06"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054E234F" w14:textId="210F207C" w:rsidR="00F07F91" w:rsidRPr="007D7FAF" w:rsidRDefault="00BD7FED"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359,73</w:t>
            </w:r>
          </w:p>
        </w:tc>
        <w:tc>
          <w:tcPr>
            <w:tcW w:w="1134" w:type="dxa"/>
            <w:tcBorders>
              <w:top w:val="nil"/>
              <w:left w:val="nil"/>
              <w:bottom w:val="single" w:sz="4" w:space="0" w:color="auto"/>
              <w:right w:val="single" w:sz="4" w:space="0" w:color="auto"/>
            </w:tcBorders>
            <w:shd w:val="clear" w:color="auto" w:fill="auto"/>
            <w:noWrap/>
            <w:vAlign w:val="center"/>
          </w:tcPr>
          <w:p w14:paraId="21AD484C" w14:textId="46C29C7E" w:rsidR="00F07F91" w:rsidRPr="007D7FAF" w:rsidRDefault="00BD7FED"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34,99</w:t>
            </w:r>
          </w:p>
        </w:tc>
        <w:tc>
          <w:tcPr>
            <w:tcW w:w="1134" w:type="dxa"/>
            <w:tcBorders>
              <w:top w:val="nil"/>
              <w:left w:val="nil"/>
              <w:bottom w:val="single" w:sz="4" w:space="0" w:color="auto"/>
              <w:right w:val="single" w:sz="4" w:space="0" w:color="auto"/>
            </w:tcBorders>
            <w:shd w:val="clear" w:color="auto" w:fill="auto"/>
            <w:noWrap/>
            <w:vAlign w:val="center"/>
          </w:tcPr>
          <w:p w14:paraId="0FBB40BD" w14:textId="0D5F5A76" w:rsidR="00F07F91" w:rsidRPr="007D7FAF" w:rsidRDefault="0033011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391,72</w:t>
            </w:r>
          </w:p>
        </w:tc>
        <w:tc>
          <w:tcPr>
            <w:tcW w:w="1134" w:type="dxa"/>
            <w:tcBorders>
              <w:top w:val="nil"/>
              <w:left w:val="nil"/>
              <w:bottom w:val="single" w:sz="4" w:space="0" w:color="auto"/>
              <w:right w:val="single" w:sz="4" w:space="0" w:color="auto"/>
            </w:tcBorders>
            <w:shd w:val="clear" w:color="auto" w:fill="auto"/>
            <w:noWrap/>
            <w:vAlign w:val="center"/>
          </w:tcPr>
          <w:p w14:paraId="66E36CBD" w14:textId="0BC1BFE6" w:rsidR="00F07F91" w:rsidRPr="007D7FAF" w:rsidRDefault="0033011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431,1</w:t>
            </w:r>
          </w:p>
        </w:tc>
        <w:tc>
          <w:tcPr>
            <w:tcW w:w="1134" w:type="dxa"/>
            <w:tcBorders>
              <w:top w:val="nil"/>
              <w:left w:val="nil"/>
              <w:bottom w:val="single" w:sz="4" w:space="0" w:color="auto"/>
              <w:right w:val="single" w:sz="4" w:space="0" w:color="auto"/>
            </w:tcBorders>
            <w:shd w:val="clear" w:color="auto" w:fill="auto"/>
            <w:noWrap/>
            <w:vAlign w:val="center"/>
          </w:tcPr>
          <w:p w14:paraId="5E272BC6" w14:textId="4C7E945A" w:rsidR="00F07F91" w:rsidRPr="007D7FAF" w:rsidRDefault="0033011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465,93</w:t>
            </w:r>
          </w:p>
        </w:tc>
        <w:tc>
          <w:tcPr>
            <w:tcW w:w="1134" w:type="dxa"/>
            <w:tcBorders>
              <w:top w:val="nil"/>
              <w:left w:val="nil"/>
              <w:bottom w:val="single" w:sz="4" w:space="0" w:color="auto"/>
              <w:right w:val="single" w:sz="4" w:space="0" w:color="auto"/>
            </w:tcBorders>
            <w:shd w:val="clear" w:color="auto" w:fill="auto"/>
            <w:vAlign w:val="center"/>
          </w:tcPr>
          <w:p w14:paraId="1FC74451" w14:textId="657506A4" w:rsidR="00F07F91" w:rsidRPr="007D7FAF" w:rsidRDefault="0033011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494,12</w:t>
            </w:r>
          </w:p>
        </w:tc>
      </w:tr>
      <w:tr w:rsidR="00F07F91" w:rsidRPr="0041666A" w14:paraId="4D9F8D24"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711D0084" w14:textId="77777777" w:rsidR="00F07F91" w:rsidRPr="00AB1C06" w:rsidRDefault="00F07F91" w:rsidP="000B49EF">
            <w:pPr>
              <w:spacing w:after="0" w:line="240" w:lineRule="auto"/>
              <w:contextualSpacing/>
              <w:jc w:val="both"/>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00A9C0D1" w14:textId="77777777" w:rsidR="00F07F91" w:rsidRPr="00AB1C06"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0B56C4F5" w14:textId="04FC8E97" w:rsidR="00F07F91" w:rsidRPr="007D7FAF" w:rsidRDefault="00BD7FED"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84,2</w:t>
            </w:r>
          </w:p>
        </w:tc>
        <w:tc>
          <w:tcPr>
            <w:tcW w:w="1134" w:type="dxa"/>
            <w:tcBorders>
              <w:top w:val="nil"/>
              <w:left w:val="nil"/>
              <w:bottom w:val="single" w:sz="4" w:space="0" w:color="auto"/>
              <w:right w:val="single" w:sz="4" w:space="0" w:color="auto"/>
            </w:tcBorders>
            <w:shd w:val="clear" w:color="auto" w:fill="auto"/>
            <w:noWrap/>
            <w:vAlign w:val="center"/>
          </w:tcPr>
          <w:p w14:paraId="1ACE92DF" w14:textId="6DA4EC27" w:rsidR="00F07F91" w:rsidRPr="007D7FAF" w:rsidRDefault="00BD7FED"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w:t>
            </w:r>
          </w:p>
        </w:tc>
        <w:tc>
          <w:tcPr>
            <w:tcW w:w="1134" w:type="dxa"/>
            <w:tcBorders>
              <w:top w:val="nil"/>
              <w:left w:val="nil"/>
              <w:bottom w:val="single" w:sz="4" w:space="0" w:color="auto"/>
              <w:right w:val="single" w:sz="4" w:space="0" w:color="auto"/>
            </w:tcBorders>
            <w:shd w:val="clear" w:color="auto" w:fill="auto"/>
            <w:noWrap/>
            <w:vAlign w:val="center"/>
          </w:tcPr>
          <w:p w14:paraId="01E525E8" w14:textId="34C1FF50" w:rsidR="00F07F91" w:rsidRPr="007D7FAF" w:rsidRDefault="0033011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94,6</w:t>
            </w:r>
          </w:p>
        </w:tc>
        <w:tc>
          <w:tcPr>
            <w:tcW w:w="1134" w:type="dxa"/>
            <w:tcBorders>
              <w:top w:val="nil"/>
              <w:left w:val="nil"/>
              <w:bottom w:val="single" w:sz="4" w:space="0" w:color="auto"/>
              <w:right w:val="single" w:sz="4" w:space="0" w:color="auto"/>
            </w:tcBorders>
            <w:shd w:val="clear" w:color="auto" w:fill="auto"/>
            <w:noWrap/>
            <w:vAlign w:val="center"/>
          </w:tcPr>
          <w:p w14:paraId="4B6B5ACB" w14:textId="30CE86C7" w:rsidR="00F07F91" w:rsidRPr="007D7FAF" w:rsidRDefault="0033011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134" w:type="dxa"/>
            <w:tcBorders>
              <w:top w:val="nil"/>
              <w:left w:val="nil"/>
              <w:bottom w:val="single" w:sz="4" w:space="0" w:color="auto"/>
              <w:right w:val="single" w:sz="4" w:space="0" w:color="auto"/>
            </w:tcBorders>
            <w:shd w:val="clear" w:color="auto" w:fill="auto"/>
            <w:noWrap/>
            <w:vAlign w:val="center"/>
          </w:tcPr>
          <w:p w14:paraId="0498A9E2" w14:textId="7CEF3FED" w:rsidR="00F07F91" w:rsidRPr="007D7FAF" w:rsidRDefault="0033011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c>
          <w:tcPr>
            <w:tcW w:w="1134" w:type="dxa"/>
            <w:tcBorders>
              <w:top w:val="nil"/>
              <w:left w:val="nil"/>
              <w:bottom w:val="single" w:sz="4" w:space="0" w:color="auto"/>
              <w:right w:val="single" w:sz="4" w:space="0" w:color="auto"/>
            </w:tcBorders>
            <w:shd w:val="clear" w:color="auto" w:fill="auto"/>
            <w:vAlign w:val="center"/>
          </w:tcPr>
          <w:p w14:paraId="6FBA0004" w14:textId="7782D15C" w:rsidR="00F07F91" w:rsidRPr="007D7FAF" w:rsidRDefault="0033011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r>
      <w:tr w:rsidR="00F07F91" w:rsidRPr="0041666A" w14:paraId="7959003E"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7CF6894C" w14:textId="77777777" w:rsidR="00F07F91" w:rsidRPr="00AB1C06" w:rsidRDefault="00F07F91" w:rsidP="000B49EF">
            <w:pPr>
              <w:spacing w:after="0" w:line="240" w:lineRule="auto"/>
              <w:contextualSpacing/>
              <w:jc w:val="both"/>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в том числе валовая продукция сельского хозяйства по сельскохозяйственным предприятиям</w:t>
            </w:r>
          </w:p>
        </w:tc>
        <w:tc>
          <w:tcPr>
            <w:tcW w:w="851" w:type="dxa"/>
            <w:tcBorders>
              <w:top w:val="nil"/>
              <w:left w:val="nil"/>
              <w:bottom w:val="single" w:sz="4" w:space="0" w:color="auto"/>
              <w:right w:val="single" w:sz="4" w:space="0" w:color="auto"/>
            </w:tcBorders>
            <w:shd w:val="clear" w:color="auto" w:fill="auto"/>
            <w:noWrap/>
            <w:vAlign w:val="center"/>
          </w:tcPr>
          <w:p w14:paraId="18FE260B" w14:textId="77777777" w:rsidR="00F07F91" w:rsidRPr="00AB1C06"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9062A2B" w14:textId="77777777"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C8C99FA" w14:textId="77777777"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8FBC3F1" w14:textId="77777777"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A7A80C4" w14:textId="77777777"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A4738A0" w14:textId="77777777"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09541291" w14:textId="77777777" w:rsidR="00F07F91" w:rsidRPr="007D7FAF" w:rsidRDefault="00F07F91" w:rsidP="000B49EF">
            <w:pPr>
              <w:spacing w:after="0" w:line="240" w:lineRule="auto"/>
              <w:contextualSpacing/>
              <w:jc w:val="center"/>
              <w:rPr>
                <w:rFonts w:ascii="Times New Roman" w:eastAsia="Times New Roman" w:hAnsi="Times New Roman" w:cs="Times New Roman"/>
                <w:sz w:val="24"/>
                <w:szCs w:val="24"/>
                <w:lang w:eastAsia="ru-RU"/>
              </w:rPr>
            </w:pPr>
          </w:p>
        </w:tc>
      </w:tr>
      <w:tr w:rsidR="00F07F91" w:rsidRPr="0041666A" w14:paraId="15AD0B68"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666B33DF" w14:textId="77777777" w:rsidR="00F07F91" w:rsidRPr="00AB1C06" w:rsidRDefault="00F07F91" w:rsidP="000B49EF">
            <w:pPr>
              <w:spacing w:after="0" w:line="240" w:lineRule="auto"/>
              <w:contextualSpacing/>
              <w:jc w:val="both"/>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39B1DAD6" w14:textId="77777777" w:rsidR="00F07F91" w:rsidRPr="00AB1C06"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млн.</w:t>
            </w:r>
          </w:p>
          <w:p w14:paraId="77252200" w14:textId="77777777" w:rsidR="00F07F91" w:rsidRPr="00AB1C06"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6696472B" w14:textId="256A244B" w:rsidR="00F07F91" w:rsidRPr="007D7FAF" w:rsidRDefault="002D7F1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64,8</w:t>
            </w:r>
          </w:p>
        </w:tc>
        <w:tc>
          <w:tcPr>
            <w:tcW w:w="1134" w:type="dxa"/>
            <w:tcBorders>
              <w:top w:val="nil"/>
              <w:left w:val="nil"/>
              <w:bottom w:val="single" w:sz="4" w:space="0" w:color="auto"/>
              <w:right w:val="single" w:sz="4" w:space="0" w:color="auto"/>
            </w:tcBorders>
            <w:shd w:val="clear" w:color="auto" w:fill="auto"/>
            <w:noWrap/>
            <w:vAlign w:val="center"/>
          </w:tcPr>
          <w:p w14:paraId="2E352F7D" w14:textId="6DB35CFC" w:rsidR="00F07F91" w:rsidRPr="007D7FAF" w:rsidRDefault="002D7F1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11,54</w:t>
            </w:r>
          </w:p>
        </w:tc>
        <w:tc>
          <w:tcPr>
            <w:tcW w:w="1134" w:type="dxa"/>
            <w:tcBorders>
              <w:top w:val="nil"/>
              <w:left w:val="nil"/>
              <w:bottom w:val="single" w:sz="4" w:space="0" w:color="auto"/>
              <w:right w:val="single" w:sz="4" w:space="0" w:color="auto"/>
            </w:tcBorders>
            <w:shd w:val="clear" w:color="auto" w:fill="auto"/>
            <w:noWrap/>
            <w:vAlign w:val="center"/>
          </w:tcPr>
          <w:p w14:paraId="496B9358" w14:textId="3D14AA18" w:rsidR="00F07F91" w:rsidRPr="007D7FAF" w:rsidRDefault="002D7F1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64,77</w:t>
            </w:r>
          </w:p>
        </w:tc>
        <w:tc>
          <w:tcPr>
            <w:tcW w:w="1134" w:type="dxa"/>
            <w:tcBorders>
              <w:top w:val="nil"/>
              <w:left w:val="nil"/>
              <w:bottom w:val="single" w:sz="4" w:space="0" w:color="auto"/>
              <w:right w:val="single" w:sz="4" w:space="0" w:color="auto"/>
            </w:tcBorders>
            <w:shd w:val="clear" w:color="auto" w:fill="auto"/>
            <w:noWrap/>
            <w:vAlign w:val="center"/>
          </w:tcPr>
          <w:p w14:paraId="0F957FA2" w14:textId="4330F1C2" w:rsidR="00F07F91" w:rsidRPr="007D7FAF" w:rsidRDefault="002D7F1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p>
        </w:tc>
        <w:tc>
          <w:tcPr>
            <w:tcW w:w="1134" w:type="dxa"/>
            <w:tcBorders>
              <w:top w:val="nil"/>
              <w:left w:val="nil"/>
              <w:bottom w:val="single" w:sz="4" w:space="0" w:color="auto"/>
              <w:right w:val="single" w:sz="4" w:space="0" w:color="auto"/>
            </w:tcBorders>
            <w:shd w:val="clear" w:color="auto" w:fill="auto"/>
            <w:noWrap/>
            <w:vAlign w:val="center"/>
          </w:tcPr>
          <w:p w14:paraId="509FB2FF" w14:textId="315CAC7A" w:rsidR="00F07F91" w:rsidRPr="007D7FAF" w:rsidRDefault="002D7F1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77,41</w:t>
            </w:r>
          </w:p>
        </w:tc>
        <w:tc>
          <w:tcPr>
            <w:tcW w:w="1134" w:type="dxa"/>
            <w:tcBorders>
              <w:top w:val="nil"/>
              <w:left w:val="nil"/>
              <w:bottom w:val="single" w:sz="4" w:space="0" w:color="auto"/>
              <w:right w:val="single" w:sz="4" w:space="0" w:color="auto"/>
            </w:tcBorders>
            <w:shd w:val="clear" w:color="auto" w:fill="auto"/>
            <w:vAlign w:val="center"/>
          </w:tcPr>
          <w:p w14:paraId="19A2CD5C" w14:textId="240213AC" w:rsidR="00F07F91" w:rsidRPr="007D7FAF" w:rsidRDefault="002D7F1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82,23</w:t>
            </w:r>
          </w:p>
        </w:tc>
      </w:tr>
      <w:tr w:rsidR="00F07F91" w:rsidRPr="0041666A" w14:paraId="3F3ACD6E"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2A9B451D" w14:textId="77777777" w:rsidR="00F07F91" w:rsidRPr="00AB1C06" w:rsidRDefault="00F07F91" w:rsidP="000B49EF">
            <w:pPr>
              <w:spacing w:after="0" w:line="240" w:lineRule="auto"/>
              <w:contextualSpacing/>
              <w:jc w:val="both"/>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21B72315" w14:textId="77777777" w:rsidR="00F07F91" w:rsidRPr="00AB1C06" w:rsidRDefault="00F07F91"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09C9A34A" w14:textId="4B28C8E4" w:rsidR="00F07F91" w:rsidRPr="007D7FAF" w:rsidRDefault="002D7F1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68,7</w:t>
            </w:r>
          </w:p>
        </w:tc>
        <w:tc>
          <w:tcPr>
            <w:tcW w:w="1134" w:type="dxa"/>
            <w:tcBorders>
              <w:top w:val="nil"/>
              <w:left w:val="nil"/>
              <w:bottom w:val="single" w:sz="4" w:space="0" w:color="auto"/>
              <w:right w:val="single" w:sz="4" w:space="0" w:color="auto"/>
            </w:tcBorders>
            <w:shd w:val="clear" w:color="auto" w:fill="auto"/>
            <w:noWrap/>
            <w:vAlign w:val="center"/>
          </w:tcPr>
          <w:p w14:paraId="178A0C60" w14:textId="76343B22" w:rsidR="00F07F91" w:rsidRPr="007D7FAF" w:rsidRDefault="002D7F1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69,2</w:t>
            </w:r>
          </w:p>
        </w:tc>
        <w:tc>
          <w:tcPr>
            <w:tcW w:w="1134" w:type="dxa"/>
            <w:tcBorders>
              <w:top w:val="nil"/>
              <w:left w:val="nil"/>
              <w:bottom w:val="single" w:sz="4" w:space="0" w:color="auto"/>
              <w:right w:val="single" w:sz="4" w:space="0" w:color="auto"/>
            </w:tcBorders>
            <w:shd w:val="clear" w:color="auto" w:fill="auto"/>
            <w:noWrap/>
            <w:vAlign w:val="center"/>
          </w:tcPr>
          <w:p w14:paraId="26098516" w14:textId="36AF49D8" w:rsidR="00F07F91" w:rsidRPr="007D7FAF" w:rsidRDefault="002D7F1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86,9</w:t>
            </w:r>
          </w:p>
        </w:tc>
        <w:tc>
          <w:tcPr>
            <w:tcW w:w="1134" w:type="dxa"/>
            <w:tcBorders>
              <w:top w:val="nil"/>
              <w:left w:val="nil"/>
              <w:bottom w:val="single" w:sz="4" w:space="0" w:color="auto"/>
              <w:right w:val="single" w:sz="4" w:space="0" w:color="auto"/>
            </w:tcBorders>
            <w:shd w:val="clear" w:color="auto" w:fill="auto"/>
            <w:noWrap/>
            <w:vAlign w:val="center"/>
          </w:tcPr>
          <w:p w14:paraId="70953033" w14:textId="2C93FC4D" w:rsidR="00F07F91" w:rsidRPr="007D7FAF" w:rsidRDefault="002D7F1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1134" w:type="dxa"/>
            <w:tcBorders>
              <w:top w:val="nil"/>
              <w:left w:val="nil"/>
              <w:bottom w:val="single" w:sz="4" w:space="0" w:color="auto"/>
              <w:right w:val="single" w:sz="4" w:space="0" w:color="auto"/>
            </w:tcBorders>
            <w:shd w:val="clear" w:color="auto" w:fill="auto"/>
            <w:noWrap/>
            <w:vAlign w:val="center"/>
          </w:tcPr>
          <w:p w14:paraId="5C5F3292" w14:textId="679FC00E" w:rsidR="00F07F91" w:rsidRPr="007D7FAF" w:rsidRDefault="002D7F1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c>
          <w:tcPr>
            <w:tcW w:w="1134" w:type="dxa"/>
            <w:tcBorders>
              <w:top w:val="nil"/>
              <w:left w:val="nil"/>
              <w:bottom w:val="single" w:sz="4" w:space="0" w:color="auto"/>
              <w:right w:val="single" w:sz="4" w:space="0" w:color="auto"/>
            </w:tcBorders>
            <w:shd w:val="clear" w:color="auto" w:fill="auto"/>
            <w:vAlign w:val="center"/>
          </w:tcPr>
          <w:p w14:paraId="4B2400AD" w14:textId="6C0FA80F" w:rsidR="00F07F91" w:rsidRPr="007D7FAF" w:rsidRDefault="002D7F1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r>
      <w:tr w:rsidR="00056C66" w:rsidRPr="0041666A" w14:paraId="79AA48DE"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4DE7D3F8" w14:textId="77777777" w:rsidR="00056C66" w:rsidRPr="00AB1C06" w:rsidRDefault="00056C66" w:rsidP="000B49EF">
            <w:pPr>
              <w:spacing w:after="0" w:line="240" w:lineRule="auto"/>
              <w:contextualSpacing/>
              <w:jc w:val="both"/>
              <w:rPr>
                <w:rFonts w:ascii="Times New Roman" w:eastAsia="Times New Roman" w:hAnsi="Times New Roman" w:cs="Times New Roman"/>
                <w:sz w:val="24"/>
                <w:szCs w:val="24"/>
                <w:lang w:eastAsia="ru-RU"/>
              </w:rPr>
            </w:pPr>
            <w:proofErr w:type="spellStart"/>
            <w:r w:rsidRPr="00AB1C06">
              <w:rPr>
                <w:rFonts w:ascii="Times New Roman" w:eastAsia="Times New Roman" w:hAnsi="Times New Roman" w:cs="Times New Roman"/>
                <w:sz w:val="24"/>
                <w:szCs w:val="24"/>
                <w:lang w:eastAsia="ru-RU"/>
              </w:rPr>
              <w:lastRenderedPageBreak/>
              <w:t>5.Численность</w:t>
            </w:r>
            <w:proofErr w:type="spellEnd"/>
            <w:r w:rsidRPr="00AB1C06">
              <w:rPr>
                <w:rFonts w:ascii="Times New Roman" w:eastAsia="Times New Roman" w:hAnsi="Times New Roman" w:cs="Times New Roman"/>
                <w:sz w:val="24"/>
                <w:szCs w:val="24"/>
                <w:lang w:eastAsia="ru-RU"/>
              </w:rPr>
              <w:t xml:space="preserve"> работников по территории, формирующих ФОТ </w:t>
            </w:r>
          </w:p>
        </w:tc>
        <w:tc>
          <w:tcPr>
            <w:tcW w:w="851" w:type="dxa"/>
            <w:tcBorders>
              <w:top w:val="nil"/>
              <w:left w:val="nil"/>
              <w:bottom w:val="single" w:sz="4" w:space="0" w:color="auto"/>
              <w:right w:val="single" w:sz="4" w:space="0" w:color="auto"/>
            </w:tcBorders>
            <w:shd w:val="clear" w:color="auto" w:fill="FFFFFF"/>
            <w:noWrap/>
            <w:vAlign w:val="center"/>
          </w:tcPr>
          <w:p w14:paraId="51BBB738" w14:textId="77777777" w:rsidR="00056C66" w:rsidRPr="00AB1C06" w:rsidRDefault="00056C66"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тыс.</w:t>
            </w:r>
          </w:p>
          <w:p w14:paraId="2970CF4A" w14:textId="77777777" w:rsidR="00056C66" w:rsidRPr="00AB1C06" w:rsidRDefault="00056C66"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чел.</w:t>
            </w:r>
          </w:p>
        </w:tc>
        <w:tc>
          <w:tcPr>
            <w:tcW w:w="1134" w:type="dxa"/>
            <w:tcBorders>
              <w:top w:val="nil"/>
              <w:left w:val="nil"/>
              <w:bottom w:val="single" w:sz="4" w:space="0" w:color="auto"/>
              <w:right w:val="single" w:sz="4" w:space="0" w:color="auto"/>
            </w:tcBorders>
            <w:shd w:val="clear" w:color="auto" w:fill="auto"/>
            <w:noWrap/>
            <w:vAlign w:val="center"/>
          </w:tcPr>
          <w:p w14:paraId="67CD0B98" w14:textId="5074FCE3" w:rsidR="00056C66" w:rsidRPr="007D7FAF" w:rsidRDefault="00056C66"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4,86</w:t>
            </w:r>
          </w:p>
        </w:tc>
        <w:tc>
          <w:tcPr>
            <w:tcW w:w="1134" w:type="dxa"/>
            <w:tcBorders>
              <w:top w:val="nil"/>
              <w:left w:val="nil"/>
              <w:bottom w:val="single" w:sz="4" w:space="0" w:color="auto"/>
              <w:right w:val="single" w:sz="4" w:space="0" w:color="auto"/>
            </w:tcBorders>
            <w:shd w:val="clear" w:color="auto" w:fill="auto"/>
            <w:noWrap/>
            <w:vAlign w:val="center"/>
          </w:tcPr>
          <w:p w14:paraId="4042AB86" w14:textId="4710AF07" w:rsidR="00056C66" w:rsidRPr="007D7FAF" w:rsidRDefault="00056C66"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134" w:type="dxa"/>
            <w:tcBorders>
              <w:top w:val="nil"/>
              <w:left w:val="nil"/>
              <w:bottom w:val="single" w:sz="4" w:space="0" w:color="auto"/>
              <w:right w:val="single" w:sz="4" w:space="0" w:color="auto"/>
            </w:tcBorders>
            <w:shd w:val="clear" w:color="auto" w:fill="auto"/>
            <w:noWrap/>
            <w:vAlign w:val="center"/>
          </w:tcPr>
          <w:p w14:paraId="58BAFD55" w14:textId="1C119CD1" w:rsidR="00056C66" w:rsidRPr="007D7FAF" w:rsidRDefault="00056C66" w:rsidP="000B49EF">
            <w:pPr>
              <w:spacing w:after="0" w:line="240" w:lineRule="auto"/>
              <w:contextualSpacing/>
              <w:jc w:val="center"/>
              <w:rPr>
                <w:rFonts w:ascii="Times New Roman" w:eastAsia="Times New Roman" w:hAnsi="Times New Roman" w:cs="Times New Roman"/>
                <w:sz w:val="24"/>
                <w:szCs w:val="24"/>
                <w:lang w:eastAsia="ru-RU"/>
              </w:rPr>
            </w:pPr>
            <w:r w:rsidRPr="00A84A6C">
              <w:rPr>
                <w:rFonts w:ascii="Times New Roman" w:eastAsia="Times New Roman" w:hAnsi="Times New Roman" w:cs="Times New Roman"/>
                <w:sz w:val="24"/>
                <w:szCs w:val="24"/>
                <w:lang w:eastAsia="ru-RU"/>
              </w:rPr>
              <w:t>4,8</w:t>
            </w:r>
          </w:p>
        </w:tc>
        <w:tc>
          <w:tcPr>
            <w:tcW w:w="1134" w:type="dxa"/>
            <w:tcBorders>
              <w:top w:val="nil"/>
              <w:left w:val="nil"/>
              <w:bottom w:val="single" w:sz="4" w:space="0" w:color="auto"/>
              <w:right w:val="single" w:sz="4" w:space="0" w:color="auto"/>
            </w:tcBorders>
            <w:shd w:val="clear" w:color="auto" w:fill="auto"/>
            <w:noWrap/>
            <w:vAlign w:val="center"/>
          </w:tcPr>
          <w:p w14:paraId="3D7F02EB" w14:textId="6AB9C508" w:rsidR="00056C66" w:rsidRPr="007D7FAF" w:rsidRDefault="00056C66" w:rsidP="000B49EF">
            <w:pPr>
              <w:spacing w:after="0" w:line="240" w:lineRule="auto"/>
              <w:contextualSpacing/>
              <w:jc w:val="center"/>
              <w:rPr>
                <w:rFonts w:ascii="Times New Roman" w:eastAsia="Times New Roman" w:hAnsi="Times New Roman" w:cs="Times New Roman"/>
                <w:sz w:val="24"/>
                <w:szCs w:val="24"/>
                <w:lang w:eastAsia="ru-RU"/>
              </w:rPr>
            </w:pPr>
            <w:r w:rsidRPr="00A84A6C">
              <w:rPr>
                <w:rFonts w:ascii="Times New Roman" w:eastAsia="Times New Roman" w:hAnsi="Times New Roman" w:cs="Times New Roman"/>
                <w:sz w:val="24"/>
                <w:szCs w:val="24"/>
                <w:lang w:eastAsia="ru-RU"/>
              </w:rPr>
              <w:t>4,8</w:t>
            </w:r>
          </w:p>
        </w:tc>
        <w:tc>
          <w:tcPr>
            <w:tcW w:w="1134" w:type="dxa"/>
            <w:tcBorders>
              <w:top w:val="nil"/>
              <w:left w:val="nil"/>
              <w:bottom w:val="single" w:sz="4" w:space="0" w:color="auto"/>
              <w:right w:val="single" w:sz="4" w:space="0" w:color="auto"/>
            </w:tcBorders>
            <w:shd w:val="clear" w:color="auto" w:fill="auto"/>
            <w:noWrap/>
            <w:vAlign w:val="center"/>
          </w:tcPr>
          <w:p w14:paraId="26E52394" w14:textId="73C8AC34" w:rsidR="00056C66" w:rsidRPr="007D7FAF" w:rsidRDefault="00056C66" w:rsidP="000B49EF">
            <w:pPr>
              <w:spacing w:after="0" w:line="240" w:lineRule="auto"/>
              <w:contextualSpacing/>
              <w:jc w:val="center"/>
              <w:rPr>
                <w:rFonts w:ascii="Times New Roman" w:eastAsia="Times New Roman" w:hAnsi="Times New Roman" w:cs="Times New Roman"/>
                <w:sz w:val="24"/>
                <w:szCs w:val="24"/>
                <w:lang w:eastAsia="ru-RU"/>
              </w:rPr>
            </w:pPr>
            <w:r w:rsidRPr="00A84A6C">
              <w:rPr>
                <w:rFonts w:ascii="Times New Roman" w:eastAsia="Times New Roman" w:hAnsi="Times New Roman" w:cs="Times New Roman"/>
                <w:sz w:val="24"/>
                <w:szCs w:val="24"/>
                <w:lang w:eastAsia="ru-RU"/>
              </w:rPr>
              <w:t>4,8</w:t>
            </w:r>
          </w:p>
        </w:tc>
        <w:tc>
          <w:tcPr>
            <w:tcW w:w="1134" w:type="dxa"/>
            <w:tcBorders>
              <w:top w:val="nil"/>
              <w:left w:val="nil"/>
              <w:bottom w:val="single" w:sz="4" w:space="0" w:color="auto"/>
              <w:right w:val="single" w:sz="4" w:space="0" w:color="auto"/>
            </w:tcBorders>
            <w:shd w:val="clear" w:color="auto" w:fill="auto"/>
            <w:vAlign w:val="center"/>
          </w:tcPr>
          <w:p w14:paraId="3F92B158" w14:textId="74834119" w:rsidR="00056C66" w:rsidRPr="007D7FAF" w:rsidRDefault="00056C66" w:rsidP="000B49EF">
            <w:pPr>
              <w:spacing w:after="0" w:line="240" w:lineRule="auto"/>
              <w:contextualSpacing/>
              <w:jc w:val="center"/>
              <w:rPr>
                <w:rFonts w:ascii="Times New Roman" w:eastAsia="Times New Roman" w:hAnsi="Times New Roman" w:cs="Times New Roman"/>
                <w:sz w:val="24"/>
                <w:szCs w:val="24"/>
                <w:lang w:eastAsia="ru-RU"/>
              </w:rPr>
            </w:pPr>
            <w:r w:rsidRPr="00A84A6C">
              <w:rPr>
                <w:rFonts w:ascii="Times New Roman" w:eastAsia="Times New Roman" w:hAnsi="Times New Roman" w:cs="Times New Roman"/>
                <w:sz w:val="24"/>
                <w:szCs w:val="24"/>
                <w:lang w:eastAsia="ru-RU"/>
              </w:rPr>
              <w:t>4,8</w:t>
            </w:r>
          </w:p>
        </w:tc>
      </w:tr>
      <w:tr w:rsidR="001F260A" w:rsidRPr="0041666A" w14:paraId="5F56A125"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14BA6CEE" w14:textId="77777777" w:rsidR="001F260A" w:rsidRPr="00AB1C06" w:rsidRDefault="001F260A" w:rsidP="000B49EF">
            <w:pPr>
              <w:spacing w:after="0" w:line="240" w:lineRule="auto"/>
              <w:contextualSpacing/>
              <w:jc w:val="both"/>
              <w:rPr>
                <w:rFonts w:ascii="Times New Roman" w:eastAsia="Times New Roman" w:hAnsi="Times New Roman" w:cs="Times New Roman"/>
                <w:sz w:val="24"/>
                <w:szCs w:val="24"/>
                <w:lang w:eastAsia="ru-RU"/>
              </w:rPr>
            </w:pPr>
            <w:proofErr w:type="spellStart"/>
            <w:r w:rsidRPr="00AB1C06">
              <w:rPr>
                <w:rFonts w:ascii="Times New Roman" w:eastAsia="Times New Roman" w:hAnsi="Times New Roman" w:cs="Times New Roman"/>
                <w:sz w:val="24"/>
                <w:szCs w:val="24"/>
                <w:lang w:eastAsia="ru-RU"/>
              </w:rPr>
              <w:t>6.Фонд</w:t>
            </w:r>
            <w:proofErr w:type="spellEnd"/>
            <w:r w:rsidRPr="00AB1C06">
              <w:rPr>
                <w:rFonts w:ascii="Times New Roman" w:eastAsia="Times New Roman" w:hAnsi="Times New Roman" w:cs="Times New Roman"/>
                <w:sz w:val="24"/>
                <w:szCs w:val="24"/>
                <w:lang w:eastAsia="ru-RU"/>
              </w:rPr>
              <w:t xml:space="preserve"> заработной платы, всего </w:t>
            </w:r>
          </w:p>
        </w:tc>
        <w:tc>
          <w:tcPr>
            <w:tcW w:w="851" w:type="dxa"/>
            <w:tcBorders>
              <w:top w:val="nil"/>
              <w:left w:val="nil"/>
              <w:bottom w:val="single" w:sz="4" w:space="0" w:color="auto"/>
              <w:right w:val="single" w:sz="4" w:space="0" w:color="auto"/>
            </w:tcBorders>
            <w:shd w:val="clear" w:color="auto" w:fill="FFFFFF"/>
            <w:vAlign w:val="center"/>
          </w:tcPr>
          <w:p w14:paraId="4EF198BD" w14:textId="77777777" w:rsidR="001F260A" w:rsidRPr="00AB1C06" w:rsidRDefault="001F260A"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млн. руб.</w:t>
            </w:r>
          </w:p>
        </w:tc>
        <w:tc>
          <w:tcPr>
            <w:tcW w:w="1134" w:type="dxa"/>
            <w:tcBorders>
              <w:top w:val="nil"/>
              <w:left w:val="nil"/>
              <w:bottom w:val="single" w:sz="4" w:space="0" w:color="auto"/>
              <w:right w:val="single" w:sz="4" w:space="0" w:color="auto"/>
            </w:tcBorders>
            <w:shd w:val="clear" w:color="auto" w:fill="auto"/>
            <w:noWrap/>
            <w:vAlign w:val="center"/>
          </w:tcPr>
          <w:p w14:paraId="257D5FEE" w14:textId="752BCBD1" w:rsidR="001F260A" w:rsidRPr="007D7FAF" w:rsidRDefault="001F260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1275,43</w:t>
            </w:r>
          </w:p>
        </w:tc>
        <w:tc>
          <w:tcPr>
            <w:tcW w:w="1134" w:type="dxa"/>
            <w:tcBorders>
              <w:top w:val="nil"/>
              <w:left w:val="nil"/>
              <w:bottom w:val="single" w:sz="4" w:space="0" w:color="auto"/>
              <w:right w:val="single" w:sz="4" w:space="0" w:color="auto"/>
            </w:tcBorders>
            <w:shd w:val="clear" w:color="auto" w:fill="auto"/>
            <w:noWrap/>
            <w:vAlign w:val="center"/>
          </w:tcPr>
          <w:p w14:paraId="55D5FC0F" w14:textId="7D51D78A" w:rsidR="001F260A" w:rsidRPr="007D7FAF" w:rsidRDefault="001F260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296,01</w:t>
            </w:r>
          </w:p>
        </w:tc>
        <w:tc>
          <w:tcPr>
            <w:tcW w:w="1134" w:type="dxa"/>
            <w:tcBorders>
              <w:top w:val="nil"/>
              <w:left w:val="nil"/>
              <w:bottom w:val="single" w:sz="4" w:space="0" w:color="auto"/>
              <w:right w:val="single" w:sz="4" w:space="0" w:color="auto"/>
            </w:tcBorders>
            <w:shd w:val="clear" w:color="auto" w:fill="auto"/>
            <w:noWrap/>
            <w:vAlign w:val="center"/>
          </w:tcPr>
          <w:p w14:paraId="0D33BA0C" w14:textId="3169711F" w:rsidR="001F260A" w:rsidRPr="007D7FAF" w:rsidRDefault="001F260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1367,4</w:t>
            </w:r>
          </w:p>
        </w:tc>
        <w:tc>
          <w:tcPr>
            <w:tcW w:w="1134" w:type="dxa"/>
            <w:tcBorders>
              <w:top w:val="nil"/>
              <w:left w:val="nil"/>
              <w:bottom w:val="single" w:sz="4" w:space="0" w:color="auto"/>
              <w:right w:val="single" w:sz="4" w:space="0" w:color="auto"/>
            </w:tcBorders>
            <w:shd w:val="clear" w:color="auto" w:fill="auto"/>
            <w:noWrap/>
            <w:vAlign w:val="center"/>
          </w:tcPr>
          <w:p w14:paraId="6ACF89B0" w14:textId="3525819D" w:rsidR="001F260A" w:rsidRPr="007D7FAF" w:rsidRDefault="001F260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1510,6</w:t>
            </w:r>
          </w:p>
        </w:tc>
        <w:tc>
          <w:tcPr>
            <w:tcW w:w="1134" w:type="dxa"/>
            <w:tcBorders>
              <w:top w:val="nil"/>
              <w:left w:val="nil"/>
              <w:bottom w:val="single" w:sz="4" w:space="0" w:color="auto"/>
              <w:right w:val="single" w:sz="4" w:space="0" w:color="auto"/>
            </w:tcBorders>
            <w:shd w:val="clear" w:color="auto" w:fill="auto"/>
            <w:noWrap/>
            <w:vAlign w:val="center"/>
          </w:tcPr>
          <w:p w14:paraId="19480F67" w14:textId="7AEA2538" w:rsidR="001F260A" w:rsidRPr="007D7FAF" w:rsidRDefault="001F260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1625,4</w:t>
            </w:r>
          </w:p>
        </w:tc>
        <w:tc>
          <w:tcPr>
            <w:tcW w:w="1134" w:type="dxa"/>
            <w:tcBorders>
              <w:top w:val="nil"/>
              <w:left w:val="nil"/>
              <w:bottom w:val="single" w:sz="4" w:space="0" w:color="auto"/>
              <w:right w:val="single" w:sz="4" w:space="0" w:color="auto"/>
            </w:tcBorders>
            <w:shd w:val="clear" w:color="auto" w:fill="auto"/>
            <w:vAlign w:val="center"/>
          </w:tcPr>
          <w:p w14:paraId="7C839777" w14:textId="3EE10432" w:rsidR="001F260A" w:rsidRPr="007D7FAF" w:rsidRDefault="001F260A"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1729,4</w:t>
            </w:r>
          </w:p>
        </w:tc>
      </w:tr>
      <w:tr w:rsidR="001F260A" w:rsidRPr="0041666A" w14:paraId="58E52CAD"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1970FE75" w14:textId="77777777" w:rsidR="001F260A" w:rsidRPr="00AB1C06" w:rsidRDefault="001F260A" w:rsidP="000B49EF">
            <w:pPr>
              <w:spacing w:after="0" w:line="240" w:lineRule="auto"/>
              <w:contextualSpacing/>
              <w:jc w:val="both"/>
              <w:rPr>
                <w:rFonts w:ascii="Times New Roman" w:eastAsia="Times New Roman" w:hAnsi="Times New Roman" w:cs="Times New Roman"/>
                <w:sz w:val="24"/>
                <w:szCs w:val="24"/>
                <w:lang w:eastAsia="ru-RU"/>
              </w:rPr>
            </w:pPr>
            <w:proofErr w:type="spellStart"/>
            <w:r w:rsidRPr="00AB1C06">
              <w:rPr>
                <w:rFonts w:ascii="Times New Roman" w:eastAsia="Times New Roman" w:hAnsi="Times New Roman" w:cs="Times New Roman"/>
                <w:sz w:val="24"/>
                <w:szCs w:val="24"/>
                <w:lang w:eastAsia="ru-RU"/>
              </w:rPr>
              <w:t>7.Реальная</w:t>
            </w:r>
            <w:proofErr w:type="spellEnd"/>
            <w:r w:rsidRPr="00AB1C06">
              <w:rPr>
                <w:rFonts w:ascii="Times New Roman" w:eastAsia="Times New Roman" w:hAnsi="Times New Roman" w:cs="Times New Roman"/>
                <w:sz w:val="24"/>
                <w:szCs w:val="24"/>
                <w:lang w:eastAsia="ru-RU"/>
              </w:rPr>
              <w:t xml:space="preserve"> заработная плата (всего по району)</w:t>
            </w:r>
          </w:p>
        </w:tc>
        <w:tc>
          <w:tcPr>
            <w:tcW w:w="851" w:type="dxa"/>
            <w:tcBorders>
              <w:top w:val="nil"/>
              <w:left w:val="nil"/>
              <w:bottom w:val="single" w:sz="4" w:space="0" w:color="auto"/>
              <w:right w:val="single" w:sz="4" w:space="0" w:color="auto"/>
            </w:tcBorders>
            <w:shd w:val="clear" w:color="auto" w:fill="auto"/>
            <w:vAlign w:val="center"/>
          </w:tcPr>
          <w:p w14:paraId="1EDE8534" w14:textId="77777777" w:rsidR="001F260A" w:rsidRPr="00AB1C06" w:rsidRDefault="001F260A"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59A8E64B" w14:textId="736AF201" w:rsidR="001F260A" w:rsidRPr="007D7FAF" w:rsidRDefault="00AB5FE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101,9</w:t>
            </w:r>
          </w:p>
        </w:tc>
        <w:tc>
          <w:tcPr>
            <w:tcW w:w="1134" w:type="dxa"/>
            <w:tcBorders>
              <w:top w:val="nil"/>
              <w:left w:val="nil"/>
              <w:bottom w:val="single" w:sz="4" w:space="0" w:color="auto"/>
              <w:right w:val="single" w:sz="4" w:space="0" w:color="auto"/>
            </w:tcBorders>
            <w:shd w:val="clear" w:color="auto" w:fill="auto"/>
            <w:noWrap/>
            <w:vAlign w:val="center"/>
          </w:tcPr>
          <w:p w14:paraId="3F97B33F" w14:textId="671566FC" w:rsidR="001F260A" w:rsidRPr="007D7FAF" w:rsidRDefault="00AB5FE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95,5</w:t>
            </w:r>
          </w:p>
        </w:tc>
        <w:tc>
          <w:tcPr>
            <w:tcW w:w="1134" w:type="dxa"/>
            <w:tcBorders>
              <w:top w:val="nil"/>
              <w:left w:val="nil"/>
              <w:bottom w:val="single" w:sz="4" w:space="0" w:color="auto"/>
              <w:right w:val="single" w:sz="4" w:space="0" w:color="auto"/>
            </w:tcBorders>
            <w:shd w:val="clear" w:color="auto" w:fill="auto"/>
            <w:noWrap/>
            <w:vAlign w:val="center"/>
          </w:tcPr>
          <w:p w14:paraId="39C45639" w14:textId="05E256C5" w:rsidR="001F260A" w:rsidRPr="007D7FAF" w:rsidRDefault="00AB5FE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w:t>
            </w:r>
          </w:p>
        </w:tc>
        <w:tc>
          <w:tcPr>
            <w:tcW w:w="1134" w:type="dxa"/>
            <w:tcBorders>
              <w:top w:val="nil"/>
              <w:left w:val="nil"/>
              <w:bottom w:val="single" w:sz="4" w:space="0" w:color="auto"/>
              <w:right w:val="single" w:sz="4" w:space="0" w:color="auto"/>
            </w:tcBorders>
            <w:shd w:val="clear" w:color="auto" w:fill="auto"/>
            <w:noWrap/>
            <w:vAlign w:val="center"/>
          </w:tcPr>
          <w:p w14:paraId="1595DB5B" w14:textId="379489B8" w:rsidR="001F260A" w:rsidRPr="007D7FAF" w:rsidRDefault="00AB5FE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101,3</w:t>
            </w:r>
          </w:p>
        </w:tc>
        <w:tc>
          <w:tcPr>
            <w:tcW w:w="1134" w:type="dxa"/>
            <w:tcBorders>
              <w:top w:val="nil"/>
              <w:left w:val="nil"/>
              <w:bottom w:val="single" w:sz="4" w:space="0" w:color="auto"/>
              <w:right w:val="single" w:sz="4" w:space="0" w:color="auto"/>
            </w:tcBorders>
            <w:shd w:val="clear" w:color="auto" w:fill="auto"/>
            <w:noWrap/>
            <w:vAlign w:val="center"/>
          </w:tcPr>
          <w:p w14:paraId="586F57B0" w14:textId="77803425" w:rsidR="001F260A" w:rsidRPr="007D7FAF" w:rsidRDefault="00AB5FE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102,9</w:t>
            </w:r>
          </w:p>
        </w:tc>
        <w:tc>
          <w:tcPr>
            <w:tcW w:w="1134" w:type="dxa"/>
            <w:tcBorders>
              <w:top w:val="nil"/>
              <w:left w:val="nil"/>
              <w:bottom w:val="single" w:sz="4" w:space="0" w:color="auto"/>
              <w:right w:val="single" w:sz="4" w:space="0" w:color="auto"/>
            </w:tcBorders>
            <w:shd w:val="clear" w:color="auto" w:fill="auto"/>
            <w:vAlign w:val="center"/>
          </w:tcPr>
          <w:p w14:paraId="4283E496" w14:textId="34DBBDFB" w:rsidR="001F260A" w:rsidRPr="007D7FAF" w:rsidRDefault="00AB5FE0"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r>
      <w:tr w:rsidR="001F260A" w:rsidRPr="0041666A" w14:paraId="13BC78D7" w14:textId="77777777" w:rsidTr="000B49EF">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6AEFCF0C" w14:textId="77777777" w:rsidR="001F260A" w:rsidRPr="00AB1C06" w:rsidRDefault="001F260A" w:rsidP="000B49EF">
            <w:pPr>
              <w:spacing w:after="0" w:line="240" w:lineRule="auto"/>
              <w:contextualSpacing/>
              <w:jc w:val="both"/>
              <w:rPr>
                <w:rFonts w:ascii="Times New Roman" w:eastAsia="Times New Roman" w:hAnsi="Times New Roman" w:cs="Times New Roman"/>
                <w:sz w:val="24"/>
                <w:szCs w:val="24"/>
                <w:lang w:eastAsia="ru-RU"/>
              </w:rPr>
            </w:pPr>
            <w:proofErr w:type="spellStart"/>
            <w:r w:rsidRPr="00AB1C06">
              <w:rPr>
                <w:rFonts w:ascii="Times New Roman" w:eastAsia="Times New Roman" w:hAnsi="Times New Roman" w:cs="Times New Roman"/>
                <w:sz w:val="24"/>
                <w:szCs w:val="24"/>
                <w:lang w:eastAsia="ru-RU"/>
              </w:rPr>
              <w:t>8.Прибыль</w:t>
            </w:r>
            <w:proofErr w:type="spellEnd"/>
            <w:r w:rsidRPr="00AB1C06">
              <w:rPr>
                <w:rFonts w:ascii="Times New Roman" w:eastAsia="Times New Roman" w:hAnsi="Times New Roman" w:cs="Times New Roman"/>
                <w:sz w:val="24"/>
                <w:szCs w:val="24"/>
                <w:lang w:eastAsia="ru-RU"/>
              </w:rPr>
              <w:t xml:space="preserve"> прибыльных организаций по кругу крупных и средних организаций</w:t>
            </w:r>
          </w:p>
        </w:tc>
        <w:tc>
          <w:tcPr>
            <w:tcW w:w="851" w:type="dxa"/>
            <w:tcBorders>
              <w:top w:val="nil"/>
              <w:left w:val="nil"/>
              <w:bottom w:val="single" w:sz="4" w:space="0" w:color="auto"/>
              <w:right w:val="single" w:sz="4" w:space="0" w:color="auto"/>
            </w:tcBorders>
            <w:shd w:val="clear" w:color="auto" w:fill="FFFFFF"/>
            <w:vAlign w:val="center"/>
          </w:tcPr>
          <w:p w14:paraId="0CE6F646" w14:textId="77777777" w:rsidR="001F260A" w:rsidRPr="00AB1C06" w:rsidRDefault="001F260A" w:rsidP="000B49EF">
            <w:pPr>
              <w:spacing w:after="0" w:line="240" w:lineRule="auto"/>
              <w:contextualSpacing/>
              <w:jc w:val="center"/>
              <w:rPr>
                <w:rFonts w:ascii="Times New Roman" w:eastAsia="Times New Roman" w:hAnsi="Times New Roman" w:cs="Times New Roman"/>
                <w:sz w:val="24"/>
                <w:szCs w:val="24"/>
                <w:lang w:eastAsia="ru-RU"/>
              </w:rPr>
            </w:pPr>
            <w:r w:rsidRPr="00AB1C06">
              <w:rPr>
                <w:rFonts w:ascii="Times New Roman" w:eastAsia="Times New Roman" w:hAnsi="Times New Roman" w:cs="Times New Roman"/>
                <w:sz w:val="24"/>
                <w:szCs w:val="24"/>
                <w:lang w:eastAsia="ru-RU"/>
              </w:rPr>
              <w:t>млн. руб.</w:t>
            </w:r>
          </w:p>
        </w:tc>
        <w:tc>
          <w:tcPr>
            <w:tcW w:w="1134" w:type="dxa"/>
            <w:tcBorders>
              <w:top w:val="nil"/>
              <w:left w:val="nil"/>
              <w:bottom w:val="single" w:sz="4" w:space="0" w:color="auto"/>
              <w:right w:val="single" w:sz="4" w:space="0" w:color="auto"/>
            </w:tcBorders>
            <w:shd w:val="clear" w:color="auto" w:fill="auto"/>
            <w:noWrap/>
            <w:vAlign w:val="center"/>
          </w:tcPr>
          <w:p w14:paraId="13829919" w14:textId="382D6E17" w:rsidR="001F260A" w:rsidRPr="007D7FAF" w:rsidRDefault="00317BB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5,319</w:t>
            </w:r>
          </w:p>
        </w:tc>
        <w:tc>
          <w:tcPr>
            <w:tcW w:w="1134" w:type="dxa"/>
            <w:tcBorders>
              <w:top w:val="nil"/>
              <w:left w:val="nil"/>
              <w:bottom w:val="single" w:sz="4" w:space="0" w:color="auto"/>
              <w:right w:val="single" w:sz="4" w:space="0" w:color="auto"/>
            </w:tcBorders>
            <w:shd w:val="clear" w:color="auto" w:fill="auto"/>
            <w:noWrap/>
            <w:vAlign w:val="center"/>
          </w:tcPr>
          <w:p w14:paraId="14381A5E" w14:textId="4713F1A8" w:rsidR="001F260A" w:rsidRPr="007D7FAF" w:rsidRDefault="00317BB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0,441</w:t>
            </w:r>
          </w:p>
        </w:tc>
        <w:tc>
          <w:tcPr>
            <w:tcW w:w="1134" w:type="dxa"/>
            <w:tcBorders>
              <w:top w:val="nil"/>
              <w:left w:val="nil"/>
              <w:bottom w:val="single" w:sz="4" w:space="0" w:color="auto"/>
              <w:right w:val="single" w:sz="4" w:space="0" w:color="auto"/>
            </w:tcBorders>
            <w:shd w:val="clear" w:color="auto" w:fill="auto"/>
            <w:noWrap/>
            <w:vAlign w:val="center"/>
          </w:tcPr>
          <w:p w14:paraId="47584A29" w14:textId="0187439E" w:rsidR="001F260A" w:rsidRPr="007D7FAF" w:rsidRDefault="00317BB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0,002</w:t>
            </w:r>
          </w:p>
        </w:tc>
        <w:tc>
          <w:tcPr>
            <w:tcW w:w="1134" w:type="dxa"/>
            <w:tcBorders>
              <w:top w:val="nil"/>
              <w:left w:val="nil"/>
              <w:bottom w:val="single" w:sz="4" w:space="0" w:color="auto"/>
              <w:right w:val="single" w:sz="4" w:space="0" w:color="auto"/>
            </w:tcBorders>
            <w:shd w:val="clear" w:color="auto" w:fill="auto"/>
            <w:noWrap/>
            <w:vAlign w:val="center"/>
          </w:tcPr>
          <w:p w14:paraId="2BDCBC4A" w14:textId="40C8C225" w:rsidR="001F260A" w:rsidRPr="007D7FAF" w:rsidRDefault="00317BB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0,121</w:t>
            </w:r>
          </w:p>
        </w:tc>
        <w:tc>
          <w:tcPr>
            <w:tcW w:w="1134" w:type="dxa"/>
            <w:tcBorders>
              <w:top w:val="nil"/>
              <w:left w:val="nil"/>
              <w:bottom w:val="single" w:sz="4" w:space="0" w:color="auto"/>
              <w:right w:val="single" w:sz="4" w:space="0" w:color="auto"/>
            </w:tcBorders>
            <w:shd w:val="clear" w:color="auto" w:fill="auto"/>
            <w:noWrap/>
            <w:vAlign w:val="center"/>
          </w:tcPr>
          <w:p w14:paraId="293D91E9" w14:textId="0520B7C6" w:rsidR="001F260A" w:rsidRPr="007D7FAF" w:rsidRDefault="00317BB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0,126</w:t>
            </w:r>
          </w:p>
        </w:tc>
        <w:tc>
          <w:tcPr>
            <w:tcW w:w="1134" w:type="dxa"/>
            <w:tcBorders>
              <w:top w:val="nil"/>
              <w:left w:val="nil"/>
              <w:bottom w:val="single" w:sz="4" w:space="0" w:color="auto"/>
              <w:right w:val="single" w:sz="4" w:space="0" w:color="auto"/>
            </w:tcBorders>
            <w:shd w:val="clear" w:color="auto" w:fill="auto"/>
            <w:vAlign w:val="center"/>
          </w:tcPr>
          <w:p w14:paraId="3A135BFB" w14:textId="0D920777" w:rsidR="001F260A" w:rsidRPr="007D7FAF" w:rsidRDefault="00317BBE" w:rsidP="000B49EF">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0,131</w:t>
            </w:r>
          </w:p>
        </w:tc>
      </w:tr>
    </w:tbl>
    <w:p w14:paraId="55B13102" w14:textId="77777777" w:rsidR="00E85265" w:rsidRPr="0041666A" w:rsidRDefault="00E85265" w:rsidP="00CE3689">
      <w:pPr>
        <w:spacing w:after="0" w:line="240" w:lineRule="auto"/>
        <w:rPr>
          <w:rFonts w:ascii="Times New Roman" w:hAnsi="Times New Roman" w:cs="Times New Roman"/>
          <w:color w:val="FF0000"/>
          <w:sz w:val="24"/>
          <w:szCs w:val="24"/>
        </w:rPr>
      </w:pPr>
    </w:p>
    <w:sectPr w:rsidR="00E85265" w:rsidRPr="0041666A" w:rsidSect="006A52A4">
      <w:pgSz w:w="11906" w:h="16838"/>
      <w:pgMar w:top="1000"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18EC" w14:textId="77777777" w:rsidR="00D00B6B" w:rsidRDefault="00D00B6B" w:rsidP="0097692B">
      <w:pPr>
        <w:spacing w:after="0" w:line="240" w:lineRule="auto"/>
      </w:pPr>
      <w:r>
        <w:separator/>
      </w:r>
    </w:p>
  </w:endnote>
  <w:endnote w:type="continuationSeparator" w:id="0">
    <w:p w14:paraId="3D9E9659" w14:textId="77777777" w:rsidR="00D00B6B" w:rsidRDefault="00D00B6B" w:rsidP="0097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8763" w14:textId="77777777" w:rsidR="00D00B6B" w:rsidRDefault="00D00B6B" w:rsidP="0097692B">
      <w:pPr>
        <w:spacing w:after="0" w:line="240" w:lineRule="auto"/>
      </w:pPr>
      <w:r>
        <w:separator/>
      </w:r>
    </w:p>
  </w:footnote>
  <w:footnote w:type="continuationSeparator" w:id="0">
    <w:p w14:paraId="4AA3BDDA" w14:textId="77777777" w:rsidR="00D00B6B" w:rsidRDefault="00D00B6B" w:rsidP="00976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D686" w14:textId="77777777" w:rsidR="00295B96" w:rsidRPr="00E1337F" w:rsidRDefault="00295B96" w:rsidP="00CE3689">
    <w:pPr>
      <w:pStyle w:val="a5"/>
      <w:jc w:val="center"/>
    </w:pPr>
    <w:r w:rsidRPr="00E1337F">
      <w:rPr>
        <w:sz w:val="22"/>
        <w:szCs w:val="22"/>
      </w:rPr>
      <w:fldChar w:fldCharType="begin"/>
    </w:r>
    <w:r w:rsidRPr="00E1337F">
      <w:rPr>
        <w:sz w:val="22"/>
        <w:szCs w:val="22"/>
      </w:rPr>
      <w:instrText>PAGE   \* MERGEFORMAT</w:instrText>
    </w:r>
    <w:r w:rsidRPr="00E1337F">
      <w:rPr>
        <w:sz w:val="22"/>
        <w:szCs w:val="22"/>
      </w:rPr>
      <w:fldChar w:fldCharType="separate"/>
    </w:r>
    <w:r>
      <w:rPr>
        <w:noProof/>
        <w:sz w:val="22"/>
        <w:szCs w:val="22"/>
      </w:rPr>
      <w:t>3</w:t>
    </w:r>
    <w:r w:rsidRPr="00E1337F">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43E4B"/>
    <w:multiLevelType w:val="multilevel"/>
    <w:tmpl w:val="F79A7D6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E0233"/>
    <w:multiLevelType w:val="hybridMultilevel"/>
    <w:tmpl w:val="321499FC"/>
    <w:lvl w:ilvl="0" w:tplc="7D045E54">
      <w:start w:val="1"/>
      <w:numFmt w:val="bullet"/>
      <w:lvlText w:val=""/>
      <w:lvlJc w:val="left"/>
      <w:pPr>
        <w:tabs>
          <w:tab w:val="num" w:pos="709"/>
        </w:tabs>
        <w:ind w:left="163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ACF4805"/>
    <w:multiLevelType w:val="hybridMultilevel"/>
    <w:tmpl w:val="B82280DE"/>
    <w:lvl w:ilvl="0" w:tplc="BCDCB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C5E2BE2"/>
    <w:multiLevelType w:val="hybridMultilevel"/>
    <w:tmpl w:val="6614A02E"/>
    <w:lvl w:ilvl="0" w:tplc="2C24CD08">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5" w15:restartNumberingAfterBreak="0">
    <w:nsid w:val="10B17763"/>
    <w:multiLevelType w:val="hybridMultilevel"/>
    <w:tmpl w:val="DF9E5B7C"/>
    <w:lvl w:ilvl="0" w:tplc="217E2CA0">
      <w:start w:val="1"/>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863B23"/>
    <w:multiLevelType w:val="hybridMultilevel"/>
    <w:tmpl w:val="F7288578"/>
    <w:lvl w:ilvl="0" w:tplc="38904A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AF6B58"/>
    <w:multiLevelType w:val="hybridMultilevel"/>
    <w:tmpl w:val="CDEA0DFE"/>
    <w:lvl w:ilvl="0" w:tplc="38904A1E">
      <w:start w:val="1"/>
      <w:numFmt w:val="bullet"/>
      <w:lvlText w:val="∙"/>
      <w:lvlJc w:val="left"/>
      <w:pPr>
        <w:tabs>
          <w:tab w:val="num" w:pos="1788"/>
        </w:tabs>
        <w:ind w:left="178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C603B65"/>
    <w:multiLevelType w:val="hybridMultilevel"/>
    <w:tmpl w:val="1E841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47163"/>
    <w:multiLevelType w:val="multilevel"/>
    <w:tmpl w:val="BF50F898"/>
    <w:lvl w:ilvl="0">
      <w:start w:val="1"/>
      <w:numFmt w:val="bullet"/>
      <w:lvlText w:val=""/>
      <w:lvlJc w:val="left"/>
      <w:pPr>
        <w:tabs>
          <w:tab w:val="num" w:pos="709"/>
        </w:tabs>
        <w:ind w:left="163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99F03A2"/>
    <w:multiLevelType w:val="hybridMultilevel"/>
    <w:tmpl w:val="FDDC739C"/>
    <w:lvl w:ilvl="0" w:tplc="38904A1E">
      <w:start w:val="1"/>
      <w:numFmt w:val="bullet"/>
      <w:lvlText w:val="∙"/>
      <w:lvlJc w:val="left"/>
      <w:pPr>
        <w:tabs>
          <w:tab w:val="num" w:pos="1789"/>
        </w:tabs>
        <w:ind w:left="178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C7B2BB6"/>
    <w:multiLevelType w:val="hybridMultilevel"/>
    <w:tmpl w:val="520864C2"/>
    <w:lvl w:ilvl="0" w:tplc="38904A1E">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75150C3"/>
    <w:multiLevelType w:val="hybridMultilevel"/>
    <w:tmpl w:val="0776BE62"/>
    <w:lvl w:ilvl="0" w:tplc="451220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7CF3D6C"/>
    <w:multiLevelType w:val="hybridMultilevel"/>
    <w:tmpl w:val="C8A84CEA"/>
    <w:lvl w:ilvl="0" w:tplc="23E42D9C">
      <w:start w:val="1"/>
      <w:numFmt w:val="decimal"/>
      <w:lvlText w:val="%1."/>
      <w:lvlJc w:val="left"/>
      <w:pPr>
        <w:tabs>
          <w:tab w:val="num" w:pos="360"/>
        </w:tabs>
        <w:ind w:left="360" w:hanging="360"/>
      </w:pPr>
      <w:rPr>
        <w:color w:val="auto"/>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05D739D"/>
    <w:multiLevelType w:val="hybridMultilevel"/>
    <w:tmpl w:val="524CA244"/>
    <w:lvl w:ilvl="0" w:tplc="38904A1E">
      <w:start w:val="1"/>
      <w:numFmt w:val="bullet"/>
      <w:lvlText w:val="∙"/>
      <w:lvlJc w:val="left"/>
      <w:pPr>
        <w:tabs>
          <w:tab w:val="num" w:pos="1788"/>
        </w:tabs>
        <w:ind w:left="178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64F1133"/>
    <w:multiLevelType w:val="hybridMultilevel"/>
    <w:tmpl w:val="00F291A2"/>
    <w:lvl w:ilvl="0" w:tplc="F4EA3A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C3713"/>
    <w:multiLevelType w:val="hybridMultilevel"/>
    <w:tmpl w:val="4372D800"/>
    <w:lvl w:ilvl="0" w:tplc="451220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8D54444"/>
    <w:multiLevelType w:val="hybridMultilevel"/>
    <w:tmpl w:val="1B8E719E"/>
    <w:lvl w:ilvl="0" w:tplc="38904A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E1055E"/>
    <w:multiLevelType w:val="hybridMultilevel"/>
    <w:tmpl w:val="2F426F14"/>
    <w:lvl w:ilvl="0" w:tplc="F4EA3A5C">
      <w:start w:val="1"/>
      <w:numFmt w:val="bullet"/>
      <w:lvlText w:val=""/>
      <w:lvlJc w:val="left"/>
      <w:pPr>
        <w:tabs>
          <w:tab w:val="num" w:pos="2215"/>
        </w:tabs>
        <w:ind w:left="2215" w:hanging="360"/>
      </w:pPr>
      <w:rPr>
        <w:rFonts w:ascii="Symbol" w:hAnsi="Symbol" w:hint="default"/>
      </w:rPr>
    </w:lvl>
    <w:lvl w:ilvl="1" w:tplc="38904A1E">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1625959"/>
    <w:multiLevelType w:val="hybridMultilevel"/>
    <w:tmpl w:val="00AAD1FE"/>
    <w:lvl w:ilvl="0" w:tplc="70B07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297B10"/>
    <w:multiLevelType w:val="hybridMultilevel"/>
    <w:tmpl w:val="C4242080"/>
    <w:lvl w:ilvl="0" w:tplc="38904A1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B906AD7"/>
    <w:multiLevelType w:val="hybridMultilevel"/>
    <w:tmpl w:val="F1224B9C"/>
    <w:lvl w:ilvl="0" w:tplc="38904A1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DAC56A6"/>
    <w:multiLevelType w:val="hybridMultilevel"/>
    <w:tmpl w:val="C666BEDC"/>
    <w:lvl w:ilvl="0" w:tplc="38904A1E">
      <w:start w:val="1"/>
      <w:numFmt w:val="bullet"/>
      <w:lvlText w:val="∙"/>
      <w:lvlJc w:val="left"/>
      <w:pPr>
        <w:tabs>
          <w:tab w:val="num" w:pos="1789"/>
        </w:tabs>
        <w:ind w:left="178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054466A"/>
    <w:multiLevelType w:val="hybridMultilevel"/>
    <w:tmpl w:val="1772ADCC"/>
    <w:lvl w:ilvl="0" w:tplc="F4EA3A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05C6"/>
    <w:multiLevelType w:val="hybridMultilevel"/>
    <w:tmpl w:val="50B49A62"/>
    <w:lvl w:ilvl="0" w:tplc="0419000B">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A614CE"/>
    <w:multiLevelType w:val="hybridMultilevel"/>
    <w:tmpl w:val="BF50F898"/>
    <w:lvl w:ilvl="0" w:tplc="7D045E54">
      <w:start w:val="1"/>
      <w:numFmt w:val="bullet"/>
      <w:lvlText w:val=""/>
      <w:lvlJc w:val="left"/>
      <w:pPr>
        <w:tabs>
          <w:tab w:val="num" w:pos="709"/>
        </w:tabs>
        <w:ind w:left="163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6C886F4D"/>
    <w:multiLevelType w:val="singleLevel"/>
    <w:tmpl w:val="F170061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41B04E5"/>
    <w:multiLevelType w:val="hybridMultilevel"/>
    <w:tmpl w:val="DFA699DA"/>
    <w:lvl w:ilvl="0" w:tplc="F4EA3A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431C2"/>
    <w:multiLevelType w:val="hybridMultilevel"/>
    <w:tmpl w:val="3D241476"/>
    <w:lvl w:ilvl="0" w:tplc="E8048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8375A9"/>
    <w:multiLevelType w:val="hybridMultilevel"/>
    <w:tmpl w:val="6AACDB94"/>
    <w:lvl w:ilvl="0" w:tplc="451220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16cid:durableId="1549685163">
    <w:abstractNumId w:val="23"/>
  </w:num>
  <w:num w:numId="2" w16cid:durableId="1402676968">
    <w:abstractNumId w:val="27"/>
  </w:num>
  <w:num w:numId="3" w16cid:durableId="1130168903">
    <w:abstractNumId w:val="15"/>
  </w:num>
  <w:num w:numId="4" w16cid:durableId="89741553">
    <w:abstractNumId w:val="12"/>
  </w:num>
  <w:num w:numId="5" w16cid:durableId="955284655">
    <w:abstractNumId w:val="16"/>
  </w:num>
  <w:num w:numId="6" w16cid:durableId="922375384">
    <w:abstractNumId w:val="29"/>
  </w:num>
  <w:num w:numId="7" w16cid:durableId="748162865">
    <w:abstractNumId w:val="18"/>
  </w:num>
  <w:num w:numId="8" w16cid:durableId="1399550819">
    <w:abstractNumId w:val="4"/>
  </w:num>
  <w:num w:numId="9" w16cid:durableId="1799446015">
    <w:abstractNumId w:val="22"/>
  </w:num>
  <w:num w:numId="10" w16cid:durableId="139188239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4640879">
    <w:abstractNumId w:val="24"/>
  </w:num>
  <w:num w:numId="12" w16cid:durableId="897322937">
    <w:abstractNumId w:val="0"/>
  </w:num>
  <w:num w:numId="13" w16cid:durableId="654339486">
    <w:abstractNumId w:val="7"/>
  </w:num>
  <w:num w:numId="14" w16cid:durableId="1992708264">
    <w:abstractNumId w:val="14"/>
  </w:num>
  <w:num w:numId="15" w16cid:durableId="2066562845">
    <w:abstractNumId w:val="10"/>
  </w:num>
  <w:num w:numId="16" w16cid:durableId="1937597853">
    <w:abstractNumId w:val="10"/>
  </w:num>
  <w:num w:numId="17" w16cid:durableId="205416070">
    <w:abstractNumId w:val="2"/>
  </w:num>
  <w:num w:numId="18" w16cid:durableId="553737103">
    <w:abstractNumId w:val="25"/>
  </w:num>
  <w:num w:numId="19" w16cid:durableId="2023823925">
    <w:abstractNumId w:val="9"/>
  </w:num>
  <w:num w:numId="20" w16cid:durableId="1399472787">
    <w:abstractNumId w:val="11"/>
  </w:num>
  <w:num w:numId="21" w16cid:durableId="908460859">
    <w:abstractNumId w:val="8"/>
  </w:num>
  <w:num w:numId="22" w16cid:durableId="246307557">
    <w:abstractNumId w:val="1"/>
  </w:num>
  <w:num w:numId="23" w16cid:durableId="1970545862">
    <w:abstractNumId w:val="26"/>
  </w:num>
  <w:num w:numId="24" w16cid:durableId="454829288">
    <w:abstractNumId w:val="17"/>
  </w:num>
  <w:num w:numId="25" w16cid:durableId="1603762686">
    <w:abstractNumId w:val="19"/>
  </w:num>
  <w:num w:numId="26" w16cid:durableId="1072897800">
    <w:abstractNumId w:val="13"/>
  </w:num>
  <w:num w:numId="27" w16cid:durableId="1187476769">
    <w:abstractNumId w:val="28"/>
  </w:num>
  <w:num w:numId="28" w16cid:durableId="1137993189">
    <w:abstractNumId w:val="6"/>
  </w:num>
  <w:num w:numId="29" w16cid:durableId="1087262873">
    <w:abstractNumId w:val="21"/>
  </w:num>
  <w:num w:numId="30" w16cid:durableId="1402830531">
    <w:abstractNumId w:val="20"/>
  </w:num>
  <w:num w:numId="31" w16cid:durableId="615329000">
    <w:abstractNumId w:val="3"/>
  </w:num>
  <w:num w:numId="32" w16cid:durableId="4374130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2A4"/>
    <w:rsid w:val="000312D0"/>
    <w:rsid w:val="00040EC8"/>
    <w:rsid w:val="000444AF"/>
    <w:rsid w:val="00045127"/>
    <w:rsid w:val="00056C66"/>
    <w:rsid w:val="00092761"/>
    <w:rsid w:val="00094F93"/>
    <w:rsid w:val="000A3F37"/>
    <w:rsid w:val="000A4E0E"/>
    <w:rsid w:val="000B49EF"/>
    <w:rsid w:val="000D6179"/>
    <w:rsid w:val="0010440B"/>
    <w:rsid w:val="00130DD6"/>
    <w:rsid w:val="0013185E"/>
    <w:rsid w:val="0014151B"/>
    <w:rsid w:val="00141AF6"/>
    <w:rsid w:val="001648AB"/>
    <w:rsid w:val="00176E6F"/>
    <w:rsid w:val="00182EF3"/>
    <w:rsid w:val="00191DB9"/>
    <w:rsid w:val="00193B29"/>
    <w:rsid w:val="001A2070"/>
    <w:rsid w:val="001B5F8F"/>
    <w:rsid w:val="001C6698"/>
    <w:rsid w:val="001D7B4A"/>
    <w:rsid w:val="001E3FEF"/>
    <w:rsid w:val="001F1A6D"/>
    <w:rsid w:val="001F260A"/>
    <w:rsid w:val="001F4216"/>
    <w:rsid w:val="0022229A"/>
    <w:rsid w:val="00230622"/>
    <w:rsid w:val="00247A5D"/>
    <w:rsid w:val="0025259F"/>
    <w:rsid w:val="00257D66"/>
    <w:rsid w:val="00262235"/>
    <w:rsid w:val="00266540"/>
    <w:rsid w:val="00273E18"/>
    <w:rsid w:val="002903E6"/>
    <w:rsid w:val="00295B96"/>
    <w:rsid w:val="00297D11"/>
    <w:rsid w:val="002B22F3"/>
    <w:rsid w:val="002C76C1"/>
    <w:rsid w:val="002D76A0"/>
    <w:rsid w:val="002D7F10"/>
    <w:rsid w:val="002E1E24"/>
    <w:rsid w:val="002E3CCC"/>
    <w:rsid w:val="002F5730"/>
    <w:rsid w:val="00314158"/>
    <w:rsid w:val="00317BBE"/>
    <w:rsid w:val="00322C55"/>
    <w:rsid w:val="0033011A"/>
    <w:rsid w:val="0034366E"/>
    <w:rsid w:val="00361D9A"/>
    <w:rsid w:val="003639CF"/>
    <w:rsid w:val="00364A79"/>
    <w:rsid w:val="003808C9"/>
    <w:rsid w:val="00384037"/>
    <w:rsid w:val="003D56F0"/>
    <w:rsid w:val="003F33B9"/>
    <w:rsid w:val="00401306"/>
    <w:rsid w:val="004042B1"/>
    <w:rsid w:val="00413D1E"/>
    <w:rsid w:val="0041666A"/>
    <w:rsid w:val="00433D1C"/>
    <w:rsid w:val="004429A1"/>
    <w:rsid w:val="00463EE9"/>
    <w:rsid w:val="00467E43"/>
    <w:rsid w:val="00482424"/>
    <w:rsid w:val="00484F96"/>
    <w:rsid w:val="00491C25"/>
    <w:rsid w:val="004A5A3C"/>
    <w:rsid w:val="004C2873"/>
    <w:rsid w:val="004C444F"/>
    <w:rsid w:val="004E6BE8"/>
    <w:rsid w:val="004F5D7A"/>
    <w:rsid w:val="004F69E6"/>
    <w:rsid w:val="00535CEB"/>
    <w:rsid w:val="005360B9"/>
    <w:rsid w:val="00536AAF"/>
    <w:rsid w:val="005427FB"/>
    <w:rsid w:val="00550C30"/>
    <w:rsid w:val="00562C98"/>
    <w:rsid w:val="00563C14"/>
    <w:rsid w:val="005717C4"/>
    <w:rsid w:val="00582357"/>
    <w:rsid w:val="005826B0"/>
    <w:rsid w:val="00585E3F"/>
    <w:rsid w:val="00593CAF"/>
    <w:rsid w:val="005D22DA"/>
    <w:rsid w:val="005D518A"/>
    <w:rsid w:val="005D71B0"/>
    <w:rsid w:val="0060078D"/>
    <w:rsid w:val="00611D5E"/>
    <w:rsid w:val="0061355A"/>
    <w:rsid w:val="00614D49"/>
    <w:rsid w:val="0062344A"/>
    <w:rsid w:val="006238A5"/>
    <w:rsid w:val="00644C1E"/>
    <w:rsid w:val="00647139"/>
    <w:rsid w:val="006656CF"/>
    <w:rsid w:val="006661B6"/>
    <w:rsid w:val="00667AD0"/>
    <w:rsid w:val="006707A1"/>
    <w:rsid w:val="00675319"/>
    <w:rsid w:val="006771E3"/>
    <w:rsid w:val="00691D85"/>
    <w:rsid w:val="0069235C"/>
    <w:rsid w:val="00693747"/>
    <w:rsid w:val="00695DCE"/>
    <w:rsid w:val="006A0DDE"/>
    <w:rsid w:val="006A52A4"/>
    <w:rsid w:val="006B1225"/>
    <w:rsid w:val="006B38FA"/>
    <w:rsid w:val="006B6AE2"/>
    <w:rsid w:val="006C26B2"/>
    <w:rsid w:val="006C6C09"/>
    <w:rsid w:val="006D737D"/>
    <w:rsid w:val="006E5242"/>
    <w:rsid w:val="00717141"/>
    <w:rsid w:val="00725EB4"/>
    <w:rsid w:val="00731C56"/>
    <w:rsid w:val="00743213"/>
    <w:rsid w:val="00743EC6"/>
    <w:rsid w:val="0075368F"/>
    <w:rsid w:val="00755213"/>
    <w:rsid w:val="00772DF8"/>
    <w:rsid w:val="0078411E"/>
    <w:rsid w:val="007B7C1D"/>
    <w:rsid w:val="007C7336"/>
    <w:rsid w:val="007D247E"/>
    <w:rsid w:val="007D7FAF"/>
    <w:rsid w:val="007F3489"/>
    <w:rsid w:val="00805C26"/>
    <w:rsid w:val="00805F19"/>
    <w:rsid w:val="008414DF"/>
    <w:rsid w:val="00855531"/>
    <w:rsid w:val="008948A7"/>
    <w:rsid w:val="008A72CF"/>
    <w:rsid w:val="008B4B97"/>
    <w:rsid w:val="008C2B25"/>
    <w:rsid w:val="008D1BD6"/>
    <w:rsid w:val="008D747A"/>
    <w:rsid w:val="008E51CF"/>
    <w:rsid w:val="008E7EF5"/>
    <w:rsid w:val="008F141F"/>
    <w:rsid w:val="009013B5"/>
    <w:rsid w:val="00911B23"/>
    <w:rsid w:val="009247D5"/>
    <w:rsid w:val="00930376"/>
    <w:rsid w:val="009316A6"/>
    <w:rsid w:val="00953122"/>
    <w:rsid w:val="00953C24"/>
    <w:rsid w:val="00971C0E"/>
    <w:rsid w:val="0097692B"/>
    <w:rsid w:val="009B1D61"/>
    <w:rsid w:val="009C4E3A"/>
    <w:rsid w:val="009C7394"/>
    <w:rsid w:val="009D3B9E"/>
    <w:rsid w:val="009E2009"/>
    <w:rsid w:val="00A065BB"/>
    <w:rsid w:val="00A24146"/>
    <w:rsid w:val="00A33BC6"/>
    <w:rsid w:val="00A4155A"/>
    <w:rsid w:val="00A52D6D"/>
    <w:rsid w:val="00A6175C"/>
    <w:rsid w:val="00A62D9F"/>
    <w:rsid w:val="00A6350F"/>
    <w:rsid w:val="00A72879"/>
    <w:rsid w:val="00A73473"/>
    <w:rsid w:val="00A83D62"/>
    <w:rsid w:val="00A84E74"/>
    <w:rsid w:val="00A84FAC"/>
    <w:rsid w:val="00A9024B"/>
    <w:rsid w:val="00A90837"/>
    <w:rsid w:val="00A92E85"/>
    <w:rsid w:val="00A9638A"/>
    <w:rsid w:val="00A977D3"/>
    <w:rsid w:val="00AA3B06"/>
    <w:rsid w:val="00AB1C06"/>
    <w:rsid w:val="00AB3C4E"/>
    <w:rsid w:val="00AB5FE0"/>
    <w:rsid w:val="00AD37B1"/>
    <w:rsid w:val="00AD3901"/>
    <w:rsid w:val="00AE38C6"/>
    <w:rsid w:val="00AE74EB"/>
    <w:rsid w:val="00B12DF0"/>
    <w:rsid w:val="00B24CA2"/>
    <w:rsid w:val="00B528AB"/>
    <w:rsid w:val="00B57AED"/>
    <w:rsid w:val="00B7558F"/>
    <w:rsid w:val="00B759D0"/>
    <w:rsid w:val="00B77C3A"/>
    <w:rsid w:val="00B938B3"/>
    <w:rsid w:val="00B97C35"/>
    <w:rsid w:val="00BC3D71"/>
    <w:rsid w:val="00BD2CC0"/>
    <w:rsid w:val="00BD555A"/>
    <w:rsid w:val="00BD7A9D"/>
    <w:rsid w:val="00BD7FED"/>
    <w:rsid w:val="00BE51FF"/>
    <w:rsid w:val="00BF542A"/>
    <w:rsid w:val="00C05CF8"/>
    <w:rsid w:val="00C06055"/>
    <w:rsid w:val="00C123E8"/>
    <w:rsid w:val="00C1443D"/>
    <w:rsid w:val="00C323C7"/>
    <w:rsid w:val="00C403D4"/>
    <w:rsid w:val="00C606AE"/>
    <w:rsid w:val="00C64B4C"/>
    <w:rsid w:val="00C70862"/>
    <w:rsid w:val="00C82519"/>
    <w:rsid w:val="00C8339E"/>
    <w:rsid w:val="00CB5044"/>
    <w:rsid w:val="00CB7608"/>
    <w:rsid w:val="00CC2BD6"/>
    <w:rsid w:val="00CE3689"/>
    <w:rsid w:val="00CF6CCC"/>
    <w:rsid w:val="00D00B6B"/>
    <w:rsid w:val="00D12B97"/>
    <w:rsid w:val="00D13851"/>
    <w:rsid w:val="00D1567F"/>
    <w:rsid w:val="00D21AF8"/>
    <w:rsid w:val="00D22DCB"/>
    <w:rsid w:val="00D27422"/>
    <w:rsid w:val="00D41A0E"/>
    <w:rsid w:val="00D54F2D"/>
    <w:rsid w:val="00D54FDE"/>
    <w:rsid w:val="00D74CD4"/>
    <w:rsid w:val="00D75040"/>
    <w:rsid w:val="00D778AC"/>
    <w:rsid w:val="00D87389"/>
    <w:rsid w:val="00D922AC"/>
    <w:rsid w:val="00D95ED9"/>
    <w:rsid w:val="00DA440B"/>
    <w:rsid w:val="00DC106D"/>
    <w:rsid w:val="00DD392A"/>
    <w:rsid w:val="00DE25EB"/>
    <w:rsid w:val="00DE59C5"/>
    <w:rsid w:val="00DE5B24"/>
    <w:rsid w:val="00DE6B50"/>
    <w:rsid w:val="00DF19D8"/>
    <w:rsid w:val="00DF41FE"/>
    <w:rsid w:val="00DF4E1D"/>
    <w:rsid w:val="00E17FC7"/>
    <w:rsid w:val="00E20DBA"/>
    <w:rsid w:val="00E44B87"/>
    <w:rsid w:val="00E4640B"/>
    <w:rsid w:val="00E4680E"/>
    <w:rsid w:val="00E476F7"/>
    <w:rsid w:val="00E51472"/>
    <w:rsid w:val="00E525A7"/>
    <w:rsid w:val="00E527E3"/>
    <w:rsid w:val="00E84B86"/>
    <w:rsid w:val="00E85265"/>
    <w:rsid w:val="00E94A5D"/>
    <w:rsid w:val="00E96AE0"/>
    <w:rsid w:val="00EB0C8E"/>
    <w:rsid w:val="00EB6993"/>
    <w:rsid w:val="00EC46E8"/>
    <w:rsid w:val="00EC4F03"/>
    <w:rsid w:val="00EF38D3"/>
    <w:rsid w:val="00F007B1"/>
    <w:rsid w:val="00F07F91"/>
    <w:rsid w:val="00F25FD8"/>
    <w:rsid w:val="00F45D9A"/>
    <w:rsid w:val="00F45DEC"/>
    <w:rsid w:val="00F55BD4"/>
    <w:rsid w:val="00F602B1"/>
    <w:rsid w:val="00F657B1"/>
    <w:rsid w:val="00F8176E"/>
    <w:rsid w:val="00F91DA3"/>
    <w:rsid w:val="00FA423F"/>
    <w:rsid w:val="00FB2742"/>
    <w:rsid w:val="00FB5B2A"/>
    <w:rsid w:val="00FD7DB4"/>
    <w:rsid w:val="00FE1489"/>
    <w:rsid w:val="00FF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D045"/>
  <w15:docId w15:val="{9181E486-E55E-4C4B-B65B-46606BE6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A52A4"/>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2">
    <w:name w:val="heading 2"/>
    <w:aliases w:val="Заголовок 2 Знак Знак Знак Знак Знак"/>
    <w:basedOn w:val="a"/>
    <w:next w:val="a"/>
    <w:link w:val="20"/>
    <w:qFormat/>
    <w:rsid w:val="006A52A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A52A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 Знак1,Заголовок 4 Знак1 Знак Знак1,Заголовок 4 Знак1 Знак Знак Знак Знак,Заголовок 4 Знак1 Знак Знак Знак1"/>
    <w:basedOn w:val="a"/>
    <w:next w:val="a"/>
    <w:link w:val="40"/>
    <w:qFormat/>
    <w:rsid w:val="006A52A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295B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295B96"/>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A52A4"/>
    <w:rPr>
      <w:rFonts w:ascii="Times New Roman" w:eastAsia="Times New Roman" w:hAnsi="Times New Roman" w:cs="Times New Roman"/>
      <w:b/>
      <w:spacing w:val="40"/>
      <w:sz w:val="24"/>
      <w:szCs w:val="20"/>
      <w:lang w:eastAsia="ru-RU"/>
    </w:rPr>
  </w:style>
  <w:style w:type="character" w:customStyle="1" w:styleId="20">
    <w:name w:val="Заголовок 2 Знак"/>
    <w:aliases w:val="Заголовок 2 Знак Знак Знак Знак Знак Знак"/>
    <w:basedOn w:val="a0"/>
    <w:link w:val="2"/>
    <w:rsid w:val="006A52A4"/>
    <w:rPr>
      <w:rFonts w:ascii="Arial" w:eastAsia="Times New Roman" w:hAnsi="Arial" w:cs="Arial"/>
      <w:b/>
      <w:bCs/>
      <w:i/>
      <w:iCs/>
      <w:sz w:val="28"/>
      <w:szCs w:val="28"/>
      <w:lang w:eastAsia="ru-RU"/>
    </w:rPr>
  </w:style>
  <w:style w:type="character" w:customStyle="1" w:styleId="30">
    <w:name w:val="Заголовок 3 Знак"/>
    <w:basedOn w:val="a0"/>
    <w:link w:val="3"/>
    <w:rsid w:val="006A52A4"/>
    <w:rPr>
      <w:rFonts w:ascii="Arial" w:eastAsia="Times New Roman" w:hAnsi="Arial" w:cs="Arial"/>
      <w:b/>
      <w:bCs/>
      <w:sz w:val="26"/>
      <w:szCs w:val="26"/>
      <w:lang w:eastAsia="ru-RU"/>
    </w:rPr>
  </w:style>
  <w:style w:type="character" w:customStyle="1" w:styleId="40">
    <w:name w:val="Заголовок 4 Знак"/>
    <w:aliases w:val="Заголовок 4 Знак1 Знак,Заголовок 4 Знак1 Знак Знак1 Знак,Заголовок 4 Знак1 Знак Знак Знак Знак Знак,Заголовок 4 Знак1 Знак Знак Знак1 Знак"/>
    <w:basedOn w:val="a0"/>
    <w:link w:val="4"/>
    <w:rsid w:val="006A52A4"/>
    <w:rPr>
      <w:rFonts w:ascii="Times New Roman" w:eastAsia="Times New Roman" w:hAnsi="Times New Roman" w:cs="Times New Roman"/>
      <w:b/>
      <w:bCs/>
      <w:sz w:val="28"/>
      <w:szCs w:val="28"/>
      <w:lang w:eastAsia="ru-RU"/>
    </w:rPr>
  </w:style>
  <w:style w:type="paragraph" w:customStyle="1" w:styleId="a3">
    <w:name w:val="Знак Знак Знак Знак Знак Знак Знак Знак Знак Знак"/>
    <w:basedOn w:val="a"/>
    <w:rsid w:val="006A52A4"/>
    <w:pPr>
      <w:spacing w:after="160" w:line="240" w:lineRule="exact"/>
    </w:pPr>
    <w:rPr>
      <w:rFonts w:ascii="Verdana" w:eastAsia="Times New Roman" w:hAnsi="Verdana" w:cs="Times New Roman"/>
      <w:sz w:val="20"/>
      <w:szCs w:val="20"/>
      <w:lang w:val="en-US"/>
    </w:rPr>
  </w:style>
  <w:style w:type="table" w:styleId="a4">
    <w:name w:val="Table Grid"/>
    <w:basedOn w:val="a1"/>
    <w:rsid w:val="006A52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A52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rsid w:val="006A52A4"/>
    <w:rPr>
      <w:rFonts w:ascii="Times New Roman" w:eastAsia="Times New Roman" w:hAnsi="Times New Roman" w:cs="Times New Roman"/>
      <w:sz w:val="24"/>
      <w:szCs w:val="24"/>
      <w:lang w:val="x-none" w:eastAsia="x-none"/>
    </w:rPr>
  </w:style>
  <w:style w:type="paragraph" w:styleId="a7">
    <w:name w:val="footer"/>
    <w:basedOn w:val="a"/>
    <w:link w:val="a8"/>
    <w:rsid w:val="006A52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6A52A4"/>
    <w:rPr>
      <w:rFonts w:ascii="Times New Roman" w:eastAsia="Times New Roman" w:hAnsi="Times New Roman" w:cs="Times New Roman"/>
      <w:sz w:val="24"/>
      <w:szCs w:val="24"/>
      <w:lang w:val="x-none" w:eastAsia="x-none"/>
    </w:rPr>
  </w:style>
  <w:style w:type="paragraph" w:styleId="a9">
    <w:name w:val="Balloon Text"/>
    <w:basedOn w:val="a"/>
    <w:link w:val="aa"/>
    <w:rsid w:val="006A52A4"/>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6A52A4"/>
    <w:rPr>
      <w:rFonts w:ascii="Tahoma" w:eastAsia="Times New Roman" w:hAnsi="Tahoma" w:cs="Times New Roman"/>
      <w:sz w:val="16"/>
      <w:szCs w:val="16"/>
      <w:lang w:val="x-none" w:eastAsia="x-none"/>
    </w:rPr>
  </w:style>
  <w:style w:type="paragraph" w:styleId="31">
    <w:name w:val="Body Text Indent 3"/>
    <w:basedOn w:val="a"/>
    <w:link w:val="32"/>
    <w:rsid w:val="006A52A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rsid w:val="006A52A4"/>
    <w:rPr>
      <w:rFonts w:ascii="Arial" w:eastAsia="Times New Roman" w:hAnsi="Arial" w:cs="Arial"/>
      <w:sz w:val="16"/>
      <w:szCs w:val="16"/>
      <w:lang w:eastAsia="ru-RU"/>
    </w:rPr>
  </w:style>
  <w:style w:type="paragraph" w:customStyle="1" w:styleId="ConsPlusNormal">
    <w:name w:val="ConsPlusNormal"/>
    <w:rsid w:val="006A52A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rsid w:val="006A52A4"/>
    <w:pPr>
      <w:spacing w:after="0" w:line="240" w:lineRule="auto"/>
      <w:ind w:firstLine="720"/>
      <w:jc w:val="both"/>
    </w:pPr>
    <w:rPr>
      <w:rFonts w:ascii="Times New Roman" w:eastAsia="Times New Roman" w:hAnsi="Times New Roman" w:cs="Times New Roman"/>
      <w:sz w:val="24"/>
      <w:szCs w:val="20"/>
      <w:lang w:eastAsia="ru-RU"/>
    </w:rPr>
  </w:style>
  <w:style w:type="paragraph" w:styleId="ab">
    <w:name w:val="Block Text"/>
    <w:basedOn w:val="a"/>
    <w:rsid w:val="006A52A4"/>
    <w:pPr>
      <w:spacing w:after="0" w:line="240" w:lineRule="auto"/>
      <w:ind w:left="283" w:right="-58" w:firstLine="568"/>
      <w:jc w:val="both"/>
    </w:pPr>
    <w:rPr>
      <w:rFonts w:ascii="Times New Roman CYR" w:eastAsia="Times New Roman" w:hAnsi="Times New Roman CYR" w:cs="Times New Roman"/>
      <w:sz w:val="24"/>
      <w:szCs w:val="20"/>
      <w:lang w:eastAsia="ru-RU"/>
    </w:rPr>
  </w:style>
  <w:style w:type="character" w:styleId="ac">
    <w:name w:val="page number"/>
    <w:basedOn w:val="a0"/>
    <w:rsid w:val="006A52A4"/>
  </w:style>
  <w:style w:type="character" w:styleId="ad">
    <w:name w:val="Hyperlink"/>
    <w:uiPriority w:val="99"/>
    <w:rsid w:val="006A52A4"/>
    <w:rPr>
      <w:color w:val="0000FF"/>
      <w:u w:val="single"/>
    </w:rPr>
  </w:style>
  <w:style w:type="paragraph" w:styleId="ae">
    <w:name w:val="Subtitle"/>
    <w:basedOn w:val="a"/>
    <w:next w:val="a"/>
    <w:link w:val="af"/>
    <w:qFormat/>
    <w:rsid w:val="006A52A4"/>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6A52A4"/>
    <w:rPr>
      <w:rFonts w:ascii="Cambria" w:eastAsia="Times New Roman" w:hAnsi="Cambria" w:cs="Times New Roman"/>
      <w:sz w:val="24"/>
      <w:szCs w:val="24"/>
      <w:lang w:eastAsia="ru-RU"/>
    </w:rPr>
  </w:style>
  <w:style w:type="paragraph" w:styleId="af0">
    <w:name w:val="Normal (Web)"/>
    <w:aliases w:val="Обычный (Web),Обычный (Web)1,Обычный (веб) Знак,Обычный (Web)1 Знак,Обычный (веб)"/>
    <w:basedOn w:val="a"/>
    <w:uiPriority w:val="99"/>
    <w:rsid w:val="006A52A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f1">
    <w:name w:val="Body Text"/>
    <w:aliases w:val="Ïîäïèñü1,Iiaienu1,???????1,Oaeno1,Òåêñò1,bt,Iniiaiie oaeno,Caa1,Текст1,Подпись1"/>
    <w:basedOn w:val="a"/>
    <w:link w:val="af2"/>
    <w:rsid w:val="006A52A4"/>
    <w:pPr>
      <w:spacing w:before="120" w:after="0" w:line="240" w:lineRule="auto"/>
      <w:jc w:val="center"/>
    </w:pPr>
    <w:rPr>
      <w:rFonts w:ascii="Times New Roman" w:eastAsia="Times New Roman" w:hAnsi="Times New Roman" w:cs="Times New Roman"/>
      <w:snapToGrid w:val="0"/>
      <w:sz w:val="24"/>
      <w:szCs w:val="20"/>
    </w:rPr>
  </w:style>
  <w:style w:type="character" w:customStyle="1" w:styleId="af2">
    <w:name w:val="Основной текст Знак"/>
    <w:aliases w:val="Ïîäïèñü1 Знак,Iiaienu1 Знак,???????1 Знак,Oaeno1 Знак,Òåêñò1 Знак,bt Знак,Iniiaiie oaeno Знак,Caa1 Знак,Текст1 Знак,Подпись1 Знак"/>
    <w:basedOn w:val="a0"/>
    <w:link w:val="af1"/>
    <w:rsid w:val="006A52A4"/>
    <w:rPr>
      <w:rFonts w:ascii="Times New Roman" w:eastAsia="Times New Roman" w:hAnsi="Times New Roman" w:cs="Times New Roman"/>
      <w:snapToGrid w:val="0"/>
      <w:sz w:val="24"/>
      <w:szCs w:val="20"/>
    </w:rPr>
  </w:style>
  <w:style w:type="paragraph" w:styleId="af3">
    <w:name w:val="List Paragraph"/>
    <w:basedOn w:val="a"/>
    <w:link w:val="af4"/>
    <w:uiPriority w:val="99"/>
    <w:qFormat/>
    <w:rsid w:val="006A52A4"/>
    <w:pPr>
      <w:spacing w:after="0" w:line="240" w:lineRule="auto"/>
      <w:ind w:left="720"/>
      <w:contextualSpacing/>
    </w:pPr>
    <w:rPr>
      <w:rFonts w:ascii="Calibri" w:eastAsia="Calibri" w:hAnsi="Calibri" w:cs="Times New Roman"/>
      <w:i/>
      <w:iCs/>
      <w:sz w:val="20"/>
      <w:szCs w:val="20"/>
      <w:lang w:val="en-US" w:bidi="en-US"/>
    </w:rPr>
  </w:style>
  <w:style w:type="paragraph" w:styleId="af5">
    <w:name w:val="Body Text Indent"/>
    <w:basedOn w:val="a"/>
    <w:link w:val="af6"/>
    <w:rsid w:val="006A52A4"/>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6A52A4"/>
    <w:rPr>
      <w:rFonts w:ascii="Times New Roman" w:eastAsia="Times New Roman" w:hAnsi="Times New Roman" w:cs="Times New Roman"/>
      <w:sz w:val="24"/>
      <w:szCs w:val="24"/>
      <w:lang w:eastAsia="ru-RU"/>
    </w:rPr>
  </w:style>
  <w:style w:type="paragraph" w:styleId="22">
    <w:name w:val="Body Text Indent 2"/>
    <w:basedOn w:val="a"/>
    <w:link w:val="23"/>
    <w:rsid w:val="006A52A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A52A4"/>
    <w:rPr>
      <w:rFonts w:ascii="Times New Roman" w:eastAsia="Times New Roman" w:hAnsi="Times New Roman" w:cs="Times New Roman"/>
      <w:sz w:val="24"/>
      <w:szCs w:val="24"/>
      <w:lang w:eastAsia="ru-RU"/>
    </w:rPr>
  </w:style>
  <w:style w:type="character" w:customStyle="1" w:styleId="24">
    <w:name w:val="Заголовок 2 Знак Знак Знак Знак Знак Знак Знак"/>
    <w:rsid w:val="006A52A4"/>
    <w:rPr>
      <w:rFonts w:ascii="Arial" w:hAnsi="Arial"/>
      <w:b/>
      <w:i/>
      <w:sz w:val="24"/>
      <w:lang w:val="ru-RU" w:eastAsia="ru-RU" w:bidi="ar-SA"/>
    </w:rPr>
  </w:style>
  <w:style w:type="paragraph" w:customStyle="1" w:styleId="CharChar">
    <w:name w:val="Char Char"/>
    <w:basedOn w:val="a"/>
    <w:rsid w:val="006A52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7">
    <w:name w:val="Нормальный"/>
    <w:rsid w:val="006A52A4"/>
    <w:pPr>
      <w:suppressAutoHyphens/>
      <w:spacing w:after="0" w:line="100" w:lineRule="atLeast"/>
    </w:pPr>
    <w:rPr>
      <w:rFonts w:ascii="Times New Roman" w:eastAsia="Times New Roman" w:hAnsi="Times New Roman" w:cs="Times New Roman"/>
      <w:color w:val="000000"/>
      <w:kern w:val="1"/>
      <w:sz w:val="26"/>
      <w:szCs w:val="26"/>
      <w:lang w:eastAsia="ar-SA"/>
    </w:rPr>
  </w:style>
  <w:style w:type="paragraph" w:customStyle="1" w:styleId="af8">
    <w:name w:val="Знак Знак Знак Знак Знак Знак Знак Знак Знак Знак"/>
    <w:basedOn w:val="a"/>
    <w:rsid w:val="006A52A4"/>
    <w:pPr>
      <w:spacing w:after="160" w:line="240" w:lineRule="exact"/>
    </w:pPr>
    <w:rPr>
      <w:rFonts w:ascii="Verdana" w:eastAsia="Times New Roman" w:hAnsi="Verdana" w:cs="Times New Roman"/>
      <w:sz w:val="20"/>
      <w:szCs w:val="20"/>
      <w:lang w:val="en-US"/>
    </w:rPr>
  </w:style>
  <w:style w:type="paragraph" w:styleId="25">
    <w:name w:val="Body Text 2"/>
    <w:basedOn w:val="a"/>
    <w:link w:val="210"/>
    <w:rsid w:val="006A52A4"/>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uiPriority w:val="99"/>
    <w:semiHidden/>
    <w:rsid w:val="006A52A4"/>
  </w:style>
  <w:style w:type="character" w:customStyle="1" w:styleId="210">
    <w:name w:val="Основной текст 2 Знак1"/>
    <w:aliases w:val="Основной текст 2 Знак Знак"/>
    <w:link w:val="25"/>
    <w:rsid w:val="006A52A4"/>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A52A4"/>
    <w:pPr>
      <w:tabs>
        <w:tab w:val="left" w:pos="1276"/>
        <w:tab w:val="left" w:pos="2268"/>
      </w:tabs>
      <w:spacing w:after="0" w:line="240" w:lineRule="auto"/>
      <w:ind w:left="1276" w:hanging="425"/>
      <w:jc w:val="both"/>
    </w:pPr>
    <w:rPr>
      <w:rFonts w:ascii="Times New Roman" w:eastAsia="Times New Roman" w:hAnsi="Times New Roman" w:cs="Times New Roman"/>
      <w:sz w:val="28"/>
      <w:szCs w:val="20"/>
      <w:lang w:eastAsia="ru-RU"/>
    </w:rPr>
  </w:style>
  <w:style w:type="paragraph" w:customStyle="1" w:styleId="af9">
    <w:name w:val="Знак Знак Знак Знак"/>
    <w:basedOn w:val="a"/>
    <w:rsid w:val="006A52A4"/>
    <w:pPr>
      <w:tabs>
        <w:tab w:val="num" w:pos="360"/>
      </w:tabs>
      <w:spacing w:after="160" w:line="240" w:lineRule="exact"/>
    </w:pPr>
    <w:rPr>
      <w:rFonts w:ascii="Verdana" w:eastAsia="Times New Roman" w:hAnsi="Verdana" w:cs="Verdana"/>
      <w:sz w:val="20"/>
      <w:szCs w:val="20"/>
      <w:lang w:val="en-US"/>
    </w:rPr>
  </w:style>
  <w:style w:type="paragraph" w:customStyle="1" w:styleId="afa">
    <w:name w:val="Знак Знак Знак"/>
    <w:basedOn w:val="a"/>
    <w:rsid w:val="006A52A4"/>
    <w:pPr>
      <w:spacing w:after="160" w:line="240" w:lineRule="exact"/>
    </w:pPr>
    <w:rPr>
      <w:rFonts w:ascii="Verdana" w:eastAsia="Times New Roman" w:hAnsi="Verdana" w:cs="Times New Roman"/>
      <w:sz w:val="20"/>
      <w:szCs w:val="20"/>
      <w:lang w:val="en-US"/>
    </w:rPr>
  </w:style>
  <w:style w:type="paragraph" w:styleId="afb">
    <w:name w:val="No Spacing"/>
    <w:basedOn w:val="a"/>
    <w:uiPriority w:val="1"/>
    <w:qFormat/>
    <w:rsid w:val="006A52A4"/>
    <w:pPr>
      <w:spacing w:after="0" w:line="240" w:lineRule="auto"/>
    </w:pPr>
    <w:rPr>
      <w:rFonts w:ascii="Calibri" w:eastAsia="Calibri" w:hAnsi="Calibri" w:cs="Times New Roman"/>
      <w:lang w:val="en-US"/>
    </w:rPr>
  </w:style>
  <w:style w:type="paragraph" w:styleId="33">
    <w:name w:val="Body Text 3"/>
    <w:basedOn w:val="a"/>
    <w:link w:val="34"/>
    <w:rsid w:val="006A52A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A52A4"/>
    <w:rPr>
      <w:rFonts w:ascii="Times New Roman" w:eastAsia="Times New Roman" w:hAnsi="Times New Roman" w:cs="Times New Roman"/>
      <w:sz w:val="16"/>
      <w:szCs w:val="16"/>
      <w:lang w:eastAsia="ru-RU"/>
    </w:rPr>
  </w:style>
  <w:style w:type="paragraph" w:customStyle="1" w:styleId="BodyText22">
    <w:name w:val="Body Text 22"/>
    <w:basedOn w:val="a"/>
    <w:rsid w:val="006A52A4"/>
    <w:pPr>
      <w:widowControl w:val="0"/>
      <w:spacing w:after="0" w:line="240" w:lineRule="auto"/>
      <w:ind w:firstLine="720"/>
      <w:jc w:val="both"/>
    </w:pPr>
    <w:rPr>
      <w:rFonts w:ascii="Arial" w:eastAsia="Times New Roman" w:hAnsi="Arial" w:cs="Arial"/>
      <w:color w:val="000000"/>
      <w:sz w:val="24"/>
      <w:lang w:eastAsia="ru-RU"/>
    </w:rPr>
  </w:style>
  <w:style w:type="paragraph" w:customStyle="1" w:styleId="27">
    <w:name w:val="Знак2"/>
    <w:basedOn w:val="a"/>
    <w:rsid w:val="006A52A4"/>
    <w:pPr>
      <w:spacing w:after="160" w:line="240" w:lineRule="exact"/>
    </w:pPr>
    <w:rPr>
      <w:rFonts w:ascii="Verdana" w:eastAsia="Times New Roman" w:hAnsi="Verdana" w:cs="Calibri"/>
      <w:sz w:val="20"/>
      <w:szCs w:val="20"/>
      <w:lang w:val="en-US"/>
    </w:rPr>
  </w:style>
  <w:style w:type="paragraph" w:customStyle="1" w:styleId="11">
    <w:name w:val="Абзац списка1"/>
    <w:basedOn w:val="a"/>
    <w:rsid w:val="006A52A4"/>
    <w:pPr>
      <w:ind w:left="720"/>
    </w:pPr>
    <w:rPr>
      <w:rFonts w:ascii="Calibri" w:eastAsia="Times New Roman" w:hAnsi="Calibri" w:cs="Times New Roman"/>
      <w:lang w:eastAsia="ru-RU"/>
    </w:rPr>
  </w:style>
  <w:style w:type="paragraph" w:customStyle="1" w:styleId="Char">
    <w:name w:val="Char Знак"/>
    <w:basedOn w:val="a"/>
    <w:rsid w:val="006A52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rsid w:val="006A52A4"/>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ableContents">
    <w:name w:val="Table Contents"/>
    <w:basedOn w:val="a"/>
    <w:rsid w:val="006A52A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6A52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A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
    <w:name w:val="Знак Знак1 Знак"/>
    <w:basedOn w:val="a"/>
    <w:rsid w:val="006A52A4"/>
    <w:pPr>
      <w:spacing w:after="160" w:line="240" w:lineRule="exact"/>
    </w:pPr>
    <w:rPr>
      <w:rFonts w:ascii="Verdana" w:eastAsia="Times New Roman" w:hAnsi="Verdana" w:cs="Times New Roman"/>
      <w:sz w:val="20"/>
      <w:szCs w:val="20"/>
      <w:lang w:val="en-US"/>
    </w:rPr>
  </w:style>
  <w:style w:type="paragraph" w:customStyle="1" w:styleId="28">
    <w:name w:val="Знак Знак Знак Знак Знак Знак2 Знак Знак Знак"/>
    <w:basedOn w:val="a"/>
    <w:rsid w:val="006A52A4"/>
    <w:pPr>
      <w:spacing w:after="160" w:line="240" w:lineRule="exact"/>
    </w:pPr>
    <w:rPr>
      <w:rFonts w:ascii="Verdana" w:eastAsia="Calibri" w:hAnsi="Verdana" w:cs="Times New Roman"/>
      <w:sz w:val="20"/>
      <w:szCs w:val="20"/>
      <w:lang w:val="en-US"/>
    </w:rPr>
  </w:style>
  <w:style w:type="paragraph" w:customStyle="1" w:styleId="western">
    <w:name w:val="western"/>
    <w:basedOn w:val="a"/>
    <w:rsid w:val="006A5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3">
    <w:name w:val="toc 1"/>
    <w:basedOn w:val="a"/>
    <w:next w:val="a"/>
    <w:autoRedefine/>
    <w:uiPriority w:val="39"/>
    <w:rsid w:val="006A52A4"/>
    <w:pPr>
      <w:spacing w:after="0" w:line="240" w:lineRule="auto"/>
    </w:pPr>
    <w:rPr>
      <w:rFonts w:ascii="Times New Roman" w:eastAsia="Times New Roman" w:hAnsi="Times New Roman" w:cs="Times New Roman"/>
      <w:sz w:val="32"/>
      <w:szCs w:val="20"/>
      <w:lang w:eastAsia="ru-RU"/>
    </w:rPr>
  </w:style>
  <w:style w:type="paragraph" w:styleId="29">
    <w:name w:val="toc 2"/>
    <w:basedOn w:val="a"/>
    <w:next w:val="a"/>
    <w:autoRedefine/>
    <w:uiPriority w:val="39"/>
    <w:rsid w:val="006A52A4"/>
    <w:pPr>
      <w:spacing w:after="0" w:line="240" w:lineRule="auto"/>
      <w:ind w:left="320"/>
    </w:pPr>
    <w:rPr>
      <w:rFonts w:ascii="Times New Roman" w:eastAsia="Times New Roman" w:hAnsi="Times New Roman" w:cs="Times New Roman"/>
      <w:sz w:val="32"/>
      <w:szCs w:val="20"/>
      <w:lang w:eastAsia="ru-RU"/>
    </w:rPr>
  </w:style>
  <w:style w:type="paragraph" w:styleId="35">
    <w:name w:val="toc 3"/>
    <w:basedOn w:val="a"/>
    <w:next w:val="a"/>
    <w:autoRedefine/>
    <w:uiPriority w:val="39"/>
    <w:rsid w:val="006A52A4"/>
    <w:pPr>
      <w:spacing w:after="0" w:line="240" w:lineRule="auto"/>
      <w:ind w:left="640"/>
    </w:pPr>
    <w:rPr>
      <w:rFonts w:ascii="Times New Roman" w:eastAsia="Times New Roman" w:hAnsi="Times New Roman" w:cs="Times New Roman"/>
      <w:sz w:val="32"/>
      <w:szCs w:val="20"/>
      <w:lang w:eastAsia="ru-RU"/>
    </w:rPr>
  </w:style>
  <w:style w:type="paragraph" w:styleId="41">
    <w:name w:val="toc 4"/>
    <w:basedOn w:val="a"/>
    <w:next w:val="a"/>
    <w:autoRedefine/>
    <w:uiPriority w:val="39"/>
    <w:rsid w:val="006A52A4"/>
    <w:pPr>
      <w:spacing w:after="0" w:line="240" w:lineRule="auto"/>
      <w:ind w:left="960"/>
    </w:pPr>
    <w:rPr>
      <w:rFonts w:ascii="Times New Roman" w:eastAsia="Times New Roman" w:hAnsi="Times New Roman" w:cs="Times New Roman"/>
      <w:sz w:val="32"/>
      <w:szCs w:val="20"/>
      <w:lang w:eastAsia="ru-RU"/>
    </w:rPr>
  </w:style>
  <w:style w:type="paragraph" w:styleId="afc">
    <w:name w:val="footnote text"/>
    <w:basedOn w:val="a"/>
    <w:link w:val="afd"/>
    <w:rsid w:val="006A52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rsid w:val="006A52A4"/>
    <w:rPr>
      <w:rFonts w:ascii="Times New Roman" w:eastAsia="Times New Roman" w:hAnsi="Times New Roman" w:cs="Times New Roman"/>
      <w:sz w:val="20"/>
      <w:szCs w:val="20"/>
      <w:lang w:eastAsia="ru-RU"/>
    </w:rPr>
  </w:style>
  <w:style w:type="character" w:styleId="afe">
    <w:name w:val="footnote reference"/>
    <w:rsid w:val="006A52A4"/>
    <w:rPr>
      <w:vertAlign w:val="superscript"/>
    </w:rPr>
  </w:style>
  <w:style w:type="paragraph" w:customStyle="1" w:styleId="14">
    <w:name w:val="Без интервала1"/>
    <w:rsid w:val="006A52A4"/>
    <w:pPr>
      <w:spacing w:after="0"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6A52A4"/>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locked/>
    <w:rsid w:val="006A52A4"/>
    <w:rPr>
      <w:rFonts w:ascii="Calibri" w:eastAsia="Calibri" w:hAnsi="Calibri" w:cs="Times New Roman"/>
      <w:i/>
      <w:iCs/>
      <w:sz w:val="20"/>
      <w:szCs w:val="20"/>
      <w:lang w:val="en-US" w:bidi="en-US"/>
    </w:rPr>
  </w:style>
  <w:style w:type="character" w:customStyle="1" w:styleId="60">
    <w:name w:val="Заголовок 6 Знак"/>
    <w:basedOn w:val="a0"/>
    <w:link w:val="6"/>
    <w:rsid w:val="00295B9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95B96"/>
    <w:rPr>
      <w:rFonts w:ascii="Calibri" w:eastAsia="Times New Roman" w:hAnsi="Calibri" w:cs="Times New Roman"/>
      <w:sz w:val="24"/>
      <w:szCs w:val="24"/>
      <w:lang w:eastAsia="ru-RU"/>
    </w:rPr>
  </w:style>
  <w:style w:type="paragraph" w:customStyle="1" w:styleId="220">
    <w:name w:val="Основной текст 22"/>
    <w:basedOn w:val="a"/>
    <w:rsid w:val="00295B9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
    <w:name w:val="Знак Знак Знак Знак Знак Знак Знак Знак Знак Знак"/>
    <w:basedOn w:val="a"/>
    <w:rsid w:val="00295B96"/>
    <w:pPr>
      <w:spacing w:after="160" w:line="240" w:lineRule="exact"/>
    </w:pPr>
    <w:rPr>
      <w:rFonts w:ascii="Verdana" w:eastAsia="Times New Roman" w:hAnsi="Verdana" w:cs="Times New Roman"/>
      <w:sz w:val="20"/>
      <w:szCs w:val="20"/>
      <w:lang w:val="en-US"/>
    </w:rPr>
  </w:style>
  <w:style w:type="paragraph" w:customStyle="1" w:styleId="221">
    <w:name w:val="Основной текст с отступом 22"/>
    <w:basedOn w:val="a"/>
    <w:rsid w:val="00295B96"/>
    <w:pPr>
      <w:tabs>
        <w:tab w:val="left" w:pos="1276"/>
        <w:tab w:val="left" w:pos="2268"/>
      </w:tabs>
      <w:spacing w:after="0" w:line="240" w:lineRule="auto"/>
      <w:ind w:left="1276" w:hanging="425"/>
      <w:jc w:val="both"/>
    </w:pPr>
    <w:rPr>
      <w:rFonts w:ascii="Times New Roman" w:eastAsia="Times New Roman" w:hAnsi="Times New Roman" w:cs="Times New Roman"/>
      <w:sz w:val="28"/>
      <w:szCs w:val="20"/>
      <w:lang w:eastAsia="ru-RU"/>
    </w:rPr>
  </w:style>
  <w:style w:type="paragraph" w:customStyle="1" w:styleId="aff0">
    <w:name w:val="Знак Знак Знак Знак"/>
    <w:basedOn w:val="a"/>
    <w:rsid w:val="00295B96"/>
    <w:pPr>
      <w:tabs>
        <w:tab w:val="num" w:pos="360"/>
      </w:tabs>
      <w:spacing w:after="160" w:line="240" w:lineRule="exact"/>
    </w:pPr>
    <w:rPr>
      <w:rFonts w:ascii="Verdana" w:eastAsia="Times New Roman" w:hAnsi="Verdana" w:cs="Verdana"/>
      <w:sz w:val="20"/>
      <w:szCs w:val="20"/>
      <w:lang w:val="en-US"/>
    </w:rPr>
  </w:style>
  <w:style w:type="paragraph" w:customStyle="1" w:styleId="2a">
    <w:name w:val="Знак2"/>
    <w:basedOn w:val="a"/>
    <w:rsid w:val="00295B96"/>
    <w:pPr>
      <w:spacing w:after="160" w:line="240" w:lineRule="exact"/>
    </w:pPr>
    <w:rPr>
      <w:rFonts w:ascii="Verdana" w:eastAsia="Times New Roman" w:hAnsi="Verdana" w:cs="Calibri"/>
      <w:sz w:val="20"/>
      <w:szCs w:val="20"/>
      <w:lang w:val="en-US"/>
    </w:rPr>
  </w:style>
  <w:style w:type="paragraph" w:customStyle="1" w:styleId="2b">
    <w:name w:val="Абзац списка2"/>
    <w:basedOn w:val="a"/>
    <w:rsid w:val="00295B96"/>
    <w:pPr>
      <w:ind w:left="720"/>
    </w:pPr>
    <w:rPr>
      <w:rFonts w:ascii="Calibri" w:eastAsia="Times New Roman" w:hAnsi="Calibri" w:cs="Times New Roman"/>
      <w:lang w:eastAsia="ru-RU"/>
    </w:rPr>
  </w:style>
  <w:style w:type="paragraph" w:customStyle="1" w:styleId="2c">
    <w:name w:val="Без интервала2"/>
    <w:rsid w:val="00295B96"/>
    <w:pPr>
      <w:spacing w:after="0" w:line="240" w:lineRule="auto"/>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w:basedOn w:val="a"/>
    <w:autoRedefine/>
    <w:rsid w:val="00295B96"/>
    <w:pPr>
      <w:spacing w:after="160" w:line="240" w:lineRule="exact"/>
    </w:pPr>
    <w:rPr>
      <w:rFonts w:ascii="Times New Roman" w:eastAsia="SimSun" w:hAnsi="Times New Roman" w:cs="Times New Roman"/>
      <w:b/>
      <w:sz w:val="28"/>
      <w:szCs w:val="24"/>
      <w:lang w:val="en-US"/>
    </w:rPr>
  </w:style>
  <w:style w:type="paragraph" w:customStyle="1" w:styleId="theme0">
    <w:name w:val="theme_0"/>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2">
    <w:name w:val="theme_2"/>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0">
    <w:name w:val="theme_10"/>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4">
    <w:name w:val="theme_14"/>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Знак Знак1 Знак"/>
    <w:basedOn w:val="a"/>
    <w:rsid w:val="00295B96"/>
    <w:pPr>
      <w:spacing w:after="160" w:line="240" w:lineRule="exact"/>
    </w:pPr>
    <w:rPr>
      <w:rFonts w:ascii="Verdana" w:eastAsia="Times New Roman" w:hAnsi="Verdana" w:cs="Times New Roman"/>
      <w:sz w:val="20"/>
      <w:szCs w:val="20"/>
      <w:lang w:val="en-US"/>
    </w:rPr>
  </w:style>
  <w:style w:type="paragraph" w:customStyle="1" w:styleId="aff2">
    <w:name w:val="Знак"/>
    <w:basedOn w:val="a"/>
    <w:rsid w:val="00295B9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7">
    <w:name w:val="Стиль1 Знак"/>
    <w:link w:val="18"/>
    <w:locked/>
    <w:rsid w:val="00295B96"/>
    <w:rPr>
      <w:sz w:val="28"/>
      <w:szCs w:val="24"/>
    </w:rPr>
  </w:style>
  <w:style w:type="paragraph" w:customStyle="1" w:styleId="18">
    <w:name w:val="Стиль1"/>
    <w:basedOn w:val="af1"/>
    <w:link w:val="17"/>
    <w:rsid w:val="00295B96"/>
    <w:pPr>
      <w:spacing w:before="0"/>
      <w:ind w:firstLine="709"/>
      <w:jc w:val="both"/>
    </w:pPr>
    <w:rPr>
      <w:rFonts w:asciiTheme="minorHAnsi" w:eastAsiaTheme="minorHAnsi" w:hAnsiTheme="minorHAnsi" w:cstheme="minorBidi"/>
      <w:snapToGrid/>
      <w:sz w:val="28"/>
      <w:szCs w:val="24"/>
    </w:rPr>
  </w:style>
  <w:style w:type="table" w:customStyle="1" w:styleId="19">
    <w:name w:val="Сетка таблицы1"/>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sid w:val="00295B96"/>
    <w:rPr>
      <w:b/>
      <w:bCs/>
    </w:rPr>
  </w:style>
  <w:style w:type="paragraph" w:customStyle="1" w:styleId="ListParagraph1">
    <w:name w:val="List Paragraph1"/>
    <w:basedOn w:val="a"/>
    <w:rsid w:val="00295B96"/>
    <w:pPr>
      <w:tabs>
        <w:tab w:val="left" w:pos="709"/>
      </w:tabs>
      <w:suppressAutoHyphens/>
    </w:pPr>
    <w:rPr>
      <w:rFonts w:ascii="Arial" w:eastAsia="SimSun" w:hAnsi="Arial" w:cs="Mangal"/>
      <w:color w:val="00000A"/>
      <w:kern w:val="2"/>
      <w:sz w:val="24"/>
      <w:szCs w:val="24"/>
      <w:lang w:val="en-US" w:eastAsia="hi-IN" w:bidi="hi-IN"/>
    </w:rPr>
  </w:style>
  <w:style w:type="paragraph" w:customStyle="1" w:styleId="1a">
    <w:name w:val="Заголовок1"/>
    <w:basedOn w:val="a"/>
    <w:next w:val="af1"/>
    <w:rsid w:val="00295B96"/>
    <w:pPr>
      <w:keepNext/>
      <w:suppressAutoHyphens/>
      <w:spacing w:before="240" w:after="120" w:line="240" w:lineRule="auto"/>
    </w:pPr>
    <w:rPr>
      <w:rFonts w:ascii="Arial" w:eastAsia="Lucida Sans Unicode" w:hAnsi="Arial" w:cs="Tahoma"/>
      <w:sz w:val="28"/>
      <w:szCs w:val="28"/>
      <w:lang w:eastAsia="ar-SA"/>
    </w:rPr>
  </w:style>
  <w:style w:type="paragraph" w:styleId="aff4">
    <w:name w:val="Title"/>
    <w:aliases w:val="Название"/>
    <w:basedOn w:val="a"/>
    <w:next w:val="ae"/>
    <w:link w:val="1b"/>
    <w:qFormat/>
    <w:rsid w:val="00295B96"/>
    <w:pPr>
      <w:suppressAutoHyphens/>
      <w:spacing w:after="0" w:line="244" w:lineRule="auto"/>
      <w:jc w:val="center"/>
    </w:pPr>
    <w:rPr>
      <w:rFonts w:ascii="Times New Roman" w:eastAsia="Times New Roman" w:hAnsi="Times New Roman" w:cs="Times New Roman"/>
      <w:color w:val="000000"/>
      <w:kern w:val="1"/>
      <w:sz w:val="28"/>
      <w:szCs w:val="28"/>
      <w:lang w:val="x-none" w:eastAsia="ar-SA"/>
    </w:rPr>
  </w:style>
  <w:style w:type="character" w:customStyle="1" w:styleId="aff5">
    <w:name w:val="Заголовок Знак"/>
    <w:basedOn w:val="a0"/>
    <w:rsid w:val="00295B96"/>
    <w:rPr>
      <w:rFonts w:asciiTheme="majorHAnsi" w:eastAsiaTheme="majorEastAsia" w:hAnsiTheme="majorHAnsi" w:cstheme="majorBidi"/>
      <w:spacing w:val="-10"/>
      <w:kern w:val="28"/>
      <w:sz w:val="56"/>
      <w:szCs w:val="56"/>
    </w:rPr>
  </w:style>
  <w:style w:type="character" w:customStyle="1" w:styleId="1b">
    <w:name w:val="Заголовок Знак1"/>
    <w:aliases w:val="Название Знак"/>
    <w:link w:val="aff4"/>
    <w:rsid w:val="00295B96"/>
    <w:rPr>
      <w:rFonts w:ascii="Times New Roman" w:eastAsia="Times New Roman" w:hAnsi="Times New Roman" w:cs="Times New Roman"/>
      <w:color w:val="000000"/>
      <w:kern w:val="1"/>
      <w:sz w:val="28"/>
      <w:szCs w:val="28"/>
      <w:lang w:val="x-none" w:eastAsia="ar-SA"/>
    </w:rPr>
  </w:style>
  <w:style w:type="paragraph" w:styleId="1c">
    <w:name w:val="index 1"/>
    <w:basedOn w:val="a"/>
    <w:next w:val="a"/>
    <w:autoRedefine/>
    <w:rsid w:val="00295B96"/>
    <w:pPr>
      <w:spacing w:after="0" w:line="240" w:lineRule="auto"/>
      <w:ind w:left="200" w:hanging="200"/>
    </w:pPr>
    <w:rPr>
      <w:rFonts w:ascii="Times New Roman" w:eastAsia="Times New Roman" w:hAnsi="Times New Roman" w:cs="Times New Roman"/>
      <w:sz w:val="20"/>
      <w:szCs w:val="20"/>
      <w:lang w:eastAsia="ru-RU"/>
    </w:rPr>
  </w:style>
  <w:style w:type="paragraph" w:styleId="aff6">
    <w:name w:val="index heading"/>
    <w:basedOn w:val="a"/>
    <w:rsid w:val="00295B9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Normal">
    <w:name w:val="ConsNormal"/>
    <w:rsid w:val="00295B96"/>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apple-converted-space">
    <w:name w:val="apple-converted-space"/>
    <w:rsid w:val="00295B96"/>
  </w:style>
  <w:style w:type="character" w:styleId="aff7">
    <w:name w:val="Emphasis"/>
    <w:uiPriority w:val="20"/>
    <w:qFormat/>
    <w:rsid w:val="00295B96"/>
    <w:rPr>
      <w:i/>
      <w:iCs/>
    </w:rPr>
  </w:style>
  <w:style w:type="paragraph" w:customStyle="1" w:styleId="c12">
    <w:name w:val="c12"/>
    <w:basedOn w:val="a"/>
    <w:rsid w:val="00295B96"/>
    <w:pPr>
      <w:spacing w:before="75" w:after="75" w:line="240" w:lineRule="auto"/>
    </w:pPr>
    <w:rPr>
      <w:rFonts w:ascii="Times New Roman" w:eastAsia="Times New Roman" w:hAnsi="Times New Roman" w:cs="Times New Roman"/>
      <w:sz w:val="24"/>
      <w:szCs w:val="24"/>
      <w:lang w:eastAsia="ru-RU"/>
    </w:rPr>
  </w:style>
  <w:style w:type="paragraph" w:customStyle="1" w:styleId="ArialNarrow10pt125">
    <w:name w:val="Стиль Arial Narrow 10 pt по ширине Первая строка:  125 см"/>
    <w:basedOn w:val="a"/>
    <w:autoRedefine/>
    <w:rsid w:val="00295B96"/>
    <w:pPr>
      <w:spacing w:after="0" w:line="240" w:lineRule="auto"/>
      <w:ind w:right="-6" w:firstLine="360"/>
      <w:jc w:val="both"/>
    </w:pPr>
    <w:rPr>
      <w:rFonts w:ascii="Times New Roman" w:eastAsia="Times New Roman" w:hAnsi="Times New Roman" w:cs="Times New Roman"/>
      <w:color w:val="000000"/>
      <w:sz w:val="24"/>
      <w:szCs w:val="24"/>
      <w:lang w:eastAsia="ru-RU"/>
    </w:rPr>
  </w:style>
  <w:style w:type="character" w:customStyle="1" w:styleId="1d">
    <w:name w:val="Название объекта1"/>
    <w:rsid w:val="00295B96"/>
  </w:style>
  <w:style w:type="paragraph" w:customStyle="1" w:styleId="Times12">
    <w:name w:val="Times12"/>
    <w:basedOn w:val="a"/>
    <w:rsid w:val="00295B96"/>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d">
    <w:name w:val="Знак Знак Знак Знак Знак Знак2 Знак Знак Знак Знак"/>
    <w:basedOn w:val="a"/>
    <w:rsid w:val="00295B96"/>
    <w:pPr>
      <w:spacing w:after="160" w:line="240" w:lineRule="exact"/>
    </w:pPr>
    <w:rPr>
      <w:rFonts w:ascii="Verdana" w:eastAsia="Times New Roman" w:hAnsi="Verdana" w:cs="Times New Roman"/>
      <w:sz w:val="20"/>
      <w:szCs w:val="20"/>
      <w:lang w:val="en-US"/>
    </w:rPr>
  </w:style>
  <w:style w:type="paragraph" w:styleId="aff8">
    <w:name w:val="Revision"/>
    <w:hidden/>
    <w:uiPriority w:val="99"/>
    <w:semiHidden/>
    <w:rsid w:val="00295B96"/>
    <w:pPr>
      <w:spacing w:after="0" w:line="240" w:lineRule="auto"/>
    </w:pPr>
    <w:rPr>
      <w:rFonts w:ascii="Times New Roman" w:eastAsia="Times New Roman" w:hAnsi="Times New Roman" w:cs="Times New Roman"/>
      <w:sz w:val="20"/>
      <w:szCs w:val="20"/>
      <w:lang w:eastAsia="ru-RU"/>
    </w:rPr>
  </w:style>
  <w:style w:type="character" w:customStyle="1" w:styleId="highlight">
    <w:name w:val="highlight"/>
    <w:rsid w:val="00295B96"/>
  </w:style>
  <w:style w:type="paragraph" w:customStyle="1" w:styleId="ConsPlusNonformat">
    <w:name w:val="ConsPlusNonformat"/>
    <w:rsid w:val="00295B9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3">
    <w:name w:val="c3"/>
    <w:rsid w:val="00295B96"/>
  </w:style>
  <w:style w:type="table" w:customStyle="1" w:styleId="110">
    <w:name w:val="Сетка таблицы11"/>
    <w:basedOn w:val="a1"/>
    <w:next w:val="a4"/>
    <w:rsid w:val="00295B9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rsid w:val="00295B9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
    <w:name w:val="Знак Знак Знак Знак Знак Знак2 Знак Знак Знак Знак"/>
    <w:basedOn w:val="a"/>
    <w:rsid w:val="00295B96"/>
    <w:pPr>
      <w:spacing w:after="160" w:line="240" w:lineRule="exact"/>
    </w:pPr>
    <w:rPr>
      <w:rFonts w:ascii="Verdana" w:eastAsia="Times New Roman" w:hAnsi="Verdana" w:cs="Times New Roman"/>
      <w:sz w:val="20"/>
      <w:szCs w:val="20"/>
      <w:lang w:val="en-US"/>
    </w:rPr>
  </w:style>
  <w:style w:type="table" w:customStyle="1" w:styleId="36">
    <w:name w:val="Сетка таблицы3"/>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rsid w:val="00295B9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 Text 2"/>
    <w:basedOn w:val="a"/>
    <w:rsid w:val="0041666A"/>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9">
    <w:name w:val=" Знак Знак Знак Знак Знак Знак Знак Знак Знак Знак"/>
    <w:basedOn w:val="a"/>
    <w:rsid w:val="0041666A"/>
    <w:pPr>
      <w:spacing w:after="160" w:line="240" w:lineRule="exact"/>
    </w:pPr>
    <w:rPr>
      <w:rFonts w:ascii="Verdana" w:eastAsia="Times New Roman" w:hAnsi="Verdana" w:cs="Times New Roman"/>
      <w:sz w:val="20"/>
      <w:szCs w:val="20"/>
      <w:lang w:val="en-US"/>
    </w:rPr>
  </w:style>
  <w:style w:type="paragraph" w:customStyle="1" w:styleId="BodyTextIndent2">
    <w:name w:val="Body Text Indent 2"/>
    <w:basedOn w:val="a"/>
    <w:rsid w:val="0041666A"/>
    <w:pPr>
      <w:tabs>
        <w:tab w:val="left" w:pos="1276"/>
        <w:tab w:val="left" w:pos="2268"/>
      </w:tabs>
      <w:spacing w:after="0" w:line="240" w:lineRule="auto"/>
      <w:ind w:left="1276" w:hanging="425"/>
      <w:jc w:val="both"/>
    </w:pPr>
    <w:rPr>
      <w:rFonts w:ascii="Times New Roman" w:eastAsia="Times New Roman" w:hAnsi="Times New Roman" w:cs="Times New Roman"/>
      <w:sz w:val="28"/>
      <w:szCs w:val="20"/>
      <w:lang w:eastAsia="ru-RU"/>
    </w:rPr>
  </w:style>
  <w:style w:type="paragraph" w:customStyle="1" w:styleId="affa">
    <w:name w:val=" Знак Знак Знак Знак"/>
    <w:basedOn w:val="a"/>
    <w:rsid w:val="0041666A"/>
    <w:pPr>
      <w:tabs>
        <w:tab w:val="num" w:pos="360"/>
      </w:tabs>
      <w:spacing w:after="160" w:line="240" w:lineRule="exact"/>
    </w:pPr>
    <w:rPr>
      <w:rFonts w:ascii="Verdana" w:eastAsia="Times New Roman" w:hAnsi="Verdana" w:cs="Verdana"/>
      <w:sz w:val="20"/>
      <w:szCs w:val="20"/>
      <w:lang w:val="en-US"/>
    </w:rPr>
  </w:style>
  <w:style w:type="paragraph" w:customStyle="1" w:styleId="2f0">
    <w:name w:val=" Знак2"/>
    <w:basedOn w:val="a"/>
    <w:rsid w:val="0041666A"/>
    <w:pPr>
      <w:spacing w:after="160" w:line="240" w:lineRule="exact"/>
    </w:pPr>
    <w:rPr>
      <w:rFonts w:ascii="Verdana" w:eastAsia="Times New Roman" w:hAnsi="Verdana" w:cs="Calibri"/>
      <w:sz w:val="20"/>
      <w:szCs w:val="20"/>
      <w:lang w:val="en-US"/>
    </w:rPr>
  </w:style>
  <w:style w:type="paragraph" w:customStyle="1" w:styleId="ListParagraph">
    <w:name w:val="List Paragraph"/>
    <w:basedOn w:val="a"/>
    <w:rsid w:val="0041666A"/>
    <w:pPr>
      <w:ind w:left="720"/>
    </w:pPr>
    <w:rPr>
      <w:rFonts w:ascii="Calibri" w:eastAsia="Times New Roman" w:hAnsi="Calibri" w:cs="Times New Roman"/>
      <w:lang w:eastAsia="ru-RU"/>
    </w:rPr>
  </w:style>
  <w:style w:type="paragraph" w:customStyle="1" w:styleId="NoSpacing">
    <w:name w:val="No Spacing"/>
    <w:rsid w:val="0041666A"/>
    <w:pPr>
      <w:spacing w:after="0" w:line="240" w:lineRule="auto"/>
    </w:pPr>
    <w:rPr>
      <w:rFonts w:ascii="Times New Roman" w:eastAsia="Times New Roman" w:hAnsi="Times New Roman" w:cs="Times New Roman"/>
      <w:sz w:val="24"/>
      <w:szCs w:val="24"/>
      <w:lang w:eastAsia="ru-RU"/>
    </w:rPr>
  </w:style>
  <w:style w:type="paragraph" w:customStyle="1" w:styleId="affb">
    <w:name w:val=" Знак Знак Знак Знак Знак Знак Знак Знак Знак"/>
    <w:basedOn w:val="a"/>
    <w:autoRedefine/>
    <w:rsid w:val="0041666A"/>
    <w:pPr>
      <w:spacing w:after="160" w:line="240" w:lineRule="exact"/>
    </w:pPr>
    <w:rPr>
      <w:rFonts w:ascii="Times New Roman" w:eastAsia="SimSun" w:hAnsi="Times New Roman" w:cs="Times New Roman"/>
      <w:b/>
      <w:sz w:val="28"/>
      <w:szCs w:val="24"/>
      <w:lang w:val="en-US"/>
    </w:rPr>
  </w:style>
  <w:style w:type="paragraph" w:customStyle="1" w:styleId="1e">
    <w:name w:val=" Знак Знак1 Знак"/>
    <w:basedOn w:val="a"/>
    <w:rsid w:val="0041666A"/>
    <w:pPr>
      <w:spacing w:after="160" w:line="240" w:lineRule="exact"/>
    </w:pPr>
    <w:rPr>
      <w:rFonts w:ascii="Verdana" w:eastAsia="Times New Roman" w:hAnsi="Verdana" w:cs="Times New Roman"/>
      <w:sz w:val="20"/>
      <w:szCs w:val="20"/>
      <w:lang w:val="en-US"/>
    </w:rPr>
  </w:style>
  <w:style w:type="character" w:customStyle="1" w:styleId="caption">
    <w:name w:val="caption"/>
    <w:rsid w:val="0041666A"/>
  </w:style>
  <w:style w:type="paragraph" w:customStyle="1" w:styleId="2f1">
    <w:name w:val=" Знак Знак Знак Знак Знак Знак2 Знак Знак Знак Знак"/>
    <w:basedOn w:val="a"/>
    <w:rsid w:val="0041666A"/>
    <w:pPr>
      <w:spacing w:after="160" w:line="240" w:lineRule="exact"/>
    </w:pPr>
    <w:rPr>
      <w:rFonts w:ascii="Verdana" w:eastAsia="Times New Roman" w:hAnsi="Verdana" w:cs="Times New Roman"/>
      <w:sz w:val="20"/>
      <w:szCs w:val="20"/>
      <w:lang w:val="en-US"/>
    </w:rPr>
  </w:style>
  <w:style w:type="numbering" w:customStyle="1" w:styleId="42">
    <w:name w:val="Нет списка4"/>
    <w:next w:val="a2"/>
    <w:semiHidden/>
    <w:rsid w:val="0041666A"/>
  </w:style>
  <w:style w:type="table" w:customStyle="1" w:styleId="43">
    <w:name w:val="Сетка таблицы4"/>
    <w:basedOn w:val="a1"/>
    <w:next w:val="a4"/>
    <w:rsid w:val="0041666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rsid w:val="0041666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basedOn w:val="a"/>
    <w:rsid w:val="00416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c">
    <w:name w:val="annotation reference"/>
    <w:rsid w:val="0041666A"/>
    <w:rPr>
      <w:sz w:val="16"/>
      <w:szCs w:val="16"/>
    </w:rPr>
  </w:style>
  <w:style w:type="paragraph" w:styleId="affd">
    <w:name w:val="annotation text"/>
    <w:basedOn w:val="a"/>
    <w:link w:val="affe"/>
    <w:rsid w:val="0041666A"/>
    <w:pPr>
      <w:spacing w:after="0" w:line="240" w:lineRule="auto"/>
    </w:pPr>
    <w:rPr>
      <w:rFonts w:ascii="Times New Roman" w:eastAsia="Times New Roman" w:hAnsi="Times New Roman" w:cs="Times New Roman"/>
      <w:sz w:val="20"/>
      <w:szCs w:val="20"/>
      <w:lang w:eastAsia="ru-RU"/>
    </w:rPr>
  </w:style>
  <w:style w:type="character" w:customStyle="1" w:styleId="affe">
    <w:name w:val="Текст примечания Знак"/>
    <w:basedOn w:val="a0"/>
    <w:link w:val="affd"/>
    <w:rsid w:val="0041666A"/>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41666A"/>
    <w:rPr>
      <w:b/>
      <w:bCs/>
    </w:rPr>
  </w:style>
  <w:style w:type="character" w:customStyle="1" w:styleId="afff0">
    <w:name w:val="Тема примечания Знак"/>
    <w:basedOn w:val="affe"/>
    <w:link w:val="afff"/>
    <w:rsid w:val="0041666A"/>
    <w:rPr>
      <w:rFonts w:ascii="Times New Roman" w:eastAsia="Times New Roman" w:hAnsi="Times New Roman" w:cs="Times New Roman"/>
      <w:b/>
      <w:bCs/>
      <w:sz w:val="20"/>
      <w:szCs w:val="20"/>
      <w:lang w:eastAsia="ru-RU"/>
    </w:rPr>
  </w:style>
  <w:style w:type="character" w:customStyle="1" w:styleId="wmi-callto">
    <w:name w:val="wmi-callto"/>
    <w:basedOn w:val="a0"/>
    <w:rsid w:val="0041666A"/>
  </w:style>
  <w:style w:type="numbering" w:customStyle="1" w:styleId="5">
    <w:name w:val="Нет списка5"/>
    <w:next w:val="a2"/>
    <w:semiHidden/>
    <w:rsid w:val="0041666A"/>
  </w:style>
  <w:style w:type="table" w:customStyle="1" w:styleId="50">
    <w:name w:val="Сетка таблицы5"/>
    <w:basedOn w:val="a1"/>
    <w:next w:val="a4"/>
    <w:rsid w:val="0041666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4"/>
    <w:rsid w:val="0041666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semiHidden/>
    <w:rsid w:val="0041666A"/>
  </w:style>
  <w:style w:type="table" w:customStyle="1" w:styleId="62">
    <w:name w:val="Сетка таблицы6"/>
    <w:basedOn w:val="a1"/>
    <w:next w:val="a4"/>
    <w:rsid w:val="0041666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4"/>
    <w:rsid w:val="0041666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4166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71">
    <w:name w:val="Нет списка7"/>
    <w:next w:val="a2"/>
    <w:semiHidden/>
    <w:rsid w:val="0041666A"/>
  </w:style>
  <w:style w:type="table" w:customStyle="1" w:styleId="72">
    <w:name w:val="Сетка таблицы7"/>
    <w:basedOn w:val="a1"/>
    <w:next w:val="a4"/>
    <w:rsid w:val="0041666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4"/>
    <w:rsid w:val="0041666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AFFEEAD2999177F9C25C76ED665D3DE890B2C5D1634564FEC3D1672AB6BF9ECA082C735A0A7AC57p0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feed?section=search&amp;q=%23%D0%9B%D1%8E%D0%B4%D0%B8%D0%9A%D0%B0%D0%BA%D0%9B%D1%8E%D0%B4%D0%B8" TargetMode="External"/><Relationship Id="rId5" Type="http://schemas.openxmlformats.org/officeDocument/2006/relationships/webSettings" Target="webSettings.xml"/><Relationship Id="rId10" Type="http://schemas.openxmlformats.org/officeDocument/2006/relationships/hyperlink" Target="consultantplus://offline/ref=8B7AFFEEAD2999177F9C3BCA78BA3AD6D88A5326571139091BB3664B25A261AEABEFDB8571AFA0AF71DF6E5DpAM" TargetMode="External"/><Relationship Id="rId4" Type="http://schemas.openxmlformats.org/officeDocument/2006/relationships/settings" Target="settings.xml"/><Relationship Id="rId9" Type="http://schemas.openxmlformats.org/officeDocument/2006/relationships/hyperlink" Target="consultantplus://offline/ref=8B7AFFEEAD2999177F9C25C76ED665D3DE8709235A1534564FEC3D16725ApB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392B0-F7E5-4466-8658-D6CE09DB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39</Pages>
  <Words>14086</Words>
  <Characters>80294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Ws2002</dc:creator>
  <cp:lastModifiedBy>Nadezhda</cp:lastModifiedBy>
  <cp:revision>268</cp:revision>
  <cp:lastPrinted>2020-08-17T08:33:00Z</cp:lastPrinted>
  <dcterms:created xsi:type="dcterms:W3CDTF">2019-08-21T12:11:00Z</dcterms:created>
  <dcterms:modified xsi:type="dcterms:W3CDTF">2022-07-18T13:03:00Z</dcterms:modified>
</cp:coreProperties>
</file>