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депутатов и членов их семей за период 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1 января по 31 декабря 2020 года</w:t>
      </w:r>
    </w:p>
    <w:tbl>
      <w:tblPr>
        <w:tblW w:w="15765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5"/>
        <w:gridCol w:w="1950"/>
        <w:gridCol w:w="1964"/>
        <w:gridCol w:w="1245"/>
        <w:gridCol w:w="1019"/>
        <w:gridCol w:w="1082"/>
        <w:gridCol w:w="778"/>
        <w:gridCol w:w="2"/>
        <w:gridCol w:w="1198"/>
        <w:gridCol w:w="855"/>
        <w:gridCol w:w="1019"/>
        <w:gridCol w:w="3"/>
        <w:gridCol w:w="1303"/>
        <w:gridCol w:w="3"/>
        <w:gridCol w:w="1304"/>
        <w:gridCol w:w="1605"/>
      </w:tblGrid>
      <w:tr>
        <w:trPr>
          <w:trHeight w:val="463" w:hRule="atLeast"/>
        </w:trPr>
        <w:tc>
          <w:tcPr>
            <w:tcW w:w="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</w:tc>
        <w:tc>
          <w:tcPr>
            <w:tcW w:w="4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Декларированный годовой доход </w:t>
            </w:r>
            <w:r>
              <w:rPr>
                <w:rFonts w:eastAsia="Times New Roman" w:ascii="Times New Roman" w:hAnsi="Times New Roman"/>
                <w:vertAlign w:val="superscript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(руб.)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(вид приобретенного имущества, источники)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rPr>
          <w:trHeight w:val="1676" w:hRule="atLeast"/>
          <w:cantSplit w:val="true"/>
        </w:trPr>
        <w:tc>
          <w:tcPr>
            <w:tcW w:w="4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вид собственности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Крылова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Майя Робертовна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Глава администрации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Староустинского сельсовета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70,4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2525,0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/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/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2600,0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1293,0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РЕНО</w:t>
              <w:br/>
              <w:t>Логан, 2020 г.</w:t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1236695,50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/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/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70,4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2525,0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ВАЗ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21063, 1991 г.</w:t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159445,87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widowControl w:val="false"/>
        <w:ind w:firstLine="567"/>
        <w:jc w:val="both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/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ascii="Times New Roman" w:hAnsi="Times New Roman"/>
          <w:sz w:val="18"/>
          <w:szCs w:val="18"/>
          <w:lang w:eastAsia="ru-RU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ru-RU"/>
        </w:rPr>
        <w:t>2</w:t>
      </w:r>
      <w:r>
        <w:rPr>
          <w:rFonts w:eastAsia="Times New Roman"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>
      <w:type w:val="nextPage"/>
      <w:pgSz w:orient="landscape" w:w="16838" w:h="11906"/>
      <w:pgMar w:left="85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e7a"/>
    <w:pPr>
      <w:widowControl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LibreOffice/6.0.0.3$Windows_x86 LibreOffice_project/64a0f66915f38c6217de274f0aa8e15618924765</Application>
  <Pages>1</Pages>
  <Words>184</Words>
  <Characters>1278</Characters>
  <CharactersWithSpaces>1416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2020-08-14T08:06:00Z</dcterms:created>
  <dc:creator>Work</dc:creator>
  <dc:description/>
  <dc:language>ru-RU</dc:language>
  <cp:lastModifiedBy/>
  <dcterms:modified xsi:type="dcterms:W3CDTF">2021-06-10T14:13:15Z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