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7" w:rsidRDefault="002B52A7"/>
    <w:tbl>
      <w:tblPr>
        <w:tblStyle w:val="a3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4787"/>
        <w:gridCol w:w="4752"/>
      </w:tblGrid>
      <w:tr w:rsidR="002B52A7" w:rsidTr="00EF4C67">
        <w:trPr>
          <w:trHeight w:val="7023"/>
          <w:jc w:val="center"/>
        </w:trPr>
        <w:tc>
          <w:tcPr>
            <w:tcW w:w="4787" w:type="dxa"/>
          </w:tcPr>
          <w:p w:rsidR="002B52A7" w:rsidRPr="004D5B98" w:rsidRDefault="002B52A7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B52A7" w:rsidRPr="004D5B98" w:rsidRDefault="002B52A7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Адрес защитного сооружения:_____________________</w:t>
            </w:r>
          </w:p>
          <w:p w:rsidR="002B52A7" w:rsidRPr="004D5B98" w:rsidRDefault="002B52A7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</w:t>
            </w:r>
          </w:p>
          <w:p w:rsidR="002B52A7" w:rsidRPr="004D5B98" w:rsidRDefault="002B52A7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Адрес пункта выдачи средств индивидуальной защиты:______________________________________________</w:t>
            </w:r>
            <w:r w:rsidR="007A05ED" w:rsidRPr="004D5B98">
              <w:rPr>
                <w:rFonts w:ascii="Times New Roman" w:hAnsi="Times New Roman" w:cs="Times New Roman"/>
                <w:sz w:val="17"/>
                <w:szCs w:val="17"/>
              </w:rPr>
              <w:t>___</w:t>
            </w:r>
          </w:p>
          <w:p w:rsidR="002B52A7" w:rsidRPr="004D5B98" w:rsidRDefault="002B52A7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Адрес сборного эвакуационного пункта:______________________________________</w:t>
            </w:r>
            <w:r w:rsidR="00EF4C67">
              <w:rPr>
                <w:rFonts w:ascii="Times New Roman" w:hAnsi="Times New Roman" w:cs="Times New Roman"/>
                <w:sz w:val="17"/>
                <w:szCs w:val="17"/>
              </w:rPr>
              <w:t>_______________________</w:t>
            </w:r>
          </w:p>
          <w:p w:rsidR="000D2CC6" w:rsidRPr="004D5B98" w:rsidRDefault="000D2CC6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F423B" w:rsidRPr="007A57F8" w:rsidRDefault="006971D0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>Кроме того</w:t>
            </w:r>
            <w:r w:rsidR="005E0E3C"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B52A7"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Вы должны </w:t>
            </w:r>
            <w:r w:rsidR="007C566D"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>ЗНАТЬ</w:t>
            </w:r>
            <w:r w:rsidR="002B52A7"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4D5B98" w:rsidRDefault="002B52A7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время прибытия</w:t>
            </w:r>
            <w:r w:rsidR="007C566D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 w:rsidRPr="004D5B98">
              <w:rPr>
                <w:rFonts w:ascii="Times New Roman" w:hAnsi="Times New Roman" w:cs="Times New Roman"/>
                <w:sz w:val="17"/>
                <w:szCs w:val="17"/>
              </w:rPr>
              <w:t>ила поведения и порядок действий</w:t>
            </w:r>
            <w:r w:rsidR="006971D0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C06FF">
              <w:rPr>
                <w:rFonts w:ascii="Times New Roman" w:hAnsi="Times New Roman" w:cs="Times New Roman"/>
                <w:sz w:val="17"/>
                <w:szCs w:val="17"/>
              </w:rPr>
              <w:t>по сигналам гражданской обороны</w:t>
            </w:r>
            <w:r w:rsidR="00780E00" w:rsidRPr="004D5B9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971D0" w:rsidRPr="007A57F8" w:rsidRDefault="006971D0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>УМЕТЬ:</w:t>
            </w:r>
          </w:p>
          <w:p w:rsidR="002B52A7" w:rsidRPr="004D5B98" w:rsidRDefault="008C06FF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971D0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="006971D0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ользоваться </w:t>
            </w:r>
            <w:r w:rsidR="005E0E3C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средствами </w:t>
            </w:r>
            <w:r w:rsidR="006971D0" w:rsidRPr="004D5B98">
              <w:rPr>
                <w:rFonts w:ascii="Times New Roman" w:hAnsi="Times New Roman" w:cs="Times New Roman"/>
                <w:sz w:val="17"/>
                <w:szCs w:val="17"/>
              </w:rPr>
              <w:t>индивидуальными защиты органов дыхания, индивидуальной аптечкой, инди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видуальным перевязочным пакетом;</w:t>
            </w:r>
          </w:p>
          <w:p w:rsidR="006971D0" w:rsidRPr="004D5B98" w:rsidRDefault="008C06FF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971D0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6971D0" w:rsidRPr="004D5B98">
              <w:rPr>
                <w:rFonts w:ascii="Times New Roman" w:hAnsi="Times New Roman" w:cs="Times New Roman"/>
                <w:sz w:val="17"/>
                <w:szCs w:val="17"/>
              </w:rPr>
              <w:t>зготовить ватно-марлевую</w:t>
            </w:r>
            <w:r w:rsidR="005E0E3C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повязку и пользоваться ее.</w:t>
            </w:r>
          </w:p>
          <w:p w:rsidR="001F423B" w:rsidRPr="007A57F8" w:rsidRDefault="002B52A7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>ПРИМЕЧАНИЕ:</w:t>
            </w:r>
            <w:r w:rsidR="005E0E3C" w:rsidRPr="007A57F8"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</w:p>
          <w:p w:rsidR="001F423B" w:rsidRPr="004D5B98" w:rsidRDefault="005E0E3C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="001F423B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 *Указанные мероприятия </w:t>
            </w: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2B52A7" w:rsidRPr="004D5B98">
              <w:rPr>
                <w:rFonts w:ascii="Times New Roman" w:hAnsi="Times New Roman" w:cs="Times New Roman"/>
                <w:sz w:val="17"/>
                <w:szCs w:val="17"/>
              </w:rPr>
              <w:t>ыполняются в соответствующих зонах опасности</w:t>
            </w: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B52A7" w:rsidRPr="004D5B98">
              <w:rPr>
                <w:rFonts w:ascii="Times New Roman" w:hAnsi="Times New Roman" w:cs="Times New Roman"/>
                <w:sz w:val="17"/>
                <w:szCs w:val="17"/>
              </w:rPr>
              <w:t>в соответствии с законодательством Российской Федерации</w:t>
            </w: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2B52A7" w:rsidRPr="004D5B98" w:rsidRDefault="001F423B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3. </w:t>
            </w:r>
            <w:r w:rsidR="005E0E3C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Дополнительную </w:t>
            </w:r>
            <w:r w:rsidR="002B52A7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информацию о возможных опасностях можно получить </w:t>
            </w:r>
            <w:r w:rsidR="007C566D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по месту работы и </w:t>
            </w:r>
            <w:r w:rsidR="000D2CC6" w:rsidRPr="004D5B98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</w:t>
            </w:r>
            <w:r w:rsidR="002B52A7" w:rsidRPr="004D5B98">
              <w:rPr>
                <w:rFonts w:ascii="Times New Roman" w:hAnsi="Times New Roman" w:cs="Times New Roman"/>
                <w:sz w:val="17"/>
                <w:szCs w:val="17"/>
              </w:rPr>
              <w:t>в ад</w:t>
            </w:r>
            <w:r w:rsidR="005E0E3C" w:rsidRPr="004D5B98">
              <w:rPr>
                <w:rFonts w:ascii="Times New Roman" w:hAnsi="Times New Roman" w:cs="Times New Roman"/>
                <w:sz w:val="17"/>
                <w:szCs w:val="17"/>
              </w:rPr>
              <w:t>министрации по месту жительства</w:t>
            </w:r>
            <w:r w:rsidR="002B52A7" w:rsidRPr="004D5B9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5E0E3C" w:rsidRPr="004D5B98" w:rsidRDefault="005E0E3C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D5B98">
              <w:rPr>
                <w:rFonts w:ascii="Times New Roman" w:hAnsi="Times New Roman" w:cs="Times New Roman"/>
                <w:sz w:val="17"/>
                <w:szCs w:val="17"/>
              </w:rPr>
              <w:t>2. Памятку надо хранить в обложке паспорта.</w:t>
            </w:r>
          </w:p>
          <w:p w:rsidR="0070595E" w:rsidRPr="004D5B98" w:rsidRDefault="0070595E" w:rsidP="004D5B98">
            <w:pPr>
              <w:spacing w:line="16" w:lineRule="atLeast"/>
              <w:ind w:left="204" w:right="255" w:hanging="124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0595E" w:rsidRPr="004D5B98" w:rsidRDefault="0070595E" w:rsidP="004D5B98">
            <w:pPr>
              <w:spacing w:line="16" w:lineRule="atLeast"/>
              <w:ind w:left="204" w:right="255" w:hanging="124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B0693" w:rsidRPr="004D5B98" w:rsidRDefault="005B0693" w:rsidP="004D5B98">
            <w:pPr>
              <w:spacing w:line="16" w:lineRule="atLeast"/>
              <w:ind w:left="204" w:right="255" w:hanging="124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E0E3C" w:rsidRPr="004D5B98" w:rsidRDefault="005E0E3C" w:rsidP="004D5B98">
            <w:pPr>
              <w:spacing w:line="16" w:lineRule="atLeast"/>
              <w:ind w:left="204" w:right="255" w:hanging="124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52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4D5B98" w:rsidTr="00EF4C67">
        <w:trPr>
          <w:trHeight w:val="6682"/>
          <w:jc w:val="center"/>
        </w:trPr>
        <w:tc>
          <w:tcPr>
            <w:tcW w:w="4787" w:type="dxa"/>
          </w:tcPr>
          <w:p w:rsidR="004D5B98" w:rsidRPr="007D52A3" w:rsidRDefault="004D5B98" w:rsidP="004D5B9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D5B98" w:rsidRDefault="005F1823" w:rsidP="005F1823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УТВЕРЖДЕНЫ</w:t>
            </w:r>
          </w:p>
          <w:p w:rsidR="005F1823" w:rsidRDefault="005F1823" w:rsidP="005F1823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Указом Президента </w:t>
            </w:r>
          </w:p>
          <w:p w:rsidR="005F1823" w:rsidRDefault="005F1823" w:rsidP="005F1823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Российской Федерации</w:t>
            </w:r>
          </w:p>
          <w:p w:rsidR="005F1823" w:rsidRPr="007D52A3" w:rsidRDefault="005F1823" w:rsidP="005F1823">
            <w:pPr>
              <w:spacing w:line="16" w:lineRule="atLeast"/>
              <w:ind w:left="204" w:right="255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от 20 декабря 2016 г. № 696</w:t>
            </w:r>
          </w:p>
          <w:p w:rsidR="004D5B98" w:rsidRPr="000B6B8A" w:rsidRDefault="004D5B98" w:rsidP="004D5B9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464C5" w:rsidRPr="000B6B8A" w:rsidRDefault="00A464C5" w:rsidP="004D5B9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B6B8A">
              <w:rPr>
                <w:rFonts w:ascii="Times New Roman" w:hAnsi="Times New Roman" w:cs="Times New Roman"/>
                <w:b/>
                <w:sz w:val="17"/>
                <w:szCs w:val="17"/>
              </w:rPr>
              <w:t>ОСНОВЫ</w:t>
            </w:r>
          </w:p>
          <w:p w:rsidR="00A464C5" w:rsidRPr="000B6B8A" w:rsidRDefault="00A464C5" w:rsidP="004D5B9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B6B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государственной политики Российской Федерации </w:t>
            </w:r>
          </w:p>
          <w:p w:rsidR="00A464C5" w:rsidRPr="000B6B8A" w:rsidRDefault="00A464C5" w:rsidP="004D5B9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B6B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в области гражданской обороны на период </w:t>
            </w:r>
          </w:p>
          <w:p w:rsidR="00A464C5" w:rsidRPr="000B6B8A" w:rsidRDefault="00A464C5" w:rsidP="004D5B9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B6B8A">
              <w:rPr>
                <w:rFonts w:ascii="Times New Roman" w:hAnsi="Times New Roman" w:cs="Times New Roman"/>
                <w:b/>
                <w:sz w:val="17"/>
                <w:szCs w:val="17"/>
              </w:rPr>
              <w:t>до 2030 года</w:t>
            </w:r>
          </w:p>
          <w:p w:rsidR="004D5B98" w:rsidRDefault="004D5B98" w:rsidP="004D5B9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D5B98" w:rsidRDefault="00A464C5" w:rsidP="000B6B8A">
            <w:pPr>
              <w:spacing w:line="16" w:lineRule="atLeast"/>
              <w:ind w:left="204" w:right="255" w:firstLine="2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Государственная политика Р</w:t>
            </w:r>
            <w:r w:rsidR="000B6B8A">
              <w:rPr>
                <w:rFonts w:ascii="Times New Roman" w:hAnsi="Times New Roman" w:cs="Times New Roman"/>
                <w:sz w:val="17"/>
                <w:szCs w:val="17"/>
              </w:rPr>
              <w:t>оссийской Федерации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в области гражданской обороны является совокупностью скоординированных и объединенных единым замыслом политических, военных, социально-экономических, правовых, информационных и специальных мер, осуществляемых федеральными органами исполнительной власти, органами исполнительной власти субъектов Р</w:t>
            </w:r>
            <w:r w:rsidR="000B6B8A">
              <w:rPr>
                <w:rFonts w:ascii="Times New Roman" w:hAnsi="Times New Roman" w:cs="Times New Roman"/>
                <w:sz w:val="17"/>
                <w:szCs w:val="17"/>
              </w:rPr>
              <w:t>оссийской Федерации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органами местного самоуправления и организациями в области защиты населения, материальных и культурных ценностей на территории Р</w:t>
            </w:r>
            <w:r w:rsidR="000B6B8A">
              <w:rPr>
                <w:rFonts w:ascii="Times New Roman" w:hAnsi="Times New Roman" w:cs="Times New Roman"/>
                <w:sz w:val="17"/>
                <w:szCs w:val="17"/>
              </w:rPr>
              <w:t>оссийской Федерации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от опасностей, возникающих при военных конфликтах или вследствие этих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конфликтов, а также при крупномасштабных чрезвычайных ситуациях природного и техногенного характера.</w:t>
            </w:r>
          </w:p>
          <w:p w:rsidR="00A464C5" w:rsidRDefault="000B6B8A" w:rsidP="000B6B8A">
            <w:pPr>
              <w:spacing w:line="16" w:lineRule="atLeast"/>
              <w:ind w:left="204" w:right="255" w:firstLine="2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Настоящие основы являются документом стратегического планирования Российской Федерации.</w:t>
            </w:r>
          </w:p>
          <w:p w:rsidR="000B6B8A" w:rsidRPr="007D52A3" w:rsidRDefault="000B6B8A" w:rsidP="000B6B8A">
            <w:pPr>
              <w:spacing w:line="16" w:lineRule="atLeast"/>
              <w:ind w:left="204" w:right="255" w:firstLine="2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Целью государственной политики в области гражданской обороны является обеспечение необходимого уровня защищенности населения, материальных и культурных ценностей от опасностей, возникающих при военных конфликтах и ЧС</w:t>
            </w:r>
          </w:p>
        </w:tc>
        <w:tc>
          <w:tcPr>
            <w:tcW w:w="4752" w:type="dxa"/>
          </w:tcPr>
          <w:p w:rsidR="004D5B98" w:rsidRPr="000B6B8A" w:rsidRDefault="004D5B98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D5B98" w:rsidRDefault="004D5B98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B6B8A" w:rsidRPr="000B6B8A" w:rsidRDefault="000B6B8A" w:rsidP="000B6B8A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B6B8A">
              <w:rPr>
                <w:rFonts w:ascii="Times New Roman" w:hAnsi="Times New Roman" w:cs="Times New Roman"/>
                <w:b/>
                <w:sz w:val="17"/>
                <w:szCs w:val="17"/>
              </w:rPr>
              <w:t>Приоритетными направлениями государственной политики в области гражданской обороны являются:</w:t>
            </w:r>
          </w:p>
          <w:p w:rsidR="000B6B8A" w:rsidRDefault="000B6B8A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B6B8A" w:rsidRDefault="000B6B8A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совершенствование нормативно-правовой, нормативно-технической и методической базы в области гражданской обороны с учетом изменений, вносимых в законодательные акты Р</w:t>
            </w:r>
            <w:r w:rsidR="00E14FA9">
              <w:rPr>
                <w:rFonts w:ascii="Times New Roman" w:hAnsi="Times New Roman" w:cs="Times New Roman"/>
                <w:sz w:val="17"/>
                <w:szCs w:val="17"/>
              </w:rPr>
              <w:t>оссийской Федерации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и внедрения в Р</w:t>
            </w:r>
            <w:r w:rsidR="00E14FA9">
              <w:rPr>
                <w:rFonts w:ascii="Times New Roman" w:hAnsi="Times New Roman" w:cs="Times New Roman"/>
                <w:sz w:val="17"/>
                <w:szCs w:val="17"/>
              </w:rPr>
              <w:t>оссийской Федерации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системы стратегического планирования;</w:t>
            </w:r>
          </w:p>
          <w:p w:rsidR="000B6B8A" w:rsidRDefault="000B6B8A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совершенствование системы управления гражданской обороной, систем оповещения и информирования населения об опасностях, возникающих при военных конфликтах и чрезвычайных ситуациях;</w:t>
            </w:r>
          </w:p>
          <w:p w:rsidR="000B6B8A" w:rsidRDefault="000B6B8A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совершенствование методов и способов защиты населения, материальных</w:t>
            </w:r>
            <w:r w:rsidR="00E14FA9">
              <w:rPr>
                <w:rFonts w:ascii="Times New Roman" w:hAnsi="Times New Roman" w:cs="Times New Roman"/>
                <w:sz w:val="17"/>
                <w:szCs w:val="17"/>
              </w:rPr>
              <w:t xml:space="preserve"> и культурных ценностей от опасностей, возникающих при военных конфликтах и чрезвычайных ситуациях;</w:t>
            </w:r>
          </w:p>
          <w:p w:rsidR="00E14FA9" w:rsidRDefault="00E14FA9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развитие сил гражданской обороны путем совершенствования их организации и подготовки к использованию по предназначению, а также путем повышения уровня их оснащенности современной специальной техникой;</w:t>
            </w:r>
          </w:p>
          <w:p w:rsidR="00E14FA9" w:rsidRDefault="00E14FA9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повышение качества подготовки населения в области гражданской обороны;</w:t>
            </w:r>
          </w:p>
          <w:p w:rsidR="00E14FA9" w:rsidRPr="007D52A3" w:rsidRDefault="00E14FA9" w:rsidP="000B6B8A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развитие международного сотрудничества в области гражданской обороны.</w:t>
            </w:r>
          </w:p>
        </w:tc>
      </w:tr>
    </w:tbl>
    <w:p w:rsidR="00E61FC6" w:rsidRDefault="00E61FC6">
      <w:r>
        <w:br w:type="page"/>
      </w:r>
    </w:p>
    <w:tbl>
      <w:tblPr>
        <w:tblStyle w:val="a3"/>
        <w:tblpPr w:leftFromText="180" w:rightFromText="180" w:vertAnchor="page" w:horzAnchor="margin" w:tblpX="108" w:tblpY="1634"/>
        <w:tblW w:w="9497" w:type="dxa"/>
        <w:tblLayout w:type="fixed"/>
        <w:tblLook w:val="04A0" w:firstRow="1" w:lastRow="0" w:firstColumn="1" w:lastColumn="0" w:noHBand="0" w:noVBand="1"/>
      </w:tblPr>
      <w:tblGrid>
        <w:gridCol w:w="4820"/>
        <w:gridCol w:w="4677"/>
      </w:tblGrid>
      <w:tr w:rsidR="001860DB" w:rsidTr="00EF4C67">
        <w:trPr>
          <w:trHeight w:val="6798"/>
        </w:trPr>
        <w:tc>
          <w:tcPr>
            <w:tcW w:w="4820" w:type="dxa"/>
          </w:tcPr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D52A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Гражданская оборона 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D52A3">
              <w:rPr>
                <w:rFonts w:ascii="Times New Roman" w:hAnsi="Times New Roman" w:cs="Times New Roman"/>
                <w:b/>
                <w:sz w:val="17"/>
                <w:szCs w:val="17"/>
              </w:rPr>
              <w:t>Задачи в области гражданской обороны: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П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одготовка населени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я в области гражданской обороны.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О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повещение населения об опасностях, возникающих при военных конфликтах или вследствие этих конфликтов, а также при чрезвычайных ситуациях прир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одного и техногенного характера.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Э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вакуация населения, материальных и культурны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х ценностей в безопасные районы.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П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редоставление населению средств индив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идуальной и коллективной защиты.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П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роведение мероприятий по световой маски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ровке и другим видам маскировки.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П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ого и техногенного характера.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7. П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одного и техногенного характера.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8. Б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орьба с пожарами, возникшими при военных конфликтах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или вследствие этих конфликтов.</w:t>
            </w:r>
          </w:p>
          <w:p w:rsidR="001860DB" w:rsidRPr="007D52A3" w:rsidRDefault="001860DB" w:rsidP="001860DB">
            <w:pPr>
              <w:spacing w:line="16" w:lineRule="atLeast"/>
              <w:ind w:right="255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677" w:type="dxa"/>
          </w:tcPr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9. О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бнаружение и обозначение районов, подвергшихся радиоактивному, химическому, био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логическому или иному заражению.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10. С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анитарная обработка населения, обеззараживание зданий и сооружений, специальная обработка техники 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территорий.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 В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одного и техногенного характера.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12. С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рочное восстановление функционирования необходимых ком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мунальных служб в военное время.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13. С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рочное зах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оронение трупов в военное время.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14. О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одного и техногенного характера.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15. О</w:t>
            </w:r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беспечение постоянной готовности сил и сре</w:t>
            </w:r>
            <w:proofErr w:type="gramStart"/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дств гр</w:t>
            </w:r>
            <w:proofErr w:type="gramEnd"/>
            <w:r w:rsidRPr="007D52A3">
              <w:rPr>
                <w:rFonts w:ascii="Times New Roman" w:hAnsi="Times New Roman" w:cs="Times New Roman"/>
                <w:sz w:val="17"/>
                <w:szCs w:val="17"/>
              </w:rPr>
              <w:t>ажданской обороны.</w:t>
            </w: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60DB" w:rsidRPr="007D52A3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60DB" w:rsidTr="00EF4C67">
        <w:trPr>
          <w:trHeight w:val="6728"/>
        </w:trPr>
        <w:tc>
          <w:tcPr>
            <w:tcW w:w="4820" w:type="dxa"/>
          </w:tcPr>
          <w:p w:rsidR="001860DB" w:rsidRDefault="001860DB" w:rsidP="001860D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0DB" w:rsidRPr="007C566D" w:rsidRDefault="001860DB" w:rsidP="001860D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1860DB" w:rsidRPr="007C566D" w:rsidRDefault="001860DB" w:rsidP="001860D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 чтобы защитить</w:t>
            </w:r>
          </w:p>
          <w:p w:rsidR="001860DB" w:rsidRPr="007C566D" w:rsidRDefault="001860DB" w:rsidP="001860D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1860DB" w:rsidRPr="00844E7E" w:rsidRDefault="001860DB" w:rsidP="001860D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1860DB" w:rsidRPr="006E6B23" w:rsidRDefault="001860DB" w:rsidP="001860DB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1860DB" w:rsidRPr="00DC6ABD" w:rsidRDefault="001860DB" w:rsidP="001860DB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1860DB" w:rsidRPr="005F5FB4" w:rsidRDefault="001860DB" w:rsidP="001860DB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1860DB" w:rsidRPr="005F5FB4" w:rsidRDefault="001860DB" w:rsidP="001860DB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1860DB" w:rsidRPr="006E6B23" w:rsidRDefault="001860DB" w:rsidP="001860DB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1860DB" w:rsidRPr="00EF4E10" w:rsidRDefault="001860DB" w:rsidP="001860DB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предусматривающего 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</w:t>
            </w:r>
            <w:proofErr w:type="gramStart"/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омкоговорящей связи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1860DB" w:rsidRPr="00EF4E10" w:rsidRDefault="001860DB" w:rsidP="001860D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чрезвычайной ситуации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60DB" w:rsidRPr="00EF4E10" w:rsidRDefault="001860DB" w:rsidP="001860D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«ВОЗДУШНАЯ ТРЕВОГА»:</w:t>
            </w:r>
          </w:p>
          <w:p w:rsidR="001860DB" w:rsidRPr="00EF4E10" w:rsidRDefault="001860DB" w:rsidP="001860DB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1860DB" w:rsidRPr="00EF4E10" w:rsidRDefault="001860DB" w:rsidP="001860D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1860DB" w:rsidRPr="00EF4E10" w:rsidRDefault="001860DB" w:rsidP="001860D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1860DB" w:rsidRPr="00EF4E10" w:rsidRDefault="001860DB" w:rsidP="001860D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1860DB" w:rsidRPr="00EF4E10" w:rsidRDefault="001860DB" w:rsidP="001860D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«ХИМИЧЕСКАЯ ТРЕВОГА»*:</w:t>
            </w:r>
          </w:p>
          <w:p w:rsidR="001860DB" w:rsidRPr="00EF4E10" w:rsidRDefault="001860DB" w:rsidP="001860D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1860DB" w:rsidRPr="00EF4E10" w:rsidRDefault="001860DB" w:rsidP="001860D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1860DB" w:rsidRPr="00EF4E10" w:rsidRDefault="001860DB" w:rsidP="001860DB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1860DB" w:rsidRPr="004D5B98" w:rsidRDefault="001860DB" w:rsidP="001860D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</w:tc>
        <w:tc>
          <w:tcPr>
            <w:tcW w:w="4677" w:type="dxa"/>
          </w:tcPr>
          <w:p w:rsidR="001860DB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860DB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1860DB" w:rsidRPr="00A72E6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1860DB" w:rsidRPr="00AB578C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1860DB" w:rsidRPr="00E552F3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1860DB" w:rsidRPr="001B4FB4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1860DB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1860DB" w:rsidRPr="00F72F8E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1860DB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1860DB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1860DB" w:rsidRPr="00A26682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1860DB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Осуществить эвакуацию или, при ее невозможности, занять верхние ярусы прочных сооружений до прибытия помощи.</w:t>
            </w:r>
          </w:p>
          <w:p w:rsidR="001860DB" w:rsidRPr="00F72F8E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1860DB" w:rsidRDefault="001860DB" w:rsidP="001860D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«ОТБОЙ» 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1860DB" w:rsidRPr="001B4FB4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1860DB" w:rsidRPr="001B4FB4" w:rsidRDefault="001860DB" w:rsidP="001860D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оповещения гражданской обороны. </w:t>
            </w:r>
          </w:p>
          <w:p w:rsidR="001860DB" w:rsidRDefault="001860DB" w:rsidP="001860DB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860DB" w:rsidRDefault="001860DB" w:rsidP="001860DB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При возникновении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чрезвычайных ситуаций </w:t>
            </w: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необходимо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1860DB" w:rsidRDefault="001860DB" w:rsidP="001860DB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0DB" w:rsidRDefault="001860DB" w:rsidP="001860DB">
            <w:pPr>
              <w:spacing w:line="216" w:lineRule="auto"/>
              <w:ind w:right="14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Default="001860DB" w:rsidP="001860DB">
            <w:pPr>
              <w:spacing w:line="216" w:lineRule="auto"/>
              <w:ind w:right="14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Default="001860DB" w:rsidP="001860DB">
            <w:pPr>
              <w:spacing w:line="216" w:lineRule="auto"/>
              <w:ind w:right="14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Default="001860DB" w:rsidP="001860DB">
            <w:pPr>
              <w:spacing w:line="216" w:lineRule="auto"/>
              <w:ind w:right="14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Default="001860DB" w:rsidP="001860DB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Default="001860DB" w:rsidP="001860DB">
            <w:pPr>
              <w:spacing w:line="216" w:lineRule="auto"/>
              <w:ind w:right="14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Default="001860DB" w:rsidP="001860DB">
            <w:pPr>
              <w:spacing w:line="216" w:lineRule="auto"/>
              <w:ind w:right="14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860DB" w:rsidRPr="00916736" w:rsidRDefault="001860DB" w:rsidP="001860DB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9C580D" w:rsidRDefault="009C580D" w:rsidP="00A314B3">
      <w:bookmarkStart w:id="0" w:name="_GoBack"/>
      <w:bookmarkEnd w:id="0"/>
    </w:p>
    <w:sectPr w:rsidR="009C580D" w:rsidSect="00EF4C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EB" w:rsidRDefault="00340DEB" w:rsidP="00E61FC6">
      <w:pPr>
        <w:spacing w:after="0" w:line="240" w:lineRule="auto"/>
      </w:pPr>
      <w:r>
        <w:separator/>
      </w:r>
    </w:p>
  </w:endnote>
  <w:endnote w:type="continuationSeparator" w:id="0">
    <w:p w:rsidR="00340DEB" w:rsidRDefault="00340DEB" w:rsidP="00E6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EB" w:rsidRDefault="00340DEB" w:rsidP="00E61FC6">
      <w:pPr>
        <w:spacing w:after="0" w:line="240" w:lineRule="auto"/>
      </w:pPr>
      <w:r>
        <w:separator/>
      </w:r>
    </w:p>
  </w:footnote>
  <w:footnote w:type="continuationSeparator" w:id="0">
    <w:p w:rsidR="00340DEB" w:rsidRDefault="00340DEB" w:rsidP="00E61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2A7"/>
    <w:rsid w:val="00016E13"/>
    <w:rsid w:val="000345DD"/>
    <w:rsid w:val="00091E2A"/>
    <w:rsid w:val="000B6B8A"/>
    <w:rsid w:val="000D2CC6"/>
    <w:rsid w:val="00180F01"/>
    <w:rsid w:val="001860DB"/>
    <w:rsid w:val="00192C07"/>
    <w:rsid w:val="001A44FD"/>
    <w:rsid w:val="001E2175"/>
    <w:rsid w:val="001E5090"/>
    <w:rsid w:val="001E721F"/>
    <w:rsid w:val="001F423B"/>
    <w:rsid w:val="00257720"/>
    <w:rsid w:val="002820F4"/>
    <w:rsid w:val="002B52A7"/>
    <w:rsid w:val="002C2E47"/>
    <w:rsid w:val="002D4B5F"/>
    <w:rsid w:val="002D7FBB"/>
    <w:rsid w:val="002E206A"/>
    <w:rsid w:val="00340DEB"/>
    <w:rsid w:val="0036520E"/>
    <w:rsid w:val="00391953"/>
    <w:rsid w:val="003C69AA"/>
    <w:rsid w:val="003F1DD5"/>
    <w:rsid w:val="0040570F"/>
    <w:rsid w:val="00405DE8"/>
    <w:rsid w:val="004235F6"/>
    <w:rsid w:val="00425FEF"/>
    <w:rsid w:val="00427560"/>
    <w:rsid w:val="004D5B98"/>
    <w:rsid w:val="004E4080"/>
    <w:rsid w:val="004E4CEB"/>
    <w:rsid w:val="00515CA9"/>
    <w:rsid w:val="00560DD7"/>
    <w:rsid w:val="005B0693"/>
    <w:rsid w:val="005E0E3C"/>
    <w:rsid w:val="005F1823"/>
    <w:rsid w:val="005F5FB4"/>
    <w:rsid w:val="005F7CF5"/>
    <w:rsid w:val="00612C91"/>
    <w:rsid w:val="00657724"/>
    <w:rsid w:val="00676649"/>
    <w:rsid w:val="006971D0"/>
    <w:rsid w:val="006C2A9B"/>
    <w:rsid w:val="006E6B23"/>
    <w:rsid w:val="0070595E"/>
    <w:rsid w:val="00725534"/>
    <w:rsid w:val="007274A9"/>
    <w:rsid w:val="00780E00"/>
    <w:rsid w:val="007A05ED"/>
    <w:rsid w:val="007A2B63"/>
    <w:rsid w:val="007A57F8"/>
    <w:rsid w:val="007B05FA"/>
    <w:rsid w:val="007C566D"/>
    <w:rsid w:val="007D52A3"/>
    <w:rsid w:val="008240FA"/>
    <w:rsid w:val="00844E7E"/>
    <w:rsid w:val="008A4E58"/>
    <w:rsid w:val="008C06FF"/>
    <w:rsid w:val="008C3CCF"/>
    <w:rsid w:val="00916736"/>
    <w:rsid w:val="00916B4B"/>
    <w:rsid w:val="00933932"/>
    <w:rsid w:val="009441FA"/>
    <w:rsid w:val="00997591"/>
    <w:rsid w:val="009A7543"/>
    <w:rsid w:val="009C501C"/>
    <w:rsid w:val="009C580D"/>
    <w:rsid w:val="00A03AC3"/>
    <w:rsid w:val="00A314B3"/>
    <w:rsid w:val="00A464C5"/>
    <w:rsid w:val="00A5242B"/>
    <w:rsid w:val="00A5707F"/>
    <w:rsid w:val="00A63A6D"/>
    <w:rsid w:val="00A7272F"/>
    <w:rsid w:val="00A77751"/>
    <w:rsid w:val="00A97E5A"/>
    <w:rsid w:val="00B50870"/>
    <w:rsid w:val="00C45481"/>
    <w:rsid w:val="00CC4100"/>
    <w:rsid w:val="00D11C6A"/>
    <w:rsid w:val="00D63138"/>
    <w:rsid w:val="00D80BD5"/>
    <w:rsid w:val="00DA1128"/>
    <w:rsid w:val="00DA7388"/>
    <w:rsid w:val="00DC6ABD"/>
    <w:rsid w:val="00E14FA9"/>
    <w:rsid w:val="00E24236"/>
    <w:rsid w:val="00E61FC6"/>
    <w:rsid w:val="00E857EF"/>
    <w:rsid w:val="00EC0936"/>
    <w:rsid w:val="00EE44F0"/>
    <w:rsid w:val="00EF4C67"/>
    <w:rsid w:val="00EF4E10"/>
    <w:rsid w:val="00F17246"/>
    <w:rsid w:val="00F31DBF"/>
    <w:rsid w:val="00F45EBA"/>
    <w:rsid w:val="00F640CD"/>
    <w:rsid w:val="00F72F8E"/>
    <w:rsid w:val="00F77EAB"/>
    <w:rsid w:val="00FC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6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1FC6"/>
  </w:style>
  <w:style w:type="paragraph" w:styleId="a9">
    <w:name w:val="footer"/>
    <w:basedOn w:val="a"/>
    <w:link w:val="aa"/>
    <w:uiPriority w:val="99"/>
    <w:semiHidden/>
    <w:unhideWhenUsed/>
    <w:rsid w:val="00E6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1FC6"/>
  </w:style>
  <w:style w:type="paragraph" w:customStyle="1" w:styleId="ConsPlusNormal">
    <w:name w:val="ConsPlusNormal"/>
    <w:rsid w:val="00E61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Vorob'eva</cp:lastModifiedBy>
  <cp:revision>66</cp:revision>
  <cp:lastPrinted>2017-06-07T03:56:00Z</cp:lastPrinted>
  <dcterms:created xsi:type="dcterms:W3CDTF">2017-01-31T06:21:00Z</dcterms:created>
  <dcterms:modified xsi:type="dcterms:W3CDTF">2017-07-31T11:13:00Z</dcterms:modified>
</cp:coreProperties>
</file>